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FA4" w:rsidRPr="00445FA4" w:rsidRDefault="00445FA4" w:rsidP="00BF4FCF">
      <w:pPr>
        <w:spacing w:after="0" w:line="240" w:lineRule="auto"/>
        <w:jc w:val="both"/>
        <w:rPr>
          <w:rFonts w:ascii="Times New Roman" w:hAnsi="Times New Roman" w:cs="Times New Roman"/>
          <w:b/>
          <w:sz w:val="26"/>
        </w:rPr>
      </w:pPr>
      <w:r w:rsidRPr="00445FA4">
        <w:rPr>
          <w:rFonts w:ascii="Times New Roman" w:hAnsi="Times New Roman" w:cs="Times New Roman"/>
          <w:b/>
          <w:sz w:val="26"/>
        </w:rPr>
        <w:t>Финансылык отчеттуулуктун эл аралык стандарты (IAS) 20</w:t>
      </w:r>
    </w:p>
    <w:p w:rsidR="00445FA4" w:rsidRPr="00445FA4" w:rsidRDefault="00445FA4" w:rsidP="00BF4FCF">
      <w:pPr>
        <w:spacing w:after="0" w:line="240" w:lineRule="auto"/>
        <w:jc w:val="both"/>
        <w:rPr>
          <w:rFonts w:ascii="Times New Roman" w:hAnsi="Times New Roman" w:cs="Times New Roman"/>
          <w:b/>
          <w:i/>
          <w:sz w:val="26"/>
          <w:lang w:val="kk-KZ"/>
        </w:rPr>
      </w:pPr>
      <w:r w:rsidRPr="00445FA4">
        <w:rPr>
          <w:rFonts w:ascii="Times New Roman" w:hAnsi="Times New Roman" w:cs="Times New Roman"/>
          <w:b/>
          <w:i/>
          <w:sz w:val="26"/>
          <w:lang w:val="kk-KZ"/>
        </w:rPr>
        <w:t>«</w:t>
      </w:r>
      <w:r w:rsidRPr="00445FA4">
        <w:rPr>
          <w:rFonts w:ascii="Times New Roman" w:hAnsi="Times New Roman" w:cs="Times New Roman"/>
          <w:b/>
          <w:i/>
          <w:sz w:val="26"/>
        </w:rPr>
        <w:t>Мамлекеттик субсидияларды эсепке алуу жана мамлекеттик жардам жөнүндө маалыматты ачып көрсөтүү</w:t>
      </w:r>
      <w:r w:rsidRPr="00445FA4">
        <w:rPr>
          <w:rFonts w:ascii="Times New Roman" w:hAnsi="Times New Roman" w:cs="Times New Roman"/>
          <w:b/>
          <w:i/>
          <w:sz w:val="26"/>
          <w:lang w:val="kk-KZ"/>
        </w:rPr>
        <w:t>»</w:t>
      </w:r>
      <w:r w:rsidRPr="00445FA4">
        <w:rPr>
          <w:rStyle w:val="a3"/>
          <w:rFonts w:ascii="Times New Roman" w:hAnsi="Times New Roman"/>
          <w:b/>
          <w:i/>
          <w:sz w:val="26"/>
        </w:rPr>
        <w:footnoteReference w:id="1"/>
      </w:r>
    </w:p>
    <w:p w:rsidR="00445FA4" w:rsidRPr="00445FA4" w:rsidRDefault="00445FA4" w:rsidP="00BF4FCF">
      <w:pPr>
        <w:spacing w:after="0" w:line="240" w:lineRule="auto"/>
        <w:jc w:val="both"/>
        <w:rPr>
          <w:rFonts w:ascii="Times New Roman" w:hAnsi="Times New Roman" w:cs="Times New Roman"/>
          <w:b/>
          <w:i/>
          <w:sz w:val="26"/>
        </w:rPr>
      </w:pPr>
    </w:p>
    <w:p w:rsidR="00445FA4" w:rsidRPr="00445FA4" w:rsidRDefault="00445FA4" w:rsidP="00BF4FCF">
      <w:pPr>
        <w:pBdr>
          <w:bottom w:val="single" w:sz="4" w:space="1" w:color="auto"/>
        </w:pBdr>
        <w:spacing w:line="240" w:lineRule="auto"/>
        <w:jc w:val="both"/>
        <w:rPr>
          <w:rFonts w:ascii="Times New Roman" w:hAnsi="Times New Roman" w:cs="Times New Roman"/>
          <w:b/>
          <w:sz w:val="26"/>
        </w:rPr>
      </w:pPr>
      <w:r w:rsidRPr="00445FA4">
        <w:rPr>
          <w:rFonts w:ascii="Times New Roman" w:hAnsi="Times New Roman" w:cs="Times New Roman"/>
          <w:b/>
          <w:sz w:val="26"/>
        </w:rPr>
        <w:t xml:space="preserve">Колдонуу чөйрөсү </w:t>
      </w:r>
    </w:p>
    <w:p w:rsidR="00445FA4" w:rsidRPr="00445FA4" w:rsidRDefault="00445FA4" w:rsidP="00BF4FCF">
      <w:pPr>
        <w:spacing w:line="240" w:lineRule="auto"/>
        <w:ind w:left="705" w:hanging="705"/>
        <w:jc w:val="both"/>
        <w:rPr>
          <w:rFonts w:ascii="Times New Roman" w:hAnsi="Times New Roman" w:cs="Times New Roman"/>
          <w:b/>
        </w:rPr>
      </w:pPr>
      <w:r w:rsidRPr="00445FA4">
        <w:rPr>
          <w:rFonts w:ascii="Times New Roman" w:hAnsi="Times New Roman" w:cs="Times New Roman"/>
          <w:b/>
        </w:rPr>
        <w:t>1</w:t>
      </w:r>
      <w:r w:rsidRPr="00445FA4">
        <w:rPr>
          <w:rFonts w:ascii="Times New Roman" w:hAnsi="Times New Roman" w:cs="Times New Roman"/>
          <w:b/>
        </w:rPr>
        <w:tab/>
        <w:t>Ушул стандарт мамлекеттик субсидиялар жөнүндө маалыматты эсепке алууда жана ачып көрсөтүүдө жана мамлекеттик жардамдын башка формалары жөнүндө маалыматты ачып көрсөтүүдө колдонулууга тийиш.</w:t>
      </w:r>
    </w:p>
    <w:p w:rsidR="00445FA4" w:rsidRPr="00445FA4" w:rsidRDefault="00445FA4" w:rsidP="00BF4FCF">
      <w:pPr>
        <w:spacing w:line="240" w:lineRule="auto"/>
        <w:jc w:val="both"/>
        <w:rPr>
          <w:rFonts w:ascii="Times New Roman" w:hAnsi="Times New Roman" w:cs="Times New Roman"/>
        </w:rPr>
      </w:pPr>
      <w:r w:rsidRPr="00445FA4">
        <w:rPr>
          <w:rFonts w:ascii="Times New Roman" w:hAnsi="Times New Roman" w:cs="Times New Roman"/>
        </w:rPr>
        <w:t>2</w:t>
      </w:r>
      <w:r w:rsidRPr="00445FA4">
        <w:rPr>
          <w:rFonts w:ascii="Times New Roman" w:hAnsi="Times New Roman" w:cs="Times New Roman"/>
        </w:rPr>
        <w:tab/>
        <w:t>Ушул стандарт төмөнкүлөргө карата колдонулбайт:</w:t>
      </w:r>
    </w:p>
    <w:p w:rsidR="00445FA4" w:rsidRPr="00445FA4" w:rsidRDefault="00445FA4" w:rsidP="00BF4FCF">
      <w:pPr>
        <w:spacing w:line="240" w:lineRule="auto"/>
        <w:ind w:left="1413" w:hanging="705"/>
        <w:jc w:val="both"/>
        <w:rPr>
          <w:rFonts w:ascii="Times New Roman" w:hAnsi="Times New Roman" w:cs="Times New Roman"/>
          <w:lang w:val="kk-KZ"/>
        </w:rPr>
      </w:pPr>
      <w:r w:rsidRPr="00445FA4">
        <w:rPr>
          <w:rFonts w:ascii="Times New Roman" w:hAnsi="Times New Roman" w:cs="Times New Roman"/>
          <w:lang w:val="kk-KZ"/>
        </w:rPr>
        <w:t>(a)</w:t>
      </w:r>
      <w:r w:rsidRPr="00445FA4">
        <w:rPr>
          <w:rFonts w:ascii="Times New Roman" w:hAnsi="Times New Roman" w:cs="Times New Roman"/>
          <w:lang w:val="kk-KZ"/>
        </w:rPr>
        <w:tab/>
        <w:t>баалардын өзгөрүшүнүн таасирин чагылдырган финансылык отчеттуулукта же ушундай мүнөздөгү кошумча маалыматтын курамында мамлекеттик субсидияларды чагылдырууда келип чыккан өзгөчө маселелерге.</w:t>
      </w:r>
    </w:p>
    <w:p w:rsidR="00445FA4" w:rsidRPr="00BF4FCF" w:rsidRDefault="00445FA4" w:rsidP="00BF4FCF">
      <w:pPr>
        <w:spacing w:line="240" w:lineRule="auto"/>
        <w:ind w:left="1413" w:hanging="705"/>
        <w:jc w:val="both"/>
        <w:rPr>
          <w:rFonts w:ascii="Times New Roman" w:hAnsi="Times New Roman" w:cs="Times New Roman"/>
          <w:lang w:val="kk-KZ"/>
        </w:rPr>
      </w:pPr>
      <w:r w:rsidRPr="00445FA4">
        <w:rPr>
          <w:rFonts w:ascii="Times New Roman" w:hAnsi="Times New Roman" w:cs="Times New Roman"/>
          <w:lang w:val="kk-KZ"/>
        </w:rPr>
        <w:t>(b)</w:t>
      </w:r>
      <w:r w:rsidRPr="00445FA4">
        <w:rPr>
          <w:rFonts w:ascii="Times New Roman" w:hAnsi="Times New Roman" w:cs="Times New Roman"/>
          <w:lang w:val="kk-KZ"/>
        </w:rPr>
        <w:tab/>
        <w:t xml:space="preserve">пайда салыгы боюнча милдеттенменин көлөмүнө таянуу менен аныкталуучу же чектелүүчү салык салынуучу пайданы же салык зыяндарын аныктоодо жеңилдик формасында ишканага берилген мамлекеттик жардамга. </w:t>
      </w:r>
      <w:r w:rsidRPr="00BF4FCF">
        <w:rPr>
          <w:rFonts w:ascii="Times New Roman" w:hAnsi="Times New Roman" w:cs="Times New Roman"/>
          <w:lang w:val="kk-KZ"/>
        </w:rPr>
        <w:t xml:space="preserve">Мындай жеңилдиктердин мисалы болуп салык каникулдары, инвестициялык салыктык алып салуулар,  тездетилген амортизация боюнча салыктык алып салуулар жана пайда салыгынын ставкаларын төмөндөтүү саналат. </w:t>
      </w:r>
    </w:p>
    <w:p w:rsidR="00445FA4" w:rsidRPr="00445FA4" w:rsidRDefault="00445FA4" w:rsidP="00BF4FCF">
      <w:pPr>
        <w:spacing w:line="240" w:lineRule="auto"/>
        <w:ind w:firstLine="708"/>
        <w:jc w:val="both"/>
        <w:rPr>
          <w:rFonts w:ascii="Times New Roman" w:hAnsi="Times New Roman" w:cs="Times New Roman"/>
        </w:rPr>
      </w:pPr>
      <w:r w:rsidRPr="00445FA4">
        <w:rPr>
          <w:rFonts w:ascii="Times New Roman" w:hAnsi="Times New Roman" w:cs="Times New Roman"/>
        </w:rPr>
        <w:t>(c)</w:t>
      </w:r>
      <w:r w:rsidRPr="00445FA4">
        <w:rPr>
          <w:rFonts w:ascii="Times New Roman" w:hAnsi="Times New Roman" w:cs="Times New Roman"/>
        </w:rPr>
        <w:tab/>
        <w:t xml:space="preserve">ишкананын капиталына мамлекеттин катышуусуна. </w:t>
      </w:r>
    </w:p>
    <w:p w:rsidR="00445FA4" w:rsidRPr="00445FA4" w:rsidRDefault="00445FA4" w:rsidP="00BF4FCF">
      <w:pPr>
        <w:spacing w:line="240" w:lineRule="auto"/>
        <w:ind w:left="1413" w:hanging="705"/>
        <w:jc w:val="both"/>
        <w:rPr>
          <w:rFonts w:ascii="Times New Roman" w:hAnsi="Times New Roman" w:cs="Times New Roman"/>
          <w:lang w:val="kk-KZ"/>
        </w:rPr>
      </w:pPr>
      <w:r w:rsidRPr="00445FA4">
        <w:rPr>
          <w:rFonts w:ascii="Times New Roman" w:hAnsi="Times New Roman" w:cs="Times New Roman"/>
          <w:lang w:val="kk-KZ"/>
        </w:rPr>
        <w:t>(d)</w:t>
      </w:r>
      <w:r w:rsidRPr="00445FA4">
        <w:rPr>
          <w:rFonts w:ascii="Times New Roman" w:hAnsi="Times New Roman" w:cs="Times New Roman"/>
          <w:lang w:val="kk-KZ"/>
        </w:rPr>
        <w:tab/>
      </w:r>
      <w:r w:rsidRPr="00445FA4">
        <w:rPr>
          <w:rFonts w:ascii="Times New Roman" w:hAnsi="Times New Roman" w:cs="Times New Roman"/>
          <w:i/>
          <w:lang w:val="kk-KZ"/>
        </w:rPr>
        <w:t>«Айыл чарбасы»</w:t>
      </w:r>
      <w:r w:rsidRPr="00445FA4">
        <w:rPr>
          <w:rFonts w:ascii="Times New Roman" w:hAnsi="Times New Roman" w:cs="Times New Roman"/>
          <w:lang w:val="kk-KZ"/>
        </w:rPr>
        <w:t xml:space="preserve"> ФОЭС (IAS) 41дин колдонуу чөйрөсүнө кирген мамлекеттик субсидияларга.</w:t>
      </w:r>
    </w:p>
    <w:p w:rsidR="00445FA4" w:rsidRPr="00BF4FCF" w:rsidRDefault="00445FA4" w:rsidP="00BF4FCF">
      <w:pPr>
        <w:pBdr>
          <w:bottom w:val="single" w:sz="4" w:space="1" w:color="auto"/>
        </w:pBdr>
        <w:spacing w:line="240" w:lineRule="auto"/>
        <w:jc w:val="both"/>
        <w:rPr>
          <w:rFonts w:ascii="Times New Roman" w:hAnsi="Times New Roman" w:cs="Times New Roman"/>
          <w:b/>
          <w:sz w:val="26"/>
          <w:lang w:val="kk-KZ"/>
        </w:rPr>
      </w:pPr>
      <w:r w:rsidRPr="00BF4FCF">
        <w:rPr>
          <w:rFonts w:ascii="Times New Roman" w:hAnsi="Times New Roman" w:cs="Times New Roman"/>
          <w:b/>
          <w:sz w:val="26"/>
          <w:lang w:val="kk-KZ"/>
        </w:rPr>
        <w:t xml:space="preserve">Аныктамалар </w:t>
      </w:r>
    </w:p>
    <w:p w:rsidR="00445FA4" w:rsidRPr="00BF4FCF" w:rsidRDefault="00445FA4" w:rsidP="00BF4FCF">
      <w:pPr>
        <w:spacing w:line="240" w:lineRule="auto"/>
        <w:jc w:val="both"/>
        <w:rPr>
          <w:rFonts w:ascii="Times New Roman" w:hAnsi="Times New Roman" w:cs="Times New Roman"/>
          <w:b/>
          <w:lang w:val="kk-KZ"/>
        </w:rPr>
      </w:pPr>
      <w:r w:rsidRPr="00BF4FCF">
        <w:rPr>
          <w:rFonts w:ascii="Times New Roman" w:hAnsi="Times New Roman" w:cs="Times New Roman"/>
          <w:lang w:val="kk-KZ"/>
        </w:rPr>
        <w:t>3</w:t>
      </w:r>
      <w:r w:rsidRPr="00BF4FCF">
        <w:rPr>
          <w:rFonts w:ascii="Times New Roman" w:hAnsi="Times New Roman" w:cs="Times New Roman"/>
          <w:lang w:val="kk-KZ"/>
        </w:rPr>
        <w:tab/>
      </w:r>
      <w:r w:rsidRPr="00BF4FCF">
        <w:rPr>
          <w:rFonts w:ascii="Times New Roman" w:hAnsi="Times New Roman" w:cs="Times New Roman"/>
          <w:b/>
          <w:lang w:val="kk-KZ"/>
        </w:rPr>
        <w:t>Ушул стандартта төмөнкүдөй терминдер көрсөтүлгөн маанилерде колдонулат:</w:t>
      </w:r>
    </w:p>
    <w:p w:rsidR="00445FA4" w:rsidRPr="00771382" w:rsidRDefault="00445FA4" w:rsidP="00BF4FCF">
      <w:pPr>
        <w:spacing w:line="240" w:lineRule="auto"/>
        <w:ind w:left="705"/>
        <w:jc w:val="both"/>
        <w:rPr>
          <w:rFonts w:ascii="Times New Roman" w:hAnsi="Times New Roman" w:cs="Times New Roman"/>
          <w:b/>
          <w:lang w:val="kk-KZ"/>
        </w:rPr>
      </w:pPr>
      <w:r w:rsidRPr="00771382">
        <w:rPr>
          <w:rFonts w:ascii="Times New Roman" w:hAnsi="Times New Roman" w:cs="Times New Roman"/>
          <w:b/>
          <w:i/>
          <w:lang w:val="kk-KZ"/>
        </w:rPr>
        <w:t>Мамлекет</w:t>
      </w:r>
      <w:r w:rsidRPr="00771382">
        <w:rPr>
          <w:rFonts w:ascii="Times New Roman" w:hAnsi="Times New Roman" w:cs="Times New Roman"/>
          <w:b/>
          <w:lang w:val="kk-KZ"/>
        </w:rPr>
        <w:t xml:space="preserve"> деп өкмөт, алар жергиликтүү, улуттук же эл аралык экенине карабастан өкмөттүк органдар жана мамлекеттик бийликтин башка органдары түшүнүлөт.</w:t>
      </w:r>
    </w:p>
    <w:p w:rsidR="00445FA4" w:rsidRPr="00771382" w:rsidRDefault="00445FA4" w:rsidP="00BF4FCF">
      <w:pPr>
        <w:spacing w:line="240" w:lineRule="auto"/>
        <w:ind w:left="705"/>
        <w:jc w:val="both"/>
        <w:rPr>
          <w:rFonts w:ascii="Times New Roman" w:hAnsi="Times New Roman" w:cs="Times New Roman"/>
          <w:b/>
          <w:lang w:val="kk-KZ"/>
        </w:rPr>
      </w:pPr>
      <w:r w:rsidRPr="00771382">
        <w:rPr>
          <w:rFonts w:ascii="Times New Roman" w:hAnsi="Times New Roman" w:cs="Times New Roman"/>
          <w:b/>
          <w:i/>
          <w:lang w:val="kk-KZ"/>
        </w:rPr>
        <w:t>Мамлекеттик жардам</w:t>
      </w:r>
      <w:r w:rsidRPr="00771382">
        <w:rPr>
          <w:rFonts w:ascii="Times New Roman" w:hAnsi="Times New Roman" w:cs="Times New Roman"/>
          <w:b/>
          <w:lang w:val="kk-KZ"/>
        </w:rPr>
        <w:t xml:space="preserve"> – мамлекеттин айрым критерийлерге жооп берген айрым ишканага же бир катар ишканаларга кандайдыр-бир экономикалык пайданы берүүгө багытталган аракеттери. Мамлекеттик жардам ушул стандарттын контекстинде коммерциялык ишмердүүлүктүн жалпы шарттарына таасир этүүчү аракеттер аркылуу, мисалы, өнүгүп келаткан райондордо инфраструктураны түзүүнүн же атаандаштардын коммерциялык ишмердүүлүгүнө чектөөлөрдү салуунун натыйжасында кыйыр берилүүчү пайданы камтыбайт. </w:t>
      </w:r>
    </w:p>
    <w:p w:rsidR="00445FA4" w:rsidRPr="00445FA4" w:rsidRDefault="00445FA4" w:rsidP="00BF4FCF">
      <w:pPr>
        <w:spacing w:line="240" w:lineRule="auto"/>
        <w:ind w:left="705"/>
        <w:jc w:val="both"/>
        <w:rPr>
          <w:rFonts w:ascii="Times New Roman" w:hAnsi="Times New Roman" w:cs="Times New Roman"/>
          <w:b/>
          <w:lang w:val="kk-KZ"/>
        </w:rPr>
      </w:pPr>
      <w:r w:rsidRPr="00445FA4">
        <w:rPr>
          <w:rFonts w:ascii="Times New Roman" w:hAnsi="Times New Roman" w:cs="Times New Roman"/>
          <w:b/>
          <w:i/>
        </w:rPr>
        <w:t>Мамлекеттик субсидиялар</w:t>
      </w:r>
      <w:r w:rsidRPr="00445FA4">
        <w:rPr>
          <w:rFonts w:ascii="Times New Roman" w:hAnsi="Times New Roman" w:cs="Times New Roman"/>
          <w:b/>
        </w:rPr>
        <w:t xml:space="preserve"> – мамлекет тарабынан ишкананын операциялык ишмердүүлүгүнө тиешелүү өткөн мезгилде же келечекте белгилүү бир шарттарды сактоонун ордуна ресурстарды которуу түрүндө берилген жардам. Мамлекеттик субсидияларга наркын негиздүү баалоо мүмкүн болбогон мамлекеттик жардам формалары, ошондой эле ишкананын демейки коммерциялык операцияларынан айырмалоо мүмкүн болбогон мамлекет менен бүтүмдөр кирбейт.</w:t>
      </w:r>
      <w:r>
        <w:rPr>
          <w:rStyle w:val="a3"/>
        </w:rPr>
        <w:footnoteReference w:id="2"/>
      </w:r>
    </w:p>
    <w:p w:rsidR="00445FA4" w:rsidRPr="00BF4FCF" w:rsidRDefault="00445FA4" w:rsidP="00BF4FCF">
      <w:pPr>
        <w:spacing w:line="240" w:lineRule="auto"/>
        <w:ind w:left="705"/>
        <w:jc w:val="both"/>
        <w:rPr>
          <w:rFonts w:ascii="Times New Roman" w:hAnsi="Times New Roman" w:cs="Times New Roman"/>
          <w:b/>
          <w:lang w:val="kk-KZ"/>
        </w:rPr>
      </w:pPr>
      <w:r w:rsidRPr="00BF4FCF">
        <w:rPr>
          <w:rFonts w:ascii="Times New Roman" w:hAnsi="Times New Roman" w:cs="Times New Roman"/>
          <w:b/>
          <w:i/>
          <w:lang w:val="kk-KZ"/>
        </w:rPr>
        <w:lastRenderedPageBreak/>
        <w:t>Активдерге кирген субсидиялар</w:t>
      </w:r>
      <w:r w:rsidRPr="00BF4FCF">
        <w:rPr>
          <w:rFonts w:ascii="Times New Roman" w:hAnsi="Times New Roman" w:cs="Times New Roman"/>
          <w:b/>
          <w:lang w:val="kk-KZ"/>
        </w:rPr>
        <w:t xml:space="preserve"> – мамлекеттик субсидиялар, алардын негизги шарты аларды алуу боюнча талаптарды канааттандырган ишкана узак мөөнөттүү активдерди сатып алууга, курууга же башкача түрдө сатып алууга тийиш экендигинде турат. Ошондой эле активдердин түрлөрүн чектеген кошумча шарттар же болбосо алардын убагында аларды сатып алуу же кармап туруу керек болгон мезгилдер болушу мүмкүн. </w:t>
      </w:r>
    </w:p>
    <w:p w:rsidR="00445FA4" w:rsidRPr="00BF4FCF" w:rsidRDefault="00445FA4" w:rsidP="00BF4FCF">
      <w:pPr>
        <w:spacing w:line="240" w:lineRule="auto"/>
        <w:ind w:left="705"/>
        <w:jc w:val="both"/>
        <w:rPr>
          <w:rFonts w:ascii="Times New Roman" w:hAnsi="Times New Roman" w:cs="Times New Roman"/>
          <w:b/>
          <w:lang w:val="kk-KZ"/>
        </w:rPr>
      </w:pPr>
      <w:r w:rsidRPr="00BF4FCF">
        <w:rPr>
          <w:rFonts w:ascii="Times New Roman" w:hAnsi="Times New Roman" w:cs="Times New Roman"/>
          <w:b/>
          <w:i/>
          <w:lang w:val="kk-KZ"/>
        </w:rPr>
        <w:t>Кирешеге кирген субсидиялар</w:t>
      </w:r>
      <w:r w:rsidRPr="00BF4FCF">
        <w:rPr>
          <w:rFonts w:ascii="Times New Roman" w:hAnsi="Times New Roman" w:cs="Times New Roman"/>
          <w:b/>
          <w:lang w:val="kk-KZ"/>
        </w:rPr>
        <w:t xml:space="preserve"> – активдерге киргенден айырмаланган мамлекеттик субсидиялар.</w:t>
      </w:r>
    </w:p>
    <w:p w:rsidR="00445FA4" w:rsidRPr="00771382" w:rsidRDefault="00445FA4" w:rsidP="00BF4FCF">
      <w:pPr>
        <w:spacing w:line="240" w:lineRule="auto"/>
        <w:ind w:left="705"/>
        <w:jc w:val="both"/>
        <w:rPr>
          <w:rFonts w:ascii="Times New Roman" w:hAnsi="Times New Roman" w:cs="Times New Roman"/>
          <w:b/>
          <w:lang w:val="kk-KZ"/>
        </w:rPr>
      </w:pPr>
      <w:r w:rsidRPr="00771382">
        <w:rPr>
          <w:rFonts w:ascii="Times New Roman" w:hAnsi="Times New Roman" w:cs="Times New Roman"/>
          <w:b/>
          <w:i/>
          <w:lang w:val="kk-KZ"/>
        </w:rPr>
        <w:t>Шарттуу-кайтарымсыз зайымдар</w:t>
      </w:r>
      <w:r w:rsidRPr="00771382">
        <w:rPr>
          <w:rFonts w:ascii="Times New Roman" w:hAnsi="Times New Roman" w:cs="Times New Roman"/>
          <w:b/>
          <w:lang w:val="kk-KZ"/>
        </w:rPr>
        <w:t xml:space="preserve"> – аларга карата кредитор тапшырылган айрым шарттарды аткарган учурда берилген суммаларды талап кылуудан баш тартуу милдетин өзүнө алган зайымдар. </w:t>
      </w:r>
    </w:p>
    <w:p w:rsidR="00445FA4" w:rsidRPr="00771382" w:rsidRDefault="00445FA4" w:rsidP="00BF4FCF">
      <w:pPr>
        <w:spacing w:line="240" w:lineRule="auto"/>
        <w:ind w:left="705"/>
        <w:jc w:val="both"/>
        <w:rPr>
          <w:rFonts w:ascii="Times New Roman" w:hAnsi="Times New Roman" w:cs="Times New Roman"/>
          <w:b/>
          <w:lang w:val="kk-KZ"/>
        </w:rPr>
      </w:pPr>
      <w:r w:rsidRPr="00771382">
        <w:rPr>
          <w:rFonts w:ascii="Times New Roman" w:hAnsi="Times New Roman" w:cs="Times New Roman"/>
          <w:b/>
          <w:i/>
          <w:lang w:val="kk-KZ"/>
        </w:rPr>
        <w:t>Адилет нарк</w:t>
      </w:r>
      <w:r w:rsidRPr="00771382">
        <w:rPr>
          <w:rFonts w:ascii="Times New Roman" w:hAnsi="Times New Roman" w:cs="Times New Roman"/>
          <w:b/>
          <w:lang w:val="kk-KZ"/>
        </w:rPr>
        <w:t xml:space="preserve"> – баалоо күнүнө карата рыноктун катышуучуларынын ортосундагы демейки операциянын жүрүшүндө активди сатып алган учурда алына турган же милдеттенмени өткөрүп берүүдө төлөнгөн баа </w:t>
      </w:r>
      <w:r w:rsidRPr="00771382">
        <w:rPr>
          <w:rFonts w:ascii="Times New Roman" w:hAnsi="Times New Roman" w:cs="Times New Roman"/>
          <w:b/>
          <w:i/>
          <w:lang w:val="kk-KZ"/>
        </w:rPr>
        <w:t>(«Адилет наркты баалоо»</w:t>
      </w:r>
      <w:r w:rsidRPr="00771382">
        <w:rPr>
          <w:rFonts w:ascii="Times New Roman" w:hAnsi="Times New Roman" w:cs="Times New Roman"/>
          <w:b/>
          <w:lang w:val="kk-KZ"/>
        </w:rPr>
        <w:t xml:space="preserve"> ФОЭС (IFRS) 13тү караңыз)</w:t>
      </w:r>
    </w:p>
    <w:p w:rsidR="00445FA4" w:rsidRPr="00771382" w:rsidRDefault="00445FA4" w:rsidP="00BF4FCF">
      <w:pPr>
        <w:spacing w:line="240" w:lineRule="auto"/>
        <w:ind w:left="705" w:hanging="705"/>
        <w:jc w:val="both"/>
        <w:rPr>
          <w:rFonts w:ascii="Times New Roman" w:hAnsi="Times New Roman" w:cs="Times New Roman"/>
          <w:lang w:val="kk-KZ"/>
        </w:rPr>
      </w:pPr>
      <w:r w:rsidRPr="00771382">
        <w:rPr>
          <w:rFonts w:ascii="Times New Roman" w:hAnsi="Times New Roman" w:cs="Times New Roman"/>
          <w:lang w:val="kk-KZ"/>
        </w:rPr>
        <w:t>4</w:t>
      </w:r>
      <w:r w:rsidRPr="00771382">
        <w:rPr>
          <w:rFonts w:ascii="Times New Roman" w:hAnsi="Times New Roman" w:cs="Times New Roman"/>
          <w:lang w:val="kk-KZ"/>
        </w:rPr>
        <w:tab/>
        <w:t>Мамлекеттик жардам ар түрдүү формада болушу жана берилүүчү жардамдын мүнөзү боюнча, ошондой эле демейде аны менен байланышкан шарттар боюнча айырмаланышы мүмкүн. Жардамды берүүнүн максаты демейки шарттарда, ушундай жардам жокто ал киришпей турган аракеттерге ишкананы шыктандырууда турушу мүмкүн.</w:t>
      </w:r>
    </w:p>
    <w:p w:rsidR="00445FA4" w:rsidRPr="00771382" w:rsidRDefault="00445FA4" w:rsidP="00BF4FCF">
      <w:pPr>
        <w:spacing w:line="240" w:lineRule="auto"/>
        <w:ind w:left="705" w:hanging="705"/>
        <w:jc w:val="both"/>
        <w:rPr>
          <w:rFonts w:ascii="Times New Roman" w:hAnsi="Times New Roman" w:cs="Times New Roman"/>
          <w:lang w:val="kk-KZ"/>
        </w:rPr>
      </w:pPr>
      <w:r w:rsidRPr="00771382">
        <w:rPr>
          <w:rFonts w:ascii="Times New Roman" w:hAnsi="Times New Roman" w:cs="Times New Roman"/>
          <w:lang w:val="kk-KZ"/>
        </w:rPr>
        <w:t>5</w:t>
      </w:r>
      <w:r w:rsidRPr="00771382">
        <w:rPr>
          <w:rFonts w:ascii="Times New Roman" w:hAnsi="Times New Roman" w:cs="Times New Roman"/>
          <w:lang w:val="kk-KZ"/>
        </w:rPr>
        <w:tab/>
        <w:t xml:space="preserve">Ишкана мамлекеттик жардамды алышы эки себеп боюнча финансылык отчеттуулукту даярдоо үчүн зор мааниге ээ болушу мүмкүн. Биринчиден, ресурстар өткөрүп берилген учурда ушундай өткөрүп берүүнү эсепке алуунун тиешелүү методу табылууга тийиш. Экинчиден, ишкана отчеттук мезгилде ушундай жардамды алуудан кандай даражадагы пайданы алганын белгилөө дурус. Бул финансылык отчеттуулуктун көрсөткүчтөрүн анын өткөн мезгилдер үчүн көрсөткүчтөрү менен жана башка ишканалардын финансылык отчеттуулугу менен салыштырууну жеңилдетет. </w:t>
      </w:r>
    </w:p>
    <w:p w:rsidR="00445FA4" w:rsidRPr="00771382" w:rsidRDefault="00445FA4" w:rsidP="00BF4FCF">
      <w:pPr>
        <w:spacing w:line="240" w:lineRule="auto"/>
        <w:ind w:left="705" w:hanging="705"/>
        <w:jc w:val="both"/>
        <w:rPr>
          <w:rFonts w:ascii="Times New Roman" w:hAnsi="Times New Roman" w:cs="Times New Roman"/>
          <w:lang w:val="kk-KZ"/>
        </w:rPr>
      </w:pPr>
      <w:r w:rsidRPr="00771382">
        <w:rPr>
          <w:rFonts w:ascii="Times New Roman" w:hAnsi="Times New Roman" w:cs="Times New Roman"/>
          <w:lang w:val="kk-KZ"/>
        </w:rPr>
        <w:t>6</w:t>
      </w:r>
      <w:r w:rsidRPr="00771382">
        <w:rPr>
          <w:rFonts w:ascii="Times New Roman" w:hAnsi="Times New Roman" w:cs="Times New Roman"/>
          <w:lang w:val="kk-KZ"/>
        </w:rPr>
        <w:tab/>
        <w:t xml:space="preserve">Мамлекеттик субсидиялар кээде башка, мисалы: дотациялар, субвенциялар же премиялар деген сөздөр менен белгиленет. </w:t>
      </w:r>
    </w:p>
    <w:p w:rsidR="00445FA4" w:rsidRPr="00771382" w:rsidRDefault="00445FA4" w:rsidP="00BF4FCF">
      <w:pPr>
        <w:pBdr>
          <w:bottom w:val="single" w:sz="4" w:space="1" w:color="auto"/>
        </w:pBdr>
        <w:spacing w:before="240" w:line="240" w:lineRule="auto"/>
        <w:jc w:val="both"/>
        <w:rPr>
          <w:rFonts w:ascii="Times New Roman" w:hAnsi="Times New Roman" w:cs="Times New Roman"/>
          <w:b/>
          <w:sz w:val="26"/>
          <w:lang w:val="kk-KZ"/>
        </w:rPr>
      </w:pPr>
      <w:r w:rsidRPr="00771382">
        <w:rPr>
          <w:rFonts w:ascii="Times New Roman" w:hAnsi="Times New Roman" w:cs="Times New Roman"/>
          <w:b/>
          <w:sz w:val="26"/>
          <w:lang w:val="kk-KZ"/>
        </w:rPr>
        <w:t>Мамлекеттик субсидиялар</w:t>
      </w:r>
    </w:p>
    <w:p w:rsidR="00445FA4" w:rsidRPr="00771382" w:rsidRDefault="00445FA4" w:rsidP="00BF4FCF">
      <w:pPr>
        <w:spacing w:line="240" w:lineRule="auto"/>
        <w:ind w:left="705" w:hanging="705"/>
        <w:jc w:val="both"/>
        <w:rPr>
          <w:rFonts w:ascii="Times New Roman" w:hAnsi="Times New Roman" w:cs="Times New Roman"/>
          <w:b/>
          <w:lang w:val="kk-KZ"/>
        </w:rPr>
      </w:pPr>
      <w:r w:rsidRPr="00771382">
        <w:rPr>
          <w:rFonts w:ascii="Times New Roman" w:hAnsi="Times New Roman" w:cs="Times New Roman"/>
          <w:lang w:val="kk-KZ"/>
        </w:rPr>
        <w:t>7</w:t>
      </w:r>
      <w:r w:rsidRPr="00771382">
        <w:rPr>
          <w:rFonts w:ascii="Times New Roman" w:hAnsi="Times New Roman" w:cs="Times New Roman"/>
          <w:lang w:val="kk-KZ"/>
        </w:rPr>
        <w:tab/>
      </w:r>
      <w:r w:rsidRPr="00771382">
        <w:rPr>
          <w:rFonts w:ascii="Times New Roman" w:hAnsi="Times New Roman" w:cs="Times New Roman"/>
          <w:b/>
          <w:lang w:val="kk-KZ"/>
        </w:rPr>
        <w:t>Мамлекеттик субсидиялар, анын ичинде адилет нарк боюнча акчалай эмес субсидиялар төмөнкүлөргө акылга сыярлык ишенич пайда болмоюнча таанылууга тийиш эмес:</w:t>
      </w:r>
    </w:p>
    <w:p w:rsidR="00445FA4" w:rsidRPr="00160C17" w:rsidRDefault="00445FA4" w:rsidP="00BF4FCF">
      <w:pPr>
        <w:spacing w:line="240" w:lineRule="auto"/>
        <w:ind w:firstLine="705"/>
        <w:jc w:val="both"/>
        <w:rPr>
          <w:rFonts w:ascii="Times New Roman" w:hAnsi="Times New Roman" w:cs="Times New Roman"/>
          <w:b/>
        </w:rPr>
      </w:pPr>
      <w:r w:rsidRPr="00160C17">
        <w:rPr>
          <w:rFonts w:ascii="Times New Roman" w:hAnsi="Times New Roman" w:cs="Times New Roman"/>
          <w:b/>
        </w:rPr>
        <w:t>(a)</w:t>
      </w:r>
      <w:r w:rsidRPr="00160C17">
        <w:rPr>
          <w:rFonts w:ascii="Times New Roman" w:hAnsi="Times New Roman" w:cs="Times New Roman"/>
          <w:b/>
        </w:rPr>
        <w:tab/>
        <w:t xml:space="preserve">ишкана аны менен байланышкан шарттарды аткарат; жана </w:t>
      </w:r>
    </w:p>
    <w:p w:rsidR="00445FA4" w:rsidRPr="00160C17" w:rsidRDefault="00445FA4" w:rsidP="00BF4FCF">
      <w:pPr>
        <w:spacing w:line="240" w:lineRule="auto"/>
        <w:ind w:firstLine="705"/>
        <w:jc w:val="both"/>
        <w:rPr>
          <w:rFonts w:ascii="Times New Roman" w:hAnsi="Times New Roman" w:cs="Times New Roman"/>
          <w:b/>
        </w:rPr>
      </w:pPr>
      <w:r w:rsidRPr="00160C17">
        <w:rPr>
          <w:rFonts w:ascii="Times New Roman" w:hAnsi="Times New Roman" w:cs="Times New Roman"/>
          <w:b/>
        </w:rPr>
        <w:t>(b)</w:t>
      </w:r>
      <w:r w:rsidRPr="00160C17">
        <w:rPr>
          <w:rFonts w:ascii="Times New Roman" w:hAnsi="Times New Roman" w:cs="Times New Roman"/>
          <w:b/>
        </w:rPr>
        <w:tab/>
        <w:t>субсидиялар алынат.</w:t>
      </w:r>
    </w:p>
    <w:p w:rsidR="00445FA4" w:rsidRPr="00445FA4" w:rsidRDefault="00445FA4" w:rsidP="00BF4FCF">
      <w:pPr>
        <w:spacing w:line="240" w:lineRule="auto"/>
        <w:ind w:left="705" w:hanging="705"/>
        <w:jc w:val="both"/>
        <w:rPr>
          <w:rFonts w:ascii="Times New Roman" w:hAnsi="Times New Roman" w:cs="Times New Roman"/>
        </w:rPr>
      </w:pPr>
      <w:r w:rsidRPr="00445FA4">
        <w:rPr>
          <w:rFonts w:ascii="Times New Roman" w:hAnsi="Times New Roman" w:cs="Times New Roman"/>
        </w:rPr>
        <w:t>8</w:t>
      </w:r>
      <w:r w:rsidRPr="00445FA4">
        <w:rPr>
          <w:rFonts w:ascii="Times New Roman" w:hAnsi="Times New Roman" w:cs="Times New Roman"/>
        </w:rPr>
        <w:tab/>
        <w:t xml:space="preserve">Ишкана субсидия менен байланышкан шарттарды аткарат жана субсидия алынат деп акылга сыярлык ишенич пайда болмоюнча мамлекеттик субсидия таанылбайт. Субсидияны алуу аны менен байланышкан шарттар аткарылгандыгынын же аткарыла тургандыгынын биротоло далилдерин өзүнөн өзү камсыз кылбайт. </w:t>
      </w:r>
    </w:p>
    <w:p w:rsidR="00445FA4" w:rsidRPr="00445FA4" w:rsidRDefault="00445FA4" w:rsidP="00BF4FCF">
      <w:pPr>
        <w:spacing w:line="240" w:lineRule="auto"/>
        <w:ind w:left="705" w:hanging="705"/>
        <w:jc w:val="both"/>
        <w:rPr>
          <w:rFonts w:ascii="Times New Roman" w:hAnsi="Times New Roman" w:cs="Times New Roman"/>
        </w:rPr>
      </w:pPr>
      <w:r w:rsidRPr="00445FA4">
        <w:rPr>
          <w:rFonts w:ascii="Times New Roman" w:hAnsi="Times New Roman" w:cs="Times New Roman"/>
        </w:rPr>
        <w:t>9</w:t>
      </w:r>
      <w:r w:rsidRPr="00445FA4">
        <w:rPr>
          <w:rFonts w:ascii="Times New Roman" w:hAnsi="Times New Roman" w:cs="Times New Roman"/>
        </w:rPr>
        <w:tab/>
        <w:t xml:space="preserve">Субсидияны алуу ыкмасы субсидияга карата колдонулууга тийиш болгон эсепке алуу методун тандоого таасир этпейт. Ошентип, субсидия акча каражаттары түрүндө же мамлекет алдындагы милдеттенмелердин азайышы түрүндө алынганына же жоктугуна карабастан ал бирдей түрдө эсепке алынат. </w:t>
      </w:r>
    </w:p>
    <w:p w:rsidR="00445FA4" w:rsidRPr="00445FA4" w:rsidRDefault="00445FA4" w:rsidP="00BF4FCF">
      <w:pPr>
        <w:spacing w:line="240" w:lineRule="auto"/>
        <w:ind w:left="705" w:hanging="705"/>
        <w:jc w:val="both"/>
        <w:rPr>
          <w:rFonts w:ascii="Times New Roman" w:hAnsi="Times New Roman" w:cs="Times New Roman"/>
        </w:rPr>
      </w:pPr>
      <w:r w:rsidRPr="00445FA4">
        <w:rPr>
          <w:rFonts w:ascii="Times New Roman" w:hAnsi="Times New Roman" w:cs="Times New Roman"/>
        </w:rPr>
        <w:t>10</w:t>
      </w:r>
      <w:r w:rsidRPr="00445FA4">
        <w:rPr>
          <w:rFonts w:ascii="Times New Roman" w:hAnsi="Times New Roman" w:cs="Times New Roman"/>
        </w:rPr>
        <w:tab/>
        <w:t xml:space="preserve">Эгерде ишкана зайымды кечирүү шарттарын аткарат деген акылга сыярлык ишенич бар болсо, мамлекет берген шарттуу-кайтарымсыз зайым мамлекеттик субсидия катары таанылат. </w:t>
      </w:r>
    </w:p>
    <w:p w:rsidR="00445FA4" w:rsidRPr="00445FA4" w:rsidRDefault="00445FA4" w:rsidP="00BF4FCF">
      <w:pPr>
        <w:spacing w:line="240" w:lineRule="auto"/>
        <w:ind w:left="705" w:hanging="705"/>
        <w:jc w:val="both"/>
        <w:rPr>
          <w:rFonts w:ascii="Times New Roman" w:hAnsi="Times New Roman" w:cs="Times New Roman"/>
        </w:rPr>
      </w:pPr>
      <w:r w:rsidRPr="00445FA4">
        <w:rPr>
          <w:rFonts w:ascii="Times New Roman" w:hAnsi="Times New Roman" w:cs="Times New Roman"/>
        </w:rPr>
        <w:lastRenderedPageBreak/>
        <w:t>10A</w:t>
      </w:r>
      <w:r w:rsidRPr="00445FA4">
        <w:rPr>
          <w:rFonts w:ascii="Times New Roman" w:hAnsi="Times New Roman" w:cs="Times New Roman"/>
        </w:rPr>
        <w:tab/>
        <w:t xml:space="preserve">Рыноктук ставкадан төмөн пайыз ставкасы боюнча мамлекет берген зайымдан алынуучу пайда мамлекеттик субсидия катары эсепке алынат. Зайым </w:t>
      </w:r>
      <w:r w:rsidRPr="00160C17">
        <w:rPr>
          <w:rFonts w:ascii="Times New Roman" w:hAnsi="Times New Roman" w:cs="Times New Roman"/>
          <w:i/>
        </w:rPr>
        <w:t>«Финансылык инструменттер»</w:t>
      </w:r>
      <w:r w:rsidRPr="00445FA4">
        <w:rPr>
          <w:rFonts w:ascii="Times New Roman" w:hAnsi="Times New Roman" w:cs="Times New Roman"/>
        </w:rPr>
        <w:t xml:space="preserve"> ФОЭС (IFRS) 9га ылайык таанылууга жана бааланууга тийиш. Рыноктук ставкадан төмөн пайыздык ставканы пайдалануудан пайда ФОЭС (IFRS) 9га ылайык аныкталган алгачкы баланстык нарктын жана келип түшкөн каражаттардын ортосундагы айырма катары бааланууга тийиш. Көрсөтүлгөн пайда ушул стандартка ылайык эсепке алынат. Ишкана зайымдан алынуучу пайда компенсациялоого тийиш болгон чыгымдарды идентификациялоо учурунда аткарылган же аткарылууга тийиш болгон шарттарды жана милдеттерди кароого тийиш.</w:t>
      </w:r>
    </w:p>
    <w:p w:rsidR="00445FA4" w:rsidRPr="00445FA4" w:rsidRDefault="00445FA4" w:rsidP="00BF4FCF">
      <w:pPr>
        <w:spacing w:line="240" w:lineRule="auto"/>
        <w:ind w:left="705" w:hanging="705"/>
        <w:jc w:val="both"/>
        <w:rPr>
          <w:rFonts w:ascii="Times New Roman" w:hAnsi="Times New Roman" w:cs="Times New Roman"/>
        </w:rPr>
      </w:pPr>
      <w:r w:rsidRPr="00445FA4">
        <w:rPr>
          <w:rFonts w:ascii="Times New Roman" w:hAnsi="Times New Roman" w:cs="Times New Roman"/>
        </w:rPr>
        <w:t>11</w:t>
      </w:r>
      <w:r w:rsidRPr="00445FA4">
        <w:rPr>
          <w:rFonts w:ascii="Times New Roman" w:hAnsi="Times New Roman" w:cs="Times New Roman"/>
        </w:rPr>
        <w:tab/>
        <w:t xml:space="preserve">Мамлекеттик субсидияны тааныгандан кийин аны менен байланышкан бардык шарттуу милдеттенмелер же шарттуу активдер </w:t>
      </w:r>
      <w:r w:rsidRPr="00160C17">
        <w:rPr>
          <w:rFonts w:ascii="Times New Roman" w:hAnsi="Times New Roman" w:cs="Times New Roman"/>
          <w:i/>
        </w:rPr>
        <w:t>«Баалануучу милдеттенмелер, шарттуу милдеттенмелер жана шарттуу активдер»</w:t>
      </w:r>
      <w:r w:rsidRPr="00445FA4">
        <w:rPr>
          <w:rFonts w:ascii="Times New Roman" w:hAnsi="Times New Roman" w:cs="Times New Roman"/>
        </w:rPr>
        <w:t xml:space="preserve"> ФОЭС (IAS) 37ге ылайык чагылдырылат. </w:t>
      </w:r>
    </w:p>
    <w:p w:rsidR="00445FA4" w:rsidRPr="00160C17" w:rsidRDefault="00445FA4" w:rsidP="00BF4FCF">
      <w:pPr>
        <w:spacing w:line="240" w:lineRule="auto"/>
        <w:ind w:left="705" w:hanging="705"/>
        <w:jc w:val="both"/>
        <w:rPr>
          <w:rFonts w:ascii="Times New Roman" w:hAnsi="Times New Roman" w:cs="Times New Roman"/>
          <w:b/>
        </w:rPr>
      </w:pPr>
      <w:r w:rsidRPr="00160C17">
        <w:rPr>
          <w:rFonts w:ascii="Times New Roman" w:hAnsi="Times New Roman" w:cs="Times New Roman"/>
          <w:b/>
        </w:rPr>
        <w:t>12</w:t>
      </w:r>
      <w:r w:rsidRPr="00160C17">
        <w:rPr>
          <w:rFonts w:ascii="Times New Roman" w:hAnsi="Times New Roman" w:cs="Times New Roman"/>
          <w:b/>
        </w:rPr>
        <w:tab/>
        <w:t xml:space="preserve">Мамлекеттик субсидияларды компенсациялоого арналган тиешелүү чыгымдарды ишкана чыгашалар катары тааныган мезгилдердин ичинде бул субсидияларды туруктуу негизде пайданын же зыяндын курамында таануу керек. </w:t>
      </w:r>
    </w:p>
    <w:p w:rsidR="00445FA4" w:rsidRPr="00445FA4" w:rsidRDefault="00445FA4" w:rsidP="00BF4FCF">
      <w:pPr>
        <w:spacing w:line="240" w:lineRule="auto"/>
        <w:ind w:left="705" w:hanging="705"/>
        <w:jc w:val="both"/>
        <w:rPr>
          <w:rFonts w:ascii="Times New Roman" w:hAnsi="Times New Roman" w:cs="Times New Roman"/>
        </w:rPr>
      </w:pPr>
      <w:r w:rsidRPr="00445FA4">
        <w:rPr>
          <w:rFonts w:ascii="Times New Roman" w:hAnsi="Times New Roman" w:cs="Times New Roman"/>
        </w:rPr>
        <w:t>13</w:t>
      </w:r>
      <w:r w:rsidRPr="00445FA4">
        <w:rPr>
          <w:rFonts w:ascii="Times New Roman" w:hAnsi="Times New Roman" w:cs="Times New Roman"/>
        </w:rPr>
        <w:tab/>
        <w:t xml:space="preserve">Мамлекеттик субсидияларды эсепке алуу тартибине карата төмөнкүдөй эки кеңири ыкма бар: капиталдын позициясынан ыкма, ага ылайык субсидия пайданын же зыяндын курамынан тышкары таанылат жана кирешелердин позициясынан ыкма, ага ылайык субсидия бир же бир нече отчеттук мезгилдер аралыгында пайданын же зыяндын курамына кирет. </w:t>
      </w:r>
    </w:p>
    <w:p w:rsidR="00445FA4" w:rsidRPr="00445FA4" w:rsidRDefault="00445FA4" w:rsidP="00BF4FCF">
      <w:pPr>
        <w:spacing w:line="240" w:lineRule="auto"/>
        <w:jc w:val="both"/>
        <w:rPr>
          <w:rFonts w:ascii="Times New Roman" w:hAnsi="Times New Roman" w:cs="Times New Roman"/>
        </w:rPr>
      </w:pPr>
      <w:r w:rsidRPr="00445FA4">
        <w:rPr>
          <w:rFonts w:ascii="Times New Roman" w:hAnsi="Times New Roman" w:cs="Times New Roman"/>
        </w:rPr>
        <w:t>14</w:t>
      </w:r>
      <w:r w:rsidRPr="00445FA4">
        <w:rPr>
          <w:rFonts w:ascii="Times New Roman" w:hAnsi="Times New Roman" w:cs="Times New Roman"/>
        </w:rPr>
        <w:tab/>
        <w:t>Капиталдын позициясынан ыкманын тарапкерлери төмөнкүдөй далилдерди келтирет:</w:t>
      </w:r>
    </w:p>
    <w:p w:rsidR="00445FA4" w:rsidRPr="00BF4FCF" w:rsidRDefault="00445FA4" w:rsidP="00BF4FCF">
      <w:pPr>
        <w:spacing w:line="240" w:lineRule="auto"/>
        <w:ind w:left="1413" w:hanging="705"/>
        <w:jc w:val="both"/>
        <w:rPr>
          <w:rFonts w:ascii="Times New Roman" w:hAnsi="Times New Roman" w:cs="Times New Roman"/>
          <w:lang w:val="kk-KZ"/>
        </w:rPr>
      </w:pPr>
      <w:r w:rsidRPr="00160C17">
        <w:rPr>
          <w:rFonts w:ascii="Times New Roman" w:hAnsi="Times New Roman" w:cs="Times New Roman"/>
          <w:lang w:val="kk-KZ"/>
        </w:rPr>
        <w:t>(a)</w:t>
      </w:r>
      <w:r w:rsidRPr="00160C17">
        <w:rPr>
          <w:rFonts w:ascii="Times New Roman" w:hAnsi="Times New Roman" w:cs="Times New Roman"/>
          <w:lang w:val="kk-KZ"/>
        </w:rPr>
        <w:tab/>
        <w:t xml:space="preserve">мамлекеттик субсидиялар каржылоо ыкмасын билдирет жана булар каржылап жаткан чыгашалар беренесин компенсациялоо максатында пайданын же зыяндын курамында таанылбастан, тиешелүү түрдө, финансылык абал жөнүндө отчетто чагылдырылууга тийиш. </w:t>
      </w:r>
      <w:r w:rsidRPr="00BF4FCF">
        <w:rPr>
          <w:rFonts w:ascii="Times New Roman" w:hAnsi="Times New Roman" w:cs="Times New Roman"/>
          <w:lang w:val="kk-KZ"/>
        </w:rPr>
        <w:t xml:space="preserve">Субсидияларды кайра кайтаруу күтүлбөгөндүктөн, мындай субсидияларды пайдадан же зыяндан тышкары таануу керек. </w:t>
      </w:r>
    </w:p>
    <w:p w:rsidR="00445FA4" w:rsidRPr="00160C17" w:rsidRDefault="00445FA4" w:rsidP="00BF4FCF">
      <w:pPr>
        <w:spacing w:line="240" w:lineRule="auto"/>
        <w:ind w:left="1413" w:hanging="705"/>
        <w:jc w:val="both"/>
        <w:rPr>
          <w:rFonts w:ascii="Times New Roman" w:hAnsi="Times New Roman" w:cs="Times New Roman"/>
          <w:lang w:val="kk-KZ"/>
        </w:rPr>
      </w:pPr>
      <w:r w:rsidRPr="00160C17">
        <w:rPr>
          <w:rFonts w:ascii="Times New Roman" w:hAnsi="Times New Roman" w:cs="Times New Roman"/>
          <w:lang w:val="kk-KZ"/>
        </w:rPr>
        <w:t>(b)</w:t>
      </w:r>
      <w:r w:rsidRPr="00160C17">
        <w:rPr>
          <w:rFonts w:ascii="Times New Roman" w:hAnsi="Times New Roman" w:cs="Times New Roman"/>
          <w:lang w:val="kk-KZ"/>
        </w:rPr>
        <w:tab/>
        <w:t xml:space="preserve">мамлекеттик субсидияларды пайданын же зыяндын курамында таануу укукка жат, анткени алар иштеп табылган эмес, бирок мамлекет тарабынан берилүүчү стимулдарды билдирет, алар менен эч кандай чыгымдар байланышкан эмес. </w:t>
      </w:r>
    </w:p>
    <w:p w:rsidR="00445FA4" w:rsidRPr="00BF4FCF" w:rsidRDefault="00445FA4" w:rsidP="00BF4FCF">
      <w:pPr>
        <w:spacing w:line="240" w:lineRule="auto"/>
        <w:jc w:val="both"/>
        <w:rPr>
          <w:rFonts w:ascii="Times New Roman" w:hAnsi="Times New Roman" w:cs="Times New Roman"/>
          <w:lang w:val="kk-KZ"/>
        </w:rPr>
      </w:pPr>
      <w:r w:rsidRPr="00BF4FCF">
        <w:rPr>
          <w:rFonts w:ascii="Times New Roman" w:hAnsi="Times New Roman" w:cs="Times New Roman"/>
          <w:lang w:val="kk-KZ"/>
        </w:rPr>
        <w:t>15</w:t>
      </w:r>
      <w:r w:rsidRPr="00BF4FCF">
        <w:rPr>
          <w:rFonts w:ascii="Times New Roman" w:hAnsi="Times New Roman" w:cs="Times New Roman"/>
          <w:lang w:val="kk-KZ"/>
        </w:rPr>
        <w:tab/>
        <w:t>Кирешелер позициясынан ыкманын пайдасына төмөнкүдөй далилдер келтирилүүдө:</w:t>
      </w:r>
    </w:p>
    <w:p w:rsidR="00445FA4" w:rsidRPr="00160C17" w:rsidRDefault="00445FA4" w:rsidP="00BF4FCF">
      <w:pPr>
        <w:spacing w:line="240" w:lineRule="auto"/>
        <w:ind w:left="1413" w:hanging="705"/>
        <w:jc w:val="both"/>
        <w:rPr>
          <w:rFonts w:ascii="Times New Roman" w:hAnsi="Times New Roman" w:cs="Times New Roman"/>
          <w:lang w:val="kk-KZ"/>
        </w:rPr>
      </w:pPr>
      <w:r w:rsidRPr="00160C17">
        <w:rPr>
          <w:rFonts w:ascii="Times New Roman" w:hAnsi="Times New Roman" w:cs="Times New Roman"/>
          <w:lang w:val="kk-KZ"/>
        </w:rPr>
        <w:t>(a)</w:t>
      </w:r>
      <w:r w:rsidRPr="00160C17">
        <w:rPr>
          <w:rFonts w:ascii="Times New Roman" w:hAnsi="Times New Roman" w:cs="Times New Roman"/>
          <w:lang w:val="kk-KZ"/>
        </w:rPr>
        <w:tab/>
        <w:t xml:space="preserve">мамлекеттик субсидиялар акционерлерден айырмаланган булактардан келип түшкөн каражаттарды билдиргендиктен, аларды түздөн-түз өздүк капиталда эмес, тиешелүү мезгилдердеги пайданын же зыяндын курамында таануу керек. </w:t>
      </w:r>
    </w:p>
    <w:p w:rsidR="00445FA4" w:rsidRPr="00BF4FCF" w:rsidRDefault="00445FA4" w:rsidP="00BF4FCF">
      <w:pPr>
        <w:spacing w:line="240" w:lineRule="auto"/>
        <w:ind w:left="1413" w:hanging="704"/>
        <w:jc w:val="both"/>
        <w:rPr>
          <w:rFonts w:ascii="Times New Roman" w:hAnsi="Times New Roman" w:cs="Times New Roman"/>
          <w:lang w:val="kk-KZ"/>
        </w:rPr>
      </w:pPr>
      <w:r w:rsidRPr="00160C17">
        <w:rPr>
          <w:rFonts w:ascii="Times New Roman" w:hAnsi="Times New Roman" w:cs="Times New Roman"/>
          <w:lang w:val="kk-KZ"/>
        </w:rPr>
        <w:t>(b)</w:t>
      </w:r>
      <w:r w:rsidRPr="00160C17">
        <w:rPr>
          <w:rFonts w:ascii="Times New Roman" w:hAnsi="Times New Roman" w:cs="Times New Roman"/>
          <w:lang w:val="kk-KZ"/>
        </w:rPr>
        <w:tab/>
        <w:t xml:space="preserve">мамлекеттик субсидиялар сейрек учурда кайтарымсыз берилет. </w:t>
      </w:r>
      <w:r w:rsidRPr="00BF4FCF">
        <w:rPr>
          <w:rFonts w:ascii="Times New Roman" w:hAnsi="Times New Roman" w:cs="Times New Roman"/>
          <w:lang w:val="kk-KZ"/>
        </w:rPr>
        <w:t xml:space="preserve">Ишкана алар менен байланышкан шарттарды сактоо жана каралган милдеттерди аткаруу аркылуу аларды иштеп табат. Ошондуктан мамлекеттик субсидияларды ишкана бул субсидиялар компенсациялоого тийиш болгон тиешелүү чыгымдарды чыгаша катары тааныган мезгилдер аралыгында пайданын же зыяндын курамында таануу керек. </w:t>
      </w:r>
    </w:p>
    <w:p w:rsidR="00445FA4" w:rsidRPr="00160C17" w:rsidRDefault="00445FA4" w:rsidP="00BF4FCF">
      <w:pPr>
        <w:spacing w:line="240" w:lineRule="auto"/>
        <w:ind w:left="1413" w:hanging="705"/>
        <w:jc w:val="both"/>
        <w:rPr>
          <w:rFonts w:ascii="Times New Roman" w:hAnsi="Times New Roman" w:cs="Times New Roman"/>
          <w:lang w:val="kk-KZ"/>
        </w:rPr>
      </w:pPr>
      <w:r w:rsidRPr="00160C17">
        <w:rPr>
          <w:rFonts w:ascii="Times New Roman" w:hAnsi="Times New Roman" w:cs="Times New Roman"/>
          <w:lang w:val="kk-KZ"/>
        </w:rPr>
        <w:t>(c)</w:t>
      </w:r>
      <w:r w:rsidRPr="00160C17">
        <w:rPr>
          <w:rFonts w:ascii="Times New Roman" w:hAnsi="Times New Roman" w:cs="Times New Roman"/>
          <w:lang w:val="kk-KZ"/>
        </w:rPr>
        <w:tab/>
        <w:t>пайда салыгы жана башка салыктар чыгашаларды билдиргендиктен, фискалдык саясаттын уландысы болуп саналган мамлекеттик субсидияларды ушундай эле түрдө пайданын же зыяндын курамында чагылдыруу логикалуу болот.</w:t>
      </w:r>
    </w:p>
    <w:p w:rsidR="00445FA4" w:rsidRPr="00BF4FCF" w:rsidRDefault="00445FA4" w:rsidP="00BF4FCF">
      <w:pPr>
        <w:spacing w:line="240" w:lineRule="auto"/>
        <w:ind w:left="705" w:hanging="705"/>
        <w:jc w:val="both"/>
        <w:rPr>
          <w:rFonts w:ascii="Times New Roman" w:hAnsi="Times New Roman" w:cs="Times New Roman"/>
          <w:lang w:val="kk-KZ"/>
        </w:rPr>
      </w:pPr>
      <w:r w:rsidRPr="00160C17">
        <w:rPr>
          <w:rFonts w:ascii="Times New Roman" w:hAnsi="Times New Roman" w:cs="Times New Roman"/>
          <w:lang w:val="kk-KZ"/>
        </w:rPr>
        <w:t>16</w:t>
      </w:r>
      <w:r w:rsidRPr="00160C17">
        <w:rPr>
          <w:rFonts w:ascii="Times New Roman" w:hAnsi="Times New Roman" w:cs="Times New Roman"/>
          <w:lang w:val="kk-KZ"/>
        </w:rPr>
        <w:tab/>
        <w:t xml:space="preserve">Кирешелер позициясынан ыкма үчүн мамлекеттик субсидиялар ишкана бул субсидиялар компенсациялоого тийиш болгон тиешелүү чыгымдарды чыгаша катары тааныган мезгилдер аралыгында туруктуу негизде пайданын же зыяндын курамында таанылышы өтө маанилүү. </w:t>
      </w:r>
      <w:r w:rsidRPr="00BF4FCF">
        <w:rPr>
          <w:rFonts w:ascii="Times New Roman" w:hAnsi="Times New Roman" w:cs="Times New Roman"/>
          <w:lang w:val="kk-KZ"/>
        </w:rPr>
        <w:t>Алуу учуруна карата мамлекеттик субсидияларды пайданын же зыяндын курамында таануу чегерүү методу боюнча эсепке алуу принцибине ылайык келбейт (</w:t>
      </w:r>
      <w:r w:rsidRPr="00BF4FCF">
        <w:rPr>
          <w:rFonts w:ascii="Times New Roman" w:hAnsi="Times New Roman" w:cs="Times New Roman"/>
          <w:i/>
          <w:lang w:val="kk-KZ"/>
        </w:rPr>
        <w:t xml:space="preserve">«Финансылык отчеттуулукту берүү» </w:t>
      </w:r>
      <w:r w:rsidRPr="00BF4FCF">
        <w:rPr>
          <w:rFonts w:ascii="Times New Roman" w:hAnsi="Times New Roman" w:cs="Times New Roman"/>
          <w:lang w:val="kk-KZ"/>
        </w:rPr>
        <w:t xml:space="preserve">ФОЭС (IAS) 1ди караңыз) жана, субсидиялар </w:t>
      </w:r>
      <w:r w:rsidRPr="00BF4FCF">
        <w:rPr>
          <w:rFonts w:ascii="Times New Roman" w:hAnsi="Times New Roman" w:cs="Times New Roman"/>
          <w:lang w:val="kk-KZ"/>
        </w:rPr>
        <w:lastRenderedPageBreak/>
        <w:t>алынган мезгилди кошпогондо, эгерде аларды мезгилдер боюнча бөлүштүрүү үчүн база жок болсо гана, жол берилет.</w:t>
      </w:r>
    </w:p>
    <w:p w:rsidR="00445FA4" w:rsidRPr="00BF4FCF" w:rsidRDefault="00445FA4" w:rsidP="00BF4FCF">
      <w:pPr>
        <w:spacing w:line="240" w:lineRule="auto"/>
        <w:ind w:left="705" w:hanging="705"/>
        <w:jc w:val="both"/>
        <w:rPr>
          <w:rFonts w:ascii="Times New Roman" w:hAnsi="Times New Roman" w:cs="Times New Roman"/>
          <w:lang w:val="kk-KZ"/>
        </w:rPr>
      </w:pPr>
      <w:r w:rsidRPr="00BF4FCF">
        <w:rPr>
          <w:rFonts w:ascii="Times New Roman" w:hAnsi="Times New Roman" w:cs="Times New Roman"/>
          <w:lang w:val="kk-KZ"/>
        </w:rPr>
        <w:t>17</w:t>
      </w:r>
      <w:r w:rsidRPr="00BF4FCF">
        <w:rPr>
          <w:rFonts w:ascii="Times New Roman" w:hAnsi="Times New Roman" w:cs="Times New Roman"/>
          <w:lang w:val="kk-KZ"/>
        </w:rPr>
        <w:tab/>
        <w:t>Көпчүлүк учурда алардын аралыгында ишкана мамлекеттик субсидия менен байланышкан чыгымдарды же чыгашаларды тааныган мезгил оңой аныкталат. Ошентип, конкреттүү чыгашаларды таануу учурунда субсидиялар тиешелүү чыгашалар жүргүзүлгөн мезгилдердеги пайданын же зыяндын курамында таанылат. Амортизациялануучу активдерге кирген субсидиялар сыяктуу, адатта бул активдерди амортизациялоо боюнча чыгашалар таанылган мезгилдердин ичинде жана ошол пропорцияларда пайданын же зыяндын курамында таанылат.</w:t>
      </w:r>
    </w:p>
    <w:p w:rsidR="00445FA4" w:rsidRPr="00BF4FCF" w:rsidRDefault="00445FA4" w:rsidP="00BF4FCF">
      <w:pPr>
        <w:spacing w:line="240" w:lineRule="auto"/>
        <w:ind w:left="705" w:hanging="705"/>
        <w:jc w:val="both"/>
        <w:rPr>
          <w:rFonts w:ascii="Times New Roman" w:hAnsi="Times New Roman" w:cs="Times New Roman"/>
          <w:lang w:val="kk-KZ"/>
        </w:rPr>
      </w:pPr>
      <w:r w:rsidRPr="00BF4FCF">
        <w:rPr>
          <w:rFonts w:ascii="Times New Roman" w:hAnsi="Times New Roman" w:cs="Times New Roman"/>
          <w:lang w:val="kk-KZ"/>
        </w:rPr>
        <w:t>18</w:t>
      </w:r>
      <w:r w:rsidRPr="00BF4FCF">
        <w:rPr>
          <w:rFonts w:ascii="Times New Roman" w:hAnsi="Times New Roman" w:cs="Times New Roman"/>
          <w:lang w:val="kk-KZ"/>
        </w:rPr>
        <w:tab/>
        <w:t xml:space="preserve">Амортизацияланбай турган активдерге кирген субсидиялар ошондой эле айрым милдеттерди аткарууну талап кылышы мүмкүн жана ошондо бул милдеттерди аткаруу менен байланышкан чыгымдар келип чыккан мезгилдерде пайданын же зыяндын курамына кирет. Мисалы, жер участогу түрүндөгү субсидия бул участокто имарат курулат деген шарт менен берилиши мүмкүн жана ушундай учурда аны бул имараттын кызмат кылуу мөөнөтүнүн ичинде пайданын же зыяндын курамында таануу орундуу болот. </w:t>
      </w:r>
    </w:p>
    <w:p w:rsidR="00445FA4" w:rsidRPr="00BF4FCF" w:rsidRDefault="00445FA4" w:rsidP="00BF4FCF">
      <w:pPr>
        <w:spacing w:line="240" w:lineRule="auto"/>
        <w:ind w:left="705" w:hanging="705"/>
        <w:jc w:val="both"/>
        <w:rPr>
          <w:rFonts w:ascii="Times New Roman" w:hAnsi="Times New Roman" w:cs="Times New Roman"/>
          <w:lang w:val="kk-KZ"/>
        </w:rPr>
      </w:pPr>
      <w:r w:rsidRPr="00BF4FCF">
        <w:rPr>
          <w:rFonts w:ascii="Times New Roman" w:hAnsi="Times New Roman" w:cs="Times New Roman"/>
          <w:lang w:val="kk-KZ"/>
        </w:rPr>
        <w:t>19</w:t>
      </w:r>
      <w:r w:rsidRPr="00BF4FCF">
        <w:rPr>
          <w:rFonts w:ascii="Times New Roman" w:hAnsi="Times New Roman" w:cs="Times New Roman"/>
          <w:lang w:val="kk-KZ"/>
        </w:rPr>
        <w:tab/>
        <w:t>Субсидиялар кээде алар менен бир катар шарттар байланышкан комплекстүү финансылык же фискалдык жардамдын курамында берилиши мүмкүн. Мындай  учурларда чыгымдардын жана чыгашалардын пайда болушуна алып келүүчү шарттарды аныктоодо кылдаттык талап кылынат, булар өз кезегинде субсидия алардын аралыгында иштеп табылган мезгилдерди аныктайт. Субсидиянын бир бөлүгүн – бир негизге, ал эми бир бөлүгүн башка негизге жайгаштыруу орундуу болушу мүмкүн.</w:t>
      </w:r>
    </w:p>
    <w:p w:rsidR="00445FA4" w:rsidRPr="00BF4FCF" w:rsidRDefault="00445FA4" w:rsidP="00BF4FCF">
      <w:pPr>
        <w:spacing w:line="240" w:lineRule="auto"/>
        <w:ind w:left="705" w:hanging="705"/>
        <w:jc w:val="both"/>
        <w:rPr>
          <w:rFonts w:ascii="Times New Roman" w:hAnsi="Times New Roman" w:cs="Times New Roman"/>
          <w:b/>
          <w:lang w:val="kk-KZ"/>
        </w:rPr>
      </w:pPr>
      <w:r w:rsidRPr="00BF4FCF">
        <w:rPr>
          <w:rFonts w:ascii="Times New Roman" w:hAnsi="Times New Roman" w:cs="Times New Roman"/>
          <w:b/>
          <w:lang w:val="kk-KZ"/>
        </w:rPr>
        <w:t>20</w:t>
      </w:r>
      <w:r w:rsidRPr="00BF4FCF">
        <w:rPr>
          <w:rFonts w:ascii="Times New Roman" w:hAnsi="Times New Roman" w:cs="Times New Roman"/>
          <w:b/>
          <w:lang w:val="kk-KZ"/>
        </w:rPr>
        <w:tab/>
        <w:t xml:space="preserve">Буга чейин тартылган чыгашалар же зыяндар үчүн компенсация катарында же кандайдыр-бир келечектеги тиешелүү чыгымдар болбостон ишканага токтоосуз финансылык колдоо көрсөтүү максатында алынууга тийиш болгон мамлекеттик субсидия ал алынууга тийиш болгон мезгилдеги пайданын же зыяндын курамында таанылат. </w:t>
      </w:r>
    </w:p>
    <w:p w:rsidR="00445FA4" w:rsidRPr="00BF4FCF" w:rsidRDefault="00445FA4" w:rsidP="00BF4FCF">
      <w:pPr>
        <w:spacing w:line="240" w:lineRule="auto"/>
        <w:ind w:left="705" w:hanging="705"/>
        <w:jc w:val="both"/>
        <w:rPr>
          <w:rFonts w:ascii="Times New Roman" w:hAnsi="Times New Roman" w:cs="Times New Roman"/>
          <w:lang w:val="kk-KZ"/>
        </w:rPr>
      </w:pPr>
      <w:r w:rsidRPr="00BF4FCF">
        <w:rPr>
          <w:rFonts w:ascii="Times New Roman" w:hAnsi="Times New Roman" w:cs="Times New Roman"/>
          <w:lang w:val="kk-KZ"/>
        </w:rPr>
        <w:t>21</w:t>
      </w:r>
      <w:r w:rsidRPr="00BF4FCF">
        <w:rPr>
          <w:rFonts w:ascii="Times New Roman" w:hAnsi="Times New Roman" w:cs="Times New Roman"/>
          <w:lang w:val="kk-KZ"/>
        </w:rPr>
        <w:tab/>
        <w:t xml:space="preserve">Белгилүү бир жагдайларда мамлекеттик субсидиялар ишкананы кандайдыр-бир конкреттүү чыгымдарды жүргүзүүгө кызыктыруу үчүн эмес, ага токтоосуз финансылык жардам көрсөтүү үчүн берилиши мүмкүн. Мындай субсидиялар бир конкреттүү ишкана менен чектелиши жана бенефициарлардын бүткүл классына жайылтылбашы мүмкүн. Бул жагдайлар ушул субсидияны ишкана аны алгандан кийин талаптарды канааттандыра баштаган мезгилдеги пайданын же зыяндын курамында таануу үчүн негиз болушу мүмкүн, мында анын таасирин так түшүнүүнү камсыз кылуучу маалымат ачып көрсөтүлөт. </w:t>
      </w:r>
    </w:p>
    <w:p w:rsidR="00445FA4" w:rsidRPr="00BF4FCF" w:rsidRDefault="00445FA4" w:rsidP="00BF4FCF">
      <w:pPr>
        <w:spacing w:line="240" w:lineRule="auto"/>
        <w:ind w:left="705" w:hanging="705"/>
        <w:jc w:val="both"/>
        <w:rPr>
          <w:rFonts w:ascii="Times New Roman" w:hAnsi="Times New Roman" w:cs="Times New Roman"/>
          <w:lang w:val="kk-KZ"/>
        </w:rPr>
      </w:pPr>
      <w:r w:rsidRPr="00BF4FCF">
        <w:rPr>
          <w:rFonts w:ascii="Times New Roman" w:hAnsi="Times New Roman" w:cs="Times New Roman"/>
          <w:lang w:val="kk-KZ"/>
        </w:rPr>
        <w:t>22</w:t>
      </w:r>
      <w:r w:rsidRPr="00BF4FCF">
        <w:rPr>
          <w:rFonts w:ascii="Times New Roman" w:hAnsi="Times New Roman" w:cs="Times New Roman"/>
          <w:lang w:val="kk-KZ"/>
        </w:rPr>
        <w:tab/>
        <w:t>Мамлекеттик субсидия өткөн отчеттук мезгилдердин биринде тартылган чыгашаларды же зыяндарды компенсациялоо катарында ишкана тарабынан алынышы мүмкүн. Мындай субсидия ал алынууга тийиш болгон мезгилдеги пайданын же зыяндын курамында таанылат, мында анын таасирин так түшүнүүнү камсыз кылуучу маалымат ачып көрсөтүлөт.</w:t>
      </w:r>
    </w:p>
    <w:p w:rsidR="00445FA4" w:rsidRPr="00160C17" w:rsidRDefault="00445FA4" w:rsidP="00BF4FCF">
      <w:pPr>
        <w:spacing w:line="240" w:lineRule="auto"/>
        <w:ind w:firstLine="705"/>
        <w:jc w:val="both"/>
        <w:rPr>
          <w:rFonts w:ascii="Times New Roman" w:hAnsi="Times New Roman" w:cs="Times New Roman"/>
          <w:b/>
          <w:sz w:val="26"/>
        </w:rPr>
      </w:pPr>
      <w:r w:rsidRPr="00160C17">
        <w:rPr>
          <w:rFonts w:ascii="Times New Roman" w:hAnsi="Times New Roman" w:cs="Times New Roman"/>
          <w:b/>
          <w:sz w:val="26"/>
        </w:rPr>
        <w:t xml:space="preserve">Акчалай эмес мамлекеттик субсидиялар </w:t>
      </w:r>
    </w:p>
    <w:p w:rsidR="00445FA4" w:rsidRPr="00445FA4" w:rsidRDefault="00445FA4" w:rsidP="00BF4FCF">
      <w:pPr>
        <w:spacing w:line="240" w:lineRule="auto"/>
        <w:ind w:left="705" w:hanging="705"/>
        <w:jc w:val="both"/>
        <w:rPr>
          <w:rFonts w:ascii="Times New Roman" w:hAnsi="Times New Roman" w:cs="Times New Roman"/>
        </w:rPr>
      </w:pPr>
      <w:r w:rsidRPr="00445FA4">
        <w:rPr>
          <w:rFonts w:ascii="Times New Roman" w:hAnsi="Times New Roman" w:cs="Times New Roman"/>
        </w:rPr>
        <w:t>23</w:t>
      </w:r>
      <w:r w:rsidRPr="00445FA4">
        <w:rPr>
          <w:rFonts w:ascii="Times New Roman" w:hAnsi="Times New Roman" w:cs="Times New Roman"/>
        </w:rPr>
        <w:tab/>
        <w:t xml:space="preserve">Мамлекеттик субсидия акчалай эмес активди, мисалы, ишкана пайдаланышы үчүн жерди же башка ресурстарды өткөрүп берүү формасында болушу мүмкүн. Бул жагдайларда акчалай эмес активдин адилет наркын баалоо жана субсидияны, ошондой эле ушул адилет наркы боюнча активди эсепке алуу демейки практика болуп саналат. Кээде альтернативдүү ыкма колдонулат, анын учурунда актив да, субсидия да номиналдык суммасы боюнча эсепке алынат. </w:t>
      </w:r>
    </w:p>
    <w:p w:rsidR="00445FA4" w:rsidRPr="00160C17" w:rsidRDefault="00445FA4" w:rsidP="00BF4FCF">
      <w:pPr>
        <w:spacing w:line="240" w:lineRule="auto"/>
        <w:jc w:val="both"/>
        <w:rPr>
          <w:rFonts w:ascii="Times New Roman" w:hAnsi="Times New Roman" w:cs="Times New Roman"/>
          <w:b/>
          <w:sz w:val="26"/>
        </w:rPr>
      </w:pPr>
      <w:r w:rsidRPr="00445FA4">
        <w:rPr>
          <w:rFonts w:ascii="Times New Roman" w:hAnsi="Times New Roman" w:cs="Times New Roman"/>
        </w:rPr>
        <w:t xml:space="preserve"> </w:t>
      </w:r>
      <w:r w:rsidRPr="00445FA4">
        <w:rPr>
          <w:rFonts w:ascii="Times New Roman" w:hAnsi="Times New Roman" w:cs="Times New Roman"/>
        </w:rPr>
        <w:tab/>
      </w:r>
      <w:r w:rsidRPr="00160C17">
        <w:rPr>
          <w:rFonts w:ascii="Times New Roman" w:hAnsi="Times New Roman" w:cs="Times New Roman"/>
          <w:b/>
          <w:sz w:val="26"/>
        </w:rPr>
        <w:t>Активдерге кирген субсидияларды берүү</w:t>
      </w:r>
    </w:p>
    <w:p w:rsidR="00445FA4" w:rsidRPr="00160C17" w:rsidRDefault="00445FA4" w:rsidP="00BF4FCF">
      <w:pPr>
        <w:spacing w:line="240" w:lineRule="auto"/>
        <w:ind w:left="705" w:hanging="705"/>
        <w:jc w:val="both"/>
        <w:rPr>
          <w:rFonts w:ascii="Times New Roman" w:hAnsi="Times New Roman" w:cs="Times New Roman"/>
          <w:b/>
        </w:rPr>
      </w:pPr>
      <w:r w:rsidRPr="00160C17">
        <w:rPr>
          <w:rFonts w:ascii="Times New Roman" w:hAnsi="Times New Roman" w:cs="Times New Roman"/>
          <w:b/>
        </w:rPr>
        <w:t>24</w:t>
      </w:r>
      <w:r w:rsidRPr="00160C17">
        <w:rPr>
          <w:rFonts w:ascii="Times New Roman" w:hAnsi="Times New Roman" w:cs="Times New Roman"/>
          <w:b/>
        </w:rPr>
        <w:tab/>
        <w:t xml:space="preserve">Активдерге кирген мамлекеттик субсидиялар, анын ичинде адилет наркы боюнча акчалай эмес субсидиялар финансылык абал жөнүндө отчетто субсидияларды </w:t>
      </w:r>
      <w:r w:rsidRPr="00160C17">
        <w:rPr>
          <w:rFonts w:ascii="Times New Roman" w:hAnsi="Times New Roman" w:cs="Times New Roman"/>
          <w:b/>
        </w:rPr>
        <w:lastRenderedPageBreak/>
        <w:t xml:space="preserve">кийинкиге калтырылган киреше катарында чагылдыруу аркылуу же болбосо аны активдин баланстык наркын аныктоо учурунда алып салуу аркылуу көрсөтүлөт. </w:t>
      </w:r>
    </w:p>
    <w:p w:rsidR="00445FA4" w:rsidRPr="00445FA4" w:rsidRDefault="00445FA4" w:rsidP="00BF4FCF">
      <w:pPr>
        <w:spacing w:line="240" w:lineRule="auto"/>
        <w:ind w:left="705" w:hanging="705"/>
        <w:jc w:val="both"/>
        <w:rPr>
          <w:rFonts w:ascii="Times New Roman" w:hAnsi="Times New Roman" w:cs="Times New Roman"/>
        </w:rPr>
      </w:pPr>
      <w:r w:rsidRPr="00445FA4">
        <w:rPr>
          <w:rFonts w:ascii="Times New Roman" w:hAnsi="Times New Roman" w:cs="Times New Roman"/>
        </w:rPr>
        <w:t>25</w:t>
      </w:r>
      <w:r w:rsidRPr="00445FA4">
        <w:rPr>
          <w:rFonts w:ascii="Times New Roman" w:hAnsi="Times New Roman" w:cs="Times New Roman"/>
        </w:rPr>
        <w:tab/>
        <w:t xml:space="preserve">Финансылык отчеттуулукта активдерге кирген субсидияларды (же алардын тиешелүү бөлүктөрүн) көрсөтүүнүн эки методу жол берилген альтернативалар деп эсептелет. </w:t>
      </w:r>
    </w:p>
    <w:p w:rsidR="00445FA4" w:rsidRPr="00445FA4" w:rsidRDefault="00445FA4" w:rsidP="00BF4FCF">
      <w:pPr>
        <w:spacing w:line="240" w:lineRule="auto"/>
        <w:ind w:left="705" w:hanging="705"/>
        <w:jc w:val="both"/>
        <w:rPr>
          <w:rFonts w:ascii="Times New Roman" w:hAnsi="Times New Roman" w:cs="Times New Roman"/>
        </w:rPr>
      </w:pPr>
      <w:r w:rsidRPr="00445FA4">
        <w:rPr>
          <w:rFonts w:ascii="Times New Roman" w:hAnsi="Times New Roman" w:cs="Times New Roman"/>
        </w:rPr>
        <w:t>26</w:t>
      </w:r>
      <w:r w:rsidRPr="00445FA4">
        <w:rPr>
          <w:rFonts w:ascii="Times New Roman" w:hAnsi="Times New Roman" w:cs="Times New Roman"/>
        </w:rPr>
        <w:tab/>
        <w:t xml:space="preserve">Биринчи методго ылайык субсидия кийинкиге калтырылган киреше катары таанылат, ал активдин пайдалуу кызмат мөөнөтүнүн ичинде туруктуу негизде пайданын же зыяндын курамында таанылат. </w:t>
      </w:r>
    </w:p>
    <w:p w:rsidR="00445FA4" w:rsidRPr="00445FA4" w:rsidRDefault="00445FA4" w:rsidP="00BF4FCF">
      <w:pPr>
        <w:spacing w:line="240" w:lineRule="auto"/>
        <w:ind w:left="705" w:hanging="705"/>
        <w:jc w:val="both"/>
        <w:rPr>
          <w:rFonts w:ascii="Times New Roman" w:hAnsi="Times New Roman" w:cs="Times New Roman"/>
        </w:rPr>
      </w:pPr>
      <w:r w:rsidRPr="00445FA4">
        <w:rPr>
          <w:rFonts w:ascii="Times New Roman" w:hAnsi="Times New Roman" w:cs="Times New Roman"/>
        </w:rPr>
        <w:t>27</w:t>
      </w:r>
      <w:r w:rsidRPr="00445FA4">
        <w:rPr>
          <w:rFonts w:ascii="Times New Roman" w:hAnsi="Times New Roman" w:cs="Times New Roman"/>
        </w:rPr>
        <w:tab/>
        <w:t>Экинчи методго ылайык субсидия активдин баланстык наркын аныктоо учурунда алып салынат. Субсидия амортизациялоо боюнча чыгашаларды азайтуу катарында амортизацияланып жаткан активди колдонуу мөөнөтүнүн ичинде пайданын же зыяндын курамында таанылат.</w:t>
      </w:r>
    </w:p>
    <w:p w:rsidR="00445FA4" w:rsidRPr="00445FA4" w:rsidRDefault="00445FA4" w:rsidP="00BF4FCF">
      <w:pPr>
        <w:spacing w:line="240" w:lineRule="auto"/>
        <w:ind w:left="705" w:hanging="705"/>
        <w:jc w:val="both"/>
        <w:rPr>
          <w:rFonts w:ascii="Times New Roman" w:hAnsi="Times New Roman" w:cs="Times New Roman"/>
        </w:rPr>
      </w:pPr>
      <w:r w:rsidRPr="00445FA4">
        <w:rPr>
          <w:rFonts w:ascii="Times New Roman" w:hAnsi="Times New Roman" w:cs="Times New Roman"/>
        </w:rPr>
        <w:t>28</w:t>
      </w:r>
      <w:r w:rsidRPr="00445FA4">
        <w:rPr>
          <w:rFonts w:ascii="Times New Roman" w:hAnsi="Times New Roman" w:cs="Times New Roman"/>
        </w:rPr>
        <w:tab/>
        <w:t xml:space="preserve">Активдерди сатып алуу жана аны менен байланышкан субсидияларды алуу ишкананын акча каражаттарынын кыйла кыймылдарына алып келиши мүмкүн. Ушул себептен улам жана активдерге инвестициялардын жалпы көлөмүн чагылдыруу үчүн мындай кыймылдар көп учурда финансылык абал жөнүндө отчетто көрсөтүү максаттары үчүн тиешелүү активден субсидия алып салынганына же салынбагандыгына карабастан акча каражаттарынын кыймылы жөнүндө отчетто өзүнчө беренелер катары ачып көрсөтүлөт. </w:t>
      </w:r>
    </w:p>
    <w:p w:rsidR="00445FA4" w:rsidRPr="00160C17" w:rsidRDefault="00445FA4" w:rsidP="00BF4FCF">
      <w:pPr>
        <w:spacing w:line="240" w:lineRule="auto"/>
        <w:jc w:val="both"/>
        <w:rPr>
          <w:rFonts w:ascii="Times New Roman" w:hAnsi="Times New Roman" w:cs="Times New Roman"/>
          <w:b/>
          <w:sz w:val="26"/>
        </w:rPr>
      </w:pPr>
      <w:r w:rsidRPr="00445FA4">
        <w:rPr>
          <w:rFonts w:ascii="Times New Roman" w:hAnsi="Times New Roman" w:cs="Times New Roman"/>
        </w:rPr>
        <w:t xml:space="preserve"> </w:t>
      </w:r>
      <w:r w:rsidRPr="00445FA4">
        <w:rPr>
          <w:rFonts w:ascii="Times New Roman" w:hAnsi="Times New Roman" w:cs="Times New Roman"/>
        </w:rPr>
        <w:tab/>
      </w:r>
      <w:r w:rsidRPr="00160C17">
        <w:rPr>
          <w:rFonts w:ascii="Times New Roman" w:hAnsi="Times New Roman" w:cs="Times New Roman"/>
          <w:b/>
          <w:sz w:val="26"/>
        </w:rPr>
        <w:t>Кирешеге кирген субсидияларды берүү</w:t>
      </w:r>
    </w:p>
    <w:p w:rsidR="00445FA4" w:rsidRPr="00445FA4" w:rsidRDefault="00445FA4" w:rsidP="00BF4FCF">
      <w:pPr>
        <w:spacing w:line="240" w:lineRule="auto"/>
        <w:ind w:left="705" w:hanging="705"/>
        <w:jc w:val="both"/>
        <w:rPr>
          <w:rFonts w:ascii="Times New Roman" w:hAnsi="Times New Roman" w:cs="Times New Roman"/>
        </w:rPr>
      </w:pPr>
      <w:r w:rsidRPr="00445FA4">
        <w:rPr>
          <w:rFonts w:ascii="Times New Roman" w:hAnsi="Times New Roman" w:cs="Times New Roman"/>
        </w:rPr>
        <w:t>29</w:t>
      </w:r>
      <w:r w:rsidRPr="00445FA4">
        <w:rPr>
          <w:rFonts w:ascii="Times New Roman" w:hAnsi="Times New Roman" w:cs="Times New Roman"/>
        </w:rPr>
        <w:tab/>
        <w:t>Кирешеге кирген субсидиялар пайданын же зыяндын бөлүгү катары же болбосо өзүнчө же болбосо жалпы берененин, мисалы, «Башка кирешелердин» курамында көрсөтүлөт; альтернативдүү түрдө субсидиялар аларды отчеттуулукта чагылдыруу учурунда тиешелүү чыгашалардан алып салынат.</w:t>
      </w:r>
    </w:p>
    <w:p w:rsidR="00445FA4" w:rsidRPr="00445FA4" w:rsidRDefault="00445FA4" w:rsidP="00BF4FCF">
      <w:pPr>
        <w:spacing w:line="240" w:lineRule="auto"/>
        <w:jc w:val="both"/>
        <w:rPr>
          <w:rFonts w:ascii="Times New Roman" w:hAnsi="Times New Roman" w:cs="Times New Roman"/>
        </w:rPr>
      </w:pPr>
      <w:r w:rsidRPr="00445FA4">
        <w:rPr>
          <w:rFonts w:ascii="Times New Roman" w:hAnsi="Times New Roman" w:cs="Times New Roman"/>
        </w:rPr>
        <w:t>29A</w:t>
      </w:r>
      <w:r w:rsidRPr="00445FA4">
        <w:rPr>
          <w:rFonts w:ascii="Times New Roman" w:hAnsi="Times New Roman" w:cs="Times New Roman"/>
        </w:rPr>
        <w:tab/>
        <w:t>[Алып салынган]</w:t>
      </w:r>
    </w:p>
    <w:p w:rsidR="00445FA4" w:rsidRPr="00445FA4" w:rsidRDefault="00445FA4" w:rsidP="00BF4FCF">
      <w:pPr>
        <w:spacing w:line="240" w:lineRule="auto"/>
        <w:ind w:left="705" w:hanging="705"/>
        <w:jc w:val="both"/>
        <w:rPr>
          <w:rFonts w:ascii="Times New Roman" w:hAnsi="Times New Roman" w:cs="Times New Roman"/>
        </w:rPr>
      </w:pPr>
      <w:r w:rsidRPr="00445FA4">
        <w:rPr>
          <w:rFonts w:ascii="Times New Roman" w:hAnsi="Times New Roman" w:cs="Times New Roman"/>
        </w:rPr>
        <w:t>30</w:t>
      </w:r>
      <w:r w:rsidRPr="00445FA4">
        <w:rPr>
          <w:rFonts w:ascii="Times New Roman" w:hAnsi="Times New Roman" w:cs="Times New Roman"/>
        </w:rPr>
        <w:tab/>
        <w:t xml:space="preserve">Биринчи методдун тарапкерлери кирешелердин жана чыгашалардын беренелерин кыскартуу туура эмес жана субсидияларды чыгашалардан өзүнчө берүү субсидия таасир этпеген башка чыгашалар менен салыштырууну жеңилдетет деп ырасташат. Экинчи методду коргоо үчүн, эгерде субсидия жеткиликтүү болбосо, ишкана чыгашаларга учурабай да калмак жана, натыйжада, чыгашаларды алардын субсидия менен өз ара чегеришүүсү болбостон көрсөтүү пайдалануучуларды адашууга алып келиши мүмкүн деген далилдер келтирилет. </w:t>
      </w:r>
    </w:p>
    <w:p w:rsidR="00445FA4" w:rsidRPr="00445FA4" w:rsidRDefault="00445FA4" w:rsidP="00BF4FCF">
      <w:pPr>
        <w:spacing w:line="240" w:lineRule="auto"/>
        <w:ind w:left="705" w:hanging="705"/>
        <w:jc w:val="both"/>
        <w:rPr>
          <w:rFonts w:ascii="Times New Roman" w:hAnsi="Times New Roman" w:cs="Times New Roman"/>
        </w:rPr>
      </w:pPr>
      <w:r w:rsidRPr="00445FA4">
        <w:rPr>
          <w:rFonts w:ascii="Times New Roman" w:hAnsi="Times New Roman" w:cs="Times New Roman"/>
        </w:rPr>
        <w:t>31</w:t>
      </w:r>
      <w:r w:rsidRPr="00445FA4">
        <w:rPr>
          <w:rFonts w:ascii="Times New Roman" w:hAnsi="Times New Roman" w:cs="Times New Roman"/>
        </w:rPr>
        <w:tab/>
        <w:t xml:space="preserve">Эки методго тең кирешеге кирген субсидияларды берүү үчүн жол берилет деп эсептелет. Субсидия жөнүндө маалыматты ачып көрсөтүү финансылык отчеттуулукту туура түшүнүү үчүн зарыл болушу мүмкүн. Эреже катары, өзүнчө ачып көрсөтүүнү талап кылган кирешелердин же чыгашалардын ар кандай беренесине субсидиялардын таасирин ачып көрсөтүү орундуу. </w:t>
      </w:r>
    </w:p>
    <w:p w:rsidR="00445FA4" w:rsidRPr="00160C17" w:rsidRDefault="00445FA4" w:rsidP="00BF4FCF">
      <w:pPr>
        <w:spacing w:line="240" w:lineRule="auto"/>
        <w:jc w:val="both"/>
        <w:rPr>
          <w:rFonts w:ascii="Times New Roman" w:hAnsi="Times New Roman" w:cs="Times New Roman"/>
          <w:b/>
          <w:sz w:val="26"/>
        </w:rPr>
      </w:pPr>
      <w:r w:rsidRPr="00445FA4">
        <w:rPr>
          <w:rFonts w:ascii="Times New Roman" w:hAnsi="Times New Roman" w:cs="Times New Roman"/>
        </w:rPr>
        <w:t xml:space="preserve"> </w:t>
      </w:r>
      <w:r w:rsidRPr="00445FA4">
        <w:rPr>
          <w:rFonts w:ascii="Times New Roman" w:hAnsi="Times New Roman" w:cs="Times New Roman"/>
        </w:rPr>
        <w:tab/>
      </w:r>
      <w:r w:rsidRPr="00160C17">
        <w:rPr>
          <w:rFonts w:ascii="Times New Roman" w:hAnsi="Times New Roman" w:cs="Times New Roman"/>
          <w:b/>
          <w:sz w:val="26"/>
        </w:rPr>
        <w:t xml:space="preserve">Мамлекеттик субсидияларды кайра кайтаруу </w:t>
      </w:r>
    </w:p>
    <w:p w:rsidR="00445FA4" w:rsidRPr="00160C17" w:rsidRDefault="00445FA4" w:rsidP="00BF4FCF">
      <w:pPr>
        <w:spacing w:line="240" w:lineRule="auto"/>
        <w:ind w:left="705" w:hanging="705"/>
        <w:jc w:val="both"/>
        <w:rPr>
          <w:rFonts w:ascii="Times New Roman" w:hAnsi="Times New Roman" w:cs="Times New Roman"/>
          <w:b/>
        </w:rPr>
      </w:pPr>
      <w:r w:rsidRPr="00160C17">
        <w:rPr>
          <w:rFonts w:ascii="Times New Roman" w:hAnsi="Times New Roman" w:cs="Times New Roman"/>
          <w:b/>
        </w:rPr>
        <w:t>32</w:t>
      </w:r>
      <w:r w:rsidRPr="00160C17">
        <w:rPr>
          <w:rFonts w:ascii="Times New Roman" w:hAnsi="Times New Roman" w:cs="Times New Roman"/>
          <w:b/>
        </w:rPr>
        <w:tab/>
        <w:t xml:space="preserve">Кайра кайтарылууга тийиш болгон мамлекеттик субсидия бухгалтердик баалоону өзгөртүү үчүн каралган тартипте эсепке алынууга тийиш </w:t>
      </w:r>
      <w:r w:rsidRPr="00160C17">
        <w:rPr>
          <w:rFonts w:ascii="Times New Roman" w:hAnsi="Times New Roman" w:cs="Times New Roman"/>
          <w:b/>
          <w:i/>
        </w:rPr>
        <w:t>(«Эсеп саясаты, бухгалтердик баалоолордогу өзгөртүүлөр жана каталар»</w:t>
      </w:r>
      <w:r w:rsidRPr="00160C17">
        <w:rPr>
          <w:rFonts w:ascii="Times New Roman" w:hAnsi="Times New Roman" w:cs="Times New Roman"/>
          <w:b/>
        </w:rPr>
        <w:t xml:space="preserve"> ФОЭС (IAS) 8ди караңыз). Кирешеге кирген субсидияларды кайра кайтаруу биринчи кезекте бул субсидия жагынан чагылдырылган кийинкиге калтырылган кирешенин калган ар кандай амортизацияланбаган көлөмүн азайтууга тиешелүү. Ушундай кийинкиге калтырылган кирешенин көлөмүнөн кайра кайтарылуучу сумманын ашкан өлчөмүндө жана мындай кийинкиге калтырылган киреше жок болгон учурда кайра кайтарылуучу сумма түздөн-түз пайданын же зыяндын курамында таанылат. Активге кирген субсидияны кайра кайтаруу активдин баланстык наркын көбөйтүү же кийинкиге калтырылган кирешенин сальдосун кайтарылууга тийиш болгон суммага азайтуу аркылуу эсепке алынат. Субсидия жокто ошол убакытка карата </w:t>
      </w:r>
      <w:r w:rsidRPr="00160C17">
        <w:rPr>
          <w:rFonts w:ascii="Times New Roman" w:hAnsi="Times New Roman" w:cs="Times New Roman"/>
          <w:b/>
        </w:rPr>
        <w:lastRenderedPageBreak/>
        <w:t>чыгашаларга киргизиле турган топтолгон жыйынтыгы менен кошумча амортизациянын суммасы түздөн-түз пайданын же зыяндын курамында таанылат.</w:t>
      </w:r>
    </w:p>
    <w:p w:rsidR="00445FA4" w:rsidRPr="00445FA4" w:rsidRDefault="00445FA4" w:rsidP="00BF4FCF">
      <w:pPr>
        <w:spacing w:line="240" w:lineRule="auto"/>
        <w:ind w:left="705" w:hanging="705"/>
        <w:jc w:val="both"/>
        <w:rPr>
          <w:rFonts w:ascii="Times New Roman" w:hAnsi="Times New Roman" w:cs="Times New Roman"/>
        </w:rPr>
      </w:pPr>
      <w:r w:rsidRPr="00445FA4">
        <w:rPr>
          <w:rFonts w:ascii="Times New Roman" w:hAnsi="Times New Roman" w:cs="Times New Roman"/>
        </w:rPr>
        <w:t>33</w:t>
      </w:r>
      <w:r w:rsidRPr="00445FA4">
        <w:rPr>
          <w:rFonts w:ascii="Times New Roman" w:hAnsi="Times New Roman" w:cs="Times New Roman"/>
        </w:rPr>
        <w:tab/>
        <w:t xml:space="preserve">Активге кирген субсидияны кайра кайтарууну пайда кылган жагдайлар активдин жаңы баланстык наркынын ыктымалдуу наркы түшүү маселесин кароону талап кылат. </w:t>
      </w:r>
    </w:p>
    <w:p w:rsidR="00445FA4" w:rsidRPr="00160C17" w:rsidRDefault="00445FA4" w:rsidP="00BF4FCF">
      <w:pPr>
        <w:pBdr>
          <w:bottom w:val="single" w:sz="4" w:space="1" w:color="auto"/>
        </w:pBdr>
        <w:spacing w:before="240" w:line="240" w:lineRule="auto"/>
        <w:jc w:val="both"/>
        <w:rPr>
          <w:rFonts w:ascii="Times New Roman" w:hAnsi="Times New Roman" w:cs="Times New Roman"/>
          <w:b/>
          <w:sz w:val="26"/>
        </w:rPr>
      </w:pPr>
      <w:r w:rsidRPr="00160C17">
        <w:rPr>
          <w:rFonts w:ascii="Times New Roman" w:hAnsi="Times New Roman" w:cs="Times New Roman"/>
          <w:b/>
          <w:sz w:val="26"/>
        </w:rPr>
        <w:t xml:space="preserve">Мамлекеттик жардам </w:t>
      </w:r>
    </w:p>
    <w:p w:rsidR="00445FA4" w:rsidRPr="00445FA4" w:rsidRDefault="00445FA4" w:rsidP="00BF4FCF">
      <w:pPr>
        <w:spacing w:line="240" w:lineRule="auto"/>
        <w:ind w:left="705" w:hanging="705"/>
        <w:jc w:val="both"/>
        <w:rPr>
          <w:rFonts w:ascii="Times New Roman" w:hAnsi="Times New Roman" w:cs="Times New Roman"/>
        </w:rPr>
      </w:pPr>
      <w:r w:rsidRPr="00445FA4">
        <w:rPr>
          <w:rFonts w:ascii="Times New Roman" w:hAnsi="Times New Roman" w:cs="Times New Roman"/>
        </w:rPr>
        <w:t>34</w:t>
      </w:r>
      <w:r w:rsidRPr="00445FA4">
        <w:rPr>
          <w:rFonts w:ascii="Times New Roman" w:hAnsi="Times New Roman" w:cs="Times New Roman"/>
        </w:rPr>
        <w:tab/>
        <w:t xml:space="preserve">3-пунктта мамлекеттик субсидиялар аныктамасынан наркы негиздүү бааланбай турган мамлекеттик жардамдын айрым формалары, ошондой эле ишкананын демейки коммерциялык операцияларынан айырмалоого болбой турган, мамлекет менен бүтүмдөр алып салынган. </w:t>
      </w:r>
    </w:p>
    <w:p w:rsidR="00445FA4" w:rsidRPr="00445FA4" w:rsidRDefault="00445FA4" w:rsidP="00BF4FCF">
      <w:pPr>
        <w:spacing w:line="240" w:lineRule="auto"/>
        <w:ind w:left="705" w:hanging="705"/>
        <w:jc w:val="both"/>
        <w:rPr>
          <w:rFonts w:ascii="Times New Roman" w:hAnsi="Times New Roman" w:cs="Times New Roman"/>
        </w:rPr>
      </w:pPr>
      <w:r w:rsidRPr="00445FA4">
        <w:rPr>
          <w:rFonts w:ascii="Times New Roman" w:hAnsi="Times New Roman" w:cs="Times New Roman"/>
        </w:rPr>
        <w:t>35</w:t>
      </w:r>
      <w:r w:rsidRPr="00445FA4">
        <w:rPr>
          <w:rFonts w:ascii="Times New Roman" w:hAnsi="Times New Roman" w:cs="Times New Roman"/>
        </w:rPr>
        <w:tab/>
        <w:t>Наркы негиздүү бааланбай турган жардамдын мисалы катары техникалык же маркетингдик консультацияларды жана кепилдиктерди берүүнү келтирүүгө болот. Ишкананын демейки коммерциялык операцияларынан айырмалоого болбой турган жардамдын мисалы болуп мамлекеттик сатып алуу саясаты саналат, ал ишкананын сатууларынын бир бөлүгүн камсыз кылат. Пайданын бар экендиги талашсыз болушу мүмкүн, бирок коммерциялык ишмердүүлүктү мамлекеттик жардамдан ажыратууга ар кандай аракеттер толук эркин болуп чыгышы мүмкүн.</w:t>
      </w:r>
    </w:p>
    <w:p w:rsidR="00445FA4" w:rsidRPr="00445FA4" w:rsidRDefault="00445FA4" w:rsidP="00BF4FCF">
      <w:pPr>
        <w:spacing w:line="240" w:lineRule="auto"/>
        <w:ind w:left="705" w:hanging="705"/>
        <w:jc w:val="both"/>
        <w:rPr>
          <w:rFonts w:ascii="Times New Roman" w:hAnsi="Times New Roman" w:cs="Times New Roman"/>
        </w:rPr>
      </w:pPr>
      <w:r w:rsidRPr="00445FA4">
        <w:rPr>
          <w:rFonts w:ascii="Times New Roman" w:hAnsi="Times New Roman" w:cs="Times New Roman"/>
        </w:rPr>
        <w:t>36</w:t>
      </w:r>
      <w:r w:rsidRPr="00445FA4">
        <w:rPr>
          <w:rFonts w:ascii="Times New Roman" w:hAnsi="Times New Roman" w:cs="Times New Roman"/>
        </w:rPr>
        <w:tab/>
        <w:t>Жогоруда келтирилген мисалдарда пайданын маанилүүлүгү финансылык отчеттуулук пайдалануучуларды адаштырбоосу үчүн көрсөтүлүп жаткан жардамдын мүнөзү, даражасы жана узактыгы жөнүндө маалыматты ачып көрсөтүү зарыл болгудай болушу мүмкүн.</w:t>
      </w:r>
    </w:p>
    <w:p w:rsidR="00445FA4" w:rsidRPr="00445FA4" w:rsidRDefault="00445FA4" w:rsidP="00BF4FCF">
      <w:pPr>
        <w:spacing w:line="240" w:lineRule="auto"/>
        <w:jc w:val="both"/>
        <w:rPr>
          <w:rFonts w:ascii="Times New Roman" w:hAnsi="Times New Roman" w:cs="Times New Roman"/>
        </w:rPr>
      </w:pPr>
      <w:r w:rsidRPr="00445FA4">
        <w:rPr>
          <w:rFonts w:ascii="Times New Roman" w:hAnsi="Times New Roman" w:cs="Times New Roman"/>
        </w:rPr>
        <w:t>37</w:t>
      </w:r>
      <w:r w:rsidRPr="00445FA4">
        <w:rPr>
          <w:rFonts w:ascii="Times New Roman" w:hAnsi="Times New Roman" w:cs="Times New Roman"/>
        </w:rPr>
        <w:tab/>
        <w:t>[Алып салынган]</w:t>
      </w:r>
    </w:p>
    <w:p w:rsidR="00445FA4" w:rsidRPr="00445FA4" w:rsidRDefault="00445FA4" w:rsidP="00BF4FCF">
      <w:pPr>
        <w:spacing w:line="240" w:lineRule="auto"/>
        <w:ind w:left="705" w:hanging="705"/>
        <w:jc w:val="both"/>
        <w:rPr>
          <w:rFonts w:ascii="Times New Roman" w:hAnsi="Times New Roman" w:cs="Times New Roman"/>
        </w:rPr>
      </w:pPr>
      <w:r w:rsidRPr="00445FA4">
        <w:rPr>
          <w:rFonts w:ascii="Times New Roman" w:hAnsi="Times New Roman" w:cs="Times New Roman"/>
        </w:rPr>
        <w:t>38</w:t>
      </w:r>
      <w:r w:rsidRPr="00445FA4">
        <w:rPr>
          <w:rFonts w:ascii="Times New Roman" w:hAnsi="Times New Roman" w:cs="Times New Roman"/>
        </w:rPr>
        <w:tab/>
        <w:t xml:space="preserve">Ушул стандарттын максаттарында мамлекеттик жардам жалпы транспорттук жана коммуникациялык тармакты жакшыртуу аркылуу инфраструктураны камсыз кылууну, ошондой эле жакшыртылган системаларды берүүнү, мисалы, туруктуу айкын эмес негизде жеткиликтүү болгон жана бүтүндөй алганда, жергиликтүү коомдоштукка пайда алып келген ирригацияны жана суу менен камсыз кылууну камтыбайт. </w:t>
      </w:r>
    </w:p>
    <w:p w:rsidR="00445FA4" w:rsidRPr="00160C17" w:rsidRDefault="00445FA4" w:rsidP="00BF4FCF">
      <w:pPr>
        <w:pBdr>
          <w:bottom w:val="single" w:sz="4" w:space="1" w:color="auto"/>
        </w:pBdr>
        <w:spacing w:line="240" w:lineRule="auto"/>
        <w:jc w:val="both"/>
        <w:rPr>
          <w:rFonts w:ascii="Times New Roman" w:hAnsi="Times New Roman" w:cs="Times New Roman"/>
          <w:b/>
          <w:sz w:val="26"/>
        </w:rPr>
      </w:pPr>
      <w:r w:rsidRPr="00160C17">
        <w:rPr>
          <w:rFonts w:ascii="Times New Roman" w:hAnsi="Times New Roman" w:cs="Times New Roman"/>
          <w:b/>
          <w:sz w:val="26"/>
        </w:rPr>
        <w:t xml:space="preserve">Маалыматты ачып көрсөтүү </w:t>
      </w:r>
    </w:p>
    <w:p w:rsidR="00445FA4" w:rsidRPr="00160C17" w:rsidRDefault="00445FA4" w:rsidP="00BF4FCF">
      <w:pPr>
        <w:spacing w:line="240" w:lineRule="auto"/>
        <w:jc w:val="both"/>
        <w:rPr>
          <w:rFonts w:ascii="Times New Roman" w:hAnsi="Times New Roman" w:cs="Times New Roman"/>
          <w:b/>
        </w:rPr>
      </w:pPr>
      <w:r w:rsidRPr="00160C17">
        <w:rPr>
          <w:rFonts w:ascii="Times New Roman" w:hAnsi="Times New Roman" w:cs="Times New Roman"/>
          <w:b/>
        </w:rPr>
        <w:t>39</w:t>
      </w:r>
      <w:r w:rsidRPr="00160C17">
        <w:rPr>
          <w:rFonts w:ascii="Times New Roman" w:hAnsi="Times New Roman" w:cs="Times New Roman"/>
          <w:b/>
        </w:rPr>
        <w:tab/>
        <w:t>Финансылык отчеттуулукта төмөнкүдөй маалымат ачып көрсөтүлүүгө тийиш:</w:t>
      </w:r>
    </w:p>
    <w:p w:rsidR="00445FA4" w:rsidRPr="00160C17" w:rsidRDefault="00445FA4" w:rsidP="00BF4FCF">
      <w:pPr>
        <w:spacing w:line="240" w:lineRule="auto"/>
        <w:ind w:left="1413" w:hanging="705"/>
        <w:jc w:val="both"/>
        <w:rPr>
          <w:rFonts w:ascii="Times New Roman" w:hAnsi="Times New Roman" w:cs="Times New Roman"/>
          <w:b/>
          <w:lang w:val="kk-KZ"/>
        </w:rPr>
      </w:pPr>
      <w:r w:rsidRPr="00160C17">
        <w:rPr>
          <w:rFonts w:ascii="Times New Roman" w:hAnsi="Times New Roman" w:cs="Times New Roman"/>
          <w:b/>
          <w:lang w:val="kk-KZ"/>
        </w:rPr>
        <w:t>(a)</w:t>
      </w:r>
      <w:r w:rsidRPr="00160C17">
        <w:rPr>
          <w:rFonts w:ascii="Times New Roman" w:hAnsi="Times New Roman" w:cs="Times New Roman"/>
          <w:b/>
          <w:lang w:val="kk-KZ"/>
        </w:rPr>
        <w:tab/>
        <w:t>мамлекеттик субсидияларды эсепке алуу үчүн кабыл алынган эсеп саясаты, анын ичинде аларды финансылык отчеттуулукта көрсөтүү үчүн кабыл алган методдор;</w:t>
      </w:r>
    </w:p>
    <w:p w:rsidR="00445FA4" w:rsidRPr="00160C17" w:rsidRDefault="00445FA4" w:rsidP="00BF4FCF">
      <w:pPr>
        <w:spacing w:line="240" w:lineRule="auto"/>
        <w:ind w:left="1413" w:hanging="705"/>
        <w:jc w:val="both"/>
        <w:rPr>
          <w:rFonts w:ascii="Times New Roman" w:hAnsi="Times New Roman" w:cs="Times New Roman"/>
          <w:b/>
          <w:lang w:val="kk-KZ"/>
        </w:rPr>
      </w:pPr>
      <w:r w:rsidRPr="00160C17">
        <w:rPr>
          <w:rFonts w:ascii="Times New Roman" w:hAnsi="Times New Roman" w:cs="Times New Roman"/>
          <w:b/>
          <w:lang w:val="kk-KZ"/>
        </w:rPr>
        <w:t>(b)</w:t>
      </w:r>
      <w:r w:rsidRPr="00160C17">
        <w:rPr>
          <w:rFonts w:ascii="Times New Roman" w:hAnsi="Times New Roman" w:cs="Times New Roman"/>
          <w:b/>
          <w:lang w:val="kk-KZ"/>
        </w:rPr>
        <w:tab/>
        <w:t xml:space="preserve">финансылык отчеттуулукта таанылган мамлекеттик субсидиялардын мүнөзү жана өлчөмү, ошондой эле ишкана алардан тикелей пайда алган мамлекеттик жардамдын башка формаларын көрсөтүү; жана </w:t>
      </w:r>
    </w:p>
    <w:p w:rsidR="00445FA4" w:rsidRPr="00160C17" w:rsidRDefault="00445FA4" w:rsidP="00BF4FCF">
      <w:pPr>
        <w:spacing w:line="240" w:lineRule="auto"/>
        <w:ind w:left="1413" w:hanging="705"/>
        <w:jc w:val="both"/>
        <w:rPr>
          <w:rFonts w:ascii="Times New Roman" w:hAnsi="Times New Roman" w:cs="Times New Roman"/>
          <w:b/>
          <w:lang w:val="kk-KZ"/>
        </w:rPr>
      </w:pPr>
      <w:r w:rsidRPr="00160C17">
        <w:rPr>
          <w:rFonts w:ascii="Times New Roman" w:hAnsi="Times New Roman" w:cs="Times New Roman"/>
          <w:b/>
          <w:lang w:val="kk-KZ"/>
        </w:rPr>
        <w:t>(c)</w:t>
      </w:r>
      <w:r w:rsidRPr="00160C17">
        <w:rPr>
          <w:rFonts w:ascii="Times New Roman" w:hAnsi="Times New Roman" w:cs="Times New Roman"/>
          <w:b/>
          <w:lang w:val="kk-KZ"/>
        </w:rPr>
        <w:tab/>
        <w:t>аткарылбаган шарттар жана таанылган мамлекеттик жардам менен байланышкан башка мүмкүн болгон жагдайлар.</w:t>
      </w:r>
    </w:p>
    <w:p w:rsidR="00445FA4" w:rsidRPr="00BF4FCF" w:rsidRDefault="00445FA4" w:rsidP="00BF4FCF">
      <w:pPr>
        <w:pBdr>
          <w:bottom w:val="single" w:sz="4" w:space="1" w:color="auto"/>
        </w:pBdr>
        <w:spacing w:before="240" w:line="240" w:lineRule="auto"/>
        <w:jc w:val="both"/>
        <w:rPr>
          <w:rFonts w:ascii="Times New Roman" w:hAnsi="Times New Roman" w:cs="Times New Roman"/>
          <w:b/>
          <w:sz w:val="26"/>
          <w:lang w:val="kk-KZ"/>
        </w:rPr>
      </w:pPr>
      <w:r w:rsidRPr="00BF4FCF">
        <w:rPr>
          <w:rFonts w:ascii="Times New Roman" w:hAnsi="Times New Roman" w:cs="Times New Roman"/>
          <w:b/>
          <w:sz w:val="26"/>
          <w:lang w:val="kk-KZ"/>
        </w:rPr>
        <w:t xml:space="preserve">Өткөөл жоболор </w:t>
      </w:r>
    </w:p>
    <w:p w:rsidR="00445FA4" w:rsidRPr="00BF4FCF" w:rsidRDefault="00445FA4" w:rsidP="00BF4FCF">
      <w:pPr>
        <w:spacing w:before="240" w:line="240" w:lineRule="auto"/>
        <w:jc w:val="both"/>
        <w:rPr>
          <w:rFonts w:ascii="Times New Roman" w:hAnsi="Times New Roman" w:cs="Times New Roman"/>
          <w:b/>
          <w:lang w:val="kk-KZ"/>
        </w:rPr>
      </w:pPr>
      <w:r w:rsidRPr="00BF4FCF">
        <w:rPr>
          <w:rFonts w:ascii="Times New Roman" w:hAnsi="Times New Roman" w:cs="Times New Roman"/>
          <w:b/>
          <w:lang w:val="kk-KZ"/>
        </w:rPr>
        <w:t>40</w:t>
      </w:r>
      <w:r w:rsidRPr="00BF4FCF">
        <w:rPr>
          <w:rFonts w:ascii="Times New Roman" w:hAnsi="Times New Roman" w:cs="Times New Roman"/>
          <w:b/>
          <w:lang w:val="kk-KZ"/>
        </w:rPr>
        <w:tab/>
        <w:t>Ушул стандартты алгачкы жолу колдонуп жаткан ишкана төмөнкүлөргө милдеттүү:</w:t>
      </w:r>
    </w:p>
    <w:p w:rsidR="00445FA4" w:rsidRPr="00E8230B" w:rsidRDefault="00445FA4" w:rsidP="00BF4FCF">
      <w:pPr>
        <w:spacing w:line="240" w:lineRule="auto"/>
        <w:ind w:left="1413" w:hanging="705"/>
        <w:jc w:val="both"/>
        <w:rPr>
          <w:rFonts w:ascii="Times New Roman" w:hAnsi="Times New Roman" w:cs="Times New Roman"/>
          <w:b/>
          <w:lang w:val="kk-KZ"/>
        </w:rPr>
      </w:pPr>
      <w:r w:rsidRPr="00E8230B">
        <w:rPr>
          <w:rFonts w:ascii="Times New Roman" w:hAnsi="Times New Roman" w:cs="Times New Roman"/>
          <w:b/>
          <w:lang w:val="kk-KZ"/>
        </w:rPr>
        <w:t>(a)</w:t>
      </w:r>
      <w:r w:rsidRPr="00E8230B">
        <w:rPr>
          <w:rFonts w:ascii="Times New Roman" w:hAnsi="Times New Roman" w:cs="Times New Roman"/>
          <w:b/>
          <w:lang w:val="kk-KZ"/>
        </w:rPr>
        <w:tab/>
        <w:t xml:space="preserve">бул зарыл болгон жерде, маалыматты ачып көрсөтүүгө карата талаптарды сактоого; жана </w:t>
      </w:r>
    </w:p>
    <w:p w:rsidR="00445FA4" w:rsidRPr="00E8230B" w:rsidRDefault="00445FA4" w:rsidP="00BF4FCF">
      <w:pPr>
        <w:spacing w:line="240" w:lineRule="auto"/>
        <w:ind w:firstLine="708"/>
        <w:jc w:val="both"/>
        <w:rPr>
          <w:rFonts w:ascii="Times New Roman" w:hAnsi="Times New Roman" w:cs="Times New Roman"/>
          <w:b/>
          <w:lang w:val="kk-KZ"/>
        </w:rPr>
      </w:pPr>
      <w:r w:rsidRPr="00E8230B">
        <w:rPr>
          <w:rFonts w:ascii="Times New Roman" w:hAnsi="Times New Roman" w:cs="Times New Roman"/>
          <w:b/>
          <w:lang w:val="kk-KZ"/>
        </w:rPr>
        <w:t>(b)</w:t>
      </w:r>
      <w:r w:rsidRPr="00E8230B">
        <w:rPr>
          <w:rFonts w:ascii="Times New Roman" w:hAnsi="Times New Roman" w:cs="Times New Roman"/>
          <w:b/>
          <w:lang w:val="kk-KZ"/>
        </w:rPr>
        <w:tab/>
        <w:t>же болбосо:</w:t>
      </w:r>
    </w:p>
    <w:p w:rsidR="00445FA4" w:rsidRPr="00E8230B" w:rsidRDefault="00445FA4" w:rsidP="00BF4FCF">
      <w:pPr>
        <w:spacing w:line="240" w:lineRule="auto"/>
        <w:ind w:left="2124" w:hanging="708"/>
        <w:jc w:val="both"/>
        <w:rPr>
          <w:rFonts w:ascii="Times New Roman" w:hAnsi="Times New Roman" w:cs="Times New Roman"/>
          <w:b/>
          <w:lang w:val="kk-KZ"/>
        </w:rPr>
      </w:pPr>
      <w:r w:rsidRPr="00E8230B">
        <w:rPr>
          <w:rFonts w:ascii="Times New Roman" w:hAnsi="Times New Roman" w:cs="Times New Roman"/>
          <w:b/>
          <w:lang w:val="kk-KZ"/>
        </w:rPr>
        <w:t>(i)</w:t>
      </w:r>
      <w:r w:rsidRPr="00E8230B">
        <w:rPr>
          <w:rFonts w:ascii="Times New Roman" w:hAnsi="Times New Roman" w:cs="Times New Roman"/>
          <w:b/>
          <w:lang w:val="kk-KZ"/>
        </w:rPr>
        <w:tab/>
        <w:t xml:space="preserve">ФОЭС (IAS) 8ге ылайык эсеп саясаты өзгөргөндүгүнө байланыштуу өзүнүн финансылык отчеттуулугун оңдоп-түзөөгө; же болбосо </w:t>
      </w:r>
    </w:p>
    <w:p w:rsidR="00445FA4" w:rsidRPr="00E8230B" w:rsidRDefault="00445FA4" w:rsidP="00BF4FCF">
      <w:pPr>
        <w:spacing w:line="240" w:lineRule="auto"/>
        <w:ind w:left="2124" w:hanging="708"/>
        <w:jc w:val="both"/>
        <w:rPr>
          <w:rFonts w:ascii="Times New Roman" w:hAnsi="Times New Roman" w:cs="Times New Roman"/>
          <w:b/>
          <w:lang w:val="kk-KZ"/>
        </w:rPr>
      </w:pPr>
      <w:r w:rsidRPr="00E8230B">
        <w:rPr>
          <w:rFonts w:ascii="Times New Roman" w:hAnsi="Times New Roman" w:cs="Times New Roman"/>
          <w:b/>
          <w:lang w:val="kk-KZ"/>
        </w:rPr>
        <w:lastRenderedPageBreak/>
        <w:t>(ii)</w:t>
      </w:r>
      <w:r w:rsidRPr="00E8230B">
        <w:rPr>
          <w:rFonts w:ascii="Times New Roman" w:hAnsi="Times New Roman" w:cs="Times New Roman"/>
          <w:b/>
          <w:lang w:val="kk-KZ"/>
        </w:rPr>
        <w:tab/>
        <w:t xml:space="preserve">стандарт күчүнө кирген күндөн кийин алынууга же кайра кайтарылууга тийиш болгон субсидияларга же алардын бөлүктөрүнө карата гана стандартта милдеттендирилген эсепке алуу талаптарын колдонууга. </w:t>
      </w:r>
    </w:p>
    <w:p w:rsidR="00445FA4" w:rsidRPr="00E8230B" w:rsidRDefault="00445FA4" w:rsidP="00BF4FCF">
      <w:pPr>
        <w:pBdr>
          <w:bottom w:val="single" w:sz="4" w:space="1" w:color="auto"/>
        </w:pBdr>
        <w:spacing w:before="240" w:line="240" w:lineRule="auto"/>
        <w:jc w:val="both"/>
        <w:rPr>
          <w:rFonts w:ascii="Times New Roman" w:hAnsi="Times New Roman" w:cs="Times New Roman"/>
          <w:b/>
          <w:sz w:val="26"/>
          <w:lang w:val="kk-KZ"/>
        </w:rPr>
      </w:pPr>
      <w:r w:rsidRPr="00E8230B">
        <w:rPr>
          <w:rFonts w:ascii="Times New Roman" w:hAnsi="Times New Roman" w:cs="Times New Roman"/>
          <w:b/>
          <w:sz w:val="26"/>
          <w:lang w:val="kk-KZ"/>
        </w:rPr>
        <w:t xml:space="preserve">Күчүнө кирүү күнү </w:t>
      </w:r>
    </w:p>
    <w:p w:rsidR="00445FA4" w:rsidRPr="00E8230B" w:rsidRDefault="00445FA4" w:rsidP="00BF4FCF">
      <w:pPr>
        <w:spacing w:before="240" w:line="240" w:lineRule="auto"/>
        <w:ind w:left="705" w:hanging="705"/>
        <w:jc w:val="both"/>
        <w:rPr>
          <w:rFonts w:ascii="Times New Roman" w:hAnsi="Times New Roman" w:cs="Times New Roman"/>
          <w:lang w:val="kk-KZ"/>
        </w:rPr>
      </w:pPr>
      <w:r w:rsidRPr="00E8230B">
        <w:rPr>
          <w:rFonts w:ascii="Times New Roman" w:hAnsi="Times New Roman" w:cs="Times New Roman"/>
          <w:lang w:val="kk-KZ"/>
        </w:rPr>
        <w:t>41</w:t>
      </w:r>
      <w:r w:rsidRPr="00E8230B">
        <w:rPr>
          <w:rFonts w:ascii="Times New Roman" w:hAnsi="Times New Roman" w:cs="Times New Roman"/>
          <w:lang w:val="kk-KZ"/>
        </w:rPr>
        <w:tab/>
        <w:t>Ушул стандарт 1984-жылдын 1-январынан же бул күндөн кийин башталуучу отчеттук мезгилдерди камтыган финансылык отчеттуулукка карата колдонулууга тийиш.</w:t>
      </w:r>
    </w:p>
    <w:p w:rsidR="00445FA4" w:rsidRPr="00BF4FCF" w:rsidRDefault="00445FA4" w:rsidP="00BF4FCF">
      <w:pPr>
        <w:spacing w:line="240" w:lineRule="auto"/>
        <w:ind w:left="705" w:hanging="705"/>
        <w:jc w:val="both"/>
        <w:rPr>
          <w:rFonts w:ascii="Times New Roman" w:hAnsi="Times New Roman" w:cs="Times New Roman"/>
          <w:lang w:val="kk-KZ"/>
        </w:rPr>
      </w:pPr>
      <w:r w:rsidRPr="00E8230B">
        <w:rPr>
          <w:rFonts w:ascii="Times New Roman" w:hAnsi="Times New Roman" w:cs="Times New Roman"/>
          <w:lang w:val="kk-KZ"/>
        </w:rPr>
        <w:t>42</w:t>
      </w:r>
      <w:r w:rsidRPr="00E8230B">
        <w:rPr>
          <w:rFonts w:ascii="Times New Roman" w:hAnsi="Times New Roman" w:cs="Times New Roman"/>
          <w:lang w:val="kk-KZ"/>
        </w:rPr>
        <w:tab/>
        <w:t xml:space="preserve">ФОЭС (IAS) 1 (2007-жылы кайра каралган) тарабынан ФОЭСтерде колдонулуучу терминологияга түзөтүүлөр киргизилген. </w:t>
      </w:r>
      <w:r w:rsidRPr="00BF4FCF">
        <w:rPr>
          <w:rFonts w:ascii="Times New Roman" w:hAnsi="Times New Roman" w:cs="Times New Roman"/>
          <w:lang w:val="kk-KZ"/>
        </w:rPr>
        <w:t>Мындан тышкары, 29A-пункту кошумчаланган. Ишкана көрсөтүлгөн түзөтүүлөрдү 2009-жылдын 1-январынан же бул күндөн кийин башталуучу жылдык мезгилдерге карата колдонууга тийиш. Эгерде ишкана ФОЭС (IAS) 1ди (2007-жылы кайра каралган) алда канча эрте мезгилдерге карата колдонсо, анда көрсөтүлгөн түзөтүүлөр ушундай алда канча эрте мезгилге карата колдонулууга тийиш.</w:t>
      </w:r>
    </w:p>
    <w:p w:rsidR="00445FA4" w:rsidRPr="00BF4FCF" w:rsidRDefault="00445FA4" w:rsidP="00BF4FCF">
      <w:pPr>
        <w:spacing w:line="240" w:lineRule="auto"/>
        <w:ind w:left="705" w:hanging="705"/>
        <w:jc w:val="both"/>
        <w:rPr>
          <w:rFonts w:ascii="Times New Roman" w:hAnsi="Times New Roman" w:cs="Times New Roman"/>
          <w:lang w:val="kk-KZ"/>
        </w:rPr>
      </w:pPr>
      <w:r w:rsidRPr="00BF4FCF">
        <w:rPr>
          <w:rFonts w:ascii="Times New Roman" w:hAnsi="Times New Roman" w:cs="Times New Roman"/>
          <w:lang w:val="kk-KZ"/>
        </w:rPr>
        <w:t>43</w:t>
      </w:r>
      <w:r w:rsidRPr="00BF4FCF">
        <w:rPr>
          <w:rFonts w:ascii="Times New Roman" w:hAnsi="Times New Roman" w:cs="Times New Roman"/>
          <w:lang w:val="kk-KZ"/>
        </w:rPr>
        <w:tab/>
        <w:t xml:space="preserve">2008-жылдын майында чыгарылган </w:t>
      </w:r>
      <w:r w:rsidRPr="00BF4FCF">
        <w:rPr>
          <w:rFonts w:ascii="Times New Roman" w:hAnsi="Times New Roman" w:cs="Times New Roman"/>
          <w:i/>
          <w:lang w:val="kk-KZ"/>
        </w:rPr>
        <w:t>«ФОЭСтерди жакшыртуу»</w:t>
      </w:r>
      <w:r w:rsidRPr="00BF4FCF">
        <w:rPr>
          <w:rFonts w:ascii="Times New Roman" w:hAnsi="Times New Roman" w:cs="Times New Roman"/>
          <w:lang w:val="kk-KZ"/>
        </w:rPr>
        <w:t xml:space="preserve"> документи тарабынан 37-пункт алып салынган жана 10A-пункту кошумчаланган. Ишкана көрсөтүлгөн түзөтүүлөрдү 2009-жылдын 1-январынан же бул күндөн кийин башталуучу мезгилдерде алынган мамлекет тарабынан берилген зайымдарга карата перспективдүү колдонууга тийиш. Мөөнөтүнөн мурда колдонууга жол берилет. Эгерде ишкана көрсөтүлгөн түзөтүүлөрдү алда канча эрте мезгилге карата колдонсо, ал бул фактыны ачып көрсөтүүгө тийиш.</w:t>
      </w:r>
    </w:p>
    <w:p w:rsidR="00445FA4" w:rsidRPr="00445FA4" w:rsidRDefault="00445FA4" w:rsidP="00BF4FCF">
      <w:pPr>
        <w:spacing w:line="240" w:lineRule="auto"/>
        <w:jc w:val="both"/>
        <w:rPr>
          <w:rFonts w:ascii="Times New Roman" w:hAnsi="Times New Roman" w:cs="Times New Roman"/>
        </w:rPr>
      </w:pPr>
      <w:r w:rsidRPr="00445FA4">
        <w:rPr>
          <w:rFonts w:ascii="Times New Roman" w:hAnsi="Times New Roman" w:cs="Times New Roman"/>
        </w:rPr>
        <w:t>44</w:t>
      </w:r>
      <w:r w:rsidRPr="00445FA4">
        <w:rPr>
          <w:rFonts w:ascii="Times New Roman" w:hAnsi="Times New Roman" w:cs="Times New Roman"/>
        </w:rPr>
        <w:tab/>
        <w:t>[Алып салынган]</w:t>
      </w:r>
    </w:p>
    <w:p w:rsidR="00445FA4" w:rsidRPr="00445FA4" w:rsidRDefault="00445FA4" w:rsidP="00BF4FCF">
      <w:pPr>
        <w:spacing w:line="240" w:lineRule="auto"/>
        <w:ind w:left="705" w:hanging="705"/>
        <w:jc w:val="both"/>
        <w:rPr>
          <w:rFonts w:ascii="Times New Roman" w:hAnsi="Times New Roman" w:cs="Times New Roman"/>
        </w:rPr>
      </w:pPr>
      <w:r w:rsidRPr="00445FA4">
        <w:rPr>
          <w:rFonts w:ascii="Times New Roman" w:hAnsi="Times New Roman" w:cs="Times New Roman"/>
        </w:rPr>
        <w:t>45</w:t>
      </w:r>
      <w:r w:rsidRPr="00445FA4">
        <w:rPr>
          <w:rFonts w:ascii="Times New Roman" w:hAnsi="Times New Roman" w:cs="Times New Roman"/>
        </w:rPr>
        <w:tab/>
        <w:t xml:space="preserve">2011-жылдын майында чыгарылган ФОЭС (IFRS) 13 тарабынан 3-пункттагы адилет нарктын аныктамасына түзөтүү киргизилген. Ишкана бул түзөтүүнү ФОЭС (IFRS) 13тү колдонуу менен бир убакта колдонууга тийиш. </w:t>
      </w:r>
    </w:p>
    <w:p w:rsidR="00445FA4" w:rsidRPr="00445FA4" w:rsidRDefault="00445FA4" w:rsidP="00BF4FCF">
      <w:pPr>
        <w:spacing w:line="240" w:lineRule="auto"/>
        <w:ind w:left="705" w:hanging="705"/>
        <w:jc w:val="both"/>
        <w:rPr>
          <w:rFonts w:ascii="Times New Roman" w:hAnsi="Times New Roman" w:cs="Times New Roman"/>
        </w:rPr>
      </w:pPr>
      <w:r w:rsidRPr="00445FA4">
        <w:rPr>
          <w:rFonts w:ascii="Times New Roman" w:hAnsi="Times New Roman" w:cs="Times New Roman"/>
        </w:rPr>
        <w:t>46</w:t>
      </w:r>
      <w:r w:rsidRPr="00445FA4">
        <w:rPr>
          <w:rFonts w:ascii="Times New Roman" w:hAnsi="Times New Roman" w:cs="Times New Roman"/>
        </w:rPr>
        <w:tab/>
        <w:t xml:space="preserve">2011-жылдын июнунда чыгарылган </w:t>
      </w:r>
      <w:r w:rsidRPr="00E8230B">
        <w:rPr>
          <w:rFonts w:ascii="Times New Roman" w:hAnsi="Times New Roman" w:cs="Times New Roman"/>
          <w:i/>
        </w:rPr>
        <w:t>«Башка жыйынды кирешенин беренелерин көрсөтүү»</w:t>
      </w:r>
      <w:r w:rsidRPr="00445FA4">
        <w:rPr>
          <w:rFonts w:ascii="Times New Roman" w:hAnsi="Times New Roman" w:cs="Times New Roman"/>
        </w:rPr>
        <w:t xml:space="preserve"> документи (ФОЭС (IAS) 1ге түзөтүүлөр) тарабынан 29-пунктка түзөтүүлөр киргизилген жана 29A-пункту алып салынган. Ишкана бул түзөтүүлөрдү 2011-жылдын июнунда киргизилген түзөтүүлөрдү эске алуу менен ФОЭС (IAS) 1ди колдонгон учурда колдонууга тийиш. </w:t>
      </w:r>
    </w:p>
    <w:p w:rsidR="00445FA4" w:rsidRPr="00445FA4" w:rsidRDefault="00445FA4" w:rsidP="00BF4FCF">
      <w:pPr>
        <w:spacing w:line="240" w:lineRule="auto"/>
        <w:jc w:val="both"/>
        <w:rPr>
          <w:rFonts w:ascii="Times New Roman" w:hAnsi="Times New Roman" w:cs="Times New Roman"/>
        </w:rPr>
      </w:pPr>
      <w:r w:rsidRPr="00445FA4">
        <w:rPr>
          <w:rFonts w:ascii="Times New Roman" w:hAnsi="Times New Roman" w:cs="Times New Roman"/>
        </w:rPr>
        <w:t>47</w:t>
      </w:r>
      <w:r w:rsidRPr="00445FA4">
        <w:rPr>
          <w:rFonts w:ascii="Times New Roman" w:hAnsi="Times New Roman" w:cs="Times New Roman"/>
        </w:rPr>
        <w:tab/>
        <w:t>[Алып салынган]</w:t>
      </w:r>
    </w:p>
    <w:p w:rsidR="00445FA4" w:rsidRPr="00445FA4" w:rsidRDefault="00445FA4" w:rsidP="00BF4FCF">
      <w:pPr>
        <w:spacing w:line="240" w:lineRule="auto"/>
        <w:ind w:left="705" w:hanging="705"/>
        <w:jc w:val="both"/>
        <w:rPr>
          <w:rFonts w:ascii="Times New Roman" w:hAnsi="Times New Roman" w:cs="Times New Roman"/>
        </w:rPr>
      </w:pPr>
      <w:r w:rsidRPr="00445FA4">
        <w:rPr>
          <w:rFonts w:ascii="Times New Roman" w:hAnsi="Times New Roman" w:cs="Times New Roman"/>
        </w:rPr>
        <w:t>48</w:t>
      </w:r>
      <w:r w:rsidRPr="00445FA4">
        <w:rPr>
          <w:rFonts w:ascii="Times New Roman" w:hAnsi="Times New Roman" w:cs="Times New Roman"/>
        </w:rPr>
        <w:tab/>
        <w:t xml:space="preserve">2014-жылдын июлунда чыгарылган ФОЭС (IFRS) 9 тарабынан 10A-пунктуна </w:t>
      </w:r>
      <w:r w:rsidR="00BF4FCF">
        <w:rPr>
          <w:rFonts w:ascii="Times New Roman" w:hAnsi="Times New Roman" w:cs="Times New Roman"/>
          <w:lang w:val="kk-KZ"/>
        </w:rPr>
        <w:t>түзөт</w:t>
      </w:r>
      <w:r w:rsidRPr="00445FA4">
        <w:rPr>
          <w:rFonts w:ascii="Times New Roman" w:hAnsi="Times New Roman" w:cs="Times New Roman"/>
        </w:rPr>
        <w:t>үүлөр киргизилген жана 44 жана 47-пункттар алып салынган. Ишкана көрсөтүлгөн түзөтүүлөрдү ФОЭС (IFRS) 9ду колдонуу менен бир убакта колдонууга тийиш.</w:t>
      </w:r>
    </w:p>
    <w:p w:rsidR="0038575D" w:rsidRPr="00445FA4" w:rsidRDefault="0038575D" w:rsidP="00BF4FCF">
      <w:pPr>
        <w:spacing w:line="240" w:lineRule="auto"/>
        <w:jc w:val="both"/>
        <w:rPr>
          <w:rFonts w:ascii="Times New Roman" w:hAnsi="Times New Roman" w:cs="Times New Roman"/>
        </w:rPr>
      </w:pPr>
    </w:p>
    <w:sectPr w:rsidR="0038575D" w:rsidRPr="00445FA4">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85E" w:rsidRDefault="0003385E" w:rsidP="00445FA4">
      <w:pPr>
        <w:spacing w:after="0" w:line="240" w:lineRule="auto"/>
      </w:pPr>
      <w:r>
        <w:separator/>
      </w:r>
    </w:p>
  </w:endnote>
  <w:endnote w:type="continuationSeparator" w:id="0">
    <w:p w:rsidR="0003385E" w:rsidRDefault="0003385E" w:rsidP="0044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382" w:rsidRDefault="0077138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30B" w:rsidRPr="00E8230B" w:rsidRDefault="00771382" w:rsidP="00E8230B">
    <w:pPr>
      <w:pStyle w:val="a8"/>
      <w:jc w:val="center"/>
    </w:pPr>
    <w:r>
      <w:t>© IFRS 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382" w:rsidRDefault="0077138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85E" w:rsidRDefault="0003385E" w:rsidP="00445FA4">
      <w:pPr>
        <w:spacing w:after="0" w:line="240" w:lineRule="auto"/>
      </w:pPr>
      <w:r>
        <w:separator/>
      </w:r>
    </w:p>
  </w:footnote>
  <w:footnote w:type="continuationSeparator" w:id="0">
    <w:p w:rsidR="0003385E" w:rsidRDefault="0003385E" w:rsidP="00445FA4">
      <w:pPr>
        <w:spacing w:after="0" w:line="240" w:lineRule="auto"/>
      </w:pPr>
      <w:r>
        <w:continuationSeparator/>
      </w:r>
    </w:p>
  </w:footnote>
  <w:footnote w:id="1">
    <w:p w:rsidR="00445FA4" w:rsidRDefault="00445FA4" w:rsidP="00445FA4">
      <w:pPr>
        <w:pStyle w:val="a4"/>
      </w:pPr>
      <w:r>
        <w:rPr>
          <w:rStyle w:val="a3"/>
        </w:rPr>
        <w:footnoteRef/>
      </w:r>
      <w:r>
        <w:tab/>
      </w:r>
      <w:r w:rsidRPr="00445FA4">
        <w:t>2008-жылдын майында чыгарылган «</w:t>
      </w:r>
      <w:r w:rsidRPr="00BF4FCF">
        <w:rPr>
          <w:i/>
        </w:rPr>
        <w:t>ФОЭСти жакшыртуу</w:t>
      </w:r>
      <w:r w:rsidRPr="00445FA4">
        <w:t>» документи менен Кеңеш башка ФОЭСтерге ылайык келтирүү максатында ушул стандартта колдонулуучу терминологияга төмөнкүдөй түзөтүүлөрдү киргизген: (a) «салык салынуучу киреше» термини «салык салынуучу пайда же салык зыяны» деп алмаштырылган, (b) «таанылган кирешелер/чыгашалар» термини «пайданын же зыяндын курамында таанылган» деп алмаштырылган, (c) «акционерлердин/өздүк капиталдын кредитке киргизилүүчү үлүшү» термини «пайдадан же зыяндан тышкары таанылган» деп алмаштырылган жана (d) «бухгалтердик баалоону кайра кароо» термини «бухгалтердик баалоого өзгөртүү» деп алмаштырылган.</w:t>
      </w:r>
    </w:p>
  </w:footnote>
  <w:footnote w:id="2">
    <w:p w:rsidR="00445FA4" w:rsidRDefault="00445FA4" w:rsidP="00445FA4">
      <w:pPr>
        <w:pStyle w:val="a4"/>
      </w:pPr>
      <w:r>
        <w:rPr>
          <w:rStyle w:val="a3"/>
        </w:rPr>
        <w:footnoteRef/>
      </w:r>
      <w:r>
        <w:tab/>
      </w:r>
      <w:r w:rsidR="00160C17" w:rsidRPr="00160C17">
        <w:t>Ошондой эле «</w:t>
      </w:r>
      <w:r w:rsidR="00160C17" w:rsidRPr="00160C17">
        <w:rPr>
          <w:i/>
        </w:rPr>
        <w:t>Мамлекеттик жардам – операциялык ишмердүүлүк менен конкреттүү байланыштын жоктугу</w:t>
      </w:r>
      <w:r w:rsidR="00160C17" w:rsidRPr="00160C17">
        <w:t>» ТТК (SIC) -10 түшүндүрмөсүн караңыз.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382" w:rsidRDefault="0077138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30B" w:rsidRPr="00E8230B" w:rsidRDefault="00E8230B" w:rsidP="00E8230B">
    <w:pPr>
      <w:pStyle w:val="a6"/>
      <w:jc w:val="right"/>
      <w:rPr>
        <w:lang w:val="kk-KZ"/>
      </w:rPr>
    </w:pPr>
    <w:r>
      <w:rPr>
        <w:lang w:val="kk-KZ"/>
      </w:rPr>
      <w:t>ФОЭС (</w:t>
    </w:r>
    <w:r>
      <w:rPr>
        <w:lang w:val="en-US"/>
      </w:rPr>
      <w:t>IAS</w:t>
    </w:r>
    <w:r>
      <w:rPr>
        <w:lang w:val="kk-KZ"/>
      </w:rPr>
      <w:t>) 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382" w:rsidRDefault="0077138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DE7"/>
    <w:rsid w:val="0003385E"/>
    <w:rsid w:val="00160C17"/>
    <w:rsid w:val="001E3D1A"/>
    <w:rsid w:val="0038575D"/>
    <w:rsid w:val="003F1B03"/>
    <w:rsid w:val="00445FA4"/>
    <w:rsid w:val="004F5DE7"/>
    <w:rsid w:val="00771382"/>
    <w:rsid w:val="00B246C7"/>
    <w:rsid w:val="00BF4FCF"/>
    <w:rsid w:val="00D7643F"/>
    <w:rsid w:val="00D83DF5"/>
    <w:rsid w:val="00E8230B"/>
    <w:rsid w:val="00E858DC"/>
    <w:rsid w:val="00F11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1F8E66-A139-4582-9F62-820B153A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445FA4"/>
    <w:rPr>
      <w:rFonts w:cs="Times New Roman"/>
      <w:vertAlign w:val="superscript"/>
    </w:rPr>
  </w:style>
  <w:style w:type="paragraph" w:styleId="a4">
    <w:name w:val="footnote text"/>
    <w:basedOn w:val="a"/>
    <w:next w:val="a"/>
    <w:link w:val="a5"/>
    <w:uiPriority w:val="99"/>
    <w:semiHidden/>
    <w:rsid w:val="00445FA4"/>
    <w:pPr>
      <w:spacing w:after="0" w:line="240" w:lineRule="auto"/>
      <w:ind w:left="782" w:hanging="782"/>
    </w:pPr>
    <w:rPr>
      <w:rFonts w:ascii="Times New Roman" w:eastAsia="Times New Roman" w:hAnsi="Times New Roman" w:cs="Times New Roman"/>
      <w:sz w:val="16"/>
      <w:szCs w:val="20"/>
      <w:lang w:val="en-US"/>
    </w:rPr>
  </w:style>
  <w:style w:type="character" w:customStyle="1" w:styleId="a5">
    <w:name w:val="Текст сноски Знак"/>
    <w:basedOn w:val="a0"/>
    <w:link w:val="a4"/>
    <w:uiPriority w:val="99"/>
    <w:semiHidden/>
    <w:rsid w:val="00445FA4"/>
    <w:rPr>
      <w:rFonts w:ascii="Times New Roman" w:eastAsia="Times New Roman" w:hAnsi="Times New Roman" w:cs="Times New Roman"/>
      <w:sz w:val="16"/>
      <w:szCs w:val="20"/>
      <w:lang w:val="en-US"/>
    </w:rPr>
  </w:style>
  <w:style w:type="paragraph" w:styleId="a6">
    <w:name w:val="header"/>
    <w:basedOn w:val="a"/>
    <w:link w:val="a7"/>
    <w:uiPriority w:val="99"/>
    <w:unhideWhenUsed/>
    <w:rsid w:val="00E8230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8230B"/>
  </w:style>
  <w:style w:type="paragraph" w:styleId="a8">
    <w:name w:val="footer"/>
    <w:basedOn w:val="a"/>
    <w:link w:val="a9"/>
    <w:uiPriority w:val="99"/>
    <w:unhideWhenUsed/>
    <w:rsid w:val="00E8230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2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2965</Words>
  <Characters>16902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4</cp:revision>
  <dcterms:created xsi:type="dcterms:W3CDTF">2022-03-09T08:52:00Z</dcterms:created>
  <dcterms:modified xsi:type="dcterms:W3CDTF">2022-06-16T11:21:00Z</dcterms:modified>
</cp:coreProperties>
</file>