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76" w:rsidRPr="00A262BB" w:rsidRDefault="00530F76" w:rsidP="00D610D4">
      <w:pPr>
        <w:spacing w:after="0" w:line="240" w:lineRule="auto"/>
        <w:jc w:val="both"/>
        <w:rPr>
          <w:rFonts w:ascii="Times New Roman" w:hAnsi="Times New Roman" w:cs="Times New Roman"/>
          <w:b/>
          <w:sz w:val="26"/>
        </w:rPr>
      </w:pPr>
      <w:r w:rsidRPr="00A262BB">
        <w:rPr>
          <w:rFonts w:ascii="Times New Roman" w:hAnsi="Times New Roman" w:cs="Times New Roman"/>
          <w:b/>
          <w:sz w:val="26"/>
        </w:rPr>
        <w:t>Финансылык отчеттуулуктун эл аралык стандарты (IAS) 16</w:t>
      </w:r>
    </w:p>
    <w:p w:rsidR="00530F76" w:rsidRPr="00A262BB" w:rsidRDefault="00530F76" w:rsidP="00D610D4">
      <w:pPr>
        <w:spacing w:after="0" w:line="240" w:lineRule="auto"/>
        <w:jc w:val="both"/>
        <w:rPr>
          <w:rFonts w:ascii="Times New Roman" w:hAnsi="Times New Roman" w:cs="Times New Roman"/>
          <w:b/>
          <w:i/>
          <w:sz w:val="26"/>
          <w:lang w:val="kk-KZ"/>
        </w:rPr>
      </w:pPr>
      <w:r w:rsidRPr="00A262BB">
        <w:rPr>
          <w:rFonts w:ascii="Times New Roman" w:hAnsi="Times New Roman" w:cs="Times New Roman"/>
          <w:b/>
          <w:sz w:val="26"/>
        </w:rPr>
        <w:t xml:space="preserve"> </w:t>
      </w:r>
      <w:r w:rsidRPr="00A262BB">
        <w:rPr>
          <w:rFonts w:ascii="Times New Roman" w:hAnsi="Times New Roman" w:cs="Times New Roman"/>
          <w:b/>
          <w:i/>
          <w:sz w:val="26"/>
          <w:lang w:val="kk-KZ"/>
        </w:rPr>
        <w:t>«</w:t>
      </w:r>
      <w:r w:rsidRPr="00A262BB">
        <w:rPr>
          <w:rFonts w:ascii="Times New Roman" w:hAnsi="Times New Roman" w:cs="Times New Roman"/>
          <w:b/>
          <w:i/>
          <w:sz w:val="26"/>
        </w:rPr>
        <w:t>Негизги каражаттар</w:t>
      </w:r>
      <w:r w:rsidRPr="00A262BB">
        <w:rPr>
          <w:rFonts w:ascii="Times New Roman" w:hAnsi="Times New Roman" w:cs="Times New Roman"/>
          <w:b/>
          <w:i/>
          <w:sz w:val="26"/>
          <w:lang w:val="kk-KZ"/>
        </w:rPr>
        <w:t>»</w:t>
      </w:r>
      <w:r w:rsidRPr="00A262BB">
        <w:rPr>
          <w:rFonts w:ascii="Times New Roman" w:hAnsi="Times New Roman" w:cs="Times New Roman"/>
          <w:b/>
          <w:i/>
          <w:sz w:val="26"/>
        </w:rPr>
        <w:t xml:space="preserve"> </w:t>
      </w:r>
    </w:p>
    <w:p w:rsidR="00530F76" w:rsidRPr="00A262BB" w:rsidRDefault="00530F76" w:rsidP="00D610D4">
      <w:pPr>
        <w:spacing w:after="0" w:line="240" w:lineRule="auto"/>
        <w:jc w:val="both"/>
        <w:rPr>
          <w:rFonts w:ascii="Times New Roman" w:hAnsi="Times New Roman" w:cs="Times New Roman"/>
          <w:b/>
          <w:sz w:val="26"/>
          <w:lang w:val="kk-KZ"/>
        </w:rPr>
      </w:pPr>
    </w:p>
    <w:p w:rsidR="00530F76" w:rsidRPr="00A262BB" w:rsidRDefault="00530F76" w:rsidP="00D610D4">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t xml:space="preserve"> Максаты</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w:t>
      </w:r>
      <w:r w:rsidRPr="00A262BB">
        <w:rPr>
          <w:rFonts w:ascii="Times New Roman" w:hAnsi="Times New Roman" w:cs="Times New Roman"/>
        </w:rPr>
        <w:tab/>
        <w:t xml:space="preserve">Ушул стандарттын максаты финансылык отчеттуулукту пайдалануучулар ишкананын негизги каражаттарга инвестициялары жөнүндө жана ушундай инвестициялардагы өзгөртүүлөр жөнүндө маалыматты ала алышы үчүн негизги каражаттарды эсепке алуу тартибин аныктоо болуп саналат. Негизги каражаттарды эсепке алуунун негизги маселелери болуп активдерди таануу, алардын баланстык наркын аныктоо, ошондой эле таанылууга тийиш болгон тиешелүү амортизациялык чегерүүлөрдү жана нарктын түшүшүнөн тартылган зыяндарды таануу саналат. </w:t>
      </w:r>
    </w:p>
    <w:p w:rsidR="00530F76" w:rsidRPr="00A262BB" w:rsidRDefault="00530F76" w:rsidP="00D610D4">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b/>
          <w:sz w:val="26"/>
        </w:rPr>
        <w:t xml:space="preserve">Колдонуу чөйрөсү </w:t>
      </w:r>
    </w:p>
    <w:p w:rsidR="00530F76" w:rsidRPr="00A262BB" w:rsidRDefault="00530F76" w:rsidP="00D610D4">
      <w:pPr>
        <w:spacing w:line="240" w:lineRule="auto"/>
        <w:ind w:left="705" w:hanging="705"/>
        <w:jc w:val="both"/>
        <w:rPr>
          <w:rFonts w:ascii="Times New Roman" w:hAnsi="Times New Roman" w:cs="Times New Roman"/>
          <w:b/>
        </w:rPr>
      </w:pPr>
      <w:r w:rsidRPr="00A262BB">
        <w:rPr>
          <w:rFonts w:ascii="Times New Roman" w:hAnsi="Times New Roman" w:cs="Times New Roman"/>
          <w:b/>
        </w:rPr>
        <w:t>2</w:t>
      </w:r>
      <w:r w:rsidRPr="00A262BB">
        <w:rPr>
          <w:rFonts w:ascii="Times New Roman" w:hAnsi="Times New Roman" w:cs="Times New Roman"/>
          <w:b/>
        </w:rPr>
        <w:tab/>
        <w:t xml:space="preserve">Башка стандарт эсепке алуунун башка тартибин аныктаган же уруксат берген учурларды кошпогондо, ушул стандарт негизги каражаттарды эсепке алуу үчүн колдонулууга тийиш. </w:t>
      </w:r>
    </w:p>
    <w:p w:rsidR="00530F76" w:rsidRPr="00A262BB" w:rsidRDefault="00530F76" w:rsidP="00D610D4">
      <w:pPr>
        <w:spacing w:line="240" w:lineRule="auto"/>
        <w:jc w:val="both"/>
        <w:rPr>
          <w:rFonts w:ascii="Times New Roman" w:hAnsi="Times New Roman" w:cs="Times New Roman"/>
        </w:rPr>
      </w:pPr>
      <w:r w:rsidRPr="00A262BB">
        <w:rPr>
          <w:rFonts w:ascii="Times New Roman" w:hAnsi="Times New Roman" w:cs="Times New Roman"/>
        </w:rPr>
        <w:t>3</w:t>
      </w:r>
      <w:r w:rsidRPr="00A262BB">
        <w:rPr>
          <w:rFonts w:ascii="Times New Roman" w:hAnsi="Times New Roman" w:cs="Times New Roman"/>
        </w:rPr>
        <w:tab/>
        <w:t xml:space="preserve">Ушул стандарт төмөнкүлөргө карата колдонулбайт: </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r>
      <w:r w:rsidRPr="00A262BB">
        <w:rPr>
          <w:rFonts w:ascii="Times New Roman" w:hAnsi="Times New Roman" w:cs="Times New Roman"/>
          <w:i/>
          <w:lang w:val="kk-KZ"/>
        </w:rPr>
        <w:t>«Сатууга арналган жүгүртүүдөн тышкаркы активдер жана токтотулган ишмердүүлүк»</w:t>
      </w:r>
      <w:r w:rsidRPr="00A262BB">
        <w:rPr>
          <w:rFonts w:ascii="Times New Roman" w:hAnsi="Times New Roman" w:cs="Times New Roman"/>
          <w:lang w:val="kk-KZ"/>
        </w:rPr>
        <w:t xml:space="preserve"> ФОЭС (IFRS) 5ке ылайык сатууга арналган катары классификациялануучу негизги каражаттарга.</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мөмө-жемиш өсүмдүктөрүн (</w:t>
      </w:r>
      <w:r w:rsidRPr="00A262BB">
        <w:rPr>
          <w:rFonts w:ascii="Times New Roman" w:hAnsi="Times New Roman" w:cs="Times New Roman"/>
          <w:i/>
          <w:lang w:val="kk-KZ"/>
        </w:rPr>
        <w:t>«Айыл чарбасы»</w:t>
      </w:r>
      <w:r w:rsidRPr="00A262BB">
        <w:rPr>
          <w:rFonts w:ascii="Times New Roman" w:hAnsi="Times New Roman" w:cs="Times New Roman"/>
          <w:lang w:val="kk-KZ"/>
        </w:rPr>
        <w:t xml:space="preserve"> ФОЭС (IAS) 41ди караңыз) кошпогондо, айыл чарба ишмердүүлүгү менен байланышкан биологиялык активдерге. Ушул стандарт мөмө-жемиш өсүмдүктөрүнө карата колдонулат, бирок мөмө-жемиш өсүмдүктөрүнүн продукциясына карата колдонулбайт.</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 xml:space="preserve">чалгындоо жана баалоо менен байланышкан активдерди таанууга жана баалоого </w:t>
      </w:r>
      <w:r w:rsidRPr="00A262BB">
        <w:rPr>
          <w:rFonts w:ascii="Times New Roman" w:hAnsi="Times New Roman" w:cs="Times New Roman"/>
          <w:i/>
          <w:lang w:val="kk-KZ"/>
        </w:rPr>
        <w:t>(«Пайдалуу кендердин запастарын чалгындоо жана баалоо»</w:t>
      </w:r>
      <w:r w:rsidRPr="00A262BB">
        <w:rPr>
          <w:rFonts w:ascii="Times New Roman" w:hAnsi="Times New Roman" w:cs="Times New Roman"/>
          <w:lang w:val="kk-KZ"/>
        </w:rPr>
        <w:t xml:space="preserve"> ФОЭС (IFRS) 6ны караңыз).</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(d)</w:t>
      </w:r>
      <w:r w:rsidRPr="00A262BB">
        <w:rPr>
          <w:rFonts w:ascii="Times New Roman" w:hAnsi="Times New Roman" w:cs="Times New Roman"/>
          <w:lang w:val="kk-KZ"/>
        </w:rPr>
        <w:tab/>
        <w:t xml:space="preserve">мунай, жаратылыш газы жана ушундай калыбына келбей турган ресурстар сыяктуу кендерди жана пайдалуу кендердин запастарын пайдалануу укуктарына. </w:t>
      </w:r>
    </w:p>
    <w:p w:rsidR="00530F76" w:rsidRPr="00A262BB" w:rsidRDefault="00530F76" w:rsidP="00D610D4">
      <w:pPr>
        <w:spacing w:line="240" w:lineRule="auto"/>
        <w:ind w:left="1413" w:firstLine="3"/>
        <w:jc w:val="both"/>
        <w:rPr>
          <w:rFonts w:ascii="Times New Roman" w:hAnsi="Times New Roman" w:cs="Times New Roman"/>
          <w:lang w:val="kk-KZ"/>
        </w:rPr>
      </w:pPr>
      <w:r w:rsidRPr="00A262BB">
        <w:rPr>
          <w:rFonts w:ascii="Times New Roman" w:hAnsi="Times New Roman" w:cs="Times New Roman"/>
          <w:lang w:val="kk-KZ"/>
        </w:rPr>
        <w:t>Ошентсе да, ушул стандарт (b)–(d)-пунктчаларында сүрөттөлгөн активдерди иштетүү же жумушчу абалда сактоо үчүн пайдаланылуучу негизги каражаттарга карата колдонулат.</w:t>
      </w:r>
    </w:p>
    <w:p w:rsidR="00530F76" w:rsidRPr="00A262BB" w:rsidRDefault="00530F76" w:rsidP="00D610D4">
      <w:pPr>
        <w:spacing w:line="240" w:lineRule="auto"/>
        <w:jc w:val="both"/>
        <w:rPr>
          <w:rFonts w:ascii="Times New Roman" w:hAnsi="Times New Roman" w:cs="Times New Roman"/>
          <w:lang w:val="kk-KZ"/>
        </w:rPr>
      </w:pPr>
      <w:r w:rsidRPr="00A262BB">
        <w:rPr>
          <w:rFonts w:ascii="Times New Roman" w:hAnsi="Times New Roman" w:cs="Times New Roman"/>
          <w:lang w:val="kk-KZ"/>
        </w:rPr>
        <w:t>4</w:t>
      </w:r>
      <w:r w:rsidRPr="00A262BB">
        <w:rPr>
          <w:rFonts w:ascii="Times New Roman" w:hAnsi="Times New Roman" w:cs="Times New Roman"/>
          <w:lang w:val="kk-KZ"/>
        </w:rPr>
        <w:tab/>
        <w:t>[Алып салынган]</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5</w:t>
      </w:r>
      <w:r w:rsidRPr="00A262BB">
        <w:rPr>
          <w:rFonts w:ascii="Times New Roman" w:hAnsi="Times New Roman" w:cs="Times New Roman"/>
          <w:lang w:val="kk-KZ"/>
        </w:rPr>
        <w:tab/>
      </w:r>
      <w:r w:rsidRPr="00A262BB">
        <w:rPr>
          <w:rFonts w:ascii="Times New Roman" w:hAnsi="Times New Roman" w:cs="Times New Roman"/>
          <w:i/>
          <w:lang w:val="kk-KZ"/>
        </w:rPr>
        <w:t>«Инвестициялык кыймылсыз мүлк»</w:t>
      </w:r>
      <w:r w:rsidRPr="00A262BB">
        <w:rPr>
          <w:rFonts w:ascii="Times New Roman" w:hAnsi="Times New Roman" w:cs="Times New Roman"/>
          <w:lang w:val="kk-KZ"/>
        </w:rPr>
        <w:t xml:space="preserve"> ФОЭС (IAS) 40ка ылайык инвестициялык кыймылсыз мүлктү баштапкы наркы боюнча эсепке алуу моделин колдонгон ишкана менчикте турган инвестициялык кыймылсыз мүлк үчүн ушул стандартта каралган баштапкы нарк боюнча эсепке алуу моделин колдонууга тийиш. </w:t>
      </w:r>
    </w:p>
    <w:p w:rsidR="00530F76" w:rsidRPr="00A262BB" w:rsidRDefault="00530F76" w:rsidP="00CD4860">
      <w:pPr>
        <w:pBdr>
          <w:bottom w:val="single" w:sz="4" w:space="1" w:color="auto"/>
        </w:pBdr>
        <w:spacing w:before="240" w:line="240" w:lineRule="auto"/>
        <w:jc w:val="both"/>
        <w:rPr>
          <w:rFonts w:ascii="Times New Roman" w:hAnsi="Times New Roman" w:cs="Times New Roman"/>
          <w:b/>
          <w:sz w:val="26"/>
          <w:lang w:val="kk-KZ"/>
        </w:rPr>
      </w:pPr>
      <w:r w:rsidRPr="00A262BB">
        <w:rPr>
          <w:rFonts w:ascii="Times New Roman" w:hAnsi="Times New Roman" w:cs="Times New Roman"/>
          <w:lang w:val="kk-KZ"/>
        </w:rPr>
        <w:t xml:space="preserve"> </w:t>
      </w:r>
      <w:r w:rsidRPr="00A262BB">
        <w:rPr>
          <w:rFonts w:ascii="Times New Roman" w:hAnsi="Times New Roman" w:cs="Times New Roman"/>
          <w:b/>
          <w:sz w:val="26"/>
          <w:lang w:val="kk-KZ"/>
        </w:rPr>
        <w:t xml:space="preserve">Аныктамалар </w:t>
      </w:r>
    </w:p>
    <w:p w:rsidR="00530F76" w:rsidRPr="00A262BB" w:rsidRDefault="00530F76" w:rsidP="00D610D4">
      <w:pPr>
        <w:spacing w:line="240" w:lineRule="auto"/>
        <w:jc w:val="both"/>
        <w:rPr>
          <w:rFonts w:ascii="Times New Roman" w:hAnsi="Times New Roman" w:cs="Times New Roman"/>
          <w:b/>
          <w:lang w:val="kk-KZ"/>
        </w:rPr>
      </w:pPr>
      <w:r w:rsidRPr="00A262BB">
        <w:rPr>
          <w:rFonts w:ascii="Times New Roman" w:hAnsi="Times New Roman" w:cs="Times New Roman"/>
          <w:b/>
          <w:lang w:val="kk-KZ"/>
        </w:rPr>
        <w:t>6</w:t>
      </w:r>
      <w:r w:rsidRPr="00A262BB">
        <w:rPr>
          <w:rFonts w:ascii="Times New Roman" w:hAnsi="Times New Roman" w:cs="Times New Roman"/>
          <w:b/>
          <w:lang w:val="kk-KZ"/>
        </w:rPr>
        <w:tab/>
        <w:t>Ушул стандартта төмөнкүдөй терминдер көрсөтүлгөн маанилерде колдонулат:</w:t>
      </w:r>
    </w:p>
    <w:p w:rsidR="00530F76" w:rsidRPr="00A262BB" w:rsidRDefault="00530F76" w:rsidP="00D610D4">
      <w:pPr>
        <w:spacing w:line="240" w:lineRule="auto"/>
        <w:jc w:val="both"/>
        <w:rPr>
          <w:rFonts w:ascii="Times New Roman" w:hAnsi="Times New Roman" w:cs="Times New Roman"/>
          <w:b/>
          <w:lang w:val="kk-KZ"/>
        </w:rPr>
      </w:pPr>
      <w:r w:rsidRPr="00A262BB">
        <w:rPr>
          <w:rFonts w:ascii="Times New Roman" w:hAnsi="Times New Roman" w:cs="Times New Roman"/>
          <w:b/>
          <w:lang w:val="kk-KZ"/>
        </w:rPr>
        <w:t xml:space="preserve"> </w:t>
      </w:r>
      <w:r w:rsidRPr="00A262BB">
        <w:rPr>
          <w:rFonts w:ascii="Times New Roman" w:hAnsi="Times New Roman" w:cs="Times New Roman"/>
          <w:b/>
          <w:lang w:val="kk-KZ"/>
        </w:rPr>
        <w:tab/>
      </w:r>
      <w:r w:rsidRPr="00A262BB">
        <w:rPr>
          <w:rFonts w:ascii="Times New Roman" w:hAnsi="Times New Roman" w:cs="Times New Roman"/>
          <w:b/>
          <w:i/>
          <w:lang w:val="kk-KZ"/>
        </w:rPr>
        <w:t>Мөмө-жемиш өсүмдүктөрү</w:t>
      </w:r>
      <w:r w:rsidRPr="00A262BB">
        <w:rPr>
          <w:rFonts w:ascii="Times New Roman" w:hAnsi="Times New Roman" w:cs="Times New Roman"/>
          <w:b/>
          <w:lang w:val="kk-KZ"/>
        </w:rPr>
        <w:t xml:space="preserve"> – бул тирүү өсүмдүк, ал:</w:t>
      </w:r>
    </w:p>
    <w:p w:rsidR="00530F76" w:rsidRPr="00A262BB" w:rsidRDefault="00530F76" w:rsidP="00D610D4">
      <w:pPr>
        <w:spacing w:line="240" w:lineRule="auto"/>
        <w:ind w:firstLine="708"/>
        <w:jc w:val="both"/>
        <w:rPr>
          <w:rFonts w:ascii="Times New Roman" w:hAnsi="Times New Roman" w:cs="Times New Roman"/>
          <w:b/>
        </w:rPr>
      </w:pPr>
      <w:r w:rsidRPr="00A262BB">
        <w:rPr>
          <w:rFonts w:ascii="Times New Roman" w:hAnsi="Times New Roman" w:cs="Times New Roman"/>
          <w:b/>
        </w:rPr>
        <w:t>(a)</w:t>
      </w:r>
      <w:r w:rsidRPr="00A262BB">
        <w:rPr>
          <w:rFonts w:ascii="Times New Roman" w:hAnsi="Times New Roman" w:cs="Times New Roman"/>
          <w:b/>
        </w:rPr>
        <w:tab/>
        <w:t>айыл чарба продукциясын өндүрүү же алуу үчүн колдонулат;</w:t>
      </w:r>
    </w:p>
    <w:p w:rsidR="00530F76" w:rsidRPr="00A262BB" w:rsidRDefault="00530F76" w:rsidP="00D610D4">
      <w:pPr>
        <w:spacing w:line="240" w:lineRule="auto"/>
        <w:ind w:firstLine="708"/>
        <w:jc w:val="both"/>
        <w:rPr>
          <w:rFonts w:ascii="Times New Roman" w:hAnsi="Times New Roman" w:cs="Times New Roman"/>
          <w:b/>
          <w:lang w:val="kk-KZ"/>
        </w:rPr>
      </w:pPr>
      <w:r w:rsidRPr="00A262BB">
        <w:rPr>
          <w:rFonts w:ascii="Times New Roman" w:hAnsi="Times New Roman" w:cs="Times New Roman"/>
          <w:b/>
          <w:lang w:val="kk-KZ"/>
        </w:rPr>
        <w:t>(b)</w:t>
      </w:r>
      <w:r w:rsidRPr="00A262BB">
        <w:rPr>
          <w:rFonts w:ascii="Times New Roman" w:hAnsi="Times New Roman" w:cs="Times New Roman"/>
          <w:b/>
          <w:lang w:val="kk-KZ"/>
        </w:rPr>
        <w:tab/>
        <w:t xml:space="preserve">күтүлүп жаткандай, бир жылдан ашык мезгилдин ичинде түшүм берет; жана </w:t>
      </w:r>
    </w:p>
    <w:p w:rsidR="00530F76" w:rsidRPr="00A262BB" w:rsidRDefault="00530F76" w:rsidP="00D610D4">
      <w:pPr>
        <w:spacing w:line="240" w:lineRule="auto"/>
        <w:ind w:left="1413" w:hanging="705"/>
        <w:jc w:val="both"/>
        <w:rPr>
          <w:rFonts w:ascii="Times New Roman" w:hAnsi="Times New Roman" w:cs="Times New Roman"/>
          <w:b/>
        </w:rPr>
      </w:pPr>
      <w:r w:rsidRPr="00A262BB">
        <w:rPr>
          <w:rFonts w:ascii="Times New Roman" w:hAnsi="Times New Roman" w:cs="Times New Roman"/>
          <w:b/>
        </w:rPr>
        <w:lastRenderedPageBreak/>
        <w:t>(c)</w:t>
      </w:r>
      <w:r w:rsidRPr="00A262BB">
        <w:rPr>
          <w:rFonts w:ascii="Times New Roman" w:hAnsi="Times New Roman" w:cs="Times New Roman"/>
          <w:b/>
        </w:rPr>
        <w:tab/>
        <w:t xml:space="preserve">калдык катары кошумча сатууну кошпогондо, айыл чарба продукциясы катары аз ыктымалдуулук даражасы менен сатылат. </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rPr>
        <w:t>(Мөмө-жемиш өсүмдүктөрүнүн аныктамасы ФОЭС (IAS) 41дин 5A–5B-пункттарында алда канча кең-кесири каралат)</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Баланстык нарк</w:t>
      </w:r>
      <w:r w:rsidRPr="00A262BB">
        <w:rPr>
          <w:rFonts w:ascii="Times New Roman" w:hAnsi="Times New Roman" w:cs="Times New Roman"/>
          <w:b/>
        </w:rPr>
        <w:t xml:space="preserve"> – активдин наркынын түшүшүнөн топтолгон амортизациянын жана топтолгон зыяндардын суммаларын алып салгандан кийин ушул актив таанылган сумма.</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Баштапкы нарк</w:t>
      </w:r>
      <w:r w:rsidRPr="00A262BB">
        <w:rPr>
          <w:rFonts w:ascii="Times New Roman" w:hAnsi="Times New Roman" w:cs="Times New Roman"/>
          <w:b/>
        </w:rPr>
        <w:t xml:space="preserve"> – төлөнгөн акча каражаттарынын же алардын эквиваленттеринин суммасы же активди сатып алуу максатында берилген башка ордун толтуруунун аны сатып алуу же куруу учуруна карата адилет наркы же, муну колдонууга мүмкүн болгон учурда, башка ФОЭСтердин, мисалы, </w:t>
      </w:r>
      <w:r w:rsidRPr="00A262BB">
        <w:rPr>
          <w:rFonts w:ascii="Times New Roman" w:hAnsi="Times New Roman" w:cs="Times New Roman"/>
          <w:b/>
          <w:i/>
        </w:rPr>
        <w:t>«Акцияларга негизделген төлөмдөр»</w:t>
      </w:r>
      <w:r w:rsidRPr="00A262BB">
        <w:rPr>
          <w:rFonts w:ascii="Times New Roman" w:hAnsi="Times New Roman" w:cs="Times New Roman"/>
          <w:b/>
        </w:rPr>
        <w:t xml:space="preserve"> ФОЭС (IFRS) 2нин конкреттүү талаптарына ылайык тиешелүү активди алгачкы таануу учурунда ага таандык болгон сумма.</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Амортизациялануучу нарк</w:t>
      </w:r>
      <w:r w:rsidRPr="00A262BB">
        <w:rPr>
          <w:rFonts w:ascii="Times New Roman" w:hAnsi="Times New Roman" w:cs="Times New Roman"/>
          <w:b/>
        </w:rPr>
        <w:t xml:space="preserve"> – активдин баштапкы наркы же анын жоюу наркын алып салганда, баштапкы нарктын ордуна колдонулуучу сумма. </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Амортизация</w:t>
      </w:r>
      <w:r w:rsidRPr="00A262BB">
        <w:rPr>
          <w:rFonts w:ascii="Times New Roman" w:hAnsi="Times New Roman" w:cs="Times New Roman"/>
          <w:b/>
        </w:rPr>
        <w:t xml:space="preserve"> (негизги каражаттын) – активдин амортизациялануучу наркын анын пайдалуу кызмат мөөнөтүнүн ичинде </w:t>
      </w:r>
      <w:proofErr w:type="gramStart"/>
      <w:r w:rsidRPr="00A262BB">
        <w:rPr>
          <w:rFonts w:ascii="Times New Roman" w:hAnsi="Times New Roman" w:cs="Times New Roman"/>
          <w:b/>
        </w:rPr>
        <w:t>системалык  бөлүштүрүп</w:t>
      </w:r>
      <w:proofErr w:type="gramEnd"/>
      <w:r w:rsidRPr="00A262BB">
        <w:rPr>
          <w:rFonts w:ascii="Times New Roman" w:hAnsi="Times New Roman" w:cs="Times New Roman"/>
          <w:b/>
        </w:rPr>
        <w:t xml:space="preserve"> туруу.</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Ишканага мүнөздүү нарк</w:t>
      </w:r>
      <w:r w:rsidRPr="00A262BB">
        <w:rPr>
          <w:rFonts w:ascii="Times New Roman" w:hAnsi="Times New Roman" w:cs="Times New Roman"/>
          <w:b/>
        </w:rPr>
        <w:t xml:space="preserve"> – ишкана активди пайдаланууну улантуудан жана пайдалуу кызмат мөөнөтүнүн аягында анын чыгып калышынан алууну же милдеттенмени төлөө учурунда төлөнүшүн күтүп жаткан акча каражаттарынын агымдарынын келтирилген наркы. </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Адилет нарк</w:t>
      </w:r>
      <w:r w:rsidRPr="00A262BB">
        <w:rPr>
          <w:rFonts w:ascii="Times New Roman" w:hAnsi="Times New Roman" w:cs="Times New Roman"/>
          <w:b/>
        </w:rPr>
        <w:t xml:space="preserve"> – баалоо күнүнө карата рыноктун катышуучуларынын ортосундагы демейки операциянын жүрүшүндө активди сатуу учурунда алына турган же милдеттенмелерди өткөрүп берүү учурунда төлөнө турган баа. </w:t>
      </w:r>
      <w:r w:rsidRPr="00A262BB">
        <w:rPr>
          <w:rFonts w:ascii="Times New Roman" w:hAnsi="Times New Roman" w:cs="Times New Roman"/>
          <w:b/>
          <w:i/>
        </w:rPr>
        <w:t>(«Адилет наркты баалоо»</w:t>
      </w:r>
      <w:r w:rsidRPr="00A262BB">
        <w:rPr>
          <w:rFonts w:ascii="Times New Roman" w:hAnsi="Times New Roman" w:cs="Times New Roman"/>
          <w:b/>
        </w:rPr>
        <w:t xml:space="preserve"> ФОЭС (IFRS) 13тү караңыз).</w:t>
      </w:r>
    </w:p>
    <w:p w:rsidR="00530F76" w:rsidRPr="00A262BB" w:rsidRDefault="00530F76" w:rsidP="00D610D4">
      <w:pPr>
        <w:spacing w:line="240" w:lineRule="auto"/>
        <w:ind w:left="705"/>
        <w:jc w:val="both"/>
        <w:rPr>
          <w:rFonts w:ascii="Times New Roman" w:hAnsi="Times New Roman" w:cs="Times New Roman"/>
          <w:b/>
        </w:rPr>
      </w:pPr>
      <w:r w:rsidRPr="00A262BB">
        <w:rPr>
          <w:rFonts w:ascii="Times New Roman" w:hAnsi="Times New Roman" w:cs="Times New Roman"/>
          <w:b/>
          <w:i/>
        </w:rPr>
        <w:t>Нарктын түшүшүнөн тартылган зыян</w:t>
      </w:r>
      <w:r w:rsidRPr="00A262BB">
        <w:rPr>
          <w:rFonts w:ascii="Times New Roman" w:hAnsi="Times New Roman" w:cs="Times New Roman"/>
          <w:b/>
        </w:rPr>
        <w:t xml:space="preserve"> – активдин баланстык наркы анын орду толтурулуучу наркынан ашкан сумма.</w:t>
      </w:r>
    </w:p>
    <w:p w:rsidR="00530F76" w:rsidRPr="00A262BB" w:rsidRDefault="00530F76" w:rsidP="00D610D4">
      <w:pPr>
        <w:spacing w:line="240" w:lineRule="auto"/>
        <w:jc w:val="both"/>
        <w:rPr>
          <w:rFonts w:ascii="Times New Roman" w:hAnsi="Times New Roman" w:cs="Times New Roman"/>
          <w:b/>
        </w:rPr>
      </w:pPr>
      <w:r w:rsidRPr="00A262BB">
        <w:rPr>
          <w:rFonts w:ascii="Times New Roman" w:hAnsi="Times New Roman" w:cs="Times New Roman"/>
          <w:b/>
        </w:rPr>
        <w:t xml:space="preserve"> </w:t>
      </w:r>
      <w:r w:rsidRPr="00A262BB">
        <w:rPr>
          <w:rFonts w:ascii="Times New Roman" w:hAnsi="Times New Roman" w:cs="Times New Roman"/>
          <w:b/>
        </w:rPr>
        <w:tab/>
      </w:r>
      <w:r w:rsidRPr="00A262BB">
        <w:rPr>
          <w:rFonts w:ascii="Times New Roman" w:hAnsi="Times New Roman" w:cs="Times New Roman"/>
          <w:b/>
          <w:i/>
        </w:rPr>
        <w:t>Негизги каражаттар</w:t>
      </w:r>
      <w:r w:rsidRPr="00A262BB">
        <w:rPr>
          <w:rFonts w:ascii="Times New Roman" w:hAnsi="Times New Roman" w:cs="Times New Roman"/>
          <w:b/>
        </w:rPr>
        <w:t xml:space="preserve"> – материалдык активдер, алар:</w:t>
      </w:r>
    </w:p>
    <w:p w:rsidR="00530F76" w:rsidRPr="00A262BB" w:rsidRDefault="00530F76" w:rsidP="00D610D4">
      <w:pPr>
        <w:spacing w:line="240" w:lineRule="auto"/>
        <w:ind w:left="1413" w:hanging="705"/>
        <w:jc w:val="both"/>
        <w:rPr>
          <w:rFonts w:ascii="Times New Roman" w:hAnsi="Times New Roman" w:cs="Times New Roman"/>
          <w:b/>
          <w:lang w:val="kk-KZ"/>
        </w:rPr>
      </w:pPr>
      <w:r w:rsidRPr="00A262BB">
        <w:rPr>
          <w:rFonts w:ascii="Times New Roman" w:hAnsi="Times New Roman" w:cs="Times New Roman"/>
          <w:b/>
          <w:lang w:val="kk-KZ"/>
        </w:rPr>
        <w:t>(a)</w:t>
      </w:r>
      <w:r w:rsidRPr="00A262BB">
        <w:rPr>
          <w:rFonts w:ascii="Times New Roman" w:hAnsi="Times New Roman" w:cs="Times New Roman"/>
          <w:b/>
          <w:lang w:val="kk-KZ"/>
        </w:rPr>
        <w:tab/>
        <w:t xml:space="preserve">товарларды же кызмат көрсөтүүлөрдү өндүрүүдө же берүүдө колдонуу үчүн, башкаларга ижарага берүү үчүн же административдик максаттар үчүн кармалып турган; жана </w:t>
      </w:r>
    </w:p>
    <w:p w:rsidR="00530F76" w:rsidRPr="00A262BB" w:rsidRDefault="00530F76" w:rsidP="00D610D4">
      <w:pPr>
        <w:spacing w:line="240" w:lineRule="auto"/>
        <w:ind w:left="705" w:firstLine="3"/>
        <w:jc w:val="both"/>
        <w:rPr>
          <w:rFonts w:ascii="Times New Roman" w:hAnsi="Times New Roman" w:cs="Times New Roman"/>
          <w:b/>
          <w:lang w:val="kk-KZ"/>
        </w:rPr>
      </w:pPr>
      <w:r w:rsidRPr="00A262BB">
        <w:rPr>
          <w:rFonts w:ascii="Times New Roman" w:hAnsi="Times New Roman" w:cs="Times New Roman"/>
          <w:b/>
          <w:lang w:val="kk-KZ"/>
        </w:rPr>
        <w:t>(b)</w:t>
      </w:r>
      <w:r w:rsidRPr="00A262BB">
        <w:rPr>
          <w:rFonts w:ascii="Times New Roman" w:hAnsi="Times New Roman" w:cs="Times New Roman"/>
          <w:b/>
          <w:lang w:val="kk-KZ"/>
        </w:rPr>
        <w:tab/>
        <w:t xml:space="preserve">бир мезгилден ашык мөөнөттө колдонулуусу күтүлгөн активдер. </w:t>
      </w:r>
    </w:p>
    <w:p w:rsidR="00530F76" w:rsidRPr="00A262BB" w:rsidRDefault="00530F76" w:rsidP="00D610D4">
      <w:pPr>
        <w:spacing w:line="240" w:lineRule="auto"/>
        <w:ind w:left="705"/>
        <w:jc w:val="both"/>
        <w:rPr>
          <w:rFonts w:ascii="Times New Roman" w:hAnsi="Times New Roman" w:cs="Times New Roman"/>
          <w:b/>
          <w:lang w:val="kk-KZ"/>
        </w:rPr>
      </w:pPr>
      <w:r w:rsidRPr="00A262BB">
        <w:rPr>
          <w:rFonts w:ascii="Times New Roman" w:hAnsi="Times New Roman" w:cs="Times New Roman"/>
          <w:b/>
          <w:i/>
          <w:lang w:val="kk-KZ"/>
        </w:rPr>
        <w:t>Орду толтурулуучу нарк</w:t>
      </w:r>
      <w:r w:rsidRPr="00A262BB">
        <w:rPr>
          <w:rFonts w:ascii="Times New Roman" w:hAnsi="Times New Roman" w:cs="Times New Roman"/>
          <w:b/>
          <w:lang w:val="kk-KZ"/>
        </w:rPr>
        <w:t xml:space="preserve"> - сатуу чыгымдары алып салынган активдин адилет наркынын же анын колдонуу баалуулугунун эн жогоркусу . </w:t>
      </w:r>
    </w:p>
    <w:p w:rsidR="00530F76" w:rsidRPr="00A262BB" w:rsidRDefault="00530F76" w:rsidP="00D610D4">
      <w:pPr>
        <w:spacing w:line="240" w:lineRule="auto"/>
        <w:ind w:left="705"/>
        <w:jc w:val="both"/>
        <w:rPr>
          <w:rFonts w:ascii="Times New Roman" w:hAnsi="Times New Roman" w:cs="Times New Roman"/>
          <w:b/>
          <w:lang w:val="kk-KZ"/>
        </w:rPr>
      </w:pPr>
      <w:r w:rsidRPr="00A262BB">
        <w:rPr>
          <w:rFonts w:ascii="Times New Roman" w:hAnsi="Times New Roman" w:cs="Times New Roman"/>
          <w:b/>
          <w:i/>
          <w:lang w:val="kk-KZ"/>
        </w:rPr>
        <w:t>Активдин жоюу наркы</w:t>
      </w:r>
      <w:r w:rsidRPr="00A262BB">
        <w:rPr>
          <w:rFonts w:ascii="Times New Roman" w:hAnsi="Times New Roman" w:cs="Times New Roman"/>
          <w:b/>
          <w:lang w:val="kk-KZ"/>
        </w:rPr>
        <w:t xml:space="preserve"> - эгерде тиешелүү активдин абалы же анын кызмат кылышынын мөөнөтү анын пайдалуу кызмат мөөнөтү аяктагандан кийин күтүлгөндөй болсо, активди жарактан чыгарууга эсептик чыгымдарды алып салгандан кийин аны жарактан чыгаруудан учурда ишкана ала турган эсептик сумма.</w:t>
      </w:r>
    </w:p>
    <w:p w:rsidR="00530F76" w:rsidRPr="00A262BB" w:rsidRDefault="00530F76" w:rsidP="00D610D4">
      <w:pPr>
        <w:spacing w:line="240" w:lineRule="auto"/>
        <w:jc w:val="both"/>
        <w:rPr>
          <w:rFonts w:ascii="Times New Roman" w:hAnsi="Times New Roman" w:cs="Times New Roman"/>
          <w:b/>
          <w:lang w:val="kk-KZ"/>
        </w:rPr>
      </w:pPr>
      <w:r w:rsidRPr="00A262BB">
        <w:rPr>
          <w:rFonts w:ascii="Times New Roman" w:hAnsi="Times New Roman" w:cs="Times New Roman"/>
          <w:b/>
          <w:lang w:val="kk-KZ"/>
        </w:rPr>
        <w:t xml:space="preserve"> </w:t>
      </w:r>
      <w:r w:rsidRPr="00A262BB">
        <w:rPr>
          <w:rFonts w:ascii="Times New Roman" w:hAnsi="Times New Roman" w:cs="Times New Roman"/>
          <w:b/>
          <w:lang w:val="kk-KZ"/>
        </w:rPr>
        <w:tab/>
      </w:r>
      <w:r w:rsidRPr="00A262BB">
        <w:rPr>
          <w:rFonts w:ascii="Times New Roman" w:hAnsi="Times New Roman" w:cs="Times New Roman"/>
          <w:b/>
          <w:i/>
          <w:lang w:val="kk-KZ"/>
        </w:rPr>
        <w:t>Пайдалуу кызмат мөөнөтү</w:t>
      </w:r>
      <w:r w:rsidRPr="00A262BB">
        <w:rPr>
          <w:rFonts w:ascii="Times New Roman" w:hAnsi="Times New Roman" w:cs="Times New Roman"/>
          <w:b/>
          <w:lang w:val="kk-KZ"/>
        </w:rPr>
        <w:t xml:space="preserve"> – бул:</w:t>
      </w:r>
    </w:p>
    <w:p w:rsidR="00530F76" w:rsidRPr="00A262BB" w:rsidRDefault="00530F76" w:rsidP="00D610D4">
      <w:pPr>
        <w:spacing w:line="240" w:lineRule="auto"/>
        <w:ind w:firstLine="708"/>
        <w:jc w:val="both"/>
        <w:rPr>
          <w:rFonts w:ascii="Times New Roman" w:hAnsi="Times New Roman" w:cs="Times New Roman"/>
          <w:b/>
          <w:lang w:val="kk-KZ"/>
        </w:rPr>
      </w:pPr>
      <w:r w:rsidRPr="00A262BB">
        <w:rPr>
          <w:rFonts w:ascii="Times New Roman" w:hAnsi="Times New Roman" w:cs="Times New Roman"/>
          <w:b/>
          <w:lang w:val="kk-KZ"/>
        </w:rPr>
        <w:t>(a)</w:t>
      </w:r>
      <w:r w:rsidRPr="00A262BB">
        <w:rPr>
          <w:rFonts w:ascii="Times New Roman" w:hAnsi="Times New Roman" w:cs="Times New Roman"/>
          <w:b/>
          <w:lang w:val="kk-KZ"/>
        </w:rPr>
        <w:tab/>
        <w:t>ишкана колдонууга актив жеткиликтүү болгон убакыт мезгили;</w:t>
      </w:r>
    </w:p>
    <w:p w:rsidR="00530F76" w:rsidRPr="00A262BB" w:rsidRDefault="00530F76" w:rsidP="00D610D4">
      <w:pPr>
        <w:spacing w:line="240" w:lineRule="auto"/>
        <w:ind w:left="1413" w:hanging="705"/>
        <w:jc w:val="both"/>
        <w:rPr>
          <w:rFonts w:ascii="Times New Roman" w:hAnsi="Times New Roman" w:cs="Times New Roman"/>
          <w:b/>
        </w:rPr>
      </w:pPr>
      <w:r w:rsidRPr="00A262BB">
        <w:rPr>
          <w:rFonts w:ascii="Times New Roman" w:hAnsi="Times New Roman" w:cs="Times New Roman"/>
          <w:b/>
        </w:rPr>
        <w:t>(b)</w:t>
      </w:r>
      <w:r w:rsidRPr="00A262BB">
        <w:rPr>
          <w:rFonts w:ascii="Times New Roman" w:hAnsi="Times New Roman" w:cs="Times New Roman"/>
          <w:b/>
        </w:rPr>
        <w:tab/>
        <w:t xml:space="preserve">ишкана активди пайдалануудан алууну күтүп жаткан продукциянын бирдиктеринин же ошого окшош бирдиктердин саны. </w:t>
      </w:r>
    </w:p>
    <w:p w:rsidR="00530F76" w:rsidRPr="00A262BB" w:rsidRDefault="00530F76" w:rsidP="00D610D4">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lastRenderedPageBreak/>
        <w:t xml:space="preserve">Таануу </w:t>
      </w:r>
    </w:p>
    <w:p w:rsidR="00530F76" w:rsidRPr="00A262BB" w:rsidRDefault="00530F76" w:rsidP="00D610D4">
      <w:pPr>
        <w:spacing w:line="240" w:lineRule="auto"/>
        <w:ind w:left="705" w:hanging="705"/>
        <w:jc w:val="both"/>
        <w:rPr>
          <w:rFonts w:ascii="Times New Roman" w:hAnsi="Times New Roman" w:cs="Times New Roman"/>
          <w:b/>
        </w:rPr>
      </w:pPr>
      <w:r w:rsidRPr="00A262BB">
        <w:rPr>
          <w:rFonts w:ascii="Times New Roman" w:hAnsi="Times New Roman" w:cs="Times New Roman"/>
          <w:b/>
        </w:rPr>
        <w:t>7</w:t>
      </w:r>
      <w:r w:rsidRPr="00A262BB">
        <w:rPr>
          <w:rFonts w:ascii="Times New Roman" w:hAnsi="Times New Roman" w:cs="Times New Roman"/>
          <w:b/>
        </w:rPr>
        <w:tab/>
        <w:t>Негизги каражаттардын объектинин баштапкы наркы төмөнкүдөй учурда гана актив катарында таанылууга тийиш:</w:t>
      </w:r>
    </w:p>
    <w:p w:rsidR="00530F76" w:rsidRPr="00A262BB" w:rsidRDefault="00530F76" w:rsidP="00CD4860">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t>(a)</w:t>
      </w:r>
      <w:r w:rsidRPr="00A262BB">
        <w:rPr>
          <w:rFonts w:ascii="Times New Roman" w:hAnsi="Times New Roman" w:cs="Times New Roman"/>
          <w:b/>
          <w:lang w:val="kk-KZ"/>
        </w:rPr>
        <w:tab/>
        <w:t>ишкана ушул объект менен байланышкан келечектеги экономикалык пайдаларды алаары ыктымалдуу деп таанылса;</w:t>
      </w:r>
    </w:p>
    <w:p w:rsidR="00530F76" w:rsidRPr="00A262BB" w:rsidRDefault="00530F76" w:rsidP="00D610D4">
      <w:pPr>
        <w:spacing w:line="240" w:lineRule="auto"/>
        <w:ind w:firstLine="705"/>
        <w:jc w:val="both"/>
        <w:rPr>
          <w:rFonts w:ascii="Times New Roman" w:hAnsi="Times New Roman" w:cs="Times New Roman"/>
          <w:b/>
          <w:lang w:val="kk-KZ"/>
        </w:rPr>
      </w:pPr>
      <w:r w:rsidRPr="00A262BB">
        <w:rPr>
          <w:rFonts w:ascii="Times New Roman" w:hAnsi="Times New Roman" w:cs="Times New Roman"/>
          <w:b/>
          <w:lang w:val="kk-KZ"/>
        </w:rPr>
        <w:t>(b)</w:t>
      </w:r>
      <w:r w:rsidRPr="00A262BB">
        <w:rPr>
          <w:rFonts w:ascii="Times New Roman" w:hAnsi="Times New Roman" w:cs="Times New Roman"/>
          <w:b/>
          <w:lang w:val="kk-KZ"/>
        </w:rPr>
        <w:tab/>
        <w:t>ушул объекттин баштапкы наркы ишенимдүү бааланышы мүмкүн болсо.</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lang w:val="kk-KZ"/>
        </w:rPr>
        <w:t>8</w:t>
      </w:r>
      <w:r w:rsidRPr="00A262BB">
        <w:rPr>
          <w:rFonts w:ascii="Times New Roman" w:hAnsi="Times New Roman" w:cs="Times New Roman"/>
          <w:lang w:val="kk-KZ"/>
        </w:rPr>
        <w:tab/>
        <w:t xml:space="preserve">Запастык бөлүктөр, резервдик жабдуу жана көмөкчү жабдуу сыяктуу беренелер, эгерде алар негизги каражаттар аныктамасына жооп берсе, ушул ФОЭСке ылайык отчеттуулукта таанылат. </w:t>
      </w:r>
      <w:r w:rsidRPr="00A262BB">
        <w:rPr>
          <w:rFonts w:ascii="Times New Roman" w:hAnsi="Times New Roman" w:cs="Times New Roman"/>
        </w:rPr>
        <w:t>Андай болбогон учурда мындай беренелер запастар катары классификацияланат.</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9</w:t>
      </w:r>
      <w:r w:rsidRPr="00A262BB">
        <w:rPr>
          <w:rFonts w:ascii="Times New Roman" w:hAnsi="Times New Roman" w:cs="Times New Roman"/>
        </w:rPr>
        <w:tab/>
        <w:t xml:space="preserve">Ушул стандарт таануу максаттары үчүн өлчөө бирдигин, башкача айтканда, негизги каражаттардын объектин дал эмне түзөөрүн аныктабайт. Ошентип, ишкана акыбалда турган конкреттүү кырдаалга карата таануу критерийлерин пайдаланууда ой жүгүртүү талап кылынат. Айрым учурларда өзүнчө болор-болбос объекттерди, мисалы, шаблондорду, инструменттерди жана штамптарды бириктирүү жана алардын агрегацияланган наркына карата критерийлерди пайдалануу максатка ылайык. </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10</w:t>
      </w:r>
      <w:r w:rsidRPr="00A262BB">
        <w:rPr>
          <w:rFonts w:ascii="Times New Roman" w:hAnsi="Times New Roman" w:cs="Times New Roman"/>
        </w:rPr>
        <w:tab/>
        <w:t xml:space="preserve">Ишкана негизги каражаттарга тиешелүү өзүнүн бардык чыгымдарын, ушул таануу принциптерин жетекчиликке алып, ушул чыгымдар келип чыгышына жараша баалоого тийиш. Мындай чыгымдар негизги каражаттардын объектин сатып алууга же курууга байланыштуу алгачкы жолу тарткан чыгымдарды, ошондой эле бул объектти жеткире курууга, жарым-жартылай алмаштырууга же тейлөөгө байланыштуу кийин тарткан чыгымдарды камтыйт. Негизги каражаттардын объектинин баштапкы наркы активдерди ижаралоого байланыштуу чыгымдарды камтышы мүмкүн, алар негизги каражаттардын объекттерин куруу, жеткире куруу, жарым-жартылай алмаштыруу же тейлөө, мисалы, пайдалануу укугу формасында активдерди амортизациялоо үчүн колдонулат.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Баштапкы чыгымдар</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11</w:t>
      </w:r>
      <w:r w:rsidRPr="00A262BB">
        <w:rPr>
          <w:rFonts w:ascii="Times New Roman" w:hAnsi="Times New Roman" w:cs="Times New Roman"/>
        </w:rPr>
        <w:tab/>
        <w:t xml:space="preserve">Негизги каражаттардын объекттерин сатып алуу коопсуздукту камсыз кылуу максатында же курчап турган чөйрөнү коргоо максатында жүргүзүлүшү мүмкүн. Мындай объекттерди сатып алуу негизги каражаттардын колдо болгон конкреттүү объектин пайдалануудан келечектеги экономикалык пайдалардын көбөйүшүнө түздөн-түз алып келбегени менен, ал анын башка активдерин пайдалануудан ишкана келечектеги экономикалык пайдаларды алышы үчүн зарыл. Негизги каражаттардын ушундай объекттери активдер катарында таануу критерийлерин канааттандырат, анткени алар ишканага, эгерде мындай объекттер сатып алынбаган болсо, алынышы мүмкүн болгондон ашкан, активдерге байланышкан келечектеги экономикалык пайдаларды алууга мүмкүндүк берет. Мисалы, химиялык өнөр жай ишканасы химикаттар менен иштөөнүн жаңы технологияларын киргизе алат, алар коркунучтуу химиялык заттарды өндүрүүдө жана сактоодо курчап турган чөйрөнү коргоо боюнча талаптарды сактоону камсыз кылат, аны менен байланышкан өндүрүштүк жайларды модернизациялоо актив катары таанылат, анткени ансыз ишкана химиялык продукцияны өндүрө жана сата албайт. Ошого карабастан, натыйжада таанылган ушундай активдин жана аны менен байланышкан активдердин баланстык наркы </w:t>
      </w:r>
      <w:r w:rsidRPr="00A262BB">
        <w:rPr>
          <w:rFonts w:ascii="Times New Roman" w:hAnsi="Times New Roman" w:cs="Times New Roman"/>
          <w:i/>
        </w:rPr>
        <w:t>«Активдердин наркынын түшүшү</w:t>
      </w:r>
      <w:r w:rsidRPr="00A262BB">
        <w:rPr>
          <w:rFonts w:ascii="Times New Roman" w:hAnsi="Times New Roman" w:cs="Times New Roman"/>
        </w:rPr>
        <w:t xml:space="preserve">» ФОЭС (IAS) 36га ылайык нарктын түшүшү жагынан текшерилүүгө тийиш.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 xml:space="preserve">Кийинки чыгымдар </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12</w:t>
      </w:r>
      <w:r w:rsidRPr="00A262BB">
        <w:rPr>
          <w:rFonts w:ascii="Times New Roman" w:hAnsi="Times New Roman" w:cs="Times New Roman"/>
        </w:rPr>
        <w:tab/>
        <w:t xml:space="preserve">7-пунктта баяндалган принципке ылайык ишкана негизги каражаттардын объектисинин баланстык наркына объектти күндөлүк техникалык тейлөөгө чыгымдарды кошпойт. Бул чыгымдар алардын келип чыгышына жараша пайданын же зыяндын курамында таанылат. Күндөлүк техникалык тейлөөгө чыгымдар негизинен эмгек акы төлөөгө жана сарпталуучу материалдарды сатып алууга кеткен чыгымдардан турат, ошондой эле майда комплекттөөчү бөлүктөрдүн наркын камтышы мүмкүн. Бул чыгымдардын багыты көп </w:t>
      </w:r>
      <w:r w:rsidRPr="00A262BB">
        <w:rPr>
          <w:rFonts w:ascii="Times New Roman" w:hAnsi="Times New Roman" w:cs="Times New Roman"/>
        </w:rPr>
        <w:lastRenderedPageBreak/>
        <w:t xml:space="preserve">учурда негизги каражаттардын объектисин «оңдоо жана учурдагы тейлөө» катары сыпатталат. </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13</w:t>
      </w:r>
      <w:r w:rsidRPr="00A262BB">
        <w:rPr>
          <w:rFonts w:ascii="Times New Roman" w:hAnsi="Times New Roman" w:cs="Times New Roman"/>
        </w:rPr>
        <w:tab/>
        <w:t xml:space="preserve">Негизги каражаттардын айрым объекттеринин элементтери дайыма алмаштырууну талап кылышы мүмкүн. Мисалы, меш пайдалануунун белгиленген сандагы сааты өткөндөн кийин футеровканы алмаштырууну талап кылышы мүмкүн, ал эми учактын ички жабдуулары, мисалы, отургучтар же борт ашканасы фюзеляждын кызмат кылуу мөөнөтүнүн ичинде бир нече жолу алмаштырылышы мүмкүн. Негизги каражаттардын объекттери ошондой эле азыраак туруктуулук менен жүзөгө ашырылуучу мезгилдүү алмаштыруу максаттары үчүн, мисалы, имараттагы ички тосмолорду алмаштыруу үчүн же бир жолку алмаштырууну жүргүзүү үчүн сатып алынышы мүмкүн. 7-пунктта баяндалган таануу принцибине ылайык, эгерде таануу критерийлери канааттандырылса, ишкана негизги каражаттардын объектинин баланстык наркына ушундай объектти жарым-жартылай алмаштыруу боюнча чыгымдарды алар келип чыккан учурда кошот. Мында алмаштырылуучу бөлүктөрдүн баланстык наркы таанууну токтотуу жөнүндө ушул стандарттын жоболоруна ылайык эсептен чыгарылат (67–72-пункттарды караңыз). </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14</w:t>
      </w:r>
      <w:r w:rsidRPr="00A262BB">
        <w:rPr>
          <w:rFonts w:ascii="Times New Roman" w:hAnsi="Times New Roman" w:cs="Times New Roman"/>
        </w:rPr>
        <w:tab/>
        <w:t>Негизги каражаттардын объектин (мисалы, учакты) эксплуатациялоону улантуунун шарты мында объекттин элементтерин алмаштыруу жүргүзүлүп жатканына же жоктугуна карабастан кемтиктердин болушу жагынан туруктуу масштабдуу техникалык кароолорду жүргүзүү болушу мүмкүн. Эгерде таануу критерийлери канааттандырылса, ар бир масштабдуу техникалык кароону аткаруу учурунда аны менен байланышкан чыгымдар негизги каражаттардын объектинин баланстык наркында алмаштырууга чыгымдар катары таанылат. Мурдагы техникалык кароону (физикалык формасы бар запастык бөлүктөрдөн айырмаланып) жүргүзүүгө мурда таанылган чыгымдардын баланстык наркта калган суммасын таануу токтотулууга тийиш. Бул мурдагы техникалык кароо менен байланышкан чыгымдар бөлүнгөнүнө же жоктугуна карабастан ушул объектти сатып алуу же куруу боюнча операциянын алкагында болуп өтөт. Зарылчылык болгон учурда келечектеги ушул сыяктуу техникалык кароонун эсептик наркы техникалык кароонун учурдагы компонентинин наркынын көрсөткүчү катарында колдонулушу мүмкүн, анда ал тиешелүү объекттин баланстык наркына ал сатып алынган же курулган учурда киргизилген.</w:t>
      </w:r>
    </w:p>
    <w:p w:rsidR="00530F76" w:rsidRPr="00A262BB" w:rsidRDefault="00530F76" w:rsidP="00A4043F">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t xml:space="preserve">Таануу учурундагы баалоо </w:t>
      </w:r>
    </w:p>
    <w:p w:rsidR="00530F76" w:rsidRPr="00A4043F" w:rsidRDefault="00530F76" w:rsidP="00D610D4">
      <w:pPr>
        <w:spacing w:line="240" w:lineRule="auto"/>
        <w:ind w:left="705" w:hanging="705"/>
        <w:jc w:val="both"/>
        <w:rPr>
          <w:rFonts w:ascii="Times New Roman" w:hAnsi="Times New Roman" w:cs="Times New Roman"/>
          <w:b/>
        </w:rPr>
      </w:pPr>
      <w:r w:rsidRPr="00A4043F">
        <w:rPr>
          <w:rFonts w:ascii="Times New Roman" w:hAnsi="Times New Roman" w:cs="Times New Roman"/>
          <w:b/>
        </w:rPr>
        <w:t>15</w:t>
      </w:r>
      <w:r w:rsidRPr="00A4043F">
        <w:rPr>
          <w:rFonts w:ascii="Times New Roman" w:hAnsi="Times New Roman" w:cs="Times New Roman"/>
          <w:b/>
        </w:rPr>
        <w:tab/>
        <w:t xml:space="preserve">Актив катарында таануу критерийлерин канааттандырган негизги каражаттардын объекти баштапкы наркы боюнча бааланат.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 xml:space="preserve">Баштапкы нарктын элементтери </w:t>
      </w:r>
    </w:p>
    <w:p w:rsidR="00530F76" w:rsidRPr="00A262BB" w:rsidRDefault="00530F76" w:rsidP="00D610D4">
      <w:pPr>
        <w:spacing w:line="240" w:lineRule="auto"/>
        <w:jc w:val="both"/>
        <w:rPr>
          <w:rFonts w:ascii="Times New Roman" w:hAnsi="Times New Roman" w:cs="Times New Roman"/>
        </w:rPr>
      </w:pPr>
      <w:r w:rsidRPr="00A262BB">
        <w:rPr>
          <w:rFonts w:ascii="Times New Roman" w:hAnsi="Times New Roman" w:cs="Times New Roman"/>
        </w:rPr>
        <w:t>16</w:t>
      </w:r>
      <w:r w:rsidRPr="00A262BB">
        <w:rPr>
          <w:rFonts w:ascii="Times New Roman" w:hAnsi="Times New Roman" w:cs="Times New Roman"/>
        </w:rPr>
        <w:tab/>
        <w:t>Негизги каражаттардын объектинин баштапкы наркы төмөнкүлөрдү камтыйт:</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соода арзандатууларын жана бааны төмөндөтүүнү алып салганда, аны сатып алуу баасын, анын ичинде импорттук алымдарды жана сатып алууга орду толтурулбаган салыктарды.</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активди каралган мерчемдүү жерине чейин жеткирүүгө жана аны ишкананын жетекчилигинин ниеттерине ылайык эксплуатациялоо үчүн зарыл абалга келтирүүгө түздөн-түз тиешеси болгон бардык чыгымдарды.</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негизги каражаттардын объектин демонтаждоого жана алып салууга жана алар жагынан милдетти ишкана өзүнө алган, ал ээлеген участокту калыбына келтирүүгө же болбосо бул объектти сатып алуу учурундагы же болбосо айрым мезгилдин аралыгында аны ушул мезгилдин ичинде запастарды өндүрүүдөн айырмаланган максаттар үчүн пайдалануудан улам чыгымдардын алгачкы эсептик баалоосун.</w:t>
      </w:r>
    </w:p>
    <w:p w:rsidR="00530F76" w:rsidRPr="00A262BB" w:rsidRDefault="00530F76" w:rsidP="00D610D4">
      <w:pPr>
        <w:spacing w:line="240" w:lineRule="auto"/>
        <w:jc w:val="both"/>
        <w:rPr>
          <w:rFonts w:ascii="Times New Roman" w:hAnsi="Times New Roman" w:cs="Times New Roman"/>
          <w:lang w:val="kk-KZ"/>
        </w:rPr>
      </w:pPr>
      <w:r w:rsidRPr="00A262BB">
        <w:rPr>
          <w:rFonts w:ascii="Times New Roman" w:hAnsi="Times New Roman" w:cs="Times New Roman"/>
          <w:lang w:val="kk-KZ"/>
        </w:rPr>
        <w:t>17</w:t>
      </w:r>
      <w:r w:rsidRPr="00A262BB">
        <w:rPr>
          <w:rFonts w:ascii="Times New Roman" w:hAnsi="Times New Roman" w:cs="Times New Roman"/>
          <w:lang w:val="kk-KZ"/>
        </w:rPr>
        <w:tab/>
        <w:t>Тикелей чыгымдарга тиешелүү мисалдар болуп төмөнкүлөр саналат:</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lastRenderedPageBreak/>
        <w:t>(a)</w:t>
      </w:r>
      <w:r w:rsidRPr="00A262BB">
        <w:rPr>
          <w:rFonts w:ascii="Times New Roman" w:hAnsi="Times New Roman" w:cs="Times New Roman"/>
          <w:lang w:val="kk-KZ"/>
        </w:rPr>
        <w:tab/>
        <w:t xml:space="preserve">негизги каражаттардын объектин түздөн-түз куруунун же сатып алуунун натыйжасында келип чыккан кызматкерлердин сыйакыларына чыгымдар (бул термин </w:t>
      </w:r>
      <w:r w:rsidRPr="00A262BB">
        <w:rPr>
          <w:rFonts w:ascii="Times New Roman" w:hAnsi="Times New Roman" w:cs="Times New Roman"/>
          <w:i/>
          <w:lang w:val="kk-KZ"/>
        </w:rPr>
        <w:t>«Кызматкерлердин сыйакылары»</w:t>
      </w:r>
      <w:r w:rsidRPr="00A262BB">
        <w:rPr>
          <w:rFonts w:ascii="Times New Roman" w:hAnsi="Times New Roman" w:cs="Times New Roman"/>
          <w:lang w:val="kk-KZ"/>
        </w:rPr>
        <w:t xml:space="preserve"> ФОЭС (IAS) 19да аныкталгандай);</w:t>
      </w:r>
    </w:p>
    <w:p w:rsidR="00530F76" w:rsidRPr="00A262BB" w:rsidRDefault="00530F76" w:rsidP="00D610D4">
      <w:pPr>
        <w:spacing w:line="240" w:lineRule="auto"/>
        <w:ind w:firstLine="708"/>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аянтчаны даярдоого чыгымдар:</w:t>
      </w:r>
    </w:p>
    <w:p w:rsidR="00530F76" w:rsidRPr="00A262BB" w:rsidRDefault="00530F76" w:rsidP="00D610D4">
      <w:pPr>
        <w:spacing w:line="240" w:lineRule="auto"/>
        <w:ind w:firstLine="708"/>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жеткирүүгө жана жүктөө-түшүрүү иштерин жүргүзүүгө баштапкы чыгымдар;</w:t>
      </w:r>
    </w:p>
    <w:p w:rsidR="00530F76" w:rsidRPr="00A262BB" w:rsidRDefault="00530F76" w:rsidP="00D610D4">
      <w:pPr>
        <w:spacing w:line="240" w:lineRule="auto"/>
        <w:ind w:firstLine="708"/>
        <w:jc w:val="both"/>
        <w:rPr>
          <w:rFonts w:ascii="Times New Roman" w:hAnsi="Times New Roman" w:cs="Times New Roman"/>
        </w:rPr>
      </w:pPr>
      <w:r w:rsidRPr="00A262BB">
        <w:rPr>
          <w:rFonts w:ascii="Times New Roman" w:hAnsi="Times New Roman" w:cs="Times New Roman"/>
        </w:rPr>
        <w:t>(d)</w:t>
      </w:r>
      <w:r w:rsidRPr="00A262BB">
        <w:rPr>
          <w:rFonts w:ascii="Times New Roman" w:hAnsi="Times New Roman" w:cs="Times New Roman"/>
        </w:rPr>
        <w:tab/>
        <w:t>орнотууга жана монтаждоого чыгымдар;</w:t>
      </w:r>
    </w:p>
    <w:p w:rsidR="00530F76" w:rsidRPr="00A262BB" w:rsidRDefault="00530F76" w:rsidP="00D610D4">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(e)</w:t>
      </w:r>
      <w:r w:rsidRPr="00A262BB">
        <w:rPr>
          <w:rFonts w:ascii="Times New Roman" w:hAnsi="Times New Roman" w:cs="Times New Roman"/>
          <w:lang w:val="kk-KZ"/>
        </w:rPr>
        <w:tab/>
        <w:t xml:space="preserve">активди каралган мерчемдүү жерине чейин жеткирүү жана аны талап кылынган абалга келтирүү процессинде жүргүзүлгөн, буюмдарды сатуудан таза келип түшүүлөрдү алып салгандан кийин калган активдердин (мисалы, жабдууну тестирлөө процессинде алынган үлгүлөр) ойдогудай иштешин текшерүүгө чыгымдар; жана </w:t>
      </w:r>
    </w:p>
    <w:p w:rsidR="00530F76" w:rsidRPr="00A262BB" w:rsidRDefault="00530F76" w:rsidP="00D610D4">
      <w:pPr>
        <w:spacing w:line="240" w:lineRule="auto"/>
        <w:ind w:firstLine="708"/>
        <w:jc w:val="both"/>
        <w:rPr>
          <w:rFonts w:ascii="Times New Roman" w:hAnsi="Times New Roman" w:cs="Times New Roman"/>
          <w:lang w:val="kk-KZ"/>
        </w:rPr>
      </w:pPr>
      <w:r w:rsidRPr="00A262BB">
        <w:rPr>
          <w:rFonts w:ascii="Times New Roman" w:hAnsi="Times New Roman" w:cs="Times New Roman"/>
          <w:lang w:val="kk-KZ"/>
        </w:rPr>
        <w:t>(f)</w:t>
      </w:r>
      <w:r w:rsidRPr="00A262BB">
        <w:rPr>
          <w:rFonts w:ascii="Times New Roman" w:hAnsi="Times New Roman" w:cs="Times New Roman"/>
          <w:lang w:val="kk-KZ"/>
        </w:rPr>
        <w:tab/>
        <w:t xml:space="preserve">көрсөтүлгөн кесиптик кызматтар үчүн сыйакынын суммалары. </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18</w:t>
      </w:r>
      <w:r w:rsidRPr="00A262BB">
        <w:rPr>
          <w:rFonts w:ascii="Times New Roman" w:hAnsi="Times New Roman" w:cs="Times New Roman"/>
          <w:lang w:val="kk-KZ"/>
        </w:rPr>
        <w:tab/>
        <w:t xml:space="preserve">Ишкана объектти демонтаждоо, алып салуу жана ал ээлеп турган участокту калыбына келтирүү боюнча, айрым мезгилдин ичинде запастарды өндүрүү үчүн көрсөтүлгөн объектти пайдалануунун натыйжасында ушул мезгилдин ичинде келип чыккан милдеттенмелерди аткарууга байланышкан чыгымдарга карата </w:t>
      </w:r>
      <w:r w:rsidRPr="00A262BB">
        <w:rPr>
          <w:rFonts w:ascii="Times New Roman" w:hAnsi="Times New Roman" w:cs="Times New Roman"/>
          <w:i/>
          <w:lang w:val="kk-KZ"/>
        </w:rPr>
        <w:t>«Запастар»</w:t>
      </w:r>
      <w:r w:rsidRPr="00A262BB">
        <w:rPr>
          <w:rFonts w:ascii="Times New Roman" w:hAnsi="Times New Roman" w:cs="Times New Roman"/>
          <w:lang w:val="kk-KZ"/>
        </w:rPr>
        <w:t xml:space="preserve"> ФОЭС (IAS) 2ни колдонот. ФОЭС (IAS) 2ге же ФОЭС (IAS) 16га ылайык эсепке алынган чыгымдар жагындагы милдеттенмелер </w:t>
      </w:r>
      <w:r w:rsidRPr="00A262BB">
        <w:rPr>
          <w:rFonts w:ascii="Times New Roman" w:hAnsi="Times New Roman" w:cs="Times New Roman"/>
          <w:i/>
          <w:lang w:val="kk-KZ"/>
        </w:rPr>
        <w:t xml:space="preserve">«Баалануучу милдеттенмелер, шарттуу милдеттенмелер жана шарттуу активдер» </w:t>
      </w:r>
      <w:r w:rsidRPr="00A262BB">
        <w:rPr>
          <w:rFonts w:ascii="Times New Roman" w:hAnsi="Times New Roman" w:cs="Times New Roman"/>
          <w:lang w:val="kk-KZ"/>
        </w:rPr>
        <w:t>ФОЭС (IAS) 37ге ылайык таанылат жана бааланат.</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19</w:t>
      </w:r>
      <w:r w:rsidRPr="00A262BB">
        <w:rPr>
          <w:rFonts w:ascii="Times New Roman" w:hAnsi="Times New Roman" w:cs="Times New Roman"/>
          <w:lang w:val="kk-KZ"/>
        </w:rPr>
        <w:tab/>
        <w:t>Негизги каражаттардын объектинин баштапкы наркынын курамына киргизилбей турган чыгымдардын мисалдары болуп төмөнкүлөр саналат:</w:t>
      </w:r>
    </w:p>
    <w:p w:rsidR="00530F76" w:rsidRPr="00A262BB" w:rsidRDefault="00530F76" w:rsidP="00D610D4">
      <w:pPr>
        <w:spacing w:line="240" w:lineRule="auto"/>
        <w:ind w:firstLine="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жаңы өндүрүштүк комплексти ачууга чыгымдар;</w:t>
      </w:r>
    </w:p>
    <w:p w:rsidR="00530F76" w:rsidRPr="00A262BB" w:rsidRDefault="00530F76" w:rsidP="00D610D4">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 xml:space="preserve">жаңы продуктуларды же кызмат көрсөтүүлөрдү алга илгерилетүү менен байланышкан чыгымдар (анын ичинде жарнакка жана аларды алга илгерилетүү боюнча иш-чараларды жүргүзүүгө чыгымдар); </w:t>
      </w:r>
    </w:p>
    <w:p w:rsidR="00530F76" w:rsidRPr="00A262BB" w:rsidRDefault="00530F76" w:rsidP="00D610D4">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 xml:space="preserve">жаңы жерде коммерциялык ишмердүүлүктү жүргүзүү менен же кардарлардын жаңы категориясы менен байланышкан чыгымдар (анын ичинде персоналды окутууга чыгымдар); жана </w:t>
      </w:r>
    </w:p>
    <w:p w:rsidR="00530F76" w:rsidRPr="00A262BB" w:rsidRDefault="00530F76" w:rsidP="00D610D4">
      <w:pPr>
        <w:spacing w:line="240" w:lineRule="auto"/>
        <w:ind w:firstLine="705"/>
        <w:jc w:val="both"/>
        <w:rPr>
          <w:rFonts w:ascii="Times New Roman" w:hAnsi="Times New Roman" w:cs="Times New Roman"/>
        </w:rPr>
      </w:pPr>
      <w:r w:rsidRPr="00A262BB">
        <w:rPr>
          <w:rFonts w:ascii="Times New Roman" w:hAnsi="Times New Roman" w:cs="Times New Roman"/>
        </w:rPr>
        <w:t>(d)</w:t>
      </w:r>
      <w:r w:rsidRPr="00A262BB">
        <w:rPr>
          <w:rFonts w:ascii="Times New Roman" w:hAnsi="Times New Roman" w:cs="Times New Roman"/>
        </w:rPr>
        <w:tab/>
        <w:t>административдик жана башка жалпы кошумча чыгымдар.</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20</w:t>
      </w:r>
      <w:r w:rsidRPr="00A262BB">
        <w:rPr>
          <w:rFonts w:ascii="Times New Roman" w:hAnsi="Times New Roman" w:cs="Times New Roman"/>
        </w:rPr>
        <w:tab/>
        <w:t>Негизги каражаттардын объектинин баланстык наркынын курамындагы чыгымдарды таануу актив мерчемдүү жерине жана аны жетекчиликтин ниеттерине ылайык пайдалануу үчүн жарактуу абалга келтирилген учурда токтотулат. Натыйжада, объектти пайдалануу же ордун которуу процессинде тарткан чыгымдар бул объекттин баланстык наркына киргизилбейт. Мисалы, төмөнкүдөй чыгымдар негизги каражаттардын объектинин баланстык наркына киргизилбейт:</w:t>
      </w:r>
    </w:p>
    <w:p w:rsidR="00530F76" w:rsidRPr="00A262BB" w:rsidRDefault="00530F76" w:rsidP="00D610D4">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жетекчиликтин ниеттерине ылайык пайдаланууга жарактуу объект али эксплуатациялоого киргизиле элек же толук жүктөлүүсү менен иштебеген учурда тартылган чыгымдар;</w:t>
      </w:r>
    </w:p>
    <w:p w:rsidR="00530F76" w:rsidRPr="00A262BB" w:rsidRDefault="00530F76" w:rsidP="00D610D4">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 xml:space="preserve">ушул объекттин жардамы менен өндүрүлүп жаткан продукцияга суроо-талапты түзүү процессинде тартылган операциялык зыяндар сыяктуу баштапкы операциялык зыяндар; жана </w:t>
      </w:r>
    </w:p>
    <w:p w:rsidR="00530F76" w:rsidRPr="00A262BB" w:rsidRDefault="00530F76" w:rsidP="00D610D4">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ишкананын ишмердүүлүгүн жарым-жартылай же толук кайра жайгаштырууга же кайра уюштурууга чыгымдар.</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lastRenderedPageBreak/>
        <w:t>21</w:t>
      </w:r>
      <w:r w:rsidRPr="00A262BB">
        <w:rPr>
          <w:rFonts w:ascii="Times New Roman" w:hAnsi="Times New Roman" w:cs="Times New Roman"/>
          <w:lang w:val="kk-KZ"/>
        </w:rPr>
        <w:tab/>
        <w:t xml:space="preserve">Айрым операциялар негизги каражаттардын объектин курууга же өнүктүрүүгө байланыштуу жүргүзүлөт, бирок бул объектти мерчемдүү жерине чейин жеткирүү жана аны жетекчиликтин ниеттерине ылайык эксплуатациялоо үчүн талап кылынган абалга келтирүү үчүн зарыл болуп саналбайт. Ушул кошумча операциялар куруу же өнүктүрүү боюнча иштер башталганга чейин же алардын учурунда жүргүзүлүшү мүмкүн. Мисалы, курулуш иштери башталганга чейин курулуш аянтын автомобиль токтоочу жай катары пайдалануудан киреше алынышы мүмкүн. Кошумча операциялар объектти мерчемдүү жерине жеткирүү жана жетекчиликтин ниеттерине ылайык эксплуатациялоо үчүн талап кылынган абалга келтирүү үчүн зарыл болуп саналбагандыктан, ушундай операциялар боюнча аларга тиешелүү чыгымдар да пайданын же зыяндын курамында таанылат жана кирешелер менен чыгашалардын тиешелүү беренелери боюнча классификацияланат. </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22</w:t>
      </w:r>
      <w:r w:rsidRPr="00A262BB">
        <w:rPr>
          <w:rFonts w:ascii="Times New Roman" w:hAnsi="Times New Roman" w:cs="Times New Roman"/>
          <w:lang w:val="kk-KZ"/>
        </w:rPr>
        <w:tab/>
        <w:t xml:space="preserve">Өз алдынча өндүрүлгөн активдин баштапкы наркы сатып алынган активдин баштапкы наркы сыяктуу эле принциптердин негизинде аныкталат. Эгерде ишкана өзүнүн демейки ишмердүүлүгүнүн жүрүшүндө сатуу үчүн ушундай товарларды өндүрсө, анда мындай активдин баштапкы наркы демейде сатуу үчүн активди өндүрүүнүн наркына ылайык келет (ФОЭС (IAS) 2ни караңыз). Ошентип, тиешелүү чыгымдарды аныктоодо ички пайда чыгарып салынат. Ушундай эле түрдө активдин баштапкы наркына материалдардын нормативден ашыкча жоготуулары, эмгек акыга чыгымдар жана активди өз күчү менен жаратууга кеткен башка ресурстар киргизилбейт. </w:t>
      </w:r>
      <w:r w:rsidRPr="00A262BB">
        <w:rPr>
          <w:rFonts w:ascii="Times New Roman" w:hAnsi="Times New Roman" w:cs="Times New Roman"/>
          <w:i/>
          <w:lang w:val="kk-KZ"/>
        </w:rPr>
        <w:t>«Зайымдар боюнча чыгымдар»</w:t>
      </w:r>
      <w:r w:rsidRPr="00A262BB">
        <w:rPr>
          <w:rFonts w:ascii="Times New Roman" w:hAnsi="Times New Roman" w:cs="Times New Roman"/>
          <w:lang w:val="kk-KZ"/>
        </w:rPr>
        <w:t xml:space="preserve"> ФОЭС (IAS) 23 пайыздарды негизги каражаттардын өз алдынча өндүрүлгөн объектинин баланстык наркынын компоненти катары таануу критерийлерин белгилейт. </w:t>
      </w:r>
    </w:p>
    <w:p w:rsidR="00530F76" w:rsidRPr="00A262BB" w:rsidRDefault="00530F76" w:rsidP="00D610D4">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22A</w:t>
      </w:r>
      <w:r w:rsidRPr="00A262BB">
        <w:rPr>
          <w:rFonts w:ascii="Times New Roman" w:hAnsi="Times New Roman" w:cs="Times New Roman"/>
          <w:lang w:val="kk-KZ"/>
        </w:rPr>
        <w:tab/>
        <w:t xml:space="preserve">Мөмө-жемиш өсүмдүктөрү негизги каражаттардын өз күчү менен жаратылган объекттери сыяктуу эле тартипте алар мерчемдүү жерине жеткирилген жана жетекчиликтин ниеттерине ылайык аларды пайдалануу үчүн жарактуу абалга келтирилген убакыт жеткенге чейин эсепке алынат. Тиешелүү түрдө, ушул стандартта «куруу» терминин мөмө-жемиш өсүмдүктөрү мерчемдүү жерине жеткирилген жана жетекчиликтин ниеттерине ылайык аларды пайдалануу үчүн жарактуу абалга келтирилген убакыт жеткенге чейин аларды өстүрүү үчүн зарыл болгон камтыган ишмердүүлүк катары кароо зарыл.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lang w:val="kk-KZ"/>
        </w:rPr>
        <w:t xml:space="preserve"> </w:t>
      </w:r>
      <w:r w:rsidRPr="00A262BB">
        <w:rPr>
          <w:rFonts w:ascii="Times New Roman" w:hAnsi="Times New Roman" w:cs="Times New Roman"/>
          <w:lang w:val="kk-KZ"/>
        </w:rPr>
        <w:tab/>
      </w:r>
      <w:r w:rsidRPr="00A262BB">
        <w:rPr>
          <w:rFonts w:ascii="Times New Roman" w:hAnsi="Times New Roman" w:cs="Times New Roman"/>
          <w:b/>
          <w:sz w:val="26"/>
        </w:rPr>
        <w:t xml:space="preserve">Баштапкы наркты баалоо </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23</w:t>
      </w:r>
      <w:r w:rsidRPr="00A262BB">
        <w:rPr>
          <w:rFonts w:ascii="Times New Roman" w:hAnsi="Times New Roman" w:cs="Times New Roman"/>
        </w:rPr>
        <w:tab/>
        <w:t>Негизги каражаттардын объектинин баштапкы наркы таануу күнүнө карата акча каражаттары токтоосуз төлөнгөн шартта баанын эквивалентин билдирет. Кредит берүүнүн демейки мөөнөттөрүнүн алкагынан чыккан төлөмдөрдү кийинкиге калтырган учурда акча каражаттары токтоосуз төлөнгөн шарттагы баанын эквивалентинин жана төлөмдүн жалпы суммасынын ортосундагы айырма кийинкиге калтыруу мезгилинин ичиндеги пайыз катары каралат, буга мындай пайыздар ФОЭС (IAS) 23кө ылайык капиталдаштырылган учурлар кирбейт.</w:t>
      </w:r>
    </w:p>
    <w:p w:rsidR="00530F76" w:rsidRPr="00A262BB" w:rsidRDefault="00530F76" w:rsidP="00D610D4">
      <w:pPr>
        <w:spacing w:line="240" w:lineRule="auto"/>
        <w:ind w:left="705" w:hanging="705"/>
        <w:jc w:val="both"/>
        <w:rPr>
          <w:rFonts w:ascii="Times New Roman" w:hAnsi="Times New Roman" w:cs="Times New Roman"/>
        </w:rPr>
      </w:pPr>
      <w:r w:rsidRPr="00A262BB">
        <w:rPr>
          <w:rFonts w:ascii="Times New Roman" w:hAnsi="Times New Roman" w:cs="Times New Roman"/>
        </w:rPr>
        <w:t>24</w:t>
      </w:r>
      <w:r w:rsidRPr="00A262BB">
        <w:rPr>
          <w:rFonts w:ascii="Times New Roman" w:hAnsi="Times New Roman" w:cs="Times New Roman"/>
        </w:rPr>
        <w:tab/>
        <w:t xml:space="preserve">Негизги каражаттардын бир же андан ашык объекттери акчалай эмес активдин же активдердин ордуна же болбосо акчалай жана акчалай эмес активдерди айкалыштыруунун ордуна сатып алынышы мүмкүн. Төмөндө келтирилген ой жүгүртүүлөр бир акчалай эмес активди башкасына жөнөкөй алмаштырууга таандык, бирок алар ошондой эле мурдагы сүйлөмдө айтылган алмаштыруунун бардык операцияларына карата колдонулат. Негизги каражаттардын ушундай объектинин баштапкы наркы: (a) алмашуу операциясынын коммерциялык өлчөмү болбогон же (b) алынган активдин адилет наркы да, өткөрүп берилген активдин адилет наркы да ишенимдүү бааланбаган учурларды кошпогондо, адилет нарк боюнча бааланат. Сатып алынган объектти баалоонун ушундай тартиби ишкана өткөрүп берилген активди таанууну дароо токтото албаган учурда да колдонулат. Эгерде сатып алынган объект адилет наркы боюнча бааланбаса, анда анын баштапкы наркы өткөрүп берилген активдин баланстык наркы боюнча бааланат.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25</w:t>
      </w:r>
      <w:r w:rsidRPr="00A262BB">
        <w:rPr>
          <w:rFonts w:ascii="Times New Roman" w:hAnsi="Times New Roman" w:cs="Times New Roman"/>
        </w:rPr>
        <w:tab/>
        <w:t>Ишкана бул операциянын натыйжасында келечектеги акча каражаттарынын агымдарынын күтүлгөн өзгөрүүлөрүнүн даражасын баалоо аркылуу алмашуу операциясынын коммерциялык өлчөмү бар же жоктугун аныктайт. Алмашуу операциясы коммерциялык өлчөмгө ээ болот, эгерде:</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lastRenderedPageBreak/>
        <w:t>(a)</w:t>
      </w:r>
      <w:r w:rsidRPr="00A262BB">
        <w:rPr>
          <w:rFonts w:ascii="Times New Roman" w:hAnsi="Times New Roman" w:cs="Times New Roman"/>
          <w:lang w:val="kk-KZ"/>
        </w:rPr>
        <w:tab/>
        <w:t>алынган актив боюнча акча каражаттарынын агымдарынын түзүмдүк параметрлери (тобокелдик, мөөнөттөр жана сумма) өткөрүп берилген актив боюнча акча каражаттарынын агымдарынын түзүмдүк параметрлеринен айырмаланса; же</w:t>
      </w:r>
    </w:p>
    <w:p w:rsidR="00530F76" w:rsidRPr="00A262BB" w:rsidRDefault="003F028B"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 xml:space="preserve">(b) </w:t>
      </w:r>
      <w:r w:rsidRPr="00A262BB">
        <w:rPr>
          <w:rFonts w:ascii="Times New Roman" w:hAnsi="Times New Roman" w:cs="Times New Roman"/>
          <w:lang w:val="kk-KZ"/>
        </w:rPr>
        <w:tab/>
      </w:r>
      <w:r w:rsidR="00530F76" w:rsidRPr="00A262BB">
        <w:rPr>
          <w:rFonts w:ascii="Times New Roman" w:hAnsi="Times New Roman" w:cs="Times New Roman"/>
          <w:lang w:val="kk-KZ"/>
        </w:rPr>
        <w:t xml:space="preserve">ушундай алмашуунун натыйжасында ушул ишканага гана мүнөздүү болгон анын ишмердүүлүгүнүн бул операция таасир эткен бөлүгүнүн наркы өзгөрсө; жана </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(a) же (b) пунктчалар</w:t>
      </w:r>
      <w:r w:rsidR="003F028B" w:rsidRPr="00A262BB">
        <w:rPr>
          <w:rFonts w:ascii="Times New Roman" w:hAnsi="Times New Roman" w:cs="Times New Roman"/>
          <w:lang w:val="kk-KZ"/>
        </w:rPr>
        <w:t>ын</w:t>
      </w:r>
      <w:r w:rsidRPr="00A262BB">
        <w:rPr>
          <w:rFonts w:ascii="Times New Roman" w:hAnsi="Times New Roman" w:cs="Times New Roman"/>
          <w:lang w:val="kk-KZ"/>
        </w:rPr>
        <w:t xml:space="preserve">да баяндалган айырма алмашуу активдеринин адилет наркына салыштырганда кыйла болуп саналса. </w:t>
      </w:r>
    </w:p>
    <w:p w:rsidR="00530F76" w:rsidRPr="00A262BB" w:rsidRDefault="00530F76" w:rsidP="003F028B">
      <w:pPr>
        <w:spacing w:line="240" w:lineRule="auto"/>
        <w:ind w:left="705"/>
        <w:jc w:val="both"/>
        <w:rPr>
          <w:rFonts w:ascii="Times New Roman" w:hAnsi="Times New Roman" w:cs="Times New Roman"/>
          <w:lang w:val="kk-KZ"/>
        </w:rPr>
      </w:pPr>
      <w:r w:rsidRPr="00A262BB">
        <w:rPr>
          <w:rFonts w:ascii="Times New Roman" w:hAnsi="Times New Roman" w:cs="Times New Roman"/>
          <w:lang w:val="kk-KZ"/>
        </w:rPr>
        <w:t xml:space="preserve">Алмашуу операциясынын коммерциялык өлчөмү бар же жоктугун аныктоо максаттары үчүн ушул ишканага гана мүнөздүү болгон анын ишмердүүлүгүнүн бул операция таасир эткен бөлүгүнүн наркы салыктарды алып салгандан кийин акча каражаттарынын агымдарын чагылдырышы зарыл. Бул талдоонун натыйжасы ишкана тарабынан мындай эсептөөлөр жүргүзүлбөсө да айкын болушу мүмкүн. </w:t>
      </w:r>
    </w:p>
    <w:p w:rsidR="00530F76" w:rsidRPr="00A262BB" w:rsidRDefault="00530F76" w:rsidP="003F028B">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26</w:t>
      </w:r>
      <w:r w:rsidRPr="00A262BB">
        <w:rPr>
          <w:rFonts w:ascii="Times New Roman" w:hAnsi="Times New Roman" w:cs="Times New Roman"/>
          <w:lang w:val="kk-KZ"/>
        </w:rPr>
        <w:tab/>
        <w:t xml:space="preserve">Эгерде (a) адилет наркты негиздүү баалоонун диапазонунда сандардын айырмасы бул актив үчүн кыйла болуп саналбаса же (b) көрсөтүлгөн диапазондо ар кандай эсептик баалоолордун ыктымалдуулугунун коэффициенттерин негиздүү баалоого жана аларды адилет наркты баалоодо пайдаланууга мүмкүн болсо активдин адилет наркы ишенимдүү бааланат. Эгерде ишкана адилет наркты же болбосо алынган активди же болбосо алмашуунун ордуна берилген активди ишенимдүү баалоого кудуреттүү болсо, анда өткөрүп берилген активдин адилет наркы алынган активдин баштапкы наркын баалоо үчүн колдонулат, буга алынган активдин адилет наркын белгилөө үчүн база алда канча далилденген болуп саналган учурлар кирбейт. </w:t>
      </w:r>
    </w:p>
    <w:p w:rsidR="00530F76" w:rsidRPr="00A262BB" w:rsidRDefault="00530F76" w:rsidP="00D610D4">
      <w:pPr>
        <w:spacing w:line="240" w:lineRule="auto"/>
        <w:jc w:val="both"/>
        <w:rPr>
          <w:rFonts w:ascii="Times New Roman" w:hAnsi="Times New Roman" w:cs="Times New Roman"/>
          <w:lang w:val="kk-KZ"/>
        </w:rPr>
      </w:pPr>
      <w:r w:rsidRPr="00A262BB">
        <w:rPr>
          <w:rFonts w:ascii="Times New Roman" w:hAnsi="Times New Roman" w:cs="Times New Roman"/>
          <w:lang w:val="kk-KZ"/>
        </w:rPr>
        <w:t>27</w:t>
      </w:r>
      <w:r w:rsidRPr="00A262BB">
        <w:rPr>
          <w:rFonts w:ascii="Times New Roman" w:hAnsi="Times New Roman" w:cs="Times New Roman"/>
          <w:lang w:val="kk-KZ"/>
        </w:rPr>
        <w:tab/>
        <w:t>[Алып салынган]</w:t>
      </w:r>
    </w:p>
    <w:p w:rsidR="00530F76" w:rsidRPr="00A262BB" w:rsidRDefault="00530F76" w:rsidP="003F028B">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28</w:t>
      </w:r>
      <w:r w:rsidRPr="00A262BB">
        <w:rPr>
          <w:rFonts w:ascii="Times New Roman" w:hAnsi="Times New Roman" w:cs="Times New Roman"/>
          <w:lang w:val="kk-KZ"/>
        </w:rPr>
        <w:tab/>
        <w:t xml:space="preserve">Негизги каражаттардын объектинин баланстык наркы </w:t>
      </w:r>
      <w:r w:rsidRPr="00A262BB">
        <w:rPr>
          <w:rFonts w:ascii="Times New Roman" w:hAnsi="Times New Roman" w:cs="Times New Roman"/>
          <w:i/>
          <w:lang w:val="kk-KZ"/>
        </w:rPr>
        <w:t>«Мамлекеттик субсидияларды эсепке алуу жана мамлекеттик жардам жөнүндө маалыматты ачып көрсөтүү»</w:t>
      </w:r>
      <w:r w:rsidRPr="00A262BB">
        <w:rPr>
          <w:rFonts w:ascii="Times New Roman" w:hAnsi="Times New Roman" w:cs="Times New Roman"/>
          <w:lang w:val="kk-KZ"/>
        </w:rPr>
        <w:t xml:space="preserve"> ФОЭС (IAS) 20га ылайык мамлекеттик субсидиялардын суммасына азайтылышы мүмкүн. </w:t>
      </w:r>
    </w:p>
    <w:p w:rsidR="00530F76" w:rsidRPr="00A262BB" w:rsidRDefault="00530F76" w:rsidP="003F028B">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t xml:space="preserve">Таануудан кийин баалоо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29</w:t>
      </w:r>
      <w:r w:rsidRPr="00A262BB">
        <w:rPr>
          <w:rFonts w:ascii="Times New Roman" w:hAnsi="Times New Roman" w:cs="Times New Roman"/>
          <w:b/>
        </w:rPr>
        <w:tab/>
        <w:t xml:space="preserve">Өзүнүн эсепке алуу саясаты катарында ишкана 30-пунктта каралган баштапкы нарк боюнча эсепке алуу моделин же болбосо 31-пунктта каралган кайталап бааланган нарк боюнча эсепке алуу моделин тандоого жана тандалган саясатты негизги каражаттардын бүткүл классына карата колдонууга тийиш. </w:t>
      </w:r>
    </w:p>
    <w:p w:rsidR="00530F76" w:rsidRPr="00A262BB" w:rsidRDefault="00530F76" w:rsidP="00CD4860">
      <w:pPr>
        <w:spacing w:line="240" w:lineRule="auto"/>
        <w:ind w:left="993" w:hanging="993"/>
        <w:jc w:val="both"/>
        <w:rPr>
          <w:rFonts w:ascii="Times New Roman" w:hAnsi="Times New Roman" w:cs="Times New Roman"/>
        </w:rPr>
      </w:pPr>
      <w:r w:rsidRPr="00A262BB">
        <w:rPr>
          <w:rFonts w:ascii="Times New Roman" w:hAnsi="Times New Roman" w:cs="Times New Roman"/>
        </w:rPr>
        <w:t>29A–29B</w:t>
      </w:r>
      <w:r w:rsidR="003F028B" w:rsidRPr="00A262BB">
        <w:rPr>
          <w:rFonts w:ascii="Times New Roman" w:hAnsi="Times New Roman" w:cs="Times New Roman"/>
          <w:lang w:val="kk-KZ"/>
        </w:rPr>
        <w:t xml:space="preserve"> </w:t>
      </w:r>
      <w:r w:rsidRPr="00A262BB">
        <w:rPr>
          <w:rFonts w:ascii="Times New Roman" w:hAnsi="Times New Roman" w:cs="Times New Roman"/>
        </w:rPr>
        <w:t>[</w:t>
      </w:r>
      <w:r w:rsidRPr="00A262BB">
        <w:rPr>
          <w:rFonts w:ascii="Times New Roman" w:hAnsi="Times New Roman" w:cs="Times New Roman"/>
          <w:i/>
        </w:rPr>
        <w:t>Бул п</w:t>
      </w:r>
      <w:r w:rsidR="003F028B" w:rsidRPr="00A262BB">
        <w:rPr>
          <w:rFonts w:ascii="Times New Roman" w:hAnsi="Times New Roman" w:cs="Times New Roman"/>
          <w:i/>
          <w:lang w:val="kk-KZ"/>
        </w:rPr>
        <w:t xml:space="preserve">ункттар </w:t>
      </w:r>
      <w:r w:rsidRPr="00A262BB">
        <w:rPr>
          <w:rFonts w:ascii="Times New Roman" w:hAnsi="Times New Roman" w:cs="Times New Roman"/>
          <w:i/>
        </w:rPr>
        <w:t>али күчүнө кире элек түзөтүүлөргө кирет жана, натыйжада, ушул басылмага киргизилген жок.]</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Баштапкы нарк боюнча эсепке алуу модели</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30</w:t>
      </w:r>
      <w:r w:rsidRPr="00A262BB">
        <w:rPr>
          <w:rFonts w:ascii="Times New Roman" w:hAnsi="Times New Roman" w:cs="Times New Roman"/>
          <w:b/>
        </w:rPr>
        <w:tab/>
        <w:t xml:space="preserve">Негизги каражаттардын объекти актив катарында таанылгандан кийин, ал нарктын түшүшүнөн топтолгон амортизациянын жана топтолгон зыяндардын суммаларын алып салуу менен өзүнүн баштапкы наркы боюнча эсепке алынууга тийиш.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Кайталап бааланган нарк боюнча эсепке алуу модели</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31</w:t>
      </w:r>
      <w:r w:rsidRPr="00A262BB">
        <w:rPr>
          <w:rFonts w:ascii="Times New Roman" w:hAnsi="Times New Roman" w:cs="Times New Roman"/>
          <w:b/>
        </w:rPr>
        <w:tab/>
        <w:t xml:space="preserve">Актив катарында таанылгандан кийин адилет наркы ишенимдүү бааланышы мүмкүн болгон негизги каражаттардын объекти кайталап бааланган нарк боюнча эсепке алынууга тийиш, ал нарктын түшүшүнөн кийин топтолгон амортизациянын жана топтолгон зыяндардын суммаларын алып салуу менен кайталап баалоо күнүнө карата анын адилет наркын билдирет. Отчеттук мезгил аяктаган күнгө карата абал боюнча адилет наркты пайдалануу менен аныкталгандан баланстык нарктын маанилүү айырмачылыгына жол бербөө үчүн кайталап баалоо жетишерлик үзгүлтүксүздүк менен жүргүзүлүп турууга тийиш. </w:t>
      </w:r>
    </w:p>
    <w:p w:rsidR="00530F76" w:rsidRPr="00A262BB" w:rsidRDefault="00530F76" w:rsidP="00D610D4">
      <w:pPr>
        <w:spacing w:line="240" w:lineRule="auto"/>
        <w:jc w:val="both"/>
        <w:rPr>
          <w:rFonts w:ascii="Times New Roman" w:hAnsi="Times New Roman" w:cs="Times New Roman"/>
        </w:rPr>
      </w:pPr>
      <w:r w:rsidRPr="00A262BB">
        <w:rPr>
          <w:rFonts w:ascii="Times New Roman" w:hAnsi="Times New Roman" w:cs="Times New Roman"/>
        </w:rPr>
        <w:lastRenderedPageBreak/>
        <w:t>32–33</w:t>
      </w:r>
      <w:r w:rsidRPr="00A262BB">
        <w:rPr>
          <w:rFonts w:ascii="Times New Roman" w:hAnsi="Times New Roman" w:cs="Times New Roman"/>
        </w:rPr>
        <w:tab/>
        <w:t>[Алып салынган]</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34</w:t>
      </w:r>
      <w:r w:rsidRPr="00A262BB">
        <w:rPr>
          <w:rFonts w:ascii="Times New Roman" w:hAnsi="Times New Roman" w:cs="Times New Roman"/>
        </w:rPr>
        <w:tab/>
        <w:t>Кайталап баалоону жүргүзүүнүн жыштыгы негизги каражаттардын кайталап бааланып жаткан объекттеринин адилет наркынын өзгөрүүсүнө байланыштуу. Эгерде кайталап бааланган активдин адилет наркы анын баланстык наркынан айырмаланса, кошумча кайталап баалоо талап кылынат. Негизги каражаттардын айрым объекттери адилет нарктын кыйла жана туруксуз өзгөрүүлөрү менен мүнөздөлөт, бул ар жылда кайталап баалоо зарылчылыгын пайда кылат. Мындай кыйла баалоолорду жүргүзүү адилет наркы болор-болбос өзгөртүүлөргө гана кабылган негизги каражаттардын объекттери үчүн талап кылынбайт. Мындай учурларда кайталап баалоо зарылчылыгы ар бир 3–5 жылда гана келип чыгышы мүмкүн.</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35</w:t>
      </w:r>
      <w:r w:rsidRPr="00A262BB">
        <w:rPr>
          <w:rFonts w:ascii="Times New Roman" w:hAnsi="Times New Roman" w:cs="Times New Roman"/>
        </w:rPr>
        <w:tab/>
        <w:t>Негизги каражаттардын объектин кайталап баалоодон кийин мындай активдин баланстык наркы анын кайталап бааланган наркына чейин оңдоп-түзөлөт. Кайталап баалоо күнүнө карата актив төмөнкүдөй ыкмалардын бири менен эсепке алынат:</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 xml:space="preserve">дүң баланстык нарк активдин баланстык наркын кайталап баалоонун натыйжасына ылайык оңдоп-түзөлөт. Мисалы, дүң баланстык нарк байкоо жүргүзүлүүчү рыноктук маалыматтардын негизинде кайра эсептелиши мүмкүн же болбосо ал баланстык нарктын өзгөрүшүнө пропорционалдуу кайра эсептелиши мүмкүн. Кайталап баалоо күнүнө карата топтолгон амортизация нарктын түшүшүнөн топтолгон зыяндарды эсепке алгандан кийин ал дүң баланстык нарктын жана активдин баланстык наркынын ортосундагы айырмага барабар болгудай түрдө оңдоп-түзөлөт; же болбосо </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(b)</w:t>
      </w:r>
      <w:r w:rsidRPr="00A262BB">
        <w:rPr>
          <w:rFonts w:ascii="Times New Roman" w:hAnsi="Times New Roman" w:cs="Times New Roman"/>
        </w:rPr>
        <w:tab/>
        <w:t xml:space="preserve">топтолгон амортизация активдин дүң баланстык наркынан кемитилет. </w:t>
      </w:r>
    </w:p>
    <w:p w:rsidR="00530F76" w:rsidRPr="00A262BB" w:rsidRDefault="00530F76" w:rsidP="003F028B">
      <w:pPr>
        <w:spacing w:line="240" w:lineRule="auto"/>
        <w:ind w:left="705"/>
        <w:jc w:val="both"/>
        <w:rPr>
          <w:rFonts w:ascii="Times New Roman" w:hAnsi="Times New Roman" w:cs="Times New Roman"/>
        </w:rPr>
      </w:pPr>
      <w:r w:rsidRPr="00A262BB">
        <w:rPr>
          <w:rFonts w:ascii="Times New Roman" w:hAnsi="Times New Roman" w:cs="Times New Roman"/>
        </w:rPr>
        <w:t xml:space="preserve">Негизги каражаттардын топтолгон амортизациясын оңдоп-түзөөнүн көлөмү баланстык наркты көбөйтүүнүн же азайтуунун жалпы суммасынын бир бөлүгүн түзөт, ал 39 жана 40-пункттарга ылайык эсепке алынууга тийиш.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36</w:t>
      </w:r>
      <w:r w:rsidRPr="00A262BB">
        <w:rPr>
          <w:rFonts w:ascii="Times New Roman" w:hAnsi="Times New Roman" w:cs="Times New Roman"/>
          <w:b/>
        </w:rPr>
        <w:tab/>
        <w:t xml:space="preserve">Эгерде негизги каражаттардын кандайдыр-бир объекти кайталап бааланып жатса, анда негизги каражаттардын ушул эле актив сыяктуу классына кирген бардык активдер кайталап бааланууга тийиш.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37</w:t>
      </w:r>
      <w:r w:rsidRPr="00A262BB">
        <w:rPr>
          <w:rFonts w:ascii="Times New Roman" w:hAnsi="Times New Roman" w:cs="Times New Roman"/>
        </w:rPr>
        <w:tab/>
        <w:t>Негизги каражаттардын классы окшош белгилери бар, анын ичинде ишкананын ишмердүүлүгүндө пайдалануунун негизги касиеттери жана мүнөзү окшош активдердин тобун билдирет. Төмөндө негизги каражаттардын айрым класстарынын мисалдары келтирилген:</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(a)</w:t>
      </w:r>
      <w:r w:rsidRPr="00A262BB">
        <w:rPr>
          <w:rFonts w:ascii="Times New Roman" w:hAnsi="Times New Roman" w:cs="Times New Roman"/>
        </w:rPr>
        <w:tab/>
        <w:t>жер</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(b)</w:t>
      </w:r>
      <w:r w:rsidRPr="00A262BB">
        <w:rPr>
          <w:rFonts w:ascii="Times New Roman" w:hAnsi="Times New Roman" w:cs="Times New Roman"/>
        </w:rPr>
        <w:tab/>
        <w:t>жер жана имараттар;</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(c)</w:t>
      </w:r>
      <w:r w:rsidRPr="00A262BB">
        <w:rPr>
          <w:rFonts w:ascii="Times New Roman" w:hAnsi="Times New Roman" w:cs="Times New Roman"/>
        </w:rPr>
        <w:tab/>
        <w:t>машиналар жана жабдуулар;</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(d)</w:t>
      </w:r>
      <w:r w:rsidRPr="00A262BB">
        <w:rPr>
          <w:rFonts w:ascii="Times New Roman" w:hAnsi="Times New Roman" w:cs="Times New Roman"/>
        </w:rPr>
        <w:tab/>
        <w:t>суу кемелери;</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(e)</w:t>
      </w:r>
      <w:r w:rsidRPr="00A262BB">
        <w:rPr>
          <w:rFonts w:ascii="Times New Roman" w:hAnsi="Times New Roman" w:cs="Times New Roman"/>
        </w:rPr>
        <w:tab/>
        <w:t>аба кемелери;</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(f)</w:t>
      </w:r>
      <w:r w:rsidRPr="00A262BB">
        <w:rPr>
          <w:rFonts w:ascii="Times New Roman" w:hAnsi="Times New Roman" w:cs="Times New Roman"/>
        </w:rPr>
        <w:tab/>
        <w:t>автотранспорт каражаттары;</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(g)</w:t>
      </w:r>
      <w:r w:rsidRPr="00A262BB">
        <w:rPr>
          <w:rFonts w:ascii="Times New Roman" w:hAnsi="Times New Roman" w:cs="Times New Roman"/>
        </w:rPr>
        <w:tab/>
        <w:t>эмеректер жана орнотулуучу элементтер;</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(h)</w:t>
      </w:r>
      <w:r w:rsidRPr="00A262BB">
        <w:rPr>
          <w:rFonts w:ascii="Times New Roman" w:hAnsi="Times New Roman" w:cs="Times New Roman"/>
        </w:rPr>
        <w:tab/>
        <w:t xml:space="preserve">офистик жабдуу; жана </w:t>
      </w:r>
    </w:p>
    <w:p w:rsidR="00530F76" w:rsidRPr="00A262BB" w:rsidRDefault="00530F76" w:rsidP="003F028B">
      <w:pPr>
        <w:spacing w:line="240" w:lineRule="auto"/>
        <w:ind w:firstLine="705"/>
        <w:jc w:val="both"/>
        <w:rPr>
          <w:rFonts w:ascii="Times New Roman" w:hAnsi="Times New Roman" w:cs="Times New Roman"/>
        </w:rPr>
      </w:pPr>
      <w:r w:rsidRPr="00A262BB">
        <w:rPr>
          <w:rFonts w:ascii="Times New Roman" w:hAnsi="Times New Roman" w:cs="Times New Roman"/>
        </w:rPr>
        <w:t>(i)</w:t>
      </w:r>
      <w:r w:rsidRPr="00A262BB">
        <w:rPr>
          <w:rFonts w:ascii="Times New Roman" w:hAnsi="Times New Roman" w:cs="Times New Roman"/>
        </w:rPr>
        <w:tab/>
        <w:t>мөмө-жемиш өсүмдүктөрү.</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38</w:t>
      </w:r>
      <w:r w:rsidRPr="00A262BB">
        <w:rPr>
          <w:rFonts w:ascii="Times New Roman" w:hAnsi="Times New Roman" w:cs="Times New Roman"/>
        </w:rPr>
        <w:tab/>
        <w:t xml:space="preserve">Негизги каражаттардын бир эле классына таандык болгон объекттерди кайталап баалоо активдерди ылгап кайталап баалоону болтурбоо жана финансылык отчеттуулукта чыгымдардын аралаш комбинациясын билдирген суммаларды жана ар кандай күндөргө </w:t>
      </w:r>
      <w:r w:rsidRPr="00A262BB">
        <w:rPr>
          <w:rFonts w:ascii="Times New Roman" w:hAnsi="Times New Roman" w:cs="Times New Roman"/>
        </w:rPr>
        <w:lastRenderedPageBreak/>
        <w:t>карата абал боюнча аныкталган нарктарды чагылдыруу үчүн бир учурда аткарылат. Ошого карабастан, кандайдыр-бир класстагы активдер ушул класстагы активдерди кайталап баалоо кыска убакыттын чегинде аткарылган шартта жана кайталап баалоонун натыйжалары жаңыланган шартта кайталап бааланышы мүмкүн.</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39</w:t>
      </w:r>
      <w:r w:rsidRPr="00A262BB">
        <w:rPr>
          <w:rFonts w:ascii="Times New Roman" w:hAnsi="Times New Roman" w:cs="Times New Roman"/>
          <w:b/>
        </w:rPr>
        <w:tab/>
        <w:t xml:space="preserve">Эгерде кайталап баалоонун натыйжасында активдин баланстык наркы көбөйсө, анда бул көбөйүүнүн суммасын башка жыйынды кирешенин курамында таануу жана «кайталап баалоодон нарктын өсүшү» деген аталыш менен өздүк капиталынын курамында топтоочу жыйынтык менен чагылдырылуу керек. Бирок, мындай көбөйүүнүн суммасын ал мурда пайданын же зыяндын курамында таанылган ушундай эле активди кайталап баалоодон нарктын азайышынын суммасын калыбына келтирген өлчөмдө пайданын же зыяндын курамында таануу керек.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40</w:t>
      </w:r>
      <w:r w:rsidRPr="00A262BB">
        <w:rPr>
          <w:rFonts w:ascii="Times New Roman" w:hAnsi="Times New Roman" w:cs="Times New Roman"/>
          <w:b/>
        </w:rPr>
        <w:tab/>
        <w:t xml:space="preserve">Эгерде кайталап баалоонун натыйжасында активдин баланстык наркы азайса, анда бул азаюунун суммасын пайданын же зыяндын курамында таануу керек. Бирок, мындай азаюунун суммасын көрсөтүлгөн актив жагынан болгон «кайталап баалоодон нарктын өсүшү» беренеси боюнча кредиттик калдыктын өлчөмүндө башка жыйынды кирешенин курамында таануу керек. Башка жыйынды кирешенин курамында таанылган азаюунун суммасы «кайталап баалоодон нарктын өсүшү» беренеси боюнча өздүк капиталынын курамында топтолгон сумманы азайтат.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41</w:t>
      </w:r>
      <w:r w:rsidRPr="00A262BB">
        <w:rPr>
          <w:rFonts w:ascii="Times New Roman" w:hAnsi="Times New Roman" w:cs="Times New Roman"/>
        </w:rPr>
        <w:tab/>
        <w:t xml:space="preserve">Негизги каражаттардын объектин кайталап баалоодон өздүк капиталынын курамына киргизилген анын наркынын өсүшүнүн суммасы тиешелүү активди таануу токтотулган учурда түздөн-түз бөлүштүрүлбөгөн пайданын курамына которулушу мүмкүн. Бул тиешелүү активди эксплуатациялоо токтотулган же ал чыгып калган учурда кайталап  баалоодон нарктын өсүшүнүн бүткүл суммасын бөлүштүрүлбөгөн пайданын курамына алып өтүүгө алып келиши мүмкүн. Ошол эле учурда кайталап баалоодон нарктын өсүшүнүн суммасынын бир бөлүгү ишкана активди пайдаланышына жараша бөлүштүрүлбөгөн пайданын курамына которулушу мүмкүн. Мындай учурда кайталап баалоодон нарктын өсүшүнүн которулуп жаткан суммасы активдин </w:t>
      </w:r>
      <w:proofErr w:type="gramStart"/>
      <w:r w:rsidRPr="00A262BB">
        <w:rPr>
          <w:rFonts w:ascii="Times New Roman" w:hAnsi="Times New Roman" w:cs="Times New Roman"/>
        </w:rPr>
        <w:t>кайталап  бааланган</w:t>
      </w:r>
      <w:proofErr w:type="gramEnd"/>
      <w:r w:rsidRPr="00A262BB">
        <w:rPr>
          <w:rFonts w:ascii="Times New Roman" w:hAnsi="Times New Roman" w:cs="Times New Roman"/>
        </w:rPr>
        <w:t xml:space="preserve"> баланстык наркынын негизинде эсептелген амортизациянын көлөмүнүн жана активдин баштапкы наркынын негизинде эсептелген амортизациянын көлөмүнүн ортосундагы айырманы билдирет. Кайталап баалоодон нарктын өсүшүнүн эсебинен бөлүштүрүлбөгөн пайданын эсебине суммаларды которуу пайда же зыян аркылуу жүзөгө ашырылышы мүмкүн эмес.</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42</w:t>
      </w:r>
      <w:r w:rsidRPr="00A262BB">
        <w:rPr>
          <w:rFonts w:ascii="Times New Roman" w:hAnsi="Times New Roman" w:cs="Times New Roman"/>
        </w:rPr>
        <w:tab/>
        <w:t xml:space="preserve">Негизги каражаттарды кайталап баалоонун натыйжасында келип чыккан салык натыйжасы (эгерде бул орун алган болсо) </w:t>
      </w:r>
      <w:r w:rsidRPr="00A4043F">
        <w:rPr>
          <w:rFonts w:ascii="Times New Roman" w:hAnsi="Times New Roman" w:cs="Times New Roman"/>
          <w:i/>
        </w:rPr>
        <w:t>«Пайда салыгы»</w:t>
      </w:r>
      <w:r w:rsidRPr="00A262BB">
        <w:rPr>
          <w:rFonts w:ascii="Times New Roman" w:hAnsi="Times New Roman" w:cs="Times New Roman"/>
        </w:rPr>
        <w:t xml:space="preserve"> ФОЭС (IAS) 12ге ылайык таанылат жана ачып көрсөтүлөт. </w:t>
      </w:r>
    </w:p>
    <w:p w:rsidR="00530F76" w:rsidRPr="00CD4860" w:rsidRDefault="00530F76" w:rsidP="00D610D4">
      <w:pPr>
        <w:spacing w:line="240" w:lineRule="auto"/>
        <w:jc w:val="both"/>
        <w:rPr>
          <w:rFonts w:ascii="Times New Roman" w:hAnsi="Times New Roman" w:cs="Times New Roman"/>
          <w:b/>
          <w:sz w:val="26"/>
          <w:lang w:val="kk-KZ"/>
        </w:rPr>
      </w:pPr>
      <w:r w:rsidRPr="00A262BB">
        <w:rPr>
          <w:rFonts w:ascii="Times New Roman" w:hAnsi="Times New Roman" w:cs="Times New Roman"/>
        </w:rPr>
        <w:tab/>
      </w:r>
      <w:r w:rsidRPr="00A262BB">
        <w:rPr>
          <w:rFonts w:ascii="Times New Roman" w:hAnsi="Times New Roman" w:cs="Times New Roman"/>
          <w:b/>
          <w:sz w:val="26"/>
        </w:rPr>
        <w:t>Амортизация</w:t>
      </w:r>
    </w:p>
    <w:p w:rsidR="00530F76" w:rsidRPr="003301BE" w:rsidRDefault="00530F76" w:rsidP="003F028B">
      <w:pPr>
        <w:spacing w:line="240" w:lineRule="auto"/>
        <w:ind w:left="705" w:hanging="705"/>
        <w:jc w:val="both"/>
        <w:rPr>
          <w:rFonts w:ascii="Times New Roman" w:hAnsi="Times New Roman" w:cs="Times New Roman"/>
          <w:b/>
          <w:lang w:val="kk-KZ"/>
        </w:rPr>
      </w:pPr>
      <w:r w:rsidRPr="003301BE">
        <w:rPr>
          <w:rFonts w:ascii="Times New Roman" w:hAnsi="Times New Roman" w:cs="Times New Roman"/>
          <w:b/>
          <w:lang w:val="kk-KZ"/>
        </w:rPr>
        <w:t>43</w:t>
      </w:r>
      <w:r w:rsidRPr="003301BE">
        <w:rPr>
          <w:rFonts w:ascii="Times New Roman" w:hAnsi="Times New Roman" w:cs="Times New Roman"/>
          <w:b/>
          <w:lang w:val="kk-KZ"/>
        </w:rPr>
        <w:tab/>
        <w:t>Баштапкы наркы негизги каражаттардын объектинин жалпы баштапкы наркына карата олуттуу болуп саналган бул объекттин ар бир компоненти өзүнчө амортизацияланууга тийиш.</w:t>
      </w:r>
    </w:p>
    <w:p w:rsidR="00530F76" w:rsidRPr="003301BE" w:rsidRDefault="00530F76" w:rsidP="003F028B">
      <w:pPr>
        <w:spacing w:line="240" w:lineRule="auto"/>
        <w:ind w:left="705" w:hanging="705"/>
        <w:jc w:val="both"/>
        <w:rPr>
          <w:rFonts w:ascii="Times New Roman" w:hAnsi="Times New Roman" w:cs="Times New Roman"/>
          <w:lang w:val="kk-KZ"/>
        </w:rPr>
      </w:pPr>
      <w:r w:rsidRPr="003301BE">
        <w:rPr>
          <w:rFonts w:ascii="Times New Roman" w:hAnsi="Times New Roman" w:cs="Times New Roman"/>
          <w:lang w:val="kk-KZ"/>
        </w:rPr>
        <w:t>44</w:t>
      </w:r>
      <w:r w:rsidRPr="003301BE">
        <w:rPr>
          <w:rFonts w:ascii="Times New Roman" w:hAnsi="Times New Roman" w:cs="Times New Roman"/>
          <w:lang w:val="kk-KZ"/>
        </w:rPr>
        <w:tab/>
        <w:t xml:space="preserve">Ишкана негизги каражаттардын объекти жагынан алгачкы жолу таанылган сумманы анын бир далай компоненттеринин ортосунда бөлүштүрөт жана ар бир ушундай компонентти өз-өзүнчө амортизациялайт. Мисалы, учактын фюзеляжын жана кыймылдаткычтарын өз-өзүнчө амортизациялоо максатка ылайык болушу мүмкүн. Ушундай эле түрдө, эгерде ишкана операциялык ижара келишиминин предмети болуп саналган негизги каражаттардын объектин сатып алып жатса, анда бул ишкана ижарага берүүчү болуп саналса, бул объекттин баштапкы наркында чагылдырылган, рыноктук шарттарга салыштырганда бул ижаранын жагымдуу жана жагымсыз шарттарына кирген суммаларды өз-өзүнчө амортизациялоо жөндүү болушу мүмкүн.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45</w:t>
      </w:r>
      <w:r w:rsidRPr="00A262BB">
        <w:rPr>
          <w:rFonts w:ascii="Times New Roman" w:hAnsi="Times New Roman" w:cs="Times New Roman"/>
        </w:rPr>
        <w:tab/>
        <w:t xml:space="preserve">Негизги каражаттардын объектинин бир орчундуу компонентинин пайдалуу кызмат мөөнөтү жана амортизациялоо методу ошол эле объекттин башка орчундуу компонентинин пайдалуу кызмат мөөнөтүнө жана амортизациялоо методуна толук дал </w:t>
      </w:r>
      <w:r w:rsidRPr="00A262BB">
        <w:rPr>
          <w:rFonts w:ascii="Times New Roman" w:hAnsi="Times New Roman" w:cs="Times New Roman"/>
        </w:rPr>
        <w:lastRenderedPageBreak/>
        <w:t xml:space="preserve">келиши мүмкүн. Мындай компоненттерди амортизациялоо боюнча чыгымдардын көлөмүн аныктоодо топторго бириктирүүгө болот.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46</w:t>
      </w:r>
      <w:r w:rsidRPr="00A262BB">
        <w:rPr>
          <w:rFonts w:ascii="Times New Roman" w:hAnsi="Times New Roman" w:cs="Times New Roman"/>
        </w:rPr>
        <w:tab/>
        <w:t xml:space="preserve">Эгерде ишкана негизги каражаттардын объектинин айрым компоненттерин өз-өзүнчө амортизацияласа, анда ал ошондой эле бул объекттин калган бөлүгүн да өз-өзүнчө амортизациялайт. Объекттин калган бөлүгү анын үч компонентинен турат, алар өз-өзүнчө орчундуу болуп саналбайт. Эгерде көрсөтүлгөн компоненттерди пайдалануу жагынан ишкананын күтүүлөрү өзгөрүп турса, анда объекттин калган бөлүгү боюнча амортизацияны чегерүү үчүн аппроксимация методдору талап кылынышы мүмкүн, алар керектөөнүн өзгөчөлүктөрү жана/же анын курамдык компоненттеринин пайдалуу кызмат мөөнөтүн акыйкат чагылдырууну камсыз кылат.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47</w:t>
      </w:r>
      <w:r w:rsidRPr="00A262BB">
        <w:rPr>
          <w:rFonts w:ascii="Times New Roman" w:hAnsi="Times New Roman" w:cs="Times New Roman"/>
        </w:rPr>
        <w:tab/>
        <w:t xml:space="preserve">Ишкана амортизацияны баштапкы наркы объекттин баштапкы наркына карата кыйла болуп саналбаган ушул бүткүл объекттин компоненттери боюнча өз-өзүнчө чегерүүгө укуктуу.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48</w:t>
      </w:r>
      <w:r w:rsidRPr="00A262BB">
        <w:rPr>
          <w:rFonts w:ascii="Times New Roman" w:hAnsi="Times New Roman" w:cs="Times New Roman"/>
          <w:b/>
        </w:rPr>
        <w:tab/>
        <w:t xml:space="preserve">Ар бир мезгил үчүн амортизациялык чегерүүлөрдүн суммасы пайданын же зыяндын курамында таанылууга тийиш, буга, ал башка активдин баланстык наркынын курамына киргизилген учурлар, кирбейт.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49</w:t>
      </w:r>
      <w:r w:rsidRPr="00A262BB">
        <w:rPr>
          <w:rFonts w:ascii="Times New Roman" w:hAnsi="Times New Roman" w:cs="Times New Roman"/>
        </w:rPr>
        <w:tab/>
        <w:t xml:space="preserve">Кандайдыр-бир мезгил үчүн амортизациялык чегерүүлөрдүн суммасы демейде пайданын же зыяндын курамында таанылат. Бирок, кээде активге киргизилген келечектеги экономикалык пайдалар башка активдерди өндүрүү процессинде керектелет. Мындай учурда амортизациялык чегерүүлөрдүн суммасы башка активдин баштапкы наркынын бир бөлүгү болуп саналат жана анын баланстык наркына кошулат. Мисалы, өндүрүштүк имаратты жана жабдууну амортизациялоонун суммалары запастарды өндүрүүдө материалдарды кайра иштетүүгө чыгымдардын курамына киргизилет (ФОЭС (IAS) 2ни караңыз). Ушундай эле түрдө, иштеп чыгуу процессинде колдонулуучу негизги каражаттардын амортизациясынын суммалары </w:t>
      </w:r>
      <w:r w:rsidRPr="00A262BB">
        <w:rPr>
          <w:rFonts w:ascii="Times New Roman" w:hAnsi="Times New Roman" w:cs="Times New Roman"/>
          <w:i/>
        </w:rPr>
        <w:t>«Материалдык эмес активдер»</w:t>
      </w:r>
      <w:r w:rsidRPr="00A262BB">
        <w:rPr>
          <w:rFonts w:ascii="Times New Roman" w:hAnsi="Times New Roman" w:cs="Times New Roman"/>
        </w:rPr>
        <w:t xml:space="preserve"> ФОЭС (IAS) 38ге ылайык таанылуучу материалдык эмес активдин баштапкы наркына киргизилиши мүмкүн. </w:t>
      </w:r>
    </w:p>
    <w:p w:rsidR="00530F76" w:rsidRPr="00A262BB" w:rsidRDefault="00530F76" w:rsidP="00D610D4">
      <w:pPr>
        <w:spacing w:line="240" w:lineRule="auto"/>
        <w:jc w:val="both"/>
        <w:rPr>
          <w:rFonts w:ascii="Times New Roman" w:hAnsi="Times New Roman" w:cs="Times New Roman"/>
          <w:b/>
        </w:rPr>
      </w:pPr>
      <w:r w:rsidRPr="00A262BB">
        <w:rPr>
          <w:rFonts w:ascii="Times New Roman" w:hAnsi="Times New Roman" w:cs="Times New Roman"/>
        </w:rPr>
        <w:t xml:space="preserve"> </w:t>
      </w:r>
      <w:r w:rsidRPr="00A262BB">
        <w:rPr>
          <w:rFonts w:ascii="Times New Roman" w:hAnsi="Times New Roman" w:cs="Times New Roman"/>
        </w:rPr>
        <w:tab/>
      </w:r>
      <w:r w:rsidRPr="00CD4860">
        <w:rPr>
          <w:rFonts w:ascii="Times New Roman" w:hAnsi="Times New Roman" w:cs="Times New Roman"/>
          <w:b/>
          <w:sz w:val="24"/>
        </w:rPr>
        <w:t>Амортизациялануучу нарк жана амортизациялоо мезгили</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50</w:t>
      </w:r>
      <w:r w:rsidRPr="00A262BB">
        <w:rPr>
          <w:rFonts w:ascii="Times New Roman" w:hAnsi="Times New Roman" w:cs="Times New Roman"/>
          <w:b/>
        </w:rPr>
        <w:tab/>
        <w:t xml:space="preserve">Активдин амортизациялануучу наркы бул активдин пайдалуу кызмат мөөнөтүнүн ичинде системалык бөлүштүрүлүп турууга тийиш.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51</w:t>
      </w:r>
      <w:r w:rsidRPr="00A262BB">
        <w:rPr>
          <w:rFonts w:ascii="Times New Roman" w:hAnsi="Times New Roman" w:cs="Times New Roman"/>
          <w:b/>
        </w:rPr>
        <w:tab/>
        <w:t xml:space="preserve">Активдин жоюу наркы жана пайдалуу кызмат мөөнөтү бери болгондо ар бир отчеттук мезгил аяктаган күнгө карата абал боюнча ыктымалдуу кайра карап чыгуу жагынан талданууга тийиш жана, эгерде божомолдор мурдагы баалоо маанилеринен айырмаланса, тиешелүү өзгөртүү (өзгөртүүлөр) </w:t>
      </w:r>
      <w:r w:rsidRPr="00A262BB">
        <w:rPr>
          <w:rFonts w:ascii="Times New Roman" w:hAnsi="Times New Roman" w:cs="Times New Roman"/>
          <w:b/>
          <w:i/>
        </w:rPr>
        <w:t xml:space="preserve">«Эсеп саясаты, бухгалтердик баалоолордогу өзгөртүүлөр жана каталар» </w:t>
      </w:r>
      <w:r w:rsidRPr="00A262BB">
        <w:rPr>
          <w:rFonts w:ascii="Times New Roman" w:hAnsi="Times New Roman" w:cs="Times New Roman"/>
          <w:b/>
        </w:rPr>
        <w:t>ФОЭС (IAS) 8ге ылайык бухгалтердик баалоолордо өзгөртүү катары эсепке алууда чагылдырылууга тийиш.</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52</w:t>
      </w:r>
      <w:r w:rsidRPr="00A262BB">
        <w:rPr>
          <w:rFonts w:ascii="Times New Roman" w:hAnsi="Times New Roman" w:cs="Times New Roman"/>
        </w:rPr>
        <w:tab/>
        <w:t xml:space="preserve">Активдин жоюу наркы анын баланстык наркынан ашпаган шартта, эгерде активдин адилет наркы анын баланстык наркынан ашкан күндө да, амортизацияны чегерүү жүргүзүлөт. Активди оңдоо же учурдагы тейлөө учурунда амортизацияны чегерүү токтотулбайт.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53</w:t>
      </w:r>
      <w:r w:rsidRPr="00A262BB">
        <w:rPr>
          <w:rFonts w:ascii="Times New Roman" w:hAnsi="Times New Roman" w:cs="Times New Roman"/>
        </w:rPr>
        <w:tab/>
        <w:t xml:space="preserve">Активдин амортизациялануучу наркы анын жоюу наркын алып салуу менен аныкталат. Иш жүзүндө активдин жоюу наркы көп учурда болор-болбос сумманы түзөт жана, тиешелүү түрдө, амортизациялануучу наркты эсептөөдө маанилүү эмес болуп саналат.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54</w:t>
      </w:r>
      <w:r w:rsidRPr="00A262BB">
        <w:rPr>
          <w:rFonts w:ascii="Times New Roman" w:hAnsi="Times New Roman" w:cs="Times New Roman"/>
        </w:rPr>
        <w:tab/>
        <w:t xml:space="preserve">Активдин жоюу наркы анын баланстык наркына барабар болгон же андан ашкан суммага чейин көбөйүшү мүмкүн. Эгерде бул болуп өтсө, анын жоюу наркы кийин бул активдин баланстык наркынан төмөн болуп калмайынча, бул актив боюнча амортизациянын суммасы нөлгө барабар.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55</w:t>
      </w:r>
      <w:r w:rsidRPr="00A262BB">
        <w:rPr>
          <w:rFonts w:ascii="Times New Roman" w:hAnsi="Times New Roman" w:cs="Times New Roman"/>
        </w:rPr>
        <w:tab/>
        <w:t xml:space="preserve">Активдин амортизациясы ал пайдалануу үчүн жеткиликтүү болуп калганда, башкача айтканда, анын жайгашкан жери жана абалы жетекчиликтин ниеттерине ылайык келген </w:t>
      </w:r>
      <w:r w:rsidRPr="00A262BB">
        <w:rPr>
          <w:rFonts w:ascii="Times New Roman" w:hAnsi="Times New Roman" w:cs="Times New Roman"/>
        </w:rPr>
        <w:lastRenderedPageBreak/>
        <w:t xml:space="preserve">режимде аны эксплуатациялоого мүмкүндүк бергенде башталат. Активдин амортизациясы бул активди ФОЭС (IFRS) 5ке ылайык сатууга арналган катары классификациялаган (же аны сатууга арналган катары классификацияланган чыгып калуучу топтун курамына киргизген) күнгө же бул активди таануу токтотулган күнгө карата алардын кайсынысы биринчи болгонуна жараша токтотулат. Натыйжада, актив толугу менен амортизацияланган учурларды кошпогондо, амортизацияны чегерүү актив токтоп турган же ал эксплуатациялоодон алып салынган учурда токтотулат. Ошол эле учурда, иштеп чыгуу көлөмүнүн негизинде амортизациялоо методдорун колдонууда амортизациялык чегерүүлөрдүн суммасы өндүрүш токтоп турган мезгилдин ичинде нөл болушу мүмкүн. </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56</w:t>
      </w:r>
      <w:r w:rsidRPr="00A262BB">
        <w:rPr>
          <w:rFonts w:ascii="Times New Roman" w:hAnsi="Times New Roman" w:cs="Times New Roman"/>
        </w:rPr>
        <w:tab/>
        <w:t>Активде камтылган келечектеги экономикалык пайдалар негизинен аны пайдалануу аркылуу ишкана тарабынан керектелет. Ошого карабастан, актив токтоп турганда моралдык же коммерциялык эскирүү жана иш жүзүндө эскирүү сыяктуу эки фактордун аракети көп учурда бул активден алынышы мүмкүн болгон экономикалык пайдалардын азайышына алып келет. Натыйжада, активдин пайдалуу кызмат мөөнөтүн аныктоодо төмөндө саналган бардык факторлорду эске алуу зарыл:</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активди болжолдонгон пайдалануу; пайдалануу активдин эсептик кубаттуулугунун же иш жүзүндөгү өндүрүмдүүлүгүнүн негизинде бааланат.</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 xml:space="preserve">активдин болжолдонгон иш жүзүндөгү эскириши, ал ушул активди пайдаланып жаткан сменалардын саны, оңдоо жана учурдагы тейлөө планы, ошондой эле активди сактоо жана токтоп турган учурда аны иштеген абалда сактоо шарттары сыяктуу өндүрүштүк факторлорго байланыштуу. </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 xml:space="preserve">өндүрүштүк процесстин өзгөрүшүнүн же өркүндөтүлүшүнүн натыйжасында же активдин жардамы менен өндүрүлүп жаткан продукцияга же кызмат көрсөтүүлөргө рыноктук суроо-талаптын өзгөрүшүнүн натыйжасында келип чыккан моралдык же коммерциялык жактан эскирүү. Активди пайдалануу менен өндүрүлгөн продукцияны сатуу баасынын күтүлүп жаткан алдыдагы азайышы активдин күтүлүп жаткан моралдык же коммерциялык жактан эскиришин көрсөтүшү мүмкүн, ал, өз кезегинде, ушул активге камтылган келечектеги экономикалык пайдалардын азайышы жөнүндө тастыктай алат. </w:t>
      </w:r>
    </w:p>
    <w:p w:rsidR="00530F76" w:rsidRPr="00A262BB" w:rsidRDefault="00530F76" w:rsidP="003F028B">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(d)</w:t>
      </w:r>
      <w:r w:rsidRPr="00A262BB">
        <w:rPr>
          <w:rFonts w:ascii="Times New Roman" w:hAnsi="Times New Roman" w:cs="Times New Roman"/>
          <w:lang w:val="kk-KZ"/>
        </w:rPr>
        <w:tab/>
        <w:t xml:space="preserve">активди пайдалануу боюнча тиешелүү ижара келишимдеринин мөөнөттөрүнүн бүтүшү сыяктуу юридикалык же ага окшош чектөөлөр. </w:t>
      </w:r>
    </w:p>
    <w:p w:rsidR="00530F76" w:rsidRPr="00A262BB" w:rsidRDefault="00530F76" w:rsidP="003F028B">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57</w:t>
      </w:r>
      <w:r w:rsidRPr="00A262BB">
        <w:rPr>
          <w:rFonts w:ascii="Times New Roman" w:hAnsi="Times New Roman" w:cs="Times New Roman"/>
          <w:lang w:val="kk-KZ"/>
        </w:rPr>
        <w:tab/>
        <w:t xml:space="preserve">Активдин пайдалуу кызмат мөөнөтү ишкана үчүн активдин болжолдонгон пайдалуулугуна таянуу менен аныкталат. Активдерди башкаруу боюнча ишкананын саясаты айрым убакыт өткөндөн кийин же тиешелүү активде камтылган келечектеги экономикалык пайдалардын айрым үлүшүн керектегенден кийин активдердин чыгып калуусун карашы мүмкүн. Ошентип, активдин пайдалуу кызмат мөөнөтү анын экономикалык кызмат мөөнөтүнөн кыска болуп чыгышы мүмкүн. Активдин пайдалуу кызмат мөөнөтүнүн эсептик баалоосу кесипкөйлүк ой жүгүртүүнү колдонуу менен жүргүзүлөт, ал ушундай активдер жагынан ишкананын ишмердүүлүгүнүн тажрыйбасына негизделген. </w:t>
      </w:r>
    </w:p>
    <w:p w:rsidR="00530F76" w:rsidRPr="00A262BB" w:rsidRDefault="00530F76" w:rsidP="003F028B">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58</w:t>
      </w:r>
      <w:r w:rsidRPr="00A262BB">
        <w:rPr>
          <w:rFonts w:ascii="Times New Roman" w:hAnsi="Times New Roman" w:cs="Times New Roman"/>
          <w:lang w:val="kk-KZ"/>
        </w:rPr>
        <w:tab/>
        <w:t xml:space="preserve">Жер участоктору жана имараттар бөлүнүүчү активдерди билдирет жана бирге сатып алынган болсо да эсепке алууда өз-өзүнчө чагылдырылат. Калдыктарды көмүү үчүн колдонулуучу карьерлер жана участоктор сыяктуу айрым эрежеден тыш нерселерди кошпогондо, жер участоктору чектелбеген пайдалуу кызмат мөөнөтүнө ээ жана, натыйжада, амортизацияланбайт. Имараттар чектелүү пайдалуу кызмат мөөнөтүнө ээ жана, ошентип, амортизациялануучу активдер болуп саналат. Имарат жайгашкан жер участогунун наркынын көбөйүшү бул имараттын амортизациялануучу наркын аныктоого таасирин тийгизбейт. </w:t>
      </w:r>
    </w:p>
    <w:p w:rsidR="00530F76" w:rsidRPr="00A262BB" w:rsidRDefault="00530F76" w:rsidP="003F028B">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59</w:t>
      </w:r>
      <w:r w:rsidRPr="00A262BB">
        <w:rPr>
          <w:rFonts w:ascii="Times New Roman" w:hAnsi="Times New Roman" w:cs="Times New Roman"/>
          <w:lang w:val="kk-KZ"/>
        </w:rPr>
        <w:tab/>
        <w:t xml:space="preserve">Эгерде жер участогунун баштапкы наркы демонтаждоого, негизги каражаттардын объекттерин алып салууга жана бул участокто курчап турган чөйрөнү калыбына келтирүүгө чыгымдарды камтыса, анда жер активинин наркынын бул бөлүгү ушундай чыгымдардан пайда алуу мезгилинин аралыгында амортизацияланат. Айрым учурларда </w:t>
      </w:r>
      <w:r w:rsidRPr="00A262BB">
        <w:rPr>
          <w:rFonts w:ascii="Times New Roman" w:hAnsi="Times New Roman" w:cs="Times New Roman"/>
          <w:lang w:val="kk-KZ"/>
        </w:rPr>
        <w:lastRenderedPageBreak/>
        <w:t xml:space="preserve">жер участогунун өзү чектелүү пайдалуу кызмат мөөнөтүнө ээ болушу мүмкүн жана андайда ал андан алынуучу пайданы чагылдырган методду пайдалануу менен амортизацияланат. </w:t>
      </w:r>
    </w:p>
    <w:p w:rsidR="00530F76" w:rsidRPr="00A262BB" w:rsidRDefault="00530F76" w:rsidP="00D610D4">
      <w:pPr>
        <w:spacing w:line="240" w:lineRule="auto"/>
        <w:jc w:val="both"/>
        <w:rPr>
          <w:rFonts w:ascii="Times New Roman" w:hAnsi="Times New Roman" w:cs="Times New Roman"/>
          <w:b/>
        </w:rPr>
      </w:pPr>
      <w:r w:rsidRPr="00A262BB">
        <w:rPr>
          <w:rFonts w:ascii="Times New Roman" w:hAnsi="Times New Roman" w:cs="Times New Roman"/>
          <w:lang w:val="kk-KZ"/>
        </w:rPr>
        <w:t xml:space="preserve"> </w:t>
      </w:r>
      <w:r w:rsidRPr="00A262BB">
        <w:rPr>
          <w:rFonts w:ascii="Times New Roman" w:hAnsi="Times New Roman" w:cs="Times New Roman"/>
          <w:lang w:val="kk-KZ"/>
        </w:rPr>
        <w:tab/>
      </w:r>
      <w:r w:rsidRPr="00A262BB">
        <w:rPr>
          <w:rFonts w:ascii="Times New Roman" w:hAnsi="Times New Roman" w:cs="Times New Roman"/>
          <w:b/>
        </w:rPr>
        <w:t xml:space="preserve">Амортизациялоо методу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60</w:t>
      </w:r>
      <w:r w:rsidRPr="00A262BB">
        <w:rPr>
          <w:rFonts w:ascii="Times New Roman" w:hAnsi="Times New Roman" w:cs="Times New Roman"/>
          <w:b/>
        </w:rPr>
        <w:tab/>
        <w:t xml:space="preserve">Колдонулуп жаткан амортизациялоо методу активден келечектеги экономикалык пайдаларды ишкана керектешинин болжолдонгон өзгөчөлүктөрүн чагылдырууга тийиш. </w:t>
      </w:r>
    </w:p>
    <w:p w:rsidR="00530F76" w:rsidRPr="00A262BB" w:rsidRDefault="00530F76" w:rsidP="003F028B">
      <w:pPr>
        <w:spacing w:line="240" w:lineRule="auto"/>
        <w:ind w:left="705" w:hanging="705"/>
        <w:jc w:val="both"/>
        <w:rPr>
          <w:rFonts w:ascii="Times New Roman" w:hAnsi="Times New Roman" w:cs="Times New Roman"/>
          <w:b/>
        </w:rPr>
      </w:pPr>
      <w:r w:rsidRPr="00A262BB">
        <w:rPr>
          <w:rFonts w:ascii="Times New Roman" w:hAnsi="Times New Roman" w:cs="Times New Roman"/>
          <w:b/>
        </w:rPr>
        <w:t>61</w:t>
      </w:r>
      <w:r w:rsidRPr="00A262BB">
        <w:rPr>
          <w:rFonts w:ascii="Times New Roman" w:hAnsi="Times New Roman" w:cs="Times New Roman"/>
          <w:b/>
        </w:rPr>
        <w:tab/>
        <w:t>Активге карата колдонулуучу амортизациялоо методу бери болгондо ар бир отчеттук мезгил аяктаган күнгө карата абал боюнча ыктымалдуу кайра кароо жагынан талданууга тийиш жана активден алынуучу келечектеги экономикалык пайдаларды керектөөнүн болжолдонгон өзгөчөлүктөрү кыйла өзгөргөн учурда метод өзгөргөн күтүүлөрдү чагылдыруу максатында өзгөртүлүүгө тийиш. Мындай өзгөртүү эсепке алууда ФОЭС (IAS) 8ге ылайык бухгалтердик баалоодогу өзгөртүү катары чагылдырылууга тийиш.</w:t>
      </w:r>
    </w:p>
    <w:p w:rsidR="00530F76" w:rsidRPr="00A262BB" w:rsidRDefault="00530F76" w:rsidP="003F028B">
      <w:pPr>
        <w:spacing w:line="240" w:lineRule="auto"/>
        <w:ind w:left="705" w:hanging="705"/>
        <w:jc w:val="both"/>
        <w:rPr>
          <w:rFonts w:ascii="Times New Roman" w:hAnsi="Times New Roman" w:cs="Times New Roman"/>
        </w:rPr>
      </w:pPr>
      <w:r w:rsidRPr="00A262BB">
        <w:rPr>
          <w:rFonts w:ascii="Times New Roman" w:hAnsi="Times New Roman" w:cs="Times New Roman"/>
        </w:rPr>
        <w:t>62</w:t>
      </w:r>
      <w:r w:rsidRPr="00A262BB">
        <w:rPr>
          <w:rFonts w:ascii="Times New Roman" w:hAnsi="Times New Roman" w:cs="Times New Roman"/>
        </w:rPr>
        <w:tab/>
        <w:t xml:space="preserve">Активдин пайдалуу кызмат мөөнөтүнүн ичинде анын амортизациялануучу наркын бөлүштүрүү үчүн амортизациялоонун ар түрдүү методдору колдонулушу мүмкүн. Аларга линиялык метод, азаюучу калдык методу жана наркты продукциянын көлөмүнө пропорционалдуу эсептен чыгаруу методу кирет. Линиялык амортизациялоо методу активдин пайдалуу кызмат мөөнөтүнүн ичинде, эгерде мында активдин жоюу наркы өзгөрбөсө, амортизациялоонун туруктуу суммасын чегерүүдө турат. Азаюучу калдык методун колдонуунун натыйжасында активдин пайдалуу кызмат мөөнөтүнүн ичинде чегерилүүчү амортизациянын суммасы азаят. Наркты продукциянын көлөмүнө пропорционалдуу эсептен чыгаруу методу күтүлгөн пайдалануунун же өндүрүмдүүлүктүн күтүлгөн деңгээлинин негизинде амортизациянын суммасын чегерүүдө турат. Ишкана активде камтылган келечектеги экономикалык пайдаларды керектөөнүн болжолдонгон өзгөчөлүктөрүн алда канча так чагылдыруучу методду тандайт. Ушул келечектеги экономикалык пайдаларды керектөөнүн өзгөчөлүктөрүнө карата күтүүлөр өзгөргөн учурларды кошпогондо, тандалган метод бир отчеттук мезгилден башкасына карай ырааттуу колдонулат.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62A</w:t>
      </w:r>
      <w:r w:rsidRPr="00A262BB">
        <w:rPr>
          <w:rFonts w:ascii="Times New Roman" w:hAnsi="Times New Roman" w:cs="Times New Roman"/>
        </w:rPr>
        <w:tab/>
        <w:t xml:space="preserve">Актив тартылган ишмердүүлүктүн натыйжасында жаралган кирешелерге негизделген амортизациялоо методун колдонуу жол берилгис. Актив тартылган ишмердүүлүктүн натыйжасында жаралган кирешелер, эреже катары, ушул активде турган экономикалык пайдаларды керектөөдөн айырмаланган факторлорду чагылдырат. Мисалы, түшкөн кирешелерге башка колдонулуучу ресурстар жана процесстер, сатуу боюнча ишмердүүлүк, ошондой эле сатуулардын көлөмдөрүнүн жана бааларынын өзгөрүшү таасир этет. Түшкөн кирешелердин баа компонентине инфляция таасир этиши мүмкүн, анын активди керектөө ыкмасына тиешеси жок. </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 xml:space="preserve">Нарктын түшүшү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63</w:t>
      </w:r>
      <w:r w:rsidRPr="00A262BB">
        <w:rPr>
          <w:rFonts w:ascii="Times New Roman" w:hAnsi="Times New Roman" w:cs="Times New Roman"/>
        </w:rPr>
        <w:tab/>
        <w:t>Негизги каражаттардын объектинин наркынын түшүшү болгонун же болбогонун аныктоо үчүн ишкана «</w:t>
      </w:r>
      <w:r w:rsidRPr="00CD4860">
        <w:rPr>
          <w:rFonts w:ascii="Times New Roman" w:hAnsi="Times New Roman" w:cs="Times New Roman"/>
          <w:i/>
        </w:rPr>
        <w:t>Активдердин наркынын түшүшү»</w:t>
      </w:r>
      <w:r w:rsidRPr="00A262BB">
        <w:rPr>
          <w:rFonts w:ascii="Times New Roman" w:hAnsi="Times New Roman" w:cs="Times New Roman"/>
        </w:rPr>
        <w:t xml:space="preserve"> ФОЭС (IAS) 36ны колдонот. Бул стандарт ишкана өз активдеринин баланстык наркын кандай түрдө талдап жатканын, ал активдин орду толтурулуучу наркын кандай аныктаарын жана ал нарктын түшүшүнөн тартылган зыяндарды качан таанып же калыбына келтирээрин түшүндүрөт. </w:t>
      </w:r>
    </w:p>
    <w:p w:rsidR="00530F76" w:rsidRPr="00A262BB" w:rsidRDefault="00530F76" w:rsidP="00D610D4">
      <w:pPr>
        <w:spacing w:line="240" w:lineRule="auto"/>
        <w:jc w:val="both"/>
        <w:rPr>
          <w:rFonts w:ascii="Times New Roman" w:hAnsi="Times New Roman" w:cs="Times New Roman"/>
        </w:rPr>
      </w:pPr>
      <w:r w:rsidRPr="00A262BB">
        <w:rPr>
          <w:rFonts w:ascii="Times New Roman" w:hAnsi="Times New Roman" w:cs="Times New Roman"/>
        </w:rPr>
        <w:t>64</w:t>
      </w:r>
      <w:r w:rsidRPr="00A262BB">
        <w:rPr>
          <w:rFonts w:ascii="Times New Roman" w:hAnsi="Times New Roman" w:cs="Times New Roman"/>
        </w:rPr>
        <w:tab/>
        <w:t>[Алып салынган]</w:t>
      </w:r>
    </w:p>
    <w:p w:rsidR="00530F76" w:rsidRPr="00A262BB" w:rsidRDefault="00530F76" w:rsidP="00D610D4">
      <w:pPr>
        <w:spacing w:line="240" w:lineRule="auto"/>
        <w:jc w:val="both"/>
        <w:rPr>
          <w:rFonts w:ascii="Times New Roman" w:hAnsi="Times New Roman" w:cs="Times New Roman"/>
          <w:b/>
          <w:sz w:val="26"/>
        </w:rPr>
      </w:pPr>
      <w:r w:rsidRPr="00A262BB">
        <w:rPr>
          <w:rFonts w:ascii="Times New Roman" w:hAnsi="Times New Roman" w:cs="Times New Roman"/>
        </w:rPr>
        <w:t xml:space="preserve"> </w:t>
      </w:r>
      <w:r w:rsidRPr="00A262BB">
        <w:rPr>
          <w:rFonts w:ascii="Times New Roman" w:hAnsi="Times New Roman" w:cs="Times New Roman"/>
        </w:rPr>
        <w:tab/>
      </w:r>
      <w:r w:rsidRPr="00A262BB">
        <w:rPr>
          <w:rFonts w:ascii="Times New Roman" w:hAnsi="Times New Roman" w:cs="Times New Roman"/>
          <w:b/>
          <w:sz w:val="26"/>
        </w:rPr>
        <w:t xml:space="preserve">Нарктын түшүшүн компенсациялоо </w:t>
      </w:r>
    </w:p>
    <w:p w:rsidR="00530F76" w:rsidRPr="00A262BB" w:rsidRDefault="00530F76" w:rsidP="005F4468">
      <w:pPr>
        <w:spacing w:line="240" w:lineRule="auto"/>
        <w:ind w:left="705" w:hanging="705"/>
        <w:jc w:val="both"/>
        <w:rPr>
          <w:rFonts w:ascii="Times New Roman" w:hAnsi="Times New Roman" w:cs="Times New Roman"/>
          <w:b/>
        </w:rPr>
      </w:pPr>
      <w:r w:rsidRPr="00A262BB">
        <w:rPr>
          <w:rFonts w:ascii="Times New Roman" w:hAnsi="Times New Roman" w:cs="Times New Roman"/>
          <w:b/>
        </w:rPr>
        <w:t>65</w:t>
      </w:r>
      <w:r w:rsidRPr="00A262BB">
        <w:rPr>
          <w:rFonts w:ascii="Times New Roman" w:hAnsi="Times New Roman" w:cs="Times New Roman"/>
          <w:b/>
        </w:rPr>
        <w:tab/>
        <w:t xml:space="preserve">Негизги каражаттардын объекттеринин наркы түшүшүнө, аларды жоготууга же өткөрүп берүүгө байланыштуу үчүнчү жактар берүүчү компенсация ушундай компенсацияны алууга укук келип чыкканда пайданын же зыяндын курамына киргизилет.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lastRenderedPageBreak/>
        <w:t>66</w:t>
      </w:r>
      <w:r w:rsidRPr="00A262BB">
        <w:rPr>
          <w:rFonts w:ascii="Times New Roman" w:hAnsi="Times New Roman" w:cs="Times New Roman"/>
        </w:rPr>
        <w:tab/>
        <w:t>Негизги каражаттардын объекттеринин наркынын түшүшү, компенсациялоо же компенсацияны төлөө жөнүндө үчүнчү жактардын тиешелүү талаптары, ошондой эле активдерди алмаштыруучуларды кийинки ар кандай сатып алуу же куруу өзүнчө экономикалык окуяны билдирет жана төмөнкүдөй түрдө өзүнчө эске алынууга тийиш:</w:t>
      </w:r>
    </w:p>
    <w:p w:rsidR="00530F76" w:rsidRPr="00A262BB" w:rsidRDefault="00530F76" w:rsidP="005F4468">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негизги каражаттардын объекттеринин наркынын түшүшүн таануу ФОЭС (IAS) 36га ылайык жүргүзүлөт;</w:t>
      </w:r>
    </w:p>
    <w:p w:rsidR="00530F76" w:rsidRPr="00A262BB" w:rsidRDefault="00530F76" w:rsidP="005F4468">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t>аларды активдүү эксплуатациялоо токтотулган же чыгып калууга тийиш болгон негизги каражаттардын объекттерин таанууну токтотуу ушул стандартка ылайык аныкталат;</w:t>
      </w:r>
    </w:p>
    <w:p w:rsidR="00530F76" w:rsidRPr="00A262BB" w:rsidRDefault="00530F76" w:rsidP="005F4468">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 xml:space="preserve">негизги каражаттардын объекттеринин наркы түшүшүнө, аларды жоготууга же өткөрүп берүүгө байланыштуу үчүнчү жактарга берилүүчү компенсация аны алууга укук келип чыкканда пайданын же зыяндын эсебине киргизилет; жана </w:t>
      </w:r>
    </w:p>
    <w:p w:rsidR="00530F76" w:rsidRPr="00A262BB" w:rsidRDefault="00530F76" w:rsidP="005F4468">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(d)</w:t>
      </w:r>
      <w:r w:rsidRPr="00A262BB">
        <w:rPr>
          <w:rFonts w:ascii="Times New Roman" w:hAnsi="Times New Roman" w:cs="Times New Roman"/>
          <w:lang w:val="kk-KZ"/>
        </w:rPr>
        <w:tab/>
        <w:t>алмаштыруу максатында калыбына келтирилген, сатып алынган же курулган негизги каражаттардын объекттеринин баштапкы наркы ушул стандартка ылайык аныкталат.</w:t>
      </w:r>
    </w:p>
    <w:p w:rsidR="00530F76" w:rsidRPr="00A262BB" w:rsidRDefault="00530F76" w:rsidP="005F4468">
      <w:pPr>
        <w:pBdr>
          <w:bottom w:val="single" w:sz="4" w:space="1" w:color="auto"/>
        </w:pBdr>
        <w:spacing w:line="240" w:lineRule="auto"/>
        <w:jc w:val="both"/>
        <w:rPr>
          <w:rFonts w:ascii="Times New Roman" w:hAnsi="Times New Roman" w:cs="Times New Roman"/>
          <w:b/>
          <w:sz w:val="26"/>
          <w:lang w:val="kk-KZ"/>
        </w:rPr>
      </w:pPr>
      <w:r w:rsidRPr="00A262BB">
        <w:rPr>
          <w:rFonts w:ascii="Times New Roman" w:hAnsi="Times New Roman" w:cs="Times New Roman"/>
          <w:b/>
          <w:sz w:val="26"/>
          <w:lang w:val="kk-KZ"/>
        </w:rPr>
        <w:t xml:space="preserve">Таанууну токтотуу </w:t>
      </w:r>
    </w:p>
    <w:p w:rsidR="00530F76" w:rsidRPr="00A262BB" w:rsidRDefault="00530F76" w:rsidP="005F4468">
      <w:pPr>
        <w:spacing w:line="240" w:lineRule="auto"/>
        <w:ind w:left="705" w:hanging="705"/>
        <w:jc w:val="both"/>
        <w:rPr>
          <w:rFonts w:ascii="Times New Roman" w:hAnsi="Times New Roman" w:cs="Times New Roman"/>
          <w:b/>
          <w:lang w:val="kk-KZ"/>
        </w:rPr>
      </w:pPr>
      <w:r w:rsidRPr="00A262BB">
        <w:rPr>
          <w:rFonts w:ascii="Times New Roman" w:hAnsi="Times New Roman" w:cs="Times New Roman"/>
          <w:b/>
          <w:lang w:val="kk-KZ"/>
        </w:rPr>
        <w:t>67</w:t>
      </w:r>
      <w:r w:rsidRPr="00A262BB">
        <w:rPr>
          <w:rFonts w:ascii="Times New Roman" w:hAnsi="Times New Roman" w:cs="Times New Roman"/>
          <w:b/>
          <w:lang w:val="kk-KZ"/>
        </w:rPr>
        <w:tab/>
        <w:t>Негизги каражаттардын объектинин баланстык наркын таануу төмөнкүдөй учурда токтотулат:</w:t>
      </w:r>
    </w:p>
    <w:p w:rsidR="00530F76" w:rsidRPr="00A262BB" w:rsidRDefault="00530F76" w:rsidP="005F4468">
      <w:pPr>
        <w:spacing w:line="240" w:lineRule="auto"/>
        <w:ind w:firstLine="705"/>
        <w:jc w:val="both"/>
        <w:rPr>
          <w:rFonts w:ascii="Times New Roman" w:hAnsi="Times New Roman" w:cs="Times New Roman"/>
          <w:b/>
        </w:rPr>
      </w:pPr>
      <w:r w:rsidRPr="00A262BB">
        <w:rPr>
          <w:rFonts w:ascii="Times New Roman" w:hAnsi="Times New Roman" w:cs="Times New Roman"/>
          <w:b/>
        </w:rPr>
        <w:t>(a)</w:t>
      </w:r>
      <w:r w:rsidRPr="00A262BB">
        <w:rPr>
          <w:rFonts w:ascii="Times New Roman" w:hAnsi="Times New Roman" w:cs="Times New Roman"/>
          <w:b/>
        </w:rPr>
        <w:tab/>
        <w:t>бул объект чыгып калганда; же</w:t>
      </w:r>
    </w:p>
    <w:p w:rsidR="00530F76" w:rsidRPr="00A262BB" w:rsidRDefault="00530F76" w:rsidP="005F4468">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t>(b)</w:t>
      </w:r>
      <w:r w:rsidRPr="00A262BB">
        <w:rPr>
          <w:rFonts w:ascii="Times New Roman" w:hAnsi="Times New Roman" w:cs="Times New Roman"/>
          <w:b/>
          <w:lang w:val="kk-KZ"/>
        </w:rPr>
        <w:tab/>
        <w:t>бул объектти пайдалануудан же анын чыгып калышынан эч кандай келечектеги экономикалык пайдалар күтүлбөй калганда.</w:t>
      </w:r>
    </w:p>
    <w:p w:rsidR="00530F76" w:rsidRPr="00A262BB" w:rsidRDefault="00530F76" w:rsidP="005F4468">
      <w:pPr>
        <w:spacing w:line="240" w:lineRule="auto"/>
        <w:ind w:left="705" w:hanging="705"/>
        <w:jc w:val="both"/>
        <w:rPr>
          <w:rFonts w:ascii="Times New Roman" w:hAnsi="Times New Roman" w:cs="Times New Roman"/>
          <w:b/>
        </w:rPr>
      </w:pPr>
      <w:r w:rsidRPr="00A262BB">
        <w:rPr>
          <w:rFonts w:ascii="Times New Roman" w:hAnsi="Times New Roman" w:cs="Times New Roman"/>
          <w:b/>
          <w:lang w:val="kk-KZ"/>
        </w:rPr>
        <w:t>68</w:t>
      </w:r>
      <w:r w:rsidRPr="00A262BB">
        <w:rPr>
          <w:rFonts w:ascii="Times New Roman" w:hAnsi="Times New Roman" w:cs="Times New Roman"/>
          <w:b/>
          <w:lang w:val="kk-KZ"/>
        </w:rPr>
        <w:tab/>
        <w:t xml:space="preserve">Негизги каражаттардын объектин таанууну токтотуунун натыйжасында келип чыккан пайда же зыян бул объектти таануу токтотулган учурдагы пайданын же зыяндын курамына киргизилет (эгерде </w:t>
      </w:r>
      <w:r w:rsidRPr="00A262BB">
        <w:rPr>
          <w:rFonts w:ascii="Times New Roman" w:hAnsi="Times New Roman" w:cs="Times New Roman"/>
          <w:b/>
          <w:i/>
          <w:lang w:val="kk-KZ"/>
        </w:rPr>
        <w:t>«Ижара»</w:t>
      </w:r>
      <w:r w:rsidRPr="00A262BB">
        <w:rPr>
          <w:rFonts w:ascii="Times New Roman" w:hAnsi="Times New Roman" w:cs="Times New Roman"/>
          <w:b/>
          <w:lang w:val="kk-KZ"/>
        </w:rPr>
        <w:t xml:space="preserve"> ФОЭС (IFRS) 16 кайра артка ижаралоо менен сатуу жагынан башка талаптарды камтыбаса гана). </w:t>
      </w:r>
      <w:r w:rsidRPr="00A262BB">
        <w:rPr>
          <w:rFonts w:ascii="Times New Roman" w:hAnsi="Times New Roman" w:cs="Times New Roman"/>
          <w:b/>
        </w:rPr>
        <w:t xml:space="preserve">Мындай пайда түшкөн киреше катары классификацияланууга тийиш эмес.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68A</w:t>
      </w:r>
      <w:r w:rsidRPr="00A262BB">
        <w:rPr>
          <w:rFonts w:ascii="Times New Roman" w:hAnsi="Times New Roman" w:cs="Times New Roman"/>
        </w:rPr>
        <w:tab/>
        <w:t xml:space="preserve">Бирок, эгерде ишкана демейки ишмердүүлүктүн жүрүшүндө ал башка тараптарга ижарага берип келген негизги каражаттардын объекттерин үзгүлтүксүз сатса, ишкана мындай активдерди алардын баланстык наркы боюнча запастардын курамына которууга тийиш, бул учурда алар ижарага берилбей калат жана сатууга арналган активдер болуп калат. Мындай активдерди сатуудан түшүүлөр </w:t>
      </w:r>
      <w:r w:rsidRPr="00A262BB">
        <w:rPr>
          <w:rFonts w:ascii="Times New Roman" w:hAnsi="Times New Roman" w:cs="Times New Roman"/>
          <w:i/>
        </w:rPr>
        <w:t>«Сатып алуучулар менен келишимдер боюнча түшкөн киреше»</w:t>
      </w:r>
      <w:r w:rsidRPr="00A262BB">
        <w:rPr>
          <w:rFonts w:ascii="Times New Roman" w:hAnsi="Times New Roman" w:cs="Times New Roman"/>
        </w:rPr>
        <w:t xml:space="preserve"> ФОЭС (IFRS) 15ке ылайык түшкөн киреше катары таанылат. Ишкананын демейки коммерциялык ишмердүүлүгүнүн алкагында сатуу үчүн кармалып турган активдер запастардын курамына которулган учурларда ФОЭС (IFRS) 5 колдонулбайт.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69</w:t>
      </w:r>
      <w:r w:rsidRPr="00A262BB">
        <w:rPr>
          <w:rFonts w:ascii="Times New Roman" w:hAnsi="Times New Roman" w:cs="Times New Roman"/>
        </w:rPr>
        <w:tab/>
        <w:t>Негизги каражаттардын объектинин чыгып калуусу ар түрдүү ыкмалар менен (мисалы, сатуу, финансылык ижара келишимин түзүү аркылуу же тартуулоо аркылуу) жүрүшү мүмкүн. Негизги каражаттардын объектинин чыгып калуу күнү болуп аны алуучу ФОЭС (IFRS) 15те аткарууга карата милдетти аткаруу учурун аныктоого талаптарга ылайык ушундай объектиге контролдукту алган күн саналат. ФОЭС (IFRS) 16 чыгып калуу кайра артка ижаралоо менен сатуу операцияларынын натыйжасында болуп өткөн учурларда колдонулат.</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70</w:t>
      </w:r>
      <w:r w:rsidRPr="00A262BB">
        <w:rPr>
          <w:rFonts w:ascii="Times New Roman" w:hAnsi="Times New Roman" w:cs="Times New Roman"/>
        </w:rPr>
        <w:tab/>
        <w:t xml:space="preserve">Эгерде 7-пунктта баяндалган таануу принцибине ылайык ишкана негизги каражаттардын объектинин баланстык наркында бул объекттин бир бөлүгүн алмаштырууга чыгымдарды тааныса, анда ал бул бөлүк өзүнчө амортизацияланганына же жоктугуна карабастан алмаштырылган бөлүктүн баланстык наркын таанууну токтотот. Эгерде ишкана үчүн ушундай түрдө алмаштырылган бөлүктүн баланстык наркын аныктоо мүмкүн болбосо, </w:t>
      </w:r>
      <w:r w:rsidRPr="00A262BB">
        <w:rPr>
          <w:rFonts w:ascii="Times New Roman" w:hAnsi="Times New Roman" w:cs="Times New Roman"/>
        </w:rPr>
        <w:lastRenderedPageBreak/>
        <w:t xml:space="preserve">анда ишкана алмаштырууга чыгымдардын көлөмүн ал сатып алынган же курулган учурга карата алмаштырылган бөлүктүн наркынын көрсөткүчү катары пайдалана алат. </w:t>
      </w:r>
    </w:p>
    <w:p w:rsidR="00530F76" w:rsidRPr="00A262BB" w:rsidRDefault="00530F76" w:rsidP="005F4468">
      <w:pPr>
        <w:spacing w:line="240" w:lineRule="auto"/>
        <w:ind w:left="705" w:hanging="705"/>
        <w:jc w:val="both"/>
        <w:rPr>
          <w:rFonts w:ascii="Times New Roman" w:hAnsi="Times New Roman" w:cs="Times New Roman"/>
          <w:b/>
        </w:rPr>
      </w:pPr>
      <w:r w:rsidRPr="00A262BB">
        <w:rPr>
          <w:rFonts w:ascii="Times New Roman" w:hAnsi="Times New Roman" w:cs="Times New Roman"/>
          <w:b/>
        </w:rPr>
        <w:t>71</w:t>
      </w:r>
      <w:r w:rsidRPr="00A262BB">
        <w:rPr>
          <w:rFonts w:ascii="Times New Roman" w:hAnsi="Times New Roman" w:cs="Times New Roman"/>
          <w:b/>
        </w:rPr>
        <w:tab/>
        <w:t xml:space="preserve">Негизги каражаттардын объектин таанууну токтотуунун натыйжасында келип чыккан пайда же зыян чыгып калуудан таза түшүүлөрдүн, эгерде булар бар болсо, жана бул объекттин баланстык наркынын ортосундагы айырма катары аныкталат. </w:t>
      </w:r>
    </w:p>
    <w:p w:rsidR="00530F76" w:rsidRPr="00A262BB" w:rsidRDefault="00530F76" w:rsidP="005F4468">
      <w:pPr>
        <w:spacing w:line="240" w:lineRule="auto"/>
        <w:ind w:left="705" w:hanging="705"/>
        <w:jc w:val="both"/>
        <w:rPr>
          <w:rFonts w:ascii="Times New Roman" w:hAnsi="Times New Roman" w:cs="Times New Roman"/>
        </w:rPr>
      </w:pPr>
      <w:r w:rsidRPr="00A262BB">
        <w:rPr>
          <w:rFonts w:ascii="Times New Roman" w:hAnsi="Times New Roman" w:cs="Times New Roman"/>
        </w:rPr>
        <w:t>72</w:t>
      </w:r>
      <w:r w:rsidRPr="00A262BB">
        <w:rPr>
          <w:rFonts w:ascii="Times New Roman" w:hAnsi="Times New Roman" w:cs="Times New Roman"/>
        </w:rPr>
        <w:tab/>
        <w:t xml:space="preserve">Пайданын же зыяндын курамына киргизилүүгө тийиш болгон, негизги каражаттардын объектин таанууну токтотуу учурунда келип чыккан ордун толтуруунун суммасы ФОЭС (IFRS) 15тин 47–72-пункттарындагы операциянын баасын аныктоого карата талаптарга ылайык аныкталат. Пайданын же зыяндын курамына киргизилген ордун толтуруунун эсептик суммасынын кийинки өзгөрүүлөрү ФОЭС (IFRS) 15теги операциянын баасынын өзгөрүүлөрүн эсепке алууга карата талаптарга ылайык эсепке алынууга тийиш. </w:t>
      </w:r>
    </w:p>
    <w:p w:rsidR="00530F76" w:rsidRPr="00A262BB" w:rsidRDefault="00530F76" w:rsidP="005F4468">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t xml:space="preserve">Маалыматты ачып көрсөтүү </w:t>
      </w:r>
    </w:p>
    <w:p w:rsidR="00530F76" w:rsidRPr="00A262BB" w:rsidRDefault="00530F76" w:rsidP="005F4468">
      <w:pPr>
        <w:spacing w:line="240" w:lineRule="auto"/>
        <w:ind w:left="705" w:hanging="705"/>
        <w:jc w:val="both"/>
        <w:rPr>
          <w:rFonts w:ascii="Times New Roman" w:hAnsi="Times New Roman" w:cs="Times New Roman"/>
          <w:b/>
        </w:rPr>
      </w:pPr>
      <w:r w:rsidRPr="00A262BB">
        <w:rPr>
          <w:rFonts w:ascii="Times New Roman" w:hAnsi="Times New Roman" w:cs="Times New Roman"/>
          <w:b/>
        </w:rPr>
        <w:t>73</w:t>
      </w:r>
      <w:r w:rsidRPr="00A262BB">
        <w:rPr>
          <w:rFonts w:ascii="Times New Roman" w:hAnsi="Times New Roman" w:cs="Times New Roman"/>
          <w:b/>
        </w:rPr>
        <w:tab/>
        <w:t>Финансылык отчеттуулукта негизги каражаттардын ар бир классы боюнча төмөнкүдөй маалыматты ачып көрсөтүү зарыл:</w:t>
      </w:r>
    </w:p>
    <w:p w:rsidR="00530F76" w:rsidRPr="00A262BB" w:rsidRDefault="00530F76" w:rsidP="005F4468">
      <w:pPr>
        <w:spacing w:line="240" w:lineRule="auto"/>
        <w:ind w:firstLine="705"/>
        <w:jc w:val="both"/>
        <w:rPr>
          <w:rFonts w:ascii="Times New Roman" w:hAnsi="Times New Roman" w:cs="Times New Roman"/>
          <w:b/>
        </w:rPr>
      </w:pPr>
      <w:r w:rsidRPr="00A262BB">
        <w:rPr>
          <w:rFonts w:ascii="Times New Roman" w:hAnsi="Times New Roman" w:cs="Times New Roman"/>
          <w:b/>
        </w:rPr>
        <w:t>(a)</w:t>
      </w:r>
      <w:r w:rsidRPr="00A262BB">
        <w:rPr>
          <w:rFonts w:ascii="Times New Roman" w:hAnsi="Times New Roman" w:cs="Times New Roman"/>
          <w:b/>
        </w:rPr>
        <w:tab/>
        <w:t>дүң баланстык наркты аныктоо үчүн колдонулуучу баалоо базасын;</w:t>
      </w:r>
    </w:p>
    <w:p w:rsidR="00530F76" w:rsidRPr="00A262BB" w:rsidRDefault="00530F76" w:rsidP="005F4468">
      <w:pPr>
        <w:spacing w:line="240" w:lineRule="auto"/>
        <w:ind w:firstLine="705"/>
        <w:jc w:val="both"/>
        <w:rPr>
          <w:rFonts w:ascii="Times New Roman" w:hAnsi="Times New Roman" w:cs="Times New Roman"/>
          <w:b/>
        </w:rPr>
      </w:pPr>
      <w:r w:rsidRPr="00A262BB">
        <w:rPr>
          <w:rFonts w:ascii="Times New Roman" w:hAnsi="Times New Roman" w:cs="Times New Roman"/>
          <w:b/>
        </w:rPr>
        <w:t>(b)</w:t>
      </w:r>
      <w:r w:rsidRPr="00A262BB">
        <w:rPr>
          <w:rFonts w:ascii="Times New Roman" w:hAnsi="Times New Roman" w:cs="Times New Roman"/>
          <w:b/>
        </w:rPr>
        <w:tab/>
        <w:t>амортизациялоонун колдонулуучу методдорун;</w:t>
      </w:r>
    </w:p>
    <w:p w:rsidR="00530F76" w:rsidRPr="00A262BB" w:rsidRDefault="00530F76" w:rsidP="005F4468">
      <w:pPr>
        <w:spacing w:line="240" w:lineRule="auto"/>
        <w:ind w:left="1410" w:hanging="705"/>
        <w:jc w:val="both"/>
        <w:rPr>
          <w:rFonts w:ascii="Times New Roman" w:hAnsi="Times New Roman" w:cs="Times New Roman"/>
          <w:b/>
        </w:rPr>
      </w:pPr>
      <w:r w:rsidRPr="00A262BB">
        <w:rPr>
          <w:rFonts w:ascii="Times New Roman" w:hAnsi="Times New Roman" w:cs="Times New Roman"/>
          <w:b/>
        </w:rPr>
        <w:t>(c)</w:t>
      </w:r>
      <w:r w:rsidRPr="00A262BB">
        <w:rPr>
          <w:rFonts w:ascii="Times New Roman" w:hAnsi="Times New Roman" w:cs="Times New Roman"/>
          <w:b/>
        </w:rPr>
        <w:tab/>
        <w:t xml:space="preserve">колдонулуучу пайдалуу кызмат мөөнөттөрүн же амортизациялоонун ченемдерин; </w:t>
      </w:r>
    </w:p>
    <w:p w:rsidR="00530F76" w:rsidRPr="00A262BB" w:rsidRDefault="00530F76" w:rsidP="005F4468">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t>(d)</w:t>
      </w:r>
      <w:r w:rsidRPr="00A262BB">
        <w:rPr>
          <w:rFonts w:ascii="Times New Roman" w:hAnsi="Times New Roman" w:cs="Times New Roman"/>
          <w:b/>
          <w:lang w:val="kk-KZ"/>
        </w:rPr>
        <w:tab/>
        <w:t xml:space="preserve">отчеттук мезгилдин башталышына жана аягына карата дүң баланстык наркты жана топтолгон амортизациянын суммасын (нарктын түшүшүнөн топтолгон зыяндар менен бирге); жана </w:t>
      </w:r>
    </w:p>
    <w:p w:rsidR="00530F76" w:rsidRPr="00A262BB" w:rsidRDefault="00530F76" w:rsidP="005F4468">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t>(e)</w:t>
      </w:r>
      <w:r w:rsidRPr="00A262BB">
        <w:rPr>
          <w:rFonts w:ascii="Times New Roman" w:hAnsi="Times New Roman" w:cs="Times New Roman"/>
          <w:b/>
          <w:lang w:val="kk-KZ"/>
        </w:rPr>
        <w:tab/>
        <w:t>төмөнкүлөрдү чагылдырган тиешелүү мезгил башталган күнгө же аяктаган күнгө карата баланстык наркты текшерип салыштырууну:</w:t>
      </w:r>
    </w:p>
    <w:p w:rsidR="00530F76" w:rsidRPr="00A262BB" w:rsidRDefault="00530F76" w:rsidP="005F4468">
      <w:pPr>
        <w:spacing w:line="240" w:lineRule="auto"/>
        <w:ind w:left="702" w:firstLine="708"/>
        <w:jc w:val="both"/>
        <w:rPr>
          <w:rFonts w:ascii="Times New Roman" w:hAnsi="Times New Roman" w:cs="Times New Roman"/>
          <w:b/>
          <w:lang w:val="kk-KZ"/>
        </w:rPr>
      </w:pPr>
      <w:r w:rsidRPr="00A262BB">
        <w:rPr>
          <w:rFonts w:ascii="Times New Roman" w:hAnsi="Times New Roman" w:cs="Times New Roman"/>
          <w:b/>
          <w:lang w:val="kk-KZ"/>
        </w:rPr>
        <w:t>(i)</w:t>
      </w:r>
      <w:r w:rsidRPr="00A262BB">
        <w:rPr>
          <w:rFonts w:ascii="Times New Roman" w:hAnsi="Times New Roman" w:cs="Times New Roman"/>
          <w:b/>
          <w:lang w:val="kk-KZ"/>
        </w:rPr>
        <w:tab/>
        <w:t>түшүүлөрдү;</w:t>
      </w:r>
    </w:p>
    <w:p w:rsidR="00530F76" w:rsidRPr="00A262BB" w:rsidRDefault="00530F76" w:rsidP="005F4468">
      <w:pPr>
        <w:spacing w:line="240" w:lineRule="auto"/>
        <w:ind w:left="2124" w:hanging="714"/>
        <w:jc w:val="both"/>
        <w:rPr>
          <w:rFonts w:ascii="Times New Roman" w:hAnsi="Times New Roman" w:cs="Times New Roman"/>
          <w:b/>
          <w:lang w:val="kk-KZ"/>
        </w:rPr>
      </w:pPr>
      <w:r w:rsidRPr="00A262BB">
        <w:rPr>
          <w:rFonts w:ascii="Times New Roman" w:hAnsi="Times New Roman" w:cs="Times New Roman"/>
          <w:b/>
          <w:lang w:val="kk-KZ"/>
        </w:rPr>
        <w:t>(ii)</w:t>
      </w:r>
      <w:r w:rsidRPr="00A262BB">
        <w:rPr>
          <w:rFonts w:ascii="Times New Roman" w:hAnsi="Times New Roman" w:cs="Times New Roman"/>
          <w:b/>
          <w:lang w:val="kk-KZ"/>
        </w:rPr>
        <w:tab/>
        <w:t>сатууга арналган катары классификацияланган же ФОЭС (IFRS) 5ке ылайык сатууга арналган катары классификацияланган чыгып калуучу топко киргизилген активдерди жана башка чыгып калууларды;</w:t>
      </w:r>
    </w:p>
    <w:p w:rsidR="00530F76" w:rsidRPr="00A262BB" w:rsidRDefault="00530F76" w:rsidP="005F4468">
      <w:pPr>
        <w:spacing w:line="240" w:lineRule="auto"/>
        <w:ind w:left="2124" w:hanging="714"/>
        <w:jc w:val="both"/>
        <w:rPr>
          <w:rFonts w:ascii="Times New Roman" w:hAnsi="Times New Roman" w:cs="Times New Roman"/>
          <w:b/>
          <w:lang w:val="kk-KZ"/>
        </w:rPr>
      </w:pPr>
      <w:r w:rsidRPr="00A262BB">
        <w:rPr>
          <w:rFonts w:ascii="Times New Roman" w:hAnsi="Times New Roman" w:cs="Times New Roman"/>
          <w:b/>
          <w:lang w:val="kk-KZ"/>
        </w:rPr>
        <w:t>(iii)</w:t>
      </w:r>
      <w:r w:rsidRPr="00A262BB">
        <w:rPr>
          <w:rFonts w:ascii="Times New Roman" w:hAnsi="Times New Roman" w:cs="Times New Roman"/>
          <w:b/>
          <w:lang w:val="kk-KZ"/>
        </w:rPr>
        <w:tab/>
        <w:t>бизнестерди бириктирүү боюнча бүтүмдөрдүн алкагында сатып алууларды;</w:t>
      </w:r>
    </w:p>
    <w:p w:rsidR="00530F76" w:rsidRPr="00A262BB" w:rsidRDefault="00530F76" w:rsidP="005F4468">
      <w:pPr>
        <w:spacing w:line="240" w:lineRule="auto"/>
        <w:ind w:left="2124" w:hanging="708"/>
        <w:jc w:val="both"/>
        <w:rPr>
          <w:rFonts w:ascii="Times New Roman" w:hAnsi="Times New Roman" w:cs="Times New Roman"/>
          <w:b/>
          <w:lang w:val="kk-KZ"/>
        </w:rPr>
      </w:pPr>
      <w:r w:rsidRPr="00A262BB">
        <w:rPr>
          <w:rFonts w:ascii="Times New Roman" w:hAnsi="Times New Roman" w:cs="Times New Roman"/>
          <w:b/>
          <w:lang w:val="kk-KZ"/>
        </w:rPr>
        <w:t>(iv)</w:t>
      </w:r>
      <w:r w:rsidRPr="00A262BB">
        <w:rPr>
          <w:rFonts w:ascii="Times New Roman" w:hAnsi="Times New Roman" w:cs="Times New Roman"/>
          <w:b/>
          <w:lang w:val="kk-KZ"/>
        </w:rPr>
        <w:tab/>
        <w:t>31, 39 жана 40-пункттарга ылайык кайталап баалоонун натыйжасында жана ФОЭС (IAS) 36га ылайык башка жыйынды кирешенин курамында чагылдырылган же калыбына келтирилген нарктын түшүшүнөн тартылган зыяндардын натыйжасында келип чыккан нарктын көбөйүшүн же азайышын;</w:t>
      </w:r>
    </w:p>
    <w:p w:rsidR="00530F76" w:rsidRPr="00A262BB" w:rsidRDefault="00530F76" w:rsidP="005F4468">
      <w:pPr>
        <w:spacing w:line="240" w:lineRule="auto"/>
        <w:ind w:left="2124" w:hanging="708"/>
        <w:jc w:val="both"/>
        <w:rPr>
          <w:rFonts w:ascii="Times New Roman" w:hAnsi="Times New Roman" w:cs="Times New Roman"/>
          <w:b/>
          <w:lang w:val="kk-KZ"/>
        </w:rPr>
      </w:pPr>
      <w:r w:rsidRPr="00A262BB">
        <w:rPr>
          <w:rFonts w:ascii="Times New Roman" w:hAnsi="Times New Roman" w:cs="Times New Roman"/>
          <w:b/>
          <w:lang w:val="kk-KZ"/>
        </w:rPr>
        <w:t>(v)</w:t>
      </w:r>
      <w:r w:rsidRPr="00A262BB">
        <w:rPr>
          <w:rFonts w:ascii="Times New Roman" w:hAnsi="Times New Roman" w:cs="Times New Roman"/>
          <w:b/>
          <w:lang w:val="kk-KZ"/>
        </w:rPr>
        <w:tab/>
        <w:t>ФОЭС (IAS) 36га ылайык пайданын же зыяндын курамында таанылган нарктын түшүшүнөн зыяндарды;</w:t>
      </w:r>
    </w:p>
    <w:p w:rsidR="00530F76" w:rsidRPr="00A262BB" w:rsidRDefault="00530F76" w:rsidP="005F4468">
      <w:pPr>
        <w:spacing w:line="240" w:lineRule="auto"/>
        <w:ind w:left="2124" w:hanging="708"/>
        <w:jc w:val="both"/>
        <w:rPr>
          <w:rFonts w:ascii="Times New Roman" w:hAnsi="Times New Roman" w:cs="Times New Roman"/>
          <w:b/>
          <w:lang w:val="kk-KZ"/>
        </w:rPr>
      </w:pPr>
      <w:r w:rsidRPr="00A262BB">
        <w:rPr>
          <w:rFonts w:ascii="Times New Roman" w:hAnsi="Times New Roman" w:cs="Times New Roman"/>
          <w:b/>
          <w:lang w:val="kk-KZ"/>
        </w:rPr>
        <w:t>(vi)</w:t>
      </w:r>
      <w:r w:rsidRPr="00A262BB">
        <w:rPr>
          <w:rFonts w:ascii="Times New Roman" w:hAnsi="Times New Roman" w:cs="Times New Roman"/>
          <w:b/>
          <w:lang w:val="kk-KZ"/>
        </w:rPr>
        <w:tab/>
        <w:t>ФОЭС (IAS) 36га ылайык пайданын же зыяндын курамында калыбына келтирилген нарктын түшүшүнөн зыяндарды;</w:t>
      </w:r>
    </w:p>
    <w:p w:rsidR="00530F76" w:rsidRPr="00A262BB" w:rsidRDefault="00530F76" w:rsidP="005F4468">
      <w:pPr>
        <w:spacing w:line="240" w:lineRule="auto"/>
        <w:ind w:left="1416"/>
        <w:jc w:val="both"/>
        <w:rPr>
          <w:rFonts w:ascii="Times New Roman" w:hAnsi="Times New Roman" w:cs="Times New Roman"/>
          <w:b/>
          <w:lang w:val="kk-KZ"/>
        </w:rPr>
      </w:pPr>
      <w:r w:rsidRPr="00A262BB">
        <w:rPr>
          <w:rFonts w:ascii="Times New Roman" w:hAnsi="Times New Roman" w:cs="Times New Roman"/>
          <w:b/>
          <w:lang w:val="kk-KZ"/>
        </w:rPr>
        <w:t>(vii)</w:t>
      </w:r>
      <w:r w:rsidRPr="00A262BB">
        <w:rPr>
          <w:rFonts w:ascii="Times New Roman" w:hAnsi="Times New Roman" w:cs="Times New Roman"/>
          <w:b/>
          <w:lang w:val="kk-KZ"/>
        </w:rPr>
        <w:tab/>
        <w:t xml:space="preserve">амортизациянын суммаларын; </w:t>
      </w:r>
    </w:p>
    <w:p w:rsidR="00530F76" w:rsidRPr="00A262BB" w:rsidRDefault="00530F76" w:rsidP="005F4468">
      <w:pPr>
        <w:spacing w:line="240" w:lineRule="auto"/>
        <w:ind w:left="2124" w:hanging="708"/>
        <w:jc w:val="both"/>
        <w:rPr>
          <w:rFonts w:ascii="Times New Roman" w:hAnsi="Times New Roman" w:cs="Times New Roman"/>
          <w:b/>
          <w:lang w:val="kk-KZ"/>
        </w:rPr>
      </w:pPr>
      <w:r w:rsidRPr="00A262BB">
        <w:rPr>
          <w:rFonts w:ascii="Times New Roman" w:hAnsi="Times New Roman" w:cs="Times New Roman"/>
          <w:b/>
          <w:lang w:val="kk-KZ"/>
        </w:rPr>
        <w:t>(viii)</w:t>
      </w:r>
      <w:r w:rsidRPr="00A262BB">
        <w:rPr>
          <w:rFonts w:ascii="Times New Roman" w:hAnsi="Times New Roman" w:cs="Times New Roman"/>
          <w:b/>
          <w:lang w:val="kk-KZ"/>
        </w:rPr>
        <w:tab/>
        <w:t xml:space="preserve">финансылык отчеттуулукту колдонуудагы валютадан андан айырмаланган отчеттуулукту тапшыруу валютасына кайра эсептөө учурунда, анын ичинде чет өлкөлүк бөлүмдүн көрсөткүчтөрүн отчет </w:t>
      </w:r>
      <w:r w:rsidRPr="00A262BB">
        <w:rPr>
          <w:rFonts w:ascii="Times New Roman" w:hAnsi="Times New Roman" w:cs="Times New Roman"/>
          <w:b/>
          <w:lang w:val="kk-KZ"/>
        </w:rPr>
        <w:lastRenderedPageBreak/>
        <w:t xml:space="preserve">берүүчү ишкананын отчеттуулугун тапшыруу валютасына кайра эсептөө учурунда келип чыккан таза курстук айырмаларды; жана </w:t>
      </w:r>
    </w:p>
    <w:p w:rsidR="00530F76" w:rsidRPr="00A262BB" w:rsidRDefault="00530F76" w:rsidP="005F4468">
      <w:pPr>
        <w:spacing w:line="240" w:lineRule="auto"/>
        <w:ind w:left="708" w:firstLine="708"/>
        <w:jc w:val="both"/>
        <w:rPr>
          <w:rFonts w:ascii="Times New Roman" w:hAnsi="Times New Roman" w:cs="Times New Roman"/>
          <w:b/>
          <w:lang w:val="kk-KZ"/>
        </w:rPr>
      </w:pPr>
      <w:r w:rsidRPr="00A262BB">
        <w:rPr>
          <w:rFonts w:ascii="Times New Roman" w:hAnsi="Times New Roman" w:cs="Times New Roman"/>
          <w:b/>
          <w:lang w:val="kk-KZ"/>
        </w:rPr>
        <w:t>(ix)</w:t>
      </w:r>
      <w:r w:rsidRPr="00A262BB">
        <w:rPr>
          <w:rFonts w:ascii="Times New Roman" w:hAnsi="Times New Roman" w:cs="Times New Roman"/>
          <w:b/>
          <w:lang w:val="kk-KZ"/>
        </w:rPr>
        <w:tab/>
        <w:t>башка өзгөртүүлөрдү.</w:t>
      </w:r>
    </w:p>
    <w:p w:rsidR="00530F76" w:rsidRPr="00A262BB" w:rsidRDefault="00530F76" w:rsidP="00D610D4">
      <w:pPr>
        <w:spacing w:line="240" w:lineRule="auto"/>
        <w:jc w:val="both"/>
        <w:rPr>
          <w:rFonts w:ascii="Times New Roman" w:hAnsi="Times New Roman" w:cs="Times New Roman"/>
          <w:b/>
          <w:lang w:val="kk-KZ"/>
        </w:rPr>
      </w:pPr>
      <w:r w:rsidRPr="00A262BB">
        <w:rPr>
          <w:rFonts w:ascii="Times New Roman" w:hAnsi="Times New Roman" w:cs="Times New Roman"/>
          <w:b/>
          <w:lang w:val="kk-KZ"/>
        </w:rPr>
        <w:t>74</w:t>
      </w:r>
      <w:r w:rsidRPr="00A262BB">
        <w:rPr>
          <w:rFonts w:ascii="Times New Roman" w:hAnsi="Times New Roman" w:cs="Times New Roman"/>
          <w:b/>
          <w:lang w:val="kk-KZ"/>
        </w:rPr>
        <w:tab/>
        <w:t>Финансылык отчеттуулукта төмөнкүлөрдү да ачып көрсөтүү зарыл:</w:t>
      </w:r>
    </w:p>
    <w:p w:rsidR="00530F76" w:rsidRPr="00A262BB" w:rsidRDefault="00530F76" w:rsidP="002D32C1">
      <w:pPr>
        <w:spacing w:line="240" w:lineRule="auto"/>
        <w:ind w:left="1413" w:hanging="705"/>
        <w:jc w:val="both"/>
        <w:rPr>
          <w:rFonts w:ascii="Times New Roman" w:hAnsi="Times New Roman" w:cs="Times New Roman"/>
          <w:b/>
          <w:lang w:val="kk-KZ"/>
        </w:rPr>
      </w:pPr>
      <w:r w:rsidRPr="00A262BB">
        <w:rPr>
          <w:rFonts w:ascii="Times New Roman" w:hAnsi="Times New Roman" w:cs="Times New Roman"/>
          <w:b/>
          <w:lang w:val="kk-KZ"/>
        </w:rPr>
        <w:t>(a)</w:t>
      </w:r>
      <w:r w:rsidRPr="00A262BB">
        <w:rPr>
          <w:rFonts w:ascii="Times New Roman" w:hAnsi="Times New Roman" w:cs="Times New Roman"/>
          <w:b/>
          <w:lang w:val="kk-KZ"/>
        </w:rPr>
        <w:tab/>
        <w:t>негизги каражаттарга, ошондой эле милдеттенмелерди камсыз кылуу катарында күрөөгө берилген негизги каражаттарга менчик укуктарын чектөөлөрдүн болушун жана өлчөмүн;</w:t>
      </w:r>
    </w:p>
    <w:p w:rsidR="00530F76" w:rsidRPr="00A262BB" w:rsidRDefault="00530F76" w:rsidP="002D32C1">
      <w:pPr>
        <w:spacing w:line="240" w:lineRule="auto"/>
        <w:ind w:left="1413" w:hanging="705"/>
        <w:jc w:val="both"/>
        <w:rPr>
          <w:rFonts w:ascii="Times New Roman" w:hAnsi="Times New Roman" w:cs="Times New Roman"/>
          <w:b/>
          <w:lang w:val="kk-KZ"/>
        </w:rPr>
      </w:pPr>
      <w:r w:rsidRPr="00A262BB">
        <w:rPr>
          <w:rFonts w:ascii="Times New Roman" w:hAnsi="Times New Roman" w:cs="Times New Roman"/>
          <w:b/>
          <w:lang w:val="kk-KZ"/>
        </w:rPr>
        <w:t>(b)</w:t>
      </w:r>
      <w:r w:rsidRPr="00A262BB">
        <w:rPr>
          <w:rFonts w:ascii="Times New Roman" w:hAnsi="Times New Roman" w:cs="Times New Roman"/>
          <w:b/>
          <w:lang w:val="kk-KZ"/>
        </w:rPr>
        <w:tab/>
        <w:t>негизги каражаттардын объектин куруунун жүрүшүндө анын баланстык наркынын курамында таанылган чыгымдардын суммасын;</w:t>
      </w:r>
    </w:p>
    <w:p w:rsidR="00530F76" w:rsidRPr="00A262BB" w:rsidRDefault="00530F76" w:rsidP="002D32C1">
      <w:pPr>
        <w:spacing w:line="240" w:lineRule="auto"/>
        <w:ind w:left="1413" w:hanging="705"/>
        <w:jc w:val="both"/>
        <w:rPr>
          <w:rFonts w:ascii="Times New Roman" w:hAnsi="Times New Roman" w:cs="Times New Roman"/>
          <w:b/>
          <w:lang w:val="kk-KZ"/>
        </w:rPr>
      </w:pPr>
      <w:r w:rsidRPr="00A262BB">
        <w:rPr>
          <w:rFonts w:ascii="Times New Roman" w:hAnsi="Times New Roman" w:cs="Times New Roman"/>
          <w:b/>
          <w:lang w:val="kk-KZ"/>
        </w:rPr>
        <w:t>(c)</w:t>
      </w:r>
      <w:r w:rsidRPr="00A262BB">
        <w:rPr>
          <w:rFonts w:ascii="Times New Roman" w:hAnsi="Times New Roman" w:cs="Times New Roman"/>
          <w:b/>
          <w:lang w:val="kk-KZ"/>
        </w:rPr>
        <w:tab/>
        <w:t xml:space="preserve">негизги каражаттарды сатып алуу боюнча келечектеги операциялар жагынан келишимдик милдеттенмелердин суммасын; жана </w:t>
      </w:r>
    </w:p>
    <w:p w:rsidR="00530F76" w:rsidRPr="00A262BB" w:rsidRDefault="00530F76" w:rsidP="002D32C1">
      <w:pPr>
        <w:spacing w:line="240" w:lineRule="auto"/>
        <w:ind w:left="1413" w:hanging="705"/>
        <w:jc w:val="both"/>
        <w:rPr>
          <w:rFonts w:ascii="Times New Roman" w:hAnsi="Times New Roman" w:cs="Times New Roman"/>
          <w:b/>
          <w:lang w:val="kk-KZ"/>
        </w:rPr>
      </w:pPr>
      <w:r w:rsidRPr="00A262BB">
        <w:rPr>
          <w:rFonts w:ascii="Times New Roman" w:hAnsi="Times New Roman" w:cs="Times New Roman"/>
          <w:b/>
          <w:lang w:val="kk-KZ"/>
        </w:rPr>
        <w:t>(d)</w:t>
      </w:r>
      <w:r w:rsidRPr="00A262BB">
        <w:rPr>
          <w:rFonts w:ascii="Times New Roman" w:hAnsi="Times New Roman" w:cs="Times New Roman"/>
          <w:b/>
          <w:lang w:val="kk-KZ"/>
        </w:rPr>
        <w:tab/>
        <w:t>эгерде бул маалымат жыйынды киреше жөнүндө отчетто өзүнчө ачып көрсөтүлбөсө, негизги каражаттардын объекттеринин наркы түшкөн, алар жоготулган же өткөрүп берилген учурда үчүнчү жактар бере турган, пайданын же зыяндын курамына киргизилген компенсациянын суммасын.</w:t>
      </w:r>
    </w:p>
    <w:p w:rsidR="00530F76" w:rsidRPr="00A262BB" w:rsidRDefault="00530F76" w:rsidP="002D32C1">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75</w:t>
      </w:r>
      <w:r w:rsidRPr="00A262BB">
        <w:rPr>
          <w:rFonts w:ascii="Times New Roman" w:hAnsi="Times New Roman" w:cs="Times New Roman"/>
          <w:lang w:val="kk-KZ"/>
        </w:rPr>
        <w:tab/>
        <w:t>Амортизациялоо методун тандоо жана активдердин пайдалуу кызмат мөөнөтүнүн эсептик баалоосу ой жүгүртүүнүн предмети болуп саналат. Ошондуктан кабыл алынган методдорду жана эсептик пайдалуу кызмат мөөнөттөрүн же амортизациялоонун ченемдерин ачып көрсөтүү финансылык отчеттуулукту алуучуларды аларга жетекчилик тандаган саясатты талдоого жана башка ишканалар менен салыштырууну жүргүзүүгө мүмкүндүк бере турган маалымат менен камсыз кылат. Ушундай себептер боюнча төмөнкүлөрдү ачып көрсөтүү зарыл:</w:t>
      </w:r>
    </w:p>
    <w:p w:rsidR="00530F76" w:rsidRPr="00A262BB" w:rsidRDefault="00530F76" w:rsidP="002D32C1">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(a)</w:t>
      </w:r>
      <w:r w:rsidRPr="00A262BB">
        <w:rPr>
          <w:rFonts w:ascii="Times New Roman" w:hAnsi="Times New Roman" w:cs="Times New Roman"/>
          <w:lang w:val="kk-KZ"/>
        </w:rPr>
        <w:tab/>
        <w:t xml:space="preserve">ал пайданын же зыяндын курамында же башка активдердин баштапкы наркынын курамында таанылганына же жоктугуна карабастан мезгил ичинде чегерилген амортизациянын суммасын; жана </w:t>
      </w:r>
    </w:p>
    <w:p w:rsidR="00530F76" w:rsidRPr="00A262BB" w:rsidRDefault="00530F76" w:rsidP="002D32C1">
      <w:pPr>
        <w:spacing w:line="240" w:lineRule="auto"/>
        <w:ind w:firstLine="705"/>
        <w:jc w:val="both"/>
        <w:rPr>
          <w:rFonts w:ascii="Times New Roman" w:hAnsi="Times New Roman" w:cs="Times New Roman"/>
        </w:rPr>
      </w:pPr>
      <w:r w:rsidRPr="00A262BB">
        <w:rPr>
          <w:rFonts w:ascii="Times New Roman" w:hAnsi="Times New Roman" w:cs="Times New Roman"/>
        </w:rPr>
        <w:t>(b)</w:t>
      </w:r>
      <w:r w:rsidRPr="00A262BB">
        <w:rPr>
          <w:rFonts w:ascii="Times New Roman" w:hAnsi="Times New Roman" w:cs="Times New Roman"/>
        </w:rPr>
        <w:tab/>
        <w:t>мезгил аяктаган күнгө карата абал боюнча топтолгон амортизациянын суммасын.</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76</w:t>
      </w:r>
      <w:r w:rsidRPr="00A262BB">
        <w:rPr>
          <w:rFonts w:ascii="Times New Roman" w:hAnsi="Times New Roman" w:cs="Times New Roman"/>
        </w:rPr>
        <w:tab/>
        <w:t>ФОЭС (IAS) 8ге ылайык ишкана бухгалтердик баалоодогу өзгөртүүлөрдүн мүнөзүн жана натыйжаларын ачып көрсөтөт, ал учурдагы мезгилдин көрсөткүчтөрүнө же болбосо, божомолдорго ылайык, кийинки мезгилдердин көрсөткүчтөрүнө таасир этет. Негизги каражаттарга карата колдонгондо ушундай маалыматты ачып көрсөтүү зарылчылыгы төмөнкүлөр жагынан эсептик баалоолор өзгөргөн учурда келип чыгышы мүмкүн:</w:t>
      </w:r>
    </w:p>
    <w:p w:rsidR="00530F76" w:rsidRPr="00A262BB" w:rsidRDefault="00530F76" w:rsidP="002D32C1">
      <w:pPr>
        <w:spacing w:line="240" w:lineRule="auto"/>
        <w:ind w:firstLine="705"/>
        <w:jc w:val="both"/>
        <w:rPr>
          <w:rFonts w:ascii="Times New Roman" w:hAnsi="Times New Roman" w:cs="Times New Roman"/>
        </w:rPr>
      </w:pPr>
      <w:r w:rsidRPr="00A262BB">
        <w:rPr>
          <w:rFonts w:ascii="Times New Roman" w:hAnsi="Times New Roman" w:cs="Times New Roman"/>
        </w:rPr>
        <w:t>(a)</w:t>
      </w:r>
      <w:r w:rsidRPr="00A262BB">
        <w:rPr>
          <w:rFonts w:ascii="Times New Roman" w:hAnsi="Times New Roman" w:cs="Times New Roman"/>
        </w:rPr>
        <w:tab/>
        <w:t>жоюу наркынын көлөмү;</w:t>
      </w:r>
    </w:p>
    <w:p w:rsidR="00530F76" w:rsidRPr="00A262BB" w:rsidRDefault="00530F76" w:rsidP="002D32C1">
      <w:pPr>
        <w:spacing w:line="240" w:lineRule="auto"/>
        <w:ind w:left="1410" w:hanging="705"/>
        <w:jc w:val="both"/>
        <w:rPr>
          <w:rFonts w:ascii="Times New Roman" w:hAnsi="Times New Roman" w:cs="Times New Roman"/>
        </w:rPr>
      </w:pPr>
      <w:r w:rsidRPr="00A262BB">
        <w:rPr>
          <w:rFonts w:ascii="Times New Roman" w:hAnsi="Times New Roman" w:cs="Times New Roman"/>
        </w:rPr>
        <w:t>(b)</w:t>
      </w:r>
      <w:r w:rsidRPr="00A262BB">
        <w:rPr>
          <w:rFonts w:ascii="Times New Roman" w:hAnsi="Times New Roman" w:cs="Times New Roman"/>
        </w:rPr>
        <w:tab/>
        <w:t>негизги каражаттардын объекттерин демонтаждоого, ордун которууга же калыбына келтирүүгө чыгымдардын эсептик суммасы;</w:t>
      </w:r>
    </w:p>
    <w:p w:rsidR="00530F76" w:rsidRPr="00A262BB" w:rsidRDefault="00530F76" w:rsidP="002D32C1">
      <w:pPr>
        <w:spacing w:line="240" w:lineRule="auto"/>
        <w:ind w:firstLine="705"/>
        <w:jc w:val="both"/>
        <w:rPr>
          <w:rFonts w:ascii="Times New Roman" w:hAnsi="Times New Roman" w:cs="Times New Roman"/>
        </w:rPr>
      </w:pPr>
      <w:r w:rsidRPr="00A262BB">
        <w:rPr>
          <w:rFonts w:ascii="Times New Roman" w:hAnsi="Times New Roman" w:cs="Times New Roman"/>
        </w:rPr>
        <w:t>(c)</w:t>
      </w:r>
      <w:r w:rsidRPr="00A262BB">
        <w:rPr>
          <w:rFonts w:ascii="Times New Roman" w:hAnsi="Times New Roman" w:cs="Times New Roman"/>
        </w:rPr>
        <w:tab/>
        <w:t xml:space="preserve">пайдалуу кызмат мөөнөттөрү; жана </w:t>
      </w:r>
    </w:p>
    <w:p w:rsidR="00530F76" w:rsidRPr="00A262BB" w:rsidRDefault="00530F76" w:rsidP="002D32C1">
      <w:pPr>
        <w:spacing w:line="240" w:lineRule="auto"/>
        <w:ind w:firstLine="705"/>
        <w:jc w:val="both"/>
        <w:rPr>
          <w:rFonts w:ascii="Times New Roman" w:hAnsi="Times New Roman" w:cs="Times New Roman"/>
        </w:rPr>
      </w:pPr>
      <w:r w:rsidRPr="00A262BB">
        <w:rPr>
          <w:rFonts w:ascii="Times New Roman" w:hAnsi="Times New Roman" w:cs="Times New Roman"/>
        </w:rPr>
        <w:t>(d)</w:t>
      </w:r>
      <w:r w:rsidRPr="00A262BB">
        <w:rPr>
          <w:rFonts w:ascii="Times New Roman" w:hAnsi="Times New Roman" w:cs="Times New Roman"/>
        </w:rPr>
        <w:tab/>
        <w:t xml:space="preserve">амортизациялоо методдору. </w:t>
      </w:r>
    </w:p>
    <w:p w:rsidR="00530F76" w:rsidRPr="00A262BB" w:rsidRDefault="00530F76" w:rsidP="002D32C1">
      <w:pPr>
        <w:spacing w:line="240" w:lineRule="auto"/>
        <w:ind w:left="705" w:hanging="705"/>
        <w:jc w:val="both"/>
        <w:rPr>
          <w:rFonts w:ascii="Times New Roman" w:hAnsi="Times New Roman" w:cs="Times New Roman"/>
          <w:b/>
        </w:rPr>
      </w:pPr>
      <w:r w:rsidRPr="00A262BB">
        <w:rPr>
          <w:rFonts w:ascii="Times New Roman" w:hAnsi="Times New Roman" w:cs="Times New Roman"/>
          <w:b/>
        </w:rPr>
        <w:t>77</w:t>
      </w:r>
      <w:r w:rsidRPr="00A262BB">
        <w:rPr>
          <w:rFonts w:ascii="Times New Roman" w:hAnsi="Times New Roman" w:cs="Times New Roman"/>
          <w:b/>
        </w:rPr>
        <w:tab/>
        <w:t>Эгерде негизги каражаттардын объекттери кайталап бааланган нарк боюнча чагылдырылса, анда ФОЭС (IFRS) 13тө талап кылынган ачып көрсөтүүлөргө кошумча түрдө төмөнкүдөй маалыматты ачып көрсөтүү зарыл:</w:t>
      </w:r>
    </w:p>
    <w:p w:rsidR="00530F76" w:rsidRPr="00A262BB" w:rsidRDefault="00530F76" w:rsidP="002D32C1">
      <w:pPr>
        <w:spacing w:line="240" w:lineRule="auto"/>
        <w:ind w:firstLine="705"/>
        <w:jc w:val="both"/>
        <w:rPr>
          <w:rFonts w:ascii="Times New Roman" w:hAnsi="Times New Roman" w:cs="Times New Roman"/>
          <w:b/>
        </w:rPr>
      </w:pPr>
      <w:r w:rsidRPr="00A262BB">
        <w:rPr>
          <w:rFonts w:ascii="Times New Roman" w:hAnsi="Times New Roman" w:cs="Times New Roman"/>
          <w:b/>
        </w:rPr>
        <w:t>(a)</w:t>
      </w:r>
      <w:r w:rsidRPr="00A262BB">
        <w:rPr>
          <w:rFonts w:ascii="Times New Roman" w:hAnsi="Times New Roman" w:cs="Times New Roman"/>
          <w:b/>
        </w:rPr>
        <w:tab/>
        <w:t>ага карата абал боюнча кайталап баалоо жүргүзүлгөн күндү;</w:t>
      </w:r>
    </w:p>
    <w:p w:rsidR="00530F76" w:rsidRPr="00A262BB" w:rsidRDefault="00530F76" w:rsidP="002D32C1">
      <w:pPr>
        <w:spacing w:line="240" w:lineRule="auto"/>
        <w:ind w:firstLine="705"/>
        <w:jc w:val="both"/>
        <w:rPr>
          <w:rFonts w:ascii="Times New Roman" w:hAnsi="Times New Roman" w:cs="Times New Roman"/>
          <w:b/>
        </w:rPr>
      </w:pPr>
      <w:r w:rsidRPr="00A262BB">
        <w:rPr>
          <w:rFonts w:ascii="Times New Roman" w:hAnsi="Times New Roman" w:cs="Times New Roman"/>
          <w:b/>
        </w:rPr>
        <w:t>(b)</w:t>
      </w:r>
      <w:r w:rsidRPr="00A262BB">
        <w:rPr>
          <w:rFonts w:ascii="Times New Roman" w:hAnsi="Times New Roman" w:cs="Times New Roman"/>
          <w:b/>
        </w:rPr>
        <w:tab/>
        <w:t>баалоого көз карандысыз баалоочу тартылганын же жоктугун;</w:t>
      </w:r>
    </w:p>
    <w:p w:rsidR="00530F76" w:rsidRPr="00A262BB" w:rsidRDefault="00530F76" w:rsidP="002D32C1">
      <w:pPr>
        <w:spacing w:line="240" w:lineRule="auto"/>
        <w:ind w:firstLine="705"/>
        <w:jc w:val="both"/>
        <w:rPr>
          <w:rFonts w:ascii="Times New Roman" w:hAnsi="Times New Roman" w:cs="Times New Roman"/>
          <w:b/>
        </w:rPr>
      </w:pPr>
      <w:r w:rsidRPr="00A262BB">
        <w:rPr>
          <w:rFonts w:ascii="Times New Roman" w:hAnsi="Times New Roman" w:cs="Times New Roman"/>
          <w:b/>
        </w:rPr>
        <w:t>(c)–(d)</w:t>
      </w:r>
      <w:r w:rsidRPr="00A262BB">
        <w:rPr>
          <w:rFonts w:ascii="Times New Roman" w:hAnsi="Times New Roman" w:cs="Times New Roman"/>
          <w:b/>
        </w:rPr>
        <w:tab/>
      </w:r>
      <w:r w:rsidRPr="00A262BB">
        <w:rPr>
          <w:rFonts w:ascii="Times New Roman" w:hAnsi="Times New Roman" w:cs="Times New Roman"/>
        </w:rPr>
        <w:t>[</w:t>
      </w:r>
      <w:r w:rsidR="00CD4860" w:rsidRPr="00A262BB">
        <w:rPr>
          <w:rFonts w:ascii="Times New Roman" w:hAnsi="Times New Roman" w:cs="Times New Roman"/>
        </w:rPr>
        <w:t xml:space="preserve">алып </w:t>
      </w:r>
      <w:r w:rsidRPr="00A262BB">
        <w:rPr>
          <w:rFonts w:ascii="Times New Roman" w:hAnsi="Times New Roman" w:cs="Times New Roman"/>
        </w:rPr>
        <w:t>салынган]</w:t>
      </w:r>
    </w:p>
    <w:p w:rsidR="00530F76" w:rsidRPr="00A262BB" w:rsidRDefault="00530F76" w:rsidP="002D32C1">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lastRenderedPageBreak/>
        <w:t>(e)</w:t>
      </w:r>
      <w:r w:rsidRPr="00A262BB">
        <w:rPr>
          <w:rFonts w:ascii="Times New Roman" w:hAnsi="Times New Roman" w:cs="Times New Roman"/>
          <w:b/>
          <w:lang w:val="kk-KZ"/>
        </w:rPr>
        <w:tab/>
        <w:t xml:space="preserve">кайталап бааланган негизги каражаттардын ар бир классына карата: эгерде бул активдер баштапкы нарк боюнча эсепке алуу моделин пайдалануу менен эсепке алынган болсо, активдер анда тааныла турган баланстык наркты; жана </w:t>
      </w:r>
    </w:p>
    <w:p w:rsidR="00530F76" w:rsidRPr="00A262BB" w:rsidRDefault="00530F76" w:rsidP="002D32C1">
      <w:pPr>
        <w:spacing w:line="240" w:lineRule="auto"/>
        <w:ind w:left="1410" w:hanging="705"/>
        <w:jc w:val="both"/>
        <w:rPr>
          <w:rFonts w:ascii="Times New Roman" w:hAnsi="Times New Roman" w:cs="Times New Roman"/>
          <w:b/>
          <w:lang w:val="kk-KZ"/>
        </w:rPr>
      </w:pPr>
      <w:r w:rsidRPr="00A262BB">
        <w:rPr>
          <w:rFonts w:ascii="Times New Roman" w:hAnsi="Times New Roman" w:cs="Times New Roman"/>
          <w:b/>
          <w:lang w:val="kk-KZ"/>
        </w:rPr>
        <w:t>(f)</w:t>
      </w:r>
      <w:r w:rsidRPr="00A262BB">
        <w:rPr>
          <w:rFonts w:ascii="Times New Roman" w:hAnsi="Times New Roman" w:cs="Times New Roman"/>
          <w:b/>
          <w:lang w:val="kk-KZ"/>
        </w:rPr>
        <w:tab/>
        <w:t>мезгил ичинде анын көлөмүнүн өзгөртүүлөрүн көрсөтүү менен жана аны бөлүштүрүү боюнча чектөөлөрдү көрсөтүү менен кайталап баалоодон нарктын өсүшүн.</w:t>
      </w:r>
    </w:p>
    <w:p w:rsidR="00530F76" w:rsidRPr="00A262BB" w:rsidRDefault="00530F76" w:rsidP="002D32C1">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78</w:t>
      </w:r>
      <w:r w:rsidRPr="00A262BB">
        <w:rPr>
          <w:rFonts w:ascii="Times New Roman" w:hAnsi="Times New Roman" w:cs="Times New Roman"/>
          <w:lang w:val="kk-KZ"/>
        </w:rPr>
        <w:tab/>
        <w:t xml:space="preserve">ФОЭС (IAS) 36га ылайык ишкана 73(e)(iv)-(vi)-пункттарда талап кылынган маалыматка кошумча түрдө наркы түшкөн негизги каражаттар жөнүндө маалыматты ачып көрсөтөт. </w:t>
      </w:r>
    </w:p>
    <w:p w:rsidR="00530F76" w:rsidRPr="00A262BB" w:rsidRDefault="00530F76" w:rsidP="002D32C1">
      <w:pPr>
        <w:spacing w:line="240" w:lineRule="auto"/>
        <w:ind w:left="705" w:hanging="705"/>
        <w:jc w:val="both"/>
        <w:rPr>
          <w:rFonts w:ascii="Times New Roman" w:hAnsi="Times New Roman" w:cs="Times New Roman"/>
          <w:lang w:val="kk-KZ"/>
        </w:rPr>
      </w:pPr>
      <w:r w:rsidRPr="00A262BB">
        <w:rPr>
          <w:rFonts w:ascii="Times New Roman" w:hAnsi="Times New Roman" w:cs="Times New Roman"/>
          <w:lang w:val="kk-KZ"/>
        </w:rPr>
        <w:t>79</w:t>
      </w:r>
      <w:r w:rsidRPr="00A262BB">
        <w:rPr>
          <w:rFonts w:ascii="Times New Roman" w:hAnsi="Times New Roman" w:cs="Times New Roman"/>
          <w:lang w:val="kk-KZ"/>
        </w:rPr>
        <w:tab/>
        <w:t>Финансылык отчеттуулукту пайдалануучулар ошондой эле төмөнкүлөр жөнүндө пайдалуу маалыматты окуй алат:</w:t>
      </w:r>
    </w:p>
    <w:p w:rsidR="00530F76" w:rsidRPr="00A262BB" w:rsidRDefault="00530F76" w:rsidP="002D32C1">
      <w:pPr>
        <w:spacing w:line="240" w:lineRule="auto"/>
        <w:ind w:firstLine="705"/>
        <w:jc w:val="both"/>
        <w:rPr>
          <w:rFonts w:ascii="Times New Roman" w:hAnsi="Times New Roman" w:cs="Times New Roman"/>
        </w:rPr>
      </w:pPr>
      <w:r w:rsidRPr="00A262BB">
        <w:rPr>
          <w:rFonts w:ascii="Times New Roman" w:hAnsi="Times New Roman" w:cs="Times New Roman"/>
        </w:rPr>
        <w:t>(a)</w:t>
      </w:r>
      <w:r w:rsidRPr="00A262BB">
        <w:rPr>
          <w:rFonts w:ascii="Times New Roman" w:hAnsi="Times New Roman" w:cs="Times New Roman"/>
        </w:rPr>
        <w:tab/>
        <w:t>убактылуу токтоп турган негизги каражаттардын баланстык наркы;</w:t>
      </w:r>
    </w:p>
    <w:p w:rsidR="00530F76" w:rsidRPr="00A262BB" w:rsidRDefault="00530F76" w:rsidP="002D32C1">
      <w:pPr>
        <w:spacing w:line="240" w:lineRule="auto"/>
        <w:ind w:left="1410" w:hanging="705"/>
        <w:jc w:val="both"/>
        <w:rPr>
          <w:rFonts w:ascii="Times New Roman" w:hAnsi="Times New Roman" w:cs="Times New Roman"/>
        </w:rPr>
      </w:pPr>
      <w:r w:rsidRPr="00A262BB">
        <w:rPr>
          <w:rFonts w:ascii="Times New Roman" w:hAnsi="Times New Roman" w:cs="Times New Roman"/>
        </w:rPr>
        <w:t>(b)</w:t>
      </w:r>
      <w:r w:rsidRPr="00A262BB">
        <w:rPr>
          <w:rFonts w:ascii="Times New Roman" w:hAnsi="Times New Roman" w:cs="Times New Roman"/>
        </w:rPr>
        <w:tab/>
        <w:t>эксплуатациялоодо турган толук амортизацияланган негизги каражаттардын дүң баланстык наркы;</w:t>
      </w:r>
    </w:p>
    <w:p w:rsidR="00530F76" w:rsidRPr="00A262BB" w:rsidRDefault="00530F76" w:rsidP="002D32C1">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t xml:space="preserve">эксплуатациялоодон алып салынган жана ФОЭС (IFRS) 5ке ылайык сатууга арналган катары классификацияланбаган негизги каражаттардын баланстык наркы; жана </w:t>
      </w:r>
    </w:p>
    <w:p w:rsidR="00530F76" w:rsidRPr="00A262BB" w:rsidRDefault="00530F76" w:rsidP="002D32C1">
      <w:pPr>
        <w:spacing w:line="240" w:lineRule="auto"/>
        <w:ind w:left="1410" w:hanging="702"/>
        <w:jc w:val="both"/>
        <w:rPr>
          <w:rFonts w:ascii="Times New Roman" w:hAnsi="Times New Roman" w:cs="Times New Roman"/>
          <w:lang w:val="kk-KZ"/>
        </w:rPr>
      </w:pPr>
      <w:r w:rsidRPr="00A262BB">
        <w:rPr>
          <w:rFonts w:ascii="Times New Roman" w:hAnsi="Times New Roman" w:cs="Times New Roman"/>
          <w:lang w:val="kk-KZ"/>
        </w:rPr>
        <w:t>(d)</w:t>
      </w:r>
      <w:r w:rsidRPr="00A262BB">
        <w:rPr>
          <w:rFonts w:ascii="Times New Roman" w:hAnsi="Times New Roman" w:cs="Times New Roman"/>
          <w:lang w:val="kk-KZ"/>
        </w:rPr>
        <w:tab/>
        <w:t>эгерде бул баланстык нарктан олуттуу айырмаланса, баштапкы нарк боюнча эсепке алуу модели колдонулган учурда негизги каражаттардын адилет наркы.</w:t>
      </w:r>
    </w:p>
    <w:p w:rsidR="00530F76" w:rsidRPr="00A262BB" w:rsidRDefault="00530F76" w:rsidP="00D610D4">
      <w:pPr>
        <w:spacing w:line="240" w:lineRule="auto"/>
        <w:jc w:val="both"/>
        <w:rPr>
          <w:rFonts w:ascii="Times New Roman" w:hAnsi="Times New Roman" w:cs="Times New Roman"/>
          <w:lang w:val="kk-KZ"/>
        </w:rPr>
      </w:pPr>
      <w:r w:rsidRPr="00A262BB">
        <w:rPr>
          <w:rFonts w:ascii="Times New Roman" w:hAnsi="Times New Roman" w:cs="Times New Roman"/>
          <w:lang w:val="kk-KZ"/>
        </w:rPr>
        <w:t xml:space="preserve"> </w:t>
      </w:r>
      <w:r w:rsidRPr="00A262BB">
        <w:rPr>
          <w:rFonts w:ascii="Times New Roman" w:hAnsi="Times New Roman" w:cs="Times New Roman"/>
          <w:lang w:val="kk-KZ"/>
        </w:rPr>
        <w:tab/>
        <w:t>Тиешелүү түрдө, ишканаларга көрсөтүлгөн суммаларды ачып көрсөтүү сунушталат.</w:t>
      </w:r>
    </w:p>
    <w:p w:rsidR="00530F76" w:rsidRPr="00A4043F" w:rsidRDefault="002D32C1" w:rsidP="002D32C1">
      <w:pPr>
        <w:pBdr>
          <w:bottom w:val="single" w:sz="4" w:space="1" w:color="auto"/>
        </w:pBdr>
        <w:spacing w:line="240" w:lineRule="auto"/>
        <w:jc w:val="both"/>
        <w:rPr>
          <w:rFonts w:ascii="Times New Roman" w:hAnsi="Times New Roman" w:cs="Times New Roman"/>
          <w:b/>
          <w:sz w:val="26"/>
          <w:lang w:val="kk-KZ"/>
        </w:rPr>
      </w:pPr>
      <w:r w:rsidRPr="00A262BB">
        <w:rPr>
          <w:rFonts w:ascii="Times New Roman" w:hAnsi="Times New Roman" w:cs="Times New Roman"/>
          <w:lang w:val="kk-KZ"/>
        </w:rPr>
        <w:t xml:space="preserve"> </w:t>
      </w:r>
      <w:r w:rsidR="00530F76" w:rsidRPr="00A4043F">
        <w:rPr>
          <w:rFonts w:ascii="Times New Roman" w:hAnsi="Times New Roman" w:cs="Times New Roman"/>
          <w:b/>
          <w:sz w:val="26"/>
          <w:lang w:val="kk-KZ"/>
        </w:rPr>
        <w:t xml:space="preserve">Өткөөл жоболор </w:t>
      </w:r>
    </w:p>
    <w:p w:rsidR="00530F76" w:rsidRPr="00A4043F" w:rsidRDefault="00530F76" w:rsidP="002D32C1">
      <w:pPr>
        <w:spacing w:line="240" w:lineRule="auto"/>
        <w:ind w:left="705" w:hanging="705"/>
        <w:jc w:val="both"/>
        <w:rPr>
          <w:rFonts w:ascii="Times New Roman" w:hAnsi="Times New Roman" w:cs="Times New Roman"/>
          <w:lang w:val="kk-KZ"/>
        </w:rPr>
      </w:pPr>
      <w:r w:rsidRPr="00A4043F">
        <w:rPr>
          <w:rFonts w:ascii="Times New Roman" w:hAnsi="Times New Roman" w:cs="Times New Roman"/>
          <w:lang w:val="kk-KZ"/>
        </w:rPr>
        <w:t>80</w:t>
      </w:r>
      <w:r w:rsidRPr="00A4043F">
        <w:rPr>
          <w:rFonts w:ascii="Times New Roman" w:hAnsi="Times New Roman" w:cs="Times New Roman"/>
          <w:lang w:val="kk-KZ"/>
        </w:rPr>
        <w:tab/>
      </w:r>
      <w:r w:rsidRPr="00A4043F">
        <w:rPr>
          <w:rFonts w:ascii="Times New Roman" w:hAnsi="Times New Roman" w:cs="Times New Roman"/>
          <w:b/>
          <w:lang w:val="kk-KZ"/>
        </w:rPr>
        <w:t>Активдерди алмашуу операциясынын жүрүшүндө сатып алынган негизги каражаттардын объектин баштапкы баалоо жагынан 24–26-пункттардын талаптары келечектеги операцияларга карата гана перспективдүү колдонулууга тийиш.</w:t>
      </w:r>
    </w:p>
    <w:p w:rsidR="00530F76" w:rsidRPr="003301BE" w:rsidRDefault="00530F76" w:rsidP="002D32C1">
      <w:pPr>
        <w:spacing w:line="240" w:lineRule="auto"/>
        <w:ind w:left="705" w:hanging="705"/>
        <w:jc w:val="both"/>
        <w:rPr>
          <w:rFonts w:ascii="Times New Roman" w:hAnsi="Times New Roman" w:cs="Times New Roman"/>
          <w:lang w:val="kk-KZ"/>
        </w:rPr>
      </w:pPr>
      <w:r w:rsidRPr="003301BE">
        <w:rPr>
          <w:rFonts w:ascii="Times New Roman" w:hAnsi="Times New Roman" w:cs="Times New Roman"/>
          <w:lang w:val="kk-KZ"/>
        </w:rPr>
        <w:t>80A</w:t>
      </w:r>
      <w:r w:rsidRPr="003301BE">
        <w:rPr>
          <w:rFonts w:ascii="Times New Roman" w:hAnsi="Times New Roman" w:cs="Times New Roman"/>
          <w:lang w:val="kk-KZ"/>
        </w:rPr>
        <w:tab/>
        <w:t>«</w:t>
      </w:r>
      <w:r w:rsidRPr="003301BE">
        <w:rPr>
          <w:rFonts w:ascii="Times New Roman" w:hAnsi="Times New Roman" w:cs="Times New Roman"/>
          <w:i/>
          <w:lang w:val="kk-KZ"/>
        </w:rPr>
        <w:t>ФОЭСтерди жыл сайын жакшыртуу, 2010–2012-жылдар аралыгы»</w:t>
      </w:r>
      <w:r w:rsidRPr="003301BE">
        <w:rPr>
          <w:rFonts w:ascii="Times New Roman" w:hAnsi="Times New Roman" w:cs="Times New Roman"/>
          <w:lang w:val="kk-KZ"/>
        </w:rPr>
        <w:t xml:space="preserve"> документи тарабынан 35-пункт өзгөртүлгөн. Ишкана бул түзөтүүнү ушул түзөтүүнү алгачкы колдонуу күнүнө карата же андан кийин башталган жылдык мезгилде, ошондой эле түздөн-түз мурдагы жылдык мезгилде таанылган бардык кайталап баалоолорго карата колдонууга тийиш. Ишкана ошондой эле отчеттуулукта көрсөтүлгөн алда канча эрте мезгилдер үчүн оңдоп-түзөлгөн салыштырмалуу маалыматты берүүгө укуктуу, бирок милдеттүү эмес. Эгерде ишкана алда канча эрте мезгилдер үчүн оңдоп-түзөлбөгөн маалыматты берсе, ал оңдоп-түзөлбөгөн маалыматты так идентификациялоого, ал башка негизде берилгенин көрсөтүүгө жана бул негизди түшүндүрүүгө тийиш.</w:t>
      </w:r>
    </w:p>
    <w:p w:rsidR="00530F76" w:rsidRPr="003301BE" w:rsidRDefault="00530F76" w:rsidP="002D32C1">
      <w:pPr>
        <w:spacing w:line="240" w:lineRule="auto"/>
        <w:ind w:left="705" w:hanging="705"/>
        <w:jc w:val="both"/>
        <w:rPr>
          <w:rFonts w:ascii="Times New Roman" w:hAnsi="Times New Roman" w:cs="Times New Roman"/>
          <w:lang w:val="kk-KZ"/>
        </w:rPr>
      </w:pPr>
      <w:r w:rsidRPr="003301BE">
        <w:rPr>
          <w:rFonts w:ascii="Times New Roman" w:hAnsi="Times New Roman" w:cs="Times New Roman"/>
          <w:lang w:val="kk-KZ"/>
        </w:rPr>
        <w:t>80B</w:t>
      </w:r>
      <w:r w:rsidRPr="003301BE">
        <w:rPr>
          <w:rFonts w:ascii="Times New Roman" w:hAnsi="Times New Roman" w:cs="Times New Roman"/>
          <w:lang w:val="kk-KZ"/>
        </w:rPr>
        <w:tab/>
      </w:r>
      <w:r w:rsidRPr="003301BE">
        <w:rPr>
          <w:rFonts w:ascii="Times New Roman" w:hAnsi="Times New Roman" w:cs="Times New Roman"/>
          <w:i/>
          <w:lang w:val="kk-KZ"/>
        </w:rPr>
        <w:t>«Айыл чарбасы: Мөмө-жемиш өсүмдүктөрү»</w:t>
      </w:r>
      <w:r w:rsidRPr="003301BE">
        <w:rPr>
          <w:rFonts w:ascii="Times New Roman" w:hAnsi="Times New Roman" w:cs="Times New Roman"/>
          <w:lang w:val="kk-KZ"/>
        </w:rPr>
        <w:t xml:space="preserve"> документи (ФОЭС (IAS) 16га жана ФОЭС (IAS) 41ге түзөтүүлөр) алгачкы жолу колдонулган отчеттук мезгилде ишкана учурдагы мезгил үчүн ФОЭС (IAS) 8дин 28(f)-пунктунда талап кылынган сандык маалыматтарды ачып көрсөтүүгө милдеттүү эмес. Ошого карабастан, ишкана ар бир көрсөтүлгөн мурдагы мезгил боюнча ФОЭС (IAS) 8дин 28(f)-пунктунда талап кылынган сандык маалыматтарды берүүгө тийиш. </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80C</w:t>
      </w:r>
      <w:r w:rsidRPr="00A262BB">
        <w:rPr>
          <w:rFonts w:ascii="Times New Roman" w:hAnsi="Times New Roman" w:cs="Times New Roman"/>
        </w:rPr>
        <w:tab/>
        <w:t xml:space="preserve">Ишкана мөмө-жемиш өсүмдүктөрүнүн беренесин финансылык отчеттуулукта көрсөтүлгөн эң эрте мезгилдин башталышындагы, ишкана </w:t>
      </w:r>
      <w:r w:rsidRPr="00A262BB">
        <w:rPr>
          <w:rFonts w:ascii="Times New Roman" w:hAnsi="Times New Roman" w:cs="Times New Roman"/>
          <w:i/>
        </w:rPr>
        <w:t>«Айыл чарбасы: Мөмө-жемиш өсүмдүктөрү»</w:t>
      </w:r>
      <w:r w:rsidRPr="00A262BB">
        <w:rPr>
          <w:rFonts w:ascii="Times New Roman" w:hAnsi="Times New Roman" w:cs="Times New Roman"/>
        </w:rPr>
        <w:t xml:space="preserve"> документин (ФОЭС (IAS) 16га жана ФОЭС (IAS) 41ге түзөтүүлөр) алгачкы жолу колдонгон отчеттук мезгил үчүн алардын адилет наркы боюнча баалоону жана бул адилет наркты ушул күнгө карата шарттуу нарк катары пайдаланууну чече алат. Мурдагы баланстык нарктын жана адилет нарктын ортосундагы айырма көрсөтүлгөн мезгилдердин ичинен эң эрте мезгилдин башталышына карата бөлүштүрүлбөгөн пайданын курамында таанылууга тийиш. </w:t>
      </w:r>
    </w:p>
    <w:p w:rsidR="00530F76" w:rsidRPr="00A262BB" w:rsidRDefault="00530F76" w:rsidP="00A4043F">
      <w:pPr>
        <w:pBdr>
          <w:bottom w:val="single" w:sz="4" w:space="1" w:color="auto"/>
        </w:pBdr>
        <w:spacing w:before="240" w:line="240" w:lineRule="auto"/>
        <w:jc w:val="both"/>
        <w:rPr>
          <w:rFonts w:ascii="Times New Roman" w:hAnsi="Times New Roman" w:cs="Times New Roman"/>
          <w:b/>
          <w:sz w:val="26"/>
        </w:rPr>
      </w:pPr>
      <w:r w:rsidRPr="00A262BB">
        <w:rPr>
          <w:rFonts w:ascii="Times New Roman" w:hAnsi="Times New Roman" w:cs="Times New Roman"/>
          <w:b/>
          <w:sz w:val="26"/>
        </w:rPr>
        <w:lastRenderedPageBreak/>
        <w:t xml:space="preserve">Күчүнө кирүү күнү </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w:t>
      </w:r>
      <w:r w:rsidRPr="00A262BB">
        <w:rPr>
          <w:rFonts w:ascii="Times New Roman" w:hAnsi="Times New Roman" w:cs="Times New Roman"/>
        </w:rPr>
        <w:tab/>
        <w:t xml:space="preserve">Ишкана ушул стандартты 2005-жылдын 1-январынан же бул күндөн кийин башталуучу жылдык мезгилдер үчүн колдонууга тийиш. Мөөнөтүнөн мурда колдонуу сунушталат. Эгерде ишкана ушул стандартты 2005-жылдын 1-январына чейин башталуучу мезгил үчүн колдонсо, ал ушул фактыны ачып көрсөтүүгө тийиш. </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81A</w:t>
      </w:r>
      <w:r w:rsidRPr="00A262BB">
        <w:rPr>
          <w:rFonts w:ascii="Times New Roman" w:hAnsi="Times New Roman" w:cs="Times New Roman"/>
        </w:rPr>
        <w:tab/>
        <w:t xml:space="preserve">Ишкана 3-пунктта баяндалган түзөтүүлөрдү 2006-жылдын 1-январынан же бул күндөн кийин башталуучу жылдык мезгилдер үчүн колдонууга тийиш. Эгерде ишкана алда канча эрте мезгилге карата ФОЭС (IFRS) 6ны колдонсо, анда ал көрсөтүлгөн түзөтүүлөрдү ушундай алда канча эрте мезгилге карата колдонууга тийиш. </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81B</w:t>
      </w:r>
      <w:r w:rsidRPr="00A262BB">
        <w:rPr>
          <w:rFonts w:ascii="Times New Roman" w:hAnsi="Times New Roman" w:cs="Times New Roman"/>
        </w:rPr>
        <w:tab/>
      </w:r>
      <w:r w:rsidRPr="00A262BB">
        <w:rPr>
          <w:rFonts w:ascii="Times New Roman" w:hAnsi="Times New Roman" w:cs="Times New Roman"/>
          <w:i/>
        </w:rPr>
        <w:t>«Финансылык отчеттуулукту берүү»</w:t>
      </w:r>
      <w:r w:rsidRPr="00A262BB">
        <w:rPr>
          <w:rFonts w:ascii="Times New Roman" w:hAnsi="Times New Roman" w:cs="Times New Roman"/>
        </w:rPr>
        <w:t xml:space="preserve"> ФОЭС (IAS) 1 (2007-жылы кайра каралган) тарабынан ФОЭСтерде колдонулуучу терминологияга түзөтүүлөр киргизилген. Мындан тышкары, 39, 40 и 73(e)(iv)-пункттарга түзөтүүлөр киргизилген. Ишкана көрсөтүлгөн түзөтүүлөрдү 2009-жылдын 1-январынан же бул күндөн кийин башталуучу жылдык мезгилдерге карата колдонууга тийиш. Эгерде ишкана алда канча эрте мезгилге карата ФОЭС (IAS) 1ди (2007-жылы кайра каралган) колдонсо, анда көрсөтүлгөн түзөтүүлөр ушундай алда канча эрте мезгилге карата колдонулууга тийиш. </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81C</w:t>
      </w:r>
      <w:r w:rsidRPr="00A262BB">
        <w:rPr>
          <w:rFonts w:ascii="Times New Roman" w:hAnsi="Times New Roman" w:cs="Times New Roman"/>
        </w:rPr>
        <w:tab/>
      </w:r>
      <w:r w:rsidRPr="00A262BB">
        <w:rPr>
          <w:rFonts w:ascii="Times New Roman" w:hAnsi="Times New Roman" w:cs="Times New Roman"/>
          <w:i/>
        </w:rPr>
        <w:t>«Бизнестерди бириктирүү»</w:t>
      </w:r>
      <w:r w:rsidRPr="00A262BB">
        <w:rPr>
          <w:rFonts w:ascii="Times New Roman" w:hAnsi="Times New Roman" w:cs="Times New Roman"/>
        </w:rPr>
        <w:t xml:space="preserve"> ФОЭС (IFRS) 3 (2008-жылы кайра каралган) тарабынан 44-пунктка түзөтүү киргизилген. Ишкана көрсөтүлгөн түзөтүүнү 2009-жылдын 1-июлунан же бул күндөн кийин башталуучу жылдык мезгилдерге карата колдонууга тийиш. Эгерде ишкана алда канча эрте мезгилге карата ФОЭС (IFRS) 3тү (2008-жылы кайра каралган) колдонсо, анда көрсөтүлгөн түзөтүү ушундай алда канча эрте мезгилге колдонулууга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81D</w:t>
      </w:r>
      <w:r w:rsidRPr="00A262BB">
        <w:rPr>
          <w:rFonts w:ascii="Times New Roman" w:hAnsi="Times New Roman" w:cs="Times New Roman"/>
        </w:rPr>
        <w:tab/>
        <w:t xml:space="preserve">2008-жылдын майында чыгарылган </w:t>
      </w:r>
      <w:r w:rsidRPr="00A262BB">
        <w:rPr>
          <w:rFonts w:ascii="Times New Roman" w:hAnsi="Times New Roman" w:cs="Times New Roman"/>
          <w:i/>
        </w:rPr>
        <w:t>«ФОЭСтерди жакшыртуу»</w:t>
      </w:r>
      <w:r w:rsidRPr="00A262BB">
        <w:rPr>
          <w:rFonts w:ascii="Times New Roman" w:hAnsi="Times New Roman" w:cs="Times New Roman"/>
        </w:rPr>
        <w:t xml:space="preserve"> документи тарабынан 6 жана 69-пункттарга түзөтүүлөр киргизилген жана 68А-пункт кошумчаланган. Ишкана көрсөтүлгөн түзөтүүлөрдү 2009-жылдын 1-январынан же бул күндөн кийин башталуучу жылдык мезгилдерге карата колдонууга тийиш. Мөөнөтүнөн мурда колдонууга жол берилет. Эгерде ишкана көрсөтүлгөн түзөтүүлөрдү алда канча эрте мезгилге карата колдонсо, анда ал бул фактыны ачып көрсөтүүгө жана бир эле убакта көрсөтүлгөн түзөтүүлөрдү «</w:t>
      </w:r>
      <w:r w:rsidRPr="00A4043F">
        <w:rPr>
          <w:rFonts w:ascii="Times New Roman" w:hAnsi="Times New Roman" w:cs="Times New Roman"/>
          <w:i/>
        </w:rPr>
        <w:t>Акча каражаттарынын кыймылы жөнүндө отчет</w:t>
      </w:r>
      <w:r w:rsidRPr="00A262BB">
        <w:rPr>
          <w:rFonts w:ascii="Times New Roman" w:hAnsi="Times New Roman" w:cs="Times New Roman"/>
        </w:rPr>
        <w:t>» ФОЭС (IAS) 7де колдонууга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81E</w:t>
      </w:r>
      <w:r w:rsidRPr="00A262BB">
        <w:rPr>
          <w:rFonts w:ascii="Times New Roman" w:hAnsi="Times New Roman" w:cs="Times New Roman"/>
        </w:rPr>
        <w:tab/>
        <w:t xml:space="preserve">2008-жылдын майында чыгарылган </w:t>
      </w:r>
      <w:r w:rsidRPr="00A262BB">
        <w:rPr>
          <w:rFonts w:ascii="Times New Roman" w:hAnsi="Times New Roman" w:cs="Times New Roman"/>
          <w:i/>
        </w:rPr>
        <w:t>«ФОЭСтерди жакшыртуу»</w:t>
      </w:r>
      <w:r w:rsidRPr="00A262BB">
        <w:rPr>
          <w:rFonts w:ascii="Times New Roman" w:hAnsi="Times New Roman" w:cs="Times New Roman"/>
        </w:rPr>
        <w:t xml:space="preserve"> документи тарабынан 5-пунктка түзөтүүлөр киргизилген. Ишкана көрсөтүлгөн түзөтүүлөрдү 2009-жылдын 1-январынан же бул күндөн кийин башталуучу жылдык мезгилдерге карата колдонууга тийиш. Эгерде ишкана бир эле убакта ФОЭС (IAS) 40тын 8, 9, 22, 48, 53, 53A, 53B, 54, 57 жана 85B-пункттарына карата түзөтүүлөрдү колдонгон учурда, мөөнөтүнөн мурда колдонууга жол берилет. Эгерде ишкана көрсөтүлгөн түзөтүүлөрдү алда канча эрте мезгилге карата колдонсо, ал бул фактыны ачып көрсөтүүгө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81F</w:t>
      </w:r>
      <w:r w:rsidRPr="00A262BB">
        <w:rPr>
          <w:rFonts w:ascii="Times New Roman" w:hAnsi="Times New Roman" w:cs="Times New Roman"/>
        </w:rPr>
        <w:tab/>
        <w:t>2011-жылдын майында чыгарылган ФОЭС (IFRS) 13 тарабынан 6-пунктта келтирилген адилет нарктын аныктамасына жана орду толтурулуучу нарктын аныктамасына түзөтүүлөр киргизилген, ошондой эле 26, 35 жана 77-пункттарга түзөтүүлөр киргизилген жана 32 жана 33-пункттар алып салынган. Ишкана ушул түзөтүүлөрдү ФОЭС (IFRS) 13тү колдонуу менен бир убакта колдонууга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81G</w:t>
      </w:r>
      <w:r w:rsidRPr="00A262BB">
        <w:rPr>
          <w:rFonts w:ascii="Times New Roman" w:hAnsi="Times New Roman" w:cs="Times New Roman"/>
        </w:rPr>
        <w:tab/>
        <w:t xml:space="preserve">2012-жылдын майында чыгарылган </w:t>
      </w:r>
      <w:r w:rsidRPr="00A262BB">
        <w:rPr>
          <w:rFonts w:ascii="Times New Roman" w:hAnsi="Times New Roman" w:cs="Times New Roman"/>
          <w:i/>
        </w:rPr>
        <w:t xml:space="preserve">«ФОЭСтерди жыл сайын жакшыртуу, 2009 – 2011-жылдар аралыгы» </w:t>
      </w:r>
      <w:r w:rsidRPr="00A262BB">
        <w:rPr>
          <w:rFonts w:ascii="Times New Roman" w:hAnsi="Times New Roman" w:cs="Times New Roman"/>
        </w:rPr>
        <w:t xml:space="preserve">документи тарабынан 8-пунктка түзөтүүлөр киргизилген. Ишкана ушул түзөтүүлөрдү 2013-жылдын 1-январынан же бул күндөн кийин башталуучу жылдык мезгилдер үчүн </w:t>
      </w:r>
      <w:r w:rsidRPr="00A262BB">
        <w:rPr>
          <w:rFonts w:ascii="Times New Roman" w:hAnsi="Times New Roman" w:cs="Times New Roman"/>
          <w:i/>
        </w:rPr>
        <w:t xml:space="preserve">«Эсепке алуу саясаты, бухгалтердик баалоолордогу өзгөртүүлөр жана каталар» </w:t>
      </w:r>
      <w:r w:rsidRPr="00A262BB">
        <w:rPr>
          <w:rFonts w:ascii="Times New Roman" w:hAnsi="Times New Roman" w:cs="Times New Roman"/>
        </w:rPr>
        <w:t>ФОЭС (IAS) 8ге ылайык ретроспективдүү колдонууга тийиш. Мөөнөтүнөн мурда колдонууга жол берилет. Эгерде ишкана ушул түзөтүүлөрдү алда канча эрте мезгил үчүн колдонсо, ал бул фактыны ачып көрсөтүүгө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lastRenderedPageBreak/>
        <w:t>81H</w:t>
      </w:r>
      <w:r w:rsidRPr="00A262BB">
        <w:rPr>
          <w:rFonts w:ascii="Times New Roman" w:hAnsi="Times New Roman" w:cs="Times New Roman"/>
        </w:rPr>
        <w:tab/>
        <w:t xml:space="preserve">2013-жылдын декабрында чыгарылган </w:t>
      </w:r>
      <w:r w:rsidRPr="00A262BB">
        <w:rPr>
          <w:rFonts w:ascii="Times New Roman" w:hAnsi="Times New Roman" w:cs="Times New Roman"/>
          <w:i/>
        </w:rPr>
        <w:t>«ФОЭСтерди жыл сайын жакшыртуу, 2010–2012-жылдар аралыгы»</w:t>
      </w:r>
      <w:r w:rsidRPr="00A262BB">
        <w:rPr>
          <w:rFonts w:ascii="Times New Roman" w:hAnsi="Times New Roman" w:cs="Times New Roman"/>
        </w:rPr>
        <w:t xml:space="preserve"> документи тарабынан 35-пунктка өзгөртүүлөр киргизилген жана 80A-пункт кошумчаланган. Ишкана бул түзөтүүнү 2014-жылдын 1-июлунан же бул күндөн кийин башталуучу жылдык мезгилдерге карата колдонууга тийиш. Мөөнөтүнөн мурда колдонууга жол берилет. Эгерде ишкана ушул түзөтүүнү алда канча эрте мезгилге карата колдонсо, ал бул фактыны ачып көрсөтүүгө тийиш.</w:t>
      </w:r>
    </w:p>
    <w:p w:rsidR="00530F76" w:rsidRPr="00A262BB" w:rsidRDefault="00530F76" w:rsidP="002D3191">
      <w:pPr>
        <w:spacing w:after="0" w:line="240" w:lineRule="auto"/>
        <w:ind w:left="705" w:hanging="705"/>
        <w:jc w:val="both"/>
        <w:rPr>
          <w:rFonts w:ascii="Times New Roman" w:hAnsi="Times New Roman" w:cs="Times New Roman"/>
        </w:rPr>
      </w:pPr>
      <w:r w:rsidRPr="00A262BB">
        <w:rPr>
          <w:rFonts w:ascii="Times New Roman" w:hAnsi="Times New Roman" w:cs="Times New Roman"/>
        </w:rPr>
        <w:t>81I</w:t>
      </w:r>
      <w:r w:rsidRPr="00A262BB">
        <w:rPr>
          <w:rFonts w:ascii="Times New Roman" w:hAnsi="Times New Roman" w:cs="Times New Roman"/>
        </w:rPr>
        <w:tab/>
        <w:t xml:space="preserve">2014-жылдын майында чыгарылган </w:t>
      </w:r>
      <w:r w:rsidRPr="00A262BB">
        <w:rPr>
          <w:rFonts w:ascii="Times New Roman" w:hAnsi="Times New Roman" w:cs="Times New Roman"/>
          <w:i/>
        </w:rPr>
        <w:t xml:space="preserve">«Амортизациялоонун жол берилген методдорун түшүндүрүү» </w:t>
      </w:r>
      <w:r w:rsidRPr="00A262BB">
        <w:rPr>
          <w:rFonts w:ascii="Times New Roman" w:hAnsi="Times New Roman" w:cs="Times New Roman"/>
        </w:rPr>
        <w:t>документи (ФОЭС (IAS) 16га жана ФОЭС (IAS) 38ге түзөтүүлөр) тарабынан 56-пунктка өзгөртүү киргизилген жана 62A-пункт кошумчаланган. Ишкана бул түзөтүүлөрдү 2016-жылдын 1-январынан же бул күндөн кийин башталуучу жылдык мезгилдерге карата перспективдүү колдонууга тийиш. Мөөнөтүнөн мурда колдонууга жол берилет. Эгерде ишкана ушул түзөтүүлөрдү алда канча эрте мезгилге карата колдонсо, ал бул фактыны ачып көрсөтүүгө тийиш.</w:t>
      </w:r>
      <w:r w:rsidRPr="00A262BB">
        <w:rPr>
          <w:rFonts w:ascii="Times New Roman" w:hAnsi="Times New Roman" w:cs="Times New Roman"/>
        </w:rPr>
        <w:cr/>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81J</w:t>
      </w:r>
      <w:r w:rsidRPr="00A262BB">
        <w:rPr>
          <w:rFonts w:ascii="Times New Roman" w:hAnsi="Times New Roman" w:cs="Times New Roman"/>
        </w:rPr>
        <w:tab/>
        <w:t xml:space="preserve">2014-жылдын майында чыгарылган </w:t>
      </w:r>
      <w:r w:rsidRPr="00A262BB">
        <w:rPr>
          <w:rFonts w:ascii="Times New Roman" w:hAnsi="Times New Roman" w:cs="Times New Roman"/>
          <w:i/>
        </w:rPr>
        <w:t xml:space="preserve">«Сатып алуучулар менен келишимдер боюнча түшкөн киреше» </w:t>
      </w:r>
      <w:r w:rsidRPr="00A262BB">
        <w:rPr>
          <w:rFonts w:ascii="Times New Roman" w:hAnsi="Times New Roman" w:cs="Times New Roman"/>
        </w:rPr>
        <w:t>ФОЭС (IFRS) 15 тарабынан 68A, 69 жана 72-пункттарга өзгөртүүлөр киргизилген. Ишкана ушул өзгөртүүлөрдү ФОЭС (IFRS) 15ти колдонуу менен бир убакта колдонууга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81K</w:t>
      </w:r>
      <w:r w:rsidRPr="00A262BB">
        <w:rPr>
          <w:rFonts w:ascii="Times New Roman" w:hAnsi="Times New Roman" w:cs="Times New Roman"/>
        </w:rPr>
        <w:tab/>
        <w:t xml:space="preserve">2014-жылдын июнунда чыгарылган </w:t>
      </w:r>
      <w:r w:rsidRPr="00A262BB">
        <w:rPr>
          <w:rFonts w:ascii="Times New Roman" w:hAnsi="Times New Roman" w:cs="Times New Roman"/>
          <w:i/>
        </w:rPr>
        <w:t>«Айыл чарбасы: мөмө-жемиш өсүмдүктөрү</w:t>
      </w:r>
      <w:r w:rsidRPr="00A262BB">
        <w:rPr>
          <w:rFonts w:ascii="Times New Roman" w:hAnsi="Times New Roman" w:cs="Times New Roman"/>
        </w:rPr>
        <w:t xml:space="preserve"> (ФОЭС (IAS) 16га жана ФОЭС (IAS) 41ге түзөтүүлөр)» документи тарабынан 3, 6 жана 37-пункттарга өзгөртүүлөр киргизилген жана 22A жана 80B–80C-пункттар кошумчаланган. Ишкана көрсөтүлгөн түзөтүүлөрдү 2016-жылдын 1-январынан же бул күндөн кийин башталуучу жылдык мезгилдерге карата колдонууга тийиш. Мөөнөтүнөн мурда колдонууга жол берилет. Эгерде ишкана көрсөтүлгөн түзөтүүлөрдү алда канча эрте мезгилге карата колдонсо, ал бул фактыны ачып көрсөтүүгө тийиш. 80С-пунктта сыпатталган кырдаалды кошпогондо, ишкана көрсөтүлгөн түзөтүүлөрдү ФОЭС (IAS) 8ге ылайык ретроспективдүү колдонууга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81L</w:t>
      </w:r>
      <w:r w:rsidRPr="00A262BB">
        <w:rPr>
          <w:rFonts w:ascii="Times New Roman" w:hAnsi="Times New Roman" w:cs="Times New Roman"/>
        </w:rPr>
        <w:tab/>
        <w:t>2016-жылдын январында чыгарылган ФОЭС (IFRS) 16 документи тарабынан 4 жана 27-пункттар алып салынган жана 5, 10, 44 жана 68–69-пункттарга түзөтүүлөр киргизилген. Ишкана көрсөтүлгөн түзөтүүлөрдү ФОЭС (IFRS) 16ны колдонуу менен бир убакта колдонууга тийиш.</w:t>
      </w:r>
    </w:p>
    <w:p w:rsidR="00530F76" w:rsidRPr="00A262BB" w:rsidRDefault="00530F76" w:rsidP="002D32C1">
      <w:pPr>
        <w:spacing w:line="240" w:lineRule="auto"/>
        <w:ind w:left="705" w:hanging="705"/>
        <w:jc w:val="both"/>
        <w:rPr>
          <w:rFonts w:ascii="Times New Roman" w:hAnsi="Times New Roman" w:cs="Times New Roman"/>
        </w:rPr>
      </w:pPr>
      <w:r w:rsidRPr="00A262BB">
        <w:rPr>
          <w:rFonts w:ascii="Times New Roman" w:hAnsi="Times New Roman" w:cs="Times New Roman"/>
        </w:rPr>
        <w:t>81M</w:t>
      </w:r>
      <w:r w:rsidRPr="00A262BB">
        <w:rPr>
          <w:rFonts w:ascii="Times New Roman" w:hAnsi="Times New Roman" w:cs="Times New Roman"/>
        </w:rPr>
        <w:tab/>
      </w:r>
      <w:r w:rsidRPr="00A262BB">
        <w:rPr>
          <w:rFonts w:ascii="Times New Roman" w:hAnsi="Times New Roman" w:cs="Times New Roman"/>
          <w:i/>
        </w:rPr>
        <w:t>[Бул пункт али күчүнө кире элек түзөтүүлөргө кирет жана, натыйжада, ушул басылмага киргизилген жок.]</w:t>
      </w:r>
    </w:p>
    <w:p w:rsidR="00530F76" w:rsidRPr="00A262BB" w:rsidRDefault="00530F76" w:rsidP="00A4043F">
      <w:pPr>
        <w:pBdr>
          <w:bottom w:val="single" w:sz="4" w:space="1" w:color="auto"/>
        </w:pBdr>
        <w:spacing w:line="240" w:lineRule="auto"/>
        <w:jc w:val="both"/>
        <w:rPr>
          <w:rFonts w:ascii="Times New Roman" w:hAnsi="Times New Roman" w:cs="Times New Roman"/>
          <w:b/>
          <w:sz w:val="26"/>
        </w:rPr>
      </w:pPr>
      <w:r w:rsidRPr="00A262BB">
        <w:rPr>
          <w:rFonts w:ascii="Times New Roman" w:hAnsi="Times New Roman" w:cs="Times New Roman"/>
          <w:b/>
          <w:sz w:val="26"/>
        </w:rPr>
        <w:t xml:space="preserve">Башка документтердин колдонулушун токтотуу </w:t>
      </w:r>
    </w:p>
    <w:p w:rsidR="00530F76" w:rsidRPr="00A262BB" w:rsidRDefault="00530F76" w:rsidP="00121982">
      <w:pPr>
        <w:spacing w:line="240" w:lineRule="auto"/>
        <w:ind w:left="705" w:hanging="705"/>
        <w:jc w:val="both"/>
        <w:rPr>
          <w:rFonts w:ascii="Times New Roman" w:hAnsi="Times New Roman" w:cs="Times New Roman"/>
        </w:rPr>
      </w:pPr>
      <w:r w:rsidRPr="00A262BB">
        <w:rPr>
          <w:rFonts w:ascii="Times New Roman" w:hAnsi="Times New Roman" w:cs="Times New Roman"/>
        </w:rPr>
        <w:t>82</w:t>
      </w:r>
      <w:r w:rsidRPr="00A262BB">
        <w:rPr>
          <w:rFonts w:ascii="Times New Roman" w:hAnsi="Times New Roman" w:cs="Times New Roman"/>
        </w:rPr>
        <w:tab/>
        <w:t xml:space="preserve">Ушул стандарт </w:t>
      </w:r>
      <w:r w:rsidRPr="00A262BB">
        <w:rPr>
          <w:rFonts w:ascii="Times New Roman" w:hAnsi="Times New Roman" w:cs="Times New Roman"/>
          <w:i/>
        </w:rPr>
        <w:t>«Негизги каражаттар»</w:t>
      </w:r>
      <w:r w:rsidRPr="00A262BB">
        <w:rPr>
          <w:rFonts w:ascii="Times New Roman" w:hAnsi="Times New Roman" w:cs="Times New Roman"/>
        </w:rPr>
        <w:t xml:space="preserve"> ФОЭС (IAS) 16ны (1998-жылы кайра каралган) алмаштырат. </w:t>
      </w:r>
    </w:p>
    <w:p w:rsidR="00530F76" w:rsidRPr="00A262BB" w:rsidRDefault="00530F76" w:rsidP="00D610D4">
      <w:pPr>
        <w:spacing w:line="240" w:lineRule="auto"/>
        <w:jc w:val="both"/>
        <w:rPr>
          <w:rFonts w:ascii="Times New Roman" w:hAnsi="Times New Roman" w:cs="Times New Roman"/>
        </w:rPr>
      </w:pPr>
      <w:r w:rsidRPr="00A262BB">
        <w:rPr>
          <w:rFonts w:ascii="Times New Roman" w:hAnsi="Times New Roman" w:cs="Times New Roman"/>
        </w:rPr>
        <w:t>83</w:t>
      </w:r>
      <w:r w:rsidRPr="00A262BB">
        <w:rPr>
          <w:rFonts w:ascii="Times New Roman" w:hAnsi="Times New Roman" w:cs="Times New Roman"/>
        </w:rPr>
        <w:tab/>
        <w:t>Ушул стандарт төмөнкүдөй түшүндүрмөлөрдү алмаштырат:</w:t>
      </w:r>
    </w:p>
    <w:p w:rsidR="00530F76" w:rsidRPr="00A262BB" w:rsidRDefault="00530F76" w:rsidP="00121982">
      <w:pPr>
        <w:spacing w:line="240" w:lineRule="auto"/>
        <w:ind w:left="1413" w:hanging="705"/>
        <w:jc w:val="both"/>
        <w:rPr>
          <w:rFonts w:ascii="Times New Roman" w:hAnsi="Times New Roman" w:cs="Times New Roman"/>
        </w:rPr>
      </w:pPr>
      <w:r w:rsidRPr="00A262BB">
        <w:rPr>
          <w:rFonts w:ascii="Times New Roman" w:hAnsi="Times New Roman" w:cs="Times New Roman"/>
        </w:rPr>
        <w:t>(a)</w:t>
      </w:r>
      <w:r w:rsidRPr="00A262BB">
        <w:rPr>
          <w:rFonts w:ascii="Times New Roman" w:hAnsi="Times New Roman" w:cs="Times New Roman"/>
        </w:rPr>
        <w:tab/>
      </w:r>
      <w:r w:rsidRPr="00A262BB">
        <w:rPr>
          <w:rFonts w:ascii="Times New Roman" w:hAnsi="Times New Roman" w:cs="Times New Roman"/>
          <w:i/>
        </w:rPr>
        <w:t>«Болгон программалык камсыздоону модификациялоого чыгымдар»</w:t>
      </w:r>
      <w:r w:rsidRPr="00A262BB">
        <w:rPr>
          <w:rFonts w:ascii="Times New Roman" w:hAnsi="Times New Roman" w:cs="Times New Roman"/>
        </w:rPr>
        <w:t xml:space="preserve"> ТТК (SIC) – 6 түшүндүрмөсү</w:t>
      </w:r>
      <w:r w:rsidR="00121982" w:rsidRPr="00A262BB">
        <w:rPr>
          <w:rFonts w:ascii="Times New Roman" w:hAnsi="Times New Roman" w:cs="Times New Roman"/>
          <w:lang w:val="kk-KZ"/>
        </w:rPr>
        <w:t>н</w:t>
      </w:r>
      <w:r w:rsidRPr="00A262BB">
        <w:rPr>
          <w:rFonts w:ascii="Times New Roman" w:hAnsi="Times New Roman" w:cs="Times New Roman"/>
        </w:rPr>
        <w:t>;</w:t>
      </w:r>
    </w:p>
    <w:p w:rsidR="00530F76" w:rsidRPr="00A262BB" w:rsidRDefault="00530F76" w:rsidP="00121982">
      <w:pPr>
        <w:spacing w:line="240" w:lineRule="auto"/>
        <w:ind w:left="1413" w:hanging="705"/>
        <w:jc w:val="both"/>
        <w:rPr>
          <w:rFonts w:ascii="Times New Roman" w:hAnsi="Times New Roman" w:cs="Times New Roman"/>
          <w:lang w:val="kk-KZ"/>
        </w:rPr>
      </w:pPr>
      <w:r w:rsidRPr="00A262BB">
        <w:rPr>
          <w:rFonts w:ascii="Times New Roman" w:hAnsi="Times New Roman" w:cs="Times New Roman"/>
          <w:lang w:val="kk-KZ"/>
        </w:rPr>
        <w:t>(b)</w:t>
      </w:r>
      <w:r w:rsidRPr="00A262BB">
        <w:rPr>
          <w:rFonts w:ascii="Times New Roman" w:hAnsi="Times New Roman" w:cs="Times New Roman"/>
          <w:lang w:val="kk-KZ"/>
        </w:rPr>
        <w:tab/>
      </w:r>
      <w:r w:rsidRPr="00A262BB">
        <w:rPr>
          <w:rFonts w:ascii="Times New Roman" w:hAnsi="Times New Roman" w:cs="Times New Roman"/>
          <w:i/>
          <w:lang w:val="kk-KZ"/>
        </w:rPr>
        <w:t>«Негизги каражаттар – объекттердин наркынын түшүшүн же жоготууларын компенсациялоо»</w:t>
      </w:r>
      <w:r w:rsidRPr="00A262BB">
        <w:rPr>
          <w:rFonts w:ascii="Times New Roman" w:hAnsi="Times New Roman" w:cs="Times New Roman"/>
          <w:lang w:val="kk-KZ"/>
        </w:rPr>
        <w:t xml:space="preserve"> ТТК (SIC) - 14 түшүндүрмөсү</w:t>
      </w:r>
      <w:r w:rsidR="00121982" w:rsidRPr="00A262BB">
        <w:rPr>
          <w:rFonts w:ascii="Times New Roman" w:hAnsi="Times New Roman" w:cs="Times New Roman"/>
          <w:lang w:val="kk-KZ"/>
        </w:rPr>
        <w:t>н</w:t>
      </w:r>
      <w:r w:rsidRPr="00A262BB">
        <w:rPr>
          <w:rFonts w:ascii="Times New Roman" w:hAnsi="Times New Roman" w:cs="Times New Roman"/>
          <w:lang w:val="kk-KZ"/>
        </w:rPr>
        <w:t xml:space="preserve">; жана </w:t>
      </w:r>
    </w:p>
    <w:p w:rsidR="00530F76" w:rsidRPr="00A262BB" w:rsidRDefault="00530F76" w:rsidP="00121982">
      <w:pPr>
        <w:spacing w:line="240" w:lineRule="auto"/>
        <w:ind w:left="1410" w:hanging="705"/>
        <w:jc w:val="both"/>
        <w:rPr>
          <w:rFonts w:ascii="Times New Roman" w:hAnsi="Times New Roman" w:cs="Times New Roman"/>
          <w:lang w:val="kk-KZ"/>
        </w:rPr>
      </w:pPr>
      <w:r w:rsidRPr="00A262BB">
        <w:rPr>
          <w:rFonts w:ascii="Times New Roman" w:hAnsi="Times New Roman" w:cs="Times New Roman"/>
          <w:lang w:val="kk-KZ"/>
        </w:rPr>
        <w:t>(c)</w:t>
      </w:r>
      <w:r w:rsidRPr="00A262BB">
        <w:rPr>
          <w:rFonts w:ascii="Times New Roman" w:hAnsi="Times New Roman" w:cs="Times New Roman"/>
          <w:lang w:val="kk-KZ"/>
        </w:rPr>
        <w:tab/>
      </w:r>
      <w:r w:rsidRPr="00A262BB">
        <w:rPr>
          <w:rFonts w:ascii="Times New Roman" w:hAnsi="Times New Roman" w:cs="Times New Roman"/>
          <w:i/>
          <w:lang w:val="kk-KZ"/>
        </w:rPr>
        <w:t>«Негизги каражаттар – олуттуу техникалык кароого же капиталдык  оңдоого чыгымдар»</w:t>
      </w:r>
      <w:r w:rsidRPr="00A262BB">
        <w:rPr>
          <w:rFonts w:ascii="Times New Roman" w:hAnsi="Times New Roman" w:cs="Times New Roman"/>
          <w:lang w:val="kk-KZ"/>
        </w:rPr>
        <w:t xml:space="preserve"> ТТК (SIC) - 23 түшүндүрмөсү</w:t>
      </w:r>
      <w:r w:rsidR="00121982" w:rsidRPr="00A262BB">
        <w:rPr>
          <w:rFonts w:ascii="Times New Roman" w:hAnsi="Times New Roman" w:cs="Times New Roman"/>
          <w:lang w:val="kk-KZ"/>
        </w:rPr>
        <w:t>н</w:t>
      </w:r>
      <w:r w:rsidRPr="00A262BB">
        <w:rPr>
          <w:rFonts w:ascii="Times New Roman" w:hAnsi="Times New Roman" w:cs="Times New Roman"/>
          <w:lang w:val="kk-KZ"/>
        </w:rPr>
        <w:t>.</w:t>
      </w:r>
    </w:p>
    <w:p w:rsidR="0038575D" w:rsidRPr="00A262BB" w:rsidRDefault="0038575D" w:rsidP="00D610D4">
      <w:pPr>
        <w:spacing w:line="240" w:lineRule="auto"/>
        <w:jc w:val="both"/>
        <w:rPr>
          <w:rFonts w:ascii="Times New Roman" w:hAnsi="Times New Roman" w:cs="Times New Roman"/>
          <w:lang w:val="kk-KZ"/>
        </w:rPr>
      </w:pPr>
    </w:p>
    <w:sectPr w:rsidR="0038575D" w:rsidRPr="00A262BB" w:rsidSect="00530F7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EF" w:rsidRDefault="009140EF" w:rsidP="006074FD">
      <w:pPr>
        <w:spacing w:after="0" w:line="240" w:lineRule="auto"/>
      </w:pPr>
      <w:r>
        <w:separator/>
      </w:r>
    </w:p>
  </w:endnote>
  <w:endnote w:type="continuationSeparator" w:id="0">
    <w:p w:rsidR="009140EF" w:rsidRDefault="009140EF" w:rsidP="0060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BE" w:rsidRDefault="003301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FD" w:rsidRPr="006074FD" w:rsidRDefault="003301BE" w:rsidP="006074FD">
    <w:pPr>
      <w:pStyle w:val="a5"/>
      <w:tabs>
        <w:tab w:val="clear" w:pos="4677"/>
        <w:tab w:val="clear" w:pos="9355"/>
        <w:tab w:val="left" w:pos="1910"/>
      </w:tabs>
      <w:jc w:val="center"/>
      <w:rPr>
        <w:lang w:val="kk-KZ"/>
      </w:rP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BE" w:rsidRDefault="00330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EF" w:rsidRDefault="009140EF" w:rsidP="006074FD">
      <w:pPr>
        <w:spacing w:after="0" w:line="240" w:lineRule="auto"/>
      </w:pPr>
      <w:r>
        <w:separator/>
      </w:r>
    </w:p>
  </w:footnote>
  <w:footnote w:type="continuationSeparator" w:id="0">
    <w:p w:rsidR="009140EF" w:rsidRDefault="009140EF" w:rsidP="0060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BE" w:rsidRDefault="003301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FD" w:rsidRPr="006074FD" w:rsidRDefault="006074FD" w:rsidP="006074FD">
    <w:pPr>
      <w:pStyle w:val="a3"/>
      <w:jc w:val="right"/>
      <w:rPr>
        <w:lang w:val="kk-KZ"/>
      </w:rPr>
    </w:pPr>
    <w:r>
      <w:rPr>
        <w:lang w:val="kk-KZ"/>
      </w:rPr>
      <w:t>ФОЭС (</w:t>
    </w:r>
    <w:r>
      <w:rPr>
        <w:lang w:val="en-US"/>
      </w:rPr>
      <w:t>IAS</w:t>
    </w:r>
    <w:r>
      <w:rPr>
        <w:lang w:val="kk-KZ"/>
      </w:rPr>
      <w:t>)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BE" w:rsidRDefault="00330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65"/>
    <w:rsid w:val="00121982"/>
    <w:rsid w:val="001E3D1A"/>
    <w:rsid w:val="002D3191"/>
    <w:rsid w:val="002D32C1"/>
    <w:rsid w:val="003301BE"/>
    <w:rsid w:val="0038575D"/>
    <w:rsid w:val="003F028B"/>
    <w:rsid w:val="00530F76"/>
    <w:rsid w:val="005F4468"/>
    <w:rsid w:val="006074FD"/>
    <w:rsid w:val="00607C30"/>
    <w:rsid w:val="009140EF"/>
    <w:rsid w:val="00A262BB"/>
    <w:rsid w:val="00A4043F"/>
    <w:rsid w:val="00AC4C6D"/>
    <w:rsid w:val="00B227EB"/>
    <w:rsid w:val="00B246C7"/>
    <w:rsid w:val="00B71DB4"/>
    <w:rsid w:val="00CA581A"/>
    <w:rsid w:val="00CD4860"/>
    <w:rsid w:val="00D610D4"/>
    <w:rsid w:val="00D83DF5"/>
    <w:rsid w:val="00DA0165"/>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E7371-E4E9-49E3-A0BD-55489A15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4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4FD"/>
  </w:style>
  <w:style w:type="paragraph" w:styleId="a5">
    <w:name w:val="footer"/>
    <w:basedOn w:val="a"/>
    <w:link w:val="a6"/>
    <w:uiPriority w:val="99"/>
    <w:unhideWhenUsed/>
    <w:rsid w:val="00607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18</Pages>
  <Words>8272</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2022-03-08T12:33:00Z</dcterms:created>
  <dcterms:modified xsi:type="dcterms:W3CDTF">2022-06-16T11:20:00Z</dcterms:modified>
</cp:coreProperties>
</file>