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9878EE" w14:textId="77777777" w:rsidR="00F55680" w:rsidRPr="00D83187" w:rsidRDefault="00F55680" w:rsidP="004B781F">
      <w:pPr>
        <w:pStyle w:val="a6"/>
        <w:spacing w:after="120"/>
        <w:jc w:val="center"/>
        <w:rPr>
          <w:rFonts w:ascii="Times New Roman" w:hAnsi="Times New Roman" w:cs="Times New Roman"/>
          <w:sz w:val="15"/>
          <w:szCs w:val="15"/>
        </w:rPr>
      </w:pPr>
      <w:bookmarkStart w:id="0" w:name="_Hlk117165458"/>
      <w:bookmarkEnd w:id="0"/>
      <w:r w:rsidRPr="00D83187">
        <w:rPr>
          <w:rFonts w:ascii="Times New Roman" w:hAnsi="Times New Roman" w:cs="Times New Roman"/>
          <w:sz w:val="15"/>
          <w:szCs w:val="15"/>
        </w:rPr>
        <w:t>Бухгалтерлердин эл аралык федерациясы®</w:t>
      </w:r>
    </w:p>
    <w:p w14:paraId="75643BC4" w14:textId="344544B5" w:rsidR="00F55680" w:rsidRDefault="00F55680" w:rsidP="004B781F">
      <w:pPr>
        <w:pStyle w:val="a6"/>
        <w:spacing w:after="120"/>
        <w:jc w:val="center"/>
        <w:rPr>
          <w:rFonts w:ascii="Times New Roman" w:hAnsi="Times New Roman" w:cs="Times New Roman"/>
          <w:sz w:val="15"/>
          <w:szCs w:val="15"/>
        </w:rPr>
      </w:pPr>
      <w:r w:rsidRPr="00D83187">
        <w:rPr>
          <w:rFonts w:ascii="Times New Roman" w:hAnsi="Times New Roman" w:cs="Times New Roman"/>
          <w:sz w:val="15"/>
          <w:szCs w:val="15"/>
        </w:rPr>
        <w:t>Бешинчи авеню 529</w:t>
      </w:r>
    </w:p>
    <w:p w14:paraId="60699D7B" w14:textId="6D3C22B9" w:rsidR="004B781F" w:rsidRDefault="004B781F" w:rsidP="004B781F">
      <w:pPr>
        <w:pStyle w:val="a6"/>
        <w:spacing w:after="120"/>
        <w:jc w:val="center"/>
        <w:rPr>
          <w:rFonts w:ascii="Times New Roman" w:hAnsi="Times New Roman" w:cs="Times New Roman"/>
          <w:sz w:val="15"/>
          <w:szCs w:val="15"/>
        </w:rPr>
      </w:pPr>
      <w:r w:rsidRPr="00D83187">
        <w:rPr>
          <w:rFonts w:ascii="Times New Roman" w:hAnsi="Times New Roman" w:cs="Times New Roman"/>
          <w:sz w:val="15"/>
          <w:szCs w:val="15"/>
        </w:rPr>
        <w:t>АКШ, Нью-Йорк 10017</w:t>
      </w:r>
    </w:p>
    <w:p w14:paraId="370D03FA" w14:textId="77777777" w:rsidR="004B781F" w:rsidRPr="00D83187" w:rsidRDefault="004B781F" w:rsidP="004B781F">
      <w:pPr>
        <w:pStyle w:val="a6"/>
        <w:spacing w:after="120"/>
        <w:jc w:val="center"/>
        <w:rPr>
          <w:rFonts w:ascii="Times New Roman" w:hAnsi="Times New Roman" w:cs="Times New Roman"/>
          <w:sz w:val="15"/>
          <w:szCs w:val="15"/>
        </w:rPr>
      </w:pPr>
    </w:p>
    <w:p w14:paraId="1E31D008" w14:textId="77777777" w:rsidR="00595A32" w:rsidRPr="00D83187" w:rsidRDefault="00F55680" w:rsidP="008F2497">
      <w:pPr>
        <w:spacing w:after="120" w:line="240" w:lineRule="auto"/>
        <w:jc w:val="both"/>
        <w:rPr>
          <w:rFonts w:ascii="Times New Roman" w:hAnsi="Times New Roman" w:cs="Times New Roman"/>
          <w:sz w:val="15"/>
          <w:szCs w:val="15"/>
        </w:rPr>
      </w:pPr>
      <w:r w:rsidRPr="00D83187">
        <w:rPr>
          <w:rFonts w:ascii="Times New Roman" w:hAnsi="Times New Roman" w:cs="Times New Roman"/>
          <w:sz w:val="15"/>
          <w:szCs w:val="15"/>
        </w:rPr>
        <w:t>Бул басылма Бухгалтерлердин эл аралык федерациясы (БЭФ®) тарабынан чыгарылган. Федерациянын башкы милдети төмөндөгү жолдор аркылуу коомдук кызыкчылыкка кызмат кылууда турат: жогорку сапаттагы эл аралык стандарттарды иштеп чыгууга катышуу; бул стандарттарды кабыл алууга жана ишке киргизүүгө көмөктөшүү; кесипкөй бухгалтердик эсеп чөйрөсүндө уюмдардын  дараметин өркүндөтүү; ошондой эле коомдук кызыкчылыкты билдирген маселелер боюнча пикирди ачык билдирүү. Бул басылманы жеке колдонуу үчүн жүктөп алууга же Бухгалтерлер</w:t>
      </w:r>
      <w:r w:rsidR="00AD19B0" w:rsidRPr="00D83187">
        <w:rPr>
          <w:rFonts w:ascii="Times New Roman" w:hAnsi="Times New Roman" w:cs="Times New Roman"/>
          <w:sz w:val="15"/>
          <w:szCs w:val="15"/>
          <w:lang w:val="kk-KZ"/>
        </w:rPr>
        <w:t xml:space="preserve">дин </w:t>
      </w:r>
      <w:r w:rsidRPr="00D83187">
        <w:rPr>
          <w:rFonts w:ascii="Times New Roman" w:hAnsi="Times New Roman" w:cs="Times New Roman"/>
          <w:sz w:val="15"/>
          <w:szCs w:val="15"/>
        </w:rPr>
        <w:t>этика</w:t>
      </w:r>
      <w:r w:rsidR="00AD19B0" w:rsidRPr="00D83187">
        <w:rPr>
          <w:rFonts w:ascii="Times New Roman" w:hAnsi="Times New Roman" w:cs="Times New Roman"/>
          <w:sz w:val="15"/>
          <w:szCs w:val="15"/>
          <w:lang w:val="kk-KZ"/>
        </w:rPr>
        <w:t>сынын</w:t>
      </w:r>
      <w:r w:rsidRPr="00D83187">
        <w:rPr>
          <w:rFonts w:ascii="Times New Roman" w:hAnsi="Times New Roman" w:cs="Times New Roman"/>
          <w:sz w:val="15"/>
          <w:szCs w:val="15"/>
        </w:rPr>
        <w:t xml:space="preserve"> </w:t>
      </w:r>
      <w:r w:rsidR="00AD19B0" w:rsidRPr="00D83187">
        <w:rPr>
          <w:rFonts w:ascii="Times New Roman" w:hAnsi="Times New Roman" w:cs="Times New Roman"/>
          <w:sz w:val="15"/>
          <w:szCs w:val="15"/>
        </w:rPr>
        <w:t xml:space="preserve">эл аралык </w:t>
      </w:r>
      <w:r w:rsidRPr="00D83187">
        <w:rPr>
          <w:rFonts w:ascii="Times New Roman" w:hAnsi="Times New Roman" w:cs="Times New Roman"/>
          <w:sz w:val="15"/>
          <w:szCs w:val="15"/>
        </w:rPr>
        <w:t xml:space="preserve">стандарттары боюнча кеңештин ® (БЭЭСК®): </w:t>
      </w:r>
      <w:hyperlink r:id="rId8" w:history="1">
        <w:r w:rsidRPr="00D83187">
          <w:rPr>
            <w:rStyle w:val="a5"/>
            <w:rFonts w:ascii="Times New Roman" w:hAnsi="Times New Roman" w:cs="Times New Roman"/>
          </w:rPr>
          <w:t>www.ethicsboard.org</w:t>
        </w:r>
      </w:hyperlink>
      <w:r w:rsidRPr="00D83187">
        <w:rPr>
          <w:rStyle w:val="a5"/>
          <w:rFonts w:ascii="Times New Roman" w:hAnsi="Times New Roman" w:cs="Times New Roman"/>
        </w:rPr>
        <w:t xml:space="preserve"> </w:t>
      </w:r>
      <w:r w:rsidRPr="00D83187">
        <w:rPr>
          <w:rFonts w:ascii="Times New Roman" w:hAnsi="Times New Roman" w:cs="Times New Roman"/>
          <w:sz w:val="15"/>
          <w:szCs w:val="15"/>
        </w:rPr>
        <w:t xml:space="preserve"> сайтында сатып алууга болот.</w:t>
      </w:r>
    </w:p>
    <w:p w14:paraId="021DF9B7" w14:textId="77777777" w:rsidR="004B781F" w:rsidRDefault="004B781F" w:rsidP="008F2497">
      <w:pPr>
        <w:pStyle w:val="a0"/>
        <w:spacing w:before="0"/>
        <w:rPr>
          <w:i/>
          <w:color w:val="auto"/>
          <w:sz w:val="15"/>
          <w:szCs w:val="15"/>
          <w:lang w:val="ky-KG"/>
        </w:rPr>
      </w:pPr>
    </w:p>
    <w:p w14:paraId="7C4F689C" w14:textId="77777777" w:rsidR="004B781F" w:rsidRDefault="004B781F" w:rsidP="008F2497">
      <w:pPr>
        <w:pStyle w:val="a0"/>
        <w:spacing w:before="0"/>
        <w:rPr>
          <w:i/>
          <w:color w:val="auto"/>
          <w:sz w:val="15"/>
          <w:szCs w:val="15"/>
          <w:lang w:val="ky-KG"/>
        </w:rPr>
      </w:pPr>
    </w:p>
    <w:p w14:paraId="2E9258E3" w14:textId="77777777" w:rsidR="004B781F" w:rsidRDefault="004B781F" w:rsidP="008F2497">
      <w:pPr>
        <w:pStyle w:val="a0"/>
        <w:spacing w:before="0"/>
        <w:rPr>
          <w:i/>
          <w:color w:val="auto"/>
          <w:sz w:val="15"/>
          <w:szCs w:val="15"/>
          <w:lang w:val="ky-KG"/>
        </w:rPr>
      </w:pPr>
    </w:p>
    <w:p w14:paraId="30F88248" w14:textId="77777777" w:rsidR="004B781F" w:rsidRDefault="004B781F" w:rsidP="008F2497">
      <w:pPr>
        <w:pStyle w:val="a0"/>
        <w:spacing w:before="0"/>
        <w:rPr>
          <w:i/>
          <w:color w:val="auto"/>
          <w:sz w:val="15"/>
          <w:szCs w:val="15"/>
          <w:lang w:val="ky-KG"/>
        </w:rPr>
      </w:pPr>
    </w:p>
    <w:p w14:paraId="0C027B8A" w14:textId="3F68C273" w:rsidR="00F55680" w:rsidRPr="00D83187" w:rsidRDefault="00F55680" w:rsidP="00F472DB">
      <w:pPr>
        <w:pStyle w:val="a0"/>
        <w:spacing w:before="0" w:line="276" w:lineRule="auto"/>
        <w:rPr>
          <w:color w:val="auto"/>
          <w:sz w:val="15"/>
          <w:szCs w:val="15"/>
          <w:lang w:val="ky-KG"/>
        </w:rPr>
      </w:pPr>
      <w:r w:rsidRPr="00D83187">
        <w:rPr>
          <w:i/>
          <w:color w:val="auto"/>
          <w:sz w:val="15"/>
          <w:szCs w:val="15"/>
          <w:lang w:val="ky-KG"/>
        </w:rPr>
        <w:t>Кесипкөй бухгалтерлердин эл аралык этика кодекси</w:t>
      </w:r>
      <w:r w:rsidR="00AD19B0" w:rsidRPr="00D83187">
        <w:rPr>
          <w:i/>
          <w:color w:val="auto"/>
          <w:sz w:val="15"/>
          <w:szCs w:val="15"/>
          <w:vertAlign w:val="superscript"/>
          <w:lang w:val="ky-KG"/>
        </w:rPr>
        <w:t>сб</w:t>
      </w:r>
      <w:r w:rsidRPr="00D83187">
        <w:rPr>
          <w:rStyle w:val="Italic"/>
          <w:iCs/>
          <w:color w:val="auto"/>
          <w:sz w:val="15"/>
          <w:szCs w:val="15"/>
          <w:lang w:val="ky-KG"/>
        </w:rPr>
        <w:t xml:space="preserve"> (анын ичинде Көз карандысыздыктын эл а</w:t>
      </w:r>
      <w:r w:rsidR="00AD19B0" w:rsidRPr="00D83187">
        <w:rPr>
          <w:rStyle w:val="Italic"/>
          <w:iCs/>
          <w:color w:val="auto"/>
          <w:sz w:val="15"/>
          <w:szCs w:val="15"/>
          <w:lang w:val="ky-KG"/>
        </w:rPr>
        <w:t>ралык стандарттары</w:t>
      </w:r>
      <w:r w:rsidR="00AD19B0" w:rsidRPr="00D83187">
        <w:rPr>
          <w:rStyle w:val="Italic"/>
          <w:color w:val="auto"/>
          <w:sz w:val="15"/>
          <w:szCs w:val="15"/>
          <w:vertAlign w:val="superscript"/>
          <w:lang w:val="ky-KG"/>
        </w:rPr>
        <w:t>сб</w:t>
      </w:r>
      <w:r w:rsidRPr="00D83187">
        <w:rPr>
          <w:rStyle w:val="Italic"/>
          <w:iCs/>
          <w:color w:val="auto"/>
          <w:sz w:val="15"/>
          <w:szCs w:val="15"/>
          <w:lang w:val="ky-KG"/>
        </w:rPr>
        <w:t>)</w:t>
      </w:r>
      <w:r w:rsidRPr="00D83187">
        <w:rPr>
          <w:color w:val="auto"/>
          <w:sz w:val="15"/>
          <w:szCs w:val="15"/>
          <w:lang w:val="ky-KG"/>
        </w:rPr>
        <w:t>, алдын ала долбоорлор, консультациялык документтер жана БЭФ тарабынан жарыяланган жана автордук укук менен корголгон БЭЭСКтин башка басылмалары.</w:t>
      </w:r>
    </w:p>
    <w:p w14:paraId="5AF15564" w14:textId="77777777" w:rsidR="004B781F" w:rsidRDefault="004B781F" w:rsidP="00F472DB">
      <w:pPr>
        <w:pStyle w:val="a6"/>
        <w:spacing w:after="120" w:line="276" w:lineRule="auto"/>
        <w:jc w:val="both"/>
        <w:rPr>
          <w:rFonts w:ascii="Times New Roman" w:hAnsi="Times New Roman" w:cs="Times New Roman"/>
          <w:sz w:val="15"/>
          <w:szCs w:val="15"/>
        </w:rPr>
      </w:pPr>
    </w:p>
    <w:p w14:paraId="7229E551" w14:textId="48AAC917" w:rsidR="00F55680" w:rsidRPr="00D83187" w:rsidRDefault="00957AE6" w:rsidP="008F2497">
      <w:pPr>
        <w:pStyle w:val="a6"/>
        <w:spacing w:after="120"/>
        <w:jc w:val="both"/>
        <w:rPr>
          <w:rFonts w:ascii="Times New Roman" w:hAnsi="Times New Roman" w:cs="Times New Roman"/>
          <w:sz w:val="15"/>
          <w:szCs w:val="15"/>
        </w:rPr>
      </w:pPr>
      <w:r w:rsidRPr="00D83187">
        <w:rPr>
          <w:rFonts w:ascii="Times New Roman" w:hAnsi="Times New Roman" w:cs="Times New Roman"/>
          <w:sz w:val="15"/>
          <w:szCs w:val="15"/>
        </w:rPr>
        <w:t xml:space="preserve">БЭЭСК </w:t>
      </w:r>
      <w:r w:rsidR="00F55680" w:rsidRPr="00D83187">
        <w:rPr>
          <w:rFonts w:ascii="Times New Roman" w:hAnsi="Times New Roman" w:cs="Times New Roman"/>
          <w:sz w:val="15"/>
          <w:szCs w:val="15"/>
        </w:rPr>
        <w:t>(I</w:t>
      </w:r>
      <w:r w:rsidRPr="00D83187">
        <w:rPr>
          <w:rFonts w:ascii="Times New Roman" w:hAnsi="Times New Roman" w:cs="Times New Roman"/>
          <w:sz w:val="15"/>
          <w:szCs w:val="15"/>
        </w:rPr>
        <w:t>Е</w:t>
      </w:r>
      <w:r w:rsidR="00F55680" w:rsidRPr="00D83187">
        <w:rPr>
          <w:rFonts w:ascii="Times New Roman" w:hAnsi="Times New Roman" w:cs="Times New Roman"/>
          <w:sz w:val="15"/>
          <w:szCs w:val="15"/>
        </w:rPr>
        <w:t>SB</w:t>
      </w:r>
      <w:r w:rsidRPr="00D83187">
        <w:rPr>
          <w:rFonts w:ascii="Times New Roman" w:hAnsi="Times New Roman" w:cs="Times New Roman"/>
          <w:sz w:val="15"/>
          <w:szCs w:val="15"/>
        </w:rPr>
        <w:t>А</w:t>
      </w:r>
      <w:r w:rsidR="00F55680" w:rsidRPr="00D83187">
        <w:rPr>
          <w:rFonts w:ascii="Times New Roman" w:hAnsi="Times New Roman" w:cs="Times New Roman"/>
          <w:sz w:val="15"/>
          <w:szCs w:val="15"/>
        </w:rPr>
        <w:t xml:space="preserve">) жана БЭФ </w:t>
      </w:r>
      <w:r w:rsidR="00F55680" w:rsidRPr="00D83187">
        <w:rPr>
          <w:rFonts w:ascii="Times New Roman" w:eastAsia="Times New Roman" w:hAnsi="Times New Roman" w:cs="Times New Roman"/>
          <w:sz w:val="15"/>
          <w:szCs w:val="15"/>
          <w:lang w:eastAsia="ru-RU"/>
        </w:rPr>
        <w:t>(</w:t>
      </w:r>
      <w:r w:rsidR="00F55680" w:rsidRPr="00D83187">
        <w:rPr>
          <w:rFonts w:ascii="Times New Roman" w:hAnsi="Times New Roman" w:cs="Times New Roman"/>
          <w:sz w:val="15"/>
          <w:szCs w:val="15"/>
        </w:rPr>
        <w:t>IFAC) бул басылмадагы материалдарга таянуу менен аракеттенип жаткан же аракеттерден оолак болгон кандайдыр-бир жакка келтирилген зыян үчүн, мындай зыяндар шалаакылыктан же башкача түрдө келтирилгенине же жоктугуна карабастан, жоопкерчилик тартпайт.</w:t>
      </w:r>
    </w:p>
    <w:p w14:paraId="21714C33" w14:textId="77777777" w:rsidR="004B781F" w:rsidRDefault="004B781F" w:rsidP="008F2497">
      <w:pPr>
        <w:pStyle w:val="a0"/>
        <w:spacing w:before="0"/>
        <w:rPr>
          <w:color w:val="auto"/>
          <w:sz w:val="15"/>
          <w:szCs w:val="15"/>
          <w:lang w:val="ky-KG"/>
        </w:rPr>
      </w:pPr>
    </w:p>
    <w:p w14:paraId="17523A23" w14:textId="54D8EFB8" w:rsidR="00F55680" w:rsidRPr="00D83187" w:rsidRDefault="00F55680" w:rsidP="004B781F">
      <w:pPr>
        <w:pStyle w:val="a0"/>
        <w:spacing w:before="0" w:line="276" w:lineRule="auto"/>
        <w:rPr>
          <w:color w:val="auto"/>
          <w:sz w:val="15"/>
          <w:szCs w:val="15"/>
          <w:lang w:val="ky-KG"/>
        </w:rPr>
      </w:pPr>
      <w:r w:rsidRPr="00D83187">
        <w:rPr>
          <w:color w:val="auto"/>
          <w:sz w:val="15"/>
          <w:szCs w:val="15"/>
          <w:lang w:val="ky-KG"/>
        </w:rPr>
        <w:t>Бухгалтерлер</w:t>
      </w:r>
      <w:r w:rsidR="00AD19B0" w:rsidRPr="00D83187">
        <w:rPr>
          <w:color w:val="auto"/>
          <w:sz w:val="15"/>
          <w:szCs w:val="15"/>
          <w:lang w:val="ky-KG"/>
        </w:rPr>
        <w:t xml:space="preserve">дин </w:t>
      </w:r>
      <w:r w:rsidRPr="00D83187">
        <w:rPr>
          <w:color w:val="auto"/>
          <w:sz w:val="15"/>
          <w:szCs w:val="15"/>
          <w:lang w:val="ky-KG"/>
        </w:rPr>
        <w:t>этика</w:t>
      </w:r>
      <w:r w:rsidR="00AD19B0" w:rsidRPr="00D83187">
        <w:rPr>
          <w:color w:val="auto"/>
          <w:sz w:val="15"/>
          <w:szCs w:val="15"/>
          <w:lang w:val="ky-KG"/>
        </w:rPr>
        <w:t xml:space="preserve">сынын эл аралык </w:t>
      </w:r>
      <w:r w:rsidRPr="00D83187">
        <w:rPr>
          <w:color w:val="auto"/>
          <w:sz w:val="15"/>
          <w:szCs w:val="15"/>
          <w:lang w:val="ky-KG"/>
        </w:rPr>
        <w:t xml:space="preserve"> стандарттары боюнча кеңеш, Кесипкөй бухгалтерлердин эл аралык этика кодекси</w:t>
      </w:r>
      <w:r w:rsidR="00AD19B0" w:rsidRPr="00D83187">
        <w:rPr>
          <w:rStyle w:val="Italic"/>
          <w:color w:val="auto"/>
          <w:sz w:val="15"/>
          <w:szCs w:val="15"/>
          <w:vertAlign w:val="superscript"/>
          <w:lang w:val="ky-KG"/>
        </w:rPr>
        <w:t xml:space="preserve">сб </w:t>
      </w:r>
      <w:r w:rsidRPr="00D83187">
        <w:rPr>
          <w:rStyle w:val="Italic"/>
          <w:iCs/>
          <w:color w:val="auto"/>
          <w:sz w:val="15"/>
          <w:szCs w:val="15"/>
          <w:lang w:val="ky-KG"/>
        </w:rPr>
        <w:t>(анын ичинде Көз карандысыздыктын эл аралык стандарттарын</w:t>
      </w:r>
      <w:r w:rsidR="00AD19B0" w:rsidRPr="00D83187">
        <w:rPr>
          <w:rStyle w:val="Italic"/>
          <w:color w:val="auto"/>
          <w:sz w:val="15"/>
          <w:szCs w:val="15"/>
          <w:vertAlign w:val="superscript"/>
          <w:lang w:val="ky-KG"/>
        </w:rPr>
        <w:t>сб</w:t>
      </w:r>
      <w:r w:rsidRPr="00D83187">
        <w:rPr>
          <w:rStyle w:val="Italic"/>
          <w:iCs/>
          <w:color w:val="auto"/>
          <w:sz w:val="15"/>
          <w:szCs w:val="15"/>
          <w:lang w:val="ky-KG"/>
        </w:rPr>
        <w:t>)</w:t>
      </w:r>
      <w:r w:rsidRPr="00D83187">
        <w:rPr>
          <w:color w:val="auto"/>
          <w:sz w:val="15"/>
          <w:szCs w:val="15"/>
          <w:lang w:val="ky-KG"/>
        </w:rPr>
        <w:t>, "Бухгалтерлердин эл аралык федерациясы", "БЭЭСК", "БЭФ", БЭЭСК жана БЭФ логотиптери БЭФ соода маркалары же АКШдагы жана башка өлкөлөрдөгү БЭФ катталган соода маркалары жана тейлөө белгилери болуп саналат.</w:t>
      </w:r>
    </w:p>
    <w:p w14:paraId="0EF096A5" w14:textId="77777777" w:rsidR="004B781F" w:rsidRDefault="004B781F" w:rsidP="008F2497">
      <w:pPr>
        <w:pStyle w:val="InsideCoverText"/>
        <w:spacing w:before="0" w:after="120"/>
        <w:rPr>
          <w:rFonts w:ascii="Times New Roman" w:hAnsi="Times New Roman" w:cs="Times New Roman"/>
          <w:color w:val="auto"/>
          <w:lang w:val="ky-KG"/>
        </w:rPr>
      </w:pPr>
    </w:p>
    <w:p w14:paraId="6584B65C" w14:textId="1B61B885" w:rsidR="00F55680" w:rsidRPr="004B781F" w:rsidRDefault="0032778F" w:rsidP="008F2497">
      <w:pPr>
        <w:pStyle w:val="InsideCoverText"/>
        <w:spacing w:before="0" w:after="120"/>
        <w:rPr>
          <w:color w:val="auto"/>
          <w:u w:val="thick"/>
          <w:lang w:val="ky-KG"/>
        </w:rPr>
      </w:pPr>
      <w:r w:rsidRPr="00D83187">
        <w:rPr>
          <w:rFonts w:ascii="Times New Roman" w:hAnsi="Times New Roman" w:cs="Times New Roman"/>
          <w:color w:val="auto"/>
          <w:lang w:val="ky-KG"/>
        </w:rPr>
        <w:t>Автордук укук</w:t>
      </w:r>
      <w:r w:rsidR="00F55680" w:rsidRPr="00D83187">
        <w:rPr>
          <w:rFonts w:ascii="Times New Roman" w:hAnsi="Times New Roman" w:cs="Times New Roman"/>
          <w:color w:val="auto"/>
          <w:lang w:val="ky-KG"/>
        </w:rPr>
        <w:t xml:space="preserve"> © июль 2018, Бухгалтерлердин эл аралык федерациясы (БЭФ). Бардык автордук укуктар корголгон. Бул документти жеке коммерциялык эмес максаттарда гана пайдалануу учурларын кошпогондо, документти кайра чыгаруу, сактоо, берүү же башка ушул сыяктуу пайдалануу үчүн БЭФтин жазуу жүзүндөгү уруксаты талап кылынат. Кайрылуулар төмөндөгү электрондук почта аркылуу кабыл алынат: </w:t>
      </w:r>
      <w:r w:rsidR="00F55680" w:rsidRPr="004B781F">
        <w:rPr>
          <w:color w:val="auto"/>
          <w:u w:val="thick"/>
          <w:lang w:val="ky-KG"/>
        </w:rPr>
        <w:t>permissions@</w:t>
      </w:r>
      <w:r w:rsidR="00F55680" w:rsidRPr="004B781F">
        <w:rPr>
          <w:u w:val="thick"/>
          <w:lang w:val="ky-KG"/>
        </w:rPr>
        <w:t>ifac</w:t>
      </w:r>
      <w:r w:rsidR="00F55680" w:rsidRPr="004B781F">
        <w:rPr>
          <w:color w:val="auto"/>
          <w:u w:val="thick"/>
          <w:lang w:val="ky-KG"/>
        </w:rPr>
        <w:t>.org.</w:t>
      </w:r>
    </w:p>
    <w:p w14:paraId="1BCF6A2A" w14:textId="3A0E78A4" w:rsidR="0016725D" w:rsidRPr="00AC4B9D" w:rsidRDefault="0016725D" w:rsidP="0016725D">
      <w:pPr>
        <w:pStyle w:val="InsideCoverText"/>
        <w:spacing w:before="0" w:after="120"/>
        <w:rPr>
          <w:rFonts w:ascii="Times New Roman" w:hAnsi="Times New Roman" w:cs="Times New Roman"/>
          <w:color w:val="auto"/>
          <w:lang w:val="ky-KG"/>
        </w:rPr>
      </w:pPr>
      <w:bookmarkStart w:id="1" w:name="_GoBack"/>
      <w:bookmarkEnd w:id="1"/>
    </w:p>
    <w:p w14:paraId="75C178DF" w14:textId="03383824" w:rsidR="0016725D" w:rsidRDefault="0016725D" w:rsidP="008F2497">
      <w:pPr>
        <w:pStyle w:val="InsideCoverText"/>
        <w:spacing w:before="0" w:after="120"/>
        <w:rPr>
          <w:rFonts w:ascii="Times New Roman" w:hAnsi="Times New Roman" w:cs="Times New Roman"/>
          <w:color w:val="auto"/>
          <w:lang w:val="ky-KG"/>
        </w:rPr>
      </w:pPr>
    </w:p>
    <w:p w14:paraId="3B52B6FF" w14:textId="48E40FC4" w:rsidR="00F55680" w:rsidRPr="00D83187" w:rsidRDefault="0016725D" w:rsidP="008F2497">
      <w:pPr>
        <w:pStyle w:val="InsideCoverText"/>
        <w:spacing w:before="0" w:after="120"/>
        <w:rPr>
          <w:rFonts w:ascii="Times New Roman" w:hAnsi="Times New Roman" w:cs="Times New Roman"/>
          <w:color w:val="auto"/>
          <w:lang w:val="ky-KG"/>
        </w:rPr>
      </w:pPr>
      <w:r w:rsidRPr="00D83187">
        <w:rPr>
          <w:rFonts w:ascii="Times New Roman" w:hAnsi="Times New Roman" w:cs="Times New Roman"/>
          <w:noProof/>
          <w:lang w:val="ru-RU" w:eastAsia="ru-RU"/>
        </w:rPr>
        <w:drawing>
          <wp:anchor distT="0" distB="0" distL="114300" distR="114300" simplePos="0" relativeHeight="251658752" behindDoc="0" locked="0" layoutInCell="1" allowOverlap="1" wp14:anchorId="511D8D1D" wp14:editId="71D96590">
            <wp:simplePos x="0" y="0"/>
            <wp:positionH relativeFrom="column">
              <wp:posOffset>1509395</wp:posOffset>
            </wp:positionH>
            <wp:positionV relativeFrom="paragraph">
              <wp:posOffset>215900</wp:posOffset>
            </wp:positionV>
            <wp:extent cx="1381125" cy="447675"/>
            <wp:effectExtent l="0" t="0" r="9525" b="9525"/>
            <wp:wrapTopAndBottom/>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1125" cy="447675"/>
                    </a:xfrm>
                    <a:prstGeom prst="rect">
                      <a:avLst/>
                    </a:prstGeom>
                    <a:noFill/>
                    <a:ln>
                      <a:noFill/>
                    </a:ln>
                  </pic:spPr>
                </pic:pic>
              </a:graphicData>
            </a:graphic>
          </wp:anchor>
        </w:drawing>
      </w:r>
      <w:r w:rsidR="004B781F">
        <w:rPr>
          <w:rFonts w:ascii="Times New Roman" w:hAnsi="Times New Roman" w:cs="Times New Roman"/>
          <w:color w:val="auto"/>
          <w:lang w:val="ky-KG"/>
        </w:rPr>
        <w:t xml:space="preserve">                                                                                 </w:t>
      </w:r>
      <w:r w:rsidR="00F55680" w:rsidRPr="00D83187">
        <w:rPr>
          <w:rFonts w:ascii="Times New Roman" w:hAnsi="Times New Roman" w:cs="Times New Roman"/>
          <w:color w:val="auto"/>
          <w:lang w:val="ky-KG"/>
        </w:rPr>
        <w:t>Жарыяланган:</w:t>
      </w:r>
      <w:r w:rsidRPr="00AC4B9D">
        <w:rPr>
          <w:rFonts w:ascii="Times New Roman" w:hAnsi="Times New Roman" w:cs="Times New Roman"/>
          <w:noProof/>
          <w:lang w:val="ky-KG" w:eastAsia="ru-RU"/>
        </w:rPr>
        <w:t xml:space="preserve"> </w:t>
      </w:r>
    </w:p>
    <w:p w14:paraId="63AACB32" w14:textId="77777777" w:rsidR="00F55680" w:rsidRPr="0072724D" w:rsidRDefault="00F55680" w:rsidP="008F2497">
      <w:pPr>
        <w:pStyle w:val="1"/>
        <w:spacing w:after="120"/>
        <w:jc w:val="both"/>
        <w:rPr>
          <w:rFonts w:eastAsiaTheme="minorEastAsia"/>
          <w:color w:val="auto"/>
          <w:szCs w:val="20"/>
          <w:lang w:val="ky-KG"/>
        </w:rPr>
      </w:pPr>
      <w:r w:rsidRPr="0072724D">
        <w:rPr>
          <w:rFonts w:eastAsiaTheme="minorEastAsia"/>
          <w:color w:val="auto"/>
          <w:szCs w:val="20"/>
          <w:lang w:val="ky-KG"/>
        </w:rPr>
        <w:lastRenderedPageBreak/>
        <w:t>КЕСИПКӨЙ БУХГАЛТЕРЛЕРДИН ЭЛ АРАЛЫК ЭТИКА КОДЕКСИН (АНЫН ИЧИНДЕ КӨЗ КАРАНДЫСЫЗДЫКТЫН ЭЛ АРАЛЫК СТАНДАРТТАРЫН) ПАЙДАЛАНУУ БОЮНЧА КОЛДОНМО</w:t>
      </w:r>
    </w:p>
    <w:p w14:paraId="2A421E33" w14:textId="77777777" w:rsidR="00F55680" w:rsidRPr="0072724D" w:rsidRDefault="00F55680" w:rsidP="008F2497">
      <w:pPr>
        <w:spacing w:after="120" w:line="240" w:lineRule="auto"/>
        <w:jc w:val="both"/>
        <w:rPr>
          <w:rFonts w:ascii="Times New Roman" w:hAnsi="Times New Roman" w:cs="Times New Roman"/>
          <w:sz w:val="24"/>
          <w:szCs w:val="20"/>
        </w:rPr>
      </w:pPr>
    </w:p>
    <w:p w14:paraId="458D469F" w14:textId="77777777" w:rsidR="00F55680" w:rsidRPr="0072724D" w:rsidRDefault="00F55680" w:rsidP="0032778F">
      <w:pPr>
        <w:pStyle w:val="Heading1Nopagebreak"/>
        <w:spacing w:after="120"/>
        <w:rPr>
          <w:color w:val="auto"/>
          <w:szCs w:val="20"/>
          <w:lang w:val="ky-KG"/>
        </w:rPr>
      </w:pPr>
      <w:r w:rsidRPr="0072724D">
        <w:rPr>
          <w:color w:val="auto"/>
          <w:szCs w:val="20"/>
          <w:lang w:val="ky-KG"/>
        </w:rPr>
        <w:t>2018-ж.</w:t>
      </w:r>
      <w:r w:rsidR="00D83187" w:rsidRPr="0072724D">
        <w:rPr>
          <w:color w:val="auto"/>
          <w:szCs w:val="20"/>
          <w:lang w:val="ky-KG"/>
        </w:rPr>
        <w:t xml:space="preserve"> ЧЫГАРЫЛЫШ</w:t>
      </w:r>
    </w:p>
    <w:p w14:paraId="57DB0F29" w14:textId="77777777" w:rsidR="00532D08" w:rsidRPr="00DE06E1" w:rsidRDefault="00847A0E" w:rsidP="00847A0E">
      <w:pPr>
        <w:pStyle w:val="11"/>
        <w:rPr>
          <w:rStyle w:val="bold"/>
          <w:bCs/>
          <w:lang w:val="ky-KG"/>
        </w:rPr>
      </w:pPr>
      <w:r w:rsidRPr="00DE06E1">
        <w:rPr>
          <w:rStyle w:val="bold"/>
          <w:bCs/>
          <w:lang w:val="ky-KG"/>
        </w:rPr>
        <w:t>Колдонмонун түзүмү</w:t>
      </w:r>
    </w:p>
    <w:p w14:paraId="09E18A17" w14:textId="77777777" w:rsidR="00532D08" w:rsidRPr="003405A1" w:rsidRDefault="00847A0E" w:rsidP="00847A0E">
      <w:pPr>
        <w:pStyle w:val="11"/>
        <w:rPr>
          <w:lang w:val="ky-KG"/>
        </w:rPr>
      </w:pPr>
      <w:r w:rsidRPr="003405A1">
        <w:rPr>
          <w:lang w:val="ky-KG"/>
        </w:rPr>
        <w:t>Ушул Колдонмонун мазмуну төмөндөгү бөлүмдөр түрүндө берилген</w:t>
      </w:r>
      <w:r w:rsidR="00532D08" w:rsidRPr="003405A1">
        <w:rPr>
          <w:lang w:val="ky-KG"/>
        </w:rPr>
        <w:t>:</w:t>
      </w:r>
    </w:p>
    <w:p w14:paraId="2C7B40F0" w14:textId="77777777" w:rsidR="00532D08" w:rsidRPr="003405A1" w:rsidRDefault="00847A0E" w:rsidP="00847A0E">
      <w:pPr>
        <w:pStyle w:val="11"/>
        <w:tabs>
          <w:tab w:val="clear" w:pos="6804"/>
          <w:tab w:val="left" w:pos="6946"/>
        </w:tabs>
        <w:rPr>
          <w:lang w:val="ky-KG"/>
        </w:rPr>
      </w:pPr>
      <w:r w:rsidRPr="003405A1">
        <w:rPr>
          <w:lang w:val="ky-KG"/>
        </w:rPr>
        <w:t xml:space="preserve">Бухгалтерлердин этикасынын эл аралык стандарттары боюнча </w:t>
      </w:r>
      <w:r w:rsidRPr="003405A1">
        <w:rPr>
          <w:lang w:val="ky-KG"/>
        </w:rPr>
        <w:br/>
        <w:t>кеңеш менен таанышуу</w:t>
      </w:r>
      <w:r w:rsidR="00532D08" w:rsidRPr="003405A1">
        <w:rPr>
          <w:lang w:val="ky-KG"/>
        </w:rPr>
        <w:tab/>
      </w:r>
      <w:r w:rsidR="00532D08" w:rsidRPr="003405A1">
        <w:rPr>
          <w:lang w:val="ky-KG"/>
        </w:rPr>
        <w:tab/>
        <w:t>1</w:t>
      </w:r>
    </w:p>
    <w:p w14:paraId="0F7713F4" w14:textId="77777777" w:rsidR="00532D08" w:rsidRPr="00DE06E1" w:rsidRDefault="00847A0E" w:rsidP="00847A0E">
      <w:pPr>
        <w:pStyle w:val="11"/>
        <w:tabs>
          <w:tab w:val="clear" w:pos="6804"/>
          <w:tab w:val="left" w:pos="6946"/>
        </w:tabs>
        <w:rPr>
          <w:lang w:val="ru-RU"/>
        </w:rPr>
      </w:pPr>
      <w:r w:rsidRPr="00DE06E1">
        <w:rPr>
          <w:lang w:val="ru-RU"/>
        </w:rPr>
        <w:t>Бухгалтерлердин эл аралык федерациясынын ролу</w:t>
      </w:r>
      <w:r w:rsidR="00532D08" w:rsidRPr="00DE06E1">
        <w:rPr>
          <w:lang w:val="ru-RU"/>
        </w:rPr>
        <w:tab/>
      </w:r>
      <w:r w:rsidR="00532D08" w:rsidRPr="00DE06E1">
        <w:rPr>
          <w:lang w:val="ru-RU"/>
        </w:rPr>
        <w:tab/>
        <w:t>2</w:t>
      </w:r>
    </w:p>
    <w:p w14:paraId="6645262B" w14:textId="77777777" w:rsidR="00532D08" w:rsidRPr="00DE06E1" w:rsidRDefault="00847A0E" w:rsidP="00847A0E">
      <w:pPr>
        <w:pStyle w:val="11"/>
        <w:tabs>
          <w:tab w:val="clear" w:pos="6804"/>
          <w:tab w:val="left" w:pos="6946"/>
        </w:tabs>
        <w:rPr>
          <w:lang w:val="ru-RU"/>
        </w:rPr>
      </w:pPr>
      <w:r w:rsidRPr="003405A1">
        <w:rPr>
          <w:lang w:val="ru-RU"/>
        </w:rPr>
        <w:t>Ушул Колдонмону колдонуу чөйрөсү</w:t>
      </w:r>
      <w:r w:rsidR="00532D08" w:rsidRPr="00DE06E1">
        <w:rPr>
          <w:lang w:val="ru-RU"/>
        </w:rPr>
        <w:tab/>
      </w:r>
      <w:r w:rsidR="00532D08" w:rsidRPr="00DE06E1">
        <w:rPr>
          <w:lang w:val="ru-RU"/>
        </w:rPr>
        <w:tab/>
        <w:t>3</w:t>
      </w:r>
    </w:p>
    <w:p w14:paraId="05D6381C" w14:textId="77777777" w:rsidR="00532D08" w:rsidRPr="00DE06E1" w:rsidRDefault="00847A0E" w:rsidP="00847A0E">
      <w:pPr>
        <w:pStyle w:val="11"/>
        <w:tabs>
          <w:tab w:val="clear" w:pos="6804"/>
          <w:tab w:val="left" w:pos="6946"/>
        </w:tabs>
        <w:rPr>
          <w:lang w:val="ru-RU"/>
        </w:rPr>
      </w:pPr>
      <w:r w:rsidRPr="003405A1">
        <w:rPr>
          <w:lang w:val="ru-RU"/>
        </w:rPr>
        <w:t>2016-жылдагы чыгарылышка карата олуттуу өзгөрүүлөр</w:t>
      </w:r>
      <w:r w:rsidR="00532D08" w:rsidRPr="00DE06E1">
        <w:rPr>
          <w:lang w:val="ru-RU"/>
        </w:rPr>
        <w:tab/>
      </w:r>
      <w:r w:rsidR="00532D08" w:rsidRPr="00DE06E1">
        <w:rPr>
          <w:lang w:val="ru-RU"/>
        </w:rPr>
        <w:tab/>
        <w:t>4</w:t>
      </w:r>
    </w:p>
    <w:p w14:paraId="063340A6" w14:textId="77777777" w:rsidR="00532D08" w:rsidRPr="00DE06E1" w:rsidRDefault="00847A0E" w:rsidP="00847A0E">
      <w:pPr>
        <w:pStyle w:val="11"/>
        <w:tabs>
          <w:tab w:val="clear" w:pos="6804"/>
          <w:tab w:val="left" w:pos="6946"/>
        </w:tabs>
        <w:rPr>
          <w:rStyle w:val="bold"/>
          <w:bCs/>
          <w:lang w:val="ru-RU"/>
        </w:rPr>
      </w:pPr>
      <w:r w:rsidRPr="00DE06E1">
        <w:rPr>
          <w:rStyle w:val="bold"/>
          <w:b w:val="0"/>
          <w:color w:val="auto"/>
          <w:lang w:val="ky-KG"/>
        </w:rPr>
        <w:t>Кодекске карата колдонмо</w:t>
      </w:r>
      <w:r w:rsidR="00532D08" w:rsidRPr="00DE06E1">
        <w:rPr>
          <w:lang w:val="ru-RU"/>
        </w:rPr>
        <w:tab/>
      </w:r>
      <w:r w:rsidR="00532D08" w:rsidRPr="00DE06E1">
        <w:rPr>
          <w:lang w:val="ru-RU"/>
        </w:rPr>
        <w:tab/>
        <w:t>6</w:t>
      </w:r>
    </w:p>
    <w:p w14:paraId="7743D5CD" w14:textId="77777777" w:rsidR="00532D08" w:rsidRPr="00DE06E1" w:rsidRDefault="00847A0E" w:rsidP="00847A0E">
      <w:pPr>
        <w:pStyle w:val="11"/>
        <w:tabs>
          <w:tab w:val="clear" w:pos="6804"/>
          <w:tab w:val="left" w:pos="6946"/>
        </w:tabs>
        <w:rPr>
          <w:lang w:val="ru-RU"/>
        </w:rPr>
      </w:pPr>
      <w:r w:rsidRPr="00DE06E1">
        <w:rPr>
          <w:rStyle w:val="bold"/>
          <w:bCs/>
          <w:color w:val="auto"/>
          <w:lang w:val="ky-KG"/>
        </w:rPr>
        <w:t>Мазмуну</w:t>
      </w:r>
      <w:r w:rsidR="00532D08" w:rsidRPr="00DE06E1">
        <w:rPr>
          <w:lang w:val="ru-RU"/>
        </w:rPr>
        <w:tab/>
      </w:r>
      <w:r w:rsidR="00532D08" w:rsidRPr="00DE06E1">
        <w:rPr>
          <w:lang w:val="ru-RU"/>
        </w:rPr>
        <w:tab/>
        <w:t>11</w:t>
      </w:r>
    </w:p>
    <w:p w14:paraId="006E0DD7" w14:textId="77777777" w:rsidR="00E0229F" w:rsidRPr="003405A1" w:rsidRDefault="00E0229F" w:rsidP="00E0229F">
      <w:pPr>
        <w:widowControl w:val="0"/>
        <w:tabs>
          <w:tab w:val="decimal" w:leader="dot" w:pos="6100"/>
          <w:tab w:val="left" w:pos="6820"/>
        </w:tabs>
        <w:autoSpaceDE w:val="0"/>
        <w:autoSpaceDN w:val="0"/>
        <w:adjustRightInd w:val="0"/>
        <w:spacing w:before="100" w:after="0" w:line="240" w:lineRule="atLeast"/>
        <w:ind w:left="720" w:hanging="360"/>
        <w:textAlignment w:val="center"/>
        <w:rPr>
          <w:rFonts w:ascii="Times New Roman" w:eastAsia="Times New Roman" w:hAnsi="Times New Roman" w:cs="Times New Roman"/>
          <w:color w:val="000000"/>
          <w:sz w:val="20"/>
          <w:szCs w:val="20"/>
          <w:lang w:val="ru-RU" w:eastAsia="en-IN"/>
        </w:rPr>
      </w:pPr>
      <w:r>
        <w:rPr>
          <w:rFonts w:ascii="Times New Roman" w:eastAsia="Times New Roman" w:hAnsi="Times New Roman" w:cs="Times New Roman"/>
          <w:color w:val="000000"/>
          <w:sz w:val="20"/>
          <w:szCs w:val="20"/>
          <w:lang w:val="kk-KZ" w:eastAsia="en-IN"/>
        </w:rPr>
        <w:t>Кириш сөз</w:t>
      </w:r>
      <w:r w:rsidRPr="003405A1">
        <w:rPr>
          <w:rFonts w:ascii="Times New Roman" w:eastAsia="Times New Roman" w:hAnsi="Times New Roman" w:cs="Times New Roman"/>
          <w:color w:val="000000"/>
          <w:sz w:val="20"/>
          <w:szCs w:val="20"/>
          <w:lang w:val="ru-RU" w:eastAsia="en-IN"/>
        </w:rPr>
        <w:tab/>
      </w:r>
      <w:r w:rsidRPr="003405A1">
        <w:rPr>
          <w:rFonts w:ascii="Times New Roman" w:eastAsia="Times New Roman" w:hAnsi="Times New Roman" w:cs="Times New Roman"/>
          <w:color w:val="000000"/>
          <w:sz w:val="20"/>
          <w:szCs w:val="20"/>
          <w:lang w:val="ru-RU" w:eastAsia="en-IN"/>
        </w:rPr>
        <w:tab/>
        <w:t>14</w:t>
      </w:r>
    </w:p>
    <w:p w14:paraId="1915A808" w14:textId="77777777" w:rsidR="00E0229F" w:rsidRPr="00E0229F" w:rsidRDefault="00E0229F" w:rsidP="00E0229F">
      <w:pPr>
        <w:widowControl w:val="0"/>
        <w:tabs>
          <w:tab w:val="decimal" w:leader="dot" w:pos="6100"/>
          <w:tab w:val="left" w:pos="6820"/>
        </w:tabs>
        <w:autoSpaceDE w:val="0"/>
        <w:autoSpaceDN w:val="0"/>
        <w:adjustRightInd w:val="0"/>
        <w:spacing w:before="100" w:after="0" w:line="240" w:lineRule="atLeast"/>
        <w:ind w:left="1040" w:hanging="680"/>
        <w:textAlignment w:val="center"/>
        <w:rPr>
          <w:rFonts w:ascii="Times New Roman" w:eastAsia="Times New Roman" w:hAnsi="Times New Roman" w:cs="Times New Roman"/>
          <w:color w:val="000000"/>
          <w:sz w:val="20"/>
          <w:szCs w:val="20"/>
          <w:lang w:val="ru-RU" w:eastAsia="en-IN"/>
        </w:rPr>
      </w:pPr>
      <w:r w:rsidRPr="00E0229F">
        <w:rPr>
          <w:rFonts w:ascii="Times New Roman" w:eastAsia="Times New Roman" w:hAnsi="Times New Roman" w:cs="Times New Roman"/>
          <w:color w:val="000000"/>
          <w:sz w:val="20"/>
          <w:szCs w:val="20"/>
          <w:lang w:val="ru-RU" w:eastAsia="en-IN"/>
        </w:rPr>
        <w:t>1</w:t>
      </w:r>
      <w:r>
        <w:rPr>
          <w:rFonts w:ascii="Times New Roman" w:eastAsia="Times New Roman" w:hAnsi="Times New Roman" w:cs="Times New Roman"/>
          <w:color w:val="000000"/>
          <w:sz w:val="20"/>
          <w:szCs w:val="20"/>
          <w:lang w:val="kk-KZ" w:eastAsia="en-IN"/>
        </w:rPr>
        <w:t>-бөлүк</w:t>
      </w:r>
      <w:r w:rsidRPr="00E0229F">
        <w:rPr>
          <w:rFonts w:ascii="Times New Roman" w:eastAsia="Times New Roman" w:hAnsi="Times New Roman" w:cs="Times New Roman"/>
          <w:color w:val="000000"/>
          <w:sz w:val="20"/>
          <w:szCs w:val="20"/>
          <w:lang w:val="ru-RU" w:eastAsia="en-IN"/>
        </w:rPr>
        <w:t xml:space="preserve"> – </w:t>
      </w:r>
      <w:r w:rsidR="00F55680" w:rsidRPr="00E0229F">
        <w:rPr>
          <w:rFonts w:ascii="Times New Roman" w:eastAsia="Times New Roman" w:hAnsi="Times New Roman" w:cs="Times New Roman"/>
          <w:color w:val="000000"/>
          <w:sz w:val="20"/>
          <w:szCs w:val="20"/>
          <w:lang w:eastAsia="en-IN"/>
        </w:rPr>
        <w:t>Кодексти, негизги принциптерди жана</w:t>
      </w:r>
      <w:r w:rsidRPr="00E0229F">
        <w:rPr>
          <w:rFonts w:ascii="Times New Roman" w:eastAsia="Times New Roman" w:hAnsi="Times New Roman" w:cs="Times New Roman"/>
          <w:color w:val="000000"/>
          <w:sz w:val="20"/>
          <w:szCs w:val="20"/>
          <w:lang w:val="ru-RU" w:eastAsia="en-IN"/>
        </w:rPr>
        <w:t xml:space="preserve"> </w:t>
      </w:r>
      <w:r w:rsidRPr="00E0229F">
        <w:rPr>
          <w:rFonts w:ascii="Times New Roman" w:eastAsia="Times New Roman" w:hAnsi="Times New Roman" w:cs="Times New Roman"/>
          <w:color w:val="000000"/>
          <w:sz w:val="20"/>
          <w:szCs w:val="20"/>
          <w:lang w:val="ru-RU" w:eastAsia="en-IN"/>
        </w:rPr>
        <w:br/>
      </w:r>
      <w:r w:rsidR="00F55680" w:rsidRPr="00E0229F">
        <w:rPr>
          <w:rFonts w:ascii="Times New Roman" w:eastAsia="Times New Roman" w:hAnsi="Times New Roman" w:cs="Times New Roman"/>
          <w:color w:val="000000"/>
          <w:sz w:val="20"/>
          <w:szCs w:val="20"/>
          <w:lang w:eastAsia="en-IN"/>
        </w:rPr>
        <w:t>концептуалдык негиздерди сактоо</w:t>
      </w:r>
      <w:r w:rsidRPr="00E0229F">
        <w:rPr>
          <w:rFonts w:ascii="Times New Roman" w:eastAsia="Times New Roman" w:hAnsi="Times New Roman" w:cs="Times New Roman"/>
          <w:color w:val="000000"/>
          <w:sz w:val="20"/>
          <w:szCs w:val="20"/>
          <w:lang w:val="ru-RU" w:eastAsia="en-IN"/>
        </w:rPr>
        <w:tab/>
      </w:r>
      <w:r w:rsidRPr="00E0229F">
        <w:rPr>
          <w:rFonts w:ascii="Times New Roman" w:eastAsia="Times New Roman" w:hAnsi="Times New Roman" w:cs="Times New Roman"/>
          <w:color w:val="000000"/>
          <w:sz w:val="20"/>
          <w:szCs w:val="20"/>
          <w:lang w:val="ru-RU" w:eastAsia="en-IN"/>
        </w:rPr>
        <w:tab/>
        <w:t>15</w:t>
      </w:r>
    </w:p>
    <w:p w14:paraId="6EDBF3DA" w14:textId="77777777" w:rsidR="00E0229F" w:rsidRPr="00E0229F" w:rsidRDefault="00F55680" w:rsidP="00E0229F">
      <w:pPr>
        <w:widowControl w:val="0"/>
        <w:tabs>
          <w:tab w:val="decimal" w:leader="dot" w:pos="6100"/>
          <w:tab w:val="left" w:pos="6820"/>
        </w:tabs>
        <w:autoSpaceDE w:val="0"/>
        <w:autoSpaceDN w:val="0"/>
        <w:adjustRightInd w:val="0"/>
        <w:spacing w:before="100" w:after="0" w:line="240" w:lineRule="atLeast"/>
        <w:ind w:left="720" w:hanging="360"/>
        <w:textAlignment w:val="center"/>
        <w:rPr>
          <w:rFonts w:ascii="Times New Roman" w:eastAsia="Times New Roman" w:hAnsi="Times New Roman" w:cs="Times New Roman"/>
          <w:color w:val="000000"/>
          <w:sz w:val="20"/>
          <w:szCs w:val="20"/>
          <w:lang w:val="ru-RU" w:eastAsia="en-IN"/>
        </w:rPr>
      </w:pPr>
      <w:r w:rsidRPr="00E0229F">
        <w:rPr>
          <w:rFonts w:ascii="Times New Roman" w:eastAsia="Times New Roman" w:hAnsi="Times New Roman" w:cs="Times New Roman"/>
          <w:color w:val="000000"/>
          <w:sz w:val="20"/>
          <w:szCs w:val="20"/>
          <w:lang w:eastAsia="en-IN"/>
        </w:rPr>
        <w:t>2-бөлүк –Бизнестеги кесипкөй бухгалтерлер</w:t>
      </w:r>
      <w:r w:rsidR="00E0229F" w:rsidRPr="00E0229F">
        <w:rPr>
          <w:rFonts w:ascii="Times New Roman" w:eastAsia="Times New Roman" w:hAnsi="Times New Roman" w:cs="Times New Roman"/>
          <w:color w:val="000000"/>
          <w:sz w:val="20"/>
          <w:szCs w:val="20"/>
          <w:lang w:val="ru-RU" w:eastAsia="en-IN"/>
        </w:rPr>
        <w:tab/>
      </w:r>
      <w:r w:rsidR="00E0229F" w:rsidRPr="00E0229F">
        <w:rPr>
          <w:rFonts w:ascii="Times New Roman" w:eastAsia="Times New Roman" w:hAnsi="Times New Roman" w:cs="Times New Roman"/>
          <w:color w:val="000000"/>
          <w:sz w:val="20"/>
          <w:szCs w:val="20"/>
          <w:lang w:val="ru-RU" w:eastAsia="en-IN"/>
        </w:rPr>
        <w:tab/>
        <w:t>32</w:t>
      </w:r>
    </w:p>
    <w:p w14:paraId="0726D957" w14:textId="77777777" w:rsidR="00E0229F" w:rsidRPr="00E0229F" w:rsidRDefault="00F55680" w:rsidP="00E0229F">
      <w:pPr>
        <w:widowControl w:val="0"/>
        <w:tabs>
          <w:tab w:val="decimal" w:leader="dot" w:pos="6100"/>
          <w:tab w:val="left" w:pos="6820"/>
        </w:tabs>
        <w:autoSpaceDE w:val="0"/>
        <w:autoSpaceDN w:val="0"/>
        <w:adjustRightInd w:val="0"/>
        <w:spacing w:before="100" w:after="0" w:line="240" w:lineRule="atLeast"/>
        <w:ind w:left="720" w:hanging="360"/>
        <w:textAlignment w:val="center"/>
        <w:rPr>
          <w:rFonts w:ascii="Times New Roman" w:eastAsia="Times New Roman" w:hAnsi="Times New Roman" w:cs="Times New Roman"/>
          <w:color w:val="000000"/>
          <w:sz w:val="20"/>
          <w:szCs w:val="20"/>
          <w:lang w:val="ru-RU" w:eastAsia="en-IN"/>
        </w:rPr>
      </w:pPr>
      <w:r w:rsidRPr="00E0229F">
        <w:rPr>
          <w:rFonts w:ascii="Times New Roman" w:eastAsia="Times New Roman" w:hAnsi="Times New Roman" w:cs="Times New Roman"/>
          <w:color w:val="000000"/>
          <w:sz w:val="20"/>
          <w:szCs w:val="20"/>
          <w:lang w:eastAsia="en-IN"/>
        </w:rPr>
        <w:t xml:space="preserve">3-бөлүк – </w:t>
      </w:r>
      <w:r w:rsidR="00B961B5" w:rsidRPr="00E0229F">
        <w:rPr>
          <w:rFonts w:ascii="Times New Roman" w:eastAsia="Times New Roman" w:hAnsi="Times New Roman" w:cs="Times New Roman"/>
          <w:color w:val="000000"/>
          <w:sz w:val="20"/>
          <w:szCs w:val="20"/>
          <w:lang w:val="kk-KZ" w:eastAsia="en-IN"/>
        </w:rPr>
        <w:t>Ачык п</w:t>
      </w:r>
      <w:r w:rsidRPr="00E0229F">
        <w:rPr>
          <w:rFonts w:ascii="Times New Roman" w:eastAsia="Times New Roman" w:hAnsi="Times New Roman" w:cs="Times New Roman"/>
          <w:color w:val="000000"/>
          <w:sz w:val="20"/>
          <w:szCs w:val="20"/>
          <w:lang w:eastAsia="en-IN"/>
        </w:rPr>
        <w:t>рактикалык  кесипкөй бухгалтер</w:t>
      </w:r>
      <w:r w:rsidR="00E0229F" w:rsidRPr="00E0229F">
        <w:rPr>
          <w:rFonts w:ascii="Times New Roman" w:eastAsia="Times New Roman" w:hAnsi="Times New Roman" w:cs="Times New Roman"/>
          <w:color w:val="000000"/>
          <w:sz w:val="20"/>
          <w:szCs w:val="20"/>
          <w:lang w:val="ru-RU" w:eastAsia="en-IN"/>
        </w:rPr>
        <w:tab/>
      </w:r>
      <w:r w:rsidR="00E0229F" w:rsidRPr="00E0229F">
        <w:rPr>
          <w:rFonts w:ascii="Times New Roman" w:eastAsia="Times New Roman" w:hAnsi="Times New Roman" w:cs="Times New Roman"/>
          <w:color w:val="000000"/>
          <w:sz w:val="20"/>
          <w:szCs w:val="20"/>
          <w:lang w:val="ru-RU" w:eastAsia="en-IN"/>
        </w:rPr>
        <w:tab/>
        <w:t>70</w:t>
      </w:r>
    </w:p>
    <w:p w14:paraId="786C8018" w14:textId="77777777" w:rsidR="00E0229F" w:rsidRPr="00E0229F" w:rsidRDefault="00847A0E" w:rsidP="00E0229F">
      <w:pPr>
        <w:widowControl w:val="0"/>
        <w:tabs>
          <w:tab w:val="decimal" w:leader="dot" w:pos="6100"/>
          <w:tab w:val="left" w:pos="6820"/>
        </w:tabs>
        <w:autoSpaceDE w:val="0"/>
        <w:autoSpaceDN w:val="0"/>
        <w:adjustRightInd w:val="0"/>
        <w:spacing w:before="100" w:after="0" w:line="240" w:lineRule="atLeast"/>
        <w:ind w:left="720" w:hanging="360"/>
        <w:textAlignment w:val="center"/>
        <w:rPr>
          <w:rFonts w:ascii="Times New Roman" w:eastAsia="Times New Roman" w:hAnsi="Times New Roman" w:cs="Times New Roman"/>
          <w:color w:val="000000"/>
          <w:sz w:val="20"/>
          <w:szCs w:val="20"/>
          <w:lang w:val="ru-RU" w:eastAsia="en-IN"/>
        </w:rPr>
      </w:pPr>
      <w:r w:rsidRPr="00E0229F">
        <w:rPr>
          <w:rFonts w:ascii="Times New Roman" w:eastAsia="Times New Roman" w:hAnsi="Times New Roman" w:cs="Times New Roman"/>
          <w:color w:val="000000"/>
          <w:sz w:val="20"/>
          <w:szCs w:val="20"/>
          <w:lang w:eastAsia="en-IN"/>
        </w:rPr>
        <w:t>Көз карандысыздыктын эл аралык стандарттары (4A жана 4B-бөлүктөрү)</w:t>
      </w:r>
    </w:p>
    <w:p w14:paraId="757B2056" w14:textId="77777777" w:rsidR="00E0229F" w:rsidRPr="00E0229F" w:rsidRDefault="00E0229F" w:rsidP="00E0229F">
      <w:pPr>
        <w:widowControl w:val="0"/>
        <w:tabs>
          <w:tab w:val="decimal" w:leader="dot" w:pos="6100"/>
          <w:tab w:val="left" w:pos="6820"/>
        </w:tabs>
        <w:autoSpaceDE w:val="0"/>
        <w:autoSpaceDN w:val="0"/>
        <w:adjustRightInd w:val="0"/>
        <w:spacing w:before="100" w:after="0" w:line="240" w:lineRule="atLeast"/>
        <w:ind w:left="700" w:right="964" w:hanging="360"/>
        <w:textAlignment w:val="center"/>
        <w:rPr>
          <w:rFonts w:ascii="Times New Roman" w:eastAsia="Times New Roman" w:hAnsi="Times New Roman" w:cs="Times New Roman"/>
          <w:color w:val="000000"/>
          <w:sz w:val="20"/>
          <w:szCs w:val="20"/>
          <w:lang w:val="ru-RU" w:eastAsia="en-IN"/>
        </w:rPr>
      </w:pPr>
      <w:r w:rsidRPr="00E0229F">
        <w:rPr>
          <w:rFonts w:ascii="Times New Roman" w:eastAsia="Times New Roman" w:hAnsi="Times New Roman" w:cs="Times New Roman"/>
          <w:color w:val="000000"/>
          <w:sz w:val="20"/>
          <w:szCs w:val="20"/>
          <w:lang w:val="en-US" w:eastAsia="en-IN"/>
        </w:rPr>
        <w:t> </w:t>
      </w:r>
      <w:r w:rsidRPr="00E0229F">
        <w:rPr>
          <w:rFonts w:ascii="Times New Roman" w:eastAsia="Times New Roman" w:hAnsi="Times New Roman" w:cs="Times New Roman"/>
          <w:color w:val="000000"/>
          <w:sz w:val="20"/>
          <w:szCs w:val="20"/>
          <w:lang w:val="en-US" w:eastAsia="en-IN"/>
        </w:rPr>
        <w:t> </w:t>
      </w:r>
      <w:r w:rsidR="00847A0E" w:rsidRPr="00E0229F">
        <w:rPr>
          <w:rFonts w:ascii="Times New Roman" w:eastAsia="Times New Roman" w:hAnsi="Times New Roman" w:cs="Times New Roman"/>
          <w:color w:val="000000"/>
          <w:sz w:val="20"/>
          <w:szCs w:val="20"/>
          <w:lang w:eastAsia="en-IN"/>
        </w:rPr>
        <w:t>4A-бөлүгү – Аудитордук жана обзордук текшерүү тапшырмасы үчүн көз карандысыздык</w:t>
      </w:r>
      <w:r w:rsidRPr="00E0229F">
        <w:rPr>
          <w:rFonts w:ascii="Times New Roman" w:eastAsia="Times New Roman" w:hAnsi="Times New Roman" w:cs="Times New Roman"/>
          <w:color w:val="000000"/>
          <w:sz w:val="20"/>
          <w:szCs w:val="20"/>
          <w:lang w:val="ru-RU" w:eastAsia="en-IN"/>
        </w:rPr>
        <w:tab/>
      </w:r>
      <w:r w:rsidRPr="00E0229F">
        <w:rPr>
          <w:rFonts w:ascii="Times New Roman" w:eastAsia="Times New Roman" w:hAnsi="Times New Roman" w:cs="Times New Roman"/>
          <w:color w:val="000000"/>
          <w:sz w:val="20"/>
          <w:szCs w:val="20"/>
          <w:lang w:val="ru-RU" w:eastAsia="en-IN"/>
        </w:rPr>
        <w:tab/>
        <w:t>116</w:t>
      </w:r>
    </w:p>
    <w:p w14:paraId="0F947AC2" w14:textId="77777777" w:rsidR="00E0229F" w:rsidRPr="00E0229F" w:rsidRDefault="00E0229F" w:rsidP="00F3095D">
      <w:pPr>
        <w:widowControl w:val="0"/>
        <w:tabs>
          <w:tab w:val="decimal" w:leader="dot" w:pos="6100"/>
          <w:tab w:val="left" w:pos="6820"/>
        </w:tabs>
        <w:autoSpaceDE w:val="0"/>
        <w:autoSpaceDN w:val="0"/>
        <w:adjustRightInd w:val="0"/>
        <w:spacing w:before="100" w:after="0" w:line="240" w:lineRule="atLeast"/>
        <w:ind w:left="709" w:right="964" w:hanging="369"/>
        <w:jc w:val="both"/>
        <w:textAlignment w:val="center"/>
        <w:rPr>
          <w:rFonts w:ascii="Times New Roman" w:eastAsia="Times New Roman" w:hAnsi="Times New Roman" w:cs="Times New Roman"/>
          <w:color w:val="000000"/>
          <w:sz w:val="20"/>
          <w:szCs w:val="20"/>
          <w:lang w:val="ru-RU" w:eastAsia="en-IN"/>
        </w:rPr>
      </w:pPr>
      <w:r w:rsidRPr="00E0229F">
        <w:rPr>
          <w:rFonts w:ascii="Times New Roman" w:eastAsia="Times New Roman" w:hAnsi="Times New Roman" w:cs="Times New Roman"/>
          <w:color w:val="000000"/>
          <w:sz w:val="20"/>
          <w:szCs w:val="20"/>
          <w:lang w:val="en-US" w:eastAsia="en-IN"/>
        </w:rPr>
        <w:t> </w:t>
      </w:r>
      <w:r w:rsidRPr="00E0229F">
        <w:rPr>
          <w:rFonts w:ascii="Times New Roman" w:eastAsia="Times New Roman" w:hAnsi="Times New Roman" w:cs="Times New Roman"/>
          <w:color w:val="000000"/>
          <w:sz w:val="20"/>
          <w:szCs w:val="20"/>
          <w:lang w:val="en-US" w:eastAsia="en-IN"/>
        </w:rPr>
        <w:t> </w:t>
      </w:r>
      <w:r w:rsidRPr="00E0229F">
        <w:rPr>
          <w:rFonts w:ascii="Times New Roman" w:eastAsia="Times New Roman" w:hAnsi="Times New Roman" w:cs="Times New Roman"/>
          <w:color w:val="000000"/>
          <w:sz w:val="20"/>
          <w:szCs w:val="20"/>
          <w:lang w:eastAsia="en-IN"/>
        </w:rPr>
        <w:t>4B-бөлүгү – Аудитордук жана обзордук текшерүү тапшырмаларынан тышкары, ишенимди камсыз кылуучу</w:t>
      </w:r>
      <w:r w:rsidRPr="00E0229F">
        <w:rPr>
          <w:rFonts w:ascii="Times New Roman" w:eastAsia="Times New Roman" w:hAnsi="Times New Roman" w:cs="Times New Roman"/>
          <w:color w:val="000000"/>
          <w:sz w:val="20"/>
          <w:szCs w:val="20"/>
          <w:lang w:val="kk-KZ" w:eastAsia="en-IN"/>
        </w:rPr>
        <w:t xml:space="preserve"> </w:t>
      </w:r>
      <w:r w:rsidRPr="00E0229F">
        <w:rPr>
          <w:rFonts w:ascii="Times New Roman" w:eastAsia="Times New Roman" w:hAnsi="Times New Roman" w:cs="Times New Roman"/>
          <w:color w:val="000000"/>
          <w:sz w:val="20"/>
          <w:szCs w:val="20"/>
          <w:lang w:eastAsia="en-IN"/>
        </w:rPr>
        <w:t>тапшырмаларды аткаруудагы кө</w:t>
      </w:r>
      <w:r w:rsidRPr="00E0229F">
        <w:rPr>
          <w:rFonts w:ascii="Times New Roman" w:eastAsia="Times New Roman" w:hAnsi="Times New Roman" w:cs="Times New Roman"/>
          <w:color w:val="000000"/>
          <w:sz w:val="20"/>
          <w:szCs w:val="20"/>
          <w:lang w:val="kk-KZ" w:eastAsia="en-IN"/>
        </w:rPr>
        <w:t>з</w:t>
      </w:r>
      <w:r w:rsidRPr="00E0229F">
        <w:rPr>
          <w:rFonts w:ascii="Times New Roman" w:eastAsia="Times New Roman" w:hAnsi="Times New Roman" w:cs="Times New Roman"/>
          <w:color w:val="000000"/>
          <w:sz w:val="20"/>
          <w:szCs w:val="20"/>
          <w:lang w:eastAsia="en-IN"/>
        </w:rPr>
        <w:t xml:space="preserve"> карандысыздык</w:t>
      </w:r>
      <w:r w:rsidRPr="00E0229F">
        <w:rPr>
          <w:rFonts w:ascii="Times New Roman" w:eastAsia="Times New Roman" w:hAnsi="Times New Roman" w:cs="Times New Roman"/>
          <w:color w:val="000000"/>
          <w:sz w:val="20"/>
          <w:szCs w:val="20"/>
          <w:lang w:val="ru-RU" w:eastAsia="en-IN"/>
        </w:rPr>
        <w:tab/>
      </w:r>
      <w:r w:rsidRPr="00E0229F">
        <w:rPr>
          <w:rFonts w:ascii="Times New Roman" w:eastAsia="Times New Roman" w:hAnsi="Times New Roman" w:cs="Times New Roman"/>
          <w:color w:val="000000"/>
          <w:sz w:val="20"/>
          <w:szCs w:val="20"/>
          <w:lang w:val="ru-RU" w:eastAsia="en-IN"/>
        </w:rPr>
        <w:tab/>
        <w:t>197</w:t>
      </w:r>
    </w:p>
    <w:p w14:paraId="4E360D29" w14:textId="77777777" w:rsidR="00E0229F" w:rsidRPr="00E0229F" w:rsidRDefault="00F55680" w:rsidP="00E0229F">
      <w:pPr>
        <w:widowControl w:val="0"/>
        <w:tabs>
          <w:tab w:val="decimal" w:leader="dot" w:pos="6100"/>
          <w:tab w:val="left" w:pos="6820"/>
        </w:tabs>
        <w:autoSpaceDE w:val="0"/>
        <w:autoSpaceDN w:val="0"/>
        <w:adjustRightInd w:val="0"/>
        <w:spacing w:before="100" w:after="0" w:line="240" w:lineRule="atLeast"/>
        <w:ind w:left="720" w:hanging="360"/>
        <w:textAlignment w:val="center"/>
        <w:rPr>
          <w:rFonts w:ascii="Times New Roman" w:eastAsia="Times New Roman" w:hAnsi="Times New Roman" w:cs="Times New Roman"/>
          <w:color w:val="000000"/>
          <w:sz w:val="20"/>
          <w:szCs w:val="20"/>
          <w:lang w:val="ru-RU" w:eastAsia="en-IN"/>
        </w:rPr>
      </w:pPr>
      <w:r w:rsidRPr="000C3761">
        <w:rPr>
          <w:rFonts w:ascii="Times New Roman" w:eastAsia="Times New Roman" w:hAnsi="Times New Roman" w:cs="Times New Roman"/>
          <w:color w:val="000000"/>
          <w:sz w:val="20"/>
          <w:szCs w:val="20"/>
          <w:lang w:eastAsia="en-IN"/>
        </w:rPr>
        <w:t>Кыскартуулар тизмесин камтыган глоссарий</w:t>
      </w:r>
      <w:r w:rsidR="00E0229F" w:rsidRPr="00E0229F">
        <w:rPr>
          <w:rFonts w:ascii="Times New Roman" w:eastAsia="Times New Roman" w:hAnsi="Times New Roman" w:cs="Times New Roman"/>
          <w:color w:val="000000"/>
          <w:sz w:val="20"/>
          <w:szCs w:val="20"/>
          <w:lang w:val="ru-RU" w:eastAsia="en-IN"/>
        </w:rPr>
        <w:tab/>
      </w:r>
      <w:r w:rsidR="00E0229F" w:rsidRPr="00E0229F">
        <w:rPr>
          <w:rFonts w:ascii="Times New Roman" w:eastAsia="Times New Roman" w:hAnsi="Times New Roman" w:cs="Times New Roman"/>
          <w:color w:val="000000"/>
          <w:sz w:val="20"/>
          <w:szCs w:val="20"/>
          <w:lang w:val="ru-RU" w:eastAsia="en-IN"/>
        </w:rPr>
        <w:tab/>
        <w:t>235</w:t>
      </w:r>
    </w:p>
    <w:p w14:paraId="0AA3CFF0" w14:textId="703DBF99" w:rsidR="00E0229F" w:rsidRDefault="00847A0E" w:rsidP="004B781F">
      <w:pPr>
        <w:widowControl w:val="0"/>
        <w:pBdr>
          <w:bottom w:val="single" w:sz="4" w:space="1" w:color="auto"/>
        </w:pBdr>
        <w:tabs>
          <w:tab w:val="decimal" w:leader="dot" w:pos="6100"/>
          <w:tab w:val="left" w:pos="6820"/>
        </w:tabs>
        <w:autoSpaceDE w:val="0"/>
        <w:autoSpaceDN w:val="0"/>
        <w:adjustRightInd w:val="0"/>
        <w:spacing w:before="100" w:after="0" w:line="240" w:lineRule="atLeast"/>
        <w:ind w:left="720" w:hanging="360"/>
        <w:textAlignment w:val="center"/>
        <w:rPr>
          <w:rFonts w:ascii="Times New Roman" w:eastAsia="Times New Roman" w:hAnsi="Times New Roman" w:cs="Times New Roman"/>
          <w:color w:val="000000"/>
          <w:sz w:val="20"/>
          <w:szCs w:val="20"/>
          <w:lang w:val="ru-RU" w:eastAsia="en-IN"/>
        </w:rPr>
      </w:pPr>
      <w:r w:rsidRPr="000C3761">
        <w:rPr>
          <w:rFonts w:ascii="Times New Roman" w:eastAsia="Times New Roman" w:hAnsi="Times New Roman" w:cs="Times New Roman"/>
          <w:color w:val="000000"/>
          <w:sz w:val="20"/>
          <w:szCs w:val="20"/>
          <w:lang w:eastAsia="en-IN"/>
        </w:rPr>
        <w:t>Күчүнө кирүү күнү</w:t>
      </w:r>
      <w:r w:rsidR="00E0229F" w:rsidRPr="00E0229F">
        <w:rPr>
          <w:rFonts w:ascii="Times New Roman" w:eastAsia="Times New Roman" w:hAnsi="Times New Roman" w:cs="Times New Roman"/>
          <w:color w:val="000000"/>
          <w:sz w:val="20"/>
          <w:szCs w:val="20"/>
          <w:lang w:val="ru-RU" w:eastAsia="en-IN"/>
        </w:rPr>
        <w:tab/>
      </w:r>
      <w:r w:rsidR="00E0229F" w:rsidRPr="00E0229F">
        <w:rPr>
          <w:rFonts w:ascii="Times New Roman" w:eastAsia="Times New Roman" w:hAnsi="Times New Roman" w:cs="Times New Roman"/>
          <w:color w:val="000000"/>
          <w:sz w:val="20"/>
          <w:szCs w:val="20"/>
          <w:lang w:val="ru-RU" w:eastAsia="en-IN"/>
        </w:rPr>
        <w:tab/>
        <w:t>248</w:t>
      </w:r>
    </w:p>
    <w:p w14:paraId="0BEC31EB" w14:textId="77777777" w:rsidR="004B781F" w:rsidRPr="00E0229F" w:rsidRDefault="004B781F" w:rsidP="004B781F">
      <w:pPr>
        <w:widowControl w:val="0"/>
        <w:pBdr>
          <w:bottom w:val="single" w:sz="4" w:space="1" w:color="auto"/>
        </w:pBdr>
        <w:tabs>
          <w:tab w:val="decimal" w:leader="dot" w:pos="6100"/>
          <w:tab w:val="left" w:pos="6820"/>
        </w:tabs>
        <w:autoSpaceDE w:val="0"/>
        <w:autoSpaceDN w:val="0"/>
        <w:adjustRightInd w:val="0"/>
        <w:spacing w:before="100" w:after="0" w:line="240" w:lineRule="atLeast"/>
        <w:ind w:left="720" w:hanging="360"/>
        <w:textAlignment w:val="center"/>
        <w:rPr>
          <w:rFonts w:ascii="Times New Roman" w:eastAsia="Times New Roman" w:hAnsi="Times New Roman" w:cs="Times New Roman"/>
          <w:color w:val="000000"/>
          <w:sz w:val="20"/>
          <w:szCs w:val="20"/>
          <w:lang w:val="ru-RU" w:eastAsia="en-IN"/>
        </w:rPr>
      </w:pPr>
    </w:p>
    <w:p w14:paraId="496CEF32" w14:textId="77777777" w:rsidR="00E0229F" w:rsidRDefault="00E0229F">
      <w:r>
        <w:br w:type="page"/>
      </w:r>
    </w:p>
    <w:p w14:paraId="7321362A" w14:textId="77777777" w:rsidR="00F55680" w:rsidRPr="0072724D" w:rsidRDefault="00F55680" w:rsidP="008F2497">
      <w:pPr>
        <w:pStyle w:val="a0"/>
        <w:spacing w:before="0"/>
        <w:rPr>
          <w:b/>
          <w:bCs/>
          <w:color w:val="auto"/>
          <w:spacing w:val="-1"/>
          <w:sz w:val="24"/>
          <w:lang w:val="ky-KG"/>
        </w:rPr>
      </w:pPr>
      <w:r w:rsidRPr="0072724D">
        <w:rPr>
          <w:b/>
          <w:bCs/>
          <w:color w:val="auto"/>
          <w:spacing w:val="-1"/>
          <w:sz w:val="24"/>
          <w:lang w:val="ky-KG"/>
        </w:rPr>
        <w:lastRenderedPageBreak/>
        <w:t>Автордук укуктар жана котормо</w:t>
      </w:r>
    </w:p>
    <w:p w14:paraId="5C27E3C4" w14:textId="77777777" w:rsidR="00F55680" w:rsidRPr="00D83187" w:rsidRDefault="00F55680" w:rsidP="008F2497">
      <w:pPr>
        <w:pStyle w:val="a0"/>
        <w:spacing w:before="0"/>
        <w:rPr>
          <w:color w:val="auto"/>
          <w:spacing w:val="-1"/>
          <w:lang w:val="ky-KG"/>
        </w:rPr>
      </w:pPr>
      <w:r w:rsidRPr="00D83187">
        <w:rPr>
          <w:color w:val="auto"/>
          <w:spacing w:val="-1"/>
          <w:lang w:val="ky-KG"/>
        </w:rPr>
        <w:t>БЭФ колдонмолорду, стандарттарды жана башка БЭЭСК басылмаларын басып чыгарат жана аларга карата автордук укуктарга ээ болот.</w:t>
      </w:r>
    </w:p>
    <w:p w14:paraId="0159AF72" w14:textId="77777777" w:rsidR="00F55680" w:rsidRPr="00D83187" w:rsidRDefault="00F55680" w:rsidP="008F2497">
      <w:pPr>
        <w:spacing w:after="120" w:line="240" w:lineRule="auto"/>
        <w:jc w:val="both"/>
        <w:rPr>
          <w:rFonts w:ascii="Times New Roman" w:hAnsi="Times New Roman" w:cs="Times New Roman"/>
          <w:sz w:val="20"/>
          <w:szCs w:val="20"/>
        </w:rPr>
      </w:pPr>
      <w:r w:rsidRPr="00D83187">
        <w:rPr>
          <w:rFonts w:ascii="Times New Roman" w:hAnsi="Times New Roman" w:cs="Times New Roman"/>
          <w:spacing w:val="-1"/>
          <w:sz w:val="20"/>
          <w:szCs w:val="20"/>
        </w:rPr>
        <w:t>БЭФ англис тилдүү эмес өлкөлөрдө финансылык отчеттуулукту түзүүчүлөр жана колдонуучулар, аудиторлор жана башка кесипкөй бухгалтерлер, жөнгө салуучу органдар, стандарттарды белгилөөчү улуттук органдар, БЭФтин мүчө уюмдары, юристтер, илимий чөйрө, студенттер жана башка кызыкдар топтор алардын эне тилиндеги стандарттарына жетүү мүмкүндүгүнө ээ болушу маанилүү экенин тааныйт. Ушуга байланыштуу БЭФ өзүнүн басылмаларын кайра чыгарууну, же которууну жана кайра чыгарууну колдойт жана жеңилдетет.</w:t>
      </w:r>
    </w:p>
    <w:p w14:paraId="68AC68B3" w14:textId="77777777" w:rsidR="00F55680" w:rsidRPr="00D83187" w:rsidRDefault="00F55680" w:rsidP="008F2497">
      <w:pPr>
        <w:spacing w:after="120" w:line="240" w:lineRule="auto"/>
        <w:jc w:val="both"/>
        <w:rPr>
          <w:rFonts w:ascii="Times New Roman" w:hAnsi="Times New Roman" w:cs="Times New Roman"/>
          <w:sz w:val="20"/>
          <w:szCs w:val="20"/>
        </w:rPr>
      </w:pPr>
      <w:r w:rsidRPr="00D83187">
        <w:rPr>
          <w:rFonts w:ascii="Times New Roman" w:hAnsi="Times New Roman" w:cs="Times New Roman"/>
          <w:spacing w:val="-1"/>
          <w:sz w:val="20"/>
          <w:szCs w:val="20"/>
        </w:rPr>
        <w:t>БЭФ анын автордук укук менен корголгон басылмаларын которууга жана кайра чыгарууга байланыштуу саясаты «</w:t>
      </w:r>
      <w:r w:rsidRPr="00D83187">
        <w:rPr>
          <w:rFonts w:ascii="Times New Roman" w:hAnsi="Times New Roman" w:cs="Times New Roman"/>
          <w:i/>
          <w:spacing w:val="-1"/>
          <w:sz w:val="20"/>
          <w:szCs w:val="20"/>
        </w:rPr>
        <w:t>Бухгалтерлердин эл аралык федерациясы жарыялаган стандарттарды которуу жана кайра чыгаруу саясаты»</w:t>
      </w:r>
      <w:r w:rsidRPr="00D83187">
        <w:rPr>
          <w:rFonts w:ascii="Times New Roman" w:hAnsi="Times New Roman" w:cs="Times New Roman"/>
          <w:spacing w:val="-1"/>
          <w:sz w:val="20"/>
          <w:szCs w:val="20"/>
        </w:rPr>
        <w:t xml:space="preserve"> жана «</w:t>
      </w:r>
      <w:r w:rsidRPr="00D83187">
        <w:rPr>
          <w:rFonts w:ascii="Times New Roman" w:hAnsi="Times New Roman" w:cs="Times New Roman"/>
          <w:i/>
          <w:spacing w:val="-1"/>
          <w:sz w:val="20"/>
          <w:szCs w:val="20"/>
        </w:rPr>
        <w:t>Бухгалтерлердин эл аралык федерациясынын басылмаларын кайра чыгаруу, же которуу жана кайра чыгаруу саясаты»</w:t>
      </w:r>
      <w:r w:rsidRPr="00D83187">
        <w:rPr>
          <w:rFonts w:ascii="Times New Roman" w:hAnsi="Times New Roman" w:cs="Times New Roman"/>
          <w:spacing w:val="-1"/>
          <w:sz w:val="20"/>
          <w:szCs w:val="20"/>
        </w:rPr>
        <w:t xml:space="preserve"> документинде берилген. Ушул колдонмону кайра чыгарууну, же которууну жана кайра чыгарууну каалаган кызыкдар тараптар тиешелүү жоболорду жана шарттарды алуу үчүн </w:t>
      </w:r>
      <w:r w:rsidRPr="004B781F">
        <w:rPr>
          <w:rFonts w:ascii="Arial" w:hAnsi="Arial" w:cs="Arial"/>
          <w:spacing w:val="-1"/>
          <w:sz w:val="15"/>
          <w:szCs w:val="15"/>
          <w:u w:val="thick"/>
        </w:rPr>
        <w:t>permissions@</w:t>
      </w:r>
      <w:r w:rsidRPr="004B781F">
        <w:rPr>
          <w:rFonts w:ascii="Arial" w:hAnsi="Arial" w:cs="Arial"/>
          <w:sz w:val="15"/>
          <w:szCs w:val="15"/>
          <w:u w:val="thick"/>
        </w:rPr>
        <w:t>ifac</w:t>
      </w:r>
      <w:r w:rsidRPr="004B781F">
        <w:rPr>
          <w:rFonts w:ascii="Arial" w:hAnsi="Arial" w:cs="Arial"/>
          <w:spacing w:val="-1"/>
          <w:sz w:val="15"/>
          <w:szCs w:val="15"/>
          <w:u w:val="thick"/>
        </w:rPr>
        <w:t>.org</w:t>
      </w:r>
      <w:r w:rsidRPr="00D83187">
        <w:rPr>
          <w:rFonts w:ascii="Times New Roman" w:hAnsi="Times New Roman" w:cs="Times New Roman"/>
          <w:spacing w:val="-1"/>
          <w:sz w:val="20"/>
          <w:szCs w:val="20"/>
        </w:rPr>
        <w:t xml:space="preserve"> менен байланышуусу зарыл.</w:t>
      </w:r>
    </w:p>
    <w:p w14:paraId="39399563" w14:textId="77777777" w:rsidR="00F55680" w:rsidRPr="00D83187" w:rsidRDefault="00F55680" w:rsidP="008F2497">
      <w:pPr>
        <w:spacing w:after="120"/>
        <w:jc w:val="both"/>
        <w:rPr>
          <w:rFonts w:ascii="Times New Roman" w:hAnsi="Times New Roman" w:cs="Times New Roman"/>
          <w:sz w:val="20"/>
          <w:szCs w:val="20"/>
        </w:rPr>
      </w:pPr>
      <w:r w:rsidRPr="00D83187">
        <w:rPr>
          <w:rFonts w:ascii="Times New Roman" w:hAnsi="Times New Roman" w:cs="Times New Roman"/>
          <w:sz w:val="20"/>
          <w:szCs w:val="20"/>
        </w:rPr>
        <w:br w:type="page"/>
      </w:r>
    </w:p>
    <w:p w14:paraId="7124CDA7" w14:textId="77777777" w:rsidR="00F55680" w:rsidRPr="0072724D" w:rsidRDefault="00F55680" w:rsidP="00F472DB">
      <w:pPr>
        <w:pStyle w:val="1"/>
        <w:spacing w:after="120"/>
        <w:rPr>
          <w:rFonts w:eastAsiaTheme="minorEastAsia"/>
          <w:color w:val="auto"/>
          <w:szCs w:val="20"/>
          <w:lang w:val="ky-KG"/>
        </w:rPr>
      </w:pPr>
      <w:r w:rsidRPr="0072724D">
        <w:rPr>
          <w:rFonts w:eastAsiaTheme="minorEastAsia"/>
          <w:color w:val="auto"/>
          <w:szCs w:val="20"/>
          <w:lang w:val="ky-KG"/>
        </w:rPr>
        <w:lastRenderedPageBreak/>
        <w:t>БУХГАЛТЕРЛЕРДИН ЭТИКАСЫНЫН ЭЛ АРАЛЫК СТАНДАРТТАРЫ БОЮНЧА КЕҢЕШ МЕНЕН ТААНЫШУУ</w:t>
      </w:r>
      <w:r w:rsidRPr="0072724D">
        <w:rPr>
          <w:rFonts w:eastAsiaTheme="minorEastAsia"/>
          <w:b w:val="0"/>
          <w:bCs w:val="0"/>
          <w:color w:val="auto"/>
          <w:szCs w:val="20"/>
          <w:vertAlign w:val="superscript"/>
          <w:lang w:val="ky-KG"/>
        </w:rPr>
        <w:t>®</w:t>
      </w:r>
    </w:p>
    <w:p w14:paraId="2BF285F1" w14:textId="77777777" w:rsidR="00F55680" w:rsidRPr="00D83187" w:rsidRDefault="00F55680" w:rsidP="008F2497">
      <w:pPr>
        <w:spacing w:after="120" w:line="240" w:lineRule="auto"/>
        <w:jc w:val="both"/>
        <w:rPr>
          <w:rFonts w:ascii="Times New Roman" w:hAnsi="Times New Roman" w:cs="Times New Roman"/>
          <w:sz w:val="20"/>
          <w:szCs w:val="20"/>
        </w:rPr>
      </w:pPr>
    </w:p>
    <w:p w14:paraId="12093536" w14:textId="77777777" w:rsidR="00F55680" w:rsidRPr="00D83187" w:rsidRDefault="00F55680" w:rsidP="008F2497">
      <w:pPr>
        <w:pStyle w:val="a6"/>
        <w:spacing w:after="120"/>
        <w:jc w:val="both"/>
        <w:rPr>
          <w:rFonts w:ascii="Times New Roman" w:hAnsi="Times New Roman" w:cs="Times New Roman"/>
          <w:sz w:val="20"/>
          <w:szCs w:val="20"/>
        </w:rPr>
      </w:pPr>
      <w:r w:rsidRPr="00D83187">
        <w:rPr>
          <w:rFonts w:ascii="Times New Roman" w:hAnsi="Times New Roman" w:cs="Times New Roman"/>
          <w:sz w:val="20"/>
          <w:szCs w:val="20"/>
        </w:rPr>
        <w:t>Бухгалтерлер этикасынын эл аралык стандарттары боюнча кеңеш</w:t>
      </w:r>
      <w:r w:rsidRPr="00D83187">
        <w:rPr>
          <w:rFonts w:ascii="Times New Roman" w:hAnsi="Times New Roman" w:cs="Times New Roman"/>
          <w:sz w:val="20"/>
          <w:szCs w:val="20"/>
          <w:vertAlign w:val="superscript"/>
        </w:rPr>
        <w:t>®</w:t>
      </w:r>
      <w:r w:rsidRPr="00D83187">
        <w:rPr>
          <w:rFonts w:ascii="Times New Roman" w:hAnsi="Times New Roman" w:cs="Times New Roman"/>
          <w:sz w:val="20"/>
          <w:szCs w:val="20"/>
        </w:rPr>
        <w:t xml:space="preserve"> (БЭЭСК</w:t>
      </w:r>
      <w:r w:rsidRPr="00D83187">
        <w:rPr>
          <w:rFonts w:ascii="Times New Roman" w:hAnsi="Times New Roman" w:cs="Times New Roman"/>
          <w:sz w:val="20"/>
          <w:szCs w:val="20"/>
          <w:vertAlign w:val="superscript"/>
        </w:rPr>
        <w:t>®</w:t>
      </w:r>
      <w:r w:rsidRPr="00D83187">
        <w:rPr>
          <w:rFonts w:ascii="Times New Roman" w:hAnsi="Times New Roman" w:cs="Times New Roman"/>
          <w:sz w:val="20"/>
          <w:szCs w:val="20"/>
        </w:rPr>
        <w:t xml:space="preserve">) </w:t>
      </w:r>
      <w:r w:rsidRPr="00D83187">
        <w:rPr>
          <w:rFonts w:ascii="Times New Roman" w:hAnsi="Times New Roman" w:cs="Times New Roman"/>
          <w:i/>
          <w:sz w:val="20"/>
          <w:szCs w:val="20"/>
        </w:rPr>
        <w:t>Кесипкөй бухгалтерлердин эл аралык этика кодексинин</w:t>
      </w:r>
      <w:r w:rsidR="0032778F" w:rsidRPr="00D83187">
        <w:rPr>
          <w:rStyle w:val="Italic"/>
          <w:rFonts w:ascii="Times New Roman" w:hAnsi="Times New Roman" w:cs="Times New Roman"/>
          <w:i w:val="0"/>
          <w:iCs/>
          <w:sz w:val="20"/>
          <w:szCs w:val="20"/>
          <w:vertAlign w:val="superscript"/>
          <w:lang w:val="kk-KZ"/>
        </w:rPr>
        <w:t>сб</w:t>
      </w:r>
      <w:r w:rsidRPr="00D83187">
        <w:rPr>
          <w:rStyle w:val="Italic"/>
          <w:rFonts w:ascii="Times New Roman" w:hAnsi="Times New Roman" w:cs="Times New Roman"/>
          <w:iCs/>
          <w:sz w:val="20"/>
          <w:szCs w:val="20"/>
        </w:rPr>
        <w:t xml:space="preserve"> </w:t>
      </w:r>
      <w:r w:rsidRPr="00D83187">
        <w:rPr>
          <w:rFonts w:ascii="Times New Roman" w:hAnsi="Times New Roman" w:cs="Times New Roman"/>
          <w:sz w:val="20"/>
          <w:szCs w:val="20"/>
        </w:rPr>
        <w:t xml:space="preserve">(Кодекс) </w:t>
      </w:r>
      <w:r w:rsidRPr="00D83187">
        <w:rPr>
          <w:rStyle w:val="Italic"/>
          <w:rFonts w:ascii="Times New Roman" w:hAnsi="Times New Roman" w:cs="Times New Roman"/>
          <w:sz w:val="20"/>
          <w:szCs w:val="20"/>
        </w:rPr>
        <w:t>(анын ичинде Көз карандысыздыктын эл аралык стандарттарынын</w:t>
      </w:r>
      <w:r w:rsidR="0032778F" w:rsidRPr="00D83187">
        <w:rPr>
          <w:rStyle w:val="Italic"/>
          <w:rFonts w:ascii="Times New Roman" w:hAnsi="Times New Roman" w:cs="Times New Roman"/>
          <w:iCs/>
          <w:sz w:val="20"/>
          <w:szCs w:val="20"/>
          <w:vertAlign w:val="superscript"/>
          <w:lang w:val="kk-KZ"/>
        </w:rPr>
        <w:t>сб</w:t>
      </w:r>
      <w:r w:rsidRPr="00D83187">
        <w:rPr>
          <w:rStyle w:val="Italic"/>
          <w:rFonts w:ascii="Times New Roman" w:hAnsi="Times New Roman" w:cs="Times New Roman"/>
          <w:sz w:val="20"/>
          <w:szCs w:val="20"/>
        </w:rPr>
        <w:t>)</w:t>
      </w:r>
      <w:r w:rsidRPr="00D83187">
        <w:rPr>
          <w:rFonts w:ascii="Times New Roman" w:hAnsi="Times New Roman" w:cs="Times New Roman"/>
          <w:sz w:val="20"/>
          <w:szCs w:val="20"/>
        </w:rPr>
        <w:t xml:space="preserve"> тиешелүү эл аралык стандарттарына ылайык иштелип чыккан стандарттарды белгилөө боюнча көз карандысыз орган болуп саналат. </w:t>
      </w:r>
    </w:p>
    <w:p w14:paraId="064B171C" w14:textId="77777777" w:rsidR="00F55680" w:rsidRPr="00D83187" w:rsidRDefault="00F55680" w:rsidP="008F2497">
      <w:pPr>
        <w:pStyle w:val="a6"/>
        <w:spacing w:after="120"/>
        <w:jc w:val="both"/>
        <w:rPr>
          <w:rFonts w:ascii="Times New Roman" w:hAnsi="Times New Roman" w:cs="Times New Roman"/>
          <w:sz w:val="20"/>
          <w:szCs w:val="20"/>
        </w:rPr>
      </w:pPr>
      <w:r w:rsidRPr="00D83187">
        <w:rPr>
          <w:rFonts w:ascii="Times New Roman" w:hAnsi="Times New Roman" w:cs="Times New Roman"/>
          <w:sz w:val="20"/>
          <w:szCs w:val="20"/>
        </w:rPr>
        <w:t>БЭЭСКтин максаты, анын Техникалык тапшырмасында көрсөтүлгөндөй, кесипкөй бухгалтерлер үчүн жогорку сапаттагы этикалык стандарттарды белгилөө аркылуу коомдук кызыкчылыктарга кызмат кылуу болуп саналат. БЭЭСКтин узак мөөнөттүү максаты Кесипкөй бухгалтерлер үчүн кодекстин этикалык стандарттарын, анын ичинде аудиторлордун көз карандысыздык стандарттарын жөнгө салуучу органдар жана стандарттарды белгилөөчү улуттук органдар чыгарган стандарттарга ылайык келтирүү болуп саналат. Стандарттардын бирдиктүү жыйындысын макулдашуу эл аралык деңгээлде кесипкөй бухгалтерлер көрсөткөн кызматтардын сапатын жана ырааттуулугун жогорулатат жана глобалдык капиталдык рыноктордун натыйжалуулугун жогорулатат.</w:t>
      </w:r>
    </w:p>
    <w:p w14:paraId="09C25362" w14:textId="77777777" w:rsidR="00F55680" w:rsidRPr="00D83187" w:rsidRDefault="00F55680" w:rsidP="008F2497">
      <w:pPr>
        <w:pStyle w:val="a6"/>
        <w:spacing w:after="120"/>
        <w:jc w:val="both"/>
        <w:rPr>
          <w:rFonts w:ascii="Times New Roman" w:hAnsi="Times New Roman" w:cs="Times New Roman"/>
          <w:sz w:val="20"/>
          <w:szCs w:val="20"/>
        </w:rPr>
      </w:pPr>
      <w:r w:rsidRPr="00D83187">
        <w:rPr>
          <w:rFonts w:ascii="Times New Roman" w:hAnsi="Times New Roman" w:cs="Times New Roman"/>
          <w:sz w:val="20"/>
          <w:szCs w:val="20"/>
        </w:rPr>
        <w:t>БЭЭСК дүйнөнүн ар кайсы өлкөсүнөн чыккан 18 башкарманын мүчөсүнөн турат, алардын ичинде 9дан көп эмеси практикалык адистер жана 3төн кем эмеси – коомдук мүчөлөр (кеңири коомчулуктун кызыкчылыктарын чагылдырган жана чагылдырууга кызыкдар болгон адамдар) болуп саналат.  Кеңештин мүчөлөрүн БЭФтин талапкерлерди көрсөтүү комитетинин сунуштамасынын негизинде жана БЭЭСК ишине көзөмөл жүргүзгөн Коомдук кызыкчылыктарга көзөмөлдүк</w:t>
      </w:r>
      <w:r w:rsidR="003405A1">
        <w:rPr>
          <w:rFonts w:ascii="Times New Roman" w:hAnsi="Times New Roman" w:cs="Times New Roman"/>
          <w:sz w:val="20"/>
          <w:szCs w:val="20"/>
        </w:rPr>
        <w:t xml:space="preserve"> кылуу боюнча кеңештин (</w:t>
      </w:r>
      <w:r w:rsidR="003405A1">
        <w:rPr>
          <w:rFonts w:ascii="Times New Roman" w:hAnsi="Times New Roman" w:cs="Times New Roman"/>
          <w:sz w:val="20"/>
          <w:szCs w:val="20"/>
          <w:lang w:val="kk-KZ"/>
        </w:rPr>
        <w:t>КККК</w:t>
      </w:r>
      <w:r w:rsidRPr="00D83187">
        <w:rPr>
          <w:rFonts w:ascii="Times New Roman" w:hAnsi="Times New Roman" w:cs="Times New Roman"/>
          <w:sz w:val="20"/>
          <w:szCs w:val="20"/>
        </w:rPr>
        <w:t>) жактыруусу менен, БЭФ Башкармасы дайындайт.</w:t>
      </w:r>
    </w:p>
    <w:p w14:paraId="7F0591A4" w14:textId="77777777" w:rsidR="00F55680" w:rsidRPr="00D83187" w:rsidRDefault="00F55680" w:rsidP="008F2497">
      <w:pPr>
        <w:pStyle w:val="a6"/>
        <w:spacing w:after="120"/>
        <w:jc w:val="both"/>
        <w:rPr>
          <w:rFonts w:ascii="Times New Roman" w:hAnsi="Times New Roman" w:cs="Times New Roman"/>
          <w:sz w:val="20"/>
          <w:szCs w:val="20"/>
        </w:rPr>
      </w:pPr>
      <w:r w:rsidRPr="00D83187">
        <w:rPr>
          <w:rFonts w:ascii="Times New Roman" w:hAnsi="Times New Roman" w:cs="Times New Roman"/>
          <w:sz w:val="20"/>
          <w:szCs w:val="20"/>
        </w:rPr>
        <w:t>БЭЭСК стандарттарын иштеп чыгуу процесси өзүнө Коомдук кызыкчылыктарга көзөмөлдүк кылуу боюнча кеңештин (</w:t>
      </w:r>
      <w:r w:rsidR="003405A1">
        <w:rPr>
          <w:rFonts w:ascii="Times New Roman" w:hAnsi="Times New Roman" w:cs="Times New Roman"/>
          <w:sz w:val="20"/>
          <w:szCs w:val="20"/>
          <w:lang w:val="kk-KZ"/>
        </w:rPr>
        <w:t>КККК</w:t>
      </w:r>
      <w:r w:rsidRPr="00D83187">
        <w:rPr>
          <w:rFonts w:ascii="Times New Roman" w:hAnsi="Times New Roman" w:cs="Times New Roman"/>
          <w:sz w:val="20"/>
          <w:szCs w:val="20"/>
        </w:rPr>
        <w:t xml:space="preserve">) жана БЭЭСК стандарттарын жана колдонмолору иштеп чыгууда коомчулуктун салымын камсыздаган БЭЭСК </w:t>
      </w:r>
      <w:r w:rsidRPr="00F472DB">
        <w:rPr>
          <w:rFonts w:ascii="Arial" w:hAnsi="Arial" w:cs="Arial"/>
          <w:i/>
          <w:sz w:val="15"/>
          <w:szCs w:val="15"/>
          <w:u w:val="thick"/>
        </w:rPr>
        <w:t>Консультативдик тобунун</w:t>
      </w:r>
      <w:r w:rsidRPr="00D83187">
        <w:rPr>
          <w:rFonts w:ascii="Times New Roman" w:hAnsi="Times New Roman" w:cs="Times New Roman"/>
          <w:sz w:val="20"/>
          <w:szCs w:val="20"/>
        </w:rPr>
        <w:t xml:space="preserve"> (</w:t>
      </w:r>
      <w:r w:rsidR="003405A1">
        <w:rPr>
          <w:rFonts w:ascii="Times New Roman" w:hAnsi="Times New Roman" w:cs="Times New Roman"/>
          <w:sz w:val="20"/>
          <w:szCs w:val="20"/>
          <w:lang w:val="kk-KZ"/>
        </w:rPr>
        <w:t>КТ</w:t>
      </w:r>
      <w:r w:rsidRPr="00D83187">
        <w:rPr>
          <w:rFonts w:ascii="Times New Roman" w:hAnsi="Times New Roman" w:cs="Times New Roman"/>
          <w:sz w:val="20"/>
          <w:szCs w:val="20"/>
        </w:rPr>
        <w:t>) катышуусун камтыйт.</w:t>
      </w:r>
    </w:p>
    <w:p w14:paraId="13B145E1" w14:textId="77777777" w:rsidR="00F55680" w:rsidRPr="00D83187" w:rsidRDefault="00F55680" w:rsidP="008F2497">
      <w:pPr>
        <w:pStyle w:val="a6"/>
        <w:spacing w:after="120"/>
        <w:jc w:val="both"/>
        <w:rPr>
          <w:rFonts w:ascii="Times New Roman" w:hAnsi="Times New Roman" w:cs="Times New Roman"/>
          <w:sz w:val="20"/>
          <w:szCs w:val="20"/>
        </w:rPr>
      </w:pPr>
      <w:r w:rsidRPr="00D83187">
        <w:rPr>
          <w:rFonts w:ascii="Times New Roman" w:hAnsi="Times New Roman" w:cs="Times New Roman"/>
          <w:sz w:val="20"/>
          <w:szCs w:val="20"/>
        </w:rPr>
        <w:t>Стандарттарды иштеп чыгууда БЭЭСК</w:t>
      </w:r>
      <w:r w:rsidR="0032778F" w:rsidRPr="00D83187">
        <w:rPr>
          <w:rFonts w:ascii="Times New Roman" w:hAnsi="Times New Roman" w:cs="Times New Roman"/>
          <w:sz w:val="20"/>
          <w:szCs w:val="20"/>
          <w:lang w:val="kk-KZ"/>
        </w:rPr>
        <w:t>тен</w:t>
      </w:r>
      <w:r w:rsidRPr="00D83187">
        <w:rPr>
          <w:rFonts w:ascii="Times New Roman" w:hAnsi="Times New Roman" w:cs="Times New Roman"/>
          <w:sz w:val="20"/>
          <w:szCs w:val="20"/>
        </w:rPr>
        <w:t xml:space="preserve"> өз ишинде айкындуулукту сактоо, ошондой эле Коомдук кызыкчылыктарга көзөмөлдүк кылуу боюнча кеңеш бекиткен талаптагыдай жол-жоболорду сактоо талап кылынат. Кеңештин отурумдары, анын ичинде телеконференция режиминдеги отурумдар коомчулук үчүн ачык, ал эми күн тартибинин документтери анын веб-сайтында жеткиликтүү.</w:t>
      </w:r>
    </w:p>
    <w:p w14:paraId="12D2819D" w14:textId="77777777" w:rsidR="00F55680" w:rsidRPr="00D83187" w:rsidRDefault="00F55680" w:rsidP="008F2497">
      <w:pPr>
        <w:pStyle w:val="a6"/>
        <w:spacing w:after="120"/>
        <w:jc w:val="both"/>
        <w:rPr>
          <w:rFonts w:ascii="Times New Roman" w:hAnsi="Times New Roman" w:cs="Times New Roman"/>
          <w:sz w:val="20"/>
          <w:szCs w:val="20"/>
        </w:rPr>
      </w:pPr>
      <w:r w:rsidRPr="00D83187">
        <w:rPr>
          <w:rFonts w:ascii="Times New Roman" w:hAnsi="Times New Roman" w:cs="Times New Roman"/>
          <w:sz w:val="20"/>
          <w:szCs w:val="20"/>
        </w:rPr>
        <w:t>Кошумча маалымат алуу үчүн төмөндөгү шилтеме аркылуу өтүңүз</w:t>
      </w:r>
      <w:r w:rsidR="00820C7F">
        <w:rPr>
          <w:rFonts w:ascii="Times New Roman" w:hAnsi="Times New Roman" w:cs="Times New Roman"/>
          <w:sz w:val="20"/>
          <w:szCs w:val="20"/>
          <w:lang w:val="kk-KZ"/>
        </w:rPr>
        <w:t>:</w:t>
      </w:r>
      <w:r w:rsidRPr="00D83187">
        <w:rPr>
          <w:rFonts w:ascii="Times New Roman" w:hAnsi="Times New Roman" w:cs="Times New Roman"/>
          <w:sz w:val="20"/>
          <w:szCs w:val="20"/>
        </w:rPr>
        <w:t xml:space="preserve"> </w:t>
      </w:r>
      <w:hyperlink r:id="rId10" w:history="1">
        <w:r w:rsidRPr="00F472DB">
          <w:rPr>
            <w:rStyle w:val="a5"/>
          </w:rPr>
          <w:t>www.ethicsboard.org</w:t>
        </w:r>
      </w:hyperlink>
      <w:r w:rsidR="00820C7F" w:rsidRPr="00F472DB">
        <w:rPr>
          <w:rStyle w:val="a5"/>
          <w:lang w:val="kk-KZ"/>
        </w:rPr>
        <w:t>.</w:t>
      </w:r>
      <w:r w:rsidRPr="00D83187">
        <w:rPr>
          <w:rFonts w:ascii="Times New Roman" w:hAnsi="Times New Roman" w:cs="Times New Roman"/>
          <w:sz w:val="20"/>
          <w:szCs w:val="20"/>
        </w:rPr>
        <w:t xml:space="preserve"> </w:t>
      </w:r>
    </w:p>
    <w:p w14:paraId="30C31258" w14:textId="77777777" w:rsidR="00F55680" w:rsidRPr="00D83187" w:rsidRDefault="00F55680" w:rsidP="008F2497">
      <w:pPr>
        <w:spacing w:after="120" w:line="240" w:lineRule="auto"/>
        <w:jc w:val="both"/>
        <w:rPr>
          <w:rFonts w:ascii="Times New Roman" w:hAnsi="Times New Roman" w:cs="Times New Roman"/>
          <w:sz w:val="20"/>
          <w:szCs w:val="20"/>
        </w:rPr>
      </w:pPr>
    </w:p>
    <w:p w14:paraId="46A3772F" w14:textId="77777777" w:rsidR="00F55680" w:rsidRPr="00D83187" w:rsidRDefault="00F55680" w:rsidP="008F2497">
      <w:pPr>
        <w:spacing w:after="120"/>
        <w:jc w:val="both"/>
        <w:rPr>
          <w:rFonts w:ascii="Times New Roman" w:hAnsi="Times New Roman" w:cs="Times New Roman"/>
          <w:sz w:val="20"/>
          <w:szCs w:val="20"/>
        </w:rPr>
      </w:pPr>
      <w:r w:rsidRPr="00D83187">
        <w:rPr>
          <w:rFonts w:ascii="Times New Roman" w:hAnsi="Times New Roman" w:cs="Times New Roman"/>
          <w:sz w:val="20"/>
          <w:szCs w:val="20"/>
        </w:rPr>
        <w:br w:type="page"/>
      </w:r>
    </w:p>
    <w:p w14:paraId="08202F47" w14:textId="77777777" w:rsidR="00F55680" w:rsidRPr="0072724D" w:rsidRDefault="00F55680" w:rsidP="0072724D">
      <w:pPr>
        <w:pStyle w:val="1"/>
        <w:spacing w:after="120"/>
        <w:rPr>
          <w:rFonts w:eastAsiaTheme="minorEastAsia"/>
          <w:color w:val="auto"/>
          <w:szCs w:val="20"/>
          <w:lang w:val="ky-KG"/>
        </w:rPr>
      </w:pPr>
      <w:r w:rsidRPr="0072724D">
        <w:rPr>
          <w:rFonts w:eastAsiaTheme="minorEastAsia"/>
          <w:color w:val="auto"/>
          <w:szCs w:val="20"/>
          <w:lang w:val="ky-KG"/>
        </w:rPr>
        <w:lastRenderedPageBreak/>
        <w:t>БУХГАЛТЕРЛЕРДИН ЭЛ АРАЛЫК ФЕДЕРАЦИЯСЫНЫН РОЛУ</w:t>
      </w:r>
    </w:p>
    <w:p w14:paraId="55C26B2B" w14:textId="77777777" w:rsidR="00F55680" w:rsidRPr="00D83187" w:rsidRDefault="00F55680" w:rsidP="008F2497">
      <w:pPr>
        <w:spacing w:after="120" w:line="240" w:lineRule="auto"/>
        <w:jc w:val="both"/>
        <w:rPr>
          <w:rFonts w:ascii="Times New Roman" w:hAnsi="Times New Roman" w:cs="Times New Roman"/>
          <w:sz w:val="20"/>
          <w:szCs w:val="20"/>
        </w:rPr>
      </w:pPr>
    </w:p>
    <w:p w14:paraId="1E962930" w14:textId="77777777" w:rsidR="00F55680" w:rsidRPr="00D83187" w:rsidRDefault="00F55680" w:rsidP="008F2497">
      <w:pPr>
        <w:spacing w:after="120"/>
        <w:jc w:val="both"/>
        <w:rPr>
          <w:rFonts w:ascii="Times New Roman" w:hAnsi="Times New Roman" w:cs="Times New Roman"/>
          <w:sz w:val="20"/>
          <w:szCs w:val="20"/>
        </w:rPr>
      </w:pPr>
      <w:r w:rsidRPr="00D83187">
        <w:rPr>
          <w:rFonts w:ascii="Times New Roman" w:hAnsi="Times New Roman" w:cs="Times New Roman"/>
          <w:sz w:val="20"/>
          <w:szCs w:val="20"/>
        </w:rPr>
        <w:t>Бухгалтерлердин эл аралык федерациясы (БЭФ) күчтүү жана туруктуу уюмдарды, рынокторду жана экономикаларды өнүктүрүүгө шарт түзүү менен, коомдук кызыкчылыктарга кызмат кылат. Ал финансылык отчеттуулуктун айкындуулугу, отчеттуулугу жана салыштырмалуулугун жактайт, бухгалтер кесибин өнүктүрүүгө жардам берет жана дүйнөлүк финансылык инфраструктура үчүн бухгалтерлердин маанилүүлүгү жана баалуулугу жөнүндө маалымдайт. БЭФ 1977-жылы негизделген, азыркы убакта коомдук практика, билим берүү, мамлекеттик кызмат, өнөр жай жана соода чөйрөсүндө иштеген, дээрлик 3 миллион бухгалтерди өкүлдөгөн, 130дан ашык өлкөдөгү жана юрисдикциялардагы 175тен ашык мүчөдөн жана ассоциацияланган мүчөлөрдөн турат.</w:t>
      </w:r>
    </w:p>
    <w:p w14:paraId="01B6E4BE" w14:textId="77777777" w:rsidR="00F55680" w:rsidRPr="00D83187" w:rsidRDefault="00F55680" w:rsidP="008F2497">
      <w:pPr>
        <w:pStyle w:val="a6"/>
        <w:spacing w:after="120"/>
        <w:jc w:val="both"/>
        <w:rPr>
          <w:rFonts w:ascii="Times New Roman" w:hAnsi="Times New Roman" w:cs="Times New Roman"/>
          <w:sz w:val="20"/>
          <w:szCs w:val="20"/>
        </w:rPr>
      </w:pPr>
      <w:r w:rsidRPr="00D83187">
        <w:rPr>
          <w:rFonts w:ascii="Times New Roman" w:hAnsi="Times New Roman" w:cs="Times New Roman"/>
          <w:sz w:val="20"/>
          <w:szCs w:val="20"/>
        </w:rPr>
        <w:t>Коомдук кызыкчылыктарды коргоо боюнча өзүнүн мандатынын алкагында БЭФ биринчи кезекте БЭЭСКтин колдоосу аркылуу, бухгалтерлер үчүн жогорку сапаттагы эл аралык этикалык стандарттарды иштеп чыгууга, кабыл алууга жана киргизүүгө көмөктөшөт. БЭФ стандарттарды белгилөө боюнча бул көз карандысыз кеңешти кадр ресурстарын, орун жайларды башкарууну, коммуникациялык колдоону жана каржылоону камсыздайт, ошондой эле кеңештин мүчөлөрүн көрсөтүү жана тандоо процессине көмөктөшөт.</w:t>
      </w:r>
    </w:p>
    <w:p w14:paraId="6071F961" w14:textId="77777777" w:rsidR="00F55680" w:rsidRPr="00D83187" w:rsidRDefault="00F55680" w:rsidP="008F2497">
      <w:pPr>
        <w:pStyle w:val="a6"/>
        <w:spacing w:after="120"/>
        <w:jc w:val="both"/>
        <w:rPr>
          <w:rFonts w:ascii="Times New Roman" w:hAnsi="Times New Roman" w:cs="Times New Roman"/>
          <w:sz w:val="20"/>
          <w:szCs w:val="20"/>
        </w:rPr>
      </w:pPr>
      <w:r w:rsidRPr="00D83187">
        <w:rPr>
          <w:rFonts w:ascii="Times New Roman" w:hAnsi="Times New Roman" w:cs="Times New Roman"/>
          <w:sz w:val="20"/>
          <w:szCs w:val="20"/>
        </w:rPr>
        <w:t>БЭЭСК өзүнүн жеке күн тартибин белгилейт жана талаптагыдай жол-жобого ылайык жана БЭФ катышпастан өзүнүн басылмаларын бекитет. БЭФ күн тартибине же басылмаларга таасир этүү мүмкүнчүлүгүнө ээ эмес. БЭФ колдонмолорду, стандарттарды жана башка басылмаларды жарыялайт жана аларга карата автордук укуктардын ээси болуп саналат.</w:t>
      </w:r>
    </w:p>
    <w:p w14:paraId="0F78EC77" w14:textId="77777777" w:rsidR="00F55680" w:rsidRPr="00D83187" w:rsidRDefault="00F55680" w:rsidP="008F2497">
      <w:pPr>
        <w:pStyle w:val="a6"/>
        <w:spacing w:after="120"/>
        <w:jc w:val="both"/>
        <w:rPr>
          <w:rFonts w:ascii="Times New Roman" w:hAnsi="Times New Roman" w:cs="Times New Roman"/>
          <w:sz w:val="20"/>
          <w:szCs w:val="20"/>
        </w:rPr>
      </w:pPr>
      <w:r w:rsidRPr="00D83187">
        <w:rPr>
          <w:rFonts w:ascii="Times New Roman" w:hAnsi="Times New Roman" w:cs="Times New Roman"/>
          <w:sz w:val="20"/>
          <w:szCs w:val="20"/>
        </w:rPr>
        <w:t>БЭЭСКтин көз карандысыздыгы төмөндөгүлөр аркылуу камсыздалат:</w:t>
      </w:r>
    </w:p>
    <w:p w14:paraId="2D143CC4" w14:textId="77777777" w:rsidR="00F55680" w:rsidRPr="00D83187" w:rsidRDefault="00F55680" w:rsidP="008F2497">
      <w:pPr>
        <w:pStyle w:val="a6"/>
        <w:numPr>
          <w:ilvl w:val="0"/>
          <w:numId w:val="1"/>
        </w:numPr>
        <w:spacing w:after="120"/>
        <w:ind w:left="327"/>
        <w:jc w:val="both"/>
        <w:rPr>
          <w:rFonts w:ascii="Times New Roman" w:hAnsi="Times New Roman" w:cs="Times New Roman"/>
          <w:sz w:val="20"/>
          <w:szCs w:val="20"/>
        </w:rPr>
      </w:pPr>
      <w:r w:rsidRPr="00D83187">
        <w:rPr>
          <w:rFonts w:ascii="Times New Roman" w:hAnsi="Times New Roman" w:cs="Times New Roman"/>
          <w:sz w:val="20"/>
          <w:szCs w:val="20"/>
        </w:rPr>
        <w:t xml:space="preserve">Коомдук кызыкчылыктарга көзөмөлдүк кылуу боюнча кеңеш тарабынан коомдук кызыкчылыкта стандарттарды белгилөөгө расмий, көз карандысыз көзөмөл (кененирээк </w:t>
      </w:r>
      <w:hyperlink r:id="rId11" w:history="1">
        <w:r w:rsidRPr="00F472DB">
          <w:rPr>
            <w:rStyle w:val="a5"/>
          </w:rPr>
          <w:t>www.ipiob.org</w:t>
        </w:r>
      </w:hyperlink>
      <w:r w:rsidRPr="00D83187">
        <w:rPr>
          <w:rFonts w:ascii="Times New Roman" w:hAnsi="Times New Roman" w:cs="Times New Roman"/>
          <w:sz w:val="20"/>
          <w:szCs w:val="20"/>
        </w:rPr>
        <w:t xml:space="preserve"> сайтынан караңыз), ал коомчулук менен консультацияны камтыган, талаптагыдай катуу процессти карайт; </w:t>
      </w:r>
    </w:p>
    <w:p w14:paraId="7C6BF322" w14:textId="77777777" w:rsidR="00F55680" w:rsidRPr="00D83187" w:rsidRDefault="00F55680" w:rsidP="008F2497">
      <w:pPr>
        <w:pStyle w:val="a6"/>
        <w:numPr>
          <w:ilvl w:val="0"/>
          <w:numId w:val="1"/>
        </w:numPr>
        <w:spacing w:after="120"/>
        <w:ind w:left="327"/>
        <w:jc w:val="both"/>
        <w:rPr>
          <w:rFonts w:ascii="Times New Roman" w:hAnsi="Times New Roman" w:cs="Times New Roman"/>
          <w:sz w:val="20"/>
          <w:szCs w:val="20"/>
          <w:shd w:val="clear" w:color="auto" w:fill="FFFFFF"/>
        </w:rPr>
      </w:pPr>
      <w:r w:rsidRPr="00D83187">
        <w:rPr>
          <w:rFonts w:ascii="Times New Roman" w:hAnsi="Times New Roman" w:cs="Times New Roman"/>
          <w:sz w:val="20"/>
          <w:szCs w:val="20"/>
          <w:shd w:val="clear" w:color="auto" w:fill="FFFFFF"/>
        </w:rPr>
        <w:t xml:space="preserve">талапкерлерди көрсөтүү жөнүндө ачык кулактандыруу жана </w:t>
      </w:r>
      <w:r w:rsidRPr="00D83187">
        <w:rPr>
          <w:rFonts w:ascii="Times New Roman" w:hAnsi="Times New Roman" w:cs="Times New Roman"/>
          <w:sz w:val="20"/>
          <w:szCs w:val="20"/>
        </w:rPr>
        <w:t>Коомдук кызыкчылыктарга көзөмөлдүк кылуу боюнча кеңеш</w:t>
      </w:r>
      <w:r w:rsidRPr="00D83187">
        <w:rPr>
          <w:rFonts w:ascii="Times New Roman" w:hAnsi="Times New Roman" w:cs="Times New Roman"/>
          <w:sz w:val="20"/>
          <w:szCs w:val="20"/>
          <w:shd w:val="clear" w:color="auto" w:fill="FFFFFF"/>
        </w:rPr>
        <w:t xml:space="preserve"> тарабынан көрсөтүү/тандоо процессине расмий көз карандысыз көзөмөл;</w:t>
      </w:r>
    </w:p>
    <w:p w14:paraId="545B4793" w14:textId="77777777" w:rsidR="00F55680" w:rsidRPr="00D83187" w:rsidRDefault="00F55680" w:rsidP="008F2497">
      <w:pPr>
        <w:pStyle w:val="a6"/>
        <w:numPr>
          <w:ilvl w:val="0"/>
          <w:numId w:val="1"/>
        </w:numPr>
        <w:spacing w:after="120"/>
        <w:ind w:left="327"/>
        <w:jc w:val="both"/>
        <w:rPr>
          <w:rFonts w:ascii="Times New Roman" w:hAnsi="Times New Roman" w:cs="Times New Roman"/>
          <w:sz w:val="20"/>
          <w:szCs w:val="20"/>
          <w:shd w:val="clear" w:color="auto" w:fill="FFFFFF"/>
        </w:rPr>
      </w:pPr>
      <w:r w:rsidRPr="00D83187">
        <w:rPr>
          <w:rFonts w:ascii="Times New Roman" w:hAnsi="Times New Roman" w:cs="Times New Roman"/>
          <w:sz w:val="20"/>
          <w:szCs w:val="20"/>
          <w:shd w:val="clear" w:color="auto" w:fill="FFFFFF"/>
        </w:rPr>
        <w:t>стандарттарды белгилөөнүн талаптагыдай процесси планында, коомчулуктун күн тартибинин, отурумдардын материалдарына жана ар бир акыркы стандарт боюнча тыянактар үчүн жарыяланган негиздерге жетүү мүмкүндүгү планында толук айкындуулук;</w:t>
      </w:r>
    </w:p>
    <w:p w14:paraId="4CD5C5B7" w14:textId="77777777" w:rsidR="00F55680" w:rsidRPr="00D83187" w:rsidRDefault="00F55680" w:rsidP="008F2497">
      <w:pPr>
        <w:pStyle w:val="a6"/>
        <w:numPr>
          <w:ilvl w:val="0"/>
          <w:numId w:val="1"/>
        </w:numPr>
        <w:spacing w:after="120"/>
        <w:ind w:left="327"/>
        <w:jc w:val="both"/>
        <w:rPr>
          <w:rFonts w:ascii="Times New Roman" w:hAnsi="Times New Roman" w:cs="Times New Roman"/>
          <w:sz w:val="20"/>
          <w:szCs w:val="20"/>
        </w:rPr>
      </w:pPr>
      <w:r w:rsidRPr="00D83187">
        <w:rPr>
          <w:rFonts w:ascii="Times New Roman" w:hAnsi="Times New Roman" w:cs="Times New Roman"/>
          <w:sz w:val="20"/>
          <w:szCs w:val="20"/>
          <w:shd w:val="clear" w:color="auto" w:fill="FFFFFF"/>
        </w:rPr>
        <w:t>стандарттарды иштеп чыгуу процессине Консультативдик топту жана байкоочуларды тартуу; жана</w:t>
      </w:r>
    </w:p>
    <w:p w14:paraId="400EEC3A" w14:textId="77777777" w:rsidR="00F55680" w:rsidRPr="00D83187" w:rsidRDefault="00F55680" w:rsidP="008F2497">
      <w:pPr>
        <w:pStyle w:val="a6"/>
        <w:numPr>
          <w:ilvl w:val="0"/>
          <w:numId w:val="1"/>
        </w:numPr>
        <w:spacing w:after="120"/>
        <w:ind w:left="327"/>
        <w:jc w:val="both"/>
        <w:rPr>
          <w:rFonts w:ascii="Times New Roman" w:hAnsi="Times New Roman" w:cs="Times New Roman"/>
          <w:sz w:val="20"/>
          <w:szCs w:val="20"/>
        </w:rPr>
      </w:pPr>
      <w:r w:rsidRPr="00D83187">
        <w:rPr>
          <w:rFonts w:ascii="Times New Roman" w:hAnsi="Times New Roman" w:cs="Times New Roman"/>
          <w:sz w:val="20"/>
          <w:szCs w:val="20"/>
        </w:rPr>
        <w:t>БЭЭСК мүчөлөрүнө карата, ошондой эле талапкерлерди көрсөтүүчү/жалдоочу уюмдарга карата талаптар, көз карандысыздыкты, ак ниеттүүлүктү сактоо жана коомдун кызыкчылыгында милдеттерди сактоо.</w:t>
      </w:r>
    </w:p>
    <w:p w14:paraId="17893262" w14:textId="77777777" w:rsidR="00F55680" w:rsidRPr="00820C7F" w:rsidRDefault="00F55680" w:rsidP="008F2497">
      <w:pPr>
        <w:spacing w:after="120"/>
        <w:jc w:val="both"/>
        <w:rPr>
          <w:rStyle w:val="a5"/>
          <w:rFonts w:ascii="Times New Roman" w:hAnsi="Times New Roman" w:cs="Times New Roman"/>
          <w:sz w:val="20"/>
          <w:szCs w:val="20"/>
          <w:lang w:val="kk-KZ"/>
        </w:rPr>
      </w:pPr>
      <w:r w:rsidRPr="00D83187">
        <w:rPr>
          <w:rFonts w:ascii="Times New Roman" w:hAnsi="Times New Roman" w:cs="Times New Roman"/>
          <w:sz w:val="20"/>
          <w:szCs w:val="20"/>
        </w:rPr>
        <w:lastRenderedPageBreak/>
        <w:t>Кошумча маалымат алуу үчүн БЭФ</w:t>
      </w:r>
      <w:r w:rsidR="00820C7F">
        <w:rPr>
          <w:rFonts w:ascii="Times New Roman" w:hAnsi="Times New Roman" w:cs="Times New Roman"/>
          <w:sz w:val="20"/>
          <w:szCs w:val="20"/>
          <w:lang w:val="kk-KZ"/>
        </w:rPr>
        <w:t>тин</w:t>
      </w:r>
      <w:r w:rsidRPr="00D83187">
        <w:rPr>
          <w:rFonts w:ascii="Times New Roman" w:hAnsi="Times New Roman" w:cs="Times New Roman"/>
          <w:sz w:val="20"/>
          <w:szCs w:val="20"/>
        </w:rPr>
        <w:t xml:space="preserve"> </w:t>
      </w:r>
      <w:hyperlink r:id="rId12" w:history="1">
        <w:r w:rsidRPr="00F472DB">
          <w:rPr>
            <w:rStyle w:val="a5"/>
          </w:rPr>
          <w:t>www.БЭФ.org.</w:t>
        </w:r>
      </w:hyperlink>
      <w:r w:rsidR="00820C7F">
        <w:rPr>
          <w:rFonts w:ascii="Times New Roman" w:hAnsi="Times New Roman" w:cs="Times New Roman"/>
          <w:sz w:val="20"/>
          <w:szCs w:val="20"/>
          <w:lang w:val="kk-KZ"/>
        </w:rPr>
        <w:t xml:space="preserve"> </w:t>
      </w:r>
      <w:r w:rsidR="00820C7F" w:rsidRPr="00D83187">
        <w:rPr>
          <w:rFonts w:ascii="Times New Roman" w:hAnsi="Times New Roman" w:cs="Times New Roman"/>
          <w:sz w:val="20"/>
          <w:szCs w:val="20"/>
        </w:rPr>
        <w:t>веб-сайтына өтүңүз</w:t>
      </w:r>
      <w:r w:rsidR="00820C7F">
        <w:rPr>
          <w:rFonts w:ascii="Times New Roman" w:hAnsi="Times New Roman" w:cs="Times New Roman"/>
          <w:sz w:val="20"/>
          <w:szCs w:val="20"/>
          <w:lang w:val="kk-KZ"/>
        </w:rPr>
        <w:t>.</w:t>
      </w:r>
    </w:p>
    <w:p w14:paraId="055E8DC1" w14:textId="77777777" w:rsidR="00F55680" w:rsidRPr="00D83187" w:rsidRDefault="00F55680" w:rsidP="008F2497">
      <w:pPr>
        <w:spacing w:after="120" w:line="240" w:lineRule="auto"/>
        <w:jc w:val="both"/>
        <w:rPr>
          <w:rFonts w:ascii="Times New Roman" w:hAnsi="Times New Roman" w:cs="Times New Roman"/>
          <w:sz w:val="20"/>
          <w:szCs w:val="20"/>
        </w:rPr>
      </w:pPr>
    </w:p>
    <w:p w14:paraId="1770E8C7" w14:textId="77777777" w:rsidR="009638E6" w:rsidRPr="00D83187" w:rsidRDefault="009638E6" w:rsidP="008F2497">
      <w:pPr>
        <w:spacing w:after="120"/>
        <w:jc w:val="both"/>
        <w:rPr>
          <w:rFonts w:ascii="Times New Roman" w:hAnsi="Times New Roman" w:cs="Times New Roman"/>
          <w:sz w:val="20"/>
          <w:szCs w:val="20"/>
        </w:rPr>
      </w:pPr>
      <w:r w:rsidRPr="00D83187">
        <w:rPr>
          <w:rFonts w:ascii="Times New Roman" w:hAnsi="Times New Roman" w:cs="Times New Roman"/>
          <w:sz w:val="20"/>
          <w:szCs w:val="20"/>
        </w:rPr>
        <w:br w:type="page"/>
      </w:r>
    </w:p>
    <w:p w14:paraId="619ECE97" w14:textId="77777777" w:rsidR="009638E6" w:rsidRPr="0072724D" w:rsidRDefault="009638E6" w:rsidP="00F472DB">
      <w:pPr>
        <w:pStyle w:val="1"/>
        <w:spacing w:after="120" w:line="360" w:lineRule="auto"/>
        <w:rPr>
          <w:rFonts w:eastAsiaTheme="minorEastAsia"/>
          <w:color w:val="auto"/>
          <w:sz w:val="22"/>
          <w:szCs w:val="20"/>
          <w:lang w:val="ky-KG"/>
        </w:rPr>
      </w:pPr>
      <w:r w:rsidRPr="0072724D">
        <w:rPr>
          <w:rFonts w:eastAsiaTheme="minorEastAsia"/>
          <w:color w:val="auto"/>
          <w:sz w:val="22"/>
          <w:szCs w:val="20"/>
          <w:lang w:val="ky-KG"/>
        </w:rPr>
        <w:lastRenderedPageBreak/>
        <w:t>УШУЛ КОЛДОНМОНУ КОЛДОНУУ ЧӨЙРӨСҮ</w:t>
      </w:r>
    </w:p>
    <w:p w14:paraId="55701A59" w14:textId="10E60DB3" w:rsidR="009638E6" w:rsidRPr="0072724D" w:rsidRDefault="00A54345" w:rsidP="00F472DB">
      <w:pPr>
        <w:pStyle w:val="Heading1Nopagebreak"/>
        <w:spacing w:after="120" w:line="360" w:lineRule="auto"/>
        <w:jc w:val="left"/>
        <w:rPr>
          <w:color w:val="auto"/>
          <w:sz w:val="22"/>
          <w:szCs w:val="20"/>
          <w:lang w:val="ky-KG"/>
        </w:rPr>
      </w:pPr>
      <w:r>
        <w:rPr>
          <w:color w:val="auto"/>
          <w:sz w:val="22"/>
          <w:szCs w:val="20"/>
          <w:lang w:val="ky-KG"/>
        </w:rPr>
        <w:t xml:space="preserve">                            </w:t>
      </w:r>
      <w:r w:rsidR="009638E6" w:rsidRPr="0072724D">
        <w:rPr>
          <w:color w:val="auto"/>
          <w:sz w:val="22"/>
          <w:szCs w:val="20"/>
          <w:lang w:val="ky-KG"/>
        </w:rPr>
        <w:t>2018-жылдагы чыгарылышы</w:t>
      </w:r>
    </w:p>
    <w:p w14:paraId="13CDD098" w14:textId="77777777" w:rsidR="009638E6" w:rsidRPr="00D83187" w:rsidRDefault="009638E6" w:rsidP="008F2497">
      <w:pPr>
        <w:suppressAutoHyphens/>
        <w:spacing w:after="120" w:line="240" w:lineRule="atLeast"/>
        <w:jc w:val="both"/>
        <w:rPr>
          <w:rFonts w:ascii="Times New Roman" w:hAnsi="Times New Roman" w:cs="Times New Roman"/>
          <w:sz w:val="20"/>
          <w:szCs w:val="20"/>
        </w:rPr>
      </w:pPr>
      <w:r w:rsidRPr="00D83187">
        <w:rPr>
          <w:rFonts w:ascii="Times New Roman" w:hAnsi="Times New Roman" w:cs="Times New Roman"/>
          <w:sz w:val="20"/>
          <w:szCs w:val="20"/>
        </w:rPr>
        <w:t xml:space="preserve">Бул колдонмо БЭФтин ролу жөнүндө маалыматты жана БЭЭСК басып чыгарган </w:t>
      </w:r>
      <w:r w:rsidRPr="00820C7F">
        <w:rPr>
          <w:rFonts w:ascii="Times New Roman" w:hAnsi="Times New Roman" w:cs="Times New Roman"/>
          <w:i/>
          <w:sz w:val="20"/>
          <w:szCs w:val="20"/>
        </w:rPr>
        <w:t>Кесипкөй бухгалтерлердин эл аралык этика кодексин</w:t>
      </w:r>
      <w:r w:rsidRPr="00D83187">
        <w:rPr>
          <w:rFonts w:ascii="Times New Roman" w:hAnsi="Times New Roman" w:cs="Times New Roman"/>
          <w:sz w:val="20"/>
          <w:szCs w:val="20"/>
        </w:rPr>
        <w:t xml:space="preserve"> (Кодекс) </w:t>
      </w:r>
      <w:r w:rsidRPr="00820C7F">
        <w:rPr>
          <w:rFonts w:ascii="Times New Roman" w:hAnsi="Times New Roman" w:cs="Times New Roman"/>
          <w:i/>
          <w:sz w:val="20"/>
          <w:szCs w:val="20"/>
        </w:rPr>
        <w:t>(анын ичинде Көз карандысыздыктын эл аралык стандарттарын)</w:t>
      </w:r>
      <w:r w:rsidRPr="00D83187">
        <w:rPr>
          <w:rFonts w:ascii="Times New Roman" w:hAnsi="Times New Roman" w:cs="Times New Roman"/>
          <w:sz w:val="20"/>
          <w:szCs w:val="20"/>
        </w:rPr>
        <w:t xml:space="preserve"> камтыйт.</w:t>
      </w:r>
    </w:p>
    <w:p w14:paraId="59C8005A" w14:textId="77777777" w:rsidR="009638E6" w:rsidRPr="00D83187" w:rsidRDefault="009638E6" w:rsidP="008F2497">
      <w:pPr>
        <w:spacing w:after="120"/>
        <w:jc w:val="both"/>
        <w:rPr>
          <w:rFonts w:ascii="Times New Roman" w:hAnsi="Times New Roman" w:cs="Times New Roman"/>
          <w:sz w:val="20"/>
          <w:szCs w:val="20"/>
        </w:rPr>
      </w:pPr>
      <w:r w:rsidRPr="00D83187">
        <w:rPr>
          <w:rFonts w:ascii="Times New Roman" w:hAnsi="Times New Roman" w:cs="Times New Roman"/>
          <w:sz w:val="20"/>
          <w:szCs w:val="20"/>
        </w:rPr>
        <w:br w:type="page"/>
      </w:r>
    </w:p>
    <w:p w14:paraId="68C2722E" w14:textId="77777777" w:rsidR="009638E6" w:rsidRPr="0072724D" w:rsidRDefault="009638E6" w:rsidP="0072724D">
      <w:pPr>
        <w:keepNext/>
        <w:keepLines/>
        <w:pageBreakBefore/>
        <w:suppressAutoHyphens/>
        <w:spacing w:after="120"/>
        <w:jc w:val="center"/>
        <w:outlineLvl w:val="0"/>
        <w:rPr>
          <w:rFonts w:ascii="Times New Roman" w:hAnsi="Times New Roman" w:cs="Times New Roman"/>
          <w:b/>
          <w:bCs/>
          <w:caps/>
          <w:sz w:val="24"/>
          <w:szCs w:val="20"/>
        </w:rPr>
      </w:pPr>
      <w:r w:rsidRPr="0072724D">
        <w:rPr>
          <w:rFonts w:ascii="Times New Roman" w:hAnsi="Times New Roman" w:cs="Times New Roman"/>
          <w:b/>
          <w:bCs/>
          <w:caps/>
          <w:sz w:val="24"/>
          <w:szCs w:val="20"/>
        </w:rPr>
        <w:lastRenderedPageBreak/>
        <w:t>2016 –ЖЫЛДАГЫ ЧЫГАРЫЛЫШКА КАРАТА ОЛУТТУУ ӨЗГӨРТҮҮЛӨР</w:t>
      </w:r>
    </w:p>
    <w:p w14:paraId="06A347B9" w14:textId="77777777" w:rsidR="009638E6" w:rsidRPr="00D83187" w:rsidRDefault="009638E6" w:rsidP="008F2497">
      <w:pPr>
        <w:suppressAutoHyphens/>
        <w:spacing w:after="120" w:line="240" w:lineRule="atLeast"/>
        <w:jc w:val="both"/>
        <w:rPr>
          <w:rFonts w:ascii="Times New Roman" w:hAnsi="Times New Roman" w:cs="Times New Roman"/>
          <w:i/>
          <w:iCs/>
          <w:sz w:val="20"/>
          <w:szCs w:val="20"/>
        </w:rPr>
      </w:pPr>
      <w:r w:rsidRPr="00D83187">
        <w:rPr>
          <w:rFonts w:ascii="Times New Roman" w:hAnsi="Times New Roman" w:cs="Times New Roman"/>
          <w:iCs/>
          <w:sz w:val="20"/>
          <w:szCs w:val="20"/>
        </w:rPr>
        <w:t>Ушул колдонмо төмөндөгү редакцияга ылайык 2016-жылдагы</w:t>
      </w:r>
      <w:r w:rsidRPr="00D83187">
        <w:rPr>
          <w:rFonts w:ascii="Times New Roman" w:hAnsi="Times New Roman" w:cs="Times New Roman"/>
          <w:i/>
          <w:iCs/>
          <w:sz w:val="20"/>
          <w:szCs w:val="20"/>
        </w:rPr>
        <w:t xml:space="preserve"> «Кесипкөй бухгалтерлердин этика кодекси боюнча колдонмо» </w:t>
      </w:r>
      <w:r w:rsidRPr="00D83187">
        <w:rPr>
          <w:rFonts w:ascii="Times New Roman" w:hAnsi="Times New Roman" w:cs="Times New Roman"/>
          <w:iCs/>
          <w:sz w:val="20"/>
          <w:szCs w:val="20"/>
        </w:rPr>
        <w:t>басылмасын алмаштырат:</w:t>
      </w:r>
    </w:p>
    <w:p w14:paraId="41034518" w14:textId="77777777" w:rsidR="009638E6" w:rsidRPr="00D83187" w:rsidRDefault="009638E6" w:rsidP="002F7CBC">
      <w:pPr>
        <w:pStyle w:val="a8"/>
        <w:numPr>
          <w:ilvl w:val="0"/>
          <w:numId w:val="9"/>
        </w:numPr>
        <w:tabs>
          <w:tab w:val="left" w:pos="547"/>
        </w:tabs>
        <w:suppressAutoHyphens/>
        <w:spacing w:before="0" w:after="120" w:line="240" w:lineRule="atLeast"/>
        <w:contextualSpacing w:val="0"/>
        <w:rPr>
          <w:lang w:val="ky-KG"/>
        </w:rPr>
      </w:pPr>
      <w:r w:rsidRPr="00D83187">
        <w:rPr>
          <w:lang w:val="ky-KG"/>
        </w:rPr>
        <w:t>NOCLAR Pronouncement—</w:t>
      </w:r>
      <w:r w:rsidRPr="00D83187">
        <w:rPr>
          <w:i/>
          <w:iCs/>
          <w:u w:val="thick"/>
          <w:lang w:val="ky-KG"/>
        </w:rPr>
        <w:t xml:space="preserve">Мыйзамдарды жана ченемдик актыларды сактабагандыкка жооп кылуу; </w:t>
      </w:r>
      <w:r w:rsidRPr="00D83187">
        <w:rPr>
          <w:lang w:val="ky-KG"/>
        </w:rPr>
        <w:t xml:space="preserve"> </w:t>
      </w:r>
    </w:p>
    <w:p w14:paraId="357E8F19" w14:textId="77777777" w:rsidR="009638E6" w:rsidRPr="00D83187" w:rsidRDefault="009638E6" w:rsidP="002F7CBC">
      <w:pPr>
        <w:pStyle w:val="a8"/>
        <w:numPr>
          <w:ilvl w:val="0"/>
          <w:numId w:val="9"/>
        </w:numPr>
        <w:tabs>
          <w:tab w:val="left" w:pos="547"/>
        </w:tabs>
        <w:suppressAutoHyphens/>
        <w:spacing w:before="0" w:after="120" w:line="240" w:lineRule="atLeast"/>
        <w:contextualSpacing w:val="0"/>
        <w:rPr>
          <w:lang w:val="ky-KG"/>
        </w:rPr>
      </w:pPr>
      <w:r w:rsidRPr="00D83187">
        <w:rPr>
          <w:lang w:val="ky-KG"/>
        </w:rPr>
        <w:t>Close-Off Document—</w:t>
      </w:r>
      <w:r w:rsidRPr="00D83187">
        <w:rPr>
          <w:i/>
          <w:iCs/>
          <w:u w:val="thick"/>
          <w:lang w:val="ky-KG"/>
        </w:rPr>
        <w:t>Аудит кызмат көрсөтүүсүн же ишенимди камсыз кылуу боюнча кардар менен кызматкерлердин узак байланышына тиешелүү Кодекске өзгөртүүлөр; жана</w:t>
      </w:r>
      <w:r w:rsidRPr="00D83187">
        <w:rPr>
          <w:lang w:val="ky-KG"/>
        </w:rPr>
        <w:t xml:space="preserve"> </w:t>
      </w:r>
    </w:p>
    <w:p w14:paraId="534482B4" w14:textId="77777777" w:rsidR="009638E6" w:rsidRPr="00D83187" w:rsidRDefault="009638E6" w:rsidP="002F7CBC">
      <w:pPr>
        <w:pStyle w:val="a8"/>
        <w:numPr>
          <w:ilvl w:val="0"/>
          <w:numId w:val="9"/>
        </w:numPr>
        <w:tabs>
          <w:tab w:val="left" w:pos="547"/>
        </w:tabs>
        <w:suppressAutoHyphens/>
        <w:spacing w:before="0" w:after="120" w:line="240" w:lineRule="atLeast"/>
        <w:contextualSpacing w:val="0"/>
        <w:rPr>
          <w:lang w:val="ky-KG"/>
        </w:rPr>
      </w:pPr>
      <w:r w:rsidRPr="00D83187">
        <w:rPr>
          <w:lang w:val="ky-KG"/>
        </w:rPr>
        <w:t>Close-Off Document—</w:t>
      </w:r>
      <w:r w:rsidRPr="00D83187">
        <w:rPr>
          <w:i/>
          <w:iCs/>
          <w:u w:val="thick"/>
          <w:lang w:val="ky-KG"/>
        </w:rPr>
        <w:t xml:space="preserve">Маалыматты даярдоого, берүүгө жана негизги принциптерди бузуу максатында кысым көрсөтүүгө тиешелүү Кодекстин С бөлүгүнө өзгөртүүлөр. </w:t>
      </w:r>
      <w:r w:rsidRPr="00D83187">
        <w:rPr>
          <w:lang w:val="ky-KG"/>
        </w:rPr>
        <w:t xml:space="preserve">  </w:t>
      </w:r>
    </w:p>
    <w:p w14:paraId="06571E51" w14:textId="77777777" w:rsidR="009638E6" w:rsidRPr="00D83187" w:rsidRDefault="009638E6" w:rsidP="008F2497">
      <w:pPr>
        <w:spacing w:after="120" w:line="240" w:lineRule="auto"/>
        <w:jc w:val="both"/>
        <w:rPr>
          <w:rFonts w:ascii="Times New Roman" w:hAnsi="Times New Roman" w:cs="Times New Roman"/>
          <w:sz w:val="20"/>
          <w:szCs w:val="20"/>
        </w:rPr>
      </w:pPr>
    </w:p>
    <w:p w14:paraId="5732C49E" w14:textId="77777777" w:rsidR="009638E6" w:rsidRPr="00D83187" w:rsidRDefault="009638E6" w:rsidP="008F2497">
      <w:pPr>
        <w:keepNext/>
        <w:keepLines/>
        <w:spacing w:after="120" w:line="240" w:lineRule="atLeast"/>
        <w:jc w:val="both"/>
        <w:outlineLvl w:val="2"/>
        <w:rPr>
          <w:rFonts w:ascii="Times New Roman" w:hAnsi="Times New Roman" w:cs="Times New Roman"/>
          <w:sz w:val="20"/>
          <w:szCs w:val="20"/>
          <w:u w:val="thick"/>
        </w:rPr>
      </w:pPr>
      <w:r w:rsidRPr="00D83187">
        <w:rPr>
          <w:rFonts w:ascii="Times New Roman" w:hAnsi="Times New Roman" w:cs="Times New Roman"/>
          <w:b/>
          <w:bCs/>
          <w:sz w:val="20"/>
          <w:szCs w:val="20"/>
        </w:rPr>
        <w:t>Өзгөртүүлөр</w:t>
      </w:r>
    </w:p>
    <w:p w14:paraId="51ADCE45" w14:textId="77777777" w:rsidR="009638E6" w:rsidRPr="00D83187" w:rsidRDefault="009638E6" w:rsidP="008F2497">
      <w:pPr>
        <w:tabs>
          <w:tab w:val="left" w:pos="547"/>
        </w:tabs>
        <w:suppressAutoHyphens/>
        <w:spacing w:after="120" w:line="240" w:lineRule="atLeast"/>
        <w:jc w:val="both"/>
        <w:rPr>
          <w:rFonts w:ascii="Times New Roman" w:hAnsi="Times New Roman" w:cs="Times New Roman"/>
          <w:sz w:val="20"/>
          <w:szCs w:val="20"/>
        </w:rPr>
      </w:pPr>
      <w:r w:rsidRPr="00D83187">
        <w:rPr>
          <w:rFonts w:ascii="Times New Roman" w:hAnsi="Times New Roman" w:cs="Times New Roman"/>
          <w:sz w:val="20"/>
          <w:szCs w:val="20"/>
        </w:rPr>
        <w:t xml:space="preserve">2018-жылдагы колдонмо жаңы түзүмдү жана редакциялык чечимдерди колдонуу менен толук кайра жазылган, бул навигацияны, Кодексти пайдаланууну жана колдонууну жеңилдетет. Аталышы өзгөртүлгөн </w:t>
      </w:r>
      <w:r w:rsidRPr="00D83187">
        <w:rPr>
          <w:rFonts w:ascii="Times New Roman" w:hAnsi="Times New Roman" w:cs="Times New Roman"/>
          <w:i/>
          <w:sz w:val="20"/>
          <w:szCs w:val="20"/>
        </w:rPr>
        <w:t>Кесипкөй бухгалтерлердин эл аралык этика кодекси (анын ичинде Көз карандысыздыктын эл аралык стандарттары</w:t>
      </w:r>
      <w:r w:rsidRPr="00D83187">
        <w:rPr>
          <w:rFonts w:ascii="Times New Roman" w:hAnsi="Times New Roman" w:cs="Times New Roman"/>
          <w:sz w:val="20"/>
          <w:szCs w:val="20"/>
        </w:rPr>
        <w:t>) бир нече олуттуу толуктоолорду жана өзгөртүүлөрдү камтыйт, атап айтканда:</w:t>
      </w:r>
    </w:p>
    <w:p w14:paraId="13CF03FC" w14:textId="77777777" w:rsidR="009638E6" w:rsidRPr="00D83187" w:rsidRDefault="009638E6" w:rsidP="002F7CBC">
      <w:pPr>
        <w:pStyle w:val="a8"/>
        <w:numPr>
          <w:ilvl w:val="0"/>
          <w:numId w:val="9"/>
        </w:numPr>
        <w:tabs>
          <w:tab w:val="left" w:pos="567"/>
        </w:tabs>
        <w:suppressAutoHyphens/>
        <w:spacing w:before="0" w:after="120" w:line="240" w:lineRule="atLeast"/>
        <w:ind w:left="567" w:hanging="567"/>
        <w:contextualSpacing w:val="0"/>
        <w:rPr>
          <w:lang w:val="ky-KG"/>
        </w:rPr>
      </w:pPr>
      <w:r w:rsidRPr="00D83187">
        <w:rPr>
          <w:lang w:val="ky-KG"/>
        </w:rPr>
        <w:t xml:space="preserve">Өркүндөтүлгөн жана көрсөтмөлүү концептуалдык негиз.  </w:t>
      </w:r>
    </w:p>
    <w:p w14:paraId="07D8A900" w14:textId="77777777" w:rsidR="009638E6" w:rsidRPr="00D83187" w:rsidRDefault="009638E6" w:rsidP="002F7CBC">
      <w:pPr>
        <w:pStyle w:val="a8"/>
        <w:numPr>
          <w:ilvl w:val="0"/>
          <w:numId w:val="9"/>
        </w:numPr>
        <w:tabs>
          <w:tab w:val="left" w:pos="567"/>
        </w:tabs>
        <w:suppressAutoHyphens/>
        <w:spacing w:before="0" w:after="120" w:line="240" w:lineRule="atLeast"/>
        <w:ind w:left="567" w:hanging="567"/>
        <w:contextualSpacing w:val="0"/>
        <w:rPr>
          <w:spacing w:val="-2"/>
          <w:lang w:val="ky-KG"/>
        </w:rPr>
      </w:pPr>
      <w:r w:rsidRPr="00D83187">
        <w:rPr>
          <w:spacing w:val="-2"/>
          <w:lang w:val="ky-KG"/>
        </w:rPr>
        <w:t xml:space="preserve">Негизги принциптерди сактоого жана көз карандысыздыкты камсыздоого коркунуч келтирген тобокелдиктерге (коркунучтарга) ылайык келген  сактык чараларына тиешелүү ачык жана так жоболор.  </w:t>
      </w:r>
    </w:p>
    <w:p w14:paraId="1DD81F4C" w14:textId="77777777" w:rsidR="009638E6" w:rsidRPr="00D83187" w:rsidRDefault="009638E6" w:rsidP="002F7CBC">
      <w:pPr>
        <w:pStyle w:val="a8"/>
        <w:numPr>
          <w:ilvl w:val="0"/>
          <w:numId w:val="9"/>
        </w:numPr>
        <w:tabs>
          <w:tab w:val="left" w:pos="567"/>
        </w:tabs>
        <w:suppressAutoHyphens/>
        <w:spacing w:before="0" w:after="120" w:line="240" w:lineRule="atLeast"/>
        <w:ind w:left="567" w:hanging="567"/>
        <w:contextualSpacing w:val="0"/>
        <w:rPr>
          <w:lang w:val="ky-KG"/>
        </w:rPr>
      </w:pPr>
      <w:r w:rsidRPr="00D83187">
        <w:rPr>
          <w:lang w:val="ky-KG"/>
        </w:rPr>
        <w:t>Персоналдын аудит кызмат көрсөтүүлөрүн же ишенимди камсыз кылуу боюнча кардарлар менен узак байланышына тиешелүү көз карандысыздык жөнүндө бекемделген жоболор.</w:t>
      </w:r>
    </w:p>
    <w:p w14:paraId="0735663A" w14:textId="77777777" w:rsidR="009638E6" w:rsidRPr="00D83187" w:rsidRDefault="009638E6" w:rsidP="002F7CBC">
      <w:pPr>
        <w:pStyle w:val="a8"/>
        <w:numPr>
          <w:ilvl w:val="0"/>
          <w:numId w:val="9"/>
        </w:numPr>
        <w:tabs>
          <w:tab w:val="left" w:pos="567"/>
        </w:tabs>
        <w:suppressAutoHyphens/>
        <w:spacing w:before="0" w:after="120" w:line="240" w:lineRule="atLeast"/>
        <w:ind w:left="567" w:hanging="567"/>
        <w:contextualSpacing w:val="0"/>
        <w:rPr>
          <w:lang w:val="ky-KG"/>
        </w:rPr>
      </w:pPr>
      <w:r w:rsidRPr="00D83187">
        <w:rPr>
          <w:lang w:val="ky-KG"/>
        </w:rPr>
        <w:t xml:space="preserve">Бизнестеги кесипкөй бухгалтерлерге </w:t>
      </w:r>
      <w:r w:rsidR="00B961B5" w:rsidRPr="00D83187">
        <w:rPr>
          <w:lang w:val="ky-KG"/>
        </w:rPr>
        <w:t xml:space="preserve">(БКБ) </w:t>
      </w:r>
      <w:r w:rsidRPr="00D83187">
        <w:rPr>
          <w:lang w:val="ky-KG"/>
        </w:rPr>
        <w:t>арналган жаңы жана кайра каралган бөлүмдөр, төмөндөгүлөргө тиешелүү:</w:t>
      </w:r>
    </w:p>
    <w:p w14:paraId="269F7AB7" w14:textId="77777777" w:rsidR="009638E6" w:rsidRPr="00D83187" w:rsidRDefault="009638E6" w:rsidP="008F2497">
      <w:pPr>
        <w:tabs>
          <w:tab w:val="left" w:pos="110"/>
          <w:tab w:val="left" w:pos="1094"/>
          <w:tab w:val="left" w:pos="1642"/>
        </w:tabs>
        <w:suppressAutoHyphens/>
        <w:spacing w:after="120" w:line="240" w:lineRule="atLeast"/>
        <w:ind w:firstLine="567"/>
        <w:jc w:val="both"/>
        <w:rPr>
          <w:rFonts w:ascii="Times New Roman" w:hAnsi="Times New Roman" w:cs="Times New Roman"/>
          <w:sz w:val="20"/>
          <w:szCs w:val="20"/>
        </w:rPr>
      </w:pPr>
      <w:r w:rsidRPr="00D83187">
        <w:rPr>
          <w:rFonts w:ascii="Times New Roman" w:hAnsi="Times New Roman" w:cs="Times New Roman"/>
          <w:sz w:val="20"/>
          <w:szCs w:val="20"/>
        </w:rPr>
        <w:t>○</w:t>
      </w:r>
      <w:r w:rsidRPr="00D83187">
        <w:rPr>
          <w:rFonts w:ascii="Times New Roman" w:hAnsi="Times New Roman" w:cs="Times New Roman"/>
          <w:sz w:val="20"/>
          <w:szCs w:val="20"/>
        </w:rPr>
        <w:tab/>
        <w:t>маалыматты даярдоо жана берүү; жана</w:t>
      </w:r>
    </w:p>
    <w:p w14:paraId="4F33886F" w14:textId="77777777" w:rsidR="009638E6" w:rsidRPr="00D83187" w:rsidRDefault="009638E6" w:rsidP="008F2497">
      <w:pPr>
        <w:tabs>
          <w:tab w:val="left" w:pos="110"/>
          <w:tab w:val="left" w:pos="1094"/>
          <w:tab w:val="left" w:pos="1642"/>
        </w:tabs>
        <w:suppressAutoHyphens/>
        <w:spacing w:after="120" w:line="240" w:lineRule="atLeast"/>
        <w:ind w:firstLine="567"/>
        <w:jc w:val="both"/>
        <w:rPr>
          <w:rFonts w:ascii="Times New Roman" w:hAnsi="Times New Roman" w:cs="Times New Roman"/>
          <w:sz w:val="20"/>
          <w:szCs w:val="20"/>
        </w:rPr>
      </w:pPr>
      <w:r w:rsidRPr="00D83187">
        <w:rPr>
          <w:rFonts w:ascii="Times New Roman" w:hAnsi="Times New Roman" w:cs="Times New Roman"/>
          <w:sz w:val="20"/>
          <w:szCs w:val="20"/>
        </w:rPr>
        <w:t>○</w:t>
      </w:r>
      <w:r w:rsidRPr="00D83187">
        <w:rPr>
          <w:rFonts w:ascii="Times New Roman" w:hAnsi="Times New Roman" w:cs="Times New Roman"/>
          <w:sz w:val="20"/>
          <w:szCs w:val="20"/>
        </w:rPr>
        <w:tab/>
        <w:t xml:space="preserve">негизги принциптерди бузуу максатында кысым көрсөтүү. </w:t>
      </w:r>
    </w:p>
    <w:p w14:paraId="0705EEE2" w14:textId="77777777" w:rsidR="009638E6" w:rsidRPr="00D83187" w:rsidRDefault="00B961B5" w:rsidP="002F7CBC">
      <w:pPr>
        <w:pStyle w:val="a8"/>
        <w:numPr>
          <w:ilvl w:val="0"/>
          <w:numId w:val="9"/>
        </w:numPr>
        <w:tabs>
          <w:tab w:val="left" w:pos="567"/>
        </w:tabs>
        <w:suppressAutoHyphens/>
        <w:spacing w:before="0" w:after="120" w:line="240" w:lineRule="atLeast"/>
        <w:ind w:left="567" w:hanging="567"/>
        <w:contextualSpacing w:val="0"/>
        <w:rPr>
          <w:lang w:val="ky-KG"/>
        </w:rPr>
      </w:pPr>
      <w:r w:rsidRPr="00D83187">
        <w:rPr>
          <w:lang w:val="ky-KG"/>
        </w:rPr>
        <w:t>Ачык п</w:t>
      </w:r>
      <w:r w:rsidR="009638E6" w:rsidRPr="00D83187">
        <w:rPr>
          <w:lang w:val="ky-KG"/>
        </w:rPr>
        <w:t xml:space="preserve">рактикалык </w:t>
      </w:r>
      <w:r w:rsidRPr="00D83187">
        <w:rPr>
          <w:lang w:val="ky-KG"/>
        </w:rPr>
        <w:t xml:space="preserve">ксипкөй бухгалтерлер </w:t>
      </w:r>
      <w:r w:rsidR="00B06F76" w:rsidRPr="00D83187">
        <w:rPr>
          <w:lang w:val="ky-KG"/>
        </w:rPr>
        <w:t xml:space="preserve">(АПКБ) </w:t>
      </w:r>
      <w:r w:rsidR="009638E6" w:rsidRPr="00D83187">
        <w:rPr>
          <w:lang w:val="ky-KG"/>
        </w:rPr>
        <w:t xml:space="preserve">үчүн Кодекстин 2-бөлүгүндө берилген </w:t>
      </w:r>
      <w:r w:rsidR="00B06F76" w:rsidRPr="00D83187">
        <w:rPr>
          <w:lang w:val="ky-KG"/>
        </w:rPr>
        <w:t xml:space="preserve">БКБ </w:t>
      </w:r>
      <w:r w:rsidR="009638E6" w:rsidRPr="00D83187">
        <w:rPr>
          <w:lang w:val="ky-KG"/>
        </w:rPr>
        <w:t>жөнүндө тиешелүү жоболорду аларга карата колдонуу боюнча так колдонмо.</w:t>
      </w:r>
    </w:p>
    <w:p w14:paraId="09A9FE71" w14:textId="77777777" w:rsidR="009638E6" w:rsidRPr="00D83187" w:rsidRDefault="009638E6" w:rsidP="002F7CBC">
      <w:pPr>
        <w:pStyle w:val="a8"/>
        <w:numPr>
          <w:ilvl w:val="0"/>
          <w:numId w:val="9"/>
        </w:numPr>
        <w:tabs>
          <w:tab w:val="left" w:pos="567"/>
        </w:tabs>
        <w:suppressAutoHyphens/>
        <w:spacing w:before="0" w:after="120" w:line="240" w:lineRule="atLeast"/>
        <w:ind w:left="567" w:hanging="567"/>
        <w:contextualSpacing w:val="0"/>
        <w:rPr>
          <w:lang w:val="ky-KG"/>
        </w:rPr>
      </w:pPr>
      <w:r w:rsidRPr="00D83187">
        <w:rPr>
          <w:lang w:val="ky-KG"/>
        </w:rPr>
        <w:t xml:space="preserve">Стимулду, анын ичинде белектерди сунуштоого же кабыл алууга жана көңүл бурууга тиешелүү </w:t>
      </w:r>
      <w:r w:rsidR="00B06F76" w:rsidRPr="00D83187">
        <w:rPr>
          <w:lang w:val="ky-KG"/>
        </w:rPr>
        <w:t xml:space="preserve">БКБлар </w:t>
      </w:r>
      <w:r w:rsidRPr="00D83187">
        <w:rPr>
          <w:lang w:val="ky-KG"/>
        </w:rPr>
        <w:t xml:space="preserve">жана </w:t>
      </w:r>
      <w:r w:rsidR="00B06F76" w:rsidRPr="00D83187">
        <w:rPr>
          <w:lang w:val="ky-KG"/>
        </w:rPr>
        <w:t xml:space="preserve">АПКБлар </w:t>
      </w:r>
      <w:r w:rsidRPr="00D83187">
        <w:rPr>
          <w:lang w:val="ky-KG"/>
        </w:rPr>
        <w:t xml:space="preserve">үчүн так жоболор.  </w:t>
      </w:r>
    </w:p>
    <w:p w14:paraId="5992DA37" w14:textId="77777777" w:rsidR="009638E6" w:rsidRPr="00D83187" w:rsidRDefault="009638E6" w:rsidP="002F7CBC">
      <w:pPr>
        <w:pStyle w:val="a8"/>
        <w:numPr>
          <w:ilvl w:val="0"/>
          <w:numId w:val="9"/>
        </w:numPr>
        <w:tabs>
          <w:tab w:val="left" w:pos="567"/>
        </w:tabs>
        <w:suppressAutoHyphens/>
        <w:spacing w:before="0" w:after="120" w:line="240" w:lineRule="atLeast"/>
        <w:ind w:left="567" w:hanging="567"/>
        <w:contextualSpacing w:val="0"/>
        <w:rPr>
          <w:lang w:val="ky-KG"/>
        </w:rPr>
      </w:pPr>
      <w:r w:rsidRPr="00D83187">
        <w:rPr>
          <w:lang w:val="ky-KG"/>
        </w:rPr>
        <w:t xml:space="preserve">Кесипкөй ой жүгүртүүдө чыгарууда фактыларды жана жагдайларды түшүнүүнүн маанилүүлүгүн баса белгилеген жаңы методикалык материалдар.  </w:t>
      </w:r>
    </w:p>
    <w:p w14:paraId="71CA4D6A" w14:textId="77777777" w:rsidR="009638E6" w:rsidRPr="00D83187" w:rsidRDefault="009638E6" w:rsidP="002F7CBC">
      <w:pPr>
        <w:pStyle w:val="a8"/>
        <w:numPr>
          <w:ilvl w:val="0"/>
          <w:numId w:val="9"/>
        </w:numPr>
        <w:tabs>
          <w:tab w:val="left" w:pos="567"/>
        </w:tabs>
        <w:suppressAutoHyphens/>
        <w:spacing w:before="0" w:after="120" w:line="240" w:lineRule="atLeast"/>
        <w:ind w:left="567" w:hanging="567"/>
        <w:contextualSpacing w:val="0"/>
        <w:rPr>
          <w:b/>
          <w:bCs/>
          <w:lang w:val="ky-KG"/>
        </w:rPr>
      </w:pPr>
      <w:r w:rsidRPr="00D83187">
        <w:rPr>
          <w:lang w:val="ky-KG"/>
        </w:rPr>
        <w:lastRenderedPageBreak/>
        <w:t xml:space="preserve">Негизги принциптерди сактоо аудиттин же башка ишенимди камсыз кылуучу тапшырмалардын жүрүшүндө кесипкөй скептицизмге кандай түрткү бере турганын түшүндүрүүчү жаңы методикалык материалдар. </w:t>
      </w:r>
      <w:r w:rsidRPr="00D83187">
        <w:rPr>
          <w:b/>
          <w:bCs/>
          <w:lang w:val="ky-KG"/>
        </w:rPr>
        <w:br w:type="page"/>
      </w:r>
    </w:p>
    <w:p w14:paraId="7908C8C0" w14:textId="77777777" w:rsidR="009638E6" w:rsidRPr="00D83187" w:rsidRDefault="009638E6" w:rsidP="008F2497">
      <w:pPr>
        <w:keepNext/>
        <w:keepLines/>
        <w:spacing w:after="120" w:line="240" w:lineRule="atLeast"/>
        <w:jc w:val="both"/>
        <w:outlineLvl w:val="2"/>
        <w:rPr>
          <w:rFonts w:ascii="Times New Roman" w:hAnsi="Times New Roman" w:cs="Times New Roman"/>
          <w:b/>
          <w:bCs/>
          <w:sz w:val="20"/>
          <w:szCs w:val="20"/>
          <w:lang w:val="kk-KZ"/>
        </w:rPr>
      </w:pPr>
      <w:r w:rsidRPr="00D83187">
        <w:rPr>
          <w:rFonts w:ascii="Times New Roman" w:hAnsi="Times New Roman" w:cs="Times New Roman"/>
          <w:b/>
          <w:bCs/>
          <w:sz w:val="20"/>
          <w:szCs w:val="20"/>
        </w:rPr>
        <w:lastRenderedPageBreak/>
        <w:t xml:space="preserve">Күчүнө кирүү </w:t>
      </w:r>
      <w:r w:rsidRPr="00D83187">
        <w:rPr>
          <w:rFonts w:ascii="Times New Roman" w:hAnsi="Times New Roman" w:cs="Times New Roman"/>
          <w:b/>
          <w:bCs/>
          <w:sz w:val="20"/>
          <w:szCs w:val="20"/>
          <w:lang w:val="kk-KZ"/>
        </w:rPr>
        <w:t xml:space="preserve">күнү </w:t>
      </w:r>
    </w:p>
    <w:p w14:paraId="610A67A8" w14:textId="77777777" w:rsidR="009638E6" w:rsidRPr="00D83187" w:rsidRDefault="009638E6" w:rsidP="008F2497">
      <w:pPr>
        <w:spacing w:after="120" w:line="288" w:lineRule="auto"/>
        <w:jc w:val="both"/>
        <w:rPr>
          <w:rFonts w:ascii="Times New Roman" w:hAnsi="Times New Roman" w:cs="Times New Roman"/>
          <w:i/>
          <w:iCs/>
          <w:sz w:val="20"/>
          <w:szCs w:val="20"/>
        </w:rPr>
      </w:pPr>
      <w:r w:rsidRPr="00D83187">
        <w:rPr>
          <w:rFonts w:ascii="Times New Roman" w:hAnsi="Times New Roman" w:cs="Times New Roman"/>
          <w:i/>
          <w:iCs/>
          <w:sz w:val="20"/>
          <w:szCs w:val="20"/>
        </w:rPr>
        <w:t xml:space="preserve">1-3-бөлүктөр  </w:t>
      </w:r>
    </w:p>
    <w:p w14:paraId="67378640" w14:textId="77777777" w:rsidR="009638E6" w:rsidRPr="00D83187" w:rsidRDefault="009638E6" w:rsidP="002F7CBC">
      <w:pPr>
        <w:pStyle w:val="a8"/>
        <w:numPr>
          <w:ilvl w:val="0"/>
          <w:numId w:val="9"/>
        </w:numPr>
        <w:tabs>
          <w:tab w:val="left" w:pos="567"/>
        </w:tabs>
        <w:suppressAutoHyphens/>
        <w:spacing w:before="0" w:after="120" w:line="240" w:lineRule="atLeast"/>
        <w:ind w:left="567" w:hanging="567"/>
        <w:contextualSpacing w:val="0"/>
        <w:rPr>
          <w:lang w:val="ky-KG"/>
        </w:rPr>
      </w:pPr>
      <w:r w:rsidRPr="00D83187">
        <w:rPr>
          <w:lang w:val="ky-KG"/>
        </w:rPr>
        <w:t>1, 2 жана 3-бөлүктөр 2019-жылдын 15-июнунда күчүнө кирет.</w:t>
      </w:r>
    </w:p>
    <w:p w14:paraId="58262681" w14:textId="77777777" w:rsidR="009638E6" w:rsidRPr="00D83187" w:rsidRDefault="009638E6" w:rsidP="008F2497">
      <w:pPr>
        <w:spacing w:after="120" w:line="288" w:lineRule="auto"/>
        <w:jc w:val="both"/>
        <w:rPr>
          <w:rFonts w:ascii="Times New Roman" w:hAnsi="Times New Roman" w:cs="Times New Roman"/>
          <w:i/>
          <w:iCs/>
          <w:sz w:val="20"/>
          <w:szCs w:val="20"/>
        </w:rPr>
      </w:pPr>
      <w:r w:rsidRPr="00D83187">
        <w:rPr>
          <w:rFonts w:ascii="Times New Roman" w:hAnsi="Times New Roman" w:cs="Times New Roman"/>
          <w:i/>
          <w:iCs/>
          <w:sz w:val="20"/>
          <w:szCs w:val="20"/>
        </w:rPr>
        <w:t>Көз карандысыздыктын эл аралык стандарттары (4A жана 4B</w:t>
      </w:r>
      <w:r w:rsidRPr="00D83187">
        <w:rPr>
          <w:rFonts w:ascii="Times New Roman" w:hAnsi="Times New Roman" w:cs="Times New Roman"/>
          <w:i/>
          <w:iCs/>
          <w:sz w:val="20"/>
          <w:szCs w:val="20"/>
          <w:lang w:val="kk-KZ"/>
        </w:rPr>
        <w:t>-</w:t>
      </w:r>
      <w:r w:rsidRPr="00D83187">
        <w:rPr>
          <w:rFonts w:ascii="Times New Roman" w:hAnsi="Times New Roman" w:cs="Times New Roman"/>
          <w:i/>
          <w:iCs/>
          <w:sz w:val="20"/>
          <w:szCs w:val="20"/>
        </w:rPr>
        <w:t>бөлүктөрү)</w:t>
      </w:r>
    </w:p>
    <w:p w14:paraId="4AA01A39" w14:textId="77777777" w:rsidR="00226CEB" w:rsidRPr="00D83187" w:rsidRDefault="00226CEB" w:rsidP="002F7CBC">
      <w:pPr>
        <w:pStyle w:val="a8"/>
        <w:numPr>
          <w:ilvl w:val="0"/>
          <w:numId w:val="10"/>
        </w:numPr>
        <w:tabs>
          <w:tab w:val="left" w:pos="567"/>
        </w:tabs>
        <w:suppressAutoHyphens/>
        <w:spacing w:before="0" w:after="120" w:line="240" w:lineRule="atLeast"/>
        <w:ind w:left="567" w:hanging="567"/>
        <w:contextualSpacing w:val="0"/>
        <w:rPr>
          <w:lang w:val="ky-KG"/>
        </w:rPr>
      </w:pPr>
      <w:r w:rsidRPr="00D83187">
        <w:rPr>
          <w:lang w:val="ky-KG"/>
        </w:rPr>
        <w:t>Аудитордук жана обзордук текшерүү  тапшырмалары үчүн көз карандысыздыкка тиешелүү 4А-бөлүгү 2019-жылдын 15-июнунда же бул датадан кийин башталуучу мезгилдердеги финансылык отчеттуулук аудити жана обзору үчүн күчүнө кирет.</w:t>
      </w:r>
    </w:p>
    <w:p w14:paraId="7B1AE41B" w14:textId="77777777" w:rsidR="00226CEB" w:rsidRPr="00D83187" w:rsidRDefault="00226CEB" w:rsidP="002F7CBC">
      <w:pPr>
        <w:pStyle w:val="a8"/>
        <w:numPr>
          <w:ilvl w:val="0"/>
          <w:numId w:val="10"/>
        </w:numPr>
        <w:tabs>
          <w:tab w:val="left" w:pos="567"/>
        </w:tabs>
        <w:suppressAutoHyphens/>
        <w:spacing w:before="0" w:after="120" w:line="240" w:lineRule="atLeast"/>
        <w:ind w:left="567" w:hanging="567"/>
        <w:contextualSpacing w:val="0"/>
        <w:rPr>
          <w:lang w:val="ky-KG"/>
        </w:rPr>
      </w:pPr>
      <w:r w:rsidRPr="00D83187">
        <w:rPr>
          <w:lang w:val="ky-KG"/>
        </w:rPr>
        <w:t>Мезгилдерди камтыган предметке карата ишенимди камсыз кылуучу тапшырмаларды аткаруудагы көз карандысыздыкка тиешелүү 4B-бөлүгү 2019-жылдын 15-июнунда же бул датадан кийин башталган мезгилдер үчүн күчүнө кирет; калган учурларда ал 2019-жылдын 15-июнунда күчүнө кирет.</w:t>
      </w:r>
    </w:p>
    <w:p w14:paraId="14893B15" w14:textId="77777777" w:rsidR="00226CEB" w:rsidRPr="00D83187" w:rsidRDefault="00226CEB" w:rsidP="008F2497">
      <w:pPr>
        <w:suppressAutoHyphens/>
        <w:spacing w:after="120" w:line="240" w:lineRule="atLeast"/>
        <w:jc w:val="both"/>
        <w:rPr>
          <w:rFonts w:ascii="Times New Roman" w:hAnsi="Times New Roman" w:cs="Times New Roman"/>
          <w:spacing w:val="-2"/>
          <w:sz w:val="20"/>
          <w:szCs w:val="20"/>
        </w:rPr>
      </w:pPr>
      <w:r w:rsidRPr="00D83187">
        <w:rPr>
          <w:rFonts w:ascii="Times New Roman" w:hAnsi="Times New Roman" w:cs="Times New Roman"/>
          <w:spacing w:val="-2"/>
          <w:sz w:val="20"/>
          <w:szCs w:val="20"/>
        </w:rPr>
        <w:t xml:space="preserve">Мөөнөтүнөн мурда кабыл алууга жол берилет. </w:t>
      </w:r>
    </w:p>
    <w:p w14:paraId="6FAC60E7" w14:textId="77777777" w:rsidR="00226CEB" w:rsidRPr="00D83187" w:rsidRDefault="00226CEB" w:rsidP="008F2497">
      <w:pPr>
        <w:spacing w:after="120" w:line="288" w:lineRule="auto"/>
        <w:jc w:val="both"/>
        <w:rPr>
          <w:rFonts w:ascii="Times New Roman" w:hAnsi="Times New Roman" w:cs="Times New Roman"/>
          <w:i/>
          <w:iCs/>
          <w:sz w:val="20"/>
          <w:szCs w:val="20"/>
        </w:rPr>
      </w:pPr>
      <w:r w:rsidRPr="00D83187">
        <w:rPr>
          <w:rFonts w:ascii="Times New Roman" w:hAnsi="Times New Roman" w:cs="Times New Roman"/>
          <w:i/>
          <w:iCs/>
          <w:sz w:val="20"/>
          <w:szCs w:val="20"/>
        </w:rPr>
        <w:t xml:space="preserve">Узак кызматташтык жөнүндө жоболор </w:t>
      </w:r>
    </w:p>
    <w:p w14:paraId="430E7AAC" w14:textId="77777777" w:rsidR="00226CEB" w:rsidRPr="00D83187" w:rsidRDefault="00226CEB" w:rsidP="008F2497">
      <w:pPr>
        <w:suppressAutoHyphens/>
        <w:spacing w:after="120" w:line="240" w:lineRule="atLeast"/>
        <w:jc w:val="both"/>
        <w:rPr>
          <w:rFonts w:ascii="Times New Roman" w:hAnsi="Times New Roman" w:cs="Times New Roman"/>
          <w:spacing w:val="-2"/>
          <w:sz w:val="20"/>
          <w:szCs w:val="20"/>
        </w:rPr>
      </w:pPr>
      <w:r w:rsidRPr="00D83187">
        <w:rPr>
          <w:rFonts w:ascii="Times New Roman" w:hAnsi="Times New Roman" w:cs="Times New Roman"/>
          <w:spacing w:val="-2"/>
          <w:sz w:val="20"/>
          <w:szCs w:val="20"/>
        </w:rPr>
        <w:t xml:space="preserve">Түзүмү өзгөртүлгөн Кодекстин күчүнө кирүү </w:t>
      </w:r>
      <w:r w:rsidRPr="00D83187">
        <w:rPr>
          <w:rFonts w:ascii="Times New Roman" w:hAnsi="Times New Roman" w:cs="Times New Roman"/>
          <w:spacing w:val="-2"/>
          <w:sz w:val="20"/>
          <w:szCs w:val="20"/>
          <w:lang w:val="kk-KZ"/>
        </w:rPr>
        <w:t>күнү</w:t>
      </w:r>
      <w:r w:rsidRPr="00D83187">
        <w:rPr>
          <w:rFonts w:ascii="Times New Roman" w:hAnsi="Times New Roman" w:cs="Times New Roman"/>
          <w:spacing w:val="-2"/>
          <w:sz w:val="20"/>
          <w:szCs w:val="20"/>
        </w:rPr>
        <w:t xml:space="preserve"> 290 жана 291-бөлүмдөрдө колдонулган узак кызматташтык жөнүндө кайра каралган жоболор күчүнө кирген датаны жокко чыгарбайт (2017-жылдын январындагы узак кызматташтык жөнүндө </w:t>
      </w:r>
      <w:r w:rsidRPr="00F472DB">
        <w:rPr>
          <w:rFonts w:ascii="Times New Roman" w:hAnsi="Times New Roman" w:cs="Times New Roman"/>
          <w:spacing w:val="-2"/>
          <w:sz w:val="20"/>
          <w:szCs w:val="20"/>
          <w:u w:val="thick"/>
        </w:rPr>
        <w:t>корутунду документте</w:t>
      </w:r>
      <w:r w:rsidRPr="00D83187">
        <w:rPr>
          <w:rFonts w:ascii="Times New Roman" w:hAnsi="Times New Roman" w:cs="Times New Roman"/>
          <w:spacing w:val="-2"/>
          <w:sz w:val="20"/>
          <w:szCs w:val="20"/>
        </w:rPr>
        <w:t xml:space="preserve"> көрсөтүлгөндөй), атап айтканда төмөндөгүлөрдү:  </w:t>
      </w:r>
    </w:p>
    <w:p w14:paraId="1D8502F6" w14:textId="77777777" w:rsidR="00226CEB" w:rsidRPr="00D83187" w:rsidRDefault="00226CEB" w:rsidP="002F1C9E">
      <w:pPr>
        <w:tabs>
          <w:tab w:val="left" w:pos="1094"/>
          <w:tab w:val="left" w:pos="1267"/>
        </w:tabs>
        <w:spacing w:after="120" w:line="240" w:lineRule="atLeast"/>
        <w:ind w:left="567" w:hanging="567"/>
        <w:jc w:val="both"/>
        <w:rPr>
          <w:rFonts w:ascii="Times New Roman" w:hAnsi="Times New Roman" w:cs="Times New Roman"/>
          <w:sz w:val="20"/>
          <w:szCs w:val="20"/>
        </w:rPr>
      </w:pPr>
      <w:r w:rsidRPr="00D83187">
        <w:rPr>
          <w:rFonts w:ascii="Times New Roman" w:hAnsi="Times New Roman" w:cs="Times New Roman"/>
          <w:sz w:val="20"/>
          <w:szCs w:val="20"/>
        </w:rPr>
        <w:t>(a)</w:t>
      </w:r>
      <w:r w:rsidRPr="00D83187">
        <w:rPr>
          <w:rFonts w:ascii="Times New Roman" w:hAnsi="Times New Roman" w:cs="Times New Roman"/>
          <w:sz w:val="20"/>
          <w:szCs w:val="20"/>
        </w:rPr>
        <w:tab/>
        <w:t>Төмөндө берилген (с)-пунктундагы өткөөл жобого ылайык, 290.148-290.168-пункттар 2018-жылдын 15-декабрында же ушул датадан кийин башталган мезгилдеги финансылык отчеттуулуктун аудити үчүн күчүнө кирет.</w:t>
      </w:r>
    </w:p>
    <w:p w14:paraId="12CF4F1E" w14:textId="77777777" w:rsidR="00226CEB" w:rsidRPr="00D83187" w:rsidRDefault="00226CEB" w:rsidP="002F1C9E">
      <w:pPr>
        <w:tabs>
          <w:tab w:val="left" w:pos="1094"/>
          <w:tab w:val="left" w:pos="1267"/>
        </w:tabs>
        <w:spacing w:after="120" w:line="240" w:lineRule="atLeast"/>
        <w:ind w:left="567" w:hanging="567"/>
        <w:jc w:val="both"/>
        <w:rPr>
          <w:rFonts w:ascii="Times New Roman" w:hAnsi="Times New Roman" w:cs="Times New Roman"/>
          <w:sz w:val="20"/>
          <w:szCs w:val="20"/>
        </w:rPr>
      </w:pPr>
      <w:r w:rsidRPr="00D83187">
        <w:rPr>
          <w:rFonts w:ascii="Times New Roman" w:hAnsi="Times New Roman" w:cs="Times New Roman"/>
          <w:sz w:val="20"/>
          <w:szCs w:val="20"/>
        </w:rPr>
        <w:t>(b)</w:t>
      </w:r>
      <w:r w:rsidRPr="00D83187">
        <w:rPr>
          <w:rFonts w:ascii="Times New Roman" w:hAnsi="Times New Roman" w:cs="Times New Roman"/>
          <w:sz w:val="20"/>
          <w:szCs w:val="20"/>
        </w:rPr>
        <w:tab/>
        <w:t>291.137-291.141-пункттар белгилүү мезгилдерди камтыган ишенимди камсыз кылуучу тапшырмалар үчүн 2018-жылдын 15-декабрында же ушул датадан кийин башталган мезгилде күчүнө кирет; башка учурларда 2018-жылдын 15-декабрынан баштап күчүнө кирет;</w:t>
      </w:r>
    </w:p>
    <w:p w14:paraId="361AEAC5" w14:textId="77777777" w:rsidR="00226CEB" w:rsidRPr="00D83187" w:rsidRDefault="00226CEB" w:rsidP="002F1C9E">
      <w:pPr>
        <w:tabs>
          <w:tab w:val="left" w:pos="1094"/>
          <w:tab w:val="left" w:pos="1267"/>
        </w:tabs>
        <w:spacing w:after="120" w:line="240" w:lineRule="atLeast"/>
        <w:ind w:left="567" w:hanging="567"/>
        <w:jc w:val="both"/>
        <w:rPr>
          <w:rFonts w:ascii="Times New Roman" w:hAnsi="Times New Roman" w:cs="Times New Roman"/>
          <w:sz w:val="20"/>
          <w:szCs w:val="20"/>
        </w:rPr>
      </w:pPr>
      <w:r w:rsidRPr="00D83187">
        <w:rPr>
          <w:rFonts w:ascii="Times New Roman" w:hAnsi="Times New Roman" w:cs="Times New Roman"/>
          <w:sz w:val="20"/>
          <w:szCs w:val="20"/>
        </w:rPr>
        <w:t>(c)</w:t>
      </w:r>
      <w:r w:rsidRPr="00D83187">
        <w:rPr>
          <w:rFonts w:ascii="Times New Roman" w:hAnsi="Times New Roman" w:cs="Times New Roman"/>
          <w:sz w:val="20"/>
          <w:szCs w:val="20"/>
        </w:rPr>
        <w:tab/>
        <w:t>290.163-пункт 2023-жылдын 15-декабрына чейин башталган мезгилдеги финансылык отчеттуулуктун аудити үчүн гана күчүнө кирет. Бул мыйзам чыгаруучу же жөнгө салуучу орган (же мындай мыйзам чыгаруучу же жөнгө салуучу орган катары ыйгарым укук берилген же таанылган уюм) беш жылдан аз «муздатуу» мезгилин аныктаган юрисдикцияларда тапшырманын жетекчилери үчүн катары менен беш жыл ичинде талап кылынган «муздатуу» мезгилине өтүүнү жеңилдетет.</w:t>
      </w:r>
    </w:p>
    <w:p w14:paraId="41AD5C3C" w14:textId="77777777" w:rsidR="00226CEB" w:rsidRPr="00D83187" w:rsidRDefault="00226CEB" w:rsidP="008F2497">
      <w:pPr>
        <w:keepNext/>
        <w:keepLines/>
        <w:spacing w:after="120" w:line="240" w:lineRule="atLeast"/>
        <w:jc w:val="both"/>
        <w:outlineLvl w:val="2"/>
        <w:rPr>
          <w:rFonts w:ascii="Times New Roman" w:hAnsi="Times New Roman" w:cs="Times New Roman"/>
          <w:sz w:val="20"/>
          <w:szCs w:val="20"/>
          <w:u w:val="thick"/>
        </w:rPr>
      </w:pPr>
      <w:r w:rsidRPr="00D83187">
        <w:rPr>
          <w:rFonts w:ascii="Times New Roman" w:hAnsi="Times New Roman" w:cs="Times New Roman"/>
          <w:b/>
          <w:bCs/>
          <w:sz w:val="20"/>
          <w:szCs w:val="20"/>
        </w:rPr>
        <w:t xml:space="preserve">2018-жылдын июлунан кийин чыгарылган Кодекске оңдоолор жана Алдын ала долбоорлор.  </w:t>
      </w:r>
    </w:p>
    <w:p w14:paraId="32B84D61" w14:textId="77777777" w:rsidR="00226CEB" w:rsidRPr="00D83187" w:rsidRDefault="00226CEB" w:rsidP="008F2497">
      <w:pPr>
        <w:suppressAutoHyphens/>
        <w:spacing w:after="120" w:line="240" w:lineRule="atLeast"/>
        <w:jc w:val="both"/>
        <w:rPr>
          <w:rFonts w:ascii="Times New Roman" w:hAnsi="Times New Roman" w:cs="Times New Roman"/>
          <w:sz w:val="20"/>
          <w:szCs w:val="20"/>
        </w:rPr>
      </w:pPr>
      <w:r w:rsidRPr="00D83187">
        <w:rPr>
          <w:rFonts w:ascii="Times New Roman" w:hAnsi="Times New Roman" w:cs="Times New Roman"/>
          <w:spacing w:val="-2"/>
          <w:sz w:val="20"/>
          <w:szCs w:val="20"/>
        </w:rPr>
        <w:t xml:space="preserve">2018-жылдын июлунан кийин кабыл алынган оңдоолор жана акыркы чечимдер, же жүзөгө ашырылбаган алдын ала долбоорлор жөнүндө акыркы маалыматты алуу үчүн </w:t>
      </w:r>
      <w:hyperlink r:id="rId13" w:history="1">
        <w:r w:rsidRPr="00D83187">
          <w:rPr>
            <w:rStyle w:val="a5"/>
            <w:rFonts w:ascii="Times New Roman" w:hAnsi="Times New Roman" w:cs="Times New Roman"/>
            <w:color w:val="auto"/>
            <w:sz w:val="20"/>
            <w:szCs w:val="20"/>
          </w:rPr>
          <w:t>www.ethicsboard.org</w:t>
        </w:r>
      </w:hyperlink>
      <w:r w:rsidRPr="00D83187">
        <w:rPr>
          <w:rFonts w:ascii="Times New Roman" w:hAnsi="Times New Roman" w:cs="Times New Roman"/>
          <w:sz w:val="20"/>
          <w:szCs w:val="20"/>
        </w:rPr>
        <w:t xml:space="preserve"> дареги боюнча </w:t>
      </w:r>
      <w:r w:rsidRPr="00D83187">
        <w:rPr>
          <w:rFonts w:ascii="Times New Roman" w:hAnsi="Times New Roman" w:cs="Times New Roman"/>
          <w:spacing w:val="-2"/>
          <w:sz w:val="20"/>
          <w:szCs w:val="20"/>
        </w:rPr>
        <w:t>БЭЭСК веб-сайтына өтүңүз.</w:t>
      </w:r>
      <w:r w:rsidRPr="00D83187">
        <w:rPr>
          <w:rFonts w:ascii="Times New Roman" w:hAnsi="Times New Roman" w:cs="Times New Roman"/>
          <w:sz w:val="20"/>
          <w:szCs w:val="20"/>
        </w:rPr>
        <w:t xml:space="preserve"> </w:t>
      </w:r>
      <w:r w:rsidRPr="00D83187">
        <w:rPr>
          <w:rFonts w:ascii="Times New Roman" w:hAnsi="Times New Roman" w:cs="Times New Roman"/>
          <w:sz w:val="20"/>
          <w:szCs w:val="20"/>
        </w:rPr>
        <w:br w:type="page"/>
      </w:r>
    </w:p>
    <w:p w14:paraId="637D4513" w14:textId="77777777" w:rsidR="00226CEB" w:rsidRPr="0072724D" w:rsidRDefault="00226CEB" w:rsidP="008F2497">
      <w:pPr>
        <w:suppressAutoHyphens/>
        <w:spacing w:after="120" w:line="240" w:lineRule="atLeast"/>
        <w:jc w:val="center"/>
        <w:rPr>
          <w:rFonts w:ascii="Times New Roman" w:hAnsi="Times New Roman" w:cs="Times New Roman"/>
          <w:sz w:val="24"/>
          <w:szCs w:val="20"/>
        </w:rPr>
      </w:pPr>
      <w:r w:rsidRPr="0072724D">
        <w:rPr>
          <w:rFonts w:ascii="Times New Roman" w:hAnsi="Times New Roman" w:cs="Times New Roman"/>
          <w:b/>
          <w:bCs/>
          <w:sz w:val="24"/>
          <w:szCs w:val="20"/>
        </w:rPr>
        <w:lastRenderedPageBreak/>
        <w:t>КОДЕКСКЕ КАРАТА КОЛДОНМО</w:t>
      </w:r>
    </w:p>
    <w:p w14:paraId="57CFC4A4" w14:textId="77777777" w:rsidR="00226CEB" w:rsidRPr="00D83187" w:rsidRDefault="00226CEB" w:rsidP="008F2497">
      <w:pPr>
        <w:suppressAutoHyphens/>
        <w:spacing w:after="120" w:line="240" w:lineRule="atLeast"/>
        <w:jc w:val="center"/>
        <w:rPr>
          <w:rFonts w:ascii="Times New Roman" w:hAnsi="Times New Roman" w:cs="Times New Roman"/>
          <w:sz w:val="20"/>
          <w:szCs w:val="20"/>
        </w:rPr>
      </w:pPr>
      <w:r w:rsidRPr="00D83187">
        <w:rPr>
          <w:rFonts w:ascii="Times New Roman" w:hAnsi="Times New Roman" w:cs="Times New Roman"/>
          <w:sz w:val="20"/>
          <w:szCs w:val="20"/>
        </w:rPr>
        <w:t>(ушул Колдонмо Кодексти колдонуу боюнча расмий эмес окуу куралы болуп саналат).</w:t>
      </w:r>
    </w:p>
    <w:p w14:paraId="58B7A024" w14:textId="77777777" w:rsidR="00226CEB" w:rsidRPr="0072724D" w:rsidRDefault="00226CEB" w:rsidP="008F2497">
      <w:pPr>
        <w:keepNext/>
        <w:keepLines/>
        <w:suppressAutoHyphens/>
        <w:spacing w:after="120"/>
        <w:jc w:val="both"/>
        <w:outlineLvl w:val="1"/>
        <w:rPr>
          <w:rFonts w:ascii="Times New Roman" w:hAnsi="Times New Roman" w:cs="Times New Roman"/>
          <w:b/>
          <w:bCs/>
          <w:sz w:val="24"/>
          <w:szCs w:val="20"/>
        </w:rPr>
      </w:pPr>
      <w:r w:rsidRPr="0072724D">
        <w:rPr>
          <w:rFonts w:ascii="Times New Roman" w:hAnsi="Times New Roman" w:cs="Times New Roman"/>
          <w:b/>
          <w:bCs/>
          <w:sz w:val="24"/>
          <w:szCs w:val="20"/>
        </w:rPr>
        <w:t>Кодекстин максаты</w:t>
      </w:r>
    </w:p>
    <w:p w14:paraId="178779BF" w14:textId="77777777" w:rsidR="00226CEB" w:rsidRPr="00D83187" w:rsidRDefault="00226CEB" w:rsidP="00183571">
      <w:pPr>
        <w:tabs>
          <w:tab w:val="left" w:pos="734"/>
        </w:tabs>
        <w:suppressAutoHyphens/>
        <w:spacing w:after="120" w:line="240" w:lineRule="atLeast"/>
        <w:ind w:left="708" w:hanging="708"/>
        <w:jc w:val="both"/>
        <w:rPr>
          <w:rFonts w:ascii="Times New Roman" w:hAnsi="Times New Roman" w:cs="Times New Roman"/>
          <w:sz w:val="20"/>
          <w:szCs w:val="20"/>
        </w:rPr>
      </w:pPr>
      <w:r w:rsidRPr="00D83187">
        <w:rPr>
          <w:rFonts w:ascii="Times New Roman" w:hAnsi="Times New Roman" w:cs="Times New Roman"/>
          <w:sz w:val="20"/>
          <w:szCs w:val="20"/>
        </w:rPr>
        <w:t>1.</w:t>
      </w:r>
      <w:r w:rsidRPr="00D83187">
        <w:rPr>
          <w:rFonts w:ascii="Times New Roman" w:hAnsi="Times New Roman" w:cs="Times New Roman"/>
          <w:sz w:val="20"/>
          <w:szCs w:val="20"/>
        </w:rPr>
        <w:tab/>
      </w:r>
      <w:r w:rsidRPr="00D83187">
        <w:rPr>
          <w:rFonts w:ascii="Times New Roman" w:hAnsi="Times New Roman" w:cs="Times New Roman"/>
          <w:i/>
          <w:sz w:val="20"/>
          <w:szCs w:val="20"/>
        </w:rPr>
        <w:t>Кесипкөй бухгалтерлердин эл аралык этика кодекси</w:t>
      </w:r>
      <w:r w:rsidRPr="00D83187">
        <w:rPr>
          <w:rFonts w:ascii="Times New Roman" w:hAnsi="Times New Roman" w:cs="Times New Roman"/>
          <w:sz w:val="20"/>
          <w:szCs w:val="20"/>
        </w:rPr>
        <w:t xml:space="preserve"> ("Кодекс") </w:t>
      </w:r>
      <w:r w:rsidRPr="00D83187">
        <w:rPr>
          <w:rFonts w:ascii="Times New Roman" w:hAnsi="Times New Roman" w:cs="Times New Roman"/>
          <w:i/>
          <w:sz w:val="20"/>
          <w:szCs w:val="20"/>
        </w:rPr>
        <w:t>(анын ичинде Көз карандысыздыктын эл аралык стандарттарын)</w:t>
      </w:r>
      <w:r w:rsidRPr="00D83187">
        <w:rPr>
          <w:rFonts w:ascii="Times New Roman" w:hAnsi="Times New Roman" w:cs="Times New Roman"/>
          <w:sz w:val="20"/>
          <w:szCs w:val="20"/>
        </w:rPr>
        <w:t xml:space="preserve"> бул кесиптин коомдук кызыкчылыктарды коргоосу үчүн өзүнүн жоопкерчилигин таанууну чагылдырган, кесипкөй бухгалтерлердин этикасынын негизги принциптерин белгилейт. Бул принциптер кесипкөй бухгалтерден күтүлгөн жүрүм-турум стандарттарын белгилейт. Негизги принциптер болуп төмөнкүлөр саналат: ак ниеттүүлүк, объективдүүлүк, кесиптик компетенттүүлүк жана талаптагыдай кылдаттык, купуялык жана кесиптик жүрүм-турум. </w:t>
      </w:r>
    </w:p>
    <w:p w14:paraId="435640BF" w14:textId="77777777" w:rsidR="00226CEB" w:rsidRPr="00D83187" w:rsidRDefault="00226CEB" w:rsidP="00183571">
      <w:pPr>
        <w:tabs>
          <w:tab w:val="left" w:pos="734"/>
        </w:tabs>
        <w:suppressAutoHyphens/>
        <w:spacing w:after="120" w:line="240" w:lineRule="atLeast"/>
        <w:ind w:left="708" w:hanging="708"/>
        <w:jc w:val="both"/>
        <w:rPr>
          <w:rFonts w:ascii="Times New Roman" w:hAnsi="Times New Roman" w:cs="Times New Roman"/>
          <w:sz w:val="20"/>
          <w:szCs w:val="20"/>
        </w:rPr>
      </w:pPr>
      <w:r w:rsidRPr="00D83187">
        <w:rPr>
          <w:rFonts w:ascii="Times New Roman" w:hAnsi="Times New Roman" w:cs="Times New Roman"/>
          <w:sz w:val="20"/>
          <w:szCs w:val="20"/>
        </w:rPr>
        <w:t>2.</w:t>
      </w:r>
      <w:r w:rsidRPr="00D83187">
        <w:rPr>
          <w:rFonts w:ascii="Times New Roman" w:hAnsi="Times New Roman" w:cs="Times New Roman"/>
          <w:sz w:val="20"/>
          <w:szCs w:val="20"/>
        </w:rPr>
        <w:tab/>
        <w:t>Кодекс негизги принциптерге шайкештикти камсыздоо үчүн коркунучтарды аныктоо, баалоо жана жок кылуу үчүн кесипкөй бухгалтерлер колдонушу керек болгон концептуалдык негизди камсыз кылат. Кодексте бухгалтерлерге концептуалдык негиздерди бул темаларга карата колдонууга жардам берген, ар кандай темалар боюнча талаптар жана методикалык материалдар берилген.</w:t>
      </w:r>
    </w:p>
    <w:p w14:paraId="5EFEA73E" w14:textId="77777777" w:rsidR="00226CEB" w:rsidRPr="00D83187" w:rsidRDefault="00226CEB" w:rsidP="00183571">
      <w:pPr>
        <w:tabs>
          <w:tab w:val="left" w:pos="734"/>
        </w:tabs>
        <w:suppressAutoHyphens/>
        <w:spacing w:after="120" w:line="240" w:lineRule="atLeast"/>
        <w:ind w:left="708" w:hanging="708"/>
        <w:jc w:val="both"/>
        <w:rPr>
          <w:rFonts w:ascii="Times New Roman" w:hAnsi="Times New Roman" w:cs="Times New Roman"/>
          <w:sz w:val="20"/>
          <w:szCs w:val="20"/>
        </w:rPr>
      </w:pPr>
      <w:r w:rsidRPr="00D83187">
        <w:rPr>
          <w:rFonts w:ascii="Times New Roman" w:hAnsi="Times New Roman" w:cs="Times New Roman"/>
          <w:sz w:val="20"/>
          <w:szCs w:val="20"/>
        </w:rPr>
        <w:t>3.</w:t>
      </w:r>
      <w:r w:rsidRPr="00D83187">
        <w:rPr>
          <w:rFonts w:ascii="Times New Roman" w:hAnsi="Times New Roman" w:cs="Times New Roman"/>
          <w:sz w:val="20"/>
          <w:szCs w:val="20"/>
        </w:rPr>
        <w:tab/>
        <w:t xml:space="preserve">Аудитордук жана обзордук текшерүүлөр, ошондой эле башка ишенимди камсыз кылуучу тапшырмалар учурунда, Кодекс бул тапшырмаларга карата көз карандысыздык коркунучтарын жоюу үчүн концептуалдык негиздерди колдонуу аркылуу белгиленген </w:t>
      </w:r>
      <w:r w:rsidR="007D00DB" w:rsidRPr="00D83187">
        <w:rPr>
          <w:rFonts w:ascii="Times New Roman" w:hAnsi="Times New Roman" w:cs="Times New Roman"/>
          <w:i/>
          <w:iCs/>
          <w:sz w:val="20"/>
          <w:szCs w:val="20"/>
        </w:rPr>
        <w:t xml:space="preserve">Эл </w:t>
      </w:r>
      <w:r w:rsidRPr="00D83187">
        <w:rPr>
          <w:rFonts w:ascii="Times New Roman" w:hAnsi="Times New Roman" w:cs="Times New Roman"/>
          <w:i/>
          <w:iCs/>
          <w:sz w:val="20"/>
          <w:szCs w:val="20"/>
        </w:rPr>
        <w:t>аралык көз карандысыз</w:t>
      </w:r>
      <w:r w:rsidR="007D00DB" w:rsidRPr="00D83187">
        <w:rPr>
          <w:rFonts w:ascii="Times New Roman" w:hAnsi="Times New Roman" w:cs="Times New Roman"/>
          <w:i/>
          <w:iCs/>
          <w:sz w:val="20"/>
          <w:szCs w:val="20"/>
          <w:lang w:val="kk-KZ"/>
        </w:rPr>
        <w:t>дык</w:t>
      </w:r>
      <w:r w:rsidRPr="00D83187">
        <w:rPr>
          <w:rFonts w:ascii="Times New Roman" w:hAnsi="Times New Roman" w:cs="Times New Roman"/>
          <w:i/>
          <w:iCs/>
          <w:sz w:val="20"/>
          <w:szCs w:val="20"/>
        </w:rPr>
        <w:t xml:space="preserve"> стандарттарды </w:t>
      </w:r>
      <w:r w:rsidRPr="00D83187">
        <w:rPr>
          <w:rFonts w:ascii="Times New Roman" w:hAnsi="Times New Roman" w:cs="Times New Roman"/>
          <w:iCs/>
          <w:sz w:val="20"/>
          <w:szCs w:val="20"/>
        </w:rPr>
        <w:t>белгилейт</w:t>
      </w:r>
      <w:r w:rsidRPr="00D83187">
        <w:rPr>
          <w:rFonts w:ascii="Times New Roman" w:hAnsi="Times New Roman" w:cs="Times New Roman"/>
          <w:sz w:val="20"/>
          <w:szCs w:val="20"/>
        </w:rPr>
        <w:t>.</w:t>
      </w:r>
    </w:p>
    <w:p w14:paraId="6A62D6C7" w14:textId="77777777" w:rsidR="00226CEB" w:rsidRPr="0072724D" w:rsidRDefault="00226CEB" w:rsidP="008F2497">
      <w:pPr>
        <w:keepNext/>
        <w:keepLines/>
        <w:suppressAutoHyphens/>
        <w:spacing w:after="120"/>
        <w:jc w:val="both"/>
        <w:outlineLvl w:val="1"/>
        <w:rPr>
          <w:rFonts w:ascii="Times New Roman" w:hAnsi="Times New Roman" w:cs="Times New Roman"/>
          <w:b/>
          <w:bCs/>
          <w:sz w:val="24"/>
          <w:szCs w:val="20"/>
        </w:rPr>
      </w:pPr>
      <w:r w:rsidRPr="0072724D">
        <w:rPr>
          <w:rFonts w:ascii="Times New Roman" w:hAnsi="Times New Roman" w:cs="Times New Roman"/>
          <w:b/>
          <w:bCs/>
          <w:sz w:val="24"/>
          <w:szCs w:val="20"/>
        </w:rPr>
        <w:t xml:space="preserve">Кодекстин түзүмү </w:t>
      </w:r>
    </w:p>
    <w:p w14:paraId="6CD687A7" w14:textId="77777777" w:rsidR="00226CEB" w:rsidRPr="00D83187" w:rsidRDefault="00226CEB" w:rsidP="008F2497">
      <w:pPr>
        <w:tabs>
          <w:tab w:val="left" w:pos="734"/>
        </w:tabs>
        <w:suppressAutoHyphens/>
        <w:spacing w:after="120" w:line="240" w:lineRule="atLeast"/>
        <w:ind w:left="547" w:hanging="547"/>
        <w:jc w:val="both"/>
        <w:rPr>
          <w:rFonts w:ascii="Times New Roman" w:hAnsi="Times New Roman" w:cs="Times New Roman"/>
          <w:sz w:val="20"/>
          <w:szCs w:val="20"/>
        </w:rPr>
      </w:pPr>
      <w:r w:rsidRPr="00D83187">
        <w:rPr>
          <w:rFonts w:ascii="Times New Roman" w:hAnsi="Times New Roman" w:cs="Times New Roman"/>
          <w:sz w:val="20"/>
          <w:szCs w:val="20"/>
        </w:rPr>
        <w:t>4.</w:t>
      </w:r>
      <w:r w:rsidRPr="00D83187">
        <w:rPr>
          <w:rFonts w:ascii="Times New Roman" w:hAnsi="Times New Roman" w:cs="Times New Roman"/>
          <w:sz w:val="20"/>
          <w:szCs w:val="20"/>
        </w:rPr>
        <w:tab/>
        <w:t>Кодекс төмөндөгү материалдарды камтыйт:</w:t>
      </w:r>
    </w:p>
    <w:p w14:paraId="7D1EF911" w14:textId="77777777" w:rsidR="00226CEB" w:rsidRPr="00D83187" w:rsidRDefault="00226CEB" w:rsidP="008F2497">
      <w:pPr>
        <w:pStyle w:val="a8"/>
        <w:numPr>
          <w:ilvl w:val="0"/>
          <w:numId w:val="3"/>
        </w:numPr>
        <w:tabs>
          <w:tab w:val="left" w:pos="567"/>
        </w:tabs>
        <w:spacing w:before="0" w:after="120"/>
        <w:ind w:left="567" w:hanging="567"/>
        <w:contextualSpacing w:val="0"/>
        <w:rPr>
          <w:color w:val="auto"/>
          <w:lang w:val="ky-KG"/>
        </w:rPr>
      </w:pPr>
      <w:r w:rsidRPr="00D83187">
        <w:rPr>
          <w:color w:val="auto"/>
          <w:lang w:val="ky-KG"/>
        </w:rPr>
        <w:t xml:space="preserve">1-бөлүк – </w:t>
      </w:r>
      <w:r w:rsidRPr="00D83187">
        <w:rPr>
          <w:i/>
          <w:color w:val="auto"/>
          <w:lang w:val="ky-KG"/>
        </w:rPr>
        <w:t>Кодексти, негизги принциптерди жана концептуалдык негиздерди</w:t>
      </w:r>
      <w:r w:rsidRPr="00D83187">
        <w:rPr>
          <w:color w:val="auto"/>
          <w:lang w:val="ky-KG"/>
        </w:rPr>
        <w:t xml:space="preserve"> </w:t>
      </w:r>
      <w:r w:rsidRPr="00D83187">
        <w:rPr>
          <w:i/>
          <w:color w:val="auto"/>
          <w:lang w:val="ky-KG"/>
        </w:rPr>
        <w:t>сактоо</w:t>
      </w:r>
      <w:r w:rsidRPr="00D83187">
        <w:rPr>
          <w:color w:val="auto"/>
          <w:lang w:val="ky-KG"/>
        </w:rPr>
        <w:t>, ал негизги принциптерди жана концептуалдык негиздерди камтыйт жана бардык кесипкөй бухгалтерлерге карата колдонулат.</w:t>
      </w:r>
    </w:p>
    <w:p w14:paraId="2845F47E" w14:textId="77777777" w:rsidR="00226CEB" w:rsidRPr="00D83187" w:rsidRDefault="00226CEB" w:rsidP="008F2497">
      <w:pPr>
        <w:pStyle w:val="a8"/>
        <w:numPr>
          <w:ilvl w:val="0"/>
          <w:numId w:val="3"/>
        </w:numPr>
        <w:tabs>
          <w:tab w:val="left" w:pos="567"/>
        </w:tabs>
        <w:spacing w:before="0" w:after="120"/>
        <w:ind w:left="567" w:hanging="567"/>
        <w:contextualSpacing w:val="0"/>
        <w:rPr>
          <w:color w:val="auto"/>
          <w:lang w:val="ky-KG"/>
        </w:rPr>
      </w:pPr>
      <w:r w:rsidRPr="00D83187">
        <w:rPr>
          <w:color w:val="auto"/>
          <w:lang w:val="ky-KG"/>
        </w:rPr>
        <w:t xml:space="preserve">2-бөлүк - </w:t>
      </w:r>
      <w:r w:rsidRPr="00D83187">
        <w:rPr>
          <w:i/>
          <w:color w:val="auto"/>
          <w:lang w:val="ky-KG"/>
        </w:rPr>
        <w:t>Бизнестеги кесипкөй бухгалтерлер</w:t>
      </w:r>
      <w:r w:rsidRPr="00D83187">
        <w:rPr>
          <w:color w:val="auto"/>
          <w:lang w:val="ky-KG"/>
        </w:rPr>
        <w:t>, анда кесипкөй ишмердүүлүктү жүргүзүүдө Бизнестеги кесипкөй бухгалтерлерге карата колдонулуучу кошумча материалдар берилген. Бизнестеги кесипкөй бухгалтерлер иштеген, тартылган же аткаруучу же аткаруучу эмес катары контракт боюнча иштеген кесипкөй бухгалтерлерди камтыйт, мисалы:</w:t>
      </w:r>
    </w:p>
    <w:p w14:paraId="1EC14E3B" w14:textId="77777777" w:rsidR="00226CEB" w:rsidRPr="00D83187" w:rsidRDefault="00226CEB" w:rsidP="002F7CBC">
      <w:pPr>
        <w:pStyle w:val="a8"/>
        <w:numPr>
          <w:ilvl w:val="0"/>
          <w:numId w:val="11"/>
        </w:numPr>
        <w:spacing w:before="0" w:after="120"/>
        <w:contextualSpacing w:val="0"/>
        <w:rPr>
          <w:lang w:val="ky-KG"/>
        </w:rPr>
      </w:pPr>
      <w:r w:rsidRPr="00D83187">
        <w:rPr>
          <w:lang w:val="ky-KG"/>
        </w:rPr>
        <w:t>Соода, өнөр жай же кызмат көрсөтүү чөйрөсү.</w:t>
      </w:r>
    </w:p>
    <w:p w14:paraId="78E2F9B5" w14:textId="77777777" w:rsidR="00226CEB" w:rsidRPr="00D83187" w:rsidRDefault="00226CEB" w:rsidP="002F7CBC">
      <w:pPr>
        <w:pStyle w:val="a8"/>
        <w:numPr>
          <w:ilvl w:val="0"/>
          <w:numId w:val="11"/>
        </w:numPr>
        <w:spacing w:before="0" w:after="120"/>
        <w:contextualSpacing w:val="0"/>
      </w:pPr>
      <w:r w:rsidRPr="00D83187">
        <w:t>Мамлекеттик сектор.</w:t>
      </w:r>
    </w:p>
    <w:p w14:paraId="36929183" w14:textId="77777777" w:rsidR="00226CEB" w:rsidRPr="00D83187" w:rsidRDefault="00226CEB" w:rsidP="002F7CBC">
      <w:pPr>
        <w:pStyle w:val="a8"/>
        <w:numPr>
          <w:ilvl w:val="0"/>
          <w:numId w:val="11"/>
        </w:numPr>
        <w:spacing w:before="0" w:after="120"/>
        <w:contextualSpacing w:val="0"/>
      </w:pPr>
      <w:r w:rsidRPr="00D83187">
        <w:t xml:space="preserve">Билим берүү. </w:t>
      </w:r>
    </w:p>
    <w:p w14:paraId="2FE512B3" w14:textId="77777777" w:rsidR="00226CEB" w:rsidRPr="00D83187" w:rsidRDefault="00226CEB" w:rsidP="002F7CBC">
      <w:pPr>
        <w:pStyle w:val="a8"/>
        <w:numPr>
          <w:ilvl w:val="0"/>
          <w:numId w:val="11"/>
        </w:numPr>
        <w:spacing w:before="0" w:after="120"/>
        <w:contextualSpacing w:val="0"/>
      </w:pPr>
      <w:r w:rsidRPr="00D83187">
        <w:t>Коммерциялык эмес сектор.</w:t>
      </w:r>
    </w:p>
    <w:p w14:paraId="020B3B24" w14:textId="77777777" w:rsidR="00226CEB" w:rsidRPr="00D83187" w:rsidRDefault="00226CEB" w:rsidP="002F7CBC">
      <w:pPr>
        <w:pStyle w:val="a8"/>
        <w:numPr>
          <w:ilvl w:val="0"/>
          <w:numId w:val="11"/>
        </w:numPr>
        <w:spacing w:before="0" w:after="120"/>
        <w:contextualSpacing w:val="0"/>
      </w:pPr>
      <w:r w:rsidRPr="00D83187">
        <w:lastRenderedPageBreak/>
        <w:t>Жөнгө салуучу же кесип</w:t>
      </w:r>
      <w:r w:rsidRPr="00D83187">
        <w:rPr>
          <w:lang w:val="kk-KZ"/>
        </w:rPr>
        <w:t>к</w:t>
      </w:r>
      <w:r w:rsidRPr="00D83187">
        <w:t>өй</w:t>
      </w:r>
      <w:r w:rsidRPr="00D83187">
        <w:rPr>
          <w:lang w:val="kk-KZ"/>
        </w:rPr>
        <w:t xml:space="preserve"> </w:t>
      </w:r>
      <w:r w:rsidRPr="00D83187">
        <w:t>органдар</w:t>
      </w:r>
    </w:p>
    <w:p w14:paraId="03E88CF4" w14:textId="77777777" w:rsidR="00226CEB" w:rsidRPr="00D83187" w:rsidRDefault="00226CEB" w:rsidP="007D00DB">
      <w:pPr>
        <w:suppressAutoHyphens/>
        <w:spacing w:after="120" w:line="240" w:lineRule="atLeast"/>
        <w:ind w:left="360"/>
        <w:jc w:val="both"/>
        <w:rPr>
          <w:rFonts w:ascii="Times New Roman" w:hAnsi="Times New Roman" w:cs="Times New Roman"/>
          <w:sz w:val="20"/>
          <w:szCs w:val="20"/>
        </w:rPr>
      </w:pPr>
      <w:r w:rsidRPr="00D83187">
        <w:rPr>
          <w:rFonts w:ascii="Times New Roman" w:hAnsi="Times New Roman" w:cs="Times New Roman"/>
          <w:sz w:val="20"/>
          <w:szCs w:val="20"/>
        </w:rPr>
        <w:t xml:space="preserve">Ошондой эле 2-бөлүк </w:t>
      </w:r>
      <w:r w:rsidR="00B06F76" w:rsidRPr="00D83187">
        <w:rPr>
          <w:rFonts w:ascii="Times New Roman" w:hAnsi="Times New Roman" w:cs="Times New Roman"/>
          <w:sz w:val="20"/>
          <w:szCs w:val="20"/>
          <w:lang w:val="kk-KZ"/>
        </w:rPr>
        <w:t xml:space="preserve">ачык </w:t>
      </w:r>
      <w:r w:rsidRPr="00D83187">
        <w:rPr>
          <w:rFonts w:ascii="Times New Roman" w:hAnsi="Times New Roman" w:cs="Times New Roman"/>
          <w:sz w:val="20"/>
          <w:szCs w:val="20"/>
        </w:rPr>
        <w:t xml:space="preserve">практикалык </w:t>
      </w:r>
      <w:r w:rsidR="00B06F76" w:rsidRPr="00D83187">
        <w:rPr>
          <w:rFonts w:ascii="Times New Roman" w:hAnsi="Times New Roman" w:cs="Times New Roman"/>
          <w:sz w:val="20"/>
          <w:szCs w:val="20"/>
          <w:lang w:val="kk-KZ"/>
        </w:rPr>
        <w:t xml:space="preserve">кесипкөй бухгалтерлер </w:t>
      </w:r>
      <w:r w:rsidRPr="00D83187">
        <w:rPr>
          <w:rFonts w:ascii="Times New Roman" w:hAnsi="Times New Roman" w:cs="Times New Roman"/>
          <w:sz w:val="20"/>
          <w:szCs w:val="20"/>
        </w:rPr>
        <w:t>болуп саналган адамдарга карата, мейли подрядчы, кызматкер же ээси катары болсун, алардын аудитордук уюм менен мамилелерине ылайык кесиптик ишмердүүлүктү жүргүзүүдө колдонулат.</w:t>
      </w:r>
    </w:p>
    <w:p w14:paraId="0B741AF4" w14:textId="77777777" w:rsidR="00226CEB" w:rsidRPr="00D83187" w:rsidRDefault="00226CEB" w:rsidP="008F2497">
      <w:pPr>
        <w:tabs>
          <w:tab w:val="left" w:pos="567"/>
        </w:tabs>
        <w:suppressAutoHyphens/>
        <w:spacing w:after="120" w:line="240" w:lineRule="atLeast"/>
        <w:ind w:left="567" w:hanging="567"/>
        <w:jc w:val="both"/>
        <w:rPr>
          <w:rFonts w:ascii="Times New Roman" w:hAnsi="Times New Roman" w:cs="Times New Roman"/>
          <w:sz w:val="20"/>
          <w:szCs w:val="20"/>
        </w:rPr>
      </w:pPr>
      <w:r w:rsidRPr="00D83187">
        <w:rPr>
          <w:rFonts w:ascii="Times New Roman" w:hAnsi="Times New Roman" w:cs="Times New Roman"/>
          <w:sz w:val="20"/>
          <w:szCs w:val="20"/>
        </w:rPr>
        <w:t>●</w:t>
      </w:r>
      <w:r w:rsidRPr="00D83187">
        <w:rPr>
          <w:rFonts w:ascii="Times New Roman" w:hAnsi="Times New Roman" w:cs="Times New Roman"/>
          <w:sz w:val="20"/>
          <w:szCs w:val="20"/>
        </w:rPr>
        <w:tab/>
        <w:t xml:space="preserve">3-бөлүк – </w:t>
      </w:r>
      <w:r w:rsidR="00B06F76" w:rsidRPr="00D83187">
        <w:rPr>
          <w:rFonts w:ascii="Times New Roman" w:hAnsi="Times New Roman" w:cs="Times New Roman"/>
          <w:sz w:val="20"/>
          <w:szCs w:val="20"/>
          <w:lang w:val="kk-KZ"/>
        </w:rPr>
        <w:t>Ачык п</w:t>
      </w:r>
      <w:r w:rsidRPr="00D83187">
        <w:rPr>
          <w:rFonts w:ascii="Times New Roman" w:hAnsi="Times New Roman" w:cs="Times New Roman"/>
          <w:i/>
          <w:sz w:val="20"/>
          <w:szCs w:val="20"/>
        </w:rPr>
        <w:t>рактикалык кесипкөй бухгалтер</w:t>
      </w:r>
      <w:r w:rsidRPr="00D83187">
        <w:rPr>
          <w:rFonts w:ascii="Times New Roman" w:hAnsi="Times New Roman" w:cs="Times New Roman"/>
          <w:sz w:val="20"/>
          <w:szCs w:val="20"/>
        </w:rPr>
        <w:t xml:space="preserve">, анда кесипкөй кызмат көрсөтүүдө жалпы </w:t>
      </w:r>
      <w:r w:rsidR="00B06F76" w:rsidRPr="00D83187">
        <w:rPr>
          <w:rFonts w:ascii="Times New Roman" w:hAnsi="Times New Roman" w:cs="Times New Roman"/>
          <w:sz w:val="20"/>
          <w:szCs w:val="20"/>
          <w:lang w:val="kk-KZ"/>
        </w:rPr>
        <w:t xml:space="preserve">ачык </w:t>
      </w:r>
      <w:r w:rsidRPr="00D83187">
        <w:rPr>
          <w:rFonts w:ascii="Times New Roman" w:hAnsi="Times New Roman" w:cs="Times New Roman"/>
          <w:sz w:val="20"/>
          <w:szCs w:val="20"/>
        </w:rPr>
        <w:t>практика</w:t>
      </w:r>
      <w:r w:rsidR="00B06F76" w:rsidRPr="00D83187">
        <w:rPr>
          <w:rFonts w:ascii="Times New Roman" w:hAnsi="Times New Roman" w:cs="Times New Roman"/>
          <w:sz w:val="20"/>
          <w:szCs w:val="20"/>
          <w:lang w:val="kk-KZ"/>
        </w:rPr>
        <w:t xml:space="preserve">лык кесипкөй </w:t>
      </w:r>
      <w:r w:rsidRPr="00D83187">
        <w:rPr>
          <w:rFonts w:ascii="Times New Roman" w:hAnsi="Times New Roman" w:cs="Times New Roman"/>
          <w:sz w:val="20"/>
          <w:szCs w:val="20"/>
        </w:rPr>
        <w:t xml:space="preserve">бухгалтерлерге карата колдонулган кошумча материалдар берилген. </w:t>
      </w:r>
    </w:p>
    <w:p w14:paraId="003AB07E" w14:textId="77777777" w:rsidR="00226CEB" w:rsidRPr="00D83187" w:rsidRDefault="00226CEB" w:rsidP="008F2497">
      <w:pPr>
        <w:tabs>
          <w:tab w:val="left" w:pos="567"/>
        </w:tabs>
        <w:suppressAutoHyphens/>
        <w:spacing w:after="120" w:line="240" w:lineRule="atLeast"/>
        <w:ind w:left="567" w:hanging="567"/>
        <w:jc w:val="both"/>
        <w:rPr>
          <w:rFonts w:ascii="Times New Roman" w:hAnsi="Times New Roman" w:cs="Times New Roman"/>
          <w:sz w:val="20"/>
          <w:szCs w:val="20"/>
        </w:rPr>
      </w:pPr>
      <w:r w:rsidRPr="00D83187">
        <w:rPr>
          <w:rFonts w:ascii="Times New Roman" w:hAnsi="Times New Roman" w:cs="Times New Roman"/>
          <w:sz w:val="20"/>
          <w:szCs w:val="20"/>
        </w:rPr>
        <w:t>●</w:t>
      </w:r>
      <w:r w:rsidRPr="00D83187">
        <w:rPr>
          <w:rFonts w:ascii="Times New Roman" w:hAnsi="Times New Roman" w:cs="Times New Roman"/>
          <w:i/>
          <w:iCs/>
          <w:sz w:val="20"/>
          <w:szCs w:val="20"/>
        </w:rPr>
        <w:tab/>
        <w:t xml:space="preserve">Көз карандысыздыктын эл аралык стандарттары, </w:t>
      </w:r>
      <w:r w:rsidRPr="00D83187">
        <w:rPr>
          <w:rFonts w:ascii="Times New Roman" w:hAnsi="Times New Roman" w:cs="Times New Roman"/>
          <w:iCs/>
          <w:sz w:val="20"/>
          <w:szCs w:val="20"/>
        </w:rPr>
        <w:t>анда ишенимди камсыз кылуучу кесипкөй кызмат көр</w:t>
      </w:r>
      <w:r w:rsidRPr="00D83187">
        <w:rPr>
          <w:rFonts w:ascii="Times New Roman" w:hAnsi="Times New Roman" w:cs="Times New Roman"/>
          <w:sz w:val="20"/>
          <w:szCs w:val="20"/>
        </w:rPr>
        <w:t>сөтүүдө ачык практикалык кесипкөй бухгалтерлерге карата колдонулган кошумча материалдар берилген</w:t>
      </w:r>
      <w:r w:rsidRPr="00D83187">
        <w:rPr>
          <w:rFonts w:ascii="Times New Roman" w:hAnsi="Times New Roman" w:cs="Times New Roman"/>
          <w:iCs/>
          <w:sz w:val="20"/>
          <w:szCs w:val="20"/>
        </w:rPr>
        <w:t>, атап айтканда</w:t>
      </w:r>
      <w:r w:rsidRPr="00D83187">
        <w:rPr>
          <w:rFonts w:ascii="Times New Roman" w:hAnsi="Times New Roman" w:cs="Times New Roman"/>
          <w:sz w:val="20"/>
          <w:szCs w:val="20"/>
        </w:rPr>
        <w:t xml:space="preserve">: </w:t>
      </w:r>
    </w:p>
    <w:p w14:paraId="66917C49" w14:textId="77777777" w:rsidR="00226CEB" w:rsidRPr="00D83187" w:rsidRDefault="00226CEB" w:rsidP="008F2497">
      <w:pPr>
        <w:widowControl w:val="0"/>
        <w:numPr>
          <w:ilvl w:val="0"/>
          <w:numId w:val="2"/>
        </w:numPr>
        <w:tabs>
          <w:tab w:val="left" w:pos="1134"/>
        </w:tabs>
        <w:suppressAutoHyphens/>
        <w:autoSpaceDE w:val="0"/>
        <w:autoSpaceDN w:val="0"/>
        <w:adjustRightInd w:val="0"/>
        <w:spacing w:after="120" w:line="240" w:lineRule="atLeast"/>
        <w:ind w:left="1134" w:hanging="425"/>
        <w:jc w:val="both"/>
        <w:rPr>
          <w:rFonts w:ascii="Times New Roman" w:hAnsi="Times New Roman" w:cs="Times New Roman"/>
          <w:sz w:val="20"/>
          <w:szCs w:val="20"/>
        </w:rPr>
      </w:pPr>
      <w:r w:rsidRPr="00D83187">
        <w:rPr>
          <w:rFonts w:ascii="Times New Roman" w:hAnsi="Times New Roman" w:cs="Times New Roman"/>
          <w:sz w:val="20"/>
          <w:szCs w:val="20"/>
        </w:rPr>
        <w:t>4A</w:t>
      </w:r>
      <w:r w:rsidRPr="00D83187">
        <w:rPr>
          <w:rFonts w:ascii="Times New Roman" w:hAnsi="Times New Roman" w:cs="Times New Roman"/>
          <w:sz w:val="20"/>
          <w:szCs w:val="20"/>
          <w:lang w:val="kk-KZ"/>
        </w:rPr>
        <w:t>-</w:t>
      </w:r>
      <w:r w:rsidRPr="00D83187">
        <w:rPr>
          <w:rFonts w:ascii="Times New Roman" w:hAnsi="Times New Roman" w:cs="Times New Roman"/>
          <w:sz w:val="20"/>
          <w:szCs w:val="20"/>
        </w:rPr>
        <w:t xml:space="preserve">бөлүгү - </w:t>
      </w:r>
      <w:r w:rsidRPr="00D83187">
        <w:rPr>
          <w:rFonts w:ascii="Times New Roman" w:hAnsi="Times New Roman" w:cs="Times New Roman"/>
          <w:i/>
          <w:sz w:val="20"/>
          <w:szCs w:val="20"/>
        </w:rPr>
        <w:t>Аудитордук жана обзордук текшерүү тапшырмалары үчүн көз карандысыздык</w:t>
      </w:r>
      <w:r w:rsidRPr="00D83187">
        <w:rPr>
          <w:rFonts w:ascii="Times New Roman" w:hAnsi="Times New Roman" w:cs="Times New Roman"/>
          <w:sz w:val="20"/>
          <w:szCs w:val="20"/>
        </w:rPr>
        <w:t>, ал аудитордук же обзордук текшерүү тапшырмаларын аткарууда колдонулат.</w:t>
      </w:r>
    </w:p>
    <w:p w14:paraId="7659DD64" w14:textId="77777777" w:rsidR="00226CEB" w:rsidRPr="00D83187" w:rsidRDefault="00226CEB" w:rsidP="008F2497">
      <w:pPr>
        <w:widowControl w:val="0"/>
        <w:numPr>
          <w:ilvl w:val="0"/>
          <w:numId w:val="2"/>
        </w:numPr>
        <w:tabs>
          <w:tab w:val="left" w:pos="1134"/>
        </w:tabs>
        <w:suppressAutoHyphens/>
        <w:autoSpaceDE w:val="0"/>
        <w:autoSpaceDN w:val="0"/>
        <w:adjustRightInd w:val="0"/>
        <w:spacing w:after="120" w:line="240" w:lineRule="atLeast"/>
        <w:ind w:left="1134" w:hanging="425"/>
        <w:jc w:val="both"/>
        <w:rPr>
          <w:rFonts w:ascii="Times New Roman" w:hAnsi="Times New Roman" w:cs="Times New Roman"/>
          <w:sz w:val="20"/>
          <w:szCs w:val="20"/>
        </w:rPr>
      </w:pPr>
      <w:r w:rsidRPr="00D83187">
        <w:rPr>
          <w:rFonts w:ascii="Times New Roman" w:hAnsi="Times New Roman" w:cs="Times New Roman"/>
          <w:sz w:val="20"/>
          <w:szCs w:val="20"/>
        </w:rPr>
        <w:t>4B</w:t>
      </w:r>
      <w:r w:rsidRPr="00D83187">
        <w:rPr>
          <w:rFonts w:ascii="Times New Roman" w:hAnsi="Times New Roman" w:cs="Times New Roman"/>
          <w:sz w:val="20"/>
          <w:szCs w:val="20"/>
          <w:lang w:val="kk-KZ"/>
        </w:rPr>
        <w:t>-</w:t>
      </w:r>
      <w:r w:rsidRPr="00D83187">
        <w:rPr>
          <w:rFonts w:ascii="Times New Roman" w:hAnsi="Times New Roman" w:cs="Times New Roman"/>
          <w:sz w:val="20"/>
          <w:szCs w:val="20"/>
        </w:rPr>
        <w:t>бөлүгү</w:t>
      </w:r>
      <w:r w:rsidR="007D00DB" w:rsidRPr="00D83187">
        <w:rPr>
          <w:rFonts w:ascii="Times New Roman" w:hAnsi="Times New Roman" w:cs="Times New Roman"/>
          <w:sz w:val="20"/>
          <w:szCs w:val="20"/>
          <w:lang w:val="kk-KZ"/>
        </w:rPr>
        <w:t xml:space="preserve"> </w:t>
      </w:r>
      <w:r w:rsidRPr="00D83187">
        <w:rPr>
          <w:rFonts w:ascii="Times New Roman" w:hAnsi="Times New Roman" w:cs="Times New Roman"/>
          <w:sz w:val="20"/>
          <w:szCs w:val="20"/>
        </w:rPr>
        <w:t xml:space="preserve">- </w:t>
      </w:r>
      <w:r w:rsidRPr="00D83187">
        <w:rPr>
          <w:rFonts w:ascii="Times New Roman" w:hAnsi="Times New Roman" w:cs="Times New Roman"/>
          <w:i/>
          <w:sz w:val="20"/>
          <w:szCs w:val="20"/>
        </w:rPr>
        <w:t>Аудитордук жана обзордук текшерүү тапшырмаларынан тышкары, башка ишенимди камсыз кылуучу тапшырмалар үчүн көз карандысыздык</w:t>
      </w:r>
      <w:r w:rsidRPr="00D83187">
        <w:rPr>
          <w:rFonts w:ascii="Times New Roman" w:hAnsi="Times New Roman" w:cs="Times New Roman"/>
          <w:sz w:val="20"/>
          <w:szCs w:val="20"/>
        </w:rPr>
        <w:t xml:space="preserve">, ал аудитордук же обзордук текшерүү тапшырмалары болуп саналбаган, башка ишенимди камсыз кылуучу тапшырмаларды аткарууда колдонулат. </w:t>
      </w:r>
    </w:p>
    <w:p w14:paraId="708F3F4F" w14:textId="77777777" w:rsidR="00226CEB" w:rsidRPr="00D83187" w:rsidRDefault="00226CEB" w:rsidP="008F2497">
      <w:pPr>
        <w:pStyle w:val="a8"/>
        <w:numPr>
          <w:ilvl w:val="0"/>
          <w:numId w:val="2"/>
        </w:numPr>
        <w:tabs>
          <w:tab w:val="left" w:pos="567"/>
        </w:tabs>
        <w:suppressAutoHyphens/>
        <w:spacing w:before="0" w:after="120" w:line="240" w:lineRule="atLeast"/>
        <w:ind w:left="567" w:hanging="567"/>
        <w:contextualSpacing w:val="0"/>
        <w:rPr>
          <w:lang w:val="ky-KG"/>
        </w:rPr>
      </w:pPr>
      <w:r w:rsidRPr="00D83187">
        <w:rPr>
          <w:i/>
          <w:iCs/>
          <w:lang w:val="ky-KG"/>
        </w:rPr>
        <w:t xml:space="preserve">Глоссарий, </w:t>
      </w:r>
      <w:r w:rsidRPr="00D83187">
        <w:rPr>
          <w:iCs/>
          <w:lang w:val="ky-KG"/>
        </w:rPr>
        <w:t>ал белгилүү терминдерди (зарыл болгон жерлерде кошумча түшүндүрмөлөрү менен) жана Кодекстин айрым бөлүктөрүндө өзгөчө мааниге ээ болгон терминдердин сүрөттөмөсүн камтыйт. Мисалы, Глоссарийде, 4А</w:t>
      </w:r>
      <w:r w:rsidRPr="00D83187">
        <w:rPr>
          <w:iCs/>
          <w:lang w:val="kk-KZ"/>
        </w:rPr>
        <w:t>-</w:t>
      </w:r>
      <w:r w:rsidRPr="00D83187">
        <w:rPr>
          <w:iCs/>
          <w:lang w:val="ky-KG"/>
        </w:rPr>
        <w:t>бөлүгүндө «аудитордук тапшырма» термини аудитордук да, обзордук текшерүү тапшырмасына да бирдей колдонула тургандыгы белгиленген. Ошондой эле Глоссарий Кодексте жана Кодекс шилтеме кылган башка стандарттарда колдонулган кыскартуулардын тизмелерин камтыйт</w:t>
      </w:r>
      <w:r w:rsidRPr="00D83187">
        <w:rPr>
          <w:lang w:val="ky-KG"/>
        </w:rPr>
        <w:t>.</w:t>
      </w:r>
    </w:p>
    <w:p w14:paraId="427CAED0" w14:textId="77777777" w:rsidR="00226CEB" w:rsidRPr="00D83187" w:rsidRDefault="00226CEB" w:rsidP="008F2497">
      <w:pPr>
        <w:tabs>
          <w:tab w:val="left" w:pos="734"/>
        </w:tabs>
        <w:suppressAutoHyphens/>
        <w:spacing w:after="120" w:line="240" w:lineRule="atLeast"/>
        <w:ind w:left="547" w:hanging="547"/>
        <w:jc w:val="both"/>
        <w:rPr>
          <w:rFonts w:ascii="Times New Roman" w:hAnsi="Times New Roman" w:cs="Times New Roman"/>
          <w:sz w:val="20"/>
          <w:szCs w:val="20"/>
        </w:rPr>
      </w:pPr>
      <w:r w:rsidRPr="00D83187">
        <w:rPr>
          <w:rFonts w:ascii="Times New Roman" w:hAnsi="Times New Roman" w:cs="Times New Roman"/>
          <w:sz w:val="20"/>
          <w:szCs w:val="20"/>
        </w:rPr>
        <w:t>5.</w:t>
      </w:r>
      <w:r w:rsidRPr="00D83187">
        <w:rPr>
          <w:rFonts w:ascii="Times New Roman" w:hAnsi="Times New Roman" w:cs="Times New Roman"/>
          <w:sz w:val="20"/>
          <w:szCs w:val="20"/>
        </w:rPr>
        <w:tab/>
        <w:t>Кодекс конкреттүү темалар каралган бөлүмдөрдү камтыйт. Айрым бөлүмдөр бул темалардын конкреттүү аспекттерине арналган бөлүмчөлөрдү камтыйт. Кодекстин ар бир бөлүмү бул орундуу болгон жерде төмөндөгүдөй түрдө түзүмдөлгөн:</w:t>
      </w:r>
    </w:p>
    <w:p w14:paraId="444B37CE" w14:textId="77777777" w:rsidR="00226CEB" w:rsidRPr="00D83187" w:rsidRDefault="007D00DB" w:rsidP="007D00DB">
      <w:pPr>
        <w:pStyle w:val="a8"/>
        <w:numPr>
          <w:ilvl w:val="0"/>
          <w:numId w:val="4"/>
        </w:numPr>
        <w:tabs>
          <w:tab w:val="left" w:pos="734"/>
        </w:tabs>
        <w:suppressAutoHyphens/>
        <w:spacing w:before="0" w:after="120" w:line="240" w:lineRule="atLeast"/>
        <w:ind w:hanging="473"/>
        <w:contextualSpacing w:val="0"/>
        <w:rPr>
          <w:color w:val="auto"/>
          <w:lang w:val="ky-KG"/>
        </w:rPr>
      </w:pPr>
      <w:r w:rsidRPr="00D83187">
        <w:rPr>
          <w:color w:val="auto"/>
          <w:lang w:val="ky-KG"/>
        </w:rPr>
        <w:t xml:space="preserve">     </w:t>
      </w:r>
      <w:r w:rsidR="00226CEB" w:rsidRPr="00D83187">
        <w:rPr>
          <w:color w:val="auto"/>
          <w:lang w:val="ky-KG"/>
        </w:rPr>
        <w:t>Киришүү – бөлүмдө каралуучу теманы баяндайт жана концептуалдык негиздер контекстинде талаптарды жана колдонмо материалды тааныштырат. Киришүү материалы ар бир бөлүктү жана анын бөлүмдөрүн түшүнүү жана колдонуу үчүн маанилүү болгон маалыматтарды, анын ичинде колдонулган терминдердин түшүндүрмөлөрүн камтыйт.</w:t>
      </w:r>
    </w:p>
    <w:p w14:paraId="14A8B64D" w14:textId="77777777" w:rsidR="00226CEB" w:rsidRPr="00D83187" w:rsidRDefault="007D00DB" w:rsidP="007D00DB">
      <w:pPr>
        <w:pStyle w:val="a8"/>
        <w:numPr>
          <w:ilvl w:val="0"/>
          <w:numId w:val="4"/>
        </w:numPr>
        <w:tabs>
          <w:tab w:val="left" w:pos="734"/>
        </w:tabs>
        <w:suppressAutoHyphens/>
        <w:spacing w:before="0" w:after="120" w:line="240" w:lineRule="atLeast"/>
        <w:ind w:hanging="473"/>
        <w:contextualSpacing w:val="0"/>
        <w:rPr>
          <w:color w:val="auto"/>
          <w:lang w:val="ky-KG"/>
        </w:rPr>
      </w:pPr>
      <w:r w:rsidRPr="00D83187">
        <w:rPr>
          <w:color w:val="auto"/>
          <w:lang w:val="ky-KG"/>
        </w:rPr>
        <w:t xml:space="preserve">     </w:t>
      </w:r>
      <w:r w:rsidR="00226CEB" w:rsidRPr="00D83187">
        <w:rPr>
          <w:color w:val="auto"/>
          <w:lang w:val="ky-KG"/>
        </w:rPr>
        <w:t>Талаптар – каралып жатан маселеге карата жалпы жана конкреттүү жагдайларды белгилейт.</w:t>
      </w:r>
    </w:p>
    <w:p w14:paraId="276660FF" w14:textId="77777777" w:rsidR="00226CEB" w:rsidRPr="00D83187" w:rsidRDefault="00226CEB" w:rsidP="007D00DB">
      <w:pPr>
        <w:pStyle w:val="a8"/>
        <w:numPr>
          <w:ilvl w:val="0"/>
          <w:numId w:val="4"/>
        </w:numPr>
        <w:tabs>
          <w:tab w:val="left" w:pos="993"/>
        </w:tabs>
        <w:suppressAutoHyphens/>
        <w:spacing w:before="0" w:after="120" w:line="240" w:lineRule="atLeast"/>
        <w:ind w:hanging="473"/>
        <w:contextualSpacing w:val="0"/>
        <w:rPr>
          <w:color w:val="auto"/>
          <w:lang w:val="ky-KG"/>
        </w:rPr>
      </w:pPr>
      <w:r w:rsidRPr="00D83187">
        <w:rPr>
          <w:color w:val="auto"/>
          <w:lang w:val="ky-KG"/>
        </w:rPr>
        <w:t xml:space="preserve">Колдонмо материалдар – кароо керек болгон иш-аракеттер же маселелер боюнча контекстти, түшүндүрмөлөрдү, сунуштарды, сүрөттөрдү жана </w:t>
      </w:r>
      <w:r w:rsidRPr="00D83187">
        <w:rPr>
          <w:color w:val="auto"/>
          <w:lang w:val="ky-KG"/>
        </w:rPr>
        <w:lastRenderedPageBreak/>
        <w:t>талаптарды аткарууга жардам берген башка көрсөтмөлөрдү камтыйт.</w:t>
      </w:r>
    </w:p>
    <w:p w14:paraId="1DA3D2E2" w14:textId="77777777" w:rsidR="00226CEB" w:rsidRPr="0072724D" w:rsidRDefault="00226CEB" w:rsidP="008F2497">
      <w:pPr>
        <w:keepNext/>
        <w:keepLines/>
        <w:suppressAutoHyphens/>
        <w:spacing w:after="120"/>
        <w:jc w:val="both"/>
        <w:outlineLvl w:val="1"/>
        <w:rPr>
          <w:rFonts w:ascii="Times New Roman" w:hAnsi="Times New Roman" w:cs="Times New Roman"/>
          <w:b/>
          <w:bCs/>
          <w:sz w:val="24"/>
          <w:szCs w:val="20"/>
        </w:rPr>
      </w:pPr>
      <w:r w:rsidRPr="0072724D">
        <w:rPr>
          <w:rFonts w:ascii="Times New Roman" w:hAnsi="Times New Roman" w:cs="Times New Roman"/>
          <w:b/>
          <w:bCs/>
          <w:sz w:val="24"/>
          <w:szCs w:val="20"/>
        </w:rPr>
        <w:t>Кодексти кантип пайдалануу керек</w:t>
      </w:r>
    </w:p>
    <w:p w14:paraId="30DDDD14" w14:textId="77777777" w:rsidR="00226CEB" w:rsidRPr="00D83187" w:rsidRDefault="00226CEB" w:rsidP="008F2497">
      <w:pPr>
        <w:keepNext/>
        <w:keepLines/>
        <w:suppressAutoHyphens/>
        <w:spacing w:after="120"/>
        <w:jc w:val="both"/>
        <w:outlineLvl w:val="1"/>
        <w:rPr>
          <w:rFonts w:ascii="Times New Roman" w:hAnsi="Times New Roman" w:cs="Times New Roman"/>
          <w:bCs/>
          <w:i/>
          <w:sz w:val="20"/>
          <w:szCs w:val="20"/>
        </w:rPr>
      </w:pPr>
      <w:r w:rsidRPr="00D83187">
        <w:rPr>
          <w:rFonts w:ascii="Times New Roman" w:hAnsi="Times New Roman" w:cs="Times New Roman"/>
          <w:bCs/>
          <w:i/>
          <w:sz w:val="20"/>
          <w:szCs w:val="20"/>
        </w:rPr>
        <w:t xml:space="preserve">Негизги принциптер, </w:t>
      </w:r>
      <w:r w:rsidRPr="00D83187">
        <w:rPr>
          <w:rFonts w:ascii="Times New Roman" w:hAnsi="Times New Roman" w:cs="Times New Roman"/>
          <w:bCs/>
          <w:i/>
          <w:sz w:val="20"/>
          <w:szCs w:val="20"/>
          <w:lang w:val="ru-RU"/>
        </w:rPr>
        <w:t>көз карандысыздык</w:t>
      </w:r>
      <w:r w:rsidRPr="00D83187">
        <w:rPr>
          <w:rFonts w:ascii="Times New Roman" w:hAnsi="Times New Roman" w:cs="Times New Roman"/>
          <w:bCs/>
          <w:i/>
          <w:sz w:val="20"/>
          <w:szCs w:val="20"/>
        </w:rPr>
        <w:t xml:space="preserve"> жана концептуалдык негиздер</w:t>
      </w:r>
    </w:p>
    <w:p w14:paraId="4A770BDA" w14:textId="77777777" w:rsidR="00226CEB" w:rsidRPr="00D83187" w:rsidRDefault="00226CEB" w:rsidP="008F2497">
      <w:pPr>
        <w:tabs>
          <w:tab w:val="left" w:pos="734"/>
        </w:tabs>
        <w:suppressAutoHyphens/>
        <w:spacing w:after="120" w:line="240" w:lineRule="atLeast"/>
        <w:ind w:left="547" w:hanging="547"/>
        <w:jc w:val="both"/>
        <w:rPr>
          <w:rFonts w:ascii="Times New Roman" w:hAnsi="Times New Roman" w:cs="Times New Roman"/>
          <w:sz w:val="20"/>
          <w:szCs w:val="20"/>
        </w:rPr>
      </w:pPr>
      <w:r w:rsidRPr="00D83187">
        <w:rPr>
          <w:rFonts w:ascii="Times New Roman" w:hAnsi="Times New Roman" w:cs="Times New Roman"/>
          <w:sz w:val="20"/>
          <w:szCs w:val="20"/>
        </w:rPr>
        <w:t>6.</w:t>
      </w:r>
      <w:r w:rsidRPr="00D83187">
        <w:rPr>
          <w:rFonts w:ascii="Times New Roman" w:hAnsi="Times New Roman" w:cs="Times New Roman"/>
          <w:sz w:val="20"/>
          <w:szCs w:val="20"/>
        </w:rPr>
        <w:tab/>
      </w:r>
      <w:r w:rsidRPr="00D83187">
        <w:rPr>
          <w:rFonts w:ascii="Times New Roman" w:hAnsi="Times New Roman" w:cs="Times New Roman"/>
          <w:bCs/>
          <w:sz w:val="20"/>
          <w:szCs w:val="20"/>
        </w:rPr>
        <w:t>Кодекс кесипкөй бухгалтерлерден этиканын негизги принциптерин сактоону талап кылат. Ошондой эле Кодекс алардан негизги принциптерди сактоо коркунучтарын аныктоо, баалоо жана жок кылуу үчүн концептуалдык негиздерди колдонууну талап кылат. Концептуалдык негиздерди колдонуу кесипкөй ой жүгүртүүнү колдонууну, жаңы маалыматка жана фактылардагы жана жагдайлардагы өзгөрүүлөрдө сакттыкты сактоону, ошондой эле акылга сыярлык жана маалымдар үчүнчү тарап тестин колдонууну талап кылат</w:t>
      </w:r>
      <w:r w:rsidRPr="00D83187">
        <w:rPr>
          <w:rFonts w:ascii="Times New Roman" w:hAnsi="Times New Roman" w:cs="Times New Roman"/>
          <w:sz w:val="20"/>
          <w:szCs w:val="20"/>
        </w:rPr>
        <w:t xml:space="preserve">. </w:t>
      </w:r>
    </w:p>
    <w:p w14:paraId="540E7DE4" w14:textId="77777777" w:rsidR="00226CEB" w:rsidRPr="00D83187" w:rsidRDefault="00226CEB" w:rsidP="008F2497">
      <w:pPr>
        <w:tabs>
          <w:tab w:val="left" w:pos="734"/>
        </w:tabs>
        <w:suppressAutoHyphens/>
        <w:spacing w:after="120" w:line="240" w:lineRule="atLeast"/>
        <w:ind w:left="547" w:hanging="547"/>
        <w:jc w:val="both"/>
        <w:rPr>
          <w:rFonts w:ascii="Times New Roman" w:hAnsi="Times New Roman" w:cs="Times New Roman"/>
          <w:sz w:val="20"/>
          <w:szCs w:val="20"/>
        </w:rPr>
      </w:pPr>
      <w:r w:rsidRPr="00D83187">
        <w:rPr>
          <w:rFonts w:ascii="Times New Roman" w:hAnsi="Times New Roman" w:cs="Times New Roman"/>
          <w:sz w:val="20"/>
          <w:szCs w:val="20"/>
        </w:rPr>
        <w:t>7.</w:t>
      </w:r>
      <w:r w:rsidRPr="00D83187">
        <w:rPr>
          <w:rFonts w:ascii="Times New Roman" w:hAnsi="Times New Roman" w:cs="Times New Roman"/>
          <w:sz w:val="20"/>
          <w:szCs w:val="20"/>
        </w:rPr>
        <w:tab/>
        <w:t>Концептуалдык негиздер, мыйзамдар, ченемдик актылар, аудитордук уюм же иш берүүчү уюм белгилеген шарттардын, саясаттын жана жол-жоболордун болушу коркунучтарды аныктоого таасирин тийгизиши мүмкүн экенин тааныйт. Бул шарттар, саясат жана жол-жоболор кесипкөй бухгалтердин коркунуч алгылыктуу деңгээлде турганын баалоосунда маанилүү фактор болушу мүмкүн. Эгерде коркунучтар алгылыктуу деңгээлде болбосо, концептуалдык негиздер бухгалтерден бул коркунучтарды жоюуну талап кылат. Коркунучтарды жоюунун жолдорунун бири сактык чараларды колдонуу болуп саналат. Сактык чаралар – бул коркунучтарды алгылыктуу деңгээлге чейин натыйжалуу төмөндөтүү үчүн бухгалтер өзүнчө же айкалыштырып колдонгон иш-аракеттер.</w:t>
      </w:r>
    </w:p>
    <w:p w14:paraId="4B00698C" w14:textId="77777777" w:rsidR="00226CEB" w:rsidRPr="00D83187" w:rsidRDefault="00226CEB" w:rsidP="008F2497">
      <w:pPr>
        <w:tabs>
          <w:tab w:val="left" w:pos="734"/>
        </w:tabs>
        <w:suppressAutoHyphens/>
        <w:spacing w:after="120" w:line="240" w:lineRule="atLeast"/>
        <w:ind w:left="547" w:hanging="547"/>
        <w:jc w:val="both"/>
        <w:rPr>
          <w:rFonts w:ascii="Times New Roman" w:hAnsi="Times New Roman" w:cs="Times New Roman"/>
          <w:sz w:val="20"/>
          <w:szCs w:val="20"/>
        </w:rPr>
      </w:pPr>
      <w:r w:rsidRPr="00D83187">
        <w:rPr>
          <w:rFonts w:ascii="Times New Roman" w:hAnsi="Times New Roman" w:cs="Times New Roman"/>
          <w:sz w:val="20"/>
          <w:szCs w:val="20"/>
        </w:rPr>
        <w:t>8.</w:t>
      </w:r>
      <w:r w:rsidRPr="00D83187">
        <w:rPr>
          <w:rFonts w:ascii="Times New Roman" w:hAnsi="Times New Roman" w:cs="Times New Roman"/>
          <w:sz w:val="20"/>
          <w:szCs w:val="20"/>
        </w:rPr>
        <w:tab/>
        <w:t>Мындан тышкары, Кодекс кесипкөй бухгалтерлерден аудитти, обзорду жана башка ишенимди камсыз кылуучу тапшырмаларды жүргүзүүдө көз карандысыздыкты талап кылат. Концептуалдык негиздер негизги принциптерди сактоо коркунучтарына карата болгон сыяктуу эле, көз карандысыздык коркунучтарын аныктоого, баалоого жана жок кылууга карата колдонулат.</w:t>
      </w:r>
    </w:p>
    <w:p w14:paraId="69DDF1E7" w14:textId="77777777" w:rsidR="00226CEB" w:rsidRPr="00D83187" w:rsidRDefault="00226CEB" w:rsidP="002F7CBC">
      <w:pPr>
        <w:pStyle w:val="a8"/>
        <w:numPr>
          <w:ilvl w:val="0"/>
          <w:numId w:val="12"/>
        </w:numPr>
        <w:tabs>
          <w:tab w:val="left" w:pos="567"/>
        </w:tabs>
        <w:suppressAutoHyphens/>
        <w:spacing w:before="0" w:after="120" w:line="240" w:lineRule="atLeast"/>
        <w:ind w:left="567" w:hanging="567"/>
        <w:contextualSpacing w:val="0"/>
        <w:rPr>
          <w:lang w:val="ky-KG"/>
        </w:rPr>
      </w:pPr>
      <w:r w:rsidRPr="00D83187">
        <w:rPr>
          <w:lang w:val="ky-KG"/>
        </w:rPr>
        <w:t>Кодексти сактоо билимди, түшүнүүнү жана колдонууну талап кылат:</w:t>
      </w:r>
    </w:p>
    <w:p w14:paraId="02962727" w14:textId="77777777" w:rsidR="00226CEB" w:rsidRPr="00D83187" w:rsidRDefault="00226CEB" w:rsidP="002F7CBC">
      <w:pPr>
        <w:pStyle w:val="a8"/>
        <w:numPr>
          <w:ilvl w:val="0"/>
          <w:numId w:val="5"/>
        </w:numPr>
        <w:tabs>
          <w:tab w:val="left" w:pos="993"/>
        </w:tabs>
        <w:suppressAutoHyphens/>
        <w:spacing w:before="0" w:after="120" w:line="240" w:lineRule="atLeast"/>
        <w:ind w:left="993" w:hanging="426"/>
        <w:contextualSpacing w:val="0"/>
        <w:rPr>
          <w:color w:val="auto"/>
          <w:lang w:val="ky-KG"/>
        </w:rPr>
      </w:pPr>
      <w:r w:rsidRPr="00D83187">
        <w:rPr>
          <w:color w:val="auto"/>
          <w:lang w:val="ky-KG"/>
        </w:rPr>
        <w:t>1-бөлүктүн контекстинде конкреттүү бөлүмдүн бардык тиешелүү жоболорун, ошондой эле кырдаалга жараша 200, 300, 400 жана 900-бөлүмдөрдө берилген кошумча материалдарды.</w:t>
      </w:r>
    </w:p>
    <w:p w14:paraId="5568BCC9" w14:textId="77777777" w:rsidR="00226CEB" w:rsidRPr="00D83187" w:rsidRDefault="00226CEB" w:rsidP="002F7CBC">
      <w:pPr>
        <w:pStyle w:val="a8"/>
        <w:numPr>
          <w:ilvl w:val="0"/>
          <w:numId w:val="5"/>
        </w:numPr>
        <w:tabs>
          <w:tab w:val="left" w:pos="993"/>
        </w:tabs>
        <w:suppressAutoHyphens/>
        <w:spacing w:before="0" w:after="120" w:line="240" w:lineRule="atLeast"/>
        <w:ind w:left="993" w:hanging="426"/>
        <w:contextualSpacing w:val="0"/>
        <w:rPr>
          <w:color w:val="auto"/>
          <w:lang w:val="ky-KG"/>
        </w:rPr>
      </w:pPr>
      <w:r w:rsidRPr="00D83187">
        <w:rPr>
          <w:color w:val="auto"/>
          <w:lang w:val="ky-KG"/>
        </w:rPr>
        <w:t xml:space="preserve">Конкреттүү бөлүмдүн бардык тиешелүү жоболорун, мисалы, кошумча конкреттүү жоболор менен бирге «Жалпы жоболор» жана «Аудиттин бардык кардарлары» аталыштарында берилген жоболорду, анын ичинде «Коомдук кызыкчылык ишканалары болуп саналбаган аудит кардарлары» же «Коомдук кызыкчылык ишканалары болуп саналбаган аудит кардарлары» аталыштарында берилген жоболорду. </w:t>
      </w:r>
    </w:p>
    <w:p w14:paraId="2E1F5F03" w14:textId="77777777" w:rsidR="00226CEB" w:rsidRPr="00D83187" w:rsidRDefault="00226CEB" w:rsidP="002F7CBC">
      <w:pPr>
        <w:pStyle w:val="a8"/>
        <w:numPr>
          <w:ilvl w:val="0"/>
          <w:numId w:val="5"/>
        </w:numPr>
        <w:tabs>
          <w:tab w:val="left" w:pos="993"/>
        </w:tabs>
        <w:suppressAutoHyphens/>
        <w:spacing w:before="0" w:after="120" w:line="240" w:lineRule="atLeast"/>
        <w:ind w:left="993" w:hanging="426"/>
        <w:contextualSpacing w:val="0"/>
        <w:rPr>
          <w:color w:val="auto"/>
          <w:lang w:val="ky-KG"/>
        </w:rPr>
      </w:pPr>
      <w:r w:rsidRPr="00D83187">
        <w:rPr>
          <w:color w:val="auto"/>
          <w:lang w:val="ky-KG"/>
        </w:rPr>
        <w:t>Бардык тиешелүү бөлүмчөдө берилген кошумча жоболор менен бирге конкреттүү бөлүмдө берилген бардык тиешелүү жоболорду.</w:t>
      </w:r>
    </w:p>
    <w:p w14:paraId="048CC777" w14:textId="77777777" w:rsidR="00111347" w:rsidRPr="00D83187" w:rsidRDefault="00111347" w:rsidP="008F2497">
      <w:pPr>
        <w:suppressAutoHyphens/>
        <w:spacing w:after="120" w:line="240" w:lineRule="atLeast"/>
        <w:jc w:val="both"/>
        <w:rPr>
          <w:rFonts w:ascii="Times New Roman" w:hAnsi="Times New Roman" w:cs="Times New Roman"/>
          <w:i/>
          <w:iCs/>
          <w:sz w:val="20"/>
          <w:szCs w:val="20"/>
        </w:rPr>
      </w:pPr>
      <w:r w:rsidRPr="00D83187">
        <w:rPr>
          <w:rFonts w:ascii="Times New Roman" w:hAnsi="Times New Roman" w:cs="Times New Roman"/>
          <w:i/>
          <w:iCs/>
          <w:sz w:val="20"/>
          <w:szCs w:val="20"/>
        </w:rPr>
        <w:t>Өтүнмөнүн талаптары жана материалдары</w:t>
      </w:r>
    </w:p>
    <w:p w14:paraId="27CCDDC0" w14:textId="77777777" w:rsidR="00111347" w:rsidRPr="00D83187" w:rsidRDefault="00111347" w:rsidP="008F2497">
      <w:pPr>
        <w:tabs>
          <w:tab w:val="left" w:pos="734"/>
        </w:tabs>
        <w:suppressAutoHyphens/>
        <w:spacing w:after="120" w:line="240" w:lineRule="atLeast"/>
        <w:ind w:left="547" w:hanging="547"/>
        <w:jc w:val="both"/>
        <w:rPr>
          <w:rFonts w:ascii="Times New Roman" w:hAnsi="Times New Roman" w:cs="Times New Roman"/>
          <w:sz w:val="20"/>
          <w:szCs w:val="20"/>
        </w:rPr>
      </w:pPr>
      <w:r w:rsidRPr="00D83187">
        <w:rPr>
          <w:rFonts w:ascii="Times New Roman" w:hAnsi="Times New Roman" w:cs="Times New Roman"/>
          <w:sz w:val="20"/>
          <w:szCs w:val="20"/>
        </w:rPr>
        <w:lastRenderedPageBreak/>
        <w:t>10.</w:t>
      </w:r>
      <w:r w:rsidRPr="00D83187">
        <w:rPr>
          <w:rFonts w:ascii="Times New Roman" w:hAnsi="Times New Roman" w:cs="Times New Roman"/>
          <w:sz w:val="20"/>
          <w:szCs w:val="20"/>
        </w:rPr>
        <w:tab/>
        <w:t>Талаптар жана колдонмо материалдар негизги принциптерди сактоо, концептуалдык негиздерди колдонуу жана аудит, обзор жана башка ишенимди камсыз кылуучу тапшырмаларды аткарууда көз карандысыз болуу максатында окулушу жана колдонулушу керек.</w:t>
      </w:r>
    </w:p>
    <w:p w14:paraId="7963C718" w14:textId="77777777" w:rsidR="00111347" w:rsidRPr="00D83187" w:rsidRDefault="00111347" w:rsidP="008F2497">
      <w:pPr>
        <w:tabs>
          <w:tab w:val="left" w:pos="734"/>
        </w:tabs>
        <w:suppressAutoHyphens/>
        <w:spacing w:after="120" w:line="240" w:lineRule="atLeast"/>
        <w:ind w:left="547" w:hanging="547"/>
        <w:jc w:val="both"/>
        <w:rPr>
          <w:rFonts w:ascii="Times New Roman" w:hAnsi="Times New Roman" w:cs="Times New Roman"/>
          <w:sz w:val="20"/>
          <w:szCs w:val="20"/>
        </w:rPr>
      </w:pPr>
      <w:r w:rsidRPr="00D83187">
        <w:rPr>
          <w:rFonts w:ascii="Times New Roman" w:hAnsi="Times New Roman" w:cs="Times New Roman"/>
          <w:sz w:val="20"/>
          <w:szCs w:val="20"/>
        </w:rPr>
        <w:t>11.</w:t>
      </w:r>
      <w:r w:rsidRPr="00D83187">
        <w:rPr>
          <w:rFonts w:ascii="Times New Roman" w:hAnsi="Times New Roman" w:cs="Times New Roman"/>
          <w:sz w:val="20"/>
          <w:szCs w:val="20"/>
        </w:rPr>
        <w:tab/>
        <w:t>Талаптар "R" тамгасы менен белгиленет, көпчүлүк учурларда «керек» деген сөздү камтыйт. Кодексте «керек» сөзү кесипкөй бухгалтерге же аудитордук уюмга «керек» сөзү колдонулган конкреттүү жобону сактоо милдеттенмесин жүктөйт.</w:t>
      </w:r>
    </w:p>
    <w:p w14:paraId="03D9D457" w14:textId="77777777" w:rsidR="00111347" w:rsidRPr="00D83187" w:rsidRDefault="00111347" w:rsidP="008F2497">
      <w:pPr>
        <w:suppressAutoHyphens/>
        <w:spacing w:after="120" w:line="240" w:lineRule="atLeast"/>
        <w:jc w:val="both"/>
        <w:rPr>
          <w:rFonts w:ascii="Times New Roman" w:hAnsi="Times New Roman" w:cs="Times New Roman"/>
          <w:sz w:val="20"/>
          <w:szCs w:val="20"/>
        </w:rPr>
      </w:pPr>
      <w:r w:rsidRPr="00D83187">
        <w:rPr>
          <w:rFonts w:ascii="Times New Roman" w:hAnsi="Times New Roman" w:cs="Times New Roman"/>
          <w:sz w:val="20"/>
          <w:szCs w:val="20"/>
        </w:rPr>
        <w:t>Талаптар</w:t>
      </w:r>
    </w:p>
    <w:p w14:paraId="56B3C161" w14:textId="77777777" w:rsidR="00111347" w:rsidRPr="00D83187" w:rsidRDefault="00111347" w:rsidP="008F2497">
      <w:pPr>
        <w:tabs>
          <w:tab w:val="left" w:pos="734"/>
        </w:tabs>
        <w:suppressAutoHyphens/>
        <w:spacing w:after="120" w:line="240" w:lineRule="atLeast"/>
        <w:ind w:left="547" w:hanging="547"/>
        <w:jc w:val="both"/>
        <w:rPr>
          <w:rFonts w:ascii="Times New Roman" w:hAnsi="Times New Roman" w:cs="Times New Roman"/>
          <w:sz w:val="20"/>
          <w:szCs w:val="20"/>
        </w:rPr>
      </w:pPr>
      <w:r w:rsidRPr="00D83187">
        <w:rPr>
          <w:rFonts w:ascii="Times New Roman" w:hAnsi="Times New Roman" w:cs="Times New Roman"/>
          <w:sz w:val="20"/>
          <w:szCs w:val="20"/>
        </w:rPr>
        <w:t>12.</w:t>
      </w:r>
      <w:r w:rsidRPr="00D83187">
        <w:rPr>
          <w:rFonts w:ascii="Times New Roman" w:hAnsi="Times New Roman" w:cs="Times New Roman"/>
          <w:sz w:val="20"/>
          <w:szCs w:val="20"/>
        </w:rPr>
        <w:tab/>
        <w:t xml:space="preserve">Айрым кырдаалдарда Кодекс кандайдыр бир талаптан конкреттүү дал келбөөнү карайт. Мындай кырдаалда жобо "R" тамгасы менен белгиленет, бирок «мүмкүн» сөзү же шарттуу туюндурма колдонулат. </w:t>
      </w:r>
    </w:p>
    <w:p w14:paraId="490E93C9" w14:textId="77777777" w:rsidR="00111347" w:rsidRPr="00D83187" w:rsidRDefault="00111347" w:rsidP="008F2497">
      <w:pPr>
        <w:tabs>
          <w:tab w:val="left" w:pos="734"/>
        </w:tabs>
        <w:suppressAutoHyphens/>
        <w:spacing w:after="120" w:line="240" w:lineRule="atLeast"/>
        <w:ind w:left="547" w:hanging="547"/>
        <w:jc w:val="both"/>
        <w:rPr>
          <w:rFonts w:ascii="Times New Roman" w:hAnsi="Times New Roman" w:cs="Times New Roman"/>
          <w:sz w:val="20"/>
          <w:szCs w:val="20"/>
        </w:rPr>
      </w:pPr>
      <w:r w:rsidRPr="00D83187">
        <w:rPr>
          <w:rFonts w:ascii="Times New Roman" w:hAnsi="Times New Roman" w:cs="Times New Roman"/>
          <w:sz w:val="20"/>
          <w:szCs w:val="20"/>
        </w:rPr>
        <w:t>13.</w:t>
      </w:r>
      <w:r w:rsidRPr="00D83187">
        <w:rPr>
          <w:rFonts w:ascii="Times New Roman" w:hAnsi="Times New Roman" w:cs="Times New Roman"/>
          <w:sz w:val="20"/>
          <w:szCs w:val="20"/>
        </w:rPr>
        <w:tab/>
        <w:t xml:space="preserve">Кодексте «мүмкүн» деген сөз колдонулганда, ал белгилүү бир жагдайларда, анын ичинде талаптын ичинен артыкчылык катары айрым иш-аракеттерди жасоого уруксатты түшүндүрөт. Ал мүмкүнчүлүктү белгилөө үчүн колдонулбайт. </w:t>
      </w:r>
    </w:p>
    <w:p w14:paraId="4F484EED" w14:textId="77777777" w:rsidR="00111347" w:rsidRPr="00D83187" w:rsidRDefault="00111347" w:rsidP="008F2497">
      <w:pPr>
        <w:tabs>
          <w:tab w:val="left" w:pos="734"/>
        </w:tabs>
        <w:suppressAutoHyphens/>
        <w:spacing w:after="120" w:line="240" w:lineRule="atLeast"/>
        <w:ind w:left="547" w:hanging="547"/>
        <w:jc w:val="both"/>
        <w:rPr>
          <w:rFonts w:ascii="Times New Roman" w:hAnsi="Times New Roman" w:cs="Times New Roman"/>
          <w:sz w:val="20"/>
          <w:szCs w:val="20"/>
        </w:rPr>
      </w:pPr>
      <w:r w:rsidRPr="00D83187">
        <w:rPr>
          <w:rFonts w:ascii="Times New Roman" w:hAnsi="Times New Roman" w:cs="Times New Roman"/>
          <w:sz w:val="20"/>
          <w:szCs w:val="20"/>
        </w:rPr>
        <w:t>14.</w:t>
      </w:r>
      <w:r w:rsidRPr="00D83187">
        <w:rPr>
          <w:rFonts w:ascii="Times New Roman" w:hAnsi="Times New Roman" w:cs="Times New Roman"/>
          <w:sz w:val="20"/>
          <w:szCs w:val="20"/>
        </w:rPr>
        <w:tab/>
        <w:t>Кодексте «мүмкүн» деген сөз колдонулганда, ал кандайдыр бир маселенин жаралуу, кандайдыр бир окуянын башталуу же кандайдыр бир иш-аракеттерди жасоо мүмкүнчүлүгүн түшүндүрөт. Бул термин коркунуч менен айкалыштырып колдонууда мүмкүнчүлүктүн же ыктымалдуулуктун кандайдыр бир конкреттүү деңгээлин аныктабайт, анткени коркунучтун деңгээлин баалоо каалаган конкреттүү маселенин, окуянын же иш-аракеттер багытынын фактыларына жана жагдайларына көз каранды болот.</w:t>
      </w:r>
    </w:p>
    <w:p w14:paraId="2408A9D3" w14:textId="77777777" w:rsidR="00111347" w:rsidRPr="00D83187" w:rsidRDefault="00111347" w:rsidP="008F2497">
      <w:pPr>
        <w:suppressAutoHyphens/>
        <w:spacing w:after="120" w:line="240" w:lineRule="atLeast"/>
        <w:jc w:val="both"/>
        <w:rPr>
          <w:rFonts w:ascii="Times New Roman" w:hAnsi="Times New Roman" w:cs="Times New Roman"/>
          <w:sz w:val="20"/>
          <w:szCs w:val="20"/>
        </w:rPr>
      </w:pPr>
      <w:r w:rsidRPr="00D83187">
        <w:rPr>
          <w:rFonts w:ascii="Times New Roman" w:hAnsi="Times New Roman" w:cs="Times New Roman"/>
          <w:sz w:val="20"/>
          <w:szCs w:val="20"/>
          <w:shd w:val="clear" w:color="auto" w:fill="FFFFFF"/>
        </w:rPr>
        <w:t>Колдонуу үчүн материал</w:t>
      </w:r>
      <w:r w:rsidRPr="00D83187">
        <w:rPr>
          <w:rFonts w:ascii="Times New Roman" w:hAnsi="Times New Roman" w:cs="Times New Roman"/>
          <w:noProof/>
          <w:sz w:val="20"/>
          <w:szCs w:val="20"/>
          <w:lang w:val="ru-RU" w:eastAsia="ru-RU"/>
        </w:rPr>
        <mc:AlternateContent>
          <mc:Choice Requires="wps">
            <w:drawing>
              <wp:anchor distT="0" distB="0" distL="114300" distR="114300" simplePos="0" relativeHeight="251679744" behindDoc="0" locked="0" layoutInCell="1" allowOverlap="1" wp14:anchorId="11792761" wp14:editId="6FE876EC">
                <wp:simplePos x="0" y="0"/>
                <wp:positionH relativeFrom="margin">
                  <wp:posOffset>7851775</wp:posOffset>
                </wp:positionH>
                <wp:positionV relativeFrom="paragraph">
                  <wp:posOffset>-91440</wp:posOffset>
                </wp:positionV>
                <wp:extent cx="522605" cy="2823845"/>
                <wp:effectExtent l="0" t="0" r="10795" b="14605"/>
                <wp:wrapNone/>
                <wp:docPr id="5" name="Надпись 13"/>
                <wp:cNvGraphicFramePr/>
                <a:graphic xmlns:a="http://schemas.openxmlformats.org/drawingml/2006/main">
                  <a:graphicData uri="http://schemas.microsoft.com/office/word/2010/wordprocessingShape">
                    <wps:wsp>
                      <wps:cNvSpPr txBox="1"/>
                      <wps:spPr>
                        <a:xfrm>
                          <a:off x="0" y="0"/>
                          <a:ext cx="521970" cy="2823845"/>
                        </a:xfrm>
                        <a:prstGeom prst="rect">
                          <a:avLst/>
                        </a:prstGeom>
                        <a:solidFill>
                          <a:schemeClr val="lt1"/>
                        </a:solidFill>
                        <a:ln w="6350">
                          <a:solidFill>
                            <a:prstClr val="black"/>
                          </a:solidFill>
                        </a:ln>
                      </wps:spPr>
                      <wps:txbx>
                        <w:txbxContent>
                          <w:p w14:paraId="00477FF2" w14:textId="77777777" w:rsidR="00F472DB" w:rsidRDefault="00F472DB" w:rsidP="00111347">
                            <w:pPr>
                              <w:pStyle w:val="a6"/>
                              <w:jc w:val="center"/>
                              <w:rPr>
                                <w:rFonts w:ascii="Times New Roman" w:hAnsi="Times New Roman" w:cs="Times New Roman"/>
                                <w:sz w:val="20"/>
                                <w:szCs w:val="20"/>
                                <w:lang w:val="ru-RU"/>
                              </w:rPr>
                            </w:pPr>
                            <w:r>
                              <w:rPr>
                                <w:rFonts w:ascii="Times New Roman" w:hAnsi="Times New Roman" w:cs="Times New Roman"/>
                                <w:sz w:val="20"/>
                                <w:szCs w:val="20"/>
                                <w:lang w:val="ru-RU"/>
                              </w:rPr>
                              <w:t xml:space="preserve">Глоссарий </w:t>
                            </w:r>
                          </w:p>
                          <w:p w14:paraId="5204257A" w14:textId="77777777" w:rsidR="00F472DB" w:rsidRDefault="00F472DB" w:rsidP="00111347">
                            <w:pPr>
                              <w:pStyle w:val="a6"/>
                              <w:jc w:val="center"/>
                              <w:rPr>
                                <w:rFonts w:ascii="Times New Roman" w:hAnsi="Times New Roman" w:cs="Times New Roman"/>
                                <w:sz w:val="20"/>
                                <w:szCs w:val="20"/>
                              </w:rPr>
                            </w:pPr>
                            <w:r>
                              <w:rPr>
                                <w:rFonts w:ascii="Times New Roman" w:hAnsi="Times New Roman" w:cs="Times New Roman"/>
                                <w:sz w:val="20"/>
                                <w:szCs w:val="20"/>
                                <w:lang w:val="ru-RU"/>
                              </w:rPr>
                              <w:t xml:space="preserve">(Бардык кесипкөй бухгалтерлер)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1792761" id="_x0000_t202" coordsize="21600,21600" o:spt="202" path="m,l,21600r21600,l21600,xe">
                <v:stroke joinstyle="miter"/>
                <v:path gradientshapeok="t" o:connecttype="rect"/>
              </v:shapetype>
              <v:shape id="Надпись 13" o:spid="_x0000_s1026" type="#_x0000_t202" style="position:absolute;left:0;text-align:left;margin-left:618.25pt;margin-top:-7.2pt;width:41.15pt;height:222.3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" fillcolor="white [3201]" strokeweight=".5pt">
                <v:textbox style="layout-flow:vertical;mso-layout-flow-alt:bottom-to-top">
                  <w:txbxContent>
                    <w:p w14:paraId="00477FF2" w14:textId="77777777" w:rsidR="00F472DB" w:rsidRDefault="00F472DB" w:rsidP="00111347">
                      <w:pPr>
                        <w:pStyle w:val="a6"/>
                        <w:jc w:val="center"/>
                        <w:rPr>
                          <w:rFonts w:ascii="Times New Roman" w:hAnsi="Times New Roman" w:cs="Times New Roman"/>
                          <w:sz w:val="20"/>
                          <w:szCs w:val="20"/>
                          <w:lang w:val="ru-RU"/>
                        </w:rPr>
                      </w:pPr>
                      <w:r>
                        <w:rPr>
                          <w:rFonts w:ascii="Times New Roman" w:hAnsi="Times New Roman" w:cs="Times New Roman"/>
                          <w:sz w:val="20"/>
                          <w:szCs w:val="20"/>
                          <w:lang w:val="ru-RU"/>
                        </w:rPr>
                        <w:t xml:space="preserve">Глоссарий </w:t>
                      </w:r>
                    </w:p>
                    <w:p w14:paraId="5204257A" w14:textId="77777777" w:rsidR="00F472DB" w:rsidRDefault="00F472DB" w:rsidP="00111347">
                      <w:pPr>
                        <w:pStyle w:val="a6"/>
                        <w:jc w:val="center"/>
                        <w:rPr>
                          <w:rFonts w:ascii="Times New Roman" w:hAnsi="Times New Roman" w:cs="Times New Roman"/>
                          <w:sz w:val="20"/>
                          <w:szCs w:val="20"/>
                        </w:rPr>
                      </w:pPr>
                      <w:r>
                        <w:rPr>
                          <w:rFonts w:ascii="Times New Roman" w:hAnsi="Times New Roman" w:cs="Times New Roman"/>
                          <w:sz w:val="20"/>
                          <w:szCs w:val="20"/>
                          <w:lang w:val="ru-RU"/>
                        </w:rPr>
                        <w:t xml:space="preserve">(Бардык кесипкөй бухгалтерлер) </w:t>
                      </w:r>
                    </w:p>
                  </w:txbxContent>
                </v:textbox>
                <w10:wrap anchorx="margin"/>
              </v:shape>
            </w:pict>
          </mc:Fallback>
        </mc:AlternateContent>
      </w:r>
    </w:p>
    <w:p w14:paraId="7B67C151" w14:textId="77777777" w:rsidR="00111347" w:rsidRPr="00D83187" w:rsidRDefault="00111347" w:rsidP="008F2497">
      <w:pPr>
        <w:tabs>
          <w:tab w:val="left" w:pos="734"/>
        </w:tabs>
        <w:suppressAutoHyphens/>
        <w:spacing w:after="120" w:line="240" w:lineRule="atLeast"/>
        <w:ind w:left="547" w:hanging="547"/>
        <w:jc w:val="both"/>
        <w:rPr>
          <w:rFonts w:ascii="Times New Roman" w:hAnsi="Times New Roman" w:cs="Times New Roman"/>
          <w:sz w:val="20"/>
          <w:szCs w:val="20"/>
        </w:rPr>
      </w:pPr>
      <w:r w:rsidRPr="00D83187">
        <w:rPr>
          <w:rFonts w:ascii="Times New Roman" w:hAnsi="Times New Roman" w:cs="Times New Roman"/>
          <w:sz w:val="20"/>
          <w:szCs w:val="20"/>
        </w:rPr>
        <w:t>15.</w:t>
      </w:r>
      <w:r w:rsidRPr="00D83187">
        <w:rPr>
          <w:rFonts w:ascii="Times New Roman" w:hAnsi="Times New Roman" w:cs="Times New Roman"/>
          <w:sz w:val="20"/>
          <w:szCs w:val="20"/>
        </w:rPr>
        <w:tab/>
        <w:t xml:space="preserve">Талаптардан тышкары, Кодексти туура түшүнүү үчүн Кодекс керектүү контекстти камсыздаган колдонмо материалдарды камтыйт. Атап айтканда, колдонмо материалдар кесипкөй бухгалтерге белгилүү бир жагдайлардын топтомуна карата концептуалдык негиздерди кантип колдонуу керектигин түшүнүүгө, ошондой эле конкреттүү талапты түшүнүүгө жана аткарууга жардам берүүгө багытталган. Мындай колдонмо материал өз алдынча талаптарды белгилебесе дагы, аны изилдөө Кодекстин талаптарын туура колдонуу, анын ичинде концептуалдык негиздерди колдонуу үчүн керек. Колдонмо материалдар "А" тамгасы менен белгиленет. </w:t>
      </w:r>
    </w:p>
    <w:p w14:paraId="56702D12" w14:textId="77777777" w:rsidR="00111347" w:rsidRPr="00D83187" w:rsidRDefault="00111347" w:rsidP="008F2497">
      <w:pPr>
        <w:tabs>
          <w:tab w:val="left" w:pos="734"/>
        </w:tabs>
        <w:suppressAutoHyphens/>
        <w:spacing w:after="120" w:line="240" w:lineRule="atLeast"/>
        <w:ind w:left="547" w:hanging="547"/>
        <w:jc w:val="both"/>
        <w:rPr>
          <w:rFonts w:ascii="Times New Roman" w:hAnsi="Times New Roman" w:cs="Times New Roman"/>
          <w:sz w:val="20"/>
          <w:szCs w:val="20"/>
        </w:rPr>
      </w:pPr>
      <w:r w:rsidRPr="00D83187">
        <w:rPr>
          <w:rFonts w:ascii="Times New Roman" w:hAnsi="Times New Roman" w:cs="Times New Roman"/>
          <w:sz w:val="20"/>
          <w:szCs w:val="20"/>
        </w:rPr>
        <w:t>16.</w:t>
      </w:r>
      <w:r w:rsidRPr="00D83187">
        <w:rPr>
          <w:rFonts w:ascii="Times New Roman" w:hAnsi="Times New Roman" w:cs="Times New Roman"/>
          <w:sz w:val="20"/>
          <w:szCs w:val="20"/>
        </w:rPr>
        <w:tab/>
        <w:t>Колдонмо материал мисалдар тизмегин камтыган учурларда, бул тизмектер толук болуп саналбайт.</w:t>
      </w:r>
    </w:p>
    <w:p w14:paraId="287DF411" w14:textId="77777777" w:rsidR="00111347" w:rsidRPr="00D83187" w:rsidRDefault="00111347" w:rsidP="008F2497">
      <w:pPr>
        <w:suppressAutoHyphens/>
        <w:spacing w:after="120" w:line="240" w:lineRule="atLeast"/>
        <w:jc w:val="both"/>
        <w:rPr>
          <w:rFonts w:ascii="Times New Roman" w:hAnsi="Times New Roman" w:cs="Times New Roman"/>
          <w:i/>
          <w:iCs/>
          <w:sz w:val="20"/>
          <w:szCs w:val="20"/>
        </w:rPr>
      </w:pPr>
      <w:r w:rsidRPr="00D83187">
        <w:rPr>
          <w:rFonts w:ascii="Times New Roman" w:hAnsi="Times New Roman" w:cs="Times New Roman"/>
          <w:i/>
          <w:iCs/>
          <w:sz w:val="20"/>
          <w:szCs w:val="20"/>
        </w:rPr>
        <w:t>Кодекс боюнча колдонмонун тиркемеси</w:t>
      </w:r>
    </w:p>
    <w:p w14:paraId="0308F291" w14:textId="77777777" w:rsidR="00111347" w:rsidRPr="00D83187" w:rsidRDefault="00111347" w:rsidP="008F2497">
      <w:pPr>
        <w:tabs>
          <w:tab w:val="left" w:pos="734"/>
        </w:tabs>
        <w:suppressAutoHyphens/>
        <w:spacing w:after="120" w:line="240" w:lineRule="atLeast"/>
        <w:ind w:left="547" w:hanging="547"/>
        <w:jc w:val="both"/>
        <w:rPr>
          <w:rFonts w:ascii="Times New Roman" w:hAnsi="Times New Roman" w:cs="Times New Roman"/>
          <w:sz w:val="20"/>
          <w:szCs w:val="20"/>
        </w:rPr>
      </w:pPr>
      <w:r w:rsidRPr="00D83187">
        <w:rPr>
          <w:rFonts w:ascii="Times New Roman" w:hAnsi="Times New Roman" w:cs="Times New Roman"/>
          <w:sz w:val="20"/>
          <w:szCs w:val="20"/>
        </w:rPr>
        <w:t>17.</w:t>
      </w:r>
      <w:r w:rsidRPr="00D83187">
        <w:rPr>
          <w:rFonts w:ascii="Times New Roman" w:hAnsi="Times New Roman" w:cs="Times New Roman"/>
          <w:sz w:val="20"/>
          <w:szCs w:val="20"/>
        </w:rPr>
        <w:tab/>
        <w:t xml:space="preserve">Ушул Колдонмонун тиркемесинде Кодекстин </w:t>
      </w:r>
      <w:r w:rsidR="003405A1">
        <w:rPr>
          <w:rFonts w:ascii="Times New Roman" w:hAnsi="Times New Roman" w:cs="Times New Roman"/>
          <w:sz w:val="20"/>
          <w:szCs w:val="20"/>
          <w:lang w:val="kk-KZ"/>
        </w:rPr>
        <w:t xml:space="preserve">баяндамасы </w:t>
      </w:r>
      <w:r w:rsidRPr="00D83187">
        <w:rPr>
          <w:rFonts w:ascii="Times New Roman" w:hAnsi="Times New Roman" w:cs="Times New Roman"/>
          <w:sz w:val="20"/>
          <w:szCs w:val="20"/>
        </w:rPr>
        <w:t xml:space="preserve">берилген. </w:t>
      </w:r>
    </w:p>
    <w:p w14:paraId="094E559C" w14:textId="77777777" w:rsidR="00111347" w:rsidRPr="00D83187" w:rsidRDefault="00111347" w:rsidP="008F2497">
      <w:pPr>
        <w:spacing w:after="120"/>
        <w:jc w:val="both"/>
        <w:rPr>
          <w:rFonts w:ascii="Times New Roman" w:hAnsi="Times New Roman" w:cs="Times New Roman"/>
          <w:sz w:val="20"/>
          <w:szCs w:val="20"/>
        </w:rPr>
      </w:pPr>
      <w:r w:rsidRPr="00D83187">
        <w:rPr>
          <w:rFonts w:ascii="Times New Roman" w:hAnsi="Times New Roman" w:cs="Times New Roman"/>
          <w:sz w:val="20"/>
          <w:szCs w:val="20"/>
        </w:rPr>
        <w:br w:type="page"/>
      </w:r>
    </w:p>
    <w:p w14:paraId="1D36E63E" w14:textId="77777777" w:rsidR="009638E6" w:rsidRPr="00D83187" w:rsidRDefault="00E12D78" w:rsidP="008F2497">
      <w:pPr>
        <w:spacing w:after="120" w:line="240" w:lineRule="auto"/>
        <w:jc w:val="both"/>
        <w:rPr>
          <w:rFonts w:ascii="Times New Roman" w:hAnsi="Times New Roman" w:cs="Times New Roman"/>
          <w:sz w:val="20"/>
          <w:szCs w:val="20"/>
        </w:rPr>
      </w:pPr>
      <w:r w:rsidRPr="00D83187">
        <w:rPr>
          <w:rFonts w:ascii="Times New Roman" w:hAnsi="Times New Roman" w:cs="Times New Roman"/>
          <w:noProof/>
          <w:sz w:val="20"/>
          <w:szCs w:val="20"/>
          <w:lang w:val="ru-RU" w:eastAsia="ru-RU"/>
        </w:rPr>
        <w:lastRenderedPageBreak/>
        <mc:AlternateContent>
          <mc:Choice Requires="wps">
            <w:drawing>
              <wp:anchor distT="0" distB="0" distL="114300" distR="114300" simplePos="0" relativeHeight="251669504" behindDoc="0" locked="0" layoutInCell="1" allowOverlap="1" wp14:anchorId="44272EE6" wp14:editId="2E3F0E70">
                <wp:simplePos x="0" y="0"/>
                <wp:positionH relativeFrom="margin">
                  <wp:posOffset>520065</wp:posOffset>
                </wp:positionH>
                <wp:positionV relativeFrom="paragraph">
                  <wp:posOffset>94615</wp:posOffset>
                </wp:positionV>
                <wp:extent cx="647700" cy="5744845"/>
                <wp:effectExtent l="0" t="0" r="19050" b="27305"/>
                <wp:wrapNone/>
                <wp:docPr id="11" name="Надпись 11"/>
                <wp:cNvGraphicFramePr/>
                <a:graphic xmlns:a="http://schemas.openxmlformats.org/drawingml/2006/main">
                  <a:graphicData uri="http://schemas.microsoft.com/office/word/2010/wordprocessingShape">
                    <wps:wsp>
                      <wps:cNvSpPr txBox="1"/>
                      <wps:spPr>
                        <a:xfrm>
                          <a:off x="0" y="0"/>
                          <a:ext cx="647700" cy="5744845"/>
                        </a:xfrm>
                        <a:prstGeom prst="rect">
                          <a:avLst/>
                        </a:prstGeom>
                        <a:solidFill>
                          <a:schemeClr val="lt1"/>
                        </a:solidFill>
                        <a:ln w="6350">
                          <a:solidFill>
                            <a:prstClr val="black"/>
                          </a:solidFill>
                        </a:ln>
                      </wps:spPr>
                      <wps:txbx>
                        <w:txbxContent>
                          <w:p w14:paraId="27DA5F98" w14:textId="77777777" w:rsidR="00F472DB" w:rsidRDefault="00F472DB" w:rsidP="003F13C4">
                            <w:pPr>
                              <w:pStyle w:val="a6"/>
                              <w:jc w:val="center"/>
                              <w:rPr>
                                <w:rFonts w:ascii="Times New Roman" w:hAnsi="Times New Roman" w:cs="Times New Roman"/>
                                <w:sz w:val="20"/>
                                <w:szCs w:val="20"/>
                              </w:rPr>
                            </w:pPr>
                            <w:r>
                              <w:rPr>
                                <w:rFonts w:ascii="Times New Roman" w:hAnsi="Times New Roman" w:cs="Times New Roman"/>
                                <w:sz w:val="20"/>
                                <w:szCs w:val="20"/>
                              </w:rPr>
                              <w:t>1- бөлүк</w:t>
                            </w:r>
                          </w:p>
                          <w:p w14:paraId="7F9224BB" w14:textId="77777777" w:rsidR="00F472DB" w:rsidRDefault="00F472DB" w:rsidP="003D6D9E">
                            <w:pPr>
                              <w:pStyle w:val="a6"/>
                              <w:jc w:val="center"/>
                              <w:rPr>
                                <w:rFonts w:ascii="Times New Roman" w:hAnsi="Times New Roman" w:cs="Times New Roman"/>
                                <w:sz w:val="20"/>
                                <w:szCs w:val="20"/>
                              </w:rPr>
                            </w:pPr>
                            <w:r>
                              <w:rPr>
                                <w:rFonts w:ascii="Times New Roman" w:hAnsi="Times New Roman" w:cs="Times New Roman"/>
                                <w:sz w:val="20"/>
                                <w:szCs w:val="20"/>
                              </w:rPr>
                              <w:t>Кодексти сактоо, негизги принциптер жана концептуалдык негиздер</w:t>
                            </w:r>
                            <w:r w:rsidRPr="003F13C4">
                              <w:rPr>
                                <w:rFonts w:ascii="Times New Roman" w:hAnsi="Times New Roman" w:cs="Times New Roman"/>
                                <w:sz w:val="20"/>
                                <w:szCs w:val="20"/>
                              </w:rPr>
                              <w:t xml:space="preserve"> </w:t>
                            </w:r>
                            <w:r>
                              <w:rPr>
                                <w:rFonts w:ascii="Times New Roman" w:hAnsi="Times New Roman" w:cs="Times New Roman"/>
                                <w:sz w:val="20"/>
                                <w:szCs w:val="20"/>
                              </w:rPr>
                              <w:t>(бардык кесипкөй бухгалтерлер –100 -199-бөлүмдөр</w:t>
                            </w:r>
                          </w:p>
                          <w:p w14:paraId="249803F6" w14:textId="77777777" w:rsidR="00F472DB" w:rsidRDefault="00F472DB" w:rsidP="003F13C4">
                            <w:pPr>
                              <w:jc w:val="center"/>
                              <w:rPr>
                                <w:rFonts w:ascii="Times New Roman" w:hAnsi="Times New Roman" w:cs="Times New Roman"/>
                                <w:sz w:val="20"/>
                                <w:szCs w:val="20"/>
                              </w:rPr>
                            </w:pP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4272EE6" id="Надпись 11" o:spid="_x0000_s1027" type="#_x0000_t202" style="position:absolute;left:0;text-align:left;margin-left:40.95pt;margin-top:7.45pt;width:51pt;height:452.3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" fillcolor="white [3201]" strokeweight=".5pt">
                <v:textbox style="layout-flow:vertical;mso-layout-flow-alt:bottom-to-top">
                  <w:txbxContent>
                    <w:p w14:paraId="27DA5F98" w14:textId="77777777" w:rsidR="00F472DB" w:rsidRDefault="00F472DB" w:rsidP="003F13C4">
                      <w:pPr>
                        <w:pStyle w:val="a6"/>
                        <w:jc w:val="center"/>
                        <w:rPr>
                          <w:rFonts w:ascii="Times New Roman" w:hAnsi="Times New Roman" w:cs="Times New Roman"/>
                          <w:sz w:val="20"/>
                          <w:szCs w:val="20"/>
                        </w:rPr>
                      </w:pPr>
                      <w:r>
                        <w:rPr>
                          <w:rFonts w:ascii="Times New Roman" w:hAnsi="Times New Roman" w:cs="Times New Roman"/>
                          <w:sz w:val="20"/>
                          <w:szCs w:val="20"/>
                        </w:rPr>
                        <w:t>1- бөлүк</w:t>
                      </w:r>
                    </w:p>
                    <w:p w14:paraId="7F9224BB" w14:textId="77777777" w:rsidR="00F472DB" w:rsidRDefault="00F472DB" w:rsidP="003D6D9E">
                      <w:pPr>
                        <w:pStyle w:val="a6"/>
                        <w:jc w:val="center"/>
                        <w:rPr>
                          <w:rFonts w:ascii="Times New Roman" w:hAnsi="Times New Roman" w:cs="Times New Roman"/>
                          <w:sz w:val="20"/>
                          <w:szCs w:val="20"/>
                        </w:rPr>
                      </w:pPr>
                      <w:r>
                        <w:rPr>
                          <w:rFonts w:ascii="Times New Roman" w:hAnsi="Times New Roman" w:cs="Times New Roman"/>
                          <w:sz w:val="20"/>
                          <w:szCs w:val="20"/>
                        </w:rPr>
                        <w:t>Кодексти сактоо, негизги принциптер жана концептуалдык негиздер</w:t>
                      </w:r>
                      <w:r w:rsidRPr="003F13C4">
                        <w:rPr>
                          <w:rFonts w:ascii="Times New Roman" w:hAnsi="Times New Roman" w:cs="Times New Roman"/>
                          <w:sz w:val="20"/>
                          <w:szCs w:val="20"/>
                        </w:rPr>
                        <w:t xml:space="preserve"> </w:t>
                      </w:r>
                      <w:r>
                        <w:rPr>
                          <w:rFonts w:ascii="Times New Roman" w:hAnsi="Times New Roman" w:cs="Times New Roman"/>
                          <w:sz w:val="20"/>
                          <w:szCs w:val="20"/>
                        </w:rPr>
                        <w:t>(бардык кесипкөй бухгалтерлер –100 -199-бөлүмдөр</w:t>
                      </w:r>
                    </w:p>
                    <w:p w14:paraId="249803F6" w14:textId="77777777" w:rsidR="00F472DB" w:rsidRDefault="00F472DB" w:rsidP="003F13C4">
                      <w:pPr>
                        <w:jc w:val="center"/>
                        <w:rPr>
                          <w:rFonts w:ascii="Times New Roman" w:hAnsi="Times New Roman" w:cs="Times New Roman"/>
                          <w:sz w:val="20"/>
                          <w:szCs w:val="20"/>
                        </w:rPr>
                      </w:pPr>
                    </w:p>
                  </w:txbxContent>
                </v:textbox>
                <w10:wrap anchorx="margin"/>
              </v:shape>
            </w:pict>
          </mc:Fallback>
        </mc:AlternateContent>
      </w:r>
      <w:r w:rsidRPr="00D83187">
        <w:rPr>
          <w:rFonts w:ascii="Times New Roman" w:hAnsi="Times New Roman" w:cs="Times New Roman"/>
          <w:noProof/>
          <w:sz w:val="20"/>
          <w:szCs w:val="20"/>
          <w:lang w:val="ru-RU" w:eastAsia="ru-RU"/>
        </w:rPr>
        <mc:AlternateContent>
          <mc:Choice Requires="wps">
            <w:drawing>
              <wp:anchor distT="0" distB="0" distL="114300" distR="114300" simplePos="0" relativeHeight="251665408" behindDoc="0" locked="0" layoutInCell="1" allowOverlap="1" wp14:anchorId="4419B335" wp14:editId="28FCCDE6">
                <wp:simplePos x="0" y="0"/>
                <wp:positionH relativeFrom="margin">
                  <wp:posOffset>1315720</wp:posOffset>
                </wp:positionH>
                <wp:positionV relativeFrom="paragraph">
                  <wp:posOffset>96520</wp:posOffset>
                </wp:positionV>
                <wp:extent cx="641350" cy="2823845"/>
                <wp:effectExtent l="0" t="0" r="25400" b="14605"/>
                <wp:wrapNone/>
                <wp:docPr id="15" name="Надпись 15"/>
                <wp:cNvGraphicFramePr/>
                <a:graphic xmlns:a="http://schemas.openxmlformats.org/drawingml/2006/main">
                  <a:graphicData uri="http://schemas.microsoft.com/office/word/2010/wordprocessingShape">
                    <wps:wsp>
                      <wps:cNvSpPr txBox="1"/>
                      <wps:spPr>
                        <a:xfrm>
                          <a:off x="0" y="0"/>
                          <a:ext cx="641350" cy="2823845"/>
                        </a:xfrm>
                        <a:prstGeom prst="rect">
                          <a:avLst/>
                        </a:prstGeom>
                        <a:solidFill>
                          <a:schemeClr val="lt1"/>
                        </a:solidFill>
                        <a:ln w="6350">
                          <a:solidFill>
                            <a:prstClr val="black"/>
                          </a:solidFill>
                        </a:ln>
                      </wps:spPr>
                      <wps:txbx>
                        <w:txbxContent>
                          <w:p w14:paraId="0A425998" w14:textId="77777777" w:rsidR="00F472DB" w:rsidRDefault="00F472DB" w:rsidP="003F13C4">
                            <w:pPr>
                              <w:pStyle w:val="a6"/>
                              <w:jc w:val="center"/>
                              <w:rPr>
                                <w:rFonts w:ascii="Times New Roman" w:hAnsi="Times New Roman" w:cs="Times New Roman"/>
                                <w:sz w:val="20"/>
                                <w:szCs w:val="20"/>
                              </w:rPr>
                            </w:pPr>
                            <w:r>
                              <w:rPr>
                                <w:rFonts w:ascii="Times New Roman" w:hAnsi="Times New Roman" w:cs="Times New Roman"/>
                                <w:sz w:val="20"/>
                                <w:szCs w:val="20"/>
                                <w:lang w:val="ru-RU"/>
                              </w:rPr>
                              <w:t>3</w:t>
                            </w:r>
                            <w:r>
                              <w:rPr>
                                <w:rFonts w:ascii="Times New Roman" w:hAnsi="Times New Roman" w:cs="Times New Roman"/>
                                <w:sz w:val="20"/>
                                <w:szCs w:val="20"/>
                              </w:rPr>
                              <w:t>-бөлүк</w:t>
                            </w:r>
                          </w:p>
                          <w:p w14:paraId="2E73C44F" w14:textId="77777777" w:rsidR="00F472DB" w:rsidRDefault="00F472DB" w:rsidP="003F13C4">
                            <w:pPr>
                              <w:pStyle w:val="a6"/>
                              <w:jc w:val="center"/>
                              <w:rPr>
                                <w:rFonts w:ascii="Times New Roman" w:hAnsi="Times New Roman" w:cs="Times New Roman"/>
                                <w:sz w:val="20"/>
                                <w:szCs w:val="20"/>
                              </w:rPr>
                            </w:pPr>
                            <w:r>
                              <w:rPr>
                                <w:rFonts w:ascii="Times New Roman" w:hAnsi="Times New Roman" w:cs="Times New Roman"/>
                                <w:sz w:val="20"/>
                                <w:szCs w:val="20"/>
                              </w:rPr>
                              <w:t xml:space="preserve">Коомдук практикадагы кесипкөй бухгалтерлер </w:t>
                            </w:r>
                          </w:p>
                          <w:p w14:paraId="2A3EC4FF" w14:textId="77777777" w:rsidR="00F472DB" w:rsidRDefault="00F472DB" w:rsidP="003D6D9E">
                            <w:pPr>
                              <w:pStyle w:val="a6"/>
                              <w:jc w:val="center"/>
                              <w:rPr>
                                <w:rFonts w:ascii="Times New Roman" w:hAnsi="Times New Roman" w:cs="Times New Roman"/>
                                <w:sz w:val="20"/>
                                <w:szCs w:val="20"/>
                              </w:rPr>
                            </w:pPr>
                            <w:r>
                              <w:rPr>
                                <w:rFonts w:ascii="Times New Roman" w:hAnsi="Times New Roman" w:cs="Times New Roman"/>
                                <w:sz w:val="20"/>
                                <w:szCs w:val="20"/>
                              </w:rPr>
                              <w:t>(300-399-бөлүмдөр)</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419B335" id="Надпись 15" o:spid="_x0000_s1028" type="#_x0000_t202" style="position:absolute;left:0;text-align:left;margin-left:103.6pt;margin-top:7.6pt;width:50.5pt;height:222.3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" fillcolor="white [3201]" strokeweight=".5pt">
                <v:textbox style="layout-flow:vertical;mso-layout-flow-alt:bottom-to-top">
                  <w:txbxContent>
                    <w:p w14:paraId="0A425998" w14:textId="77777777" w:rsidR="00F472DB" w:rsidRDefault="00F472DB" w:rsidP="003F13C4">
                      <w:pPr>
                        <w:pStyle w:val="a6"/>
                        <w:jc w:val="center"/>
                        <w:rPr>
                          <w:rFonts w:ascii="Times New Roman" w:hAnsi="Times New Roman" w:cs="Times New Roman"/>
                          <w:sz w:val="20"/>
                          <w:szCs w:val="20"/>
                        </w:rPr>
                      </w:pPr>
                      <w:r>
                        <w:rPr>
                          <w:rFonts w:ascii="Times New Roman" w:hAnsi="Times New Roman" w:cs="Times New Roman"/>
                          <w:sz w:val="20"/>
                          <w:szCs w:val="20"/>
                          <w:lang w:val="ru-RU"/>
                        </w:rPr>
                        <w:t>3</w:t>
                      </w:r>
                      <w:r>
                        <w:rPr>
                          <w:rFonts w:ascii="Times New Roman" w:hAnsi="Times New Roman" w:cs="Times New Roman"/>
                          <w:sz w:val="20"/>
                          <w:szCs w:val="20"/>
                        </w:rPr>
                        <w:t>-бөлүк</w:t>
                      </w:r>
                    </w:p>
                    <w:p w14:paraId="2E73C44F" w14:textId="77777777" w:rsidR="00F472DB" w:rsidRDefault="00F472DB" w:rsidP="003F13C4">
                      <w:pPr>
                        <w:pStyle w:val="a6"/>
                        <w:jc w:val="center"/>
                        <w:rPr>
                          <w:rFonts w:ascii="Times New Roman" w:hAnsi="Times New Roman" w:cs="Times New Roman"/>
                          <w:sz w:val="20"/>
                          <w:szCs w:val="20"/>
                        </w:rPr>
                      </w:pPr>
                      <w:r>
                        <w:rPr>
                          <w:rFonts w:ascii="Times New Roman" w:hAnsi="Times New Roman" w:cs="Times New Roman"/>
                          <w:sz w:val="20"/>
                          <w:szCs w:val="20"/>
                        </w:rPr>
                        <w:t xml:space="preserve">Коомдук практикадагы кесипкөй бухгалтерлер </w:t>
                      </w:r>
                    </w:p>
                    <w:p w14:paraId="2A3EC4FF" w14:textId="77777777" w:rsidR="00F472DB" w:rsidRDefault="00F472DB" w:rsidP="003D6D9E">
                      <w:pPr>
                        <w:pStyle w:val="a6"/>
                        <w:jc w:val="center"/>
                        <w:rPr>
                          <w:rFonts w:ascii="Times New Roman" w:hAnsi="Times New Roman" w:cs="Times New Roman"/>
                          <w:sz w:val="20"/>
                          <w:szCs w:val="20"/>
                        </w:rPr>
                      </w:pPr>
                      <w:r>
                        <w:rPr>
                          <w:rFonts w:ascii="Times New Roman" w:hAnsi="Times New Roman" w:cs="Times New Roman"/>
                          <w:sz w:val="20"/>
                          <w:szCs w:val="20"/>
                        </w:rPr>
                        <w:t>(300-399-бөлүмдөр)</w:t>
                      </w:r>
                    </w:p>
                  </w:txbxContent>
                </v:textbox>
                <w10:wrap anchorx="margin"/>
              </v:shape>
            </w:pict>
          </mc:Fallback>
        </mc:AlternateContent>
      </w:r>
      <w:r w:rsidRPr="00D83187">
        <w:rPr>
          <w:rFonts w:ascii="Times New Roman" w:hAnsi="Times New Roman" w:cs="Times New Roman"/>
          <w:noProof/>
          <w:sz w:val="20"/>
          <w:szCs w:val="20"/>
          <w:lang w:val="ru-RU" w:eastAsia="ru-RU"/>
        </w:rPr>
        <mc:AlternateContent>
          <mc:Choice Requires="wps">
            <w:drawing>
              <wp:anchor distT="0" distB="0" distL="114300" distR="114300" simplePos="0" relativeHeight="251666432" behindDoc="0" locked="0" layoutInCell="1" allowOverlap="1" wp14:anchorId="0573BBA3" wp14:editId="43F20FD7">
                <wp:simplePos x="0" y="0"/>
                <wp:positionH relativeFrom="margin">
                  <wp:posOffset>2072347</wp:posOffset>
                </wp:positionH>
                <wp:positionV relativeFrom="paragraph">
                  <wp:posOffset>93984</wp:posOffset>
                </wp:positionV>
                <wp:extent cx="1542700" cy="2823845"/>
                <wp:effectExtent l="0" t="0" r="19685" b="14605"/>
                <wp:wrapNone/>
                <wp:docPr id="14" name="Надпись 14"/>
                <wp:cNvGraphicFramePr/>
                <a:graphic xmlns:a="http://schemas.openxmlformats.org/drawingml/2006/main">
                  <a:graphicData uri="http://schemas.microsoft.com/office/word/2010/wordprocessingShape">
                    <wps:wsp>
                      <wps:cNvSpPr txBox="1"/>
                      <wps:spPr>
                        <a:xfrm>
                          <a:off x="0" y="0"/>
                          <a:ext cx="1542700" cy="2823845"/>
                        </a:xfrm>
                        <a:prstGeom prst="rect">
                          <a:avLst/>
                        </a:prstGeom>
                        <a:solidFill>
                          <a:schemeClr val="lt1"/>
                        </a:solidFill>
                        <a:ln w="6350">
                          <a:solidFill>
                            <a:prstClr val="black"/>
                          </a:solidFill>
                        </a:ln>
                      </wps:spPr>
                      <wps:txbx>
                        <w:txbxContent>
                          <w:p w14:paraId="4B19BB41" w14:textId="77777777" w:rsidR="00F472DB" w:rsidRDefault="00F472DB" w:rsidP="003F13C4">
                            <w:pPr>
                              <w:pStyle w:val="a6"/>
                              <w:jc w:val="center"/>
                              <w:rPr>
                                <w:rFonts w:ascii="Times New Roman" w:hAnsi="Times New Roman" w:cs="Times New Roman"/>
                                <w:sz w:val="20"/>
                                <w:szCs w:val="20"/>
                              </w:rPr>
                            </w:pPr>
                            <w:r>
                              <w:rPr>
                                <w:rFonts w:ascii="Times New Roman" w:hAnsi="Times New Roman" w:cs="Times New Roman"/>
                                <w:sz w:val="20"/>
                                <w:szCs w:val="20"/>
                              </w:rPr>
                              <w:t>Көз карандысыздыктын эл аралык стандарттары</w:t>
                            </w:r>
                          </w:p>
                          <w:p w14:paraId="35319CEF" w14:textId="77777777" w:rsidR="00F472DB" w:rsidRDefault="00F472DB" w:rsidP="003F13C4">
                            <w:pPr>
                              <w:pStyle w:val="a6"/>
                              <w:jc w:val="center"/>
                              <w:rPr>
                                <w:rFonts w:ascii="Times New Roman" w:hAnsi="Times New Roman" w:cs="Times New Roman"/>
                                <w:sz w:val="20"/>
                                <w:szCs w:val="20"/>
                              </w:rPr>
                            </w:pPr>
                            <w:r>
                              <w:rPr>
                                <w:rFonts w:ascii="Times New Roman" w:hAnsi="Times New Roman" w:cs="Times New Roman"/>
                                <w:sz w:val="20"/>
                                <w:szCs w:val="20"/>
                              </w:rPr>
                              <w:t>(4А жана 4В-бөлүктөр)</w:t>
                            </w:r>
                          </w:p>
                          <w:p w14:paraId="4B5E3B04" w14:textId="77777777" w:rsidR="00F472DB" w:rsidRDefault="00F472DB" w:rsidP="003F13C4">
                            <w:pPr>
                              <w:pStyle w:val="a6"/>
                              <w:jc w:val="center"/>
                              <w:rPr>
                                <w:rFonts w:ascii="Times New Roman" w:hAnsi="Times New Roman" w:cs="Times New Roman"/>
                                <w:sz w:val="20"/>
                                <w:szCs w:val="20"/>
                              </w:rPr>
                            </w:pPr>
                            <w:r>
                              <w:rPr>
                                <w:rFonts w:ascii="Times New Roman" w:hAnsi="Times New Roman" w:cs="Times New Roman"/>
                                <w:sz w:val="20"/>
                                <w:szCs w:val="20"/>
                              </w:rPr>
                              <w:t>4А-бөлүк. Аудит үчүн көз карандысыздык жана обзордук текшерүү</w:t>
                            </w:r>
                          </w:p>
                          <w:p w14:paraId="790AD926" w14:textId="77777777" w:rsidR="00F472DB" w:rsidRDefault="00F472DB" w:rsidP="003F13C4">
                            <w:pPr>
                              <w:pStyle w:val="a6"/>
                              <w:jc w:val="center"/>
                              <w:rPr>
                                <w:rFonts w:ascii="Times New Roman" w:hAnsi="Times New Roman" w:cs="Times New Roman"/>
                                <w:sz w:val="20"/>
                                <w:szCs w:val="20"/>
                              </w:rPr>
                            </w:pPr>
                            <w:r>
                              <w:rPr>
                                <w:rFonts w:ascii="Times New Roman" w:hAnsi="Times New Roman" w:cs="Times New Roman"/>
                                <w:sz w:val="20"/>
                                <w:szCs w:val="20"/>
                              </w:rPr>
                              <w:t>(400-899-бөлүмдөр)</w:t>
                            </w:r>
                          </w:p>
                          <w:p w14:paraId="303978B2" w14:textId="77777777" w:rsidR="00F472DB" w:rsidRDefault="00F472DB" w:rsidP="003F13C4">
                            <w:pPr>
                              <w:pStyle w:val="a6"/>
                              <w:jc w:val="center"/>
                              <w:rPr>
                                <w:rFonts w:ascii="Times New Roman" w:hAnsi="Times New Roman" w:cs="Times New Roman"/>
                                <w:sz w:val="20"/>
                                <w:szCs w:val="20"/>
                              </w:rPr>
                            </w:pPr>
                            <w:r>
                              <w:rPr>
                                <w:rFonts w:ascii="Times New Roman" w:hAnsi="Times New Roman" w:cs="Times New Roman"/>
                                <w:sz w:val="20"/>
                                <w:szCs w:val="20"/>
                              </w:rPr>
                              <w:t>4В-бөлүк</w:t>
                            </w:r>
                          </w:p>
                          <w:p w14:paraId="27D8221A" w14:textId="77777777" w:rsidR="00F472DB" w:rsidRDefault="00F472DB" w:rsidP="00742247">
                            <w:pPr>
                              <w:pStyle w:val="a6"/>
                              <w:jc w:val="center"/>
                              <w:rPr>
                                <w:rFonts w:ascii="Times New Roman" w:hAnsi="Times New Roman" w:cs="Times New Roman"/>
                                <w:sz w:val="20"/>
                                <w:szCs w:val="20"/>
                              </w:rPr>
                            </w:pPr>
                            <w:r>
                              <w:rPr>
                                <w:rFonts w:ascii="Times New Roman" w:hAnsi="Times New Roman" w:cs="Times New Roman"/>
                                <w:sz w:val="20"/>
                                <w:szCs w:val="20"/>
                              </w:rPr>
                              <w:t xml:space="preserve">Аудит жана обзордук текшерүүдөн тышкары  ишенимди камсыз кылуу боюнча тапшырмалар (-900-999-бөлүмдөр)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73BBA3" id="Надпись 14" o:spid="_x0000_s1029" type="#_x0000_t202" style="position:absolute;left:0;text-align:left;margin-left:163.2pt;margin-top:7.4pt;width:121.45pt;height:222.3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" fillcolor="white [3201]" strokeweight=".5pt">
                <v:textbox style="layout-flow:vertical;mso-layout-flow-alt:bottom-to-top">
                  <w:txbxContent>
                    <w:p w14:paraId="4B19BB41" w14:textId="77777777" w:rsidR="00F472DB" w:rsidRDefault="00F472DB" w:rsidP="003F13C4">
                      <w:pPr>
                        <w:pStyle w:val="a6"/>
                        <w:jc w:val="center"/>
                        <w:rPr>
                          <w:rFonts w:ascii="Times New Roman" w:hAnsi="Times New Roman" w:cs="Times New Roman"/>
                          <w:sz w:val="20"/>
                          <w:szCs w:val="20"/>
                        </w:rPr>
                      </w:pPr>
                      <w:r>
                        <w:rPr>
                          <w:rFonts w:ascii="Times New Roman" w:hAnsi="Times New Roman" w:cs="Times New Roman"/>
                          <w:sz w:val="20"/>
                          <w:szCs w:val="20"/>
                        </w:rPr>
                        <w:t>Көз карандысыздыктын эл аралык стандарттары</w:t>
                      </w:r>
                    </w:p>
                    <w:p w14:paraId="35319CEF" w14:textId="77777777" w:rsidR="00F472DB" w:rsidRDefault="00F472DB" w:rsidP="003F13C4">
                      <w:pPr>
                        <w:pStyle w:val="a6"/>
                        <w:jc w:val="center"/>
                        <w:rPr>
                          <w:rFonts w:ascii="Times New Roman" w:hAnsi="Times New Roman" w:cs="Times New Roman"/>
                          <w:sz w:val="20"/>
                          <w:szCs w:val="20"/>
                        </w:rPr>
                      </w:pPr>
                      <w:r>
                        <w:rPr>
                          <w:rFonts w:ascii="Times New Roman" w:hAnsi="Times New Roman" w:cs="Times New Roman"/>
                          <w:sz w:val="20"/>
                          <w:szCs w:val="20"/>
                        </w:rPr>
                        <w:t>(4А жана 4В-бөлүктөр)</w:t>
                      </w:r>
                    </w:p>
                    <w:p w14:paraId="4B5E3B04" w14:textId="77777777" w:rsidR="00F472DB" w:rsidRDefault="00F472DB" w:rsidP="003F13C4">
                      <w:pPr>
                        <w:pStyle w:val="a6"/>
                        <w:jc w:val="center"/>
                        <w:rPr>
                          <w:rFonts w:ascii="Times New Roman" w:hAnsi="Times New Roman" w:cs="Times New Roman"/>
                          <w:sz w:val="20"/>
                          <w:szCs w:val="20"/>
                        </w:rPr>
                      </w:pPr>
                      <w:r>
                        <w:rPr>
                          <w:rFonts w:ascii="Times New Roman" w:hAnsi="Times New Roman" w:cs="Times New Roman"/>
                          <w:sz w:val="20"/>
                          <w:szCs w:val="20"/>
                        </w:rPr>
                        <w:t>4А-бөлүк. Аудит үчүн көз карандысыздык жана обзордук текшерүү</w:t>
                      </w:r>
                    </w:p>
                    <w:p w14:paraId="790AD926" w14:textId="77777777" w:rsidR="00F472DB" w:rsidRDefault="00F472DB" w:rsidP="003F13C4">
                      <w:pPr>
                        <w:pStyle w:val="a6"/>
                        <w:jc w:val="center"/>
                        <w:rPr>
                          <w:rFonts w:ascii="Times New Roman" w:hAnsi="Times New Roman" w:cs="Times New Roman"/>
                          <w:sz w:val="20"/>
                          <w:szCs w:val="20"/>
                        </w:rPr>
                      </w:pPr>
                      <w:r>
                        <w:rPr>
                          <w:rFonts w:ascii="Times New Roman" w:hAnsi="Times New Roman" w:cs="Times New Roman"/>
                          <w:sz w:val="20"/>
                          <w:szCs w:val="20"/>
                        </w:rPr>
                        <w:t>(400-899-бөлүмдөр)</w:t>
                      </w:r>
                    </w:p>
                    <w:p w14:paraId="303978B2" w14:textId="77777777" w:rsidR="00F472DB" w:rsidRDefault="00F472DB" w:rsidP="003F13C4">
                      <w:pPr>
                        <w:pStyle w:val="a6"/>
                        <w:jc w:val="center"/>
                        <w:rPr>
                          <w:rFonts w:ascii="Times New Roman" w:hAnsi="Times New Roman" w:cs="Times New Roman"/>
                          <w:sz w:val="20"/>
                          <w:szCs w:val="20"/>
                        </w:rPr>
                      </w:pPr>
                      <w:r>
                        <w:rPr>
                          <w:rFonts w:ascii="Times New Roman" w:hAnsi="Times New Roman" w:cs="Times New Roman"/>
                          <w:sz w:val="20"/>
                          <w:szCs w:val="20"/>
                        </w:rPr>
                        <w:t>4В-бөлүк</w:t>
                      </w:r>
                    </w:p>
                    <w:p w14:paraId="27D8221A" w14:textId="77777777" w:rsidR="00F472DB" w:rsidRDefault="00F472DB" w:rsidP="00742247">
                      <w:pPr>
                        <w:pStyle w:val="a6"/>
                        <w:jc w:val="center"/>
                        <w:rPr>
                          <w:rFonts w:ascii="Times New Roman" w:hAnsi="Times New Roman" w:cs="Times New Roman"/>
                          <w:sz w:val="20"/>
                          <w:szCs w:val="20"/>
                        </w:rPr>
                      </w:pPr>
                      <w:r>
                        <w:rPr>
                          <w:rFonts w:ascii="Times New Roman" w:hAnsi="Times New Roman" w:cs="Times New Roman"/>
                          <w:sz w:val="20"/>
                          <w:szCs w:val="20"/>
                        </w:rPr>
                        <w:t xml:space="preserve">Аудит жана обзордук текшерүүдөн тышкары  ишенимди камсыз кылуу боюнча тапшырмалар (-900-999-бөлүмдөр) </w:t>
                      </w:r>
                    </w:p>
                  </w:txbxContent>
                </v:textbox>
                <w10:wrap anchorx="margin"/>
              </v:shape>
            </w:pict>
          </mc:Fallback>
        </mc:AlternateContent>
      </w:r>
    </w:p>
    <w:p w14:paraId="5E2B9534" w14:textId="77777777" w:rsidR="00111347" w:rsidRPr="00D83187" w:rsidRDefault="00111347" w:rsidP="008F2497">
      <w:pPr>
        <w:spacing w:after="120" w:line="240" w:lineRule="auto"/>
        <w:jc w:val="both"/>
        <w:rPr>
          <w:rFonts w:ascii="Times New Roman" w:hAnsi="Times New Roman" w:cs="Times New Roman"/>
          <w:sz w:val="20"/>
          <w:szCs w:val="20"/>
        </w:rPr>
      </w:pPr>
    </w:p>
    <w:p w14:paraId="4907E1CA" w14:textId="77777777" w:rsidR="00111347" w:rsidRPr="00D83187" w:rsidRDefault="00111347" w:rsidP="008F2497">
      <w:pPr>
        <w:spacing w:after="120" w:line="240" w:lineRule="auto"/>
        <w:jc w:val="both"/>
        <w:rPr>
          <w:rFonts w:ascii="Times New Roman" w:hAnsi="Times New Roman" w:cs="Times New Roman"/>
          <w:sz w:val="20"/>
          <w:szCs w:val="20"/>
        </w:rPr>
      </w:pPr>
    </w:p>
    <w:p w14:paraId="4E6DE823" w14:textId="77777777" w:rsidR="00111347" w:rsidRPr="00D83187" w:rsidRDefault="00111347" w:rsidP="008F2497">
      <w:pPr>
        <w:spacing w:after="120" w:line="240" w:lineRule="auto"/>
        <w:jc w:val="both"/>
        <w:rPr>
          <w:rFonts w:ascii="Times New Roman" w:hAnsi="Times New Roman" w:cs="Times New Roman"/>
          <w:sz w:val="20"/>
          <w:szCs w:val="20"/>
        </w:rPr>
      </w:pPr>
    </w:p>
    <w:p w14:paraId="696F53D0" w14:textId="77777777" w:rsidR="00111347" w:rsidRPr="00D83187" w:rsidRDefault="00111347" w:rsidP="008F2497">
      <w:pPr>
        <w:spacing w:after="120" w:line="240" w:lineRule="auto"/>
        <w:jc w:val="both"/>
        <w:rPr>
          <w:rFonts w:ascii="Times New Roman" w:hAnsi="Times New Roman" w:cs="Times New Roman"/>
          <w:sz w:val="20"/>
          <w:szCs w:val="20"/>
        </w:rPr>
      </w:pPr>
    </w:p>
    <w:p w14:paraId="6EEF4F3E" w14:textId="77777777" w:rsidR="00111347" w:rsidRPr="00D83187" w:rsidRDefault="00111347" w:rsidP="008F2497">
      <w:pPr>
        <w:spacing w:after="120" w:line="240" w:lineRule="auto"/>
        <w:jc w:val="both"/>
        <w:rPr>
          <w:rFonts w:ascii="Times New Roman" w:hAnsi="Times New Roman" w:cs="Times New Roman"/>
          <w:sz w:val="20"/>
          <w:szCs w:val="20"/>
        </w:rPr>
      </w:pPr>
    </w:p>
    <w:p w14:paraId="6DBFE0F3" w14:textId="77777777" w:rsidR="00111347" w:rsidRPr="00D83187" w:rsidRDefault="00111347" w:rsidP="008F2497">
      <w:pPr>
        <w:spacing w:after="120" w:line="240" w:lineRule="auto"/>
        <w:jc w:val="both"/>
        <w:rPr>
          <w:rFonts w:ascii="Times New Roman" w:hAnsi="Times New Roman" w:cs="Times New Roman"/>
          <w:sz w:val="20"/>
          <w:szCs w:val="20"/>
        </w:rPr>
      </w:pPr>
    </w:p>
    <w:p w14:paraId="7525CBFA" w14:textId="77777777" w:rsidR="00111347" w:rsidRPr="00D83187" w:rsidRDefault="00111347" w:rsidP="008F2497">
      <w:pPr>
        <w:spacing w:after="120" w:line="240" w:lineRule="auto"/>
        <w:jc w:val="both"/>
        <w:rPr>
          <w:rFonts w:ascii="Times New Roman" w:hAnsi="Times New Roman" w:cs="Times New Roman"/>
          <w:sz w:val="20"/>
          <w:szCs w:val="20"/>
        </w:rPr>
      </w:pPr>
    </w:p>
    <w:p w14:paraId="460F1FD8" w14:textId="77777777" w:rsidR="00111347" w:rsidRPr="00D83187" w:rsidRDefault="00111347" w:rsidP="008F2497">
      <w:pPr>
        <w:spacing w:after="120" w:line="240" w:lineRule="auto"/>
        <w:jc w:val="both"/>
        <w:rPr>
          <w:rFonts w:ascii="Times New Roman" w:hAnsi="Times New Roman" w:cs="Times New Roman"/>
          <w:sz w:val="20"/>
          <w:szCs w:val="20"/>
        </w:rPr>
      </w:pPr>
    </w:p>
    <w:p w14:paraId="4D457C35" w14:textId="77777777" w:rsidR="00111347" w:rsidRPr="00D83187" w:rsidRDefault="00111347" w:rsidP="008F2497">
      <w:pPr>
        <w:spacing w:after="120" w:line="240" w:lineRule="auto"/>
        <w:jc w:val="both"/>
        <w:rPr>
          <w:rFonts w:ascii="Times New Roman" w:hAnsi="Times New Roman" w:cs="Times New Roman"/>
          <w:sz w:val="20"/>
          <w:szCs w:val="20"/>
        </w:rPr>
      </w:pPr>
    </w:p>
    <w:p w14:paraId="7DBAD5D1" w14:textId="77777777" w:rsidR="00111347" w:rsidRPr="00D83187" w:rsidRDefault="00111347" w:rsidP="008F2497">
      <w:pPr>
        <w:spacing w:after="120" w:line="240" w:lineRule="auto"/>
        <w:jc w:val="both"/>
        <w:rPr>
          <w:rFonts w:ascii="Times New Roman" w:hAnsi="Times New Roman" w:cs="Times New Roman"/>
          <w:sz w:val="20"/>
          <w:szCs w:val="20"/>
        </w:rPr>
      </w:pPr>
    </w:p>
    <w:p w14:paraId="03A9A798" w14:textId="77777777" w:rsidR="00111347" w:rsidRPr="00D83187" w:rsidRDefault="00111347" w:rsidP="008F2497">
      <w:pPr>
        <w:spacing w:after="120" w:line="240" w:lineRule="auto"/>
        <w:jc w:val="both"/>
        <w:rPr>
          <w:rFonts w:ascii="Times New Roman" w:hAnsi="Times New Roman" w:cs="Times New Roman"/>
          <w:sz w:val="20"/>
          <w:szCs w:val="20"/>
        </w:rPr>
      </w:pPr>
    </w:p>
    <w:p w14:paraId="1E8F1EA7" w14:textId="77777777" w:rsidR="00111347" w:rsidRPr="00D83187" w:rsidRDefault="00E12D78" w:rsidP="008F2497">
      <w:pPr>
        <w:spacing w:after="120" w:line="240" w:lineRule="auto"/>
        <w:jc w:val="both"/>
        <w:rPr>
          <w:rFonts w:ascii="Times New Roman" w:hAnsi="Times New Roman" w:cs="Times New Roman"/>
          <w:sz w:val="20"/>
          <w:szCs w:val="20"/>
        </w:rPr>
      </w:pPr>
      <w:r w:rsidRPr="00D83187">
        <w:rPr>
          <w:rFonts w:ascii="Times New Roman" w:hAnsi="Times New Roman" w:cs="Times New Roman"/>
          <w:noProof/>
          <w:sz w:val="20"/>
          <w:szCs w:val="20"/>
          <w:lang w:val="ru-RU" w:eastAsia="ru-RU"/>
        </w:rPr>
        <mc:AlternateContent>
          <mc:Choice Requires="wps">
            <w:drawing>
              <wp:anchor distT="0" distB="0" distL="114300" distR="114300" simplePos="0" relativeHeight="251685888" behindDoc="0" locked="0" layoutInCell="1" allowOverlap="1" wp14:anchorId="38568AB7" wp14:editId="6B145FA0">
                <wp:simplePos x="0" y="0"/>
                <wp:positionH relativeFrom="margin">
                  <wp:posOffset>-2804</wp:posOffset>
                </wp:positionH>
                <wp:positionV relativeFrom="paragraph">
                  <wp:posOffset>25455</wp:posOffset>
                </wp:positionV>
                <wp:extent cx="431956" cy="2823845"/>
                <wp:effectExtent l="0" t="0" r="25400" b="14605"/>
                <wp:wrapNone/>
                <wp:docPr id="3" name="Надпись 15"/>
                <wp:cNvGraphicFramePr/>
                <a:graphic xmlns:a="http://schemas.openxmlformats.org/drawingml/2006/main">
                  <a:graphicData uri="http://schemas.microsoft.com/office/word/2010/wordprocessingShape">
                    <wps:wsp>
                      <wps:cNvSpPr txBox="1"/>
                      <wps:spPr>
                        <a:xfrm>
                          <a:off x="0" y="0"/>
                          <a:ext cx="431956" cy="2823845"/>
                        </a:xfrm>
                        <a:prstGeom prst="rect">
                          <a:avLst/>
                        </a:prstGeom>
                        <a:solidFill>
                          <a:schemeClr val="lt1"/>
                        </a:solidFill>
                        <a:ln w="6350">
                          <a:solidFill>
                            <a:prstClr val="black"/>
                          </a:solidFill>
                        </a:ln>
                      </wps:spPr>
                      <wps:txbx>
                        <w:txbxContent>
                          <w:p w14:paraId="217C97EA" w14:textId="77777777" w:rsidR="00F472DB" w:rsidRDefault="00F472DB" w:rsidP="003D6D9E">
                            <w:pPr>
                              <w:jc w:val="center"/>
                              <w:rPr>
                                <w:rFonts w:ascii="Times New Roman" w:hAnsi="Times New Roman" w:cs="Times New Roman"/>
                                <w:sz w:val="20"/>
                                <w:szCs w:val="20"/>
                              </w:rPr>
                            </w:pPr>
                            <w:r>
                              <w:rPr>
                                <w:rFonts w:ascii="Times New Roman" w:hAnsi="Times New Roman" w:cs="Times New Roman"/>
                                <w:sz w:val="20"/>
                                <w:szCs w:val="20"/>
                                <w:lang w:val="ru-RU"/>
                              </w:rPr>
                              <w:t>Кодексти карап чыгуу</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568AB7" id="_x0000_s1030" type="#_x0000_t202" style="position:absolute;left:0;text-align:left;margin-left:-.2pt;margin-top:2pt;width:34pt;height:222.3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" fillcolor="white [3201]" strokeweight=".5pt">
                <v:textbox style="layout-flow:vertical;mso-layout-flow-alt:bottom-to-top">
                  <w:txbxContent>
                    <w:p w14:paraId="217C97EA" w14:textId="77777777" w:rsidR="00F472DB" w:rsidRDefault="00F472DB" w:rsidP="003D6D9E">
                      <w:pPr>
                        <w:jc w:val="center"/>
                        <w:rPr>
                          <w:rFonts w:ascii="Times New Roman" w:hAnsi="Times New Roman" w:cs="Times New Roman"/>
                          <w:sz w:val="20"/>
                          <w:szCs w:val="20"/>
                        </w:rPr>
                      </w:pPr>
                      <w:r>
                        <w:rPr>
                          <w:rFonts w:ascii="Times New Roman" w:hAnsi="Times New Roman" w:cs="Times New Roman"/>
                          <w:sz w:val="20"/>
                          <w:szCs w:val="20"/>
                          <w:lang w:val="ru-RU"/>
                        </w:rPr>
                        <w:t>Кодексти карап чыгуу</w:t>
                      </w:r>
                    </w:p>
                  </w:txbxContent>
                </v:textbox>
                <w10:wrap anchorx="margin"/>
              </v:shape>
            </w:pict>
          </mc:Fallback>
        </mc:AlternateContent>
      </w:r>
      <w:r w:rsidRPr="00D83187">
        <w:rPr>
          <w:rFonts w:ascii="Times New Roman" w:hAnsi="Times New Roman" w:cs="Times New Roman"/>
          <w:noProof/>
          <w:sz w:val="20"/>
          <w:szCs w:val="20"/>
          <w:lang w:val="ru-RU" w:eastAsia="ru-RU"/>
        </w:rPr>
        <mc:AlternateContent>
          <mc:Choice Requires="wps">
            <w:drawing>
              <wp:anchor distT="0" distB="0" distL="114300" distR="114300" simplePos="0" relativeHeight="251683840" behindDoc="0" locked="0" layoutInCell="1" allowOverlap="1" wp14:anchorId="07A57277" wp14:editId="71250416">
                <wp:simplePos x="0" y="0"/>
                <wp:positionH relativeFrom="margin">
                  <wp:posOffset>3912235</wp:posOffset>
                </wp:positionH>
                <wp:positionV relativeFrom="paragraph">
                  <wp:posOffset>81280</wp:posOffset>
                </wp:positionV>
                <wp:extent cx="577215" cy="2823845"/>
                <wp:effectExtent l="0" t="0" r="13335" b="14605"/>
                <wp:wrapNone/>
                <wp:docPr id="2" name="Надпись 15"/>
                <wp:cNvGraphicFramePr/>
                <a:graphic xmlns:a="http://schemas.openxmlformats.org/drawingml/2006/main">
                  <a:graphicData uri="http://schemas.microsoft.com/office/word/2010/wordprocessingShape">
                    <wps:wsp>
                      <wps:cNvSpPr txBox="1"/>
                      <wps:spPr>
                        <a:xfrm>
                          <a:off x="0" y="0"/>
                          <a:ext cx="577215" cy="2823845"/>
                        </a:xfrm>
                        <a:prstGeom prst="rect">
                          <a:avLst/>
                        </a:prstGeom>
                        <a:solidFill>
                          <a:schemeClr val="lt1"/>
                        </a:solidFill>
                        <a:ln w="6350">
                          <a:solidFill>
                            <a:prstClr val="black"/>
                          </a:solidFill>
                        </a:ln>
                      </wps:spPr>
                      <wps:txbx>
                        <w:txbxContent>
                          <w:p w14:paraId="02D37EBB" w14:textId="77777777" w:rsidR="00F472DB" w:rsidRDefault="00F472DB" w:rsidP="003F13C4">
                            <w:pPr>
                              <w:jc w:val="center"/>
                              <w:rPr>
                                <w:rFonts w:ascii="Times New Roman" w:hAnsi="Times New Roman" w:cs="Times New Roman"/>
                                <w:sz w:val="20"/>
                                <w:szCs w:val="20"/>
                              </w:rPr>
                            </w:pPr>
                            <w:r>
                              <w:rPr>
                                <w:rFonts w:ascii="Times New Roman" w:hAnsi="Times New Roman" w:cs="Times New Roman"/>
                                <w:sz w:val="20"/>
                                <w:szCs w:val="20"/>
                                <w:lang w:val="ru-RU"/>
                              </w:rPr>
                              <w:t>Глоссарий</w:t>
                            </w:r>
                          </w:p>
                          <w:p w14:paraId="06B179F2" w14:textId="77777777" w:rsidR="00F472DB" w:rsidRDefault="00F472DB" w:rsidP="003D6D9E">
                            <w:pPr>
                              <w:jc w:val="center"/>
                              <w:rPr>
                                <w:rFonts w:ascii="Times New Roman" w:hAnsi="Times New Roman" w:cs="Times New Roman"/>
                                <w:sz w:val="20"/>
                                <w:szCs w:val="20"/>
                              </w:rPr>
                            </w:pPr>
                            <w:r>
                              <w:rPr>
                                <w:rFonts w:ascii="Times New Roman" w:hAnsi="Times New Roman" w:cs="Times New Roman"/>
                                <w:sz w:val="20"/>
                                <w:szCs w:val="20"/>
                              </w:rPr>
                              <w:t>(Бардык кесипкөй бухгалтерлер)</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A57277" id="_x0000_s1031" type="#_x0000_t202" style="position:absolute;left:0;text-align:left;margin-left:308.05pt;margin-top:6.4pt;width:45.45pt;height:222.3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" fillcolor="white [3201]" strokeweight=".5pt">
                <v:textbox style="layout-flow:vertical;mso-layout-flow-alt:bottom-to-top">
                  <w:txbxContent>
                    <w:p w14:paraId="02D37EBB" w14:textId="77777777" w:rsidR="00F472DB" w:rsidRDefault="00F472DB" w:rsidP="003F13C4">
                      <w:pPr>
                        <w:jc w:val="center"/>
                        <w:rPr>
                          <w:rFonts w:ascii="Times New Roman" w:hAnsi="Times New Roman" w:cs="Times New Roman"/>
                          <w:sz w:val="20"/>
                          <w:szCs w:val="20"/>
                        </w:rPr>
                      </w:pPr>
                      <w:r>
                        <w:rPr>
                          <w:rFonts w:ascii="Times New Roman" w:hAnsi="Times New Roman" w:cs="Times New Roman"/>
                          <w:sz w:val="20"/>
                          <w:szCs w:val="20"/>
                          <w:lang w:val="ru-RU"/>
                        </w:rPr>
                        <w:t>Глоссарий</w:t>
                      </w:r>
                    </w:p>
                    <w:p w14:paraId="06B179F2" w14:textId="77777777" w:rsidR="00F472DB" w:rsidRDefault="00F472DB" w:rsidP="003D6D9E">
                      <w:pPr>
                        <w:jc w:val="center"/>
                        <w:rPr>
                          <w:rFonts w:ascii="Times New Roman" w:hAnsi="Times New Roman" w:cs="Times New Roman"/>
                          <w:sz w:val="20"/>
                          <w:szCs w:val="20"/>
                        </w:rPr>
                      </w:pPr>
                      <w:r>
                        <w:rPr>
                          <w:rFonts w:ascii="Times New Roman" w:hAnsi="Times New Roman" w:cs="Times New Roman"/>
                          <w:sz w:val="20"/>
                          <w:szCs w:val="20"/>
                        </w:rPr>
                        <w:t>(Бардык кесипкөй бухгалтерлер)</w:t>
                      </w:r>
                    </w:p>
                  </w:txbxContent>
                </v:textbox>
                <w10:wrap anchorx="margin"/>
              </v:shape>
            </w:pict>
          </mc:Fallback>
        </mc:AlternateContent>
      </w:r>
    </w:p>
    <w:p w14:paraId="7397BB7D" w14:textId="77777777" w:rsidR="00111347" w:rsidRPr="00D83187" w:rsidRDefault="00111347" w:rsidP="008F2497">
      <w:pPr>
        <w:spacing w:after="120" w:line="240" w:lineRule="auto"/>
        <w:jc w:val="both"/>
        <w:rPr>
          <w:rFonts w:ascii="Times New Roman" w:hAnsi="Times New Roman" w:cs="Times New Roman"/>
          <w:sz w:val="20"/>
          <w:szCs w:val="20"/>
        </w:rPr>
      </w:pPr>
    </w:p>
    <w:p w14:paraId="1F00ADE9" w14:textId="77777777" w:rsidR="00111347" w:rsidRPr="00D83187" w:rsidRDefault="00111347" w:rsidP="008F2497">
      <w:pPr>
        <w:spacing w:after="120" w:line="240" w:lineRule="auto"/>
        <w:jc w:val="both"/>
        <w:rPr>
          <w:rFonts w:ascii="Times New Roman" w:hAnsi="Times New Roman" w:cs="Times New Roman"/>
          <w:sz w:val="20"/>
          <w:szCs w:val="20"/>
        </w:rPr>
      </w:pPr>
    </w:p>
    <w:p w14:paraId="781C9517" w14:textId="77777777" w:rsidR="00111347" w:rsidRPr="00D83187" w:rsidRDefault="00111347" w:rsidP="008F2497">
      <w:pPr>
        <w:spacing w:after="120" w:line="240" w:lineRule="auto"/>
        <w:jc w:val="both"/>
        <w:rPr>
          <w:rFonts w:ascii="Times New Roman" w:hAnsi="Times New Roman" w:cs="Times New Roman"/>
          <w:sz w:val="20"/>
          <w:szCs w:val="20"/>
        </w:rPr>
      </w:pPr>
    </w:p>
    <w:p w14:paraId="7B907E33" w14:textId="77777777" w:rsidR="00111347" w:rsidRPr="00D83187" w:rsidRDefault="00B9221C" w:rsidP="008F2497">
      <w:pPr>
        <w:spacing w:after="120" w:line="240" w:lineRule="auto"/>
        <w:jc w:val="both"/>
        <w:rPr>
          <w:rFonts w:ascii="Times New Roman" w:hAnsi="Times New Roman" w:cs="Times New Roman"/>
          <w:sz w:val="20"/>
          <w:szCs w:val="20"/>
        </w:rPr>
      </w:pPr>
      <w:r w:rsidRPr="00D83187">
        <w:rPr>
          <w:rFonts w:ascii="Times New Roman" w:hAnsi="Times New Roman" w:cs="Times New Roman"/>
          <w:noProof/>
          <w:sz w:val="20"/>
          <w:szCs w:val="20"/>
          <w:lang w:val="ru-RU" w:eastAsia="ru-RU"/>
        </w:rPr>
        <mc:AlternateContent>
          <mc:Choice Requires="wps">
            <w:drawing>
              <wp:anchor distT="0" distB="0" distL="114300" distR="114300" simplePos="0" relativeHeight="251671552" behindDoc="0" locked="0" layoutInCell="1" allowOverlap="1" wp14:anchorId="341ABD6C" wp14:editId="00E1B4C6">
                <wp:simplePos x="0" y="0"/>
                <wp:positionH relativeFrom="margin">
                  <wp:posOffset>1379220</wp:posOffset>
                </wp:positionH>
                <wp:positionV relativeFrom="paragraph">
                  <wp:posOffset>134620</wp:posOffset>
                </wp:positionV>
                <wp:extent cx="1228090" cy="2789555"/>
                <wp:effectExtent l="0" t="0" r="10160" b="10795"/>
                <wp:wrapNone/>
                <wp:docPr id="12" name="Надпись 12"/>
                <wp:cNvGraphicFramePr/>
                <a:graphic xmlns:a="http://schemas.openxmlformats.org/drawingml/2006/main">
                  <a:graphicData uri="http://schemas.microsoft.com/office/word/2010/wordprocessingShape">
                    <wps:wsp>
                      <wps:cNvSpPr txBox="1"/>
                      <wps:spPr>
                        <a:xfrm>
                          <a:off x="0" y="0"/>
                          <a:ext cx="1228090" cy="2789555"/>
                        </a:xfrm>
                        <a:prstGeom prst="rect">
                          <a:avLst/>
                        </a:prstGeom>
                        <a:solidFill>
                          <a:schemeClr val="lt1"/>
                        </a:solidFill>
                        <a:ln w="6350">
                          <a:solidFill>
                            <a:prstClr val="black"/>
                          </a:solidFill>
                        </a:ln>
                      </wps:spPr>
                      <wps:txbx>
                        <w:txbxContent>
                          <w:p w14:paraId="4C85004A" w14:textId="77777777" w:rsidR="00F472DB" w:rsidRDefault="00F472DB" w:rsidP="00111347">
                            <w:pPr>
                              <w:pStyle w:val="a6"/>
                              <w:jc w:val="center"/>
                              <w:rPr>
                                <w:rFonts w:ascii="Times New Roman" w:hAnsi="Times New Roman" w:cs="Times New Roman"/>
                                <w:sz w:val="20"/>
                                <w:szCs w:val="20"/>
                              </w:rPr>
                            </w:pPr>
                            <w:r>
                              <w:rPr>
                                <w:rFonts w:ascii="Times New Roman" w:hAnsi="Times New Roman" w:cs="Times New Roman"/>
                                <w:sz w:val="20"/>
                                <w:szCs w:val="20"/>
                              </w:rPr>
                              <w:t>2-бөлүк</w:t>
                            </w:r>
                          </w:p>
                          <w:p w14:paraId="2568FE23" w14:textId="77777777" w:rsidR="00F472DB" w:rsidRDefault="00F472DB" w:rsidP="00111347">
                            <w:pPr>
                              <w:pStyle w:val="a6"/>
                              <w:jc w:val="center"/>
                              <w:rPr>
                                <w:rFonts w:ascii="Times New Roman" w:hAnsi="Times New Roman" w:cs="Times New Roman"/>
                                <w:sz w:val="20"/>
                                <w:szCs w:val="20"/>
                              </w:rPr>
                            </w:pPr>
                            <w:r>
                              <w:rPr>
                                <w:rFonts w:ascii="Times New Roman" w:hAnsi="Times New Roman" w:cs="Times New Roman"/>
                                <w:sz w:val="20"/>
                                <w:szCs w:val="20"/>
                              </w:rPr>
                              <w:t xml:space="preserve">Бизнестеги кесипкөй бухгалтерлер </w:t>
                            </w:r>
                          </w:p>
                          <w:p w14:paraId="47EA43BB" w14:textId="77777777" w:rsidR="00F472DB" w:rsidRDefault="00F472DB" w:rsidP="00111347">
                            <w:pPr>
                              <w:pStyle w:val="a6"/>
                              <w:jc w:val="center"/>
                              <w:rPr>
                                <w:rFonts w:ascii="Times New Roman" w:hAnsi="Times New Roman" w:cs="Times New Roman"/>
                                <w:sz w:val="20"/>
                                <w:szCs w:val="20"/>
                              </w:rPr>
                            </w:pPr>
                            <w:r>
                              <w:rPr>
                                <w:rFonts w:ascii="Times New Roman" w:hAnsi="Times New Roman" w:cs="Times New Roman"/>
                                <w:sz w:val="20"/>
                                <w:szCs w:val="20"/>
                              </w:rPr>
                              <w:t>(200-299-бөлүмдөр)</w:t>
                            </w:r>
                          </w:p>
                          <w:p w14:paraId="01352D90" w14:textId="31A36252" w:rsidR="00F472DB" w:rsidRDefault="00F472DB" w:rsidP="00111347">
                            <w:pPr>
                              <w:pStyle w:val="a6"/>
                              <w:jc w:val="center"/>
                              <w:rPr>
                                <w:rFonts w:ascii="Times New Roman" w:hAnsi="Times New Roman" w:cs="Times New Roman"/>
                                <w:sz w:val="20"/>
                                <w:szCs w:val="20"/>
                              </w:rPr>
                            </w:pPr>
                            <w:r>
                              <w:rPr>
                                <w:rFonts w:ascii="Times New Roman" w:hAnsi="Times New Roman" w:cs="Times New Roman"/>
                                <w:sz w:val="20"/>
                                <w:szCs w:val="20"/>
                              </w:rPr>
                              <w:t xml:space="preserve">(2-бөлүк ошондой эле  аудитордук уюм менен болгон мамилелерине ылайык өз кесибин жүзөгө ашырууда коомдук практикада иштеген жеке кесипкөй бухгалтерлерге да тиешелүү.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1ABD6C" id="Надпись 12" o:spid="_x0000_s1032" type="#_x0000_t202" style="position:absolute;left:0;text-align:left;margin-left:108.6pt;margin-top:10.6pt;width:96.7pt;height:219.6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" fillcolor="white [3201]" strokeweight=".5pt">
                <v:textbox style="layout-flow:vertical;mso-layout-flow-alt:bottom-to-top">
                  <w:txbxContent>
                    <w:p w14:paraId="4C85004A" w14:textId="77777777" w:rsidR="00F472DB" w:rsidRDefault="00F472DB" w:rsidP="00111347">
                      <w:pPr>
                        <w:pStyle w:val="a6"/>
                        <w:jc w:val="center"/>
                        <w:rPr>
                          <w:rFonts w:ascii="Times New Roman" w:hAnsi="Times New Roman" w:cs="Times New Roman"/>
                          <w:sz w:val="20"/>
                          <w:szCs w:val="20"/>
                        </w:rPr>
                      </w:pPr>
                      <w:r>
                        <w:rPr>
                          <w:rFonts w:ascii="Times New Roman" w:hAnsi="Times New Roman" w:cs="Times New Roman"/>
                          <w:sz w:val="20"/>
                          <w:szCs w:val="20"/>
                        </w:rPr>
                        <w:t>2-бөлүк</w:t>
                      </w:r>
                    </w:p>
                    <w:p w14:paraId="2568FE23" w14:textId="77777777" w:rsidR="00F472DB" w:rsidRDefault="00F472DB" w:rsidP="00111347">
                      <w:pPr>
                        <w:pStyle w:val="a6"/>
                        <w:jc w:val="center"/>
                        <w:rPr>
                          <w:rFonts w:ascii="Times New Roman" w:hAnsi="Times New Roman" w:cs="Times New Roman"/>
                          <w:sz w:val="20"/>
                          <w:szCs w:val="20"/>
                        </w:rPr>
                      </w:pPr>
                      <w:r>
                        <w:rPr>
                          <w:rFonts w:ascii="Times New Roman" w:hAnsi="Times New Roman" w:cs="Times New Roman"/>
                          <w:sz w:val="20"/>
                          <w:szCs w:val="20"/>
                        </w:rPr>
                        <w:t xml:space="preserve">Бизнестеги кесипкөй бухгалтерлер </w:t>
                      </w:r>
                    </w:p>
                    <w:p w14:paraId="47EA43BB" w14:textId="77777777" w:rsidR="00F472DB" w:rsidRDefault="00F472DB" w:rsidP="00111347">
                      <w:pPr>
                        <w:pStyle w:val="a6"/>
                        <w:jc w:val="center"/>
                        <w:rPr>
                          <w:rFonts w:ascii="Times New Roman" w:hAnsi="Times New Roman" w:cs="Times New Roman"/>
                          <w:sz w:val="20"/>
                          <w:szCs w:val="20"/>
                        </w:rPr>
                      </w:pPr>
                      <w:r>
                        <w:rPr>
                          <w:rFonts w:ascii="Times New Roman" w:hAnsi="Times New Roman" w:cs="Times New Roman"/>
                          <w:sz w:val="20"/>
                          <w:szCs w:val="20"/>
                        </w:rPr>
                        <w:t>(200-299-бөлүмдөр)</w:t>
                      </w:r>
                    </w:p>
                    <w:p w14:paraId="01352D90" w14:textId="31A36252" w:rsidR="00F472DB" w:rsidRDefault="00F472DB" w:rsidP="00111347">
                      <w:pPr>
                        <w:pStyle w:val="a6"/>
                        <w:jc w:val="center"/>
                        <w:rPr>
                          <w:rFonts w:ascii="Times New Roman" w:hAnsi="Times New Roman" w:cs="Times New Roman"/>
                          <w:sz w:val="20"/>
                          <w:szCs w:val="20"/>
                        </w:rPr>
                      </w:pPr>
                      <w:r>
                        <w:rPr>
                          <w:rFonts w:ascii="Times New Roman" w:hAnsi="Times New Roman" w:cs="Times New Roman"/>
                          <w:sz w:val="20"/>
                          <w:szCs w:val="20"/>
                        </w:rPr>
                        <w:t xml:space="preserve">(2-бөлүк ошондой эле  аудитордук уюм менен болгон мамилелерине ылайык өз кесибин жүзөгө ашырууда коомдук практикада иштеген жеке кесипкөй бухгалтерлерге да тиешелүү. </w:t>
                      </w:r>
                    </w:p>
                  </w:txbxContent>
                </v:textbox>
                <w10:wrap anchorx="margin"/>
              </v:shape>
            </w:pict>
          </mc:Fallback>
        </mc:AlternateContent>
      </w:r>
    </w:p>
    <w:p w14:paraId="71466BA0" w14:textId="77777777" w:rsidR="00111347" w:rsidRPr="00D83187" w:rsidRDefault="00111347" w:rsidP="008F2497">
      <w:pPr>
        <w:spacing w:after="120" w:line="240" w:lineRule="auto"/>
        <w:jc w:val="both"/>
        <w:rPr>
          <w:rFonts w:ascii="Times New Roman" w:hAnsi="Times New Roman" w:cs="Times New Roman"/>
          <w:sz w:val="20"/>
          <w:szCs w:val="20"/>
        </w:rPr>
      </w:pPr>
    </w:p>
    <w:p w14:paraId="359BD821" w14:textId="77777777" w:rsidR="00111347" w:rsidRPr="00D83187" w:rsidRDefault="00111347" w:rsidP="008F2497">
      <w:pPr>
        <w:spacing w:after="120" w:line="240" w:lineRule="auto"/>
        <w:jc w:val="both"/>
        <w:rPr>
          <w:rFonts w:ascii="Times New Roman" w:hAnsi="Times New Roman" w:cs="Times New Roman"/>
          <w:sz w:val="20"/>
          <w:szCs w:val="20"/>
        </w:rPr>
      </w:pPr>
    </w:p>
    <w:p w14:paraId="36BF3F55" w14:textId="77777777" w:rsidR="00111347" w:rsidRPr="00D83187" w:rsidRDefault="00111347" w:rsidP="008F2497">
      <w:pPr>
        <w:spacing w:after="120" w:line="240" w:lineRule="auto"/>
        <w:jc w:val="both"/>
        <w:rPr>
          <w:rFonts w:ascii="Times New Roman" w:hAnsi="Times New Roman" w:cs="Times New Roman"/>
          <w:sz w:val="20"/>
          <w:szCs w:val="20"/>
        </w:rPr>
      </w:pPr>
    </w:p>
    <w:p w14:paraId="61ED7572" w14:textId="77777777" w:rsidR="00111347" w:rsidRPr="00D83187" w:rsidRDefault="00111347" w:rsidP="008F2497">
      <w:pPr>
        <w:spacing w:after="120" w:line="240" w:lineRule="auto"/>
        <w:jc w:val="both"/>
        <w:rPr>
          <w:rFonts w:ascii="Times New Roman" w:hAnsi="Times New Roman" w:cs="Times New Roman"/>
          <w:sz w:val="20"/>
          <w:szCs w:val="20"/>
        </w:rPr>
      </w:pPr>
    </w:p>
    <w:p w14:paraId="6DBF80E2" w14:textId="77777777" w:rsidR="00111347" w:rsidRPr="00D83187" w:rsidRDefault="00111347" w:rsidP="008F2497">
      <w:pPr>
        <w:spacing w:after="120" w:line="240" w:lineRule="auto"/>
        <w:jc w:val="both"/>
        <w:rPr>
          <w:rFonts w:ascii="Times New Roman" w:hAnsi="Times New Roman" w:cs="Times New Roman"/>
          <w:sz w:val="20"/>
          <w:szCs w:val="20"/>
        </w:rPr>
      </w:pPr>
    </w:p>
    <w:p w14:paraId="66C06293" w14:textId="77777777" w:rsidR="00111347" w:rsidRPr="00D83187" w:rsidRDefault="00111347" w:rsidP="008F2497">
      <w:pPr>
        <w:spacing w:after="120" w:line="240" w:lineRule="auto"/>
        <w:jc w:val="both"/>
        <w:rPr>
          <w:rFonts w:ascii="Times New Roman" w:hAnsi="Times New Roman" w:cs="Times New Roman"/>
          <w:sz w:val="20"/>
          <w:szCs w:val="20"/>
        </w:rPr>
      </w:pPr>
    </w:p>
    <w:p w14:paraId="7D9280A2" w14:textId="77777777" w:rsidR="00111347" w:rsidRPr="00D83187" w:rsidRDefault="00111347" w:rsidP="008F2497">
      <w:pPr>
        <w:spacing w:after="120" w:line="240" w:lineRule="auto"/>
        <w:jc w:val="both"/>
        <w:rPr>
          <w:rFonts w:ascii="Times New Roman" w:hAnsi="Times New Roman" w:cs="Times New Roman"/>
          <w:sz w:val="20"/>
          <w:szCs w:val="20"/>
        </w:rPr>
      </w:pPr>
    </w:p>
    <w:p w14:paraId="785DC1E1" w14:textId="77777777" w:rsidR="00111347" w:rsidRPr="00D83187" w:rsidRDefault="00111347" w:rsidP="008F2497">
      <w:pPr>
        <w:spacing w:after="120" w:line="240" w:lineRule="auto"/>
        <w:jc w:val="both"/>
        <w:rPr>
          <w:rFonts w:ascii="Times New Roman" w:hAnsi="Times New Roman" w:cs="Times New Roman"/>
          <w:sz w:val="20"/>
          <w:szCs w:val="20"/>
        </w:rPr>
      </w:pPr>
    </w:p>
    <w:p w14:paraId="3FE3DED5" w14:textId="77777777" w:rsidR="00111347" w:rsidRPr="00D83187" w:rsidRDefault="00111347" w:rsidP="008F2497">
      <w:pPr>
        <w:spacing w:after="120" w:line="240" w:lineRule="auto"/>
        <w:jc w:val="both"/>
        <w:rPr>
          <w:rFonts w:ascii="Times New Roman" w:hAnsi="Times New Roman" w:cs="Times New Roman"/>
          <w:sz w:val="20"/>
          <w:szCs w:val="20"/>
        </w:rPr>
      </w:pPr>
    </w:p>
    <w:p w14:paraId="23E8623B" w14:textId="77777777" w:rsidR="00111347" w:rsidRPr="00D83187" w:rsidRDefault="00111347" w:rsidP="008F2497">
      <w:pPr>
        <w:spacing w:after="120" w:line="240" w:lineRule="auto"/>
        <w:jc w:val="both"/>
        <w:rPr>
          <w:rFonts w:ascii="Times New Roman" w:hAnsi="Times New Roman" w:cs="Times New Roman"/>
          <w:sz w:val="20"/>
          <w:szCs w:val="20"/>
        </w:rPr>
      </w:pPr>
    </w:p>
    <w:p w14:paraId="250D2489" w14:textId="77777777" w:rsidR="00111347" w:rsidRPr="00D83187" w:rsidRDefault="00111347" w:rsidP="008F2497">
      <w:pPr>
        <w:spacing w:after="120" w:line="240" w:lineRule="auto"/>
        <w:jc w:val="both"/>
        <w:rPr>
          <w:rFonts w:ascii="Times New Roman" w:hAnsi="Times New Roman" w:cs="Times New Roman"/>
          <w:sz w:val="20"/>
          <w:szCs w:val="20"/>
        </w:rPr>
      </w:pPr>
    </w:p>
    <w:p w14:paraId="043F70F8" w14:textId="77777777" w:rsidR="00111347" w:rsidRPr="00D83187" w:rsidRDefault="00111347" w:rsidP="008F2497">
      <w:pPr>
        <w:spacing w:after="120" w:line="240" w:lineRule="auto"/>
        <w:jc w:val="both"/>
        <w:rPr>
          <w:rFonts w:ascii="Times New Roman" w:hAnsi="Times New Roman" w:cs="Times New Roman"/>
          <w:sz w:val="20"/>
          <w:szCs w:val="20"/>
        </w:rPr>
      </w:pPr>
    </w:p>
    <w:p w14:paraId="10DD7B5D" w14:textId="77777777" w:rsidR="00111347" w:rsidRPr="00D83187" w:rsidRDefault="00111347" w:rsidP="008F2497">
      <w:pPr>
        <w:spacing w:after="120" w:line="240" w:lineRule="auto"/>
        <w:jc w:val="both"/>
        <w:rPr>
          <w:rFonts w:ascii="Times New Roman" w:hAnsi="Times New Roman" w:cs="Times New Roman"/>
          <w:sz w:val="20"/>
          <w:szCs w:val="20"/>
        </w:rPr>
      </w:pPr>
    </w:p>
    <w:p w14:paraId="1BD26B24" w14:textId="77777777" w:rsidR="00F55680" w:rsidRPr="00D83187" w:rsidRDefault="00F55680" w:rsidP="008F2497">
      <w:pPr>
        <w:spacing w:after="120" w:line="240" w:lineRule="auto"/>
        <w:jc w:val="both"/>
        <w:rPr>
          <w:rFonts w:ascii="Times New Roman" w:hAnsi="Times New Roman" w:cs="Times New Roman"/>
          <w:sz w:val="20"/>
          <w:szCs w:val="20"/>
        </w:rPr>
      </w:pPr>
    </w:p>
    <w:p w14:paraId="7264FB13" w14:textId="77777777" w:rsidR="00111347" w:rsidRPr="0072724D" w:rsidRDefault="00111347" w:rsidP="00D90D2E">
      <w:pPr>
        <w:keepNext/>
        <w:keepLines/>
        <w:suppressAutoHyphens/>
        <w:spacing w:after="120"/>
        <w:jc w:val="center"/>
        <w:outlineLvl w:val="1"/>
        <w:rPr>
          <w:rFonts w:ascii="Times New Roman" w:hAnsi="Times New Roman" w:cs="Times New Roman"/>
          <w:b/>
          <w:bCs/>
          <w:caps/>
          <w:sz w:val="24"/>
          <w:szCs w:val="20"/>
        </w:rPr>
      </w:pPr>
      <w:r w:rsidRPr="0072724D">
        <w:rPr>
          <w:rFonts w:ascii="Times New Roman" w:hAnsi="Times New Roman" w:cs="Times New Roman"/>
          <w:b/>
          <w:bCs/>
          <w:caps/>
          <w:sz w:val="24"/>
          <w:szCs w:val="20"/>
        </w:rPr>
        <w:lastRenderedPageBreak/>
        <w:t>КЕСИПКӨЙ БУХГАЛТЕРЛЕРДИН ЭЛ АРАЛЫК ЭТИКА КОДЕКСИ боюнча колдонмо</w:t>
      </w:r>
    </w:p>
    <w:p w14:paraId="2700EE2E" w14:textId="77777777" w:rsidR="00111347" w:rsidRPr="0072724D" w:rsidRDefault="00111347" w:rsidP="00D90D2E">
      <w:pPr>
        <w:keepNext/>
        <w:keepLines/>
        <w:suppressAutoHyphens/>
        <w:spacing w:after="120"/>
        <w:jc w:val="center"/>
        <w:outlineLvl w:val="1"/>
        <w:rPr>
          <w:rFonts w:ascii="Times New Roman" w:hAnsi="Times New Roman" w:cs="Times New Roman"/>
          <w:b/>
          <w:bCs/>
          <w:caps/>
          <w:sz w:val="24"/>
          <w:szCs w:val="20"/>
        </w:rPr>
      </w:pPr>
      <w:r w:rsidRPr="0072724D">
        <w:rPr>
          <w:rFonts w:ascii="Times New Roman" w:hAnsi="Times New Roman" w:cs="Times New Roman"/>
          <w:b/>
          <w:bCs/>
          <w:caps/>
          <w:sz w:val="24"/>
          <w:szCs w:val="20"/>
        </w:rPr>
        <w:t>(анын ичинде Көз карандысыздыктын эл аралык стандарттары)</w:t>
      </w:r>
    </w:p>
    <w:p w14:paraId="69BE324D" w14:textId="77777777" w:rsidR="005E2FC3" w:rsidRPr="0072724D" w:rsidRDefault="005E2FC3" w:rsidP="00B24FB6">
      <w:pPr>
        <w:keepNext/>
        <w:keepLines/>
        <w:pBdr>
          <w:bottom w:val="single" w:sz="4" w:space="1" w:color="auto"/>
        </w:pBdr>
        <w:suppressAutoHyphens/>
        <w:spacing w:after="120"/>
        <w:jc w:val="center"/>
        <w:outlineLvl w:val="1"/>
        <w:rPr>
          <w:rFonts w:ascii="Times New Roman" w:hAnsi="Times New Roman" w:cs="Times New Roman"/>
          <w:b/>
          <w:bCs/>
          <w:caps/>
          <w:sz w:val="24"/>
          <w:szCs w:val="20"/>
        </w:rPr>
      </w:pPr>
      <w:r w:rsidRPr="0072724D">
        <w:rPr>
          <w:rFonts w:ascii="Times New Roman" w:hAnsi="Times New Roman" w:cs="Times New Roman"/>
          <w:b/>
          <w:bCs/>
          <w:caps/>
          <w:sz w:val="24"/>
          <w:szCs w:val="20"/>
        </w:rPr>
        <w:t>МАЗМУНУ</w:t>
      </w:r>
    </w:p>
    <w:p w14:paraId="409C9AC6" w14:textId="77777777" w:rsidR="00D90D2E" w:rsidRPr="00D83187" w:rsidRDefault="00D90D2E" w:rsidP="000A0F1B">
      <w:pPr>
        <w:tabs>
          <w:tab w:val="left" w:leader="dot" w:pos="6100"/>
          <w:tab w:val="left" w:pos="6540"/>
          <w:tab w:val="right" w:leader="dot" w:pos="6820"/>
        </w:tabs>
        <w:suppressAutoHyphens/>
        <w:spacing w:after="120" w:line="240" w:lineRule="atLeast"/>
        <w:ind w:right="397"/>
        <w:jc w:val="right"/>
        <w:rPr>
          <w:rFonts w:ascii="Times New Roman" w:hAnsi="Times New Roman" w:cs="Times New Roman"/>
          <w:bCs/>
          <w:sz w:val="20"/>
          <w:szCs w:val="20"/>
          <w:lang w:val="kk-KZ"/>
        </w:rPr>
      </w:pPr>
      <w:r w:rsidRPr="00D83187">
        <w:rPr>
          <w:rFonts w:ascii="Times New Roman" w:hAnsi="Times New Roman" w:cs="Times New Roman"/>
          <w:b/>
          <w:bCs/>
          <w:sz w:val="20"/>
          <w:szCs w:val="20"/>
          <w:lang w:val="kk-KZ"/>
        </w:rPr>
        <w:t xml:space="preserve">                                                                                                                    </w:t>
      </w:r>
      <w:r w:rsidRPr="00D83187">
        <w:rPr>
          <w:rFonts w:ascii="Times New Roman" w:hAnsi="Times New Roman" w:cs="Times New Roman"/>
          <w:bCs/>
          <w:sz w:val="20"/>
          <w:szCs w:val="20"/>
          <w:lang w:val="kk-KZ"/>
        </w:rPr>
        <w:t>Бети</w:t>
      </w:r>
    </w:p>
    <w:p w14:paraId="52EA7FDC" w14:textId="77777777" w:rsidR="005E2FC3" w:rsidRPr="00D83187" w:rsidRDefault="005E2FC3" w:rsidP="008F2497">
      <w:pPr>
        <w:tabs>
          <w:tab w:val="left" w:leader="dot" w:pos="6100"/>
          <w:tab w:val="left" w:pos="6540"/>
          <w:tab w:val="right" w:leader="dot" w:pos="6820"/>
        </w:tabs>
        <w:suppressAutoHyphens/>
        <w:spacing w:after="120" w:line="240" w:lineRule="atLeast"/>
        <w:jc w:val="both"/>
        <w:rPr>
          <w:rFonts w:ascii="Times New Roman" w:hAnsi="Times New Roman" w:cs="Times New Roman"/>
          <w:sz w:val="20"/>
          <w:szCs w:val="20"/>
        </w:rPr>
      </w:pPr>
      <w:r w:rsidRPr="00D83187">
        <w:rPr>
          <w:rFonts w:ascii="Times New Roman" w:hAnsi="Times New Roman" w:cs="Times New Roman"/>
          <w:b/>
          <w:bCs/>
          <w:sz w:val="20"/>
          <w:szCs w:val="20"/>
        </w:rPr>
        <w:t>КИРИШ СӨЗ</w:t>
      </w:r>
      <w:r w:rsidRPr="00D83187">
        <w:rPr>
          <w:rFonts w:ascii="Times New Roman" w:hAnsi="Times New Roman" w:cs="Times New Roman"/>
          <w:b/>
          <w:bCs/>
          <w:sz w:val="20"/>
          <w:szCs w:val="20"/>
          <w:lang w:val="ru-RU"/>
        </w:rPr>
        <w:t xml:space="preserve"> </w:t>
      </w:r>
      <w:r w:rsidRPr="00D83187">
        <w:rPr>
          <w:rFonts w:ascii="Times New Roman" w:hAnsi="Times New Roman" w:cs="Times New Roman"/>
          <w:sz w:val="20"/>
          <w:szCs w:val="20"/>
        </w:rPr>
        <w:tab/>
      </w:r>
      <w:r w:rsidR="00B24FB6" w:rsidRPr="00D83187">
        <w:rPr>
          <w:rFonts w:ascii="Times New Roman" w:hAnsi="Times New Roman" w:cs="Times New Roman"/>
          <w:sz w:val="20"/>
          <w:szCs w:val="20"/>
          <w:lang w:val="kk-KZ"/>
        </w:rPr>
        <w:t>....</w:t>
      </w:r>
      <w:r w:rsidR="00940320" w:rsidRPr="00D83187">
        <w:rPr>
          <w:rFonts w:ascii="Times New Roman" w:hAnsi="Times New Roman" w:cs="Times New Roman"/>
          <w:sz w:val="20"/>
          <w:szCs w:val="20"/>
          <w:lang w:val="kk-KZ"/>
        </w:rPr>
        <w:t xml:space="preserve">   </w:t>
      </w:r>
      <w:r w:rsidRPr="00D83187">
        <w:rPr>
          <w:rFonts w:ascii="Times New Roman" w:hAnsi="Times New Roman" w:cs="Times New Roman"/>
          <w:sz w:val="20"/>
          <w:szCs w:val="20"/>
        </w:rPr>
        <w:t>14</w:t>
      </w:r>
    </w:p>
    <w:p w14:paraId="09380446" w14:textId="77777777" w:rsidR="00B24FB6" w:rsidRPr="00D83187" w:rsidRDefault="005E2FC3" w:rsidP="00940320">
      <w:pPr>
        <w:tabs>
          <w:tab w:val="left" w:leader="dot" w:pos="6100"/>
          <w:tab w:val="left" w:pos="6540"/>
          <w:tab w:val="right" w:leader="dot" w:pos="6820"/>
        </w:tabs>
        <w:suppressAutoHyphens/>
        <w:spacing w:after="0" w:line="240" w:lineRule="atLeast"/>
        <w:ind w:left="860" w:hanging="860"/>
        <w:jc w:val="both"/>
        <w:rPr>
          <w:rFonts w:ascii="Times New Roman" w:hAnsi="Times New Roman" w:cs="Times New Roman"/>
          <w:b/>
          <w:bCs/>
          <w:sz w:val="20"/>
          <w:szCs w:val="20"/>
          <w:lang w:val="kk-KZ"/>
        </w:rPr>
      </w:pPr>
      <w:r w:rsidRPr="00D83187">
        <w:rPr>
          <w:rFonts w:ascii="Times New Roman" w:hAnsi="Times New Roman" w:cs="Times New Roman"/>
          <w:b/>
          <w:bCs/>
          <w:sz w:val="20"/>
          <w:szCs w:val="20"/>
        </w:rPr>
        <w:t xml:space="preserve">1-БӨЛҮК – КОДЕКСТИ, НЕГИЗГИ ПРИНЦИПТЕРДИ </w:t>
      </w:r>
    </w:p>
    <w:p w14:paraId="4508B3BE" w14:textId="77777777" w:rsidR="005E2FC3" w:rsidRPr="00D83187" w:rsidRDefault="00B24FB6" w:rsidP="00940320">
      <w:pPr>
        <w:tabs>
          <w:tab w:val="left" w:leader="dot" w:pos="6100"/>
          <w:tab w:val="left" w:pos="6540"/>
          <w:tab w:val="right" w:leader="dot" w:pos="6820"/>
        </w:tabs>
        <w:suppressAutoHyphens/>
        <w:spacing w:line="240" w:lineRule="atLeast"/>
        <w:ind w:left="860" w:hanging="860"/>
        <w:jc w:val="both"/>
        <w:rPr>
          <w:rFonts w:ascii="Times New Roman" w:hAnsi="Times New Roman" w:cs="Times New Roman"/>
          <w:sz w:val="20"/>
          <w:szCs w:val="20"/>
        </w:rPr>
      </w:pPr>
      <w:r w:rsidRPr="00D83187">
        <w:rPr>
          <w:rFonts w:ascii="Times New Roman" w:hAnsi="Times New Roman" w:cs="Times New Roman"/>
          <w:b/>
          <w:bCs/>
          <w:sz w:val="20"/>
          <w:szCs w:val="20"/>
          <w:lang w:val="kk-KZ"/>
        </w:rPr>
        <w:t xml:space="preserve">                  </w:t>
      </w:r>
      <w:r w:rsidR="005E2FC3" w:rsidRPr="00D83187">
        <w:rPr>
          <w:rFonts w:ascii="Times New Roman" w:hAnsi="Times New Roman" w:cs="Times New Roman"/>
          <w:b/>
          <w:bCs/>
          <w:sz w:val="20"/>
          <w:szCs w:val="20"/>
        </w:rPr>
        <w:t>ЖАНА КОНЦЕПТУАЛДЫК НЕГИЗДЕРДИ САКТОО</w:t>
      </w:r>
      <w:r w:rsidR="005E2FC3" w:rsidRPr="00D83187">
        <w:rPr>
          <w:rFonts w:ascii="Times New Roman" w:hAnsi="Times New Roman" w:cs="Times New Roman"/>
          <w:sz w:val="20"/>
          <w:szCs w:val="20"/>
        </w:rPr>
        <w:tab/>
      </w:r>
      <w:r w:rsidRPr="00D83187">
        <w:rPr>
          <w:rFonts w:ascii="Times New Roman" w:hAnsi="Times New Roman" w:cs="Times New Roman"/>
          <w:sz w:val="20"/>
          <w:szCs w:val="20"/>
          <w:lang w:val="kk-KZ"/>
        </w:rPr>
        <w:t>....</w:t>
      </w:r>
      <w:r w:rsidR="00940320" w:rsidRPr="00D83187">
        <w:rPr>
          <w:rFonts w:ascii="Times New Roman" w:hAnsi="Times New Roman" w:cs="Times New Roman"/>
          <w:sz w:val="20"/>
          <w:szCs w:val="20"/>
          <w:lang w:val="kk-KZ"/>
        </w:rPr>
        <w:t xml:space="preserve">   </w:t>
      </w:r>
      <w:r w:rsidR="005E2FC3" w:rsidRPr="00D83187">
        <w:rPr>
          <w:rFonts w:ascii="Times New Roman" w:hAnsi="Times New Roman" w:cs="Times New Roman"/>
          <w:sz w:val="20"/>
          <w:szCs w:val="20"/>
        </w:rPr>
        <w:t>15</w:t>
      </w:r>
    </w:p>
    <w:p w14:paraId="79E45058" w14:textId="77777777" w:rsidR="005E2FC3" w:rsidRPr="00D83187" w:rsidRDefault="005E2FC3" w:rsidP="00940320">
      <w:pPr>
        <w:tabs>
          <w:tab w:val="left" w:leader="dot" w:pos="6100"/>
          <w:tab w:val="left" w:pos="6540"/>
          <w:tab w:val="right" w:leader="dot" w:pos="6820"/>
        </w:tabs>
        <w:suppressAutoHyphens/>
        <w:spacing w:line="240" w:lineRule="atLeast"/>
        <w:jc w:val="both"/>
        <w:rPr>
          <w:rFonts w:ascii="Times New Roman" w:hAnsi="Times New Roman" w:cs="Times New Roman"/>
          <w:sz w:val="20"/>
          <w:szCs w:val="20"/>
        </w:rPr>
      </w:pPr>
      <w:r w:rsidRPr="00D83187">
        <w:rPr>
          <w:rFonts w:ascii="Times New Roman" w:hAnsi="Times New Roman" w:cs="Times New Roman"/>
          <w:sz w:val="20"/>
          <w:szCs w:val="20"/>
        </w:rPr>
        <w:t>100</w:t>
      </w:r>
      <w:r w:rsidRPr="00D83187">
        <w:rPr>
          <w:rFonts w:ascii="Times New Roman" w:hAnsi="Times New Roman" w:cs="Times New Roman"/>
          <w:sz w:val="20"/>
          <w:szCs w:val="20"/>
        </w:rPr>
        <w:t> </w:t>
      </w:r>
      <w:r w:rsidRPr="00D83187">
        <w:rPr>
          <w:rFonts w:ascii="Times New Roman" w:hAnsi="Times New Roman" w:cs="Times New Roman"/>
          <w:sz w:val="20"/>
          <w:szCs w:val="20"/>
        </w:rPr>
        <w:t xml:space="preserve"> Кодексти сактоо </w:t>
      </w:r>
      <w:r w:rsidRPr="00D83187">
        <w:rPr>
          <w:rFonts w:ascii="Times New Roman" w:hAnsi="Times New Roman" w:cs="Times New Roman"/>
          <w:sz w:val="20"/>
          <w:szCs w:val="20"/>
        </w:rPr>
        <w:tab/>
      </w:r>
      <w:r w:rsidR="00B24FB6" w:rsidRPr="00D83187">
        <w:rPr>
          <w:rFonts w:ascii="Times New Roman" w:hAnsi="Times New Roman" w:cs="Times New Roman"/>
          <w:sz w:val="20"/>
          <w:szCs w:val="20"/>
          <w:lang w:val="kk-KZ"/>
        </w:rPr>
        <w:t>....</w:t>
      </w:r>
      <w:r w:rsidR="00940320" w:rsidRPr="00D83187">
        <w:rPr>
          <w:rFonts w:ascii="Times New Roman" w:hAnsi="Times New Roman" w:cs="Times New Roman"/>
          <w:sz w:val="20"/>
          <w:szCs w:val="20"/>
          <w:lang w:val="kk-KZ"/>
        </w:rPr>
        <w:t xml:space="preserve">   </w:t>
      </w:r>
      <w:r w:rsidRPr="00D83187">
        <w:rPr>
          <w:rFonts w:ascii="Times New Roman" w:hAnsi="Times New Roman" w:cs="Times New Roman"/>
          <w:sz w:val="20"/>
          <w:szCs w:val="20"/>
        </w:rPr>
        <w:t>16</w:t>
      </w:r>
    </w:p>
    <w:p w14:paraId="46EB3562" w14:textId="77777777" w:rsidR="005E2FC3" w:rsidRPr="00D83187" w:rsidRDefault="005E2FC3" w:rsidP="00940320">
      <w:pPr>
        <w:tabs>
          <w:tab w:val="left" w:leader="dot" w:pos="6100"/>
          <w:tab w:val="left" w:pos="6540"/>
          <w:tab w:val="right" w:leader="dot" w:pos="6820"/>
        </w:tabs>
        <w:suppressAutoHyphens/>
        <w:spacing w:after="120" w:line="240" w:lineRule="atLeast"/>
        <w:jc w:val="both"/>
        <w:rPr>
          <w:rFonts w:ascii="Times New Roman" w:hAnsi="Times New Roman" w:cs="Times New Roman"/>
          <w:sz w:val="20"/>
          <w:szCs w:val="20"/>
        </w:rPr>
      </w:pPr>
      <w:r w:rsidRPr="00D83187">
        <w:rPr>
          <w:rFonts w:ascii="Times New Roman" w:hAnsi="Times New Roman" w:cs="Times New Roman"/>
          <w:sz w:val="20"/>
          <w:szCs w:val="20"/>
        </w:rPr>
        <w:t>110</w:t>
      </w:r>
      <w:r w:rsidRPr="00D83187">
        <w:rPr>
          <w:rFonts w:ascii="Times New Roman" w:hAnsi="Times New Roman" w:cs="Times New Roman"/>
          <w:sz w:val="20"/>
          <w:szCs w:val="20"/>
        </w:rPr>
        <w:t> </w:t>
      </w:r>
      <w:r w:rsidRPr="00D83187">
        <w:rPr>
          <w:rFonts w:ascii="Times New Roman" w:hAnsi="Times New Roman" w:cs="Times New Roman"/>
          <w:sz w:val="20"/>
          <w:szCs w:val="20"/>
        </w:rPr>
        <w:t xml:space="preserve"> Негизги принциптер </w:t>
      </w:r>
      <w:r w:rsidRPr="00D83187">
        <w:rPr>
          <w:rFonts w:ascii="Times New Roman" w:hAnsi="Times New Roman" w:cs="Times New Roman"/>
          <w:sz w:val="20"/>
          <w:szCs w:val="20"/>
        </w:rPr>
        <w:tab/>
      </w:r>
      <w:r w:rsidR="00B24FB6" w:rsidRPr="00D83187">
        <w:rPr>
          <w:rFonts w:ascii="Times New Roman" w:hAnsi="Times New Roman" w:cs="Times New Roman"/>
          <w:sz w:val="20"/>
          <w:szCs w:val="20"/>
          <w:lang w:val="kk-KZ"/>
        </w:rPr>
        <w:t>....</w:t>
      </w:r>
      <w:r w:rsidR="00940320" w:rsidRPr="00D83187">
        <w:rPr>
          <w:rFonts w:ascii="Times New Roman" w:hAnsi="Times New Roman" w:cs="Times New Roman"/>
          <w:sz w:val="20"/>
          <w:szCs w:val="20"/>
          <w:lang w:val="kk-KZ"/>
        </w:rPr>
        <w:t xml:space="preserve">   </w:t>
      </w:r>
      <w:r w:rsidRPr="00D83187">
        <w:rPr>
          <w:rFonts w:ascii="Times New Roman" w:hAnsi="Times New Roman" w:cs="Times New Roman"/>
          <w:sz w:val="20"/>
          <w:szCs w:val="20"/>
        </w:rPr>
        <w:t>18</w:t>
      </w:r>
    </w:p>
    <w:p w14:paraId="486BBC5B" w14:textId="77777777" w:rsidR="005E2FC3" w:rsidRPr="00D83187" w:rsidRDefault="005E2FC3" w:rsidP="007D00DB">
      <w:pPr>
        <w:tabs>
          <w:tab w:val="left" w:leader="dot" w:pos="6100"/>
          <w:tab w:val="left" w:pos="6540"/>
          <w:tab w:val="right" w:leader="dot" w:pos="6820"/>
        </w:tabs>
        <w:suppressAutoHyphens/>
        <w:spacing w:after="120" w:line="240" w:lineRule="atLeast"/>
        <w:ind w:left="404" w:firstLine="163"/>
        <w:jc w:val="both"/>
        <w:rPr>
          <w:rFonts w:ascii="Times New Roman" w:hAnsi="Times New Roman" w:cs="Times New Roman"/>
          <w:sz w:val="20"/>
          <w:szCs w:val="20"/>
        </w:rPr>
      </w:pPr>
      <w:r w:rsidRPr="00D83187">
        <w:rPr>
          <w:rFonts w:ascii="Times New Roman" w:hAnsi="Times New Roman" w:cs="Times New Roman"/>
          <w:sz w:val="20"/>
          <w:szCs w:val="20"/>
        </w:rPr>
        <w:t xml:space="preserve">111 – Ак ниеттүүлүк  </w:t>
      </w:r>
      <w:r w:rsidRPr="00D83187">
        <w:rPr>
          <w:rFonts w:ascii="Times New Roman" w:hAnsi="Times New Roman" w:cs="Times New Roman"/>
          <w:sz w:val="20"/>
          <w:szCs w:val="20"/>
        </w:rPr>
        <w:tab/>
      </w:r>
      <w:r w:rsidR="00B24FB6" w:rsidRPr="00D83187">
        <w:rPr>
          <w:rFonts w:ascii="Times New Roman" w:hAnsi="Times New Roman" w:cs="Times New Roman"/>
          <w:sz w:val="20"/>
          <w:szCs w:val="20"/>
          <w:lang w:val="kk-KZ"/>
        </w:rPr>
        <w:t>....</w:t>
      </w:r>
      <w:r w:rsidR="00940320" w:rsidRPr="00D83187">
        <w:rPr>
          <w:rFonts w:ascii="Times New Roman" w:hAnsi="Times New Roman" w:cs="Times New Roman"/>
          <w:sz w:val="20"/>
          <w:szCs w:val="20"/>
          <w:lang w:val="kk-KZ"/>
        </w:rPr>
        <w:t xml:space="preserve">   </w:t>
      </w:r>
      <w:r w:rsidRPr="00D83187">
        <w:rPr>
          <w:rFonts w:ascii="Times New Roman" w:hAnsi="Times New Roman" w:cs="Times New Roman"/>
          <w:sz w:val="20"/>
          <w:szCs w:val="20"/>
        </w:rPr>
        <w:t>19</w:t>
      </w:r>
    </w:p>
    <w:p w14:paraId="6825BB09" w14:textId="77777777" w:rsidR="005E2FC3" w:rsidRPr="00D83187" w:rsidRDefault="005E2FC3" w:rsidP="00940320">
      <w:pPr>
        <w:tabs>
          <w:tab w:val="left" w:leader="dot" w:pos="6100"/>
          <w:tab w:val="left" w:pos="6540"/>
          <w:tab w:val="right" w:leader="dot" w:pos="6820"/>
        </w:tabs>
        <w:suppressAutoHyphens/>
        <w:spacing w:after="120" w:line="240" w:lineRule="atLeast"/>
        <w:ind w:left="404" w:firstLine="163"/>
        <w:jc w:val="both"/>
        <w:rPr>
          <w:rFonts w:ascii="Times New Roman" w:hAnsi="Times New Roman" w:cs="Times New Roman"/>
          <w:sz w:val="20"/>
          <w:szCs w:val="20"/>
        </w:rPr>
      </w:pPr>
      <w:r w:rsidRPr="00D83187">
        <w:rPr>
          <w:rFonts w:ascii="Times New Roman" w:hAnsi="Times New Roman" w:cs="Times New Roman"/>
          <w:sz w:val="20"/>
          <w:szCs w:val="20"/>
        </w:rPr>
        <w:t xml:space="preserve">112 – Объективдүүлүк </w:t>
      </w:r>
      <w:r w:rsidRPr="00D83187">
        <w:rPr>
          <w:rFonts w:ascii="Times New Roman" w:hAnsi="Times New Roman" w:cs="Times New Roman"/>
          <w:sz w:val="20"/>
          <w:szCs w:val="20"/>
        </w:rPr>
        <w:tab/>
      </w:r>
      <w:r w:rsidR="00B24FB6" w:rsidRPr="00D83187">
        <w:rPr>
          <w:rFonts w:ascii="Times New Roman" w:hAnsi="Times New Roman" w:cs="Times New Roman"/>
          <w:sz w:val="20"/>
          <w:szCs w:val="20"/>
          <w:lang w:val="kk-KZ"/>
        </w:rPr>
        <w:t>....</w:t>
      </w:r>
      <w:r w:rsidR="00940320" w:rsidRPr="00D83187">
        <w:rPr>
          <w:rFonts w:ascii="Times New Roman" w:hAnsi="Times New Roman" w:cs="Times New Roman"/>
          <w:sz w:val="20"/>
          <w:szCs w:val="20"/>
          <w:lang w:val="kk-KZ"/>
        </w:rPr>
        <w:t xml:space="preserve">   </w:t>
      </w:r>
      <w:r w:rsidRPr="00D83187">
        <w:rPr>
          <w:rFonts w:ascii="Times New Roman" w:hAnsi="Times New Roman" w:cs="Times New Roman"/>
          <w:sz w:val="20"/>
          <w:szCs w:val="20"/>
        </w:rPr>
        <w:t>19</w:t>
      </w:r>
    </w:p>
    <w:p w14:paraId="0A852928" w14:textId="77777777" w:rsidR="005E2FC3" w:rsidRPr="00D83187" w:rsidRDefault="005E2FC3" w:rsidP="007D00DB">
      <w:pPr>
        <w:tabs>
          <w:tab w:val="left" w:leader="dot" w:pos="6100"/>
          <w:tab w:val="left" w:pos="6540"/>
          <w:tab w:val="right" w:leader="dot" w:pos="6820"/>
        </w:tabs>
        <w:suppressAutoHyphens/>
        <w:spacing w:after="120" w:line="240" w:lineRule="atLeast"/>
        <w:ind w:left="404" w:firstLine="163"/>
        <w:jc w:val="both"/>
        <w:rPr>
          <w:rFonts w:ascii="Times New Roman" w:hAnsi="Times New Roman" w:cs="Times New Roman"/>
          <w:sz w:val="20"/>
          <w:szCs w:val="20"/>
        </w:rPr>
      </w:pPr>
      <w:r w:rsidRPr="00D83187">
        <w:rPr>
          <w:rFonts w:ascii="Times New Roman" w:hAnsi="Times New Roman" w:cs="Times New Roman"/>
          <w:sz w:val="20"/>
          <w:szCs w:val="20"/>
        </w:rPr>
        <w:t xml:space="preserve">113 – Кесиптик компетенттүүлүк жана </w:t>
      </w:r>
      <w:r w:rsidR="00C7445D">
        <w:rPr>
          <w:rFonts w:ascii="Times New Roman" w:hAnsi="Times New Roman" w:cs="Times New Roman"/>
          <w:sz w:val="20"/>
          <w:szCs w:val="20"/>
        </w:rPr>
        <w:t>талаптагыдай кылдаттык</w:t>
      </w:r>
      <w:r w:rsidR="00611795">
        <w:rPr>
          <w:rFonts w:ascii="Times New Roman" w:hAnsi="Times New Roman" w:cs="Times New Roman"/>
          <w:sz w:val="20"/>
          <w:szCs w:val="20"/>
          <w:lang w:val="kk-KZ"/>
        </w:rPr>
        <w:t>....</w:t>
      </w:r>
      <w:r w:rsidRPr="00D83187">
        <w:rPr>
          <w:rFonts w:ascii="Times New Roman" w:hAnsi="Times New Roman" w:cs="Times New Roman"/>
          <w:sz w:val="20"/>
          <w:szCs w:val="20"/>
        </w:rPr>
        <w:t>20</w:t>
      </w:r>
    </w:p>
    <w:p w14:paraId="318891B0" w14:textId="77777777" w:rsidR="005E2FC3" w:rsidRPr="00D83187" w:rsidRDefault="005E2FC3" w:rsidP="00940320">
      <w:pPr>
        <w:tabs>
          <w:tab w:val="left" w:leader="dot" w:pos="6100"/>
          <w:tab w:val="left" w:pos="6540"/>
          <w:tab w:val="right" w:leader="dot" w:pos="6820"/>
        </w:tabs>
        <w:suppressAutoHyphens/>
        <w:spacing w:after="120" w:line="240" w:lineRule="atLeast"/>
        <w:ind w:left="404" w:firstLine="163"/>
        <w:jc w:val="both"/>
        <w:rPr>
          <w:rFonts w:ascii="Times New Roman" w:hAnsi="Times New Roman" w:cs="Times New Roman"/>
          <w:sz w:val="20"/>
          <w:szCs w:val="20"/>
        </w:rPr>
      </w:pPr>
      <w:r w:rsidRPr="00D83187">
        <w:rPr>
          <w:rFonts w:ascii="Times New Roman" w:hAnsi="Times New Roman" w:cs="Times New Roman"/>
          <w:sz w:val="20"/>
          <w:szCs w:val="20"/>
        </w:rPr>
        <w:t>114 – Купуял</w:t>
      </w:r>
      <w:r w:rsidR="007D00DB" w:rsidRPr="00D83187">
        <w:rPr>
          <w:rFonts w:ascii="Times New Roman" w:hAnsi="Times New Roman" w:cs="Times New Roman"/>
          <w:sz w:val="20"/>
          <w:szCs w:val="20"/>
          <w:lang w:val="kk-KZ"/>
        </w:rPr>
        <w:t>уулук</w:t>
      </w:r>
      <w:r w:rsidRPr="00D83187">
        <w:rPr>
          <w:rFonts w:ascii="Times New Roman" w:hAnsi="Times New Roman" w:cs="Times New Roman"/>
          <w:sz w:val="20"/>
          <w:szCs w:val="20"/>
        </w:rPr>
        <w:tab/>
      </w:r>
      <w:r w:rsidR="00B24FB6" w:rsidRPr="00D83187">
        <w:rPr>
          <w:rFonts w:ascii="Times New Roman" w:hAnsi="Times New Roman" w:cs="Times New Roman"/>
          <w:sz w:val="20"/>
          <w:szCs w:val="20"/>
          <w:lang w:val="kk-KZ"/>
        </w:rPr>
        <w:t>.....</w:t>
      </w:r>
      <w:r w:rsidR="00940320" w:rsidRPr="00D83187">
        <w:rPr>
          <w:rFonts w:ascii="Times New Roman" w:hAnsi="Times New Roman" w:cs="Times New Roman"/>
          <w:sz w:val="20"/>
          <w:szCs w:val="20"/>
          <w:lang w:val="kk-KZ"/>
        </w:rPr>
        <w:t xml:space="preserve">   </w:t>
      </w:r>
      <w:r w:rsidRPr="00D83187">
        <w:rPr>
          <w:rFonts w:ascii="Times New Roman" w:hAnsi="Times New Roman" w:cs="Times New Roman"/>
          <w:sz w:val="20"/>
          <w:szCs w:val="20"/>
        </w:rPr>
        <w:t>20</w:t>
      </w:r>
    </w:p>
    <w:p w14:paraId="5F49E294" w14:textId="77777777" w:rsidR="005E2FC3" w:rsidRPr="00D83187" w:rsidRDefault="005E2FC3" w:rsidP="007D00DB">
      <w:pPr>
        <w:tabs>
          <w:tab w:val="left" w:leader="dot" w:pos="6100"/>
          <w:tab w:val="left" w:pos="6540"/>
          <w:tab w:val="right" w:leader="dot" w:pos="6820"/>
        </w:tabs>
        <w:suppressAutoHyphens/>
        <w:spacing w:after="120" w:line="240" w:lineRule="atLeast"/>
        <w:ind w:left="404" w:firstLine="163"/>
        <w:jc w:val="both"/>
        <w:rPr>
          <w:rFonts w:ascii="Times New Roman" w:hAnsi="Times New Roman" w:cs="Times New Roman"/>
          <w:sz w:val="20"/>
          <w:szCs w:val="20"/>
        </w:rPr>
      </w:pPr>
      <w:r w:rsidRPr="00D83187">
        <w:rPr>
          <w:rFonts w:ascii="Times New Roman" w:hAnsi="Times New Roman" w:cs="Times New Roman"/>
          <w:sz w:val="20"/>
          <w:szCs w:val="20"/>
        </w:rPr>
        <w:t>115 – Кесиптик жүрүм-турум</w:t>
      </w:r>
      <w:r w:rsidRPr="00D83187">
        <w:rPr>
          <w:rFonts w:ascii="Times New Roman" w:hAnsi="Times New Roman" w:cs="Times New Roman"/>
          <w:sz w:val="20"/>
          <w:szCs w:val="20"/>
        </w:rPr>
        <w:tab/>
      </w:r>
      <w:r w:rsidR="00B24FB6" w:rsidRPr="00D83187">
        <w:rPr>
          <w:rFonts w:ascii="Times New Roman" w:hAnsi="Times New Roman" w:cs="Times New Roman"/>
          <w:sz w:val="20"/>
          <w:szCs w:val="20"/>
          <w:lang w:val="kk-KZ"/>
        </w:rPr>
        <w:t>.....</w:t>
      </w:r>
      <w:r w:rsidR="00940320" w:rsidRPr="00D83187">
        <w:rPr>
          <w:rFonts w:ascii="Times New Roman" w:hAnsi="Times New Roman" w:cs="Times New Roman"/>
          <w:sz w:val="20"/>
          <w:szCs w:val="20"/>
          <w:lang w:val="kk-KZ"/>
        </w:rPr>
        <w:t xml:space="preserve">   </w:t>
      </w:r>
      <w:r w:rsidRPr="00D83187">
        <w:rPr>
          <w:rFonts w:ascii="Times New Roman" w:hAnsi="Times New Roman" w:cs="Times New Roman"/>
          <w:sz w:val="20"/>
          <w:szCs w:val="20"/>
        </w:rPr>
        <w:t>22</w:t>
      </w:r>
    </w:p>
    <w:p w14:paraId="30863935" w14:textId="77777777" w:rsidR="005E2FC3" w:rsidRPr="00D83187" w:rsidRDefault="005E2FC3" w:rsidP="008F2497">
      <w:pPr>
        <w:tabs>
          <w:tab w:val="left" w:leader="dot" w:pos="6100"/>
          <w:tab w:val="left" w:pos="6540"/>
          <w:tab w:val="right" w:leader="dot" w:pos="6820"/>
        </w:tabs>
        <w:suppressAutoHyphens/>
        <w:spacing w:after="120" w:line="240" w:lineRule="atLeast"/>
        <w:jc w:val="both"/>
        <w:rPr>
          <w:rFonts w:ascii="Times New Roman" w:hAnsi="Times New Roman" w:cs="Times New Roman"/>
          <w:sz w:val="20"/>
          <w:szCs w:val="20"/>
        </w:rPr>
      </w:pPr>
      <w:r w:rsidRPr="00D83187">
        <w:rPr>
          <w:rFonts w:ascii="Times New Roman" w:hAnsi="Times New Roman" w:cs="Times New Roman"/>
          <w:sz w:val="20"/>
          <w:szCs w:val="20"/>
        </w:rPr>
        <w:t>120</w:t>
      </w:r>
      <w:r w:rsidRPr="00D83187">
        <w:rPr>
          <w:rFonts w:ascii="Times New Roman" w:hAnsi="Times New Roman" w:cs="Times New Roman"/>
          <w:sz w:val="20"/>
          <w:szCs w:val="20"/>
        </w:rPr>
        <w:t> </w:t>
      </w:r>
      <w:r w:rsidRPr="00D83187">
        <w:rPr>
          <w:rFonts w:ascii="Times New Roman" w:hAnsi="Times New Roman" w:cs="Times New Roman"/>
          <w:sz w:val="20"/>
          <w:szCs w:val="20"/>
        </w:rPr>
        <w:t xml:space="preserve">Концептуалдык негиздер </w:t>
      </w:r>
      <w:r w:rsidRPr="00D83187">
        <w:rPr>
          <w:rFonts w:ascii="Times New Roman" w:hAnsi="Times New Roman" w:cs="Times New Roman"/>
          <w:sz w:val="20"/>
          <w:szCs w:val="20"/>
        </w:rPr>
        <w:tab/>
      </w:r>
      <w:r w:rsidR="00B24FB6" w:rsidRPr="00D83187">
        <w:rPr>
          <w:rFonts w:ascii="Times New Roman" w:hAnsi="Times New Roman" w:cs="Times New Roman"/>
          <w:sz w:val="20"/>
          <w:szCs w:val="20"/>
          <w:lang w:val="kk-KZ"/>
        </w:rPr>
        <w:t>.....</w:t>
      </w:r>
      <w:r w:rsidR="00940320" w:rsidRPr="00D83187">
        <w:rPr>
          <w:rFonts w:ascii="Times New Roman" w:hAnsi="Times New Roman" w:cs="Times New Roman"/>
          <w:sz w:val="20"/>
          <w:szCs w:val="20"/>
          <w:lang w:val="kk-KZ"/>
        </w:rPr>
        <w:t xml:space="preserve">   </w:t>
      </w:r>
      <w:r w:rsidRPr="00D83187">
        <w:rPr>
          <w:rFonts w:ascii="Times New Roman" w:hAnsi="Times New Roman" w:cs="Times New Roman"/>
          <w:sz w:val="20"/>
          <w:szCs w:val="20"/>
        </w:rPr>
        <w:t>24</w:t>
      </w:r>
    </w:p>
    <w:p w14:paraId="284D803F" w14:textId="77777777" w:rsidR="005E2FC3" w:rsidRPr="00D83187" w:rsidRDefault="005E2FC3" w:rsidP="00940320">
      <w:pPr>
        <w:tabs>
          <w:tab w:val="left" w:pos="6521"/>
        </w:tabs>
        <w:spacing w:after="120"/>
        <w:jc w:val="both"/>
        <w:rPr>
          <w:rFonts w:ascii="Times New Roman" w:hAnsi="Times New Roman" w:cs="Times New Roman"/>
          <w:caps/>
          <w:sz w:val="20"/>
          <w:szCs w:val="20"/>
        </w:rPr>
      </w:pPr>
      <w:r w:rsidRPr="00D83187">
        <w:rPr>
          <w:rFonts w:ascii="Times New Roman" w:hAnsi="Times New Roman" w:cs="Times New Roman"/>
          <w:b/>
          <w:bCs/>
          <w:caps/>
          <w:sz w:val="20"/>
          <w:szCs w:val="20"/>
        </w:rPr>
        <w:t>2-БӨЛҮК - БИЗНЕСТЕГИ КЕСИПКӨЙ БУХГАЛТЕРЛЕР</w:t>
      </w:r>
      <w:r w:rsidR="00B24FB6" w:rsidRPr="00D83187">
        <w:rPr>
          <w:rFonts w:ascii="Times New Roman" w:hAnsi="Times New Roman" w:cs="Times New Roman"/>
          <w:bCs/>
          <w:caps/>
          <w:sz w:val="20"/>
          <w:szCs w:val="20"/>
          <w:lang w:val="kk-KZ"/>
        </w:rPr>
        <w:t>...................</w:t>
      </w:r>
      <w:r w:rsidR="00940320" w:rsidRPr="00D83187">
        <w:rPr>
          <w:rFonts w:ascii="Times New Roman" w:hAnsi="Times New Roman" w:cs="Times New Roman"/>
          <w:bCs/>
          <w:caps/>
          <w:sz w:val="20"/>
          <w:szCs w:val="20"/>
          <w:lang w:val="kk-KZ"/>
        </w:rPr>
        <w:t xml:space="preserve">   </w:t>
      </w:r>
      <w:r w:rsidRPr="00D83187">
        <w:rPr>
          <w:rFonts w:ascii="Times New Roman" w:hAnsi="Times New Roman" w:cs="Times New Roman"/>
          <w:caps/>
          <w:sz w:val="20"/>
          <w:szCs w:val="20"/>
        </w:rPr>
        <w:t>32</w:t>
      </w:r>
    </w:p>
    <w:p w14:paraId="403DAA22" w14:textId="77777777" w:rsidR="00B24FB6" w:rsidRPr="00D83187" w:rsidRDefault="005E2FC3" w:rsidP="00B24FB6">
      <w:pPr>
        <w:tabs>
          <w:tab w:val="left" w:leader="dot" w:pos="6100"/>
          <w:tab w:val="left" w:pos="6540"/>
          <w:tab w:val="right" w:leader="dot" w:pos="6820"/>
        </w:tabs>
        <w:suppressAutoHyphens/>
        <w:spacing w:after="0" w:line="240" w:lineRule="atLeast"/>
        <w:ind w:left="480" w:hanging="480"/>
        <w:jc w:val="both"/>
        <w:rPr>
          <w:rFonts w:ascii="Times New Roman" w:hAnsi="Times New Roman" w:cs="Times New Roman"/>
          <w:sz w:val="20"/>
          <w:szCs w:val="20"/>
          <w:lang w:val="kk-KZ"/>
        </w:rPr>
      </w:pPr>
      <w:r w:rsidRPr="00D83187">
        <w:rPr>
          <w:rFonts w:ascii="Times New Roman" w:hAnsi="Times New Roman" w:cs="Times New Roman"/>
          <w:sz w:val="20"/>
          <w:szCs w:val="20"/>
        </w:rPr>
        <w:t>200</w:t>
      </w:r>
      <w:r w:rsidRPr="00D83187">
        <w:rPr>
          <w:rFonts w:ascii="Times New Roman" w:hAnsi="Times New Roman" w:cs="Times New Roman"/>
          <w:sz w:val="20"/>
          <w:szCs w:val="20"/>
        </w:rPr>
        <w:t> </w:t>
      </w:r>
      <w:r w:rsidRPr="00D83187">
        <w:rPr>
          <w:rFonts w:ascii="Times New Roman" w:hAnsi="Times New Roman" w:cs="Times New Roman"/>
          <w:sz w:val="20"/>
          <w:szCs w:val="20"/>
        </w:rPr>
        <w:t xml:space="preserve">Концептуалдык негиздерди колдонуу – </w:t>
      </w:r>
    </w:p>
    <w:p w14:paraId="18B4AB80" w14:textId="77777777" w:rsidR="005E2FC3" w:rsidRPr="00D83187" w:rsidRDefault="00B24FB6" w:rsidP="000A0F1B">
      <w:pPr>
        <w:tabs>
          <w:tab w:val="left" w:leader="dot" w:pos="6100"/>
          <w:tab w:val="left" w:pos="6540"/>
          <w:tab w:val="right" w:leader="dot" w:pos="6820"/>
        </w:tabs>
        <w:suppressAutoHyphens/>
        <w:spacing w:line="240" w:lineRule="atLeast"/>
        <w:ind w:left="480" w:hanging="54"/>
        <w:jc w:val="both"/>
        <w:rPr>
          <w:rFonts w:ascii="Times New Roman" w:hAnsi="Times New Roman" w:cs="Times New Roman"/>
          <w:sz w:val="20"/>
          <w:szCs w:val="20"/>
        </w:rPr>
      </w:pPr>
      <w:r w:rsidRPr="00D83187">
        <w:rPr>
          <w:rFonts w:ascii="Times New Roman" w:hAnsi="Times New Roman" w:cs="Times New Roman"/>
          <w:sz w:val="20"/>
          <w:szCs w:val="20"/>
          <w:lang w:val="kk-KZ"/>
        </w:rPr>
        <w:t xml:space="preserve"> </w:t>
      </w:r>
      <w:r w:rsidR="005E2FC3" w:rsidRPr="00D83187">
        <w:rPr>
          <w:rFonts w:ascii="Times New Roman" w:hAnsi="Times New Roman" w:cs="Times New Roman"/>
          <w:sz w:val="20"/>
          <w:szCs w:val="20"/>
        </w:rPr>
        <w:t xml:space="preserve">Бизнестеги кесипкөй бухгалтерлер  </w:t>
      </w:r>
      <w:r w:rsidR="005E2FC3" w:rsidRPr="00D83187">
        <w:rPr>
          <w:rFonts w:ascii="Times New Roman" w:hAnsi="Times New Roman" w:cs="Times New Roman"/>
          <w:sz w:val="20"/>
          <w:szCs w:val="20"/>
        </w:rPr>
        <w:tab/>
      </w:r>
      <w:r w:rsidRPr="00D83187">
        <w:rPr>
          <w:rFonts w:ascii="Times New Roman" w:hAnsi="Times New Roman" w:cs="Times New Roman"/>
          <w:sz w:val="20"/>
          <w:szCs w:val="20"/>
          <w:lang w:val="kk-KZ"/>
        </w:rPr>
        <w:t>.....</w:t>
      </w:r>
      <w:r w:rsidR="00940320" w:rsidRPr="00D83187">
        <w:rPr>
          <w:rFonts w:ascii="Times New Roman" w:hAnsi="Times New Roman" w:cs="Times New Roman"/>
          <w:sz w:val="20"/>
          <w:szCs w:val="20"/>
          <w:lang w:val="kk-KZ"/>
        </w:rPr>
        <w:t xml:space="preserve">   </w:t>
      </w:r>
      <w:r w:rsidR="005E2FC3" w:rsidRPr="00D83187">
        <w:rPr>
          <w:rFonts w:ascii="Times New Roman" w:hAnsi="Times New Roman" w:cs="Times New Roman"/>
          <w:sz w:val="20"/>
          <w:szCs w:val="20"/>
        </w:rPr>
        <w:t>33</w:t>
      </w:r>
    </w:p>
    <w:p w14:paraId="66241C79" w14:textId="77777777" w:rsidR="005E2FC3" w:rsidRPr="00D83187" w:rsidRDefault="005E2FC3" w:rsidP="00B24FB6">
      <w:pPr>
        <w:tabs>
          <w:tab w:val="left" w:leader="dot" w:pos="6100"/>
          <w:tab w:val="left" w:pos="6540"/>
          <w:tab w:val="right" w:leader="dot" w:pos="6820"/>
        </w:tabs>
        <w:suppressAutoHyphens/>
        <w:spacing w:line="240" w:lineRule="atLeast"/>
        <w:jc w:val="both"/>
        <w:rPr>
          <w:rFonts w:ascii="Times New Roman" w:hAnsi="Times New Roman" w:cs="Times New Roman"/>
          <w:sz w:val="20"/>
          <w:szCs w:val="20"/>
        </w:rPr>
      </w:pPr>
      <w:r w:rsidRPr="00D83187">
        <w:rPr>
          <w:rFonts w:ascii="Times New Roman" w:hAnsi="Times New Roman" w:cs="Times New Roman"/>
          <w:sz w:val="20"/>
          <w:szCs w:val="20"/>
        </w:rPr>
        <w:t>210</w:t>
      </w:r>
      <w:r w:rsidRPr="00D83187">
        <w:rPr>
          <w:rFonts w:ascii="Times New Roman" w:hAnsi="Times New Roman" w:cs="Times New Roman"/>
          <w:sz w:val="20"/>
          <w:szCs w:val="20"/>
        </w:rPr>
        <w:t> </w:t>
      </w:r>
      <w:r w:rsidRPr="00D83187">
        <w:rPr>
          <w:rFonts w:ascii="Times New Roman" w:hAnsi="Times New Roman" w:cs="Times New Roman"/>
          <w:sz w:val="20"/>
          <w:szCs w:val="20"/>
        </w:rPr>
        <w:t xml:space="preserve">Кызыкчылыктар кагылышы </w:t>
      </w:r>
      <w:r w:rsidRPr="00D83187">
        <w:rPr>
          <w:rFonts w:ascii="Times New Roman" w:hAnsi="Times New Roman" w:cs="Times New Roman"/>
          <w:sz w:val="20"/>
          <w:szCs w:val="20"/>
        </w:rPr>
        <w:tab/>
      </w:r>
      <w:r w:rsidR="00B24FB6" w:rsidRPr="00D83187">
        <w:rPr>
          <w:rFonts w:ascii="Times New Roman" w:hAnsi="Times New Roman" w:cs="Times New Roman"/>
          <w:sz w:val="20"/>
          <w:szCs w:val="20"/>
          <w:lang w:val="kk-KZ"/>
        </w:rPr>
        <w:t>.....</w:t>
      </w:r>
      <w:r w:rsidR="00940320" w:rsidRPr="00D83187">
        <w:rPr>
          <w:rFonts w:ascii="Times New Roman" w:hAnsi="Times New Roman" w:cs="Times New Roman"/>
          <w:sz w:val="20"/>
          <w:szCs w:val="20"/>
          <w:lang w:val="kk-KZ"/>
        </w:rPr>
        <w:t xml:space="preserve">   </w:t>
      </w:r>
      <w:r w:rsidRPr="00D83187">
        <w:rPr>
          <w:rFonts w:ascii="Times New Roman" w:hAnsi="Times New Roman" w:cs="Times New Roman"/>
          <w:sz w:val="20"/>
          <w:szCs w:val="20"/>
        </w:rPr>
        <w:t>38</w:t>
      </w:r>
    </w:p>
    <w:p w14:paraId="12653908" w14:textId="77777777" w:rsidR="005E2FC3" w:rsidRPr="00D83187" w:rsidRDefault="005E2FC3" w:rsidP="00940320">
      <w:pPr>
        <w:tabs>
          <w:tab w:val="left" w:leader="dot" w:pos="6100"/>
          <w:tab w:val="left" w:pos="6379"/>
          <w:tab w:val="left" w:pos="6540"/>
          <w:tab w:val="right" w:leader="dot" w:pos="6820"/>
        </w:tabs>
        <w:suppressAutoHyphens/>
        <w:spacing w:after="120" w:line="240" w:lineRule="atLeast"/>
        <w:jc w:val="both"/>
        <w:rPr>
          <w:rFonts w:ascii="Times New Roman" w:hAnsi="Times New Roman" w:cs="Times New Roman"/>
          <w:sz w:val="20"/>
          <w:szCs w:val="20"/>
        </w:rPr>
      </w:pPr>
      <w:r w:rsidRPr="00D83187">
        <w:rPr>
          <w:rFonts w:ascii="Times New Roman" w:hAnsi="Times New Roman" w:cs="Times New Roman"/>
          <w:sz w:val="20"/>
          <w:szCs w:val="20"/>
        </w:rPr>
        <w:t>220</w:t>
      </w:r>
      <w:r w:rsidRPr="00D83187">
        <w:rPr>
          <w:rFonts w:ascii="Times New Roman" w:hAnsi="Times New Roman" w:cs="Times New Roman"/>
          <w:sz w:val="20"/>
          <w:szCs w:val="20"/>
        </w:rPr>
        <w:t> </w:t>
      </w:r>
      <w:r w:rsidRPr="00D83187">
        <w:rPr>
          <w:rFonts w:ascii="Times New Roman" w:hAnsi="Times New Roman" w:cs="Times New Roman"/>
          <w:sz w:val="20"/>
          <w:szCs w:val="20"/>
        </w:rPr>
        <w:t xml:space="preserve">Маалыматты даярдоо жана берүү </w:t>
      </w:r>
      <w:r w:rsidRPr="00D83187">
        <w:rPr>
          <w:rFonts w:ascii="Times New Roman" w:hAnsi="Times New Roman" w:cs="Times New Roman"/>
          <w:sz w:val="20"/>
          <w:szCs w:val="20"/>
        </w:rPr>
        <w:tab/>
      </w:r>
      <w:r w:rsidR="00B24FB6" w:rsidRPr="00D83187">
        <w:rPr>
          <w:rFonts w:ascii="Times New Roman" w:hAnsi="Times New Roman" w:cs="Times New Roman"/>
          <w:sz w:val="20"/>
          <w:szCs w:val="20"/>
          <w:lang w:val="kk-KZ"/>
        </w:rPr>
        <w:t>.....</w:t>
      </w:r>
      <w:r w:rsidR="00940320" w:rsidRPr="00D83187">
        <w:rPr>
          <w:rFonts w:ascii="Times New Roman" w:hAnsi="Times New Roman" w:cs="Times New Roman"/>
          <w:sz w:val="20"/>
          <w:szCs w:val="20"/>
          <w:lang w:val="kk-KZ"/>
        </w:rPr>
        <w:t xml:space="preserve">   </w:t>
      </w:r>
      <w:r w:rsidRPr="00D83187">
        <w:rPr>
          <w:rFonts w:ascii="Times New Roman" w:hAnsi="Times New Roman" w:cs="Times New Roman"/>
          <w:sz w:val="20"/>
          <w:szCs w:val="20"/>
        </w:rPr>
        <w:t>41</w:t>
      </w:r>
    </w:p>
    <w:p w14:paraId="5049B109" w14:textId="77777777" w:rsidR="005E2FC3" w:rsidRPr="00D83187" w:rsidRDefault="005E2FC3" w:rsidP="008F2497">
      <w:pPr>
        <w:tabs>
          <w:tab w:val="left" w:leader="dot" w:pos="6100"/>
          <w:tab w:val="left" w:pos="6540"/>
          <w:tab w:val="right" w:leader="dot" w:pos="6820"/>
        </w:tabs>
        <w:suppressAutoHyphens/>
        <w:spacing w:after="120" w:line="240" w:lineRule="atLeast"/>
        <w:jc w:val="both"/>
        <w:rPr>
          <w:rFonts w:ascii="Times New Roman" w:hAnsi="Times New Roman" w:cs="Times New Roman"/>
          <w:sz w:val="20"/>
          <w:szCs w:val="20"/>
        </w:rPr>
      </w:pPr>
      <w:r w:rsidRPr="00D83187">
        <w:rPr>
          <w:rFonts w:ascii="Times New Roman" w:hAnsi="Times New Roman" w:cs="Times New Roman"/>
          <w:sz w:val="20"/>
          <w:szCs w:val="20"/>
        </w:rPr>
        <w:t>230</w:t>
      </w:r>
      <w:r w:rsidRPr="00D83187">
        <w:rPr>
          <w:rFonts w:ascii="Times New Roman" w:hAnsi="Times New Roman" w:cs="Times New Roman"/>
          <w:sz w:val="20"/>
          <w:szCs w:val="20"/>
        </w:rPr>
        <w:t> </w:t>
      </w:r>
      <w:r w:rsidRPr="00D83187">
        <w:rPr>
          <w:rFonts w:ascii="Times New Roman" w:hAnsi="Times New Roman" w:cs="Times New Roman"/>
          <w:sz w:val="20"/>
          <w:szCs w:val="20"/>
        </w:rPr>
        <w:t xml:space="preserve"> Жетиштүү компетенттүүлүк менен аракеттенүү </w:t>
      </w:r>
      <w:r w:rsidRPr="00D83187">
        <w:rPr>
          <w:rFonts w:ascii="Times New Roman" w:hAnsi="Times New Roman" w:cs="Times New Roman"/>
          <w:sz w:val="20"/>
          <w:szCs w:val="20"/>
        </w:rPr>
        <w:tab/>
      </w:r>
      <w:r w:rsidR="00B24FB6" w:rsidRPr="00D83187">
        <w:rPr>
          <w:rFonts w:ascii="Times New Roman" w:hAnsi="Times New Roman" w:cs="Times New Roman"/>
          <w:sz w:val="20"/>
          <w:szCs w:val="20"/>
          <w:lang w:val="kk-KZ"/>
        </w:rPr>
        <w:t>....</w:t>
      </w:r>
      <w:r w:rsidR="00940320" w:rsidRPr="00D83187">
        <w:rPr>
          <w:rFonts w:ascii="Times New Roman" w:hAnsi="Times New Roman" w:cs="Times New Roman"/>
          <w:sz w:val="20"/>
          <w:szCs w:val="20"/>
          <w:lang w:val="kk-KZ"/>
        </w:rPr>
        <w:t xml:space="preserve">.   </w:t>
      </w:r>
      <w:r w:rsidRPr="00D83187">
        <w:rPr>
          <w:rFonts w:ascii="Times New Roman" w:hAnsi="Times New Roman" w:cs="Times New Roman"/>
          <w:sz w:val="20"/>
          <w:szCs w:val="20"/>
        </w:rPr>
        <w:t>46</w:t>
      </w:r>
    </w:p>
    <w:p w14:paraId="36198AE6" w14:textId="77777777" w:rsidR="005E2FC3" w:rsidRPr="00611795" w:rsidRDefault="005E2FC3" w:rsidP="00611795">
      <w:pPr>
        <w:tabs>
          <w:tab w:val="left" w:leader="dot" w:pos="6100"/>
          <w:tab w:val="left" w:pos="6540"/>
          <w:tab w:val="right" w:leader="dot" w:pos="6820"/>
        </w:tabs>
        <w:suppressAutoHyphens/>
        <w:spacing w:after="120" w:line="240" w:lineRule="atLeast"/>
        <w:ind w:left="480" w:right="1247" w:hanging="480"/>
        <w:jc w:val="both"/>
        <w:rPr>
          <w:rFonts w:ascii="Times New Roman" w:hAnsi="Times New Roman" w:cs="Times New Roman"/>
          <w:sz w:val="20"/>
          <w:szCs w:val="20"/>
          <w:lang w:val="kk-KZ"/>
        </w:rPr>
      </w:pPr>
      <w:r w:rsidRPr="00D83187">
        <w:rPr>
          <w:rFonts w:ascii="Times New Roman" w:hAnsi="Times New Roman" w:cs="Times New Roman"/>
          <w:sz w:val="20"/>
          <w:szCs w:val="20"/>
        </w:rPr>
        <w:t>240</w:t>
      </w:r>
      <w:r w:rsidRPr="00D83187">
        <w:rPr>
          <w:rFonts w:ascii="Times New Roman" w:hAnsi="Times New Roman" w:cs="Times New Roman"/>
          <w:sz w:val="20"/>
          <w:szCs w:val="20"/>
        </w:rPr>
        <w:t> </w:t>
      </w:r>
      <w:r w:rsidRPr="00D83187">
        <w:rPr>
          <w:rFonts w:ascii="Times New Roman" w:hAnsi="Times New Roman" w:cs="Times New Roman"/>
          <w:sz w:val="20"/>
          <w:szCs w:val="20"/>
        </w:rPr>
        <w:t>Финансылык отчеттуулук жана чечимдерди кабыл алуу менен байланыштуу финансылык кызыкчылыктар, сыйакы жана стимулдар</w:t>
      </w:r>
      <w:r w:rsidR="00D90D2E" w:rsidRPr="00D83187">
        <w:rPr>
          <w:rFonts w:ascii="Times New Roman" w:hAnsi="Times New Roman" w:cs="Times New Roman"/>
          <w:sz w:val="20"/>
          <w:szCs w:val="20"/>
          <w:lang w:val="kk-KZ"/>
        </w:rPr>
        <w:t xml:space="preserve">  </w:t>
      </w:r>
      <w:r w:rsidR="00611795">
        <w:rPr>
          <w:rFonts w:ascii="Times New Roman" w:hAnsi="Times New Roman" w:cs="Times New Roman"/>
          <w:sz w:val="20"/>
          <w:szCs w:val="20"/>
          <w:lang w:val="kk-KZ"/>
        </w:rPr>
        <w:tab/>
      </w:r>
      <w:r w:rsidR="00611795">
        <w:rPr>
          <w:rFonts w:ascii="Times New Roman" w:hAnsi="Times New Roman" w:cs="Times New Roman"/>
          <w:sz w:val="20"/>
          <w:szCs w:val="20"/>
          <w:lang w:val="kk-KZ"/>
        </w:rPr>
        <w:tab/>
      </w:r>
      <w:r w:rsidRPr="00D83187">
        <w:rPr>
          <w:rFonts w:ascii="Times New Roman" w:hAnsi="Times New Roman" w:cs="Times New Roman"/>
          <w:sz w:val="20"/>
          <w:szCs w:val="20"/>
        </w:rPr>
        <w:t>48</w:t>
      </w:r>
    </w:p>
    <w:p w14:paraId="0CF27139" w14:textId="77777777" w:rsidR="005E2FC3" w:rsidRPr="00D83187" w:rsidRDefault="005E2FC3" w:rsidP="00940320">
      <w:pPr>
        <w:tabs>
          <w:tab w:val="left" w:leader="dot" w:pos="6100"/>
          <w:tab w:val="left" w:pos="6540"/>
          <w:tab w:val="right" w:leader="dot" w:pos="6820"/>
        </w:tabs>
        <w:suppressAutoHyphens/>
        <w:spacing w:after="120" w:line="240" w:lineRule="atLeast"/>
        <w:jc w:val="both"/>
        <w:rPr>
          <w:rFonts w:ascii="Times New Roman" w:hAnsi="Times New Roman" w:cs="Times New Roman"/>
          <w:sz w:val="20"/>
          <w:szCs w:val="20"/>
        </w:rPr>
      </w:pPr>
      <w:r w:rsidRPr="00D83187">
        <w:rPr>
          <w:rFonts w:ascii="Times New Roman" w:hAnsi="Times New Roman" w:cs="Times New Roman"/>
          <w:sz w:val="20"/>
          <w:szCs w:val="20"/>
        </w:rPr>
        <w:t>250</w:t>
      </w:r>
      <w:r w:rsidRPr="00D83187">
        <w:rPr>
          <w:rFonts w:ascii="Times New Roman" w:hAnsi="Times New Roman" w:cs="Times New Roman"/>
          <w:sz w:val="20"/>
          <w:szCs w:val="20"/>
        </w:rPr>
        <w:t> </w:t>
      </w:r>
      <w:r w:rsidRPr="00D83187">
        <w:rPr>
          <w:rFonts w:ascii="Times New Roman" w:hAnsi="Times New Roman" w:cs="Times New Roman"/>
          <w:sz w:val="20"/>
          <w:szCs w:val="20"/>
        </w:rPr>
        <w:t>Стимулдар, анын ичинде белектер жана меймандостук</w:t>
      </w:r>
      <w:r w:rsidR="00940320" w:rsidRPr="00D83187">
        <w:rPr>
          <w:rFonts w:ascii="Times New Roman" w:hAnsi="Times New Roman" w:cs="Times New Roman"/>
          <w:sz w:val="20"/>
          <w:szCs w:val="20"/>
          <w:lang w:val="kk-KZ"/>
        </w:rPr>
        <w:t>.....................</w:t>
      </w:r>
      <w:r w:rsidRPr="00D83187">
        <w:rPr>
          <w:rFonts w:ascii="Times New Roman" w:hAnsi="Times New Roman" w:cs="Times New Roman"/>
          <w:sz w:val="20"/>
          <w:szCs w:val="20"/>
          <w:lang w:val="kk-KZ"/>
        </w:rPr>
        <w:t xml:space="preserve">   </w:t>
      </w:r>
      <w:r w:rsidRPr="00D83187">
        <w:rPr>
          <w:rFonts w:ascii="Times New Roman" w:hAnsi="Times New Roman" w:cs="Times New Roman"/>
          <w:sz w:val="20"/>
          <w:szCs w:val="20"/>
        </w:rPr>
        <w:tab/>
        <w:t>50</w:t>
      </w:r>
    </w:p>
    <w:p w14:paraId="4BEE5F1D" w14:textId="77777777" w:rsidR="00B24FB6" w:rsidRPr="00D83187" w:rsidRDefault="005E2FC3" w:rsidP="00611795">
      <w:pPr>
        <w:tabs>
          <w:tab w:val="left" w:leader="dot" w:pos="6100"/>
          <w:tab w:val="left" w:pos="6540"/>
          <w:tab w:val="right" w:leader="dot" w:pos="6820"/>
        </w:tabs>
        <w:suppressAutoHyphens/>
        <w:spacing w:after="0" w:line="240" w:lineRule="atLeast"/>
        <w:jc w:val="both"/>
        <w:rPr>
          <w:rFonts w:ascii="Times New Roman" w:hAnsi="Times New Roman" w:cs="Times New Roman"/>
          <w:sz w:val="20"/>
          <w:szCs w:val="20"/>
          <w:lang w:val="kk-KZ"/>
        </w:rPr>
      </w:pPr>
      <w:r w:rsidRPr="00D83187">
        <w:rPr>
          <w:rFonts w:ascii="Times New Roman" w:hAnsi="Times New Roman" w:cs="Times New Roman"/>
          <w:sz w:val="20"/>
          <w:szCs w:val="20"/>
        </w:rPr>
        <w:t>260</w:t>
      </w:r>
      <w:r w:rsidRPr="00D83187">
        <w:rPr>
          <w:rFonts w:ascii="Times New Roman" w:hAnsi="Times New Roman" w:cs="Times New Roman"/>
          <w:sz w:val="20"/>
          <w:szCs w:val="20"/>
        </w:rPr>
        <w:t> </w:t>
      </w:r>
      <w:r w:rsidRPr="00D83187">
        <w:rPr>
          <w:rFonts w:ascii="Times New Roman" w:hAnsi="Times New Roman" w:cs="Times New Roman"/>
          <w:sz w:val="20"/>
          <w:szCs w:val="20"/>
        </w:rPr>
        <w:t xml:space="preserve">Мыйзамдарды жана ченемдик актыларды сактабагандыкка </w:t>
      </w:r>
    </w:p>
    <w:p w14:paraId="12C3B959" w14:textId="77777777" w:rsidR="005E2FC3" w:rsidRPr="00D83187" w:rsidRDefault="005E2FC3" w:rsidP="00611795">
      <w:pPr>
        <w:tabs>
          <w:tab w:val="left" w:leader="dot" w:pos="6100"/>
          <w:tab w:val="left" w:pos="6540"/>
          <w:tab w:val="right" w:leader="dot" w:pos="6820"/>
        </w:tabs>
        <w:suppressAutoHyphens/>
        <w:spacing w:after="120" w:line="240" w:lineRule="atLeast"/>
        <w:ind w:firstLine="567"/>
        <w:jc w:val="both"/>
        <w:rPr>
          <w:rFonts w:ascii="Times New Roman" w:hAnsi="Times New Roman" w:cs="Times New Roman"/>
          <w:sz w:val="20"/>
          <w:szCs w:val="20"/>
        </w:rPr>
      </w:pPr>
      <w:r w:rsidRPr="00D83187">
        <w:rPr>
          <w:rFonts w:ascii="Times New Roman" w:hAnsi="Times New Roman" w:cs="Times New Roman"/>
          <w:sz w:val="20"/>
          <w:szCs w:val="20"/>
        </w:rPr>
        <w:t xml:space="preserve">жооп кылуу </w:t>
      </w:r>
      <w:r w:rsidRPr="00D83187">
        <w:rPr>
          <w:rFonts w:ascii="Times New Roman" w:hAnsi="Times New Roman" w:cs="Times New Roman"/>
          <w:sz w:val="20"/>
          <w:szCs w:val="20"/>
        </w:rPr>
        <w:tab/>
      </w:r>
      <w:r w:rsidR="00940320" w:rsidRPr="00D83187">
        <w:rPr>
          <w:rFonts w:ascii="Times New Roman" w:hAnsi="Times New Roman" w:cs="Times New Roman"/>
          <w:sz w:val="20"/>
          <w:szCs w:val="20"/>
          <w:lang w:val="kk-KZ"/>
        </w:rPr>
        <w:t xml:space="preserve">....    </w:t>
      </w:r>
      <w:r w:rsidRPr="00D83187">
        <w:rPr>
          <w:rFonts w:ascii="Times New Roman" w:hAnsi="Times New Roman" w:cs="Times New Roman"/>
          <w:sz w:val="20"/>
          <w:szCs w:val="20"/>
        </w:rPr>
        <w:t>56</w:t>
      </w:r>
    </w:p>
    <w:p w14:paraId="79AA4EB0" w14:textId="77777777" w:rsidR="005E2FC3" w:rsidRPr="00D83187" w:rsidRDefault="005E2FC3" w:rsidP="008F2497">
      <w:pPr>
        <w:tabs>
          <w:tab w:val="left" w:leader="dot" w:pos="6100"/>
          <w:tab w:val="left" w:pos="6540"/>
          <w:tab w:val="right" w:leader="dot" w:pos="6820"/>
        </w:tabs>
        <w:suppressAutoHyphens/>
        <w:spacing w:after="120" w:line="240" w:lineRule="atLeast"/>
        <w:jc w:val="both"/>
        <w:rPr>
          <w:rFonts w:ascii="Times New Roman" w:hAnsi="Times New Roman" w:cs="Times New Roman"/>
          <w:sz w:val="20"/>
          <w:szCs w:val="20"/>
        </w:rPr>
      </w:pPr>
      <w:r w:rsidRPr="00D83187">
        <w:rPr>
          <w:rFonts w:ascii="Times New Roman" w:hAnsi="Times New Roman" w:cs="Times New Roman"/>
          <w:sz w:val="20"/>
          <w:szCs w:val="20"/>
        </w:rPr>
        <w:t>270</w:t>
      </w:r>
      <w:r w:rsidRPr="00D83187">
        <w:rPr>
          <w:rFonts w:ascii="Times New Roman" w:hAnsi="Times New Roman" w:cs="Times New Roman"/>
          <w:sz w:val="20"/>
          <w:szCs w:val="20"/>
        </w:rPr>
        <w:t> </w:t>
      </w:r>
      <w:r w:rsidRPr="00D83187">
        <w:rPr>
          <w:rFonts w:ascii="Times New Roman" w:hAnsi="Times New Roman" w:cs="Times New Roman"/>
          <w:sz w:val="20"/>
          <w:szCs w:val="20"/>
        </w:rPr>
        <w:t>Негизги принциптерди бузуу максатында кысым көрсөтүү</w:t>
      </w:r>
      <w:r w:rsidR="00B24FB6" w:rsidRPr="00D83187">
        <w:rPr>
          <w:rFonts w:ascii="Times New Roman" w:hAnsi="Times New Roman" w:cs="Times New Roman"/>
          <w:sz w:val="20"/>
          <w:szCs w:val="20"/>
          <w:lang w:val="kk-KZ"/>
        </w:rPr>
        <w:t>........</w:t>
      </w:r>
      <w:r w:rsidRPr="00D83187">
        <w:rPr>
          <w:rFonts w:ascii="Times New Roman" w:hAnsi="Times New Roman" w:cs="Times New Roman"/>
          <w:sz w:val="20"/>
          <w:szCs w:val="20"/>
        </w:rPr>
        <w:tab/>
      </w:r>
      <w:r w:rsidR="00940320" w:rsidRPr="00D83187">
        <w:rPr>
          <w:rFonts w:ascii="Times New Roman" w:hAnsi="Times New Roman" w:cs="Times New Roman"/>
          <w:sz w:val="20"/>
          <w:szCs w:val="20"/>
          <w:lang w:val="kk-KZ"/>
        </w:rPr>
        <w:t xml:space="preserve">....    </w:t>
      </w:r>
      <w:r w:rsidRPr="00D83187">
        <w:rPr>
          <w:rFonts w:ascii="Times New Roman" w:hAnsi="Times New Roman" w:cs="Times New Roman"/>
          <w:sz w:val="20"/>
          <w:szCs w:val="20"/>
        </w:rPr>
        <w:t>66</w:t>
      </w:r>
    </w:p>
    <w:p w14:paraId="1599C175" w14:textId="77777777" w:rsidR="005E2FC3" w:rsidRPr="00D83187" w:rsidRDefault="005E2FC3" w:rsidP="008F2497">
      <w:pPr>
        <w:tabs>
          <w:tab w:val="left" w:leader="dot" w:pos="6100"/>
          <w:tab w:val="left" w:pos="6540"/>
          <w:tab w:val="right" w:leader="dot" w:pos="6820"/>
        </w:tabs>
        <w:suppressAutoHyphens/>
        <w:spacing w:after="120" w:line="240" w:lineRule="atLeast"/>
        <w:jc w:val="both"/>
        <w:rPr>
          <w:rFonts w:ascii="Times New Roman" w:hAnsi="Times New Roman" w:cs="Times New Roman"/>
          <w:b/>
          <w:bCs/>
          <w:caps/>
          <w:spacing w:val="-3"/>
          <w:sz w:val="20"/>
          <w:szCs w:val="20"/>
        </w:rPr>
      </w:pPr>
      <w:r w:rsidRPr="00D83187">
        <w:rPr>
          <w:rFonts w:ascii="Times New Roman" w:hAnsi="Times New Roman" w:cs="Times New Roman"/>
          <w:b/>
          <w:bCs/>
          <w:caps/>
          <w:spacing w:val="-8"/>
          <w:sz w:val="20"/>
          <w:szCs w:val="20"/>
        </w:rPr>
        <w:t xml:space="preserve">3-бөлүк </w:t>
      </w:r>
      <w:r w:rsidR="00B06F76" w:rsidRPr="00D83187">
        <w:rPr>
          <w:rFonts w:ascii="Times New Roman" w:hAnsi="Times New Roman" w:cs="Times New Roman"/>
          <w:b/>
          <w:bCs/>
          <w:caps/>
          <w:spacing w:val="-8"/>
          <w:sz w:val="20"/>
          <w:szCs w:val="20"/>
        </w:rPr>
        <w:t>–</w:t>
      </w:r>
      <w:r w:rsidRPr="00D83187">
        <w:rPr>
          <w:rFonts w:ascii="Times New Roman" w:hAnsi="Times New Roman" w:cs="Times New Roman"/>
          <w:b/>
          <w:bCs/>
          <w:caps/>
          <w:spacing w:val="-8"/>
          <w:sz w:val="20"/>
          <w:szCs w:val="20"/>
        </w:rPr>
        <w:t xml:space="preserve"> </w:t>
      </w:r>
      <w:r w:rsidR="00B06F76" w:rsidRPr="00D83187">
        <w:rPr>
          <w:rFonts w:ascii="Times New Roman" w:hAnsi="Times New Roman" w:cs="Times New Roman"/>
          <w:b/>
          <w:bCs/>
          <w:caps/>
          <w:spacing w:val="-8"/>
          <w:sz w:val="20"/>
          <w:szCs w:val="20"/>
          <w:lang w:val="kk-KZ"/>
        </w:rPr>
        <w:t xml:space="preserve">АЧЫК </w:t>
      </w:r>
      <w:r w:rsidRPr="00D83187">
        <w:rPr>
          <w:rFonts w:ascii="Times New Roman" w:hAnsi="Times New Roman" w:cs="Times New Roman"/>
          <w:b/>
          <w:bCs/>
          <w:caps/>
          <w:spacing w:val="-8"/>
          <w:sz w:val="20"/>
          <w:szCs w:val="20"/>
        </w:rPr>
        <w:t>ПРАКТИКАЛЫК кесипкөй бухгалтер</w:t>
      </w:r>
      <w:r w:rsidRPr="00D83187">
        <w:rPr>
          <w:rFonts w:ascii="Times New Roman" w:hAnsi="Times New Roman" w:cs="Times New Roman"/>
          <w:caps/>
          <w:spacing w:val="-3"/>
          <w:sz w:val="20"/>
          <w:szCs w:val="20"/>
        </w:rPr>
        <w:tab/>
      </w:r>
      <w:r w:rsidR="00940320" w:rsidRPr="00D83187">
        <w:rPr>
          <w:rFonts w:ascii="Times New Roman" w:hAnsi="Times New Roman" w:cs="Times New Roman"/>
          <w:caps/>
          <w:spacing w:val="-3"/>
          <w:sz w:val="20"/>
          <w:szCs w:val="20"/>
          <w:lang w:val="kk-KZ"/>
        </w:rPr>
        <w:t xml:space="preserve">....    </w:t>
      </w:r>
      <w:r w:rsidRPr="00D83187">
        <w:rPr>
          <w:rFonts w:ascii="Times New Roman" w:hAnsi="Times New Roman" w:cs="Times New Roman"/>
          <w:caps/>
          <w:spacing w:val="-3"/>
          <w:sz w:val="20"/>
          <w:szCs w:val="20"/>
        </w:rPr>
        <w:t>70</w:t>
      </w:r>
    </w:p>
    <w:p w14:paraId="469F615F" w14:textId="77777777" w:rsidR="00940320" w:rsidRPr="00D83187" w:rsidRDefault="005E2FC3" w:rsidP="008F2497">
      <w:pPr>
        <w:tabs>
          <w:tab w:val="left" w:leader="dot" w:pos="6100"/>
          <w:tab w:val="left" w:pos="6540"/>
          <w:tab w:val="right" w:leader="dot" w:pos="6820"/>
        </w:tabs>
        <w:suppressAutoHyphens/>
        <w:spacing w:after="120" w:line="240" w:lineRule="atLeast"/>
        <w:ind w:left="480" w:hanging="480"/>
        <w:jc w:val="both"/>
        <w:rPr>
          <w:rFonts w:ascii="Times New Roman" w:hAnsi="Times New Roman" w:cs="Times New Roman"/>
          <w:sz w:val="20"/>
          <w:szCs w:val="20"/>
          <w:lang w:val="kk-KZ"/>
        </w:rPr>
      </w:pPr>
      <w:r w:rsidRPr="00D83187">
        <w:rPr>
          <w:rFonts w:ascii="Times New Roman" w:hAnsi="Times New Roman" w:cs="Times New Roman"/>
          <w:sz w:val="20"/>
          <w:szCs w:val="20"/>
        </w:rPr>
        <w:t>300</w:t>
      </w:r>
      <w:r w:rsidRPr="00D83187">
        <w:rPr>
          <w:rFonts w:ascii="Times New Roman" w:hAnsi="Times New Roman" w:cs="Times New Roman"/>
          <w:sz w:val="20"/>
          <w:szCs w:val="20"/>
        </w:rPr>
        <w:t> </w:t>
      </w:r>
      <w:r w:rsidRPr="00D83187">
        <w:rPr>
          <w:rFonts w:ascii="Times New Roman" w:hAnsi="Times New Roman" w:cs="Times New Roman"/>
          <w:sz w:val="20"/>
          <w:szCs w:val="20"/>
        </w:rPr>
        <w:t xml:space="preserve">Концептуалдык негиздерди колдонуу – </w:t>
      </w:r>
      <w:r w:rsidR="00B06F76" w:rsidRPr="00D83187">
        <w:rPr>
          <w:rFonts w:ascii="Times New Roman" w:hAnsi="Times New Roman" w:cs="Times New Roman"/>
          <w:sz w:val="20"/>
          <w:szCs w:val="20"/>
          <w:lang w:val="kk-KZ"/>
        </w:rPr>
        <w:t>Ачык п</w:t>
      </w:r>
      <w:r w:rsidRPr="00D83187">
        <w:rPr>
          <w:rFonts w:ascii="Times New Roman" w:hAnsi="Times New Roman" w:cs="Times New Roman"/>
          <w:sz w:val="20"/>
          <w:szCs w:val="20"/>
        </w:rPr>
        <w:t xml:space="preserve">рактикалык </w:t>
      </w:r>
    </w:p>
    <w:p w14:paraId="6B67585E" w14:textId="77777777" w:rsidR="005E2FC3" w:rsidRPr="00D83187" w:rsidRDefault="000A0F1B" w:rsidP="00611795">
      <w:pPr>
        <w:tabs>
          <w:tab w:val="left" w:leader="dot" w:pos="6100"/>
          <w:tab w:val="left" w:pos="6540"/>
          <w:tab w:val="right" w:leader="dot" w:pos="6946"/>
        </w:tabs>
        <w:suppressAutoHyphens/>
        <w:spacing w:after="120" w:line="240" w:lineRule="atLeast"/>
        <w:ind w:left="480" w:hanging="54"/>
        <w:jc w:val="both"/>
        <w:rPr>
          <w:rFonts w:ascii="Times New Roman" w:hAnsi="Times New Roman" w:cs="Times New Roman"/>
          <w:sz w:val="20"/>
          <w:szCs w:val="20"/>
        </w:rPr>
      </w:pPr>
      <w:r w:rsidRPr="00D83187">
        <w:rPr>
          <w:rFonts w:ascii="Times New Roman" w:hAnsi="Times New Roman" w:cs="Times New Roman"/>
          <w:sz w:val="20"/>
          <w:szCs w:val="20"/>
        </w:rPr>
        <w:lastRenderedPageBreak/>
        <w:t xml:space="preserve">кесипкөй </w:t>
      </w:r>
      <w:r w:rsidR="005E2FC3" w:rsidRPr="00D83187">
        <w:rPr>
          <w:rFonts w:ascii="Times New Roman" w:hAnsi="Times New Roman" w:cs="Times New Roman"/>
          <w:sz w:val="20"/>
          <w:szCs w:val="20"/>
        </w:rPr>
        <w:t xml:space="preserve">бухгалтер </w:t>
      </w:r>
      <w:r w:rsidR="005E2FC3" w:rsidRPr="00D83187">
        <w:rPr>
          <w:rFonts w:ascii="Times New Roman" w:hAnsi="Times New Roman" w:cs="Times New Roman"/>
          <w:sz w:val="20"/>
          <w:szCs w:val="20"/>
        </w:rPr>
        <w:tab/>
      </w:r>
      <w:r w:rsidR="00D90D2E" w:rsidRPr="00D83187">
        <w:rPr>
          <w:rFonts w:ascii="Times New Roman" w:hAnsi="Times New Roman" w:cs="Times New Roman"/>
          <w:sz w:val="20"/>
          <w:szCs w:val="20"/>
          <w:lang w:val="kk-KZ"/>
        </w:rPr>
        <w:t>.</w:t>
      </w:r>
      <w:r w:rsidR="00940320" w:rsidRPr="00D83187">
        <w:rPr>
          <w:rFonts w:ascii="Times New Roman" w:hAnsi="Times New Roman" w:cs="Times New Roman"/>
          <w:sz w:val="20"/>
          <w:szCs w:val="20"/>
          <w:lang w:val="kk-KZ"/>
        </w:rPr>
        <w:t xml:space="preserve">   </w:t>
      </w:r>
      <w:r w:rsidR="005E2FC3" w:rsidRPr="00D83187">
        <w:rPr>
          <w:rFonts w:ascii="Times New Roman" w:hAnsi="Times New Roman" w:cs="Times New Roman"/>
          <w:sz w:val="20"/>
          <w:szCs w:val="20"/>
        </w:rPr>
        <w:t>71</w:t>
      </w:r>
    </w:p>
    <w:p w14:paraId="76B60CB3" w14:textId="77777777" w:rsidR="005E2FC3" w:rsidRPr="00D83187" w:rsidRDefault="005E2FC3" w:rsidP="00611795">
      <w:pPr>
        <w:tabs>
          <w:tab w:val="left" w:leader="dot" w:pos="6100"/>
          <w:tab w:val="left" w:pos="6540"/>
          <w:tab w:val="right" w:leader="dot" w:pos="6946"/>
        </w:tabs>
        <w:suppressAutoHyphens/>
        <w:spacing w:after="120" w:line="240" w:lineRule="atLeast"/>
        <w:jc w:val="both"/>
        <w:rPr>
          <w:rFonts w:ascii="Times New Roman" w:hAnsi="Times New Roman" w:cs="Times New Roman"/>
          <w:sz w:val="20"/>
          <w:szCs w:val="20"/>
        </w:rPr>
      </w:pPr>
      <w:r w:rsidRPr="00D83187">
        <w:rPr>
          <w:rFonts w:ascii="Times New Roman" w:hAnsi="Times New Roman" w:cs="Times New Roman"/>
          <w:sz w:val="20"/>
          <w:szCs w:val="20"/>
        </w:rPr>
        <w:t>310</w:t>
      </w:r>
      <w:r w:rsidRPr="00D83187">
        <w:rPr>
          <w:rFonts w:ascii="Times New Roman" w:hAnsi="Times New Roman" w:cs="Times New Roman"/>
          <w:sz w:val="20"/>
          <w:szCs w:val="20"/>
        </w:rPr>
        <w:t> </w:t>
      </w:r>
      <w:r w:rsidRPr="00D83187">
        <w:rPr>
          <w:rFonts w:ascii="Times New Roman" w:hAnsi="Times New Roman" w:cs="Times New Roman"/>
          <w:sz w:val="20"/>
          <w:szCs w:val="20"/>
        </w:rPr>
        <w:t xml:space="preserve">Кызыкчылыктардын кагылышы </w:t>
      </w:r>
      <w:r w:rsidRPr="00D83187">
        <w:rPr>
          <w:rFonts w:ascii="Times New Roman" w:hAnsi="Times New Roman" w:cs="Times New Roman"/>
          <w:sz w:val="20"/>
          <w:szCs w:val="20"/>
        </w:rPr>
        <w:tab/>
      </w:r>
      <w:r w:rsidR="00940320" w:rsidRPr="00D83187">
        <w:rPr>
          <w:rFonts w:ascii="Times New Roman" w:hAnsi="Times New Roman" w:cs="Times New Roman"/>
          <w:sz w:val="20"/>
          <w:szCs w:val="20"/>
          <w:lang w:val="kk-KZ"/>
        </w:rPr>
        <w:t xml:space="preserve">    </w:t>
      </w:r>
      <w:r w:rsidRPr="00D83187">
        <w:rPr>
          <w:rFonts w:ascii="Times New Roman" w:hAnsi="Times New Roman" w:cs="Times New Roman"/>
          <w:sz w:val="20"/>
          <w:szCs w:val="20"/>
        </w:rPr>
        <w:t>78</w:t>
      </w:r>
    </w:p>
    <w:p w14:paraId="4112274A" w14:textId="77777777" w:rsidR="005E2FC3" w:rsidRPr="00D83187" w:rsidRDefault="005E2FC3" w:rsidP="00611795">
      <w:pPr>
        <w:tabs>
          <w:tab w:val="left" w:leader="dot" w:pos="6100"/>
          <w:tab w:val="left" w:pos="6540"/>
          <w:tab w:val="right" w:leader="dot" w:pos="6946"/>
        </w:tabs>
        <w:suppressAutoHyphens/>
        <w:spacing w:after="120" w:line="240" w:lineRule="atLeast"/>
        <w:jc w:val="both"/>
        <w:rPr>
          <w:rFonts w:ascii="Times New Roman" w:hAnsi="Times New Roman" w:cs="Times New Roman"/>
          <w:sz w:val="20"/>
          <w:szCs w:val="20"/>
        </w:rPr>
      </w:pPr>
      <w:r w:rsidRPr="00D83187">
        <w:rPr>
          <w:rFonts w:ascii="Times New Roman" w:hAnsi="Times New Roman" w:cs="Times New Roman"/>
          <w:sz w:val="20"/>
          <w:szCs w:val="20"/>
        </w:rPr>
        <w:t>320</w:t>
      </w:r>
      <w:r w:rsidRPr="00D83187">
        <w:rPr>
          <w:rFonts w:ascii="Times New Roman" w:hAnsi="Times New Roman" w:cs="Times New Roman"/>
          <w:sz w:val="20"/>
          <w:szCs w:val="20"/>
        </w:rPr>
        <w:t> </w:t>
      </w:r>
      <w:r w:rsidRPr="00D83187">
        <w:rPr>
          <w:rFonts w:ascii="Times New Roman" w:hAnsi="Times New Roman" w:cs="Times New Roman"/>
          <w:sz w:val="20"/>
          <w:szCs w:val="20"/>
        </w:rPr>
        <w:t xml:space="preserve">Кесиптик дайындоолор </w:t>
      </w:r>
      <w:r w:rsidRPr="00D83187">
        <w:rPr>
          <w:rFonts w:ascii="Times New Roman" w:hAnsi="Times New Roman" w:cs="Times New Roman"/>
          <w:sz w:val="20"/>
          <w:szCs w:val="20"/>
        </w:rPr>
        <w:tab/>
      </w:r>
      <w:r w:rsidR="00940320" w:rsidRPr="00D83187">
        <w:rPr>
          <w:rFonts w:ascii="Times New Roman" w:hAnsi="Times New Roman" w:cs="Times New Roman"/>
          <w:sz w:val="20"/>
          <w:szCs w:val="20"/>
          <w:lang w:val="kk-KZ"/>
        </w:rPr>
        <w:t xml:space="preserve">    </w:t>
      </w:r>
      <w:r w:rsidRPr="00D83187">
        <w:rPr>
          <w:rFonts w:ascii="Times New Roman" w:hAnsi="Times New Roman" w:cs="Times New Roman"/>
          <w:sz w:val="20"/>
          <w:szCs w:val="20"/>
        </w:rPr>
        <w:t>85</w:t>
      </w:r>
    </w:p>
    <w:p w14:paraId="707A09E3" w14:textId="77777777" w:rsidR="005E2FC3" w:rsidRPr="00D83187" w:rsidRDefault="005E2FC3" w:rsidP="00611795">
      <w:pPr>
        <w:tabs>
          <w:tab w:val="left" w:leader="dot" w:pos="6100"/>
          <w:tab w:val="left" w:pos="6540"/>
          <w:tab w:val="right" w:leader="dot" w:pos="6946"/>
        </w:tabs>
        <w:suppressAutoHyphens/>
        <w:spacing w:after="120" w:line="240" w:lineRule="atLeast"/>
        <w:jc w:val="both"/>
        <w:rPr>
          <w:rFonts w:ascii="Times New Roman" w:hAnsi="Times New Roman" w:cs="Times New Roman"/>
          <w:sz w:val="20"/>
          <w:szCs w:val="20"/>
        </w:rPr>
      </w:pPr>
      <w:r w:rsidRPr="00D83187">
        <w:rPr>
          <w:rFonts w:ascii="Times New Roman" w:hAnsi="Times New Roman" w:cs="Times New Roman"/>
          <w:sz w:val="20"/>
          <w:szCs w:val="20"/>
        </w:rPr>
        <w:t>321</w:t>
      </w:r>
      <w:r w:rsidRPr="00D83187">
        <w:rPr>
          <w:rFonts w:ascii="Times New Roman" w:hAnsi="Times New Roman" w:cs="Times New Roman"/>
          <w:sz w:val="20"/>
          <w:szCs w:val="20"/>
        </w:rPr>
        <w:t> </w:t>
      </w:r>
      <w:r w:rsidRPr="00D83187">
        <w:rPr>
          <w:rFonts w:ascii="Times New Roman" w:hAnsi="Times New Roman" w:cs="Times New Roman"/>
          <w:sz w:val="20"/>
          <w:szCs w:val="20"/>
        </w:rPr>
        <w:t xml:space="preserve">Экинчи пикир </w:t>
      </w:r>
      <w:r w:rsidRPr="00D83187">
        <w:rPr>
          <w:rFonts w:ascii="Times New Roman" w:hAnsi="Times New Roman" w:cs="Times New Roman"/>
          <w:sz w:val="20"/>
          <w:szCs w:val="20"/>
        </w:rPr>
        <w:tab/>
      </w:r>
      <w:r w:rsidR="00940320" w:rsidRPr="00D83187">
        <w:rPr>
          <w:rFonts w:ascii="Times New Roman" w:hAnsi="Times New Roman" w:cs="Times New Roman"/>
          <w:sz w:val="20"/>
          <w:szCs w:val="20"/>
          <w:lang w:val="kk-KZ"/>
        </w:rPr>
        <w:t xml:space="preserve">    </w:t>
      </w:r>
      <w:r w:rsidRPr="00D83187">
        <w:rPr>
          <w:rFonts w:ascii="Times New Roman" w:hAnsi="Times New Roman" w:cs="Times New Roman"/>
          <w:sz w:val="20"/>
          <w:szCs w:val="20"/>
        </w:rPr>
        <w:t>89</w:t>
      </w:r>
    </w:p>
    <w:p w14:paraId="14DA38A9" w14:textId="77777777" w:rsidR="005E2FC3" w:rsidRPr="00D83187" w:rsidRDefault="005E2FC3" w:rsidP="00611795">
      <w:pPr>
        <w:tabs>
          <w:tab w:val="left" w:leader="dot" w:pos="6100"/>
          <w:tab w:val="left" w:pos="6540"/>
          <w:tab w:val="right" w:leader="dot" w:pos="6946"/>
        </w:tabs>
        <w:suppressAutoHyphens/>
        <w:spacing w:after="120" w:line="240" w:lineRule="atLeast"/>
        <w:jc w:val="both"/>
        <w:rPr>
          <w:rFonts w:ascii="Times New Roman" w:hAnsi="Times New Roman" w:cs="Times New Roman"/>
          <w:sz w:val="20"/>
          <w:szCs w:val="20"/>
        </w:rPr>
      </w:pPr>
      <w:r w:rsidRPr="00D83187">
        <w:rPr>
          <w:rFonts w:ascii="Times New Roman" w:hAnsi="Times New Roman" w:cs="Times New Roman"/>
          <w:sz w:val="20"/>
          <w:szCs w:val="20"/>
        </w:rPr>
        <w:t>330</w:t>
      </w:r>
      <w:r w:rsidRPr="00D83187">
        <w:rPr>
          <w:rFonts w:ascii="Times New Roman" w:hAnsi="Times New Roman" w:cs="Times New Roman"/>
          <w:sz w:val="20"/>
          <w:szCs w:val="20"/>
        </w:rPr>
        <w:t> </w:t>
      </w:r>
      <w:r w:rsidRPr="00D83187">
        <w:rPr>
          <w:rFonts w:ascii="Times New Roman" w:hAnsi="Times New Roman" w:cs="Times New Roman"/>
          <w:sz w:val="20"/>
          <w:szCs w:val="20"/>
        </w:rPr>
        <w:t xml:space="preserve">Жыйымдар жана сыйакылардын башка түрлөрү  </w:t>
      </w:r>
      <w:r w:rsidRPr="00D83187">
        <w:rPr>
          <w:rFonts w:ascii="Times New Roman" w:hAnsi="Times New Roman" w:cs="Times New Roman"/>
          <w:sz w:val="20"/>
          <w:szCs w:val="20"/>
        </w:rPr>
        <w:tab/>
      </w:r>
      <w:r w:rsidR="00940320" w:rsidRPr="00D83187">
        <w:rPr>
          <w:rFonts w:ascii="Times New Roman" w:hAnsi="Times New Roman" w:cs="Times New Roman"/>
          <w:sz w:val="20"/>
          <w:szCs w:val="20"/>
          <w:lang w:val="kk-KZ"/>
        </w:rPr>
        <w:t xml:space="preserve">    </w:t>
      </w:r>
      <w:r w:rsidRPr="00D83187">
        <w:rPr>
          <w:rFonts w:ascii="Times New Roman" w:hAnsi="Times New Roman" w:cs="Times New Roman"/>
          <w:sz w:val="20"/>
          <w:szCs w:val="20"/>
        </w:rPr>
        <w:t>90</w:t>
      </w:r>
    </w:p>
    <w:p w14:paraId="12BC7427" w14:textId="77777777" w:rsidR="005E2FC3" w:rsidRPr="00D83187" w:rsidRDefault="005E2FC3" w:rsidP="00611795">
      <w:pPr>
        <w:tabs>
          <w:tab w:val="left" w:leader="dot" w:pos="6100"/>
          <w:tab w:val="left" w:pos="6540"/>
          <w:tab w:val="right" w:leader="dot" w:pos="6946"/>
        </w:tabs>
        <w:suppressAutoHyphens/>
        <w:spacing w:after="120" w:line="240" w:lineRule="atLeast"/>
        <w:jc w:val="both"/>
        <w:rPr>
          <w:rFonts w:ascii="Times New Roman" w:hAnsi="Times New Roman" w:cs="Times New Roman"/>
          <w:sz w:val="20"/>
          <w:szCs w:val="20"/>
        </w:rPr>
      </w:pPr>
      <w:r w:rsidRPr="00D83187">
        <w:rPr>
          <w:rFonts w:ascii="Times New Roman" w:hAnsi="Times New Roman" w:cs="Times New Roman"/>
          <w:sz w:val="20"/>
          <w:szCs w:val="20"/>
        </w:rPr>
        <w:t>340</w:t>
      </w:r>
      <w:r w:rsidRPr="00D83187">
        <w:rPr>
          <w:rFonts w:ascii="Times New Roman" w:hAnsi="Times New Roman" w:cs="Times New Roman"/>
          <w:sz w:val="20"/>
          <w:szCs w:val="20"/>
        </w:rPr>
        <w:t> </w:t>
      </w:r>
      <w:r w:rsidRPr="00D83187">
        <w:rPr>
          <w:rFonts w:ascii="Times New Roman" w:hAnsi="Times New Roman" w:cs="Times New Roman"/>
          <w:sz w:val="20"/>
          <w:szCs w:val="20"/>
        </w:rPr>
        <w:t xml:space="preserve">Стимулдар, анын ичинде белектер жана меймандостук </w:t>
      </w:r>
      <w:r w:rsidRPr="00D83187">
        <w:rPr>
          <w:rFonts w:ascii="Times New Roman" w:hAnsi="Times New Roman" w:cs="Times New Roman"/>
          <w:sz w:val="20"/>
          <w:szCs w:val="20"/>
        </w:rPr>
        <w:tab/>
      </w:r>
      <w:r w:rsidR="00940320" w:rsidRPr="00D83187">
        <w:rPr>
          <w:rFonts w:ascii="Times New Roman" w:hAnsi="Times New Roman" w:cs="Times New Roman"/>
          <w:sz w:val="20"/>
          <w:szCs w:val="20"/>
          <w:lang w:val="kk-KZ"/>
        </w:rPr>
        <w:t xml:space="preserve">    </w:t>
      </w:r>
      <w:r w:rsidRPr="00D83187">
        <w:rPr>
          <w:rFonts w:ascii="Times New Roman" w:hAnsi="Times New Roman" w:cs="Times New Roman"/>
          <w:sz w:val="20"/>
          <w:szCs w:val="20"/>
        </w:rPr>
        <w:t>93</w:t>
      </w:r>
    </w:p>
    <w:p w14:paraId="62C0BDF4" w14:textId="77777777" w:rsidR="005E2FC3" w:rsidRPr="00D83187" w:rsidRDefault="005E2FC3" w:rsidP="00611795">
      <w:pPr>
        <w:tabs>
          <w:tab w:val="left" w:leader="dot" w:pos="6100"/>
          <w:tab w:val="left" w:pos="6540"/>
          <w:tab w:val="right" w:leader="dot" w:pos="6946"/>
        </w:tabs>
        <w:suppressAutoHyphens/>
        <w:spacing w:after="120" w:line="240" w:lineRule="atLeast"/>
        <w:jc w:val="both"/>
        <w:rPr>
          <w:rFonts w:ascii="Times New Roman" w:hAnsi="Times New Roman" w:cs="Times New Roman"/>
          <w:sz w:val="20"/>
          <w:szCs w:val="20"/>
        </w:rPr>
      </w:pPr>
      <w:r w:rsidRPr="00D83187">
        <w:rPr>
          <w:rFonts w:ascii="Times New Roman" w:hAnsi="Times New Roman" w:cs="Times New Roman"/>
          <w:sz w:val="20"/>
          <w:szCs w:val="20"/>
        </w:rPr>
        <w:t>350</w:t>
      </w:r>
      <w:r w:rsidRPr="00D83187">
        <w:rPr>
          <w:rFonts w:ascii="Times New Roman" w:hAnsi="Times New Roman" w:cs="Times New Roman"/>
          <w:sz w:val="20"/>
          <w:szCs w:val="20"/>
        </w:rPr>
        <w:t> </w:t>
      </w:r>
      <w:r w:rsidRPr="00D83187">
        <w:rPr>
          <w:rFonts w:ascii="Times New Roman" w:hAnsi="Times New Roman" w:cs="Times New Roman"/>
          <w:sz w:val="20"/>
          <w:szCs w:val="20"/>
        </w:rPr>
        <w:t xml:space="preserve">Кардарлардын активдерин сактоо </w:t>
      </w:r>
      <w:r w:rsidRPr="00D83187">
        <w:rPr>
          <w:rFonts w:ascii="Times New Roman" w:hAnsi="Times New Roman" w:cs="Times New Roman"/>
          <w:sz w:val="20"/>
          <w:szCs w:val="20"/>
        </w:rPr>
        <w:tab/>
      </w:r>
      <w:r w:rsidR="00940320" w:rsidRPr="00D83187">
        <w:rPr>
          <w:rFonts w:ascii="Times New Roman" w:hAnsi="Times New Roman" w:cs="Times New Roman"/>
          <w:sz w:val="20"/>
          <w:szCs w:val="20"/>
          <w:lang w:val="kk-KZ"/>
        </w:rPr>
        <w:t xml:space="preserve">    </w:t>
      </w:r>
      <w:r w:rsidRPr="00D83187">
        <w:rPr>
          <w:rFonts w:ascii="Times New Roman" w:hAnsi="Times New Roman" w:cs="Times New Roman"/>
          <w:sz w:val="20"/>
          <w:szCs w:val="20"/>
        </w:rPr>
        <w:t>99</w:t>
      </w:r>
    </w:p>
    <w:p w14:paraId="174425EA" w14:textId="77777777" w:rsidR="00940320" w:rsidRPr="00D83187" w:rsidRDefault="005E2FC3" w:rsidP="00611795">
      <w:pPr>
        <w:tabs>
          <w:tab w:val="left" w:leader="dot" w:pos="6100"/>
          <w:tab w:val="left" w:pos="6540"/>
          <w:tab w:val="right" w:leader="dot" w:pos="6946"/>
        </w:tabs>
        <w:suppressAutoHyphens/>
        <w:spacing w:after="120" w:line="240" w:lineRule="atLeast"/>
        <w:jc w:val="both"/>
        <w:rPr>
          <w:rFonts w:ascii="Times New Roman" w:hAnsi="Times New Roman" w:cs="Times New Roman"/>
          <w:sz w:val="20"/>
          <w:szCs w:val="20"/>
          <w:lang w:val="kk-KZ"/>
        </w:rPr>
      </w:pPr>
      <w:r w:rsidRPr="00D83187">
        <w:rPr>
          <w:rFonts w:ascii="Times New Roman" w:hAnsi="Times New Roman" w:cs="Times New Roman"/>
          <w:sz w:val="20"/>
          <w:szCs w:val="20"/>
        </w:rPr>
        <w:t>360</w:t>
      </w:r>
      <w:r w:rsidRPr="00D83187">
        <w:rPr>
          <w:rFonts w:ascii="Times New Roman" w:hAnsi="Times New Roman" w:cs="Times New Roman"/>
          <w:sz w:val="20"/>
          <w:szCs w:val="20"/>
        </w:rPr>
        <w:t> </w:t>
      </w:r>
      <w:r w:rsidRPr="00D83187">
        <w:rPr>
          <w:rFonts w:ascii="Times New Roman" w:hAnsi="Times New Roman" w:cs="Times New Roman"/>
          <w:sz w:val="20"/>
          <w:szCs w:val="20"/>
        </w:rPr>
        <w:t xml:space="preserve">Мыйзамдарды жана ченемдик актыларды сактабагандыкка </w:t>
      </w:r>
    </w:p>
    <w:p w14:paraId="2C6F478B" w14:textId="77777777" w:rsidR="005E2FC3" w:rsidRPr="00D83187" w:rsidRDefault="00940320" w:rsidP="00611795">
      <w:pPr>
        <w:tabs>
          <w:tab w:val="left" w:leader="dot" w:pos="6100"/>
          <w:tab w:val="left" w:pos="6540"/>
          <w:tab w:val="right" w:leader="dot" w:pos="6946"/>
        </w:tabs>
        <w:suppressAutoHyphens/>
        <w:spacing w:after="120" w:line="240" w:lineRule="atLeast"/>
        <w:jc w:val="both"/>
        <w:rPr>
          <w:rFonts w:ascii="Times New Roman" w:hAnsi="Times New Roman" w:cs="Times New Roman"/>
          <w:sz w:val="20"/>
          <w:szCs w:val="20"/>
        </w:rPr>
      </w:pPr>
      <w:r w:rsidRPr="00D83187">
        <w:rPr>
          <w:rFonts w:ascii="Times New Roman" w:hAnsi="Times New Roman" w:cs="Times New Roman"/>
          <w:sz w:val="20"/>
          <w:szCs w:val="20"/>
          <w:lang w:val="kk-KZ"/>
        </w:rPr>
        <w:t xml:space="preserve">        </w:t>
      </w:r>
      <w:r w:rsidR="005E2FC3" w:rsidRPr="00D83187">
        <w:rPr>
          <w:rFonts w:ascii="Times New Roman" w:hAnsi="Times New Roman" w:cs="Times New Roman"/>
          <w:sz w:val="20"/>
          <w:szCs w:val="20"/>
        </w:rPr>
        <w:t xml:space="preserve">жооп кылуу  </w:t>
      </w:r>
      <w:r w:rsidR="005E2FC3" w:rsidRPr="00D83187">
        <w:rPr>
          <w:rFonts w:ascii="Times New Roman" w:hAnsi="Times New Roman" w:cs="Times New Roman"/>
          <w:sz w:val="20"/>
          <w:szCs w:val="20"/>
        </w:rPr>
        <w:tab/>
      </w:r>
      <w:r w:rsidRPr="00D83187">
        <w:rPr>
          <w:rFonts w:ascii="Times New Roman" w:hAnsi="Times New Roman" w:cs="Times New Roman"/>
          <w:sz w:val="20"/>
          <w:szCs w:val="20"/>
          <w:lang w:val="kk-KZ"/>
        </w:rPr>
        <w:t xml:space="preserve">    </w:t>
      </w:r>
      <w:r w:rsidR="005E2FC3" w:rsidRPr="00D83187">
        <w:rPr>
          <w:rFonts w:ascii="Times New Roman" w:hAnsi="Times New Roman" w:cs="Times New Roman"/>
          <w:sz w:val="20"/>
          <w:szCs w:val="20"/>
        </w:rPr>
        <w:t>100</w:t>
      </w:r>
    </w:p>
    <w:p w14:paraId="4418688D" w14:textId="77777777" w:rsidR="005E2FC3" w:rsidRPr="00D83187" w:rsidRDefault="005E2FC3" w:rsidP="00611795">
      <w:pPr>
        <w:tabs>
          <w:tab w:val="left" w:leader="dot" w:pos="6100"/>
          <w:tab w:val="left" w:pos="6540"/>
          <w:tab w:val="right" w:leader="dot" w:pos="6946"/>
        </w:tabs>
        <w:suppressAutoHyphens/>
        <w:spacing w:after="0" w:line="240" w:lineRule="atLeast"/>
        <w:jc w:val="both"/>
        <w:rPr>
          <w:rFonts w:ascii="Times New Roman" w:hAnsi="Times New Roman" w:cs="Times New Roman"/>
          <w:b/>
          <w:bCs/>
          <w:caps/>
          <w:sz w:val="20"/>
          <w:szCs w:val="20"/>
        </w:rPr>
      </w:pPr>
      <w:r w:rsidRPr="00D83187">
        <w:rPr>
          <w:rFonts w:ascii="Times New Roman" w:hAnsi="Times New Roman" w:cs="Times New Roman"/>
          <w:b/>
          <w:bCs/>
          <w:caps/>
          <w:sz w:val="20"/>
          <w:szCs w:val="20"/>
        </w:rPr>
        <w:t xml:space="preserve">КӨЗ КАРАНДЫСЫЗДЫКТЫН ЭЛ АРАЛЫК СТАНДАРТТАРЫ </w:t>
      </w:r>
    </w:p>
    <w:p w14:paraId="776FC6E1" w14:textId="77777777" w:rsidR="005E2FC3" w:rsidRPr="00D83187" w:rsidRDefault="005E2FC3" w:rsidP="00611795">
      <w:pPr>
        <w:tabs>
          <w:tab w:val="left" w:leader="dot" w:pos="6100"/>
          <w:tab w:val="left" w:pos="6540"/>
          <w:tab w:val="right" w:leader="dot" w:pos="6946"/>
        </w:tabs>
        <w:suppressAutoHyphens/>
        <w:spacing w:line="240" w:lineRule="atLeast"/>
        <w:jc w:val="both"/>
        <w:rPr>
          <w:rFonts w:ascii="Times New Roman" w:hAnsi="Times New Roman" w:cs="Times New Roman"/>
          <w:b/>
          <w:bCs/>
          <w:caps/>
          <w:sz w:val="20"/>
          <w:szCs w:val="20"/>
        </w:rPr>
      </w:pPr>
      <w:r w:rsidRPr="00D83187">
        <w:rPr>
          <w:rFonts w:ascii="Times New Roman" w:hAnsi="Times New Roman" w:cs="Times New Roman"/>
          <w:b/>
          <w:bCs/>
          <w:caps/>
          <w:sz w:val="20"/>
          <w:szCs w:val="20"/>
        </w:rPr>
        <w:t xml:space="preserve">(4A ЖАНА 4B-бөлүКТӨРҮ)  </w:t>
      </w:r>
      <w:r w:rsidRPr="00D83187">
        <w:rPr>
          <w:rFonts w:ascii="Times New Roman" w:hAnsi="Times New Roman" w:cs="Times New Roman"/>
          <w:caps/>
          <w:sz w:val="20"/>
          <w:szCs w:val="20"/>
        </w:rPr>
        <w:tab/>
      </w:r>
      <w:r w:rsidR="00940320" w:rsidRPr="00D83187">
        <w:rPr>
          <w:rFonts w:ascii="Times New Roman" w:hAnsi="Times New Roman" w:cs="Times New Roman"/>
          <w:caps/>
          <w:sz w:val="20"/>
          <w:szCs w:val="20"/>
          <w:lang w:val="kk-KZ"/>
        </w:rPr>
        <w:t xml:space="preserve">    </w:t>
      </w:r>
      <w:r w:rsidRPr="00D83187">
        <w:rPr>
          <w:rFonts w:ascii="Times New Roman" w:hAnsi="Times New Roman" w:cs="Times New Roman"/>
          <w:caps/>
          <w:sz w:val="20"/>
          <w:szCs w:val="20"/>
        </w:rPr>
        <w:t>116</w:t>
      </w:r>
    </w:p>
    <w:p w14:paraId="162DA7E4" w14:textId="77777777" w:rsidR="00940320" w:rsidRPr="00D83187" w:rsidRDefault="005E2FC3" w:rsidP="00940320">
      <w:pPr>
        <w:tabs>
          <w:tab w:val="left" w:leader="dot" w:pos="6100"/>
          <w:tab w:val="left" w:pos="6540"/>
          <w:tab w:val="right" w:leader="dot" w:pos="6820"/>
        </w:tabs>
        <w:suppressAutoHyphens/>
        <w:spacing w:after="0" w:line="240" w:lineRule="atLeast"/>
        <w:ind w:left="1000" w:hanging="1000"/>
        <w:jc w:val="both"/>
        <w:rPr>
          <w:rFonts w:ascii="Times New Roman" w:hAnsi="Times New Roman" w:cs="Times New Roman"/>
          <w:b/>
          <w:bCs/>
          <w:caps/>
          <w:sz w:val="20"/>
          <w:szCs w:val="20"/>
          <w:lang w:val="kk-KZ"/>
        </w:rPr>
      </w:pPr>
      <w:r w:rsidRPr="00D83187">
        <w:rPr>
          <w:rFonts w:ascii="Times New Roman" w:hAnsi="Times New Roman" w:cs="Times New Roman"/>
          <w:b/>
          <w:bCs/>
          <w:caps/>
          <w:sz w:val="20"/>
          <w:szCs w:val="20"/>
        </w:rPr>
        <w:t xml:space="preserve">4А-бөлүГҮ - АУДИТордук ЖАНА ОБЗОРДУК </w:t>
      </w:r>
    </w:p>
    <w:p w14:paraId="708E9CEF" w14:textId="77777777" w:rsidR="005E2FC3" w:rsidRPr="00D83187" w:rsidRDefault="005E2FC3" w:rsidP="00940320">
      <w:pPr>
        <w:tabs>
          <w:tab w:val="left" w:leader="dot" w:pos="6100"/>
          <w:tab w:val="left" w:pos="6540"/>
          <w:tab w:val="right" w:leader="dot" w:pos="6820"/>
        </w:tabs>
        <w:suppressAutoHyphens/>
        <w:spacing w:line="240" w:lineRule="atLeast"/>
        <w:ind w:left="1000" w:hanging="1000"/>
        <w:jc w:val="both"/>
        <w:rPr>
          <w:rFonts w:ascii="Times New Roman" w:hAnsi="Times New Roman" w:cs="Times New Roman"/>
          <w:b/>
          <w:bCs/>
          <w:caps/>
          <w:sz w:val="20"/>
          <w:szCs w:val="20"/>
        </w:rPr>
      </w:pPr>
      <w:r w:rsidRPr="00D83187">
        <w:rPr>
          <w:rFonts w:ascii="Times New Roman" w:hAnsi="Times New Roman" w:cs="Times New Roman"/>
          <w:b/>
          <w:bCs/>
          <w:caps/>
          <w:sz w:val="20"/>
          <w:szCs w:val="20"/>
        </w:rPr>
        <w:t>ТЕКШЕРҮү тапшырмасы үчүн КӨЗ КАРАНДЫСЫЗДЫК</w:t>
      </w:r>
      <w:r w:rsidR="00940320" w:rsidRPr="00D83187">
        <w:rPr>
          <w:rFonts w:ascii="Times New Roman" w:hAnsi="Times New Roman" w:cs="Times New Roman"/>
          <w:b/>
          <w:bCs/>
          <w:caps/>
          <w:sz w:val="20"/>
          <w:szCs w:val="20"/>
          <w:lang w:val="kk-KZ"/>
        </w:rPr>
        <w:t xml:space="preserve"> </w:t>
      </w:r>
      <w:r w:rsidRPr="00D83187">
        <w:rPr>
          <w:rFonts w:ascii="Times New Roman" w:hAnsi="Times New Roman" w:cs="Times New Roman"/>
          <w:b/>
          <w:bCs/>
          <w:caps/>
          <w:sz w:val="20"/>
          <w:szCs w:val="20"/>
        </w:rPr>
        <w:t xml:space="preserve"> </w:t>
      </w:r>
      <w:r w:rsidRPr="00D83187">
        <w:rPr>
          <w:rFonts w:ascii="Times New Roman" w:hAnsi="Times New Roman" w:cs="Times New Roman"/>
          <w:caps/>
          <w:sz w:val="20"/>
          <w:szCs w:val="20"/>
        </w:rPr>
        <w:tab/>
      </w:r>
      <w:r w:rsidR="00940320" w:rsidRPr="00D83187">
        <w:rPr>
          <w:rFonts w:ascii="Times New Roman" w:hAnsi="Times New Roman" w:cs="Times New Roman"/>
          <w:caps/>
          <w:sz w:val="20"/>
          <w:szCs w:val="20"/>
          <w:lang w:val="kk-KZ"/>
        </w:rPr>
        <w:t xml:space="preserve">    </w:t>
      </w:r>
      <w:r w:rsidRPr="00D83187">
        <w:rPr>
          <w:rFonts w:ascii="Times New Roman" w:hAnsi="Times New Roman" w:cs="Times New Roman"/>
          <w:caps/>
          <w:sz w:val="20"/>
          <w:szCs w:val="20"/>
        </w:rPr>
        <w:t>116</w:t>
      </w:r>
    </w:p>
    <w:p w14:paraId="2A276520" w14:textId="77777777" w:rsidR="00940320" w:rsidRPr="00D83187" w:rsidRDefault="005E2FC3" w:rsidP="00940320">
      <w:pPr>
        <w:tabs>
          <w:tab w:val="left" w:leader="dot" w:pos="6100"/>
          <w:tab w:val="left" w:pos="6540"/>
          <w:tab w:val="right" w:leader="dot" w:pos="6820"/>
        </w:tabs>
        <w:suppressAutoHyphens/>
        <w:spacing w:after="0" w:line="240" w:lineRule="atLeast"/>
        <w:ind w:left="480" w:hanging="480"/>
        <w:jc w:val="both"/>
        <w:rPr>
          <w:rFonts w:ascii="Times New Roman" w:hAnsi="Times New Roman" w:cs="Times New Roman"/>
          <w:sz w:val="20"/>
          <w:szCs w:val="20"/>
          <w:lang w:val="kk-KZ"/>
        </w:rPr>
      </w:pPr>
      <w:r w:rsidRPr="00D83187">
        <w:rPr>
          <w:rFonts w:ascii="Times New Roman" w:hAnsi="Times New Roman" w:cs="Times New Roman"/>
          <w:sz w:val="20"/>
          <w:szCs w:val="20"/>
        </w:rPr>
        <w:t>400</w:t>
      </w:r>
      <w:r w:rsidRPr="00D83187">
        <w:rPr>
          <w:rFonts w:ascii="Times New Roman" w:hAnsi="Times New Roman" w:cs="Times New Roman"/>
          <w:sz w:val="20"/>
          <w:szCs w:val="20"/>
        </w:rPr>
        <w:t> </w:t>
      </w:r>
      <w:r w:rsidRPr="00D83187">
        <w:rPr>
          <w:rFonts w:ascii="Times New Roman" w:hAnsi="Times New Roman" w:cs="Times New Roman"/>
          <w:sz w:val="20"/>
          <w:szCs w:val="20"/>
        </w:rPr>
        <w:t xml:space="preserve">Аудитордук жана обзордук текшерүү тапшырмалары үчүн </w:t>
      </w:r>
    </w:p>
    <w:p w14:paraId="445F5078" w14:textId="77777777" w:rsidR="005E2FC3" w:rsidRPr="00D83187" w:rsidRDefault="005E2FC3" w:rsidP="00611795">
      <w:pPr>
        <w:tabs>
          <w:tab w:val="left" w:leader="dot" w:pos="6100"/>
          <w:tab w:val="left" w:pos="6540"/>
          <w:tab w:val="right" w:leader="dot" w:pos="6820"/>
        </w:tabs>
        <w:suppressAutoHyphens/>
        <w:spacing w:line="240" w:lineRule="atLeast"/>
        <w:ind w:left="480" w:hanging="54"/>
        <w:jc w:val="both"/>
        <w:rPr>
          <w:rFonts w:ascii="Times New Roman" w:hAnsi="Times New Roman" w:cs="Times New Roman"/>
          <w:sz w:val="20"/>
          <w:szCs w:val="20"/>
        </w:rPr>
      </w:pPr>
      <w:r w:rsidRPr="00D83187">
        <w:rPr>
          <w:rFonts w:ascii="Times New Roman" w:hAnsi="Times New Roman" w:cs="Times New Roman"/>
          <w:sz w:val="20"/>
          <w:szCs w:val="20"/>
        </w:rPr>
        <w:t xml:space="preserve">көз карандысыздыктын концептуалдык негиздерин колдонуу </w:t>
      </w:r>
      <w:r w:rsidR="00940320" w:rsidRPr="00D83187">
        <w:rPr>
          <w:rFonts w:ascii="Times New Roman" w:hAnsi="Times New Roman" w:cs="Times New Roman"/>
          <w:sz w:val="20"/>
          <w:szCs w:val="20"/>
          <w:lang w:val="kk-KZ"/>
        </w:rPr>
        <w:t>.</w:t>
      </w:r>
      <w:r w:rsidRPr="00D83187">
        <w:rPr>
          <w:rFonts w:ascii="Times New Roman" w:hAnsi="Times New Roman" w:cs="Times New Roman"/>
          <w:sz w:val="20"/>
          <w:szCs w:val="20"/>
        </w:rPr>
        <w:tab/>
      </w:r>
      <w:r w:rsidR="00940320" w:rsidRPr="00D83187">
        <w:rPr>
          <w:rFonts w:ascii="Times New Roman" w:hAnsi="Times New Roman" w:cs="Times New Roman"/>
          <w:sz w:val="20"/>
          <w:szCs w:val="20"/>
          <w:lang w:val="kk-KZ"/>
        </w:rPr>
        <w:t xml:space="preserve">    </w:t>
      </w:r>
      <w:r w:rsidRPr="00D83187">
        <w:rPr>
          <w:rFonts w:ascii="Times New Roman" w:hAnsi="Times New Roman" w:cs="Times New Roman"/>
          <w:sz w:val="20"/>
          <w:szCs w:val="20"/>
        </w:rPr>
        <w:t>118</w:t>
      </w:r>
    </w:p>
    <w:p w14:paraId="179EEF40" w14:textId="77777777" w:rsidR="005E2FC3" w:rsidRPr="00D83187" w:rsidRDefault="005E2FC3" w:rsidP="00940320">
      <w:pPr>
        <w:tabs>
          <w:tab w:val="left" w:leader="dot" w:pos="6100"/>
          <w:tab w:val="left" w:pos="6540"/>
          <w:tab w:val="right" w:leader="dot" w:pos="6820"/>
        </w:tabs>
        <w:suppressAutoHyphens/>
        <w:spacing w:line="240" w:lineRule="atLeast"/>
        <w:jc w:val="both"/>
        <w:rPr>
          <w:rFonts w:ascii="Times New Roman" w:hAnsi="Times New Roman" w:cs="Times New Roman"/>
          <w:sz w:val="20"/>
          <w:szCs w:val="20"/>
        </w:rPr>
      </w:pPr>
      <w:r w:rsidRPr="00D83187">
        <w:rPr>
          <w:rFonts w:ascii="Times New Roman" w:hAnsi="Times New Roman" w:cs="Times New Roman"/>
          <w:sz w:val="20"/>
          <w:szCs w:val="20"/>
        </w:rPr>
        <w:t>410</w:t>
      </w:r>
      <w:r w:rsidRPr="00D83187">
        <w:rPr>
          <w:rFonts w:ascii="Times New Roman" w:hAnsi="Times New Roman" w:cs="Times New Roman"/>
          <w:sz w:val="20"/>
          <w:szCs w:val="20"/>
        </w:rPr>
        <w:t> </w:t>
      </w:r>
      <w:r w:rsidRPr="00D83187">
        <w:rPr>
          <w:rFonts w:ascii="Times New Roman" w:hAnsi="Times New Roman" w:cs="Times New Roman"/>
          <w:sz w:val="20"/>
          <w:szCs w:val="20"/>
        </w:rPr>
        <w:t xml:space="preserve">Жыйымдар </w:t>
      </w:r>
      <w:r w:rsidRPr="00D83187">
        <w:rPr>
          <w:rFonts w:ascii="Times New Roman" w:hAnsi="Times New Roman" w:cs="Times New Roman"/>
          <w:sz w:val="20"/>
          <w:szCs w:val="20"/>
        </w:rPr>
        <w:tab/>
      </w:r>
      <w:r w:rsidR="00940320" w:rsidRPr="00D83187">
        <w:rPr>
          <w:rFonts w:ascii="Times New Roman" w:hAnsi="Times New Roman" w:cs="Times New Roman"/>
          <w:sz w:val="20"/>
          <w:szCs w:val="20"/>
          <w:lang w:val="kk-KZ"/>
        </w:rPr>
        <w:t xml:space="preserve">    </w:t>
      </w:r>
      <w:r w:rsidRPr="00D83187">
        <w:rPr>
          <w:rFonts w:ascii="Times New Roman" w:hAnsi="Times New Roman" w:cs="Times New Roman"/>
          <w:sz w:val="20"/>
          <w:szCs w:val="20"/>
        </w:rPr>
        <w:t>132</w:t>
      </w:r>
    </w:p>
    <w:p w14:paraId="474D340E" w14:textId="77777777" w:rsidR="005E2FC3" w:rsidRPr="00D83187" w:rsidRDefault="005E2FC3" w:rsidP="008F2497">
      <w:pPr>
        <w:tabs>
          <w:tab w:val="left" w:leader="dot" w:pos="6100"/>
          <w:tab w:val="left" w:pos="6540"/>
          <w:tab w:val="right" w:leader="dot" w:pos="6820"/>
        </w:tabs>
        <w:suppressAutoHyphens/>
        <w:spacing w:after="120" w:line="240" w:lineRule="atLeast"/>
        <w:jc w:val="both"/>
        <w:rPr>
          <w:rFonts w:ascii="Times New Roman" w:hAnsi="Times New Roman" w:cs="Times New Roman"/>
          <w:sz w:val="20"/>
          <w:szCs w:val="20"/>
        </w:rPr>
      </w:pPr>
      <w:r w:rsidRPr="00D83187">
        <w:rPr>
          <w:rFonts w:ascii="Times New Roman" w:hAnsi="Times New Roman" w:cs="Times New Roman"/>
          <w:sz w:val="20"/>
          <w:szCs w:val="20"/>
        </w:rPr>
        <w:t>411</w:t>
      </w:r>
      <w:r w:rsidRPr="00D83187">
        <w:rPr>
          <w:rFonts w:ascii="Times New Roman" w:hAnsi="Times New Roman" w:cs="Times New Roman"/>
          <w:sz w:val="20"/>
          <w:szCs w:val="20"/>
        </w:rPr>
        <w:t> </w:t>
      </w:r>
      <w:r w:rsidR="00D90D2E" w:rsidRPr="00D83187">
        <w:rPr>
          <w:rFonts w:ascii="Times New Roman" w:hAnsi="Times New Roman" w:cs="Times New Roman"/>
          <w:sz w:val="20"/>
          <w:szCs w:val="20"/>
        </w:rPr>
        <w:t>Сыйакы</w:t>
      </w:r>
      <w:r w:rsidRPr="00D83187">
        <w:rPr>
          <w:rFonts w:ascii="Times New Roman" w:hAnsi="Times New Roman" w:cs="Times New Roman"/>
          <w:sz w:val="20"/>
          <w:szCs w:val="20"/>
        </w:rPr>
        <w:t xml:space="preserve"> жана баалоо саясаты </w:t>
      </w:r>
      <w:r w:rsidRPr="00D83187">
        <w:rPr>
          <w:rFonts w:ascii="Times New Roman" w:hAnsi="Times New Roman" w:cs="Times New Roman"/>
          <w:sz w:val="20"/>
          <w:szCs w:val="20"/>
        </w:rPr>
        <w:tab/>
      </w:r>
      <w:r w:rsidR="00940320" w:rsidRPr="00D83187">
        <w:rPr>
          <w:rFonts w:ascii="Times New Roman" w:hAnsi="Times New Roman" w:cs="Times New Roman"/>
          <w:sz w:val="20"/>
          <w:szCs w:val="20"/>
          <w:lang w:val="kk-KZ"/>
        </w:rPr>
        <w:t xml:space="preserve">    </w:t>
      </w:r>
      <w:r w:rsidRPr="00D83187">
        <w:rPr>
          <w:rFonts w:ascii="Times New Roman" w:hAnsi="Times New Roman" w:cs="Times New Roman"/>
          <w:sz w:val="20"/>
          <w:szCs w:val="20"/>
        </w:rPr>
        <w:t>136</w:t>
      </w:r>
    </w:p>
    <w:p w14:paraId="77D2D3B3" w14:textId="77777777" w:rsidR="005E2FC3" w:rsidRPr="00D83187" w:rsidRDefault="005E2FC3" w:rsidP="008F2497">
      <w:pPr>
        <w:tabs>
          <w:tab w:val="left" w:leader="dot" w:pos="6100"/>
          <w:tab w:val="left" w:pos="6540"/>
          <w:tab w:val="right" w:leader="dot" w:pos="6820"/>
        </w:tabs>
        <w:suppressAutoHyphens/>
        <w:spacing w:after="120" w:line="240" w:lineRule="atLeast"/>
        <w:jc w:val="both"/>
        <w:rPr>
          <w:rFonts w:ascii="Times New Roman" w:hAnsi="Times New Roman" w:cs="Times New Roman"/>
          <w:sz w:val="20"/>
          <w:szCs w:val="20"/>
        </w:rPr>
      </w:pPr>
      <w:r w:rsidRPr="00D83187">
        <w:rPr>
          <w:rFonts w:ascii="Times New Roman" w:hAnsi="Times New Roman" w:cs="Times New Roman"/>
          <w:sz w:val="20"/>
          <w:szCs w:val="20"/>
        </w:rPr>
        <w:t>420</w:t>
      </w:r>
      <w:r w:rsidRPr="00D83187">
        <w:rPr>
          <w:rFonts w:ascii="Times New Roman" w:hAnsi="Times New Roman" w:cs="Times New Roman"/>
          <w:sz w:val="20"/>
          <w:szCs w:val="20"/>
        </w:rPr>
        <w:t> </w:t>
      </w:r>
      <w:r w:rsidRPr="00D83187">
        <w:rPr>
          <w:rFonts w:ascii="Times New Roman" w:hAnsi="Times New Roman" w:cs="Times New Roman"/>
          <w:sz w:val="20"/>
          <w:szCs w:val="20"/>
        </w:rPr>
        <w:t xml:space="preserve">Белектер жана меймандостук </w:t>
      </w:r>
      <w:r w:rsidRPr="00D83187">
        <w:rPr>
          <w:rFonts w:ascii="Times New Roman" w:hAnsi="Times New Roman" w:cs="Times New Roman"/>
          <w:sz w:val="20"/>
          <w:szCs w:val="20"/>
        </w:rPr>
        <w:tab/>
      </w:r>
      <w:r w:rsidR="00940320" w:rsidRPr="00D83187">
        <w:rPr>
          <w:rFonts w:ascii="Times New Roman" w:hAnsi="Times New Roman" w:cs="Times New Roman"/>
          <w:sz w:val="20"/>
          <w:szCs w:val="20"/>
          <w:lang w:val="kk-KZ"/>
        </w:rPr>
        <w:t xml:space="preserve">    </w:t>
      </w:r>
      <w:r w:rsidRPr="00D83187">
        <w:rPr>
          <w:rFonts w:ascii="Times New Roman" w:hAnsi="Times New Roman" w:cs="Times New Roman"/>
          <w:sz w:val="20"/>
          <w:szCs w:val="20"/>
        </w:rPr>
        <w:t>137</w:t>
      </w:r>
    </w:p>
    <w:p w14:paraId="6E107954" w14:textId="77777777" w:rsidR="005E2FC3" w:rsidRPr="00D83187" w:rsidRDefault="005E2FC3" w:rsidP="008F2497">
      <w:pPr>
        <w:tabs>
          <w:tab w:val="left" w:leader="dot" w:pos="6100"/>
          <w:tab w:val="left" w:pos="6540"/>
          <w:tab w:val="right" w:leader="dot" w:pos="6820"/>
        </w:tabs>
        <w:suppressAutoHyphens/>
        <w:spacing w:after="120" w:line="240" w:lineRule="atLeast"/>
        <w:jc w:val="both"/>
        <w:rPr>
          <w:rFonts w:ascii="Times New Roman" w:hAnsi="Times New Roman" w:cs="Times New Roman"/>
          <w:sz w:val="20"/>
          <w:szCs w:val="20"/>
        </w:rPr>
      </w:pPr>
      <w:r w:rsidRPr="00D83187">
        <w:rPr>
          <w:rFonts w:ascii="Times New Roman" w:hAnsi="Times New Roman" w:cs="Times New Roman"/>
          <w:sz w:val="20"/>
          <w:szCs w:val="20"/>
        </w:rPr>
        <w:t>430</w:t>
      </w:r>
      <w:r w:rsidRPr="00D83187">
        <w:rPr>
          <w:rFonts w:ascii="Times New Roman" w:hAnsi="Times New Roman" w:cs="Times New Roman"/>
          <w:sz w:val="20"/>
          <w:szCs w:val="20"/>
        </w:rPr>
        <w:t> </w:t>
      </w:r>
      <w:r w:rsidRPr="00D83187">
        <w:rPr>
          <w:rFonts w:ascii="Times New Roman" w:hAnsi="Times New Roman" w:cs="Times New Roman"/>
          <w:sz w:val="20"/>
          <w:szCs w:val="20"/>
        </w:rPr>
        <w:t xml:space="preserve">Иш жүзүндөгү же коркунуч келтирген соттук териштирүү </w:t>
      </w:r>
      <w:r w:rsidRPr="00D83187">
        <w:rPr>
          <w:rFonts w:ascii="Times New Roman" w:hAnsi="Times New Roman" w:cs="Times New Roman"/>
          <w:sz w:val="20"/>
          <w:szCs w:val="20"/>
        </w:rPr>
        <w:tab/>
      </w:r>
      <w:r w:rsidR="00940320" w:rsidRPr="00D83187">
        <w:rPr>
          <w:rFonts w:ascii="Times New Roman" w:hAnsi="Times New Roman" w:cs="Times New Roman"/>
          <w:sz w:val="20"/>
          <w:szCs w:val="20"/>
          <w:lang w:val="kk-KZ"/>
        </w:rPr>
        <w:t xml:space="preserve">    </w:t>
      </w:r>
      <w:r w:rsidRPr="00D83187">
        <w:rPr>
          <w:rFonts w:ascii="Times New Roman" w:hAnsi="Times New Roman" w:cs="Times New Roman"/>
          <w:sz w:val="20"/>
          <w:szCs w:val="20"/>
        </w:rPr>
        <w:t>138</w:t>
      </w:r>
    </w:p>
    <w:p w14:paraId="090B7CBC" w14:textId="77777777" w:rsidR="005E2FC3" w:rsidRPr="00D83187" w:rsidRDefault="005E2FC3" w:rsidP="008F2497">
      <w:pPr>
        <w:tabs>
          <w:tab w:val="left" w:leader="dot" w:pos="6100"/>
          <w:tab w:val="left" w:pos="6540"/>
          <w:tab w:val="right" w:leader="dot" w:pos="6820"/>
        </w:tabs>
        <w:suppressAutoHyphens/>
        <w:spacing w:after="120" w:line="240" w:lineRule="atLeast"/>
        <w:jc w:val="both"/>
        <w:rPr>
          <w:rFonts w:ascii="Times New Roman" w:hAnsi="Times New Roman" w:cs="Times New Roman"/>
          <w:sz w:val="20"/>
          <w:szCs w:val="20"/>
        </w:rPr>
      </w:pPr>
      <w:r w:rsidRPr="00D83187">
        <w:rPr>
          <w:rFonts w:ascii="Times New Roman" w:hAnsi="Times New Roman" w:cs="Times New Roman"/>
          <w:sz w:val="20"/>
          <w:szCs w:val="20"/>
        </w:rPr>
        <w:t>510</w:t>
      </w:r>
      <w:r w:rsidRPr="00D83187">
        <w:rPr>
          <w:rFonts w:ascii="Times New Roman" w:hAnsi="Times New Roman" w:cs="Times New Roman"/>
          <w:sz w:val="20"/>
          <w:szCs w:val="20"/>
        </w:rPr>
        <w:t> </w:t>
      </w:r>
      <w:r w:rsidRPr="00D83187">
        <w:rPr>
          <w:rFonts w:ascii="Times New Roman" w:hAnsi="Times New Roman" w:cs="Times New Roman"/>
          <w:sz w:val="20"/>
          <w:szCs w:val="20"/>
        </w:rPr>
        <w:t xml:space="preserve">Финансылык кызыкчылыктар </w:t>
      </w:r>
      <w:r w:rsidRPr="00D83187">
        <w:rPr>
          <w:rFonts w:ascii="Times New Roman" w:hAnsi="Times New Roman" w:cs="Times New Roman"/>
          <w:sz w:val="20"/>
          <w:szCs w:val="20"/>
        </w:rPr>
        <w:tab/>
      </w:r>
      <w:r w:rsidR="00940320" w:rsidRPr="00D83187">
        <w:rPr>
          <w:rFonts w:ascii="Times New Roman" w:hAnsi="Times New Roman" w:cs="Times New Roman"/>
          <w:sz w:val="20"/>
          <w:szCs w:val="20"/>
          <w:lang w:val="kk-KZ"/>
        </w:rPr>
        <w:t xml:space="preserve">    </w:t>
      </w:r>
      <w:r w:rsidRPr="00D83187">
        <w:rPr>
          <w:rFonts w:ascii="Times New Roman" w:hAnsi="Times New Roman" w:cs="Times New Roman"/>
          <w:sz w:val="20"/>
          <w:szCs w:val="20"/>
        </w:rPr>
        <w:t>139</w:t>
      </w:r>
    </w:p>
    <w:p w14:paraId="18BCFD75" w14:textId="77777777" w:rsidR="005E2FC3" w:rsidRPr="00D83187" w:rsidRDefault="005E2FC3" w:rsidP="008F2497">
      <w:pPr>
        <w:tabs>
          <w:tab w:val="left" w:leader="dot" w:pos="6100"/>
          <w:tab w:val="left" w:pos="6540"/>
          <w:tab w:val="right" w:leader="dot" w:pos="6820"/>
        </w:tabs>
        <w:suppressAutoHyphens/>
        <w:spacing w:after="120" w:line="240" w:lineRule="atLeast"/>
        <w:jc w:val="both"/>
        <w:rPr>
          <w:rFonts w:ascii="Times New Roman" w:hAnsi="Times New Roman" w:cs="Times New Roman"/>
          <w:sz w:val="20"/>
          <w:szCs w:val="20"/>
        </w:rPr>
      </w:pPr>
      <w:r w:rsidRPr="00D83187">
        <w:rPr>
          <w:rFonts w:ascii="Times New Roman" w:hAnsi="Times New Roman" w:cs="Times New Roman"/>
          <w:sz w:val="20"/>
          <w:szCs w:val="20"/>
        </w:rPr>
        <w:t>511</w:t>
      </w:r>
      <w:r w:rsidRPr="00D83187">
        <w:rPr>
          <w:rFonts w:ascii="Times New Roman" w:hAnsi="Times New Roman" w:cs="Times New Roman"/>
          <w:sz w:val="20"/>
          <w:szCs w:val="20"/>
        </w:rPr>
        <w:t> </w:t>
      </w:r>
      <w:r w:rsidRPr="00D83187">
        <w:rPr>
          <w:rFonts w:ascii="Times New Roman" w:hAnsi="Times New Roman" w:cs="Times New Roman"/>
          <w:sz w:val="20"/>
          <w:szCs w:val="20"/>
        </w:rPr>
        <w:t xml:space="preserve">Зайымдар жана кепилдиктер </w:t>
      </w:r>
      <w:r w:rsidRPr="00D83187">
        <w:rPr>
          <w:rFonts w:ascii="Times New Roman" w:hAnsi="Times New Roman" w:cs="Times New Roman"/>
          <w:sz w:val="20"/>
          <w:szCs w:val="20"/>
        </w:rPr>
        <w:tab/>
      </w:r>
      <w:r w:rsidR="00940320" w:rsidRPr="00D83187">
        <w:rPr>
          <w:rFonts w:ascii="Times New Roman" w:hAnsi="Times New Roman" w:cs="Times New Roman"/>
          <w:sz w:val="20"/>
          <w:szCs w:val="20"/>
          <w:lang w:val="kk-KZ"/>
        </w:rPr>
        <w:t xml:space="preserve">    </w:t>
      </w:r>
      <w:r w:rsidRPr="00D83187">
        <w:rPr>
          <w:rFonts w:ascii="Times New Roman" w:hAnsi="Times New Roman" w:cs="Times New Roman"/>
          <w:sz w:val="20"/>
          <w:szCs w:val="20"/>
        </w:rPr>
        <w:t>144</w:t>
      </w:r>
    </w:p>
    <w:p w14:paraId="25543E15" w14:textId="77777777" w:rsidR="005E2FC3" w:rsidRPr="00D83187" w:rsidRDefault="005E2FC3" w:rsidP="008F2497">
      <w:pPr>
        <w:tabs>
          <w:tab w:val="left" w:leader="dot" w:pos="6100"/>
          <w:tab w:val="left" w:pos="6540"/>
          <w:tab w:val="right" w:leader="dot" w:pos="6820"/>
        </w:tabs>
        <w:suppressAutoHyphens/>
        <w:spacing w:after="120" w:line="240" w:lineRule="atLeast"/>
        <w:jc w:val="both"/>
        <w:rPr>
          <w:rFonts w:ascii="Times New Roman" w:hAnsi="Times New Roman" w:cs="Times New Roman"/>
          <w:sz w:val="20"/>
          <w:szCs w:val="20"/>
        </w:rPr>
      </w:pPr>
      <w:r w:rsidRPr="00D83187">
        <w:rPr>
          <w:rFonts w:ascii="Times New Roman" w:hAnsi="Times New Roman" w:cs="Times New Roman"/>
          <w:sz w:val="20"/>
          <w:szCs w:val="20"/>
        </w:rPr>
        <w:t>520</w:t>
      </w:r>
      <w:r w:rsidRPr="00D83187">
        <w:rPr>
          <w:rFonts w:ascii="Times New Roman" w:hAnsi="Times New Roman" w:cs="Times New Roman"/>
          <w:sz w:val="20"/>
          <w:szCs w:val="20"/>
        </w:rPr>
        <w:t> </w:t>
      </w:r>
      <w:r w:rsidRPr="00D83187">
        <w:rPr>
          <w:rFonts w:ascii="Times New Roman" w:hAnsi="Times New Roman" w:cs="Times New Roman"/>
          <w:sz w:val="20"/>
          <w:szCs w:val="20"/>
        </w:rPr>
        <w:t xml:space="preserve">Ишкер мамилелер </w:t>
      </w:r>
      <w:r w:rsidRPr="00D83187">
        <w:rPr>
          <w:rFonts w:ascii="Times New Roman" w:hAnsi="Times New Roman" w:cs="Times New Roman"/>
          <w:sz w:val="20"/>
          <w:szCs w:val="20"/>
        </w:rPr>
        <w:tab/>
      </w:r>
      <w:r w:rsidR="00940320" w:rsidRPr="00D83187">
        <w:rPr>
          <w:rFonts w:ascii="Times New Roman" w:hAnsi="Times New Roman" w:cs="Times New Roman"/>
          <w:sz w:val="20"/>
          <w:szCs w:val="20"/>
          <w:lang w:val="kk-KZ"/>
        </w:rPr>
        <w:t xml:space="preserve">    </w:t>
      </w:r>
      <w:r w:rsidRPr="00D83187">
        <w:rPr>
          <w:rFonts w:ascii="Times New Roman" w:hAnsi="Times New Roman" w:cs="Times New Roman"/>
          <w:sz w:val="20"/>
          <w:szCs w:val="20"/>
        </w:rPr>
        <w:t>146</w:t>
      </w:r>
    </w:p>
    <w:p w14:paraId="2BDE7788" w14:textId="77777777" w:rsidR="005E2FC3" w:rsidRPr="00D83187" w:rsidRDefault="005E2FC3" w:rsidP="008F2497">
      <w:pPr>
        <w:tabs>
          <w:tab w:val="left" w:leader="dot" w:pos="6100"/>
          <w:tab w:val="left" w:pos="6540"/>
          <w:tab w:val="right" w:leader="dot" w:pos="6820"/>
        </w:tabs>
        <w:suppressAutoHyphens/>
        <w:spacing w:after="120" w:line="240" w:lineRule="atLeast"/>
        <w:jc w:val="both"/>
        <w:rPr>
          <w:rFonts w:ascii="Times New Roman" w:hAnsi="Times New Roman" w:cs="Times New Roman"/>
          <w:sz w:val="20"/>
          <w:szCs w:val="20"/>
        </w:rPr>
      </w:pPr>
      <w:r w:rsidRPr="00D83187">
        <w:rPr>
          <w:rFonts w:ascii="Times New Roman" w:hAnsi="Times New Roman" w:cs="Times New Roman"/>
          <w:sz w:val="20"/>
          <w:szCs w:val="20"/>
        </w:rPr>
        <w:t>521</w:t>
      </w:r>
      <w:r w:rsidRPr="00D83187">
        <w:rPr>
          <w:rFonts w:ascii="Times New Roman" w:hAnsi="Times New Roman" w:cs="Times New Roman"/>
          <w:sz w:val="20"/>
          <w:szCs w:val="20"/>
        </w:rPr>
        <w:t> </w:t>
      </w:r>
      <w:r w:rsidRPr="00D83187">
        <w:rPr>
          <w:rFonts w:ascii="Times New Roman" w:hAnsi="Times New Roman" w:cs="Times New Roman"/>
          <w:sz w:val="20"/>
          <w:szCs w:val="20"/>
        </w:rPr>
        <w:t xml:space="preserve">Үй-бүлөлүк жана жеке мамилелер </w:t>
      </w:r>
      <w:r w:rsidRPr="00D83187">
        <w:rPr>
          <w:rFonts w:ascii="Times New Roman" w:hAnsi="Times New Roman" w:cs="Times New Roman"/>
          <w:sz w:val="20"/>
          <w:szCs w:val="20"/>
        </w:rPr>
        <w:tab/>
      </w:r>
      <w:r w:rsidR="00940320" w:rsidRPr="00D83187">
        <w:rPr>
          <w:rFonts w:ascii="Times New Roman" w:hAnsi="Times New Roman" w:cs="Times New Roman"/>
          <w:sz w:val="20"/>
          <w:szCs w:val="20"/>
          <w:lang w:val="kk-KZ"/>
        </w:rPr>
        <w:t xml:space="preserve">    </w:t>
      </w:r>
      <w:r w:rsidRPr="00D83187">
        <w:rPr>
          <w:rFonts w:ascii="Times New Roman" w:hAnsi="Times New Roman" w:cs="Times New Roman"/>
          <w:sz w:val="20"/>
          <w:szCs w:val="20"/>
        </w:rPr>
        <w:t>148</w:t>
      </w:r>
    </w:p>
    <w:p w14:paraId="109C7653" w14:textId="77777777" w:rsidR="005E2FC3" w:rsidRPr="00D83187" w:rsidRDefault="005E2FC3" w:rsidP="008F2497">
      <w:pPr>
        <w:tabs>
          <w:tab w:val="left" w:leader="dot" w:pos="6100"/>
          <w:tab w:val="left" w:pos="6540"/>
          <w:tab w:val="right" w:leader="dot" w:pos="6820"/>
        </w:tabs>
        <w:suppressAutoHyphens/>
        <w:spacing w:after="120" w:line="240" w:lineRule="atLeast"/>
        <w:jc w:val="both"/>
        <w:rPr>
          <w:rFonts w:ascii="Times New Roman" w:hAnsi="Times New Roman" w:cs="Times New Roman"/>
          <w:sz w:val="20"/>
          <w:szCs w:val="20"/>
        </w:rPr>
      </w:pPr>
      <w:r w:rsidRPr="00D83187">
        <w:rPr>
          <w:rFonts w:ascii="Times New Roman" w:hAnsi="Times New Roman" w:cs="Times New Roman"/>
          <w:sz w:val="20"/>
          <w:szCs w:val="20"/>
        </w:rPr>
        <w:t>522</w:t>
      </w:r>
      <w:r w:rsidRPr="00D83187">
        <w:rPr>
          <w:rFonts w:ascii="Times New Roman" w:hAnsi="Times New Roman" w:cs="Times New Roman"/>
          <w:sz w:val="20"/>
          <w:szCs w:val="20"/>
        </w:rPr>
        <w:t> </w:t>
      </w:r>
      <w:r w:rsidRPr="00D83187">
        <w:rPr>
          <w:rFonts w:ascii="Times New Roman" w:hAnsi="Times New Roman" w:cs="Times New Roman"/>
          <w:sz w:val="20"/>
          <w:szCs w:val="20"/>
        </w:rPr>
        <w:t xml:space="preserve">Аудит кардары менен акыркы кызмат көрсөтүү </w:t>
      </w:r>
      <w:r w:rsidRPr="00D83187">
        <w:rPr>
          <w:rFonts w:ascii="Times New Roman" w:hAnsi="Times New Roman" w:cs="Times New Roman"/>
          <w:sz w:val="20"/>
          <w:szCs w:val="20"/>
        </w:rPr>
        <w:tab/>
      </w:r>
      <w:r w:rsidR="00940320" w:rsidRPr="00D83187">
        <w:rPr>
          <w:rFonts w:ascii="Times New Roman" w:hAnsi="Times New Roman" w:cs="Times New Roman"/>
          <w:sz w:val="20"/>
          <w:szCs w:val="20"/>
          <w:lang w:val="kk-KZ"/>
        </w:rPr>
        <w:t xml:space="preserve">    </w:t>
      </w:r>
      <w:r w:rsidRPr="00D83187">
        <w:rPr>
          <w:rFonts w:ascii="Times New Roman" w:hAnsi="Times New Roman" w:cs="Times New Roman"/>
          <w:sz w:val="20"/>
          <w:szCs w:val="20"/>
        </w:rPr>
        <w:t>151</w:t>
      </w:r>
    </w:p>
    <w:p w14:paraId="5D74006E" w14:textId="77777777" w:rsidR="005E2FC3" w:rsidRPr="00D83187" w:rsidRDefault="005E2FC3" w:rsidP="008F2497">
      <w:pPr>
        <w:tabs>
          <w:tab w:val="left" w:leader="dot" w:pos="6100"/>
          <w:tab w:val="left" w:pos="6540"/>
          <w:tab w:val="right" w:leader="dot" w:pos="6820"/>
        </w:tabs>
        <w:suppressAutoHyphens/>
        <w:spacing w:after="120" w:line="240" w:lineRule="atLeast"/>
        <w:jc w:val="both"/>
        <w:rPr>
          <w:rFonts w:ascii="Times New Roman" w:hAnsi="Times New Roman" w:cs="Times New Roman"/>
          <w:sz w:val="20"/>
          <w:szCs w:val="20"/>
        </w:rPr>
      </w:pPr>
      <w:r w:rsidRPr="00D83187">
        <w:rPr>
          <w:rFonts w:ascii="Times New Roman" w:hAnsi="Times New Roman" w:cs="Times New Roman"/>
          <w:sz w:val="20"/>
          <w:szCs w:val="20"/>
        </w:rPr>
        <w:t>523</w:t>
      </w:r>
      <w:r w:rsidRPr="00D83187">
        <w:rPr>
          <w:rFonts w:ascii="Times New Roman" w:hAnsi="Times New Roman" w:cs="Times New Roman"/>
          <w:sz w:val="20"/>
          <w:szCs w:val="20"/>
        </w:rPr>
        <w:t> </w:t>
      </w:r>
      <w:r w:rsidRPr="00D83187">
        <w:rPr>
          <w:rFonts w:ascii="Times New Roman" w:hAnsi="Times New Roman" w:cs="Times New Roman"/>
          <w:sz w:val="20"/>
          <w:szCs w:val="20"/>
        </w:rPr>
        <w:t xml:space="preserve">Аудит кардарынын директору же кызматкери катары иштөө </w:t>
      </w:r>
      <w:r w:rsidRPr="00D83187">
        <w:rPr>
          <w:rFonts w:ascii="Times New Roman" w:hAnsi="Times New Roman" w:cs="Times New Roman"/>
          <w:sz w:val="20"/>
          <w:szCs w:val="20"/>
        </w:rPr>
        <w:tab/>
      </w:r>
      <w:r w:rsidR="00940320" w:rsidRPr="00D83187">
        <w:rPr>
          <w:rFonts w:ascii="Times New Roman" w:hAnsi="Times New Roman" w:cs="Times New Roman"/>
          <w:sz w:val="20"/>
          <w:szCs w:val="20"/>
          <w:lang w:val="kk-KZ"/>
        </w:rPr>
        <w:t xml:space="preserve">    </w:t>
      </w:r>
      <w:r w:rsidRPr="00D83187">
        <w:rPr>
          <w:rFonts w:ascii="Times New Roman" w:hAnsi="Times New Roman" w:cs="Times New Roman"/>
          <w:sz w:val="20"/>
          <w:szCs w:val="20"/>
        </w:rPr>
        <w:t>153</w:t>
      </w:r>
    </w:p>
    <w:p w14:paraId="4641513B" w14:textId="77777777" w:rsidR="005E2FC3" w:rsidRPr="00D83187" w:rsidRDefault="005E2FC3" w:rsidP="008F2497">
      <w:pPr>
        <w:tabs>
          <w:tab w:val="left" w:leader="dot" w:pos="6100"/>
          <w:tab w:val="left" w:pos="6540"/>
          <w:tab w:val="right" w:leader="dot" w:pos="6820"/>
        </w:tabs>
        <w:suppressAutoHyphens/>
        <w:spacing w:after="120" w:line="240" w:lineRule="atLeast"/>
        <w:jc w:val="both"/>
        <w:rPr>
          <w:rFonts w:ascii="Times New Roman" w:hAnsi="Times New Roman" w:cs="Times New Roman"/>
          <w:sz w:val="20"/>
          <w:szCs w:val="20"/>
        </w:rPr>
      </w:pPr>
      <w:r w:rsidRPr="00D83187">
        <w:rPr>
          <w:rFonts w:ascii="Times New Roman" w:hAnsi="Times New Roman" w:cs="Times New Roman"/>
          <w:sz w:val="20"/>
          <w:szCs w:val="20"/>
        </w:rPr>
        <w:t>524</w:t>
      </w:r>
      <w:r w:rsidRPr="00D83187">
        <w:rPr>
          <w:rFonts w:ascii="Times New Roman" w:hAnsi="Times New Roman" w:cs="Times New Roman"/>
          <w:sz w:val="20"/>
          <w:szCs w:val="20"/>
        </w:rPr>
        <w:t> </w:t>
      </w:r>
      <w:r w:rsidRPr="00D83187">
        <w:rPr>
          <w:rFonts w:ascii="Times New Roman" w:hAnsi="Times New Roman" w:cs="Times New Roman"/>
          <w:sz w:val="20"/>
          <w:szCs w:val="20"/>
        </w:rPr>
        <w:t xml:space="preserve">Аудит кардарында ишке орношуу </w:t>
      </w:r>
      <w:r w:rsidRPr="00D83187">
        <w:rPr>
          <w:rFonts w:ascii="Times New Roman" w:hAnsi="Times New Roman" w:cs="Times New Roman"/>
          <w:sz w:val="20"/>
          <w:szCs w:val="20"/>
        </w:rPr>
        <w:tab/>
      </w:r>
      <w:r w:rsidR="00940320" w:rsidRPr="00D83187">
        <w:rPr>
          <w:rFonts w:ascii="Times New Roman" w:hAnsi="Times New Roman" w:cs="Times New Roman"/>
          <w:sz w:val="20"/>
          <w:szCs w:val="20"/>
          <w:lang w:val="kk-KZ"/>
        </w:rPr>
        <w:t xml:space="preserve">    </w:t>
      </w:r>
      <w:r w:rsidRPr="00D83187">
        <w:rPr>
          <w:rFonts w:ascii="Times New Roman" w:hAnsi="Times New Roman" w:cs="Times New Roman"/>
          <w:sz w:val="20"/>
          <w:szCs w:val="20"/>
        </w:rPr>
        <w:t>154</w:t>
      </w:r>
    </w:p>
    <w:p w14:paraId="52D61308" w14:textId="77777777" w:rsidR="005E2FC3" w:rsidRPr="00D83187" w:rsidRDefault="005E2FC3" w:rsidP="008F2497">
      <w:pPr>
        <w:tabs>
          <w:tab w:val="left" w:leader="dot" w:pos="6100"/>
          <w:tab w:val="left" w:pos="6540"/>
          <w:tab w:val="right" w:leader="dot" w:pos="6820"/>
        </w:tabs>
        <w:suppressAutoHyphens/>
        <w:spacing w:after="120" w:line="240" w:lineRule="atLeast"/>
        <w:jc w:val="both"/>
        <w:rPr>
          <w:rFonts w:ascii="Times New Roman" w:hAnsi="Times New Roman" w:cs="Times New Roman"/>
          <w:sz w:val="20"/>
          <w:szCs w:val="20"/>
        </w:rPr>
      </w:pPr>
      <w:r w:rsidRPr="00D83187">
        <w:rPr>
          <w:rFonts w:ascii="Times New Roman" w:hAnsi="Times New Roman" w:cs="Times New Roman"/>
          <w:sz w:val="20"/>
          <w:szCs w:val="20"/>
        </w:rPr>
        <w:t>525</w:t>
      </w:r>
      <w:r w:rsidRPr="00D83187">
        <w:rPr>
          <w:rFonts w:ascii="Times New Roman" w:hAnsi="Times New Roman" w:cs="Times New Roman"/>
          <w:sz w:val="20"/>
          <w:szCs w:val="20"/>
        </w:rPr>
        <w:t> </w:t>
      </w:r>
      <w:r w:rsidRPr="00D83187">
        <w:rPr>
          <w:rFonts w:ascii="Times New Roman" w:hAnsi="Times New Roman" w:cs="Times New Roman"/>
          <w:sz w:val="20"/>
          <w:szCs w:val="20"/>
        </w:rPr>
        <w:t xml:space="preserve">Убактылуу персоналды дайындоо </w:t>
      </w:r>
      <w:r w:rsidRPr="00D83187">
        <w:rPr>
          <w:rFonts w:ascii="Times New Roman" w:hAnsi="Times New Roman" w:cs="Times New Roman"/>
          <w:sz w:val="20"/>
          <w:szCs w:val="20"/>
        </w:rPr>
        <w:tab/>
      </w:r>
      <w:r w:rsidR="00940320" w:rsidRPr="00D83187">
        <w:rPr>
          <w:rFonts w:ascii="Times New Roman" w:hAnsi="Times New Roman" w:cs="Times New Roman"/>
          <w:sz w:val="20"/>
          <w:szCs w:val="20"/>
          <w:lang w:val="kk-KZ"/>
        </w:rPr>
        <w:t xml:space="preserve">    </w:t>
      </w:r>
      <w:r w:rsidRPr="00D83187">
        <w:rPr>
          <w:rFonts w:ascii="Times New Roman" w:hAnsi="Times New Roman" w:cs="Times New Roman"/>
          <w:sz w:val="20"/>
          <w:szCs w:val="20"/>
        </w:rPr>
        <w:t>158</w:t>
      </w:r>
    </w:p>
    <w:p w14:paraId="79A5087F" w14:textId="77777777" w:rsidR="00940320" w:rsidRPr="00D83187" w:rsidRDefault="005E2FC3" w:rsidP="00940320">
      <w:pPr>
        <w:tabs>
          <w:tab w:val="left" w:leader="dot" w:pos="6100"/>
          <w:tab w:val="left" w:pos="6540"/>
          <w:tab w:val="right" w:leader="dot" w:pos="6820"/>
        </w:tabs>
        <w:suppressAutoHyphens/>
        <w:spacing w:after="0" w:line="240" w:lineRule="atLeast"/>
        <w:ind w:left="480" w:hanging="480"/>
        <w:jc w:val="both"/>
        <w:rPr>
          <w:rFonts w:ascii="Times New Roman" w:hAnsi="Times New Roman" w:cs="Times New Roman"/>
          <w:sz w:val="20"/>
          <w:szCs w:val="20"/>
          <w:lang w:val="kk-KZ"/>
        </w:rPr>
      </w:pPr>
      <w:r w:rsidRPr="00D83187">
        <w:rPr>
          <w:rFonts w:ascii="Times New Roman" w:hAnsi="Times New Roman" w:cs="Times New Roman"/>
          <w:sz w:val="20"/>
          <w:szCs w:val="20"/>
        </w:rPr>
        <w:t>540</w:t>
      </w:r>
      <w:r w:rsidRPr="00D83187">
        <w:rPr>
          <w:rFonts w:ascii="Times New Roman" w:hAnsi="Times New Roman" w:cs="Times New Roman"/>
          <w:sz w:val="20"/>
          <w:szCs w:val="20"/>
        </w:rPr>
        <w:t> </w:t>
      </w:r>
      <w:r w:rsidRPr="00D83187">
        <w:rPr>
          <w:rFonts w:ascii="Times New Roman" w:hAnsi="Times New Roman" w:cs="Times New Roman"/>
          <w:sz w:val="20"/>
          <w:szCs w:val="20"/>
        </w:rPr>
        <w:t>Персоналдын аудит кардары менен узак кызматташтыгы</w:t>
      </w:r>
    </w:p>
    <w:p w14:paraId="4B43F43C" w14:textId="77777777" w:rsidR="005E2FC3" w:rsidRPr="00D83187" w:rsidRDefault="005E2FC3" w:rsidP="00611795">
      <w:pPr>
        <w:tabs>
          <w:tab w:val="left" w:leader="dot" w:pos="6379"/>
          <w:tab w:val="left" w:pos="6540"/>
          <w:tab w:val="right" w:leader="dot" w:pos="6820"/>
        </w:tabs>
        <w:suppressAutoHyphens/>
        <w:spacing w:line="240" w:lineRule="atLeast"/>
        <w:ind w:left="480" w:hanging="54"/>
        <w:jc w:val="both"/>
        <w:rPr>
          <w:rFonts w:ascii="Times New Roman" w:hAnsi="Times New Roman" w:cs="Times New Roman"/>
          <w:sz w:val="20"/>
          <w:szCs w:val="20"/>
        </w:rPr>
      </w:pPr>
      <w:r w:rsidRPr="00D83187">
        <w:rPr>
          <w:rFonts w:ascii="Times New Roman" w:hAnsi="Times New Roman" w:cs="Times New Roman"/>
          <w:sz w:val="20"/>
          <w:szCs w:val="20"/>
        </w:rPr>
        <w:t xml:space="preserve"> (анын ичинде өнөктөштөрдү орун алмаштыруу) </w:t>
      </w:r>
      <w:r w:rsidR="006B643A" w:rsidRPr="00D83187">
        <w:rPr>
          <w:rFonts w:ascii="Times New Roman" w:hAnsi="Times New Roman" w:cs="Times New Roman"/>
          <w:sz w:val="20"/>
          <w:szCs w:val="20"/>
          <w:lang w:val="kk-KZ"/>
        </w:rPr>
        <w:t xml:space="preserve">.............................     </w:t>
      </w:r>
      <w:r w:rsidRPr="00D83187">
        <w:rPr>
          <w:rFonts w:ascii="Times New Roman" w:hAnsi="Times New Roman" w:cs="Times New Roman"/>
          <w:sz w:val="20"/>
          <w:szCs w:val="20"/>
        </w:rPr>
        <w:t>159</w:t>
      </w:r>
    </w:p>
    <w:p w14:paraId="08FD84A2" w14:textId="77777777" w:rsidR="00940320" w:rsidRPr="00D83187" w:rsidRDefault="005E2FC3" w:rsidP="00940320">
      <w:pPr>
        <w:tabs>
          <w:tab w:val="left" w:leader="dot" w:pos="6100"/>
          <w:tab w:val="left" w:pos="6540"/>
          <w:tab w:val="right" w:leader="dot" w:pos="6820"/>
        </w:tabs>
        <w:suppressAutoHyphens/>
        <w:spacing w:after="0" w:line="240" w:lineRule="atLeast"/>
        <w:jc w:val="both"/>
        <w:rPr>
          <w:rFonts w:ascii="Times New Roman" w:hAnsi="Times New Roman" w:cs="Times New Roman"/>
          <w:sz w:val="20"/>
          <w:szCs w:val="20"/>
          <w:lang w:val="kk-KZ"/>
        </w:rPr>
      </w:pPr>
      <w:r w:rsidRPr="00D83187">
        <w:rPr>
          <w:rFonts w:ascii="Times New Roman" w:hAnsi="Times New Roman" w:cs="Times New Roman"/>
          <w:sz w:val="20"/>
          <w:szCs w:val="20"/>
        </w:rPr>
        <w:t>600</w:t>
      </w:r>
      <w:r w:rsidRPr="00D83187">
        <w:rPr>
          <w:rFonts w:ascii="Times New Roman" w:hAnsi="Times New Roman" w:cs="Times New Roman"/>
          <w:sz w:val="20"/>
          <w:szCs w:val="20"/>
        </w:rPr>
        <w:t> </w:t>
      </w:r>
      <w:r w:rsidRPr="00D83187">
        <w:rPr>
          <w:rFonts w:ascii="Times New Roman" w:hAnsi="Times New Roman" w:cs="Times New Roman"/>
          <w:sz w:val="20"/>
          <w:szCs w:val="20"/>
        </w:rPr>
        <w:t xml:space="preserve"> Аудит кардарына ишенимди камсыз кылуу менен </w:t>
      </w:r>
    </w:p>
    <w:p w14:paraId="00D5DE5F" w14:textId="77777777" w:rsidR="005E2FC3" w:rsidRPr="00D83187" w:rsidRDefault="00611795" w:rsidP="00611795">
      <w:pPr>
        <w:tabs>
          <w:tab w:val="left" w:pos="6096"/>
          <w:tab w:val="left" w:leader="dot" w:pos="6379"/>
          <w:tab w:val="left" w:pos="6540"/>
          <w:tab w:val="right" w:leader="dot" w:pos="6804"/>
        </w:tabs>
        <w:suppressAutoHyphens/>
        <w:spacing w:line="240" w:lineRule="atLeast"/>
        <w:ind w:firstLine="567"/>
        <w:jc w:val="both"/>
        <w:rPr>
          <w:rFonts w:ascii="Times New Roman" w:hAnsi="Times New Roman" w:cs="Times New Roman"/>
          <w:sz w:val="20"/>
          <w:szCs w:val="20"/>
        </w:rPr>
      </w:pPr>
      <w:r w:rsidRPr="00D83187">
        <w:rPr>
          <w:rFonts w:ascii="Times New Roman" w:hAnsi="Times New Roman" w:cs="Times New Roman"/>
          <w:sz w:val="20"/>
          <w:szCs w:val="20"/>
        </w:rPr>
        <w:t>байланышпаган</w:t>
      </w:r>
      <w:r w:rsidR="005E2FC3" w:rsidRPr="00D83187">
        <w:rPr>
          <w:rFonts w:ascii="Times New Roman" w:hAnsi="Times New Roman" w:cs="Times New Roman"/>
          <w:sz w:val="20"/>
          <w:szCs w:val="20"/>
        </w:rPr>
        <w:t xml:space="preserve">кызмат көрсөтүү </w:t>
      </w:r>
      <w:r w:rsidR="006B643A" w:rsidRPr="00D83187">
        <w:rPr>
          <w:rFonts w:ascii="Times New Roman" w:hAnsi="Times New Roman" w:cs="Times New Roman"/>
          <w:sz w:val="20"/>
          <w:szCs w:val="20"/>
          <w:lang w:val="kk-KZ"/>
        </w:rPr>
        <w:t xml:space="preserve">..................................................    </w:t>
      </w:r>
      <w:r>
        <w:rPr>
          <w:rFonts w:ascii="Times New Roman" w:hAnsi="Times New Roman" w:cs="Times New Roman"/>
          <w:sz w:val="20"/>
          <w:szCs w:val="20"/>
          <w:lang w:val="kk-KZ"/>
        </w:rPr>
        <w:t xml:space="preserve">     </w:t>
      </w:r>
      <w:r w:rsidR="005E2FC3" w:rsidRPr="00D83187">
        <w:rPr>
          <w:rFonts w:ascii="Times New Roman" w:hAnsi="Times New Roman" w:cs="Times New Roman"/>
          <w:sz w:val="20"/>
          <w:szCs w:val="20"/>
        </w:rPr>
        <w:t>165</w:t>
      </w:r>
    </w:p>
    <w:p w14:paraId="27C099BC" w14:textId="77777777" w:rsidR="005E2FC3" w:rsidRPr="00D83187" w:rsidRDefault="005E2FC3" w:rsidP="00611795">
      <w:pPr>
        <w:tabs>
          <w:tab w:val="left" w:leader="dot" w:pos="6100"/>
          <w:tab w:val="left" w:pos="6540"/>
          <w:tab w:val="right" w:leader="dot" w:pos="6946"/>
        </w:tabs>
        <w:suppressAutoHyphens/>
        <w:spacing w:line="240" w:lineRule="atLeast"/>
        <w:ind w:left="840" w:hanging="360"/>
        <w:jc w:val="both"/>
        <w:rPr>
          <w:rFonts w:ascii="Times New Roman" w:hAnsi="Times New Roman" w:cs="Times New Roman"/>
          <w:sz w:val="20"/>
          <w:szCs w:val="20"/>
        </w:rPr>
      </w:pPr>
      <w:r w:rsidRPr="00D83187">
        <w:rPr>
          <w:rFonts w:ascii="Times New Roman" w:hAnsi="Times New Roman" w:cs="Times New Roman"/>
          <w:sz w:val="20"/>
          <w:szCs w:val="20"/>
        </w:rPr>
        <w:t xml:space="preserve">601 – Бухгалтердик кызмат көрсөтүүлөр </w:t>
      </w:r>
      <w:r w:rsidRPr="00D83187">
        <w:rPr>
          <w:rFonts w:ascii="Times New Roman" w:hAnsi="Times New Roman" w:cs="Times New Roman"/>
          <w:sz w:val="20"/>
          <w:szCs w:val="20"/>
        </w:rPr>
        <w:tab/>
      </w:r>
      <w:r w:rsidR="00D90D2E" w:rsidRPr="00D83187">
        <w:rPr>
          <w:rFonts w:ascii="Times New Roman" w:hAnsi="Times New Roman" w:cs="Times New Roman"/>
          <w:sz w:val="20"/>
          <w:szCs w:val="20"/>
          <w:lang w:val="kk-KZ"/>
        </w:rPr>
        <w:t xml:space="preserve">   </w:t>
      </w:r>
      <w:r w:rsidRPr="00D83187">
        <w:rPr>
          <w:rFonts w:ascii="Times New Roman" w:hAnsi="Times New Roman" w:cs="Times New Roman"/>
          <w:sz w:val="20"/>
          <w:szCs w:val="20"/>
        </w:rPr>
        <w:t>170</w:t>
      </w:r>
    </w:p>
    <w:p w14:paraId="22D6961E" w14:textId="77777777" w:rsidR="005E2FC3" w:rsidRPr="00D83187" w:rsidRDefault="005E2FC3" w:rsidP="00611795">
      <w:pPr>
        <w:tabs>
          <w:tab w:val="left" w:leader="dot" w:pos="6100"/>
          <w:tab w:val="left" w:pos="6540"/>
          <w:tab w:val="right" w:leader="dot" w:pos="6946"/>
        </w:tabs>
        <w:suppressAutoHyphens/>
        <w:spacing w:after="120" w:line="240" w:lineRule="atLeast"/>
        <w:ind w:left="840" w:hanging="360"/>
        <w:jc w:val="both"/>
        <w:rPr>
          <w:rFonts w:ascii="Times New Roman" w:hAnsi="Times New Roman" w:cs="Times New Roman"/>
          <w:sz w:val="20"/>
          <w:szCs w:val="20"/>
        </w:rPr>
      </w:pPr>
      <w:r w:rsidRPr="00D83187">
        <w:rPr>
          <w:rFonts w:ascii="Times New Roman" w:hAnsi="Times New Roman" w:cs="Times New Roman"/>
          <w:sz w:val="20"/>
          <w:szCs w:val="20"/>
        </w:rPr>
        <w:lastRenderedPageBreak/>
        <w:t xml:space="preserve">602 – Административдик кызмат көрсөтүүлөр </w:t>
      </w:r>
      <w:r w:rsidRPr="00D83187">
        <w:rPr>
          <w:rFonts w:ascii="Times New Roman" w:hAnsi="Times New Roman" w:cs="Times New Roman"/>
          <w:sz w:val="20"/>
          <w:szCs w:val="20"/>
        </w:rPr>
        <w:tab/>
      </w:r>
      <w:r w:rsidR="006B643A" w:rsidRPr="00D83187">
        <w:rPr>
          <w:rFonts w:ascii="Times New Roman" w:hAnsi="Times New Roman" w:cs="Times New Roman"/>
          <w:sz w:val="20"/>
          <w:szCs w:val="20"/>
          <w:lang w:val="kk-KZ"/>
        </w:rPr>
        <w:t xml:space="preserve">   </w:t>
      </w:r>
      <w:r w:rsidRPr="00D83187">
        <w:rPr>
          <w:rFonts w:ascii="Times New Roman" w:hAnsi="Times New Roman" w:cs="Times New Roman"/>
          <w:sz w:val="20"/>
          <w:szCs w:val="20"/>
        </w:rPr>
        <w:t>173</w:t>
      </w:r>
    </w:p>
    <w:p w14:paraId="1D49D38E" w14:textId="77777777" w:rsidR="005E2FC3" w:rsidRPr="00D83187" w:rsidRDefault="005E2FC3" w:rsidP="00611795">
      <w:pPr>
        <w:tabs>
          <w:tab w:val="left" w:leader="dot" w:pos="6100"/>
          <w:tab w:val="left" w:pos="6540"/>
          <w:tab w:val="right" w:leader="dot" w:pos="6946"/>
        </w:tabs>
        <w:suppressAutoHyphens/>
        <w:spacing w:after="120" w:line="240" w:lineRule="atLeast"/>
        <w:ind w:left="840" w:hanging="360"/>
        <w:jc w:val="both"/>
        <w:rPr>
          <w:rFonts w:ascii="Times New Roman" w:hAnsi="Times New Roman" w:cs="Times New Roman"/>
          <w:sz w:val="20"/>
          <w:szCs w:val="20"/>
        </w:rPr>
      </w:pPr>
      <w:r w:rsidRPr="00D83187">
        <w:rPr>
          <w:rFonts w:ascii="Times New Roman" w:hAnsi="Times New Roman" w:cs="Times New Roman"/>
          <w:sz w:val="20"/>
          <w:szCs w:val="20"/>
        </w:rPr>
        <w:t xml:space="preserve">603 – Баалоо боюнча кызмат көрсөтүүлөр </w:t>
      </w:r>
      <w:r w:rsidRPr="00D83187">
        <w:rPr>
          <w:rFonts w:ascii="Times New Roman" w:hAnsi="Times New Roman" w:cs="Times New Roman"/>
          <w:sz w:val="20"/>
          <w:szCs w:val="20"/>
        </w:rPr>
        <w:tab/>
      </w:r>
      <w:r w:rsidR="006B643A" w:rsidRPr="00D83187">
        <w:rPr>
          <w:rFonts w:ascii="Times New Roman" w:hAnsi="Times New Roman" w:cs="Times New Roman"/>
          <w:sz w:val="20"/>
          <w:szCs w:val="20"/>
          <w:lang w:val="kk-KZ"/>
        </w:rPr>
        <w:t xml:space="preserve">   </w:t>
      </w:r>
      <w:r w:rsidRPr="00D83187">
        <w:rPr>
          <w:rFonts w:ascii="Times New Roman" w:hAnsi="Times New Roman" w:cs="Times New Roman"/>
          <w:sz w:val="20"/>
          <w:szCs w:val="20"/>
        </w:rPr>
        <w:t>173</w:t>
      </w:r>
    </w:p>
    <w:p w14:paraId="3445B7D4" w14:textId="77777777" w:rsidR="005E2FC3" w:rsidRPr="00D83187" w:rsidRDefault="005E2FC3" w:rsidP="00611795">
      <w:pPr>
        <w:tabs>
          <w:tab w:val="left" w:leader="dot" w:pos="6100"/>
          <w:tab w:val="left" w:pos="6540"/>
          <w:tab w:val="right" w:leader="dot" w:pos="6946"/>
        </w:tabs>
        <w:suppressAutoHyphens/>
        <w:spacing w:after="120" w:line="240" w:lineRule="atLeast"/>
        <w:ind w:left="840" w:hanging="360"/>
        <w:jc w:val="both"/>
        <w:rPr>
          <w:rFonts w:ascii="Times New Roman" w:hAnsi="Times New Roman" w:cs="Times New Roman"/>
          <w:sz w:val="20"/>
          <w:szCs w:val="20"/>
        </w:rPr>
      </w:pPr>
      <w:r w:rsidRPr="00D83187">
        <w:rPr>
          <w:rFonts w:ascii="Times New Roman" w:hAnsi="Times New Roman" w:cs="Times New Roman"/>
          <w:sz w:val="20"/>
          <w:szCs w:val="20"/>
        </w:rPr>
        <w:t xml:space="preserve">604 – Салык кызмат көрсөтүүлөрү </w:t>
      </w:r>
      <w:r w:rsidRPr="00D83187">
        <w:rPr>
          <w:rFonts w:ascii="Times New Roman" w:hAnsi="Times New Roman" w:cs="Times New Roman"/>
          <w:sz w:val="20"/>
          <w:szCs w:val="20"/>
        </w:rPr>
        <w:tab/>
      </w:r>
      <w:r w:rsidR="006B643A" w:rsidRPr="00D83187">
        <w:rPr>
          <w:rFonts w:ascii="Times New Roman" w:hAnsi="Times New Roman" w:cs="Times New Roman"/>
          <w:sz w:val="20"/>
          <w:szCs w:val="20"/>
          <w:lang w:val="kk-KZ"/>
        </w:rPr>
        <w:t xml:space="preserve">   </w:t>
      </w:r>
      <w:r w:rsidRPr="00D83187">
        <w:rPr>
          <w:rFonts w:ascii="Times New Roman" w:hAnsi="Times New Roman" w:cs="Times New Roman"/>
          <w:sz w:val="20"/>
          <w:szCs w:val="20"/>
        </w:rPr>
        <w:t>175</w:t>
      </w:r>
    </w:p>
    <w:p w14:paraId="71AA1BEA" w14:textId="77777777" w:rsidR="005E2FC3" w:rsidRPr="00D83187" w:rsidRDefault="005E2FC3" w:rsidP="00611795">
      <w:pPr>
        <w:tabs>
          <w:tab w:val="left" w:leader="dot" w:pos="6100"/>
          <w:tab w:val="left" w:pos="6540"/>
          <w:tab w:val="right" w:leader="dot" w:pos="6946"/>
        </w:tabs>
        <w:suppressAutoHyphens/>
        <w:spacing w:after="120" w:line="240" w:lineRule="atLeast"/>
        <w:ind w:left="840" w:hanging="360"/>
        <w:jc w:val="both"/>
        <w:rPr>
          <w:rFonts w:ascii="Times New Roman" w:hAnsi="Times New Roman" w:cs="Times New Roman"/>
          <w:sz w:val="20"/>
          <w:szCs w:val="20"/>
        </w:rPr>
      </w:pPr>
      <w:r w:rsidRPr="00D83187">
        <w:rPr>
          <w:rFonts w:ascii="Times New Roman" w:hAnsi="Times New Roman" w:cs="Times New Roman"/>
          <w:sz w:val="20"/>
          <w:szCs w:val="20"/>
        </w:rPr>
        <w:t xml:space="preserve">605 – Ички аудит кызмат көрсөтүүлөрү </w:t>
      </w:r>
      <w:r w:rsidRPr="00D83187">
        <w:rPr>
          <w:rFonts w:ascii="Times New Roman" w:hAnsi="Times New Roman" w:cs="Times New Roman"/>
          <w:sz w:val="20"/>
          <w:szCs w:val="20"/>
        </w:rPr>
        <w:tab/>
      </w:r>
      <w:r w:rsidR="006B643A" w:rsidRPr="00D83187">
        <w:rPr>
          <w:rFonts w:ascii="Times New Roman" w:hAnsi="Times New Roman" w:cs="Times New Roman"/>
          <w:sz w:val="20"/>
          <w:szCs w:val="20"/>
          <w:lang w:val="kk-KZ"/>
        </w:rPr>
        <w:t xml:space="preserve">   </w:t>
      </w:r>
      <w:r w:rsidRPr="00D83187">
        <w:rPr>
          <w:rFonts w:ascii="Times New Roman" w:hAnsi="Times New Roman" w:cs="Times New Roman"/>
          <w:sz w:val="20"/>
          <w:szCs w:val="20"/>
        </w:rPr>
        <w:t>181</w:t>
      </w:r>
    </w:p>
    <w:p w14:paraId="25FDC4AD" w14:textId="77777777" w:rsidR="006B643A" w:rsidRPr="00D83187" w:rsidRDefault="005E2FC3" w:rsidP="00611795">
      <w:pPr>
        <w:tabs>
          <w:tab w:val="left" w:leader="dot" w:pos="6100"/>
          <w:tab w:val="left" w:pos="6540"/>
          <w:tab w:val="right" w:leader="dot" w:pos="6946"/>
        </w:tabs>
        <w:suppressAutoHyphens/>
        <w:spacing w:after="0" w:line="240" w:lineRule="atLeast"/>
        <w:ind w:left="840" w:hanging="360"/>
        <w:jc w:val="both"/>
        <w:rPr>
          <w:rFonts w:ascii="Times New Roman" w:hAnsi="Times New Roman" w:cs="Times New Roman"/>
          <w:sz w:val="20"/>
          <w:szCs w:val="20"/>
          <w:lang w:val="kk-KZ"/>
        </w:rPr>
      </w:pPr>
      <w:r w:rsidRPr="00D83187">
        <w:rPr>
          <w:rFonts w:ascii="Times New Roman" w:hAnsi="Times New Roman" w:cs="Times New Roman"/>
          <w:sz w:val="20"/>
          <w:szCs w:val="20"/>
        </w:rPr>
        <w:t xml:space="preserve">606 – Маалыматтык технологиялар системасынын кызмат </w:t>
      </w:r>
    </w:p>
    <w:p w14:paraId="136EE8DB" w14:textId="77777777" w:rsidR="005E2FC3" w:rsidRPr="00D83187" w:rsidRDefault="005E2FC3" w:rsidP="00611795">
      <w:pPr>
        <w:tabs>
          <w:tab w:val="left" w:leader="dot" w:pos="6100"/>
          <w:tab w:val="left" w:pos="6540"/>
          <w:tab w:val="right" w:leader="dot" w:pos="6946"/>
        </w:tabs>
        <w:suppressAutoHyphens/>
        <w:spacing w:line="240" w:lineRule="atLeast"/>
        <w:ind w:left="840" w:firstLine="153"/>
        <w:jc w:val="both"/>
        <w:rPr>
          <w:rFonts w:ascii="Times New Roman" w:hAnsi="Times New Roman" w:cs="Times New Roman"/>
          <w:sz w:val="20"/>
          <w:szCs w:val="20"/>
        </w:rPr>
      </w:pPr>
      <w:r w:rsidRPr="00D83187">
        <w:rPr>
          <w:rFonts w:ascii="Times New Roman" w:hAnsi="Times New Roman" w:cs="Times New Roman"/>
          <w:sz w:val="20"/>
          <w:szCs w:val="20"/>
        </w:rPr>
        <w:t xml:space="preserve">көрсөтүүлөрү </w:t>
      </w:r>
      <w:r w:rsidRPr="00D83187">
        <w:rPr>
          <w:rFonts w:ascii="Times New Roman" w:hAnsi="Times New Roman" w:cs="Times New Roman"/>
          <w:sz w:val="20"/>
          <w:szCs w:val="20"/>
        </w:rPr>
        <w:tab/>
      </w:r>
      <w:r w:rsidR="006B643A" w:rsidRPr="00D83187">
        <w:rPr>
          <w:rFonts w:ascii="Times New Roman" w:hAnsi="Times New Roman" w:cs="Times New Roman"/>
          <w:sz w:val="20"/>
          <w:szCs w:val="20"/>
          <w:lang w:val="kk-KZ"/>
        </w:rPr>
        <w:t xml:space="preserve">   </w:t>
      </w:r>
      <w:r w:rsidRPr="00D83187">
        <w:rPr>
          <w:rFonts w:ascii="Times New Roman" w:hAnsi="Times New Roman" w:cs="Times New Roman"/>
          <w:sz w:val="20"/>
          <w:szCs w:val="20"/>
        </w:rPr>
        <w:t>184</w:t>
      </w:r>
    </w:p>
    <w:p w14:paraId="20E7E264" w14:textId="77777777" w:rsidR="005E2FC3" w:rsidRPr="00D83187" w:rsidRDefault="005E2FC3" w:rsidP="00611795">
      <w:pPr>
        <w:tabs>
          <w:tab w:val="left" w:leader="dot" w:pos="6100"/>
          <w:tab w:val="left" w:pos="6540"/>
          <w:tab w:val="right" w:leader="dot" w:pos="6946"/>
        </w:tabs>
        <w:suppressAutoHyphens/>
        <w:spacing w:line="240" w:lineRule="atLeast"/>
        <w:ind w:left="840" w:hanging="360"/>
        <w:jc w:val="both"/>
        <w:rPr>
          <w:rFonts w:ascii="Times New Roman" w:hAnsi="Times New Roman" w:cs="Times New Roman"/>
          <w:sz w:val="20"/>
          <w:szCs w:val="20"/>
        </w:rPr>
      </w:pPr>
      <w:r w:rsidRPr="00D83187">
        <w:rPr>
          <w:rFonts w:ascii="Times New Roman" w:hAnsi="Times New Roman" w:cs="Times New Roman"/>
          <w:sz w:val="20"/>
          <w:szCs w:val="20"/>
        </w:rPr>
        <w:t xml:space="preserve">607 – Сот процесстерин коштоо боюнча кызмат көрсөтүүлөр </w:t>
      </w:r>
      <w:r w:rsidRPr="00D83187">
        <w:rPr>
          <w:rFonts w:ascii="Times New Roman" w:hAnsi="Times New Roman" w:cs="Times New Roman"/>
          <w:sz w:val="20"/>
          <w:szCs w:val="20"/>
        </w:rPr>
        <w:tab/>
      </w:r>
      <w:r w:rsidR="006B643A" w:rsidRPr="00D83187">
        <w:rPr>
          <w:rFonts w:ascii="Times New Roman" w:hAnsi="Times New Roman" w:cs="Times New Roman"/>
          <w:sz w:val="20"/>
          <w:szCs w:val="20"/>
          <w:lang w:val="kk-KZ"/>
        </w:rPr>
        <w:t xml:space="preserve">   </w:t>
      </w:r>
      <w:r w:rsidRPr="00D83187">
        <w:rPr>
          <w:rFonts w:ascii="Times New Roman" w:hAnsi="Times New Roman" w:cs="Times New Roman"/>
          <w:sz w:val="20"/>
          <w:szCs w:val="20"/>
        </w:rPr>
        <w:t>186</w:t>
      </w:r>
    </w:p>
    <w:p w14:paraId="7AE4DF15" w14:textId="77777777" w:rsidR="005E2FC3" w:rsidRPr="00D83187" w:rsidRDefault="005E2FC3" w:rsidP="00611795">
      <w:pPr>
        <w:tabs>
          <w:tab w:val="left" w:leader="dot" w:pos="6100"/>
          <w:tab w:val="left" w:pos="6540"/>
          <w:tab w:val="right" w:leader="dot" w:pos="6946"/>
        </w:tabs>
        <w:suppressAutoHyphens/>
        <w:spacing w:after="120" w:line="240" w:lineRule="atLeast"/>
        <w:ind w:left="840" w:hanging="360"/>
        <w:jc w:val="both"/>
        <w:rPr>
          <w:rFonts w:ascii="Times New Roman" w:hAnsi="Times New Roman" w:cs="Times New Roman"/>
          <w:sz w:val="20"/>
          <w:szCs w:val="20"/>
        </w:rPr>
      </w:pPr>
      <w:r w:rsidRPr="00D83187">
        <w:rPr>
          <w:rFonts w:ascii="Times New Roman" w:hAnsi="Times New Roman" w:cs="Times New Roman"/>
          <w:sz w:val="20"/>
          <w:szCs w:val="20"/>
        </w:rPr>
        <w:t>608 –</w:t>
      </w:r>
      <w:r w:rsidR="006B643A" w:rsidRPr="00D83187">
        <w:rPr>
          <w:rFonts w:ascii="Times New Roman" w:hAnsi="Times New Roman" w:cs="Times New Roman"/>
          <w:sz w:val="20"/>
          <w:szCs w:val="20"/>
        </w:rPr>
        <w:t xml:space="preserve"> Юридикалык кызмат көрсөтүүлөр</w:t>
      </w:r>
      <w:r w:rsidR="006B643A" w:rsidRPr="00D83187">
        <w:rPr>
          <w:rFonts w:ascii="Times New Roman" w:hAnsi="Times New Roman" w:cs="Times New Roman"/>
          <w:sz w:val="20"/>
          <w:szCs w:val="20"/>
        </w:rPr>
        <w:tab/>
      </w:r>
      <w:r w:rsidR="006B643A" w:rsidRPr="00D83187">
        <w:rPr>
          <w:rFonts w:ascii="Times New Roman" w:hAnsi="Times New Roman" w:cs="Times New Roman"/>
          <w:sz w:val="20"/>
          <w:szCs w:val="20"/>
          <w:lang w:val="kk-KZ"/>
        </w:rPr>
        <w:t xml:space="preserve">   </w:t>
      </w:r>
      <w:r w:rsidRPr="00D83187">
        <w:rPr>
          <w:rFonts w:ascii="Times New Roman" w:hAnsi="Times New Roman" w:cs="Times New Roman"/>
          <w:sz w:val="20"/>
          <w:szCs w:val="20"/>
        </w:rPr>
        <w:t>187</w:t>
      </w:r>
    </w:p>
    <w:p w14:paraId="394F10C8" w14:textId="77777777" w:rsidR="005E2FC3" w:rsidRPr="00D83187" w:rsidRDefault="005E2FC3" w:rsidP="00611795">
      <w:pPr>
        <w:tabs>
          <w:tab w:val="left" w:leader="dot" w:pos="6100"/>
          <w:tab w:val="left" w:pos="6540"/>
          <w:tab w:val="right" w:leader="dot" w:pos="6946"/>
        </w:tabs>
        <w:suppressAutoHyphens/>
        <w:spacing w:after="120" w:line="240" w:lineRule="atLeast"/>
        <w:ind w:left="840" w:hanging="360"/>
        <w:jc w:val="both"/>
        <w:rPr>
          <w:rFonts w:ascii="Times New Roman" w:hAnsi="Times New Roman" w:cs="Times New Roman"/>
          <w:sz w:val="20"/>
          <w:szCs w:val="20"/>
        </w:rPr>
      </w:pPr>
      <w:r w:rsidRPr="00D83187">
        <w:rPr>
          <w:rFonts w:ascii="Times New Roman" w:hAnsi="Times New Roman" w:cs="Times New Roman"/>
          <w:sz w:val="20"/>
          <w:szCs w:val="20"/>
        </w:rPr>
        <w:t xml:space="preserve">609 – Персоналды тандоо боюнча кызмат көрсөтүүлөр </w:t>
      </w:r>
      <w:r w:rsidRPr="00D83187">
        <w:rPr>
          <w:rFonts w:ascii="Times New Roman" w:hAnsi="Times New Roman" w:cs="Times New Roman"/>
          <w:sz w:val="20"/>
          <w:szCs w:val="20"/>
        </w:rPr>
        <w:tab/>
      </w:r>
      <w:r w:rsidR="006B643A" w:rsidRPr="00D83187">
        <w:rPr>
          <w:rFonts w:ascii="Times New Roman" w:hAnsi="Times New Roman" w:cs="Times New Roman"/>
          <w:sz w:val="20"/>
          <w:szCs w:val="20"/>
          <w:lang w:val="kk-KZ"/>
        </w:rPr>
        <w:t xml:space="preserve">   </w:t>
      </w:r>
      <w:r w:rsidRPr="00D83187">
        <w:rPr>
          <w:rFonts w:ascii="Times New Roman" w:hAnsi="Times New Roman" w:cs="Times New Roman"/>
          <w:sz w:val="20"/>
          <w:szCs w:val="20"/>
        </w:rPr>
        <w:t>189</w:t>
      </w:r>
    </w:p>
    <w:p w14:paraId="29438EB7" w14:textId="77777777" w:rsidR="005E2FC3" w:rsidRPr="00D83187" w:rsidRDefault="005E2FC3" w:rsidP="00611795">
      <w:pPr>
        <w:tabs>
          <w:tab w:val="left" w:leader="dot" w:pos="6100"/>
          <w:tab w:val="left" w:pos="6540"/>
          <w:tab w:val="right" w:leader="dot" w:pos="6946"/>
        </w:tabs>
        <w:suppressAutoHyphens/>
        <w:spacing w:after="120" w:line="240" w:lineRule="atLeast"/>
        <w:ind w:left="840" w:hanging="360"/>
        <w:jc w:val="both"/>
        <w:rPr>
          <w:rFonts w:ascii="Times New Roman" w:hAnsi="Times New Roman" w:cs="Times New Roman"/>
          <w:sz w:val="20"/>
          <w:szCs w:val="20"/>
        </w:rPr>
      </w:pPr>
      <w:r w:rsidRPr="00D83187">
        <w:rPr>
          <w:rFonts w:ascii="Times New Roman" w:hAnsi="Times New Roman" w:cs="Times New Roman"/>
          <w:sz w:val="20"/>
          <w:szCs w:val="20"/>
        </w:rPr>
        <w:t xml:space="preserve">610 – Корпоративдик финансы боюнча кызмат көрсөтүүлөр </w:t>
      </w:r>
      <w:r w:rsidRPr="00D83187">
        <w:rPr>
          <w:rFonts w:ascii="Times New Roman" w:hAnsi="Times New Roman" w:cs="Times New Roman"/>
          <w:sz w:val="20"/>
          <w:szCs w:val="20"/>
        </w:rPr>
        <w:tab/>
      </w:r>
      <w:r w:rsidR="006B643A" w:rsidRPr="00D83187">
        <w:rPr>
          <w:rFonts w:ascii="Times New Roman" w:hAnsi="Times New Roman" w:cs="Times New Roman"/>
          <w:sz w:val="20"/>
          <w:szCs w:val="20"/>
          <w:lang w:val="kk-KZ"/>
        </w:rPr>
        <w:t xml:space="preserve">   </w:t>
      </w:r>
      <w:r w:rsidRPr="00D83187">
        <w:rPr>
          <w:rFonts w:ascii="Times New Roman" w:hAnsi="Times New Roman" w:cs="Times New Roman"/>
          <w:sz w:val="20"/>
          <w:szCs w:val="20"/>
        </w:rPr>
        <w:t>191</w:t>
      </w:r>
    </w:p>
    <w:p w14:paraId="1FC6D5F4" w14:textId="77777777" w:rsidR="005E2FC3" w:rsidRPr="00D83187" w:rsidRDefault="005E2FC3" w:rsidP="00611795">
      <w:pPr>
        <w:tabs>
          <w:tab w:val="left" w:leader="dot" w:pos="6100"/>
          <w:tab w:val="left" w:pos="6540"/>
          <w:tab w:val="right" w:leader="dot" w:pos="6820"/>
        </w:tabs>
        <w:suppressAutoHyphens/>
        <w:spacing w:after="0" w:line="240" w:lineRule="atLeast"/>
        <w:ind w:left="480" w:right="1105" w:hanging="480"/>
        <w:jc w:val="both"/>
        <w:rPr>
          <w:rFonts w:ascii="Times New Roman" w:hAnsi="Times New Roman" w:cs="Times New Roman"/>
          <w:b/>
          <w:bCs/>
          <w:sz w:val="20"/>
          <w:szCs w:val="20"/>
        </w:rPr>
      </w:pPr>
      <w:r w:rsidRPr="00D83187">
        <w:rPr>
          <w:rFonts w:ascii="Times New Roman" w:hAnsi="Times New Roman" w:cs="Times New Roman"/>
          <w:sz w:val="20"/>
          <w:szCs w:val="20"/>
        </w:rPr>
        <w:t>800</w:t>
      </w:r>
      <w:r w:rsidRPr="00D83187">
        <w:rPr>
          <w:rFonts w:ascii="Times New Roman" w:hAnsi="Times New Roman" w:cs="Times New Roman"/>
          <w:sz w:val="20"/>
          <w:szCs w:val="20"/>
        </w:rPr>
        <w:t> </w:t>
      </w:r>
      <w:r w:rsidRPr="00D83187">
        <w:rPr>
          <w:rFonts w:ascii="Times New Roman" w:hAnsi="Times New Roman" w:cs="Times New Roman"/>
          <w:sz w:val="20"/>
          <w:szCs w:val="20"/>
        </w:rPr>
        <w:t xml:space="preserve">Пайдаланууга жана жайылтууга чектөөнү камтыган, атайынбагыттагы финансылык отчеттуулук жөнүндө отчеттор (аудитордукжана обзордук текшерүү тапшырмалары) </w:t>
      </w:r>
      <w:r w:rsidRPr="00D83187">
        <w:rPr>
          <w:rFonts w:ascii="Times New Roman" w:hAnsi="Times New Roman" w:cs="Times New Roman"/>
          <w:sz w:val="20"/>
          <w:szCs w:val="20"/>
        </w:rPr>
        <w:tab/>
      </w:r>
      <w:r w:rsidR="006B643A" w:rsidRPr="00D83187">
        <w:rPr>
          <w:rFonts w:ascii="Times New Roman" w:hAnsi="Times New Roman" w:cs="Times New Roman"/>
          <w:sz w:val="20"/>
          <w:szCs w:val="20"/>
          <w:lang w:val="kk-KZ"/>
        </w:rPr>
        <w:t xml:space="preserve">   </w:t>
      </w:r>
      <w:r w:rsidR="00D90D2E" w:rsidRPr="00D83187">
        <w:rPr>
          <w:rFonts w:ascii="Times New Roman" w:hAnsi="Times New Roman" w:cs="Times New Roman"/>
          <w:sz w:val="20"/>
          <w:szCs w:val="20"/>
          <w:lang w:val="kk-KZ"/>
        </w:rPr>
        <w:t xml:space="preserve"> </w:t>
      </w:r>
      <w:r w:rsidR="006B643A" w:rsidRPr="00D83187">
        <w:rPr>
          <w:rFonts w:ascii="Times New Roman" w:hAnsi="Times New Roman" w:cs="Times New Roman"/>
          <w:sz w:val="20"/>
          <w:szCs w:val="20"/>
          <w:lang w:val="kk-KZ"/>
        </w:rPr>
        <w:t xml:space="preserve"> </w:t>
      </w:r>
      <w:r w:rsidRPr="00D83187">
        <w:rPr>
          <w:rFonts w:ascii="Times New Roman" w:hAnsi="Times New Roman" w:cs="Times New Roman"/>
          <w:sz w:val="20"/>
          <w:szCs w:val="20"/>
        </w:rPr>
        <w:t>193</w:t>
      </w:r>
    </w:p>
    <w:p w14:paraId="2A0AB275" w14:textId="77777777" w:rsidR="00D33C8E" w:rsidRPr="00D83187" w:rsidRDefault="005E2FC3" w:rsidP="00611795">
      <w:pPr>
        <w:spacing w:before="240" w:after="0"/>
        <w:jc w:val="both"/>
        <w:rPr>
          <w:rFonts w:ascii="Times New Roman" w:hAnsi="Times New Roman" w:cs="Times New Roman"/>
          <w:b/>
          <w:bCs/>
          <w:caps/>
          <w:spacing w:val="-3"/>
          <w:sz w:val="20"/>
          <w:szCs w:val="20"/>
          <w:lang w:val="kk-KZ"/>
        </w:rPr>
      </w:pPr>
      <w:r w:rsidRPr="00D83187">
        <w:rPr>
          <w:rFonts w:ascii="Times New Roman" w:hAnsi="Times New Roman" w:cs="Times New Roman"/>
          <w:b/>
          <w:bCs/>
          <w:caps/>
          <w:spacing w:val="-3"/>
          <w:sz w:val="20"/>
          <w:szCs w:val="20"/>
        </w:rPr>
        <w:t>4B-бө</w:t>
      </w:r>
      <w:r w:rsidR="00D33C8E" w:rsidRPr="00D83187">
        <w:rPr>
          <w:rFonts w:ascii="Times New Roman" w:hAnsi="Times New Roman" w:cs="Times New Roman"/>
          <w:b/>
          <w:bCs/>
          <w:caps/>
          <w:spacing w:val="-3"/>
          <w:sz w:val="20"/>
          <w:szCs w:val="20"/>
        </w:rPr>
        <w:t>лүГҮ – АУДИТОРДУК ЖАНА ОБЗОРДУК</w:t>
      </w:r>
    </w:p>
    <w:p w14:paraId="776CEA8C" w14:textId="77777777" w:rsidR="00D33C8E" w:rsidRPr="00D83187" w:rsidRDefault="005E2FC3" w:rsidP="00D33C8E">
      <w:pPr>
        <w:spacing w:after="0"/>
        <w:jc w:val="both"/>
        <w:rPr>
          <w:rFonts w:ascii="Times New Roman" w:hAnsi="Times New Roman" w:cs="Times New Roman"/>
          <w:b/>
          <w:bCs/>
          <w:caps/>
          <w:spacing w:val="-3"/>
          <w:sz w:val="20"/>
          <w:szCs w:val="20"/>
          <w:lang w:val="kk-KZ"/>
        </w:rPr>
      </w:pPr>
      <w:r w:rsidRPr="00D83187">
        <w:rPr>
          <w:rFonts w:ascii="Times New Roman" w:hAnsi="Times New Roman" w:cs="Times New Roman"/>
          <w:b/>
          <w:bCs/>
          <w:caps/>
          <w:spacing w:val="-3"/>
          <w:sz w:val="20"/>
          <w:szCs w:val="20"/>
        </w:rPr>
        <w:t>ТЕКШЕРҮҮ тапшырмаларынан ТЫШКАРЫ, ИШЕНИМДИ</w:t>
      </w:r>
    </w:p>
    <w:p w14:paraId="286EF7F8" w14:textId="77777777" w:rsidR="00D33C8E" w:rsidRPr="00D83187" w:rsidRDefault="005E2FC3" w:rsidP="00D33C8E">
      <w:pPr>
        <w:spacing w:after="0"/>
        <w:jc w:val="both"/>
        <w:rPr>
          <w:rFonts w:ascii="Times New Roman" w:hAnsi="Times New Roman" w:cs="Times New Roman"/>
          <w:b/>
          <w:bCs/>
          <w:caps/>
          <w:spacing w:val="-3"/>
          <w:sz w:val="20"/>
          <w:szCs w:val="20"/>
          <w:lang w:val="kk-KZ"/>
        </w:rPr>
      </w:pPr>
      <w:r w:rsidRPr="00D83187">
        <w:rPr>
          <w:rFonts w:ascii="Times New Roman" w:hAnsi="Times New Roman" w:cs="Times New Roman"/>
          <w:b/>
          <w:bCs/>
          <w:caps/>
          <w:spacing w:val="-3"/>
          <w:sz w:val="20"/>
          <w:szCs w:val="20"/>
        </w:rPr>
        <w:t xml:space="preserve"> КАМСЫЗ КЫЛУУЧУ ТАПШЫРМАЛАРДЫ АТКАРУУДАГЫ</w:t>
      </w:r>
    </w:p>
    <w:p w14:paraId="442BA95A" w14:textId="77777777" w:rsidR="005E2FC3" w:rsidRPr="00D83187" w:rsidRDefault="005E2FC3" w:rsidP="00D90D2E">
      <w:pPr>
        <w:tabs>
          <w:tab w:val="left" w:pos="6379"/>
        </w:tabs>
        <w:jc w:val="both"/>
        <w:rPr>
          <w:rFonts w:ascii="Times New Roman" w:hAnsi="Times New Roman" w:cs="Times New Roman"/>
          <w:caps/>
          <w:spacing w:val="-3"/>
          <w:sz w:val="20"/>
          <w:szCs w:val="20"/>
        </w:rPr>
      </w:pPr>
      <w:r w:rsidRPr="00D83187">
        <w:rPr>
          <w:rFonts w:ascii="Times New Roman" w:hAnsi="Times New Roman" w:cs="Times New Roman"/>
          <w:b/>
          <w:bCs/>
          <w:caps/>
          <w:spacing w:val="-3"/>
          <w:sz w:val="20"/>
          <w:szCs w:val="20"/>
        </w:rPr>
        <w:t xml:space="preserve"> КӨЗ КАРАНДЫСЫЗДЫК</w:t>
      </w:r>
      <w:r w:rsidR="00D33C8E" w:rsidRPr="00D83187">
        <w:rPr>
          <w:rFonts w:ascii="Times New Roman" w:hAnsi="Times New Roman" w:cs="Times New Roman"/>
          <w:b/>
          <w:bCs/>
          <w:caps/>
          <w:spacing w:val="-3"/>
          <w:sz w:val="20"/>
          <w:szCs w:val="20"/>
          <w:lang w:val="kk-KZ"/>
        </w:rPr>
        <w:t>...................................</w:t>
      </w:r>
      <w:r w:rsidR="00D90D2E" w:rsidRPr="00D83187">
        <w:rPr>
          <w:rFonts w:ascii="Times New Roman" w:hAnsi="Times New Roman" w:cs="Times New Roman"/>
          <w:b/>
          <w:bCs/>
          <w:caps/>
          <w:spacing w:val="-3"/>
          <w:sz w:val="20"/>
          <w:szCs w:val="20"/>
          <w:lang w:val="kk-KZ"/>
        </w:rPr>
        <w:t>.............................</w:t>
      </w:r>
      <w:r w:rsidR="00D90D2E" w:rsidRPr="00D83187">
        <w:rPr>
          <w:rFonts w:ascii="Times New Roman" w:hAnsi="Times New Roman" w:cs="Times New Roman"/>
          <w:caps/>
          <w:spacing w:val="-3"/>
          <w:sz w:val="20"/>
          <w:szCs w:val="20"/>
          <w:lang w:val="kk-KZ"/>
        </w:rPr>
        <w:t xml:space="preserve"> </w:t>
      </w:r>
      <w:r w:rsidR="00611795">
        <w:rPr>
          <w:rFonts w:ascii="Times New Roman" w:hAnsi="Times New Roman" w:cs="Times New Roman"/>
          <w:caps/>
          <w:spacing w:val="-3"/>
          <w:sz w:val="20"/>
          <w:szCs w:val="20"/>
          <w:lang w:val="kk-KZ"/>
        </w:rPr>
        <w:tab/>
        <w:t>1</w:t>
      </w:r>
      <w:r w:rsidRPr="00D83187">
        <w:rPr>
          <w:rFonts w:ascii="Times New Roman" w:hAnsi="Times New Roman" w:cs="Times New Roman"/>
          <w:caps/>
          <w:spacing w:val="-3"/>
          <w:sz w:val="20"/>
          <w:szCs w:val="20"/>
        </w:rPr>
        <w:t>97</w:t>
      </w:r>
    </w:p>
    <w:p w14:paraId="5A0CCDBE" w14:textId="77777777" w:rsidR="00D33C8E" w:rsidRPr="00D83187" w:rsidRDefault="005E2FC3" w:rsidP="00611795">
      <w:pPr>
        <w:tabs>
          <w:tab w:val="left" w:leader="dot" w:pos="6100"/>
          <w:tab w:val="left" w:pos="6540"/>
          <w:tab w:val="right" w:leader="dot" w:pos="6820"/>
        </w:tabs>
        <w:suppressAutoHyphens/>
        <w:spacing w:after="0" w:line="240" w:lineRule="atLeast"/>
        <w:ind w:left="480" w:hanging="480"/>
        <w:jc w:val="both"/>
        <w:rPr>
          <w:rFonts w:ascii="Times New Roman" w:hAnsi="Times New Roman" w:cs="Times New Roman"/>
          <w:sz w:val="20"/>
          <w:szCs w:val="20"/>
          <w:lang w:val="kk-KZ"/>
        </w:rPr>
      </w:pPr>
      <w:r w:rsidRPr="00D83187">
        <w:rPr>
          <w:rFonts w:ascii="Times New Roman" w:hAnsi="Times New Roman" w:cs="Times New Roman"/>
          <w:sz w:val="20"/>
          <w:szCs w:val="20"/>
        </w:rPr>
        <w:t>900</w:t>
      </w:r>
      <w:r w:rsidRPr="00D83187">
        <w:rPr>
          <w:rFonts w:ascii="Times New Roman" w:hAnsi="Times New Roman" w:cs="Times New Roman"/>
          <w:sz w:val="20"/>
          <w:szCs w:val="20"/>
        </w:rPr>
        <w:t> </w:t>
      </w:r>
      <w:r w:rsidRPr="00D83187">
        <w:rPr>
          <w:rFonts w:ascii="Times New Roman" w:hAnsi="Times New Roman" w:cs="Times New Roman"/>
          <w:sz w:val="20"/>
          <w:szCs w:val="20"/>
        </w:rPr>
        <w:t xml:space="preserve">Аудитордук жана обзордук текшерүү  тапшырмаларынан </w:t>
      </w:r>
    </w:p>
    <w:p w14:paraId="383DC904" w14:textId="77777777" w:rsidR="00D33C8E" w:rsidRPr="00D83187" w:rsidRDefault="005E2FC3" w:rsidP="00611795">
      <w:pPr>
        <w:tabs>
          <w:tab w:val="left" w:leader="dot" w:pos="6100"/>
          <w:tab w:val="left" w:pos="6540"/>
          <w:tab w:val="right" w:leader="dot" w:pos="6820"/>
        </w:tabs>
        <w:suppressAutoHyphens/>
        <w:spacing w:after="0" w:line="240" w:lineRule="atLeast"/>
        <w:ind w:left="480" w:hanging="54"/>
        <w:jc w:val="both"/>
        <w:rPr>
          <w:rFonts w:ascii="Times New Roman" w:hAnsi="Times New Roman" w:cs="Times New Roman"/>
          <w:sz w:val="20"/>
          <w:szCs w:val="20"/>
          <w:lang w:val="kk-KZ"/>
        </w:rPr>
      </w:pPr>
      <w:r w:rsidRPr="00D83187">
        <w:rPr>
          <w:rFonts w:ascii="Times New Roman" w:hAnsi="Times New Roman" w:cs="Times New Roman"/>
          <w:sz w:val="20"/>
          <w:szCs w:val="20"/>
        </w:rPr>
        <w:t>айырмалаган, ишенимди камсыз кылуучу тапшырмалар</w:t>
      </w:r>
      <w:r w:rsidR="00D33C8E" w:rsidRPr="00D83187">
        <w:rPr>
          <w:rFonts w:ascii="Times New Roman" w:hAnsi="Times New Roman" w:cs="Times New Roman"/>
          <w:sz w:val="20"/>
          <w:szCs w:val="20"/>
          <w:lang w:val="kk-KZ"/>
        </w:rPr>
        <w:t xml:space="preserve"> </w:t>
      </w:r>
      <w:r w:rsidR="00D33C8E" w:rsidRPr="00D83187">
        <w:rPr>
          <w:rFonts w:ascii="Times New Roman" w:hAnsi="Times New Roman" w:cs="Times New Roman"/>
          <w:sz w:val="20"/>
          <w:szCs w:val="20"/>
        </w:rPr>
        <w:t>үчүн</w:t>
      </w:r>
    </w:p>
    <w:p w14:paraId="355573DF" w14:textId="77777777" w:rsidR="005E2FC3" w:rsidRPr="00D83187" w:rsidRDefault="005E2FC3" w:rsidP="00611795">
      <w:pPr>
        <w:tabs>
          <w:tab w:val="left" w:leader="dot" w:pos="6100"/>
          <w:tab w:val="left" w:pos="6540"/>
          <w:tab w:val="right" w:leader="dot" w:pos="6820"/>
        </w:tabs>
        <w:suppressAutoHyphens/>
        <w:spacing w:line="240" w:lineRule="atLeast"/>
        <w:ind w:left="480" w:hanging="54"/>
        <w:jc w:val="both"/>
        <w:rPr>
          <w:rFonts w:ascii="Times New Roman" w:hAnsi="Times New Roman" w:cs="Times New Roman"/>
          <w:sz w:val="20"/>
          <w:szCs w:val="20"/>
        </w:rPr>
      </w:pPr>
      <w:r w:rsidRPr="00D83187">
        <w:rPr>
          <w:rFonts w:ascii="Times New Roman" w:hAnsi="Times New Roman" w:cs="Times New Roman"/>
          <w:sz w:val="20"/>
          <w:szCs w:val="20"/>
        </w:rPr>
        <w:t>көз карандысыздыктын кон</w:t>
      </w:r>
      <w:r w:rsidR="00D33C8E" w:rsidRPr="00D83187">
        <w:rPr>
          <w:rFonts w:ascii="Times New Roman" w:hAnsi="Times New Roman" w:cs="Times New Roman"/>
          <w:sz w:val="20"/>
          <w:szCs w:val="20"/>
        </w:rPr>
        <w:t>цептуалдык негиздерин колдонуу</w:t>
      </w:r>
      <w:r w:rsidR="00D33C8E" w:rsidRPr="00D83187">
        <w:rPr>
          <w:rFonts w:ascii="Times New Roman" w:hAnsi="Times New Roman" w:cs="Times New Roman"/>
          <w:sz w:val="20"/>
          <w:szCs w:val="20"/>
        </w:rPr>
        <w:tab/>
      </w:r>
      <w:r w:rsidR="00D33C8E" w:rsidRPr="00D83187">
        <w:rPr>
          <w:rFonts w:ascii="Times New Roman" w:hAnsi="Times New Roman" w:cs="Times New Roman"/>
          <w:sz w:val="20"/>
          <w:szCs w:val="20"/>
          <w:lang w:val="kk-KZ"/>
        </w:rPr>
        <w:t xml:space="preserve">      </w:t>
      </w:r>
      <w:r w:rsidR="00D90D2E" w:rsidRPr="00D83187">
        <w:rPr>
          <w:rFonts w:ascii="Times New Roman" w:hAnsi="Times New Roman" w:cs="Times New Roman"/>
          <w:sz w:val="20"/>
          <w:szCs w:val="20"/>
          <w:lang w:val="kk-KZ"/>
        </w:rPr>
        <w:t xml:space="preserve"> </w:t>
      </w:r>
      <w:r w:rsidRPr="00D83187">
        <w:rPr>
          <w:rFonts w:ascii="Times New Roman" w:hAnsi="Times New Roman" w:cs="Times New Roman"/>
          <w:sz w:val="20"/>
          <w:szCs w:val="20"/>
        </w:rPr>
        <w:t>198</w:t>
      </w:r>
    </w:p>
    <w:p w14:paraId="2A4B0E8D" w14:textId="77777777" w:rsidR="005E2FC3" w:rsidRPr="00D83187" w:rsidRDefault="005E2FC3" w:rsidP="00D33C8E">
      <w:pPr>
        <w:tabs>
          <w:tab w:val="left" w:leader="dot" w:pos="6100"/>
          <w:tab w:val="left" w:pos="6540"/>
          <w:tab w:val="right" w:leader="dot" w:pos="6820"/>
        </w:tabs>
        <w:suppressAutoHyphens/>
        <w:spacing w:line="240" w:lineRule="atLeast"/>
        <w:jc w:val="both"/>
        <w:rPr>
          <w:rFonts w:ascii="Times New Roman" w:hAnsi="Times New Roman" w:cs="Times New Roman"/>
          <w:sz w:val="20"/>
          <w:szCs w:val="20"/>
        </w:rPr>
      </w:pPr>
      <w:r w:rsidRPr="00D83187">
        <w:rPr>
          <w:rFonts w:ascii="Times New Roman" w:hAnsi="Times New Roman" w:cs="Times New Roman"/>
          <w:sz w:val="20"/>
          <w:szCs w:val="20"/>
        </w:rPr>
        <w:t>905</w:t>
      </w:r>
      <w:r w:rsidRPr="00D83187">
        <w:rPr>
          <w:rFonts w:ascii="Times New Roman" w:hAnsi="Times New Roman" w:cs="Times New Roman"/>
          <w:sz w:val="20"/>
          <w:szCs w:val="20"/>
        </w:rPr>
        <w:t> </w:t>
      </w:r>
      <w:r w:rsidRPr="00D83187">
        <w:rPr>
          <w:rFonts w:ascii="Times New Roman" w:hAnsi="Times New Roman" w:cs="Times New Roman"/>
          <w:sz w:val="20"/>
          <w:szCs w:val="20"/>
        </w:rPr>
        <w:t xml:space="preserve">Жыйымдар </w:t>
      </w:r>
      <w:r w:rsidRPr="00D83187">
        <w:rPr>
          <w:rFonts w:ascii="Times New Roman" w:hAnsi="Times New Roman" w:cs="Times New Roman"/>
          <w:sz w:val="20"/>
          <w:szCs w:val="20"/>
        </w:rPr>
        <w:tab/>
      </w:r>
      <w:r w:rsidR="006B643A" w:rsidRPr="00D83187">
        <w:rPr>
          <w:rFonts w:ascii="Times New Roman" w:hAnsi="Times New Roman" w:cs="Times New Roman"/>
          <w:sz w:val="20"/>
          <w:szCs w:val="20"/>
          <w:lang w:val="kk-KZ"/>
        </w:rPr>
        <w:t xml:space="preserve">       </w:t>
      </w:r>
      <w:r w:rsidRPr="00D83187">
        <w:rPr>
          <w:rFonts w:ascii="Times New Roman" w:hAnsi="Times New Roman" w:cs="Times New Roman"/>
          <w:sz w:val="20"/>
          <w:szCs w:val="20"/>
        </w:rPr>
        <w:t>206</w:t>
      </w:r>
    </w:p>
    <w:p w14:paraId="1C79F737" w14:textId="77777777" w:rsidR="005E2FC3" w:rsidRPr="00D83187" w:rsidRDefault="005E2FC3" w:rsidP="00D90D2E">
      <w:pPr>
        <w:tabs>
          <w:tab w:val="left" w:leader="dot" w:pos="6100"/>
          <w:tab w:val="left" w:pos="6379"/>
          <w:tab w:val="right" w:leader="dot" w:pos="6820"/>
        </w:tabs>
        <w:suppressAutoHyphens/>
        <w:spacing w:after="120" w:line="240" w:lineRule="atLeast"/>
        <w:jc w:val="both"/>
        <w:rPr>
          <w:rFonts w:ascii="Times New Roman" w:hAnsi="Times New Roman" w:cs="Times New Roman"/>
          <w:sz w:val="20"/>
          <w:szCs w:val="20"/>
        </w:rPr>
      </w:pPr>
      <w:r w:rsidRPr="00D83187">
        <w:rPr>
          <w:rFonts w:ascii="Times New Roman" w:hAnsi="Times New Roman" w:cs="Times New Roman"/>
          <w:sz w:val="20"/>
          <w:szCs w:val="20"/>
        </w:rPr>
        <w:t>906</w:t>
      </w:r>
      <w:r w:rsidRPr="00D83187">
        <w:rPr>
          <w:rFonts w:ascii="Times New Roman" w:hAnsi="Times New Roman" w:cs="Times New Roman"/>
          <w:sz w:val="20"/>
          <w:szCs w:val="20"/>
        </w:rPr>
        <w:t> </w:t>
      </w:r>
      <w:r w:rsidRPr="00D83187">
        <w:rPr>
          <w:rFonts w:ascii="Times New Roman" w:hAnsi="Times New Roman" w:cs="Times New Roman"/>
          <w:sz w:val="20"/>
          <w:szCs w:val="20"/>
        </w:rPr>
        <w:t xml:space="preserve">Белектер жана меймандостук </w:t>
      </w:r>
      <w:r w:rsidRPr="00D83187">
        <w:rPr>
          <w:rFonts w:ascii="Times New Roman" w:hAnsi="Times New Roman" w:cs="Times New Roman"/>
          <w:sz w:val="20"/>
          <w:szCs w:val="20"/>
        </w:rPr>
        <w:tab/>
      </w:r>
      <w:r w:rsidR="006B643A" w:rsidRPr="00D83187">
        <w:rPr>
          <w:rFonts w:ascii="Times New Roman" w:hAnsi="Times New Roman" w:cs="Times New Roman"/>
          <w:sz w:val="20"/>
          <w:szCs w:val="20"/>
          <w:lang w:val="kk-KZ"/>
        </w:rPr>
        <w:t xml:space="preserve">       </w:t>
      </w:r>
      <w:r w:rsidRPr="00D83187">
        <w:rPr>
          <w:rFonts w:ascii="Times New Roman" w:hAnsi="Times New Roman" w:cs="Times New Roman"/>
          <w:sz w:val="20"/>
          <w:szCs w:val="20"/>
        </w:rPr>
        <w:t>209</w:t>
      </w:r>
    </w:p>
    <w:p w14:paraId="0E0DB11B" w14:textId="77777777" w:rsidR="005E2FC3" w:rsidRPr="00D83187" w:rsidRDefault="005E2FC3" w:rsidP="008F2497">
      <w:pPr>
        <w:tabs>
          <w:tab w:val="left" w:leader="dot" w:pos="6100"/>
          <w:tab w:val="left" w:pos="6540"/>
          <w:tab w:val="right" w:leader="dot" w:pos="6820"/>
        </w:tabs>
        <w:suppressAutoHyphens/>
        <w:spacing w:after="120" w:line="240" w:lineRule="atLeast"/>
        <w:jc w:val="both"/>
        <w:rPr>
          <w:rFonts w:ascii="Times New Roman" w:hAnsi="Times New Roman" w:cs="Times New Roman"/>
          <w:sz w:val="20"/>
          <w:szCs w:val="20"/>
        </w:rPr>
      </w:pPr>
      <w:r w:rsidRPr="00D83187">
        <w:rPr>
          <w:rFonts w:ascii="Times New Roman" w:hAnsi="Times New Roman" w:cs="Times New Roman"/>
          <w:sz w:val="20"/>
          <w:szCs w:val="20"/>
        </w:rPr>
        <w:t>907</w:t>
      </w:r>
      <w:r w:rsidRPr="00D83187">
        <w:rPr>
          <w:rFonts w:ascii="Times New Roman" w:hAnsi="Times New Roman" w:cs="Times New Roman"/>
          <w:sz w:val="20"/>
          <w:szCs w:val="20"/>
        </w:rPr>
        <w:t> </w:t>
      </w:r>
      <w:r w:rsidRPr="00D83187">
        <w:rPr>
          <w:rFonts w:ascii="Times New Roman" w:hAnsi="Times New Roman" w:cs="Times New Roman"/>
          <w:sz w:val="20"/>
          <w:szCs w:val="20"/>
        </w:rPr>
        <w:t xml:space="preserve">Иш жүзүндөгү же коркунуч келтирген соттук териштирүүлөр </w:t>
      </w:r>
      <w:r w:rsidRPr="00D83187">
        <w:rPr>
          <w:rFonts w:ascii="Times New Roman" w:hAnsi="Times New Roman" w:cs="Times New Roman"/>
          <w:sz w:val="20"/>
          <w:szCs w:val="20"/>
        </w:rPr>
        <w:tab/>
      </w:r>
      <w:r w:rsidR="006B643A" w:rsidRPr="00D83187">
        <w:rPr>
          <w:rFonts w:ascii="Times New Roman" w:hAnsi="Times New Roman" w:cs="Times New Roman"/>
          <w:sz w:val="20"/>
          <w:szCs w:val="20"/>
          <w:lang w:val="kk-KZ"/>
        </w:rPr>
        <w:t xml:space="preserve">       </w:t>
      </w:r>
      <w:r w:rsidRPr="00D83187">
        <w:rPr>
          <w:rFonts w:ascii="Times New Roman" w:hAnsi="Times New Roman" w:cs="Times New Roman"/>
          <w:sz w:val="20"/>
          <w:szCs w:val="20"/>
        </w:rPr>
        <w:t>210</w:t>
      </w:r>
    </w:p>
    <w:p w14:paraId="3E500E28" w14:textId="77777777" w:rsidR="005E2FC3" w:rsidRPr="00D83187" w:rsidRDefault="005E2FC3" w:rsidP="008F2497">
      <w:pPr>
        <w:tabs>
          <w:tab w:val="left" w:leader="dot" w:pos="6100"/>
          <w:tab w:val="left" w:pos="6540"/>
          <w:tab w:val="right" w:leader="dot" w:pos="6820"/>
        </w:tabs>
        <w:suppressAutoHyphens/>
        <w:spacing w:after="120" w:line="240" w:lineRule="atLeast"/>
        <w:jc w:val="both"/>
        <w:rPr>
          <w:rFonts w:ascii="Times New Roman" w:hAnsi="Times New Roman" w:cs="Times New Roman"/>
          <w:sz w:val="20"/>
          <w:szCs w:val="20"/>
        </w:rPr>
      </w:pPr>
      <w:r w:rsidRPr="00D83187">
        <w:rPr>
          <w:rFonts w:ascii="Times New Roman" w:hAnsi="Times New Roman" w:cs="Times New Roman"/>
          <w:sz w:val="20"/>
          <w:szCs w:val="20"/>
        </w:rPr>
        <w:t>910</w:t>
      </w:r>
      <w:r w:rsidRPr="00D83187">
        <w:rPr>
          <w:rFonts w:ascii="Times New Roman" w:hAnsi="Times New Roman" w:cs="Times New Roman"/>
          <w:sz w:val="20"/>
          <w:szCs w:val="20"/>
        </w:rPr>
        <w:t> </w:t>
      </w:r>
      <w:r w:rsidRPr="00D83187">
        <w:rPr>
          <w:rFonts w:ascii="Times New Roman" w:hAnsi="Times New Roman" w:cs="Times New Roman"/>
          <w:sz w:val="20"/>
          <w:szCs w:val="20"/>
        </w:rPr>
        <w:t xml:space="preserve">Финансылык кызыкчылыктар </w:t>
      </w:r>
      <w:r w:rsidRPr="00D83187">
        <w:rPr>
          <w:rFonts w:ascii="Times New Roman" w:hAnsi="Times New Roman" w:cs="Times New Roman"/>
          <w:sz w:val="20"/>
          <w:szCs w:val="20"/>
        </w:rPr>
        <w:tab/>
      </w:r>
      <w:r w:rsidR="00D90D2E" w:rsidRPr="00D83187">
        <w:rPr>
          <w:rFonts w:ascii="Times New Roman" w:hAnsi="Times New Roman" w:cs="Times New Roman"/>
          <w:sz w:val="20"/>
          <w:szCs w:val="20"/>
          <w:lang w:val="kk-KZ"/>
        </w:rPr>
        <w:t xml:space="preserve">       </w:t>
      </w:r>
      <w:r w:rsidRPr="00D83187">
        <w:rPr>
          <w:rFonts w:ascii="Times New Roman" w:hAnsi="Times New Roman" w:cs="Times New Roman"/>
          <w:sz w:val="20"/>
          <w:szCs w:val="20"/>
        </w:rPr>
        <w:t>211</w:t>
      </w:r>
    </w:p>
    <w:p w14:paraId="203BFAF6" w14:textId="77777777" w:rsidR="005E2FC3" w:rsidRPr="00D83187" w:rsidRDefault="005E2FC3" w:rsidP="008F2497">
      <w:pPr>
        <w:tabs>
          <w:tab w:val="left" w:leader="dot" w:pos="6100"/>
          <w:tab w:val="left" w:pos="6540"/>
          <w:tab w:val="right" w:leader="dot" w:pos="6820"/>
        </w:tabs>
        <w:suppressAutoHyphens/>
        <w:spacing w:after="120" w:line="240" w:lineRule="atLeast"/>
        <w:jc w:val="both"/>
        <w:rPr>
          <w:rFonts w:ascii="Times New Roman" w:hAnsi="Times New Roman" w:cs="Times New Roman"/>
          <w:sz w:val="20"/>
          <w:szCs w:val="20"/>
        </w:rPr>
      </w:pPr>
      <w:r w:rsidRPr="00D83187">
        <w:rPr>
          <w:rFonts w:ascii="Times New Roman" w:hAnsi="Times New Roman" w:cs="Times New Roman"/>
          <w:sz w:val="20"/>
          <w:szCs w:val="20"/>
        </w:rPr>
        <w:t>911</w:t>
      </w:r>
      <w:r w:rsidRPr="00D83187">
        <w:rPr>
          <w:rFonts w:ascii="Times New Roman" w:hAnsi="Times New Roman" w:cs="Times New Roman"/>
          <w:sz w:val="20"/>
          <w:szCs w:val="20"/>
        </w:rPr>
        <w:t> </w:t>
      </w:r>
      <w:r w:rsidRPr="00D83187">
        <w:rPr>
          <w:rFonts w:ascii="Times New Roman" w:hAnsi="Times New Roman" w:cs="Times New Roman"/>
          <w:sz w:val="20"/>
          <w:szCs w:val="20"/>
        </w:rPr>
        <w:t xml:space="preserve">Зайымдар жана кепилдиктер </w:t>
      </w:r>
      <w:r w:rsidRPr="00D83187">
        <w:rPr>
          <w:rFonts w:ascii="Times New Roman" w:hAnsi="Times New Roman" w:cs="Times New Roman"/>
          <w:sz w:val="20"/>
          <w:szCs w:val="20"/>
        </w:rPr>
        <w:tab/>
      </w:r>
      <w:r w:rsidR="00D90D2E" w:rsidRPr="00D83187">
        <w:rPr>
          <w:rFonts w:ascii="Times New Roman" w:hAnsi="Times New Roman" w:cs="Times New Roman"/>
          <w:sz w:val="20"/>
          <w:szCs w:val="20"/>
          <w:lang w:val="kk-KZ"/>
        </w:rPr>
        <w:t xml:space="preserve">       </w:t>
      </w:r>
      <w:r w:rsidRPr="00D83187">
        <w:rPr>
          <w:rFonts w:ascii="Times New Roman" w:hAnsi="Times New Roman" w:cs="Times New Roman"/>
          <w:sz w:val="20"/>
          <w:szCs w:val="20"/>
        </w:rPr>
        <w:t>215</w:t>
      </w:r>
    </w:p>
    <w:p w14:paraId="38176E75" w14:textId="77777777" w:rsidR="005E2FC3" w:rsidRPr="00D83187" w:rsidRDefault="005E2FC3" w:rsidP="008F2497">
      <w:pPr>
        <w:tabs>
          <w:tab w:val="left" w:leader="dot" w:pos="6100"/>
          <w:tab w:val="left" w:pos="6540"/>
          <w:tab w:val="right" w:leader="dot" w:pos="6820"/>
        </w:tabs>
        <w:suppressAutoHyphens/>
        <w:spacing w:after="120" w:line="240" w:lineRule="atLeast"/>
        <w:jc w:val="both"/>
        <w:rPr>
          <w:rFonts w:ascii="Times New Roman" w:hAnsi="Times New Roman" w:cs="Times New Roman"/>
          <w:sz w:val="20"/>
          <w:szCs w:val="20"/>
        </w:rPr>
      </w:pPr>
      <w:r w:rsidRPr="00D83187">
        <w:rPr>
          <w:rFonts w:ascii="Times New Roman" w:hAnsi="Times New Roman" w:cs="Times New Roman"/>
          <w:sz w:val="20"/>
          <w:szCs w:val="20"/>
        </w:rPr>
        <w:t>920</w:t>
      </w:r>
      <w:r w:rsidRPr="00D83187">
        <w:rPr>
          <w:rFonts w:ascii="Times New Roman" w:hAnsi="Times New Roman" w:cs="Times New Roman"/>
          <w:sz w:val="20"/>
          <w:szCs w:val="20"/>
        </w:rPr>
        <w:t> </w:t>
      </w:r>
      <w:r w:rsidRPr="00D83187">
        <w:rPr>
          <w:rFonts w:ascii="Times New Roman" w:hAnsi="Times New Roman" w:cs="Times New Roman"/>
          <w:sz w:val="20"/>
          <w:szCs w:val="20"/>
        </w:rPr>
        <w:t xml:space="preserve">Ишкер мамилелер </w:t>
      </w:r>
      <w:r w:rsidRPr="00D83187">
        <w:rPr>
          <w:rFonts w:ascii="Times New Roman" w:hAnsi="Times New Roman" w:cs="Times New Roman"/>
          <w:sz w:val="20"/>
          <w:szCs w:val="20"/>
        </w:rPr>
        <w:tab/>
      </w:r>
      <w:r w:rsidR="006B643A" w:rsidRPr="00D83187">
        <w:rPr>
          <w:rFonts w:ascii="Times New Roman" w:hAnsi="Times New Roman" w:cs="Times New Roman"/>
          <w:sz w:val="20"/>
          <w:szCs w:val="20"/>
          <w:lang w:val="kk-KZ"/>
        </w:rPr>
        <w:t xml:space="preserve">       </w:t>
      </w:r>
      <w:r w:rsidRPr="00D83187">
        <w:rPr>
          <w:rFonts w:ascii="Times New Roman" w:hAnsi="Times New Roman" w:cs="Times New Roman"/>
          <w:sz w:val="20"/>
          <w:szCs w:val="20"/>
        </w:rPr>
        <w:t>217</w:t>
      </w:r>
    </w:p>
    <w:p w14:paraId="75F55618" w14:textId="77777777" w:rsidR="005E2FC3" w:rsidRPr="00D83187" w:rsidRDefault="005E2FC3" w:rsidP="008F2497">
      <w:pPr>
        <w:tabs>
          <w:tab w:val="left" w:leader="dot" w:pos="6100"/>
          <w:tab w:val="left" w:pos="6540"/>
          <w:tab w:val="right" w:leader="dot" w:pos="6820"/>
        </w:tabs>
        <w:suppressAutoHyphens/>
        <w:spacing w:after="120" w:line="240" w:lineRule="atLeast"/>
        <w:jc w:val="both"/>
        <w:rPr>
          <w:rFonts w:ascii="Times New Roman" w:hAnsi="Times New Roman" w:cs="Times New Roman"/>
          <w:sz w:val="20"/>
          <w:szCs w:val="20"/>
        </w:rPr>
      </w:pPr>
      <w:r w:rsidRPr="00D83187">
        <w:rPr>
          <w:rFonts w:ascii="Times New Roman" w:hAnsi="Times New Roman" w:cs="Times New Roman"/>
          <w:sz w:val="20"/>
          <w:szCs w:val="20"/>
        </w:rPr>
        <w:t>921</w:t>
      </w:r>
      <w:r w:rsidRPr="00D83187">
        <w:rPr>
          <w:rFonts w:ascii="Times New Roman" w:hAnsi="Times New Roman" w:cs="Times New Roman"/>
          <w:sz w:val="20"/>
          <w:szCs w:val="20"/>
        </w:rPr>
        <w:t> </w:t>
      </w:r>
      <w:r w:rsidRPr="00D83187">
        <w:rPr>
          <w:rFonts w:ascii="Times New Roman" w:hAnsi="Times New Roman" w:cs="Times New Roman"/>
          <w:sz w:val="20"/>
          <w:szCs w:val="20"/>
        </w:rPr>
        <w:t xml:space="preserve">Үй-бүлөлүк жана жеке мамилелер </w:t>
      </w:r>
      <w:r w:rsidRPr="00D83187">
        <w:rPr>
          <w:rFonts w:ascii="Times New Roman" w:hAnsi="Times New Roman" w:cs="Times New Roman"/>
          <w:sz w:val="20"/>
          <w:szCs w:val="20"/>
        </w:rPr>
        <w:tab/>
      </w:r>
      <w:r w:rsidR="00D90D2E" w:rsidRPr="00D83187">
        <w:rPr>
          <w:rFonts w:ascii="Times New Roman" w:hAnsi="Times New Roman" w:cs="Times New Roman"/>
          <w:sz w:val="20"/>
          <w:szCs w:val="20"/>
          <w:lang w:val="kk-KZ"/>
        </w:rPr>
        <w:t xml:space="preserve">       </w:t>
      </w:r>
      <w:r w:rsidRPr="00D83187">
        <w:rPr>
          <w:rFonts w:ascii="Times New Roman" w:hAnsi="Times New Roman" w:cs="Times New Roman"/>
          <w:sz w:val="20"/>
          <w:szCs w:val="20"/>
        </w:rPr>
        <w:t>219</w:t>
      </w:r>
    </w:p>
    <w:p w14:paraId="5FF4BD85" w14:textId="77777777" w:rsidR="006B643A" w:rsidRPr="00D83187" w:rsidRDefault="005E2FC3" w:rsidP="006B643A">
      <w:pPr>
        <w:tabs>
          <w:tab w:val="left" w:leader="dot" w:pos="6100"/>
          <w:tab w:val="left" w:pos="6540"/>
          <w:tab w:val="right" w:leader="dot" w:pos="6820"/>
        </w:tabs>
        <w:suppressAutoHyphens/>
        <w:spacing w:after="0" w:line="240" w:lineRule="atLeast"/>
        <w:jc w:val="both"/>
        <w:rPr>
          <w:rFonts w:ascii="Times New Roman" w:hAnsi="Times New Roman" w:cs="Times New Roman"/>
          <w:sz w:val="20"/>
          <w:szCs w:val="20"/>
          <w:lang w:val="kk-KZ"/>
        </w:rPr>
      </w:pPr>
      <w:r w:rsidRPr="00D83187">
        <w:rPr>
          <w:rFonts w:ascii="Times New Roman" w:hAnsi="Times New Roman" w:cs="Times New Roman"/>
          <w:sz w:val="20"/>
          <w:szCs w:val="20"/>
        </w:rPr>
        <w:t>922</w:t>
      </w:r>
      <w:r w:rsidRPr="00D83187">
        <w:rPr>
          <w:rFonts w:ascii="Times New Roman" w:hAnsi="Times New Roman" w:cs="Times New Roman"/>
          <w:sz w:val="20"/>
          <w:szCs w:val="20"/>
        </w:rPr>
        <w:t> </w:t>
      </w:r>
      <w:r w:rsidRPr="00D83187">
        <w:rPr>
          <w:rFonts w:ascii="Times New Roman" w:hAnsi="Times New Roman" w:cs="Times New Roman"/>
          <w:sz w:val="20"/>
          <w:szCs w:val="20"/>
        </w:rPr>
        <w:t>Ишенимди камсыз кылуу боюнча кардар менен акыркы кы</w:t>
      </w:r>
      <w:r w:rsidR="006B643A" w:rsidRPr="00D83187">
        <w:rPr>
          <w:rFonts w:ascii="Times New Roman" w:hAnsi="Times New Roman" w:cs="Times New Roman"/>
          <w:sz w:val="20"/>
          <w:szCs w:val="20"/>
        </w:rPr>
        <w:t>змат</w:t>
      </w:r>
    </w:p>
    <w:p w14:paraId="4B17793F" w14:textId="77777777" w:rsidR="005E2FC3" w:rsidRPr="00D83187" w:rsidRDefault="005E2FC3" w:rsidP="00611795">
      <w:pPr>
        <w:tabs>
          <w:tab w:val="left" w:leader="dot" w:pos="6100"/>
          <w:tab w:val="left" w:pos="6540"/>
          <w:tab w:val="right" w:leader="dot" w:pos="6820"/>
        </w:tabs>
        <w:suppressAutoHyphens/>
        <w:spacing w:line="240" w:lineRule="atLeast"/>
        <w:ind w:firstLine="426"/>
        <w:jc w:val="both"/>
        <w:rPr>
          <w:rFonts w:ascii="Times New Roman" w:hAnsi="Times New Roman" w:cs="Times New Roman"/>
          <w:sz w:val="20"/>
          <w:szCs w:val="20"/>
        </w:rPr>
      </w:pPr>
      <w:r w:rsidRPr="00D83187">
        <w:rPr>
          <w:rFonts w:ascii="Times New Roman" w:hAnsi="Times New Roman" w:cs="Times New Roman"/>
          <w:sz w:val="20"/>
          <w:szCs w:val="20"/>
        </w:rPr>
        <w:t xml:space="preserve">көрсөтүү </w:t>
      </w:r>
      <w:r w:rsidRPr="00D83187">
        <w:rPr>
          <w:rFonts w:ascii="Times New Roman" w:hAnsi="Times New Roman" w:cs="Times New Roman"/>
          <w:sz w:val="20"/>
          <w:szCs w:val="20"/>
        </w:rPr>
        <w:tab/>
      </w:r>
      <w:r w:rsidR="00D90D2E" w:rsidRPr="00D83187">
        <w:rPr>
          <w:rFonts w:ascii="Times New Roman" w:hAnsi="Times New Roman" w:cs="Times New Roman"/>
          <w:sz w:val="20"/>
          <w:szCs w:val="20"/>
          <w:lang w:val="kk-KZ"/>
        </w:rPr>
        <w:t xml:space="preserve">       </w:t>
      </w:r>
      <w:r w:rsidRPr="00D83187">
        <w:rPr>
          <w:rFonts w:ascii="Times New Roman" w:hAnsi="Times New Roman" w:cs="Times New Roman"/>
          <w:sz w:val="20"/>
          <w:szCs w:val="20"/>
        </w:rPr>
        <w:t>222</w:t>
      </w:r>
    </w:p>
    <w:p w14:paraId="5E934F3C" w14:textId="77777777" w:rsidR="006B643A" w:rsidRPr="00D83187" w:rsidRDefault="005E2FC3" w:rsidP="006B643A">
      <w:pPr>
        <w:tabs>
          <w:tab w:val="left" w:leader="dot" w:pos="6100"/>
          <w:tab w:val="left" w:pos="6540"/>
          <w:tab w:val="right" w:leader="dot" w:pos="6820"/>
        </w:tabs>
        <w:suppressAutoHyphens/>
        <w:spacing w:after="0" w:line="240" w:lineRule="atLeast"/>
        <w:jc w:val="both"/>
        <w:rPr>
          <w:rFonts w:ascii="Times New Roman" w:hAnsi="Times New Roman" w:cs="Times New Roman"/>
          <w:sz w:val="20"/>
          <w:szCs w:val="20"/>
          <w:lang w:val="kk-KZ"/>
        </w:rPr>
      </w:pPr>
      <w:r w:rsidRPr="00D83187">
        <w:rPr>
          <w:rFonts w:ascii="Times New Roman" w:hAnsi="Times New Roman" w:cs="Times New Roman"/>
          <w:sz w:val="20"/>
          <w:szCs w:val="20"/>
        </w:rPr>
        <w:t>923</w:t>
      </w:r>
      <w:r w:rsidRPr="00D83187">
        <w:rPr>
          <w:rFonts w:ascii="Times New Roman" w:hAnsi="Times New Roman" w:cs="Times New Roman"/>
          <w:sz w:val="20"/>
          <w:szCs w:val="20"/>
        </w:rPr>
        <w:t> </w:t>
      </w:r>
      <w:r w:rsidRPr="00D83187">
        <w:rPr>
          <w:rFonts w:ascii="Times New Roman" w:hAnsi="Times New Roman" w:cs="Times New Roman"/>
          <w:sz w:val="20"/>
          <w:szCs w:val="20"/>
        </w:rPr>
        <w:t>Ишенимди камсыз кылуу боюнча кардардын директору же</w:t>
      </w:r>
    </w:p>
    <w:p w14:paraId="54539979" w14:textId="77777777" w:rsidR="005E2FC3" w:rsidRPr="00D83187" w:rsidRDefault="005E2FC3" w:rsidP="00611795">
      <w:pPr>
        <w:tabs>
          <w:tab w:val="left" w:leader="dot" w:pos="6100"/>
          <w:tab w:val="left" w:pos="6540"/>
          <w:tab w:val="right" w:leader="dot" w:pos="6820"/>
        </w:tabs>
        <w:suppressAutoHyphens/>
        <w:spacing w:line="240" w:lineRule="atLeast"/>
        <w:ind w:firstLine="567"/>
        <w:jc w:val="both"/>
        <w:rPr>
          <w:rFonts w:ascii="Times New Roman" w:hAnsi="Times New Roman" w:cs="Times New Roman"/>
          <w:sz w:val="20"/>
          <w:szCs w:val="20"/>
        </w:rPr>
      </w:pPr>
      <w:r w:rsidRPr="00D83187">
        <w:rPr>
          <w:rFonts w:ascii="Times New Roman" w:hAnsi="Times New Roman" w:cs="Times New Roman"/>
          <w:sz w:val="20"/>
          <w:szCs w:val="20"/>
        </w:rPr>
        <w:t xml:space="preserve">кызматкери </w:t>
      </w:r>
      <w:r w:rsidR="006B643A" w:rsidRPr="00D83187">
        <w:rPr>
          <w:rFonts w:ascii="Times New Roman" w:hAnsi="Times New Roman" w:cs="Times New Roman"/>
          <w:sz w:val="20"/>
          <w:szCs w:val="20"/>
          <w:lang w:val="kk-KZ"/>
        </w:rPr>
        <w:t xml:space="preserve">  </w:t>
      </w:r>
      <w:r w:rsidRPr="00D83187">
        <w:rPr>
          <w:rFonts w:ascii="Times New Roman" w:hAnsi="Times New Roman" w:cs="Times New Roman"/>
          <w:sz w:val="20"/>
          <w:szCs w:val="20"/>
        </w:rPr>
        <w:t xml:space="preserve">катары иштөө </w:t>
      </w:r>
      <w:r w:rsidRPr="00D83187">
        <w:rPr>
          <w:rFonts w:ascii="Times New Roman" w:hAnsi="Times New Roman" w:cs="Times New Roman"/>
          <w:sz w:val="20"/>
          <w:szCs w:val="20"/>
        </w:rPr>
        <w:tab/>
      </w:r>
      <w:r w:rsidR="00D90D2E" w:rsidRPr="00D83187">
        <w:rPr>
          <w:rFonts w:ascii="Times New Roman" w:hAnsi="Times New Roman" w:cs="Times New Roman"/>
          <w:sz w:val="20"/>
          <w:szCs w:val="20"/>
          <w:lang w:val="kk-KZ"/>
        </w:rPr>
        <w:t xml:space="preserve">       </w:t>
      </w:r>
      <w:r w:rsidRPr="00D83187">
        <w:rPr>
          <w:rFonts w:ascii="Times New Roman" w:hAnsi="Times New Roman" w:cs="Times New Roman"/>
          <w:sz w:val="20"/>
          <w:szCs w:val="20"/>
        </w:rPr>
        <w:t>223</w:t>
      </w:r>
    </w:p>
    <w:p w14:paraId="26338748" w14:textId="77777777" w:rsidR="005E2FC3" w:rsidRPr="00D83187" w:rsidRDefault="005E2FC3" w:rsidP="000A0F1B">
      <w:pPr>
        <w:tabs>
          <w:tab w:val="left" w:leader="dot" w:pos="6100"/>
          <w:tab w:val="left" w:pos="6540"/>
          <w:tab w:val="right" w:leader="dot" w:pos="6946"/>
        </w:tabs>
        <w:suppressAutoHyphens/>
        <w:spacing w:line="240" w:lineRule="atLeast"/>
        <w:jc w:val="both"/>
        <w:rPr>
          <w:rFonts w:ascii="Times New Roman" w:hAnsi="Times New Roman" w:cs="Times New Roman"/>
          <w:sz w:val="20"/>
          <w:szCs w:val="20"/>
        </w:rPr>
      </w:pPr>
      <w:r w:rsidRPr="00D83187">
        <w:rPr>
          <w:rFonts w:ascii="Times New Roman" w:hAnsi="Times New Roman" w:cs="Times New Roman"/>
          <w:sz w:val="20"/>
          <w:szCs w:val="20"/>
        </w:rPr>
        <w:t>924</w:t>
      </w:r>
      <w:r w:rsidRPr="00D83187">
        <w:rPr>
          <w:rFonts w:ascii="Times New Roman" w:hAnsi="Times New Roman" w:cs="Times New Roman"/>
          <w:sz w:val="20"/>
          <w:szCs w:val="20"/>
        </w:rPr>
        <w:t> </w:t>
      </w:r>
      <w:r w:rsidRPr="00D83187">
        <w:rPr>
          <w:rFonts w:ascii="Times New Roman" w:hAnsi="Times New Roman" w:cs="Times New Roman"/>
          <w:sz w:val="20"/>
          <w:szCs w:val="20"/>
        </w:rPr>
        <w:t xml:space="preserve">Ишенимди камсыз кылуу боюнча кардарда ишке орношуу </w:t>
      </w:r>
      <w:r w:rsidRPr="00D83187">
        <w:rPr>
          <w:rFonts w:ascii="Times New Roman" w:hAnsi="Times New Roman" w:cs="Times New Roman"/>
          <w:sz w:val="20"/>
          <w:szCs w:val="20"/>
        </w:rPr>
        <w:tab/>
      </w:r>
      <w:r w:rsidR="00D90D2E" w:rsidRPr="00D83187">
        <w:rPr>
          <w:rFonts w:ascii="Times New Roman" w:hAnsi="Times New Roman" w:cs="Times New Roman"/>
          <w:sz w:val="20"/>
          <w:szCs w:val="20"/>
          <w:lang w:val="kk-KZ"/>
        </w:rPr>
        <w:t xml:space="preserve">      </w:t>
      </w:r>
      <w:r w:rsidR="000A0F1B">
        <w:rPr>
          <w:rFonts w:ascii="Times New Roman" w:hAnsi="Times New Roman" w:cs="Times New Roman"/>
          <w:sz w:val="20"/>
          <w:szCs w:val="20"/>
          <w:lang w:val="kk-KZ"/>
        </w:rPr>
        <w:t xml:space="preserve"> </w:t>
      </w:r>
      <w:r w:rsidR="00D90D2E" w:rsidRPr="00D83187">
        <w:rPr>
          <w:rFonts w:ascii="Times New Roman" w:hAnsi="Times New Roman" w:cs="Times New Roman"/>
          <w:sz w:val="20"/>
          <w:szCs w:val="20"/>
          <w:lang w:val="kk-KZ"/>
        </w:rPr>
        <w:t xml:space="preserve"> </w:t>
      </w:r>
      <w:r w:rsidRPr="00D83187">
        <w:rPr>
          <w:rFonts w:ascii="Times New Roman" w:hAnsi="Times New Roman" w:cs="Times New Roman"/>
          <w:sz w:val="20"/>
          <w:szCs w:val="20"/>
        </w:rPr>
        <w:t>224</w:t>
      </w:r>
    </w:p>
    <w:p w14:paraId="21D9A435" w14:textId="77777777" w:rsidR="006B643A" w:rsidRPr="00D83187" w:rsidRDefault="005E2FC3" w:rsidP="006B643A">
      <w:pPr>
        <w:tabs>
          <w:tab w:val="left" w:leader="dot" w:pos="6100"/>
          <w:tab w:val="left" w:pos="6540"/>
          <w:tab w:val="right" w:leader="dot" w:pos="6820"/>
        </w:tabs>
        <w:suppressAutoHyphens/>
        <w:spacing w:after="0" w:line="240" w:lineRule="atLeast"/>
        <w:jc w:val="both"/>
        <w:rPr>
          <w:rFonts w:ascii="Times New Roman" w:hAnsi="Times New Roman" w:cs="Times New Roman"/>
          <w:sz w:val="20"/>
          <w:szCs w:val="20"/>
          <w:lang w:val="kk-KZ"/>
        </w:rPr>
      </w:pPr>
      <w:r w:rsidRPr="00D83187">
        <w:rPr>
          <w:rFonts w:ascii="Times New Roman" w:hAnsi="Times New Roman" w:cs="Times New Roman"/>
          <w:sz w:val="20"/>
          <w:szCs w:val="20"/>
        </w:rPr>
        <w:t>940</w:t>
      </w:r>
      <w:r w:rsidRPr="00D83187">
        <w:rPr>
          <w:rFonts w:ascii="Times New Roman" w:hAnsi="Times New Roman" w:cs="Times New Roman"/>
          <w:sz w:val="20"/>
          <w:szCs w:val="20"/>
        </w:rPr>
        <w:t> </w:t>
      </w:r>
      <w:r w:rsidRPr="00D83187">
        <w:rPr>
          <w:rFonts w:ascii="Times New Roman" w:hAnsi="Times New Roman" w:cs="Times New Roman"/>
          <w:sz w:val="20"/>
          <w:szCs w:val="20"/>
        </w:rPr>
        <w:t xml:space="preserve">Персоналдын ишенимди камсыз кылуу боюнча кардар </w:t>
      </w:r>
    </w:p>
    <w:p w14:paraId="357D50EF" w14:textId="77777777" w:rsidR="005E2FC3" w:rsidRPr="00D83187" w:rsidRDefault="005E2FC3" w:rsidP="000A0F1B">
      <w:pPr>
        <w:tabs>
          <w:tab w:val="left" w:pos="567"/>
          <w:tab w:val="left" w:leader="dot" w:pos="6100"/>
          <w:tab w:val="left" w:pos="6540"/>
          <w:tab w:val="right" w:leader="dot" w:pos="6946"/>
        </w:tabs>
        <w:suppressAutoHyphens/>
        <w:spacing w:line="240" w:lineRule="atLeast"/>
        <w:ind w:firstLine="567"/>
        <w:jc w:val="both"/>
        <w:rPr>
          <w:rFonts w:ascii="Times New Roman" w:hAnsi="Times New Roman" w:cs="Times New Roman"/>
          <w:sz w:val="20"/>
          <w:szCs w:val="20"/>
        </w:rPr>
      </w:pPr>
      <w:r w:rsidRPr="00D83187">
        <w:rPr>
          <w:rFonts w:ascii="Times New Roman" w:hAnsi="Times New Roman" w:cs="Times New Roman"/>
          <w:sz w:val="20"/>
          <w:szCs w:val="20"/>
        </w:rPr>
        <w:t xml:space="preserve">менен узак кызматташтыгы </w:t>
      </w:r>
      <w:r w:rsidRPr="00D83187">
        <w:rPr>
          <w:rFonts w:ascii="Times New Roman" w:hAnsi="Times New Roman" w:cs="Times New Roman"/>
          <w:sz w:val="20"/>
          <w:szCs w:val="20"/>
        </w:rPr>
        <w:tab/>
      </w:r>
      <w:r w:rsidR="006B643A" w:rsidRPr="00D83187">
        <w:rPr>
          <w:rFonts w:ascii="Times New Roman" w:hAnsi="Times New Roman" w:cs="Times New Roman"/>
          <w:sz w:val="20"/>
          <w:szCs w:val="20"/>
          <w:lang w:val="kk-KZ"/>
        </w:rPr>
        <w:t xml:space="preserve">      </w:t>
      </w:r>
      <w:r w:rsidR="000A0F1B">
        <w:rPr>
          <w:rFonts w:ascii="Times New Roman" w:hAnsi="Times New Roman" w:cs="Times New Roman"/>
          <w:sz w:val="20"/>
          <w:szCs w:val="20"/>
          <w:lang w:val="kk-KZ"/>
        </w:rPr>
        <w:t xml:space="preserve"> </w:t>
      </w:r>
      <w:r w:rsidR="006B643A" w:rsidRPr="00D83187">
        <w:rPr>
          <w:rFonts w:ascii="Times New Roman" w:hAnsi="Times New Roman" w:cs="Times New Roman"/>
          <w:sz w:val="20"/>
          <w:szCs w:val="20"/>
          <w:lang w:val="kk-KZ"/>
        </w:rPr>
        <w:t xml:space="preserve"> </w:t>
      </w:r>
      <w:r w:rsidR="000A0F1B">
        <w:rPr>
          <w:rFonts w:ascii="Times New Roman" w:hAnsi="Times New Roman" w:cs="Times New Roman"/>
          <w:sz w:val="20"/>
          <w:szCs w:val="20"/>
          <w:lang w:val="kk-KZ"/>
        </w:rPr>
        <w:t xml:space="preserve"> </w:t>
      </w:r>
      <w:r w:rsidRPr="00D83187">
        <w:rPr>
          <w:rFonts w:ascii="Times New Roman" w:hAnsi="Times New Roman" w:cs="Times New Roman"/>
          <w:sz w:val="20"/>
          <w:szCs w:val="20"/>
        </w:rPr>
        <w:t>226</w:t>
      </w:r>
    </w:p>
    <w:p w14:paraId="2396A5D6" w14:textId="77777777" w:rsidR="006B643A" w:rsidRPr="00D83187" w:rsidRDefault="005E2FC3" w:rsidP="006B643A">
      <w:pPr>
        <w:tabs>
          <w:tab w:val="left" w:leader="dot" w:pos="6100"/>
          <w:tab w:val="left" w:pos="6540"/>
          <w:tab w:val="right" w:leader="dot" w:pos="6820"/>
        </w:tabs>
        <w:suppressAutoHyphens/>
        <w:spacing w:after="0" w:line="240" w:lineRule="atLeast"/>
        <w:ind w:left="480" w:hanging="480"/>
        <w:jc w:val="both"/>
        <w:rPr>
          <w:rFonts w:ascii="Times New Roman" w:hAnsi="Times New Roman" w:cs="Times New Roman"/>
          <w:sz w:val="20"/>
          <w:szCs w:val="20"/>
          <w:lang w:val="kk-KZ"/>
        </w:rPr>
      </w:pPr>
      <w:r w:rsidRPr="00D83187">
        <w:rPr>
          <w:rFonts w:ascii="Times New Roman" w:hAnsi="Times New Roman" w:cs="Times New Roman"/>
          <w:sz w:val="20"/>
          <w:szCs w:val="20"/>
        </w:rPr>
        <w:lastRenderedPageBreak/>
        <w:t>950</w:t>
      </w:r>
      <w:r w:rsidRPr="00D83187">
        <w:rPr>
          <w:rFonts w:ascii="Times New Roman" w:hAnsi="Times New Roman" w:cs="Times New Roman"/>
          <w:sz w:val="20"/>
          <w:szCs w:val="20"/>
        </w:rPr>
        <w:t> </w:t>
      </w:r>
      <w:r w:rsidRPr="00D83187">
        <w:rPr>
          <w:rFonts w:ascii="Times New Roman" w:hAnsi="Times New Roman" w:cs="Times New Roman"/>
          <w:sz w:val="20"/>
          <w:szCs w:val="20"/>
        </w:rPr>
        <w:t>Аудит жана обзордук текшерүү тапшырмаларындагы кардарлардан</w:t>
      </w:r>
    </w:p>
    <w:p w14:paraId="6564C161" w14:textId="77777777" w:rsidR="006B643A" w:rsidRPr="00D83187" w:rsidRDefault="005E2FC3" w:rsidP="00611795">
      <w:pPr>
        <w:tabs>
          <w:tab w:val="left" w:leader="dot" w:pos="6100"/>
          <w:tab w:val="left" w:pos="6540"/>
          <w:tab w:val="right" w:leader="dot" w:pos="6820"/>
        </w:tabs>
        <w:suppressAutoHyphens/>
        <w:spacing w:after="0" w:line="240" w:lineRule="atLeast"/>
        <w:ind w:left="480" w:firstLine="87"/>
        <w:jc w:val="both"/>
        <w:rPr>
          <w:rFonts w:ascii="Times New Roman" w:hAnsi="Times New Roman" w:cs="Times New Roman"/>
          <w:sz w:val="20"/>
          <w:szCs w:val="20"/>
          <w:lang w:val="kk-KZ"/>
        </w:rPr>
      </w:pPr>
      <w:r w:rsidRPr="00D83187">
        <w:rPr>
          <w:rFonts w:ascii="Times New Roman" w:hAnsi="Times New Roman" w:cs="Times New Roman"/>
          <w:sz w:val="20"/>
          <w:szCs w:val="20"/>
        </w:rPr>
        <w:t>тышкары, ишенимди камсыз кылуу боюнча кардарларга ишенимди</w:t>
      </w:r>
    </w:p>
    <w:p w14:paraId="655BA0BE" w14:textId="77777777" w:rsidR="005E2FC3" w:rsidRPr="00D83187" w:rsidRDefault="005E2FC3" w:rsidP="00611795">
      <w:pPr>
        <w:tabs>
          <w:tab w:val="left" w:leader="dot" w:pos="6100"/>
          <w:tab w:val="left" w:pos="6540"/>
          <w:tab w:val="right" w:leader="dot" w:pos="6820"/>
        </w:tabs>
        <w:suppressAutoHyphens/>
        <w:spacing w:line="240" w:lineRule="atLeast"/>
        <w:ind w:left="480" w:firstLine="87"/>
        <w:jc w:val="both"/>
        <w:rPr>
          <w:rFonts w:ascii="Times New Roman" w:hAnsi="Times New Roman" w:cs="Times New Roman"/>
          <w:sz w:val="20"/>
          <w:szCs w:val="20"/>
        </w:rPr>
      </w:pPr>
      <w:r w:rsidRPr="00D83187">
        <w:rPr>
          <w:rFonts w:ascii="Times New Roman" w:hAnsi="Times New Roman" w:cs="Times New Roman"/>
          <w:sz w:val="20"/>
          <w:szCs w:val="20"/>
        </w:rPr>
        <w:t xml:space="preserve">камсыз кылуу менен байланышпаган кызматтарды көрсөтүү </w:t>
      </w:r>
      <w:r w:rsidRPr="00D83187">
        <w:rPr>
          <w:rFonts w:ascii="Times New Roman" w:hAnsi="Times New Roman" w:cs="Times New Roman"/>
          <w:sz w:val="20"/>
          <w:szCs w:val="20"/>
        </w:rPr>
        <w:tab/>
      </w:r>
      <w:r w:rsidR="00D33C8E" w:rsidRPr="00D83187">
        <w:rPr>
          <w:rFonts w:ascii="Times New Roman" w:hAnsi="Times New Roman" w:cs="Times New Roman"/>
          <w:sz w:val="20"/>
          <w:szCs w:val="20"/>
          <w:lang w:val="kk-KZ"/>
        </w:rPr>
        <w:t>..</w:t>
      </w:r>
      <w:r w:rsidR="006B643A" w:rsidRPr="00D83187">
        <w:rPr>
          <w:rFonts w:ascii="Times New Roman" w:hAnsi="Times New Roman" w:cs="Times New Roman"/>
          <w:sz w:val="20"/>
          <w:szCs w:val="20"/>
          <w:lang w:val="kk-KZ"/>
        </w:rPr>
        <w:t xml:space="preserve">    </w:t>
      </w:r>
      <w:r w:rsidR="000A0F1B">
        <w:rPr>
          <w:rFonts w:ascii="Times New Roman" w:hAnsi="Times New Roman" w:cs="Times New Roman"/>
          <w:sz w:val="20"/>
          <w:szCs w:val="20"/>
          <w:lang w:val="kk-KZ"/>
        </w:rPr>
        <w:t xml:space="preserve">  </w:t>
      </w:r>
      <w:r w:rsidR="006B643A" w:rsidRPr="00D83187">
        <w:rPr>
          <w:rFonts w:ascii="Times New Roman" w:hAnsi="Times New Roman" w:cs="Times New Roman"/>
          <w:sz w:val="20"/>
          <w:szCs w:val="20"/>
          <w:lang w:val="kk-KZ"/>
        </w:rPr>
        <w:t xml:space="preserve"> </w:t>
      </w:r>
      <w:r w:rsidRPr="00D83187">
        <w:rPr>
          <w:rFonts w:ascii="Times New Roman" w:hAnsi="Times New Roman" w:cs="Times New Roman"/>
          <w:sz w:val="20"/>
          <w:szCs w:val="20"/>
        </w:rPr>
        <w:t>228</w:t>
      </w:r>
    </w:p>
    <w:p w14:paraId="0732988E" w14:textId="77777777" w:rsidR="006B643A" w:rsidRPr="00D83187" w:rsidRDefault="005E2FC3" w:rsidP="006B643A">
      <w:pPr>
        <w:tabs>
          <w:tab w:val="left" w:leader="dot" w:pos="6100"/>
          <w:tab w:val="left" w:pos="6540"/>
          <w:tab w:val="right" w:leader="dot" w:pos="6820"/>
        </w:tabs>
        <w:suppressAutoHyphens/>
        <w:spacing w:after="0" w:line="240" w:lineRule="atLeast"/>
        <w:ind w:left="480" w:hanging="480"/>
        <w:jc w:val="both"/>
        <w:rPr>
          <w:rFonts w:ascii="Times New Roman" w:hAnsi="Times New Roman" w:cs="Times New Roman"/>
          <w:sz w:val="20"/>
          <w:szCs w:val="20"/>
          <w:lang w:val="kk-KZ"/>
        </w:rPr>
      </w:pPr>
      <w:r w:rsidRPr="00D83187">
        <w:rPr>
          <w:rFonts w:ascii="Times New Roman" w:hAnsi="Times New Roman" w:cs="Times New Roman"/>
          <w:sz w:val="20"/>
          <w:szCs w:val="20"/>
        </w:rPr>
        <w:t>990</w:t>
      </w:r>
      <w:r w:rsidRPr="00D83187">
        <w:rPr>
          <w:rFonts w:ascii="Times New Roman" w:hAnsi="Times New Roman" w:cs="Times New Roman"/>
          <w:sz w:val="20"/>
          <w:szCs w:val="20"/>
        </w:rPr>
        <w:t> </w:t>
      </w:r>
      <w:r w:rsidRPr="00D83187">
        <w:rPr>
          <w:rFonts w:ascii="Times New Roman" w:hAnsi="Times New Roman" w:cs="Times New Roman"/>
          <w:sz w:val="20"/>
          <w:szCs w:val="20"/>
        </w:rPr>
        <w:t xml:space="preserve">Пайдаланууга жана жайылтууга чектөөнү камтыган отчеттор </w:t>
      </w:r>
    </w:p>
    <w:p w14:paraId="3B1338E8" w14:textId="77777777" w:rsidR="006B643A" w:rsidRPr="00D83187" w:rsidRDefault="005E2FC3" w:rsidP="000A0F1B">
      <w:pPr>
        <w:tabs>
          <w:tab w:val="left" w:leader="dot" w:pos="6100"/>
          <w:tab w:val="left" w:pos="6540"/>
          <w:tab w:val="right" w:leader="dot" w:pos="6820"/>
        </w:tabs>
        <w:suppressAutoHyphens/>
        <w:spacing w:after="0" w:line="240" w:lineRule="atLeast"/>
        <w:ind w:firstLine="426"/>
        <w:jc w:val="both"/>
        <w:rPr>
          <w:rFonts w:ascii="Times New Roman" w:hAnsi="Times New Roman" w:cs="Times New Roman"/>
          <w:sz w:val="20"/>
          <w:szCs w:val="20"/>
          <w:lang w:val="kk-KZ"/>
        </w:rPr>
      </w:pPr>
      <w:r w:rsidRPr="00D83187">
        <w:rPr>
          <w:rFonts w:ascii="Times New Roman" w:hAnsi="Times New Roman" w:cs="Times New Roman"/>
          <w:sz w:val="20"/>
          <w:szCs w:val="20"/>
        </w:rPr>
        <w:t>(аудитордук жана обзордук текшерүү тапшырмаларынан</w:t>
      </w:r>
    </w:p>
    <w:p w14:paraId="6B7AF465" w14:textId="77777777" w:rsidR="005E2FC3" w:rsidRPr="00D83187" w:rsidRDefault="005E2FC3" w:rsidP="000A0F1B">
      <w:pPr>
        <w:tabs>
          <w:tab w:val="left" w:leader="dot" w:pos="6100"/>
          <w:tab w:val="left" w:pos="6540"/>
          <w:tab w:val="right" w:leader="dot" w:pos="6820"/>
        </w:tabs>
        <w:suppressAutoHyphens/>
        <w:spacing w:line="240" w:lineRule="atLeast"/>
        <w:ind w:firstLine="426"/>
        <w:jc w:val="both"/>
        <w:rPr>
          <w:rFonts w:ascii="Times New Roman" w:hAnsi="Times New Roman" w:cs="Times New Roman"/>
          <w:sz w:val="20"/>
          <w:szCs w:val="20"/>
        </w:rPr>
      </w:pPr>
      <w:r w:rsidRPr="00D83187">
        <w:rPr>
          <w:rFonts w:ascii="Times New Roman" w:hAnsi="Times New Roman" w:cs="Times New Roman"/>
          <w:sz w:val="20"/>
          <w:szCs w:val="20"/>
        </w:rPr>
        <w:t>айырмаланган, ишенимди камсыз кылуучу тапшырмалар)</w:t>
      </w:r>
      <w:r w:rsidRPr="00D83187">
        <w:rPr>
          <w:rFonts w:ascii="Times New Roman" w:hAnsi="Times New Roman" w:cs="Times New Roman"/>
          <w:sz w:val="20"/>
          <w:szCs w:val="20"/>
        </w:rPr>
        <w:tab/>
      </w:r>
      <w:r w:rsidRPr="00D83187">
        <w:rPr>
          <w:rFonts w:ascii="Times New Roman" w:hAnsi="Times New Roman" w:cs="Times New Roman"/>
          <w:sz w:val="20"/>
          <w:szCs w:val="20"/>
        </w:rPr>
        <w:tab/>
        <w:t>232</w:t>
      </w:r>
    </w:p>
    <w:p w14:paraId="66FEB7E8" w14:textId="77777777" w:rsidR="005E2FC3" w:rsidRPr="00D83187" w:rsidRDefault="005E2FC3" w:rsidP="00D33C8E">
      <w:pPr>
        <w:tabs>
          <w:tab w:val="left" w:leader="dot" w:pos="6100"/>
          <w:tab w:val="left" w:pos="6540"/>
          <w:tab w:val="right" w:leader="dot" w:pos="6820"/>
        </w:tabs>
        <w:suppressAutoHyphens/>
        <w:spacing w:line="240" w:lineRule="atLeast"/>
        <w:jc w:val="both"/>
        <w:rPr>
          <w:rFonts w:ascii="Times New Roman" w:hAnsi="Times New Roman" w:cs="Times New Roman"/>
          <w:b/>
          <w:bCs/>
          <w:caps/>
          <w:sz w:val="20"/>
          <w:szCs w:val="20"/>
        </w:rPr>
      </w:pPr>
      <w:r w:rsidRPr="00D83187">
        <w:rPr>
          <w:rFonts w:ascii="Times New Roman" w:hAnsi="Times New Roman" w:cs="Times New Roman"/>
          <w:b/>
          <w:bCs/>
          <w:caps/>
          <w:sz w:val="20"/>
          <w:szCs w:val="20"/>
        </w:rPr>
        <w:t xml:space="preserve">КЫСКАТУУЛАР ТИЗМЕСИН КАМТЫГАН ГЛОССАРИЙ </w:t>
      </w:r>
      <w:r w:rsidRPr="00D83187">
        <w:rPr>
          <w:rFonts w:ascii="Times New Roman" w:hAnsi="Times New Roman" w:cs="Times New Roman"/>
          <w:caps/>
          <w:sz w:val="20"/>
          <w:szCs w:val="20"/>
        </w:rPr>
        <w:tab/>
      </w:r>
      <w:r w:rsidR="00D33C8E" w:rsidRPr="00D83187">
        <w:rPr>
          <w:rFonts w:ascii="Times New Roman" w:hAnsi="Times New Roman" w:cs="Times New Roman"/>
          <w:caps/>
          <w:sz w:val="20"/>
          <w:szCs w:val="20"/>
          <w:lang w:val="kk-KZ"/>
        </w:rPr>
        <w:t xml:space="preserve">      </w:t>
      </w:r>
      <w:r w:rsidR="000A0F1B">
        <w:rPr>
          <w:rFonts w:ascii="Times New Roman" w:hAnsi="Times New Roman" w:cs="Times New Roman"/>
          <w:caps/>
          <w:sz w:val="20"/>
          <w:szCs w:val="20"/>
          <w:lang w:val="kk-KZ"/>
        </w:rPr>
        <w:t xml:space="preserve"> </w:t>
      </w:r>
      <w:r w:rsidR="00D33C8E" w:rsidRPr="00D83187">
        <w:rPr>
          <w:rFonts w:ascii="Times New Roman" w:hAnsi="Times New Roman" w:cs="Times New Roman"/>
          <w:caps/>
          <w:sz w:val="20"/>
          <w:szCs w:val="20"/>
          <w:lang w:val="kk-KZ"/>
        </w:rPr>
        <w:t xml:space="preserve">  </w:t>
      </w:r>
      <w:r w:rsidRPr="00D83187">
        <w:rPr>
          <w:rFonts w:ascii="Times New Roman" w:hAnsi="Times New Roman" w:cs="Times New Roman"/>
          <w:caps/>
          <w:sz w:val="20"/>
          <w:szCs w:val="20"/>
        </w:rPr>
        <w:t>235</w:t>
      </w:r>
    </w:p>
    <w:p w14:paraId="54E22ACD" w14:textId="77777777" w:rsidR="005E2FC3" w:rsidRPr="00D83187" w:rsidRDefault="005E2FC3" w:rsidP="00D33C8E">
      <w:pPr>
        <w:pBdr>
          <w:bottom w:val="single" w:sz="4" w:space="10" w:color="auto"/>
        </w:pBdr>
        <w:tabs>
          <w:tab w:val="left" w:leader="dot" w:pos="6100"/>
          <w:tab w:val="left" w:pos="6540"/>
          <w:tab w:val="right" w:leader="dot" w:pos="6820"/>
        </w:tabs>
        <w:suppressAutoHyphens/>
        <w:spacing w:after="120" w:line="240" w:lineRule="atLeast"/>
        <w:jc w:val="both"/>
        <w:rPr>
          <w:rFonts w:ascii="Times New Roman" w:hAnsi="Times New Roman" w:cs="Times New Roman"/>
          <w:caps/>
          <w:sz w:val="20"/>
          <w:szCs w:val="20"/>
        </w:rPr>
      </w:pPr>
      <w:r w:rsidRPr="00D83187">
        <w:rPr>
          <w:rFonts w:ascii="Times New Roman" w:hAnsi="Times New Roman" w:cs="Times New Roman"/>
          <w:b/>
          <w:bCs/>
          <w:caps/>
          <w:sz w:val="20"/>
          <w:szCs w:val="20"/>
        </w:rPr>
        <w:t xml:space="preserve">КҮЧҮНӨ КИРҮҮ КҮНҮ </w:t>
      </w:r>
      <w:r w:rsidRPr="00D83187">
        <w:rPr>
          <w:rFonts w:ascii="Times New Roman" w:hAnsi="Times New Roman" w:cs="Times New Roman"/>
          <w:caps/>
          <w:sz w:val="20"/>
          <w:szCs w:val="20"/>
        </w:rPr>
        <w:tab/>
      </w:r>
      <w:r w:rsidR="00D33C8E" w:rsidRPr="00D83187">
        <w:rPr>
          <w:rFonts w:ascii="Times New Roman" w:hAnsi="Times New Roman" w:cs="Times New Roman"/>
          <w:caps/>
          <w:sz w:val="20"/>
          <w:szCs w:val="20"/>
          <w:lang w:val="kk-KZ"/>
        </w:rPr>
        <w:t xml:space="preserve">      </w:t>
      </w:r>
      <w:r w:rsidR="000A0F1B">
        <w:rPr>
          <w:rFonts w:ascii="Times New Roman" w:hAnsi="Times New Roman" w:cs="Times New Roman"/>
          <w:caps/>
          <w:sz w:val="20"/>
          <w:szCs w:val="20"/>
          <w:lang w:val="kk-KZ"/>
        </w:rPr>
        <w:t xml:space="preserve"> </w:t>
      </w:r>
      <w:r w:rsidR="00D33C8E" w:rsidRPr="00D83187">
        <w:rPr>
          <w:rFonts w:ascii="Times New Roman" w:hAnsi="Times New Roman" w:cs="Times New Roman"/>
          <w:caps/>
          <w:sz w:val="20"/>
          <w:szCs w:val="20"/>
          <w:lang w:val="kk-KZ"/>
        </w:rPr>
        <w:t xml:space="preserve">  </w:t>
      </w:r>
      <w:r w:rsidRPr="00D83187">
        <w:rPr>
          <w:rFonts w:ascii="Times New Roman" w:hAnsi="Times New Roman" w:cs="Times New Roman"/>
          <w:caps/>
          <w:sz w:val="20"/>
          <w:szCs w:val="20"/>
        </w:rPr>
        <w:t>248</w:t>
      </w:r>
    </w:p>
    <w:p w14:paraId="0390ED6B" w14:textId="77777777" w:rsidR="005E2FC3" w:rsidRPr="0072724D" w:rsidRDefault="005E2FC3" w:rsidP="008F2497">
      <w:pPr>
        <w:pStyle w:val="1"/>
        <w:spacing w:after="120"/>
        <w:jc w:val="both"/>
        <w:rPr>
          <w:rFonts w:eastAsiaTheme="minorEastAsia"/>
          <w:color w:val="auto"/>
          <w:szCs w:val="20"/>
          <w:lang w:val="ky-KG"/>
        </w:rPr>
      </w:pPr>
      <w:r w:rsidRPr="0072724D">
        <w:rPr>
          <w:rFonts w:eastAsiaTheme="minorEastAsia"/>
          <w:color w:val="auto"/>
          <w:szCs w:val="20"/>
          <w:lang w:val="ky-KG"/>
        </w:rPr>
        <w:lastRenderedPageBreak/>
        <w:t>КИРИШ СӨЗ</w:t>
      </w:r>
    </w:p>
    <w:p w14:paraId="69F0C768" w14:textId="77777777" w:rsidR="005E2FC3" w:rsidRPr="00D83187" w:rsidRDefault="005E2FC3" w:rsidP="008F2497">
      <w:pPr>
        <w:pStyle w:val="a0"/>
        <w:spacing w:before="0"/>
        <w:rPr>
          <w:lang w:val="ky-KG"/>
        </w:rPr>
      </w:pPr>
      <w:r w:rsidRPr="00D83187">
        <w:rPr>
          <w:color w:val="auto"/>
          <w:lang w:val="ky-KG"/>
        </w:rPr>
        <w:t xml:space="preserve">БЭЭСК стандарттарды белгилөө боюнча өзүнүн ыйгарым укуктарынын алкагында </w:t>
      </w:r>
      <w:r w:rsidRPr="00D83187">
        <w:rPr>
          <w:i/>
          <w:color w:val="auto"/>
          <w:lang w:val="ky-KG"/>
        </w:rPr>
        <w:t xml:space="preserve">Кесипкөй бухгалтерлердин эл аралык этика кодексин </w:t>
      </w:r>
      <w:r w:rsidRPr="00D83187">
        <w:rPr>
          <w:color w:val="auto"/>
          <w:lang w:val="ky-KG"/>
        </w:rPr>
        <w:t xml:space="preserve">("Кодекс") </w:t>
      </w:r>
      <w:r w:rsidRPr="00D83187">
        <w:rPr>
          <w:i/>
          <w:color w:val="auto"/>
          <w:lang w:val="ky-KG"/>
        </w:rPr>
        <w:t>(анын ич</w:t>
      </w:r>
      <w:r w:rsidR="00D33C8E" w:rsidRPr="00D83187">
        <w:rPr>
          <w:i/>
          <w:color w:val="auto"/>
          <w:lang w:val="ky-KG"/>
        </w:rPr>
        <w:t>и</w:t>
      </w:r>
      <w:r w:rsidRPr="00D83187">
        <w:rPr>
          <w:i/>
          <w:color w:val="auto"/>
          <w:lang w:val="ky-KG"/>
        </w:rPr>
        <w:t xml:space="preserve">нде Көз карандысыздыктын эл аралык стандарттарын) </w:t>
      </w:r>
      <w:r w:rsidRPr="00D83187">
        <w:rPr>
          <w:color w:val="auto"/>
          <w:lang w:val="ky-KG"/>
        </w:rPr>
        <w:t>иштеп чыгат жана басып чыгарат. Кодекс дүйнө жүзүндө</w:t>
      </w:r>
      <w:r w:rsidR="00D33C8E" w:rsidRPr="00D83187">
        <w:rPr>
          <w:color w:val="auto"/>
          <w:lang w:val="ky-KG"/>
        </w:rPr>
        <w:t>гү</w:t>
      </w:r>
      <w:r w:rsidRPr="00D83187">
        <w:rPr>
          <w:color w:val="auto"/>
          <w:lang w:val="ky-KG"/>
        </w:rPr>
        <w:t xml:space="preserve"> кесипкөй бухгалтерлердин колдонуусу үчүн арналган. БЭЭСК талаптагыдай жол-жободон кийин эл аралык колдонуу үчүн Кодексти белгилейт.</w:t>
      </w:r>
    </w:p>
    <w:p w14:paraId="551EE10F" w14:textId="77777777" w:rsidR="005E2FC3" w:rsidRPr="00D83187" w:rsidRDefault="005E2FC3" w:rsidP="008F2497">
      <w:pPr>
        <w:pStyle w:val="a0"/>
        <w:spacing w:before="0"/>
        <w:rPr>
          <w:rStyle w:val="bold"/>
          <w:b w:val="0"/>
          <w:lang w:val="ky-KG"/>
        </w:rPr>
      </w:pPr>
      <w:r w:rsidRPr="00D83187">
        <w:rPr>
          <w:color w:val="auto"/>
          <w:lang w:val="ky-KG"/>
        </w:rPr>
        <w:t>Бухгалтерлердин эл аралык федерациясы (БЭФ) Кодекске карата өзүнүн мүчө органдары үчүн өзүнчө талаптарды белгилейт.</w:t>
      </w:r>
    </w:p>
    <w:p w14:paraId="1CACD518" w14:textId="77777777" w:rsidR="005E2FC3" w:rsidRPr="00D83187" w:rsidRDefault="005E2FC3" w:rsidP="008F2497">
      <w:pPr>
        <w:spacing w:after="120"/>
        <w:jc w:val="both"/>
        <w:rPr>
          <w:rFonts w:ascii="Times New Roman" w:eastAsiaTheme="minorEastAsia" w:hAnsi="Times New Roman" w:cs="Times New Roman"/>
          <w:b/>
          <w:bCs/>
          <w:caps/>
          <w:sz w:val="20"/>
          <w:szCs w:val="20"/>
          <w:lang w:eastAsia="en-IN"/>
        </w:rPr>
      </w:pPr>
      <w:r w:rsidRPr="00D83187">
        <w:rPr>
          <w:rFonts w:ascii="Times New Roman" w:eastAsiaTheme="minorEastAsia" w:hAnsi="Times New Roman" w:cs="Times New Roman"/>
          <w:sz w:val="20"/>
          <w:szCs w:val="20"/>
        </w:rPr>
        <w:br w:type="page"/>
      </w:r>
    </w:p>
    <w:p w14:paraId="2D77A8A0" w14:textId="77777777" w:rsidR="005E2FC3" w:rsidRPr="0072724D" w:rsidRDefault="005E2FC3" w:rsidP="00D90D2E">
      <w:pPr>
        <w:pStyle w:val="1"/>
        <w:spacing w:after="120"/>
        <w:ind w:left="851" w:hanging="851"/>
        <w:jc w:val="left"/>
        <w:rPr>
          <w:rFonts w:eastAsiaTheme="minorEastAsia"/>
          <w:bCs w:val="0"/>
          <w:color w:val="auto"/>
          <w:szCs w:val="20"/>
          <w:lang w:val="ky-KG"/>
        </w:rPr>
      </w:pPr>
      <w:r w:rsidRPr="0072724D">
        <w:rPr>
          <w:rFonts w:eastAsiaTheme="minorEastAsia"/>
          <w:color w:val="auto"/>
          <w:szCs w:val="20"/>
          <w:lang w:val="ky-KG"/>
        </w:rPr>
        <w:lastRenderedPageBreak/>
        <w:t xml:space="preserve">1-БӨЛҮК - </w:t>
      </w:r>
      <w:r w:rsidRPr="0072724D">
        <w:rPr>
          <w:rFonts w:eastAsiaTheme="minorEastAsia"/>
          <w:bCs w:val="0"/>
          <w:color w:val="auto"/>
          <w:szCs w:val="20"/>
          <w:lang w:val="ky-KG"/>
        </w:rPr>
        <w:t xml:space="preserve">КОДЕКСТИ, НЕГИЗГИ ПРИНЦИПТЕРДИ ЖАНА </w:t>
      </w:r>
      <w:r w:rsidR="00D90D2E" w:rsidRPr="0072724D">
        <w:rPr>
          <w:rFonts w:eastAsiaTheme="minorEastAsia"/>
          <w:bCs w:val="0"/>
          <w:color w:val="auto"/>
          <w:szCs w:val="20"/>
          <w:lang w:val="ky-KG"/>
        </w:rPr>
        <w:t xml:space="preserve">  </w:t>
      </w:r>
      <w:r w:rsidRPr="0072724D">
        <w:rPr>
          <w:rFonts w:eastAsiaTheme="minorEastAsia"/>
          <w:bCs w:val="0"/>
          <w:color w:val="auto"/>
          <w:szCs w:val="20"/>
          <w:lang w:val="ky-KG"/>
        </w:rPr>
        <w:t>КОНЦЕПТУАЛДЫК НЕГИЗДЕРДИ САКТОО</w:t>
      </w:r>
    </w:p>
    <w:p w14:paraId="628CD0B9" w14:textId="77777777" w:rsidR="000A0F1B" w:rsidRDefault="000A0F1B" w:rsidP="000A0F1B">
      <w:pPr>
        <w:pStyle w:val="a0"/>
        <w:rPr>
          <w:lang w:val="ky-KG"/>
        </w:rPr>
      </w:pPr>
    </w:p>
    <w:p w14:paraId="4F3037CD" w14:textId="77777777" w:rsidR="000A0F1B" w:rsidRPr="000A0F1B" w:rsidRDefault="000A0F1B" w:rsidP="000A0F1B">
      <w:pPr>
        <w:pStyle w:val="11"/>
        <w:jc w:val="right"/>
        <w:rPr>
          <w:rStyle w:val="bold"/>
          <w:bCs/>
          <w:lang w:val="ru-RU"/>
        </w:rPr>
      </w:pPr>
      <w:r w:rsidRPr="00D83187">
        <w:rPr>
          <w:lang w:val="ky-KG"/>
        </w:rPr>
        <w:t>Бети</w:t>
      </w:r>
    </w:p>
    <w:p w14:paraId="07D99136" w14:textId="77777777" w:rsidR="000A0F1B" w:rsidRPr="00A54345" w:rsidRDefault="000A0F1B" w:rsidP="008E1B5E">
      <w:pPr>
        <w:pStyle w:val="11"/>
        <w:tabs>
          <w:tab w:val="clear" w:pos="6804"/>
          <w:tab w:val="clear" w:pos="7088"/>
          <w:tab w:val="left" w:leader="dot" w:pos="6100"/>
          <w:tab w:val="left" w:pos="6237"/>
          <w:tab w:val="decimal" w:leader="dot" w:pos="6946"/>
        </w:tabs>
        <w:rPr>
          <w:rStyle w:val="bold"/>
          <w:b w:val="0"/>
          <w:lang w:val="ru-RU"/>
        </w:rPr>
      </w:pPr>
      <w:r w:rsidRPr="00A54345">
        <w:rPr>
          <w:rStyle w:val="CharacterStyle1"/>
          <w:b w:val="0"/>
          <w:color w:val="auto"/>
          <w:lang w:val="ky-KG"/>
        </w:rPr>
        <w:t>100-бөлүм</w:t>
      </w:r>
      <w:r w:rsidRPr="00A54345">
        <w:rPr>
          <w:rStyle w:val="CharacterStyle1"/>
          <w:color w:val="auto"/>
          <w:lang w:val="ky-KG"/>
        </w:rPr>
        <w:t> </w:t>
      </w:r>
      <w:r w:rsidRPr="00A54345">
        <w:rPr>
          <w:lang w:val="ru-RU"/>
        </w:rPr>
        <w:t>Кодексти сактоо</w:t>
      </w:r>
      <w:r w:rsidRPr="00A54345">
        <w:rPr>
          <w:rStyle w:val="bold"/>
          <w:b w:val="0"/>
          <w:lang w:val="ru-RU"/>
        </w:rPr>
        <w:tab/>
      </w:r>
      <w:r w:rsidRPr="00A54345">
        <w:rPr>
          <w:rStyle w:val="bold"/>
          <w:b w:val="0"/>
          <w:lang w:val="ru-RU"/>
        </w:rPr>
        <w:tab/>
      </w:r>
      <w:r w:rsidRPr="00A54345">
        <w:rPr>
          <w:rStyle w:val="bold"/>
          <w:b w:val="0"/>
          <w:lang w:val="ru-RU"/>
        </w:rPr>
        <w:tab/>
        <w:t>16</w:t>
      </w:r>
    </w:p>
    <w:p w14:paraId="40A48102" w14:textId="77777777" w:rsidR="000A0F1B" w:rsidRPr="00A54345" w:rsidRDefault="000A0F1B" w:rsidP="008E1B5E">
      <w:pPr>
        <w:pStyle w:val="11"/>
        <w:tabs>
          <w:tab w:val="clear" w:pos="6804"/>
          <w:tab w:val="clear" w:pos="7088"/>
          <w:tab w:val="left" w:leader="dot" w:pos="6100"/>
          <w:tab w:val="left" w:pos="6237"/>
          <w:tab w:val="decimal" w:leader="dot" w:pos="6946"/>
        </w:tabs>
        <w:rPr>
          <w:rStyle w:val="bold"/>
          <w:b w:val="0"/>
          <w:lang w:val="ru-RU"/>
        </w:rPr>
      </w:pPr>
      <w:r w:rsidRPr="00A54345">
        <w:rPr>
          <w:rStyle w:val="CharacterStyle1"/>
          <w:b w:val="0"/>
          <w:color w:val="auto"/>
          <w:lang w:val="ky-KG"/>
        </w:rPr>
        <w:t>110-бөлүм</w:t>
      </w:r>
      <w:r w:rsidRPr="00A54345">
        <w:rPr>
          <w:rStyle w:val="CharacterStyle1"/>
          <w:b w:val="0"/>
          <w:color w:val="auto"/>
          <w:lang w:val="ky-KG"/>
        </w:rPr>
        <w:t> </w:t>
      </w:r>
      <w:r w:rsidRPr="00A54345">
        <w:rPr>
          <w:lang w:val="ru-RU"/>
        </w:rPr>
        <w:t>Негизги принциптер</w:t>
      </w:r>
      <w:r w:rsidRPr="00A54345">
        <w:rPr>
          <w:rStyle w:val="bold"/>
          <w:b w:val="0"/>
          <w:lang w:val="ru-RU"/>
        </w:rPr>
        <w:tab/>
      </w:r>
      <w:r w:rsidRPr="00A54345">
        <w:rPr>
          <w:rStyle w:val="bold"/>
          <w:b w:val="0"/>
          <w:lang w:val="ru-RU"/>
        </w:rPr>
        <w:tab/>
      </w:r>
      <w:r w:rsidRPr="00A54345">
        <w:rPr>
          <w:rStyle w:val="bold"/>
          <w:b w:val="0"/>
          <w:lang w:val="ru-RU"/>
        </w:rPr>
        <w:tab/>
        <w:t>18</w:t>
      </w:r>
    </w:p>
    <w:p w14:paraId="01F61301" w14:textId="02F3BD7E" w:rsidR="000A0F1B" w:rsidRPr="00F472DB" w:rsidRDefault="000A0F1B" w:rsidP="0072724D">
      <w:pPr>
        <w:pStyle w:val="2"/>
        <w:rPr>
          <w:rFonts w:ascii="Times New Roman" w:hAnsi="Times New Roman" w:cs="Times New Roman"/>
          <w:sz w:val="20"/>
          <w:szCs w:val="20"/>
        </w:rPr>
      </w:pPr>
      <w:r w:rsidRPr="00F472DB">
        <w:rPr>
          <w:rFonts w:ascii="Times New Roman" w:hAnsi="Times New Roman" w:cs="Times New Roman"/>
          <w:sz w:val="20"/>
          <w:szCs w:val="20"/>
        </w:rPr>
        <w:t>111-бөлүмчө – Ак ниеттүүлүк</w:t>
      </w:r>
      <w:r w:rsidR="00A54345" w:rsidRPr="00F472DB">
        <w:rPr>
          <w:rFonts w:ascii="Times New Roman" w:hAnsi="Times New Roman" w:cs="Times New Roman"/>
          <w:sz w:val="20"/>
          <w:szCs w:val="20"/>
        </w:rPr>
        <w:t>....................................................</w:t>
      </w:r>
      <w:r w:rsidR="00A54345">
        <w:rPr>
          <w:rFonts w:ascii="Times New Roman" w:hAnsi="Times New Roman" w:cs="Times New Roman"/>
          <w:sz w:val="20"/>
          <w:szCs w:val="20"/>
        </w:rPr>
        <w:t>..........</w:t>
      </w:r>
      <w:r w:rsidRPr="00F472DB">
        <w:rPr>
          <w:rFonts w:ascii="Times New Roman" w:hAnsi="Times New Roman" w:cs="Times New Roman"/>
          <w:sz w:val="20"/>
          <w:szCs w:val="20"/>
        </w:rPr>
        <w:tab/>
      </w:r>
      <w:r w:rsidRPr="00F472DB">
        <w:rPr>
          <w:rFonts w:ascii="Times New Roman" w:hAnsi="Times New Roman" w:cs="Times New Roman"/>
          <w:sz w:val="20"/>
          <w:szCs w:val="20"/>
        </w:rPr>
        <w:tab/>
      </w:r>
      <w:r w:rsidRPr="00F472DB">
        <w:rPr>
          <w:rFonts w:ascii="Times New Roman" w:hAnsi="Times New Roman" w:cs="Times New Roman"/>
          <w:sz w:val="20"/>
          <w:szCs w:val="20"/>
        </w:rPr>
        <w:tab/>
        <w:t>19</w:t>
      </w:r>
    </w:p>
    <w:p w14:paraId="5843C8B5" w14:textId="5DEFC576" w:rsidR="000A0F1B" w:rsidRPr="00F472DB" w:rsidRDefault="000A0F1B" w:rsidP="0072724D">
      <w:pPr>
        <w:pStyle w:val="2"/>
        <w:rPr>
          <w:rFonts w:ascii="Times New Roman" w:hAnsi="Times New Roman" w:cs="Times New Roman"/>
          <w:sz w:val="20"/>
          <w:szCs w:val="20"/>
        </w:rPr>
      </w:pPr>
      <w:r w:rsidRPr="00F472DB">
        <w:rPr>
          <w:rFonts w:ascii="Times New Roman" w:hAnsi="Times New Roman" w:cs="Times New Roman"/>
          <w:sz w:val="20"/>
          <w:szCs w:val="20"/>
        </w:rPr>
        <w:t>112-бөлүмчө – Объективдүүлүк</w:t>
      </w:r>
      <w:r w:rsidR="00A54345" w:rsidRPr="00F472DB">
        <w:rPr>
          <w:rFonts w:ascii="Times New Roman" w:hAnsi="Times New Roman" w:cs="Times New Roman"/>
          <w:sz w:val="20"/>
          <w:szCs w:val="20"/>
        </w:rPr>
        <w:t>................................................</w:t>
      </w:r>
      <w:r w:rsidR="00A54345">
        <w:rPr>
          <w:rFonts w:ascii="Times New Roman" w:hAnsi="Times New Roman" w:cs="Times New Roman"/>
          <w:sz w:val="20"/>
          <w:szCs w:val="20"/>
        </w:rPr>
        <w:t>...........</w:t>
      </w:r>
      <w:r w:rsidRPr="00F472DB">
        <w:rPr>
          <w:rFonts w:ascii="Times New Roman" w:hAnsi="Times New Roman" w:cs="Times New Roman"/>
          <w:sz w:val="20"/>
          <w:szCs w:val="20"/>
        </w:rPr>
        <w:tab/>
      </w:r>
      <w:r w:rsidRPr="00F472DB">
        <w:rPr>
          <w:rFonts w:ascii="Times New Roman" w:hAnsi="Times New Roman" w:cs="Times New Roman"/>
          <w:sz w:val="20"/>
          <w:szCs w:val="20"/>
        </w:rPr>
        <w:tab/>
      </w:r>
      <w:r w:rsidRPr="00F472DB">
        <w:rPr>
          <w:rFonts w:ascii="Times New Roman" w:hAnsi="Times New Roman" w:cs="Times New Roman"/>
          <w:sz w:val="20"/>
          <w:szCs w:val="20"/>
        </w:rPr>
        <w:tab/>
        <w:t>19</w:t>
      </w:r>
    </w:p>
    <w:p w14:paraId="3B779C33" w14:textId="77777777" w:rsidR="000A0F1B" w:rsidRPr="00F472DB" w:rsidRDefault="000A0F1B" w:rsidP="0072724D">
      <w:pPr>
        <w:pStyle w:val="2"/>
        <w:rPr>
          <w:rFonts w:ascii="Times New Roman" w:hAnsi="Times New Roman" w:cs="Times New Roman"/>
          <w:sz w:val="20"/>
          <w:szCs w:val="20"/>
        </w:rPr>
      </w:pPr>
      <w:r w:rsidRPr="00F472DB">
        <w:rPr>
          <w:rFonts w:ascii="Times New Roman" w:hAnsi="Times New Roman" w:cs="Times New Roman"/>
          <w:sz w:val="20"/>
          <w:szCs w:val="20"/>
        </w:rPr>
        <w:t>113-бөлүмчө – Кесиптик компетенттүүлүк жана</w:t>
      </w:r>
      <w:r w:rsidRPr="00F472DB">
        <w:rPr>
          <w:rFonts w:ascii="Times New Roman" w:hAnsi="Times New Roman" w:cs="Times New Roman"/>
          <w:sz w:val="20"/>
          <w:szCs w:val="20"/>
          <w:lang w:val="kk-KZ"/>
        </w:rPr>
        <w:t xml:space="preserve"> </w:t>
      </w:r>
      <w:r w:rsidRPr="00F472DB">
        <w:rPr>
          <w:rFonts w:ascii="Times New Roman" w:hAnsi="Times New Roman" w:cs="Times New Roman"/>
          <w:sz w:val="20"/>
          <w:szCs w:val="20"/>
        </w:rPr>
        <w:t>т</w:t>
      </w:r>
      <w:r w:rsidRPr="00F472DB">
        <w:rPr>
          <w:rFonts w:ascii="Times New Roman" w:hAnsi="Times New Roman" w:cs="Times New Roman"/>
          <w:sz w:val="20"/>
          <w:szCs w:val="20"/>
          <w:lang w:val="kk-KZ"/>
        </w:rPr>
        <w:t xml:space="preserve">алаптагыдай </w:t>
      </w:r>
      <w:r w:rsidRPr="00F472DB">
        <w:rPr>
          <w:rFonts w:ascii="Times New Roman" w:hAnsi="Times New Roman" w:cs="Times New Roman"/>
          <w:sz w:val="20"/>
          <w:szCs w:val="20"/>
        </w:rPr>
        <w:t>кылдаттык</w:t>
      </w:r>
      <w:r w:rsidRPr="00F472DB">
        <w:rPr>
          <w:rFonts w:ascii="Times New Roman" w:hAnsi="Times New Roman" w:cs="Times New Roman"/>
          <w:sz w:val="20"/>
          <w:szCs w:val="20"/>
        </w:rPr>
        <w:tab/>
      </w:r>
      <w:r w:rsidRPr="00F472DB">
        <w:rPr>
          <w:rFonts w:ascii="Times New Roman" w:hAnsi="Times New Roman" w:cs="Times New Roman"/>
          <w:sz w:val="20"/>
          <w:szCs w:val="20"/>
        </w:rPr>
        <w:tab/>
      </w:r>
      <w:r w:rsidRPr="00F472DB">
        <w:rPr>
          <w:rFonts w:ascii="Times New Roman" w:hAnsi="Times New Roman" w:cs="Times New Roman"/>
          <w:sz w:val="20"/>
          <w:szCs w:val="20"/>
        </w:rPr>
        <w:tab/>
        <w:t>20</w:t>
      </w:r>
    </w:p>
    <w:p w14:paraId="76B03634" w14:textId="3B5B21DC" w:rsidR="000A0F1B" w:rsidRPr="00F472DB" w:rsidRDefault="000A0F1B" w:rsidP="0072724D">
      <w:pPr>
        <w:pStyle w:val="2"/>
        <w:rPr>
          <w:rFonts w:ascii="Times New Roman" w:hAnsi="Times New Roman" w:cs="Times New Roman"/>
          <w:sz w:val="20"/>
          <w:szCs w:val="20"/>
        </w:rPr>
      </w:pPr>
      <w:r w:rsidRPr="00F472DB">
        <w:rPr>
          <w:rFonts w:ascii="Times New Roman" w:hAnsi="Times New Roman" w:cs="Times New Roman"/>
          <w:sz w:val="20"/>
          <w:szCs w:val="20"/>
        </w:rPr>
        <w:t>114-бөлүмчө – Купуял</w:t>
      </w:r>
      <w:r w:rsidRPr="00F472DB">
        <w:rPr>
          <w:rFonts w:ascii="Times New Roman" w:hAnsi="Times New Roman" w:cs="Times New Roman"/>
          <w:sz w:val="20"/>
          <w:szCs w:val="20"/>
          <w:lang w:val="kk-KZ"/>
        </w:rPr>
        <w:t>уулук</w:t>
      </w:r>
      <w:r w:rsidR="00A54345" w:rsidRPr="00F472DB">
        <w:rPr>
          <w:rFonts w:ascii="Times New Roman" w:hAnsi="Times New Roman" w:cs="Times New Roman"/>
          <w:sz w:val="20"/>
          <w:szCs w:val="20"/>
          <w:lang w:val="kk-KZ"/>
        </w:rPr>
        <w:t>.......................................................</w:t>
      </w:r>
      <w:r w:rsidR="00A54345">
        <w:rPr>
          <w:rFonts w:ascii="Times New Roman" w:hAnsi="Times New Roman" w:cs="Times New Roman"/>
          <w:sz w:val="20"/>
          <w:szCs w:val="20"/>
          <w:lang w:val="kk-KZ"/>
        </w:rPr>
        <w:t>.........</w:t>
      </w:r>
      <w:r w:rsidRPr="00F472DB">
        <w:rPr>
          <w:rFonts w:ascii="Times New Roman" w:hAnsi="Times New Roman" w:cs="Times New Roman"/>
          <w:sz w:val="20"/>
          <w:szCs w:val="20"/>
        </w:rPr>
        <w:tab/>
      </w:r>
      <w:r w:rsidRPr="00F472DB">
        <w:rPr>
          <w:rFonts w:ascii="Times New Roman" w:hAnsi="Times New Roman" w:cs="Times New Roman"/>
          <w:sz w:val="20"/>
          <w:szCs w:val="20"/>
        </w:rPr>
        <w:tab/>
      </w:r>
      <w:r w:rsidRPr="00F472DB">
        <w:rPr>
          <w:rFonts w:ascii="Times New Roman" w:hAnsi="Times New Roman" w:cs="Times New Roman"/>
          <w:sz w:val="20"/>
          <w:szCs w:val="20"/>
        </w:rPr>
        <w:tab/>
        <w:t>20</w:t>
      </w:r>
    </w:p>
    <w:p w14:paraId="611C5563" w14:textId="6740E170" w:rsidR="000A0F1B" w:rsidRPr="00F472DB" w:rsidRDefault="000A0F1B" w:rsidP="0072724D">
      <w:pPr>
        <w:pStyle w:val="2"/>
        <w:rPr>
          <w:rFonts w:ascii="Times New Roman" w:hAnsi="Times New Roman" w:cs="Times New Roman"/>
          <w:sz w:val="20"/>
          <w:szCs w:val="20"/>
        </w:rPr>
      </w:pPr>
      <w:r w:rsidRPr="00F472DB">
        <w:rPr>
          <w:rFonts w:ascii="Times New Roman" w:hAnsi="Times New Roman" w:cs="Times New Roman"/>
          <w:sz w:val="20"/>
          <w:szCs w:val="20"/>
        </w:rPr>
        <w:t>115-бөлүмчө – Кесиптик жүрүм-турум</w:t>
      </w:r>
      <w:r w:rsidR="00A54345" w:rsidRPr="00F472DB">
        <w:rPr>
          <w:rFonts w:ascii="Times New Roman" w:hAnsi="Times New Roman" w:cs="Times New Roman"/>
          <w:sz w:val="20"/>
          <w:szCs w:val="20"/>
        </w:rPr>
        <w:t>.....................................</w:t>
      </w:r>
      <w:r w:rsidR="00A54345">
        <w:rPr>
          <w:rFonts w:ascii="Times New Roman" w:hAnsi="Times New Roman" w:cs="Times New Roman"/>
          <w:sz w:val="20"/>
          <w:szCs w:val="20"/>
        </w:rPr>
        <w:t>..........</w:t>
      </w:r>
      <w:r w:rsidRPr="00F472DB">
        <w:rPr>
          <w:rFonts w:ascii="Times New Roman" w:hAnsi="Times New Roman" w:cs="Times New Roman"/>
          <w:sz w:val="20"/>
          <w:szCs w:val="20"/>
        </w:rPr>
        <w:tab/>
      </w:r>
      <w:r w:rsidRPr="00F472DB">
        <w:rPr>
          <w:rFonts w:ascii="Times New Roman" w:hAnsi="Times New Roman" w:cs="Times New Roman"/>
          <w:sz w:val="20"/>
          <w:szCs w:val="20"/>
        </w:rPr>
        <w:tab/>
      </w:r>
      <w:r w:rsidRPr="00F472DB">
        <w:rPr>
          <w:rFonts w:ascii="Times New Roman" w:hAnsi="Times New Roman" w:cs="Times New Roman"/>
          <w:sz w:val="20"/>
          <w:szCs w:val="20"/>
        </w:rPr>
        <w:tab/>
        <w:t>22</w:t>
      </w:r>
    </w:p>
    <w:p w14:paraId="17049168" w14:textId="77777777" w:rsidR="000A0F1B" w:rsidRPr="00F472DB" w:rsidRDefault="000A0F1B" w:rsidP="008E1B5E">
      <w:pPr>
        <w:pStyle w:val="11"/>
        <w:tabs>
          <w:tab w:val="clear" w:pos="6804"/>
          <w:tab w:val="clear" w:pos="7088"/>
          <w:tab w:val="left" w:leader="dot" w:pos="6100"/>
          <w:tab w:val="left" w:pos="6237"/>
          <w:tab w:val="decimal" w:leader="dot" w:pos="6946"/>
        </w:tabs>
        <w:rPr>
          <w:rStyle w:val="bold"/>
          <w:b w:val="0"/>
          <w:lang w:val="ru-RU"/>
        </w:rPr>
      </w:pPr>
      <w:r w:rsidRPr="00A54345">
        <w:rPr>
          <w:rStyle w:val="CharacterStyle1"/>
          <w:b w:val="0"/>
          <w:color w:val="auto"/>
          <w:lang w:val="ky-KG"/>
        </w:rPr>
        <w:t>120-бөлүм</w:t>
      </w:r>
      <w:r w:rsidRPr="00A54345">
        <w:rPr>
          <w:rStyle w:val="CharacterStyle1"/>
          <w:b w:val="0"/>
          <w:color w:val="auto"/>
          <w:lang w:val="ky-KG"/>
        </w:rPr>
        <w:t> </w:t>
      </w:r>
      <w:r w:rsidRPr="00A54345">
        <w:rPr>
          <w:lang w:val="ru-RU"/>
        </w:rPr>
        <w:t>Концептуалдык негиздер</w:t>
      </w:r>
      <w:r w:rsidRPr="00A54345">
        <w:rPr>
          <w:rStyle w:val="bold"/>
          <w:b w:val="0"/>
          <w:lang w:val="ru-RU"/>
        </w:rPr>
        <w:tab/>
      </w:r>
      <w:r w:rsidRPr="00A54345">
        <w:rPr>
          <w:rStyle w:val="bold"/>
          <w:b w:val="0"/>
          <w:lang w:val="ru-RU"/>
        </w:rPr>
        <w:tab/>
      </w:r>
      <w:r w:rsidRPr="00A54345">
        <w:rPr>
          <w:rStyle w:val="bold"/>
          <w:b w:val="0"/>
          <w:lang w:val="ru-RU"/>
        </w:rPr>
        <w:tab/>
        <w:t>24</w:t>
      </w:r>
    </w:p>
    <w:p w14:paraId="254AFF7A" w14:textId="77777777" w:rsidR="000A0F1B" w:rsidRPr="00A54345" w:rsidRDefault="000A0F1B" w:rsidP="000A0F1B">
      <w:pPr>
        <w:pStyle w:val="a0"/>
        <w:rPr>
          <w:lang w:val="ky-KG"/>
        </w:rPr>
      </w:pPr>
    </w:p>
    <w:p w14:paraId="4937A3BE" w14:textId="77777777" w:rsidR="000A0F1B" w:rsidRPr="000A0F1B" w:rsidRDefault="000A0F1B" w:rsidP="000A0F1B">
      <w:pPr>
        <w:pStyle w:val="a0"/>
        <w:rPr>
          <w:lang w:val="ky-KG"/>
        </w:rPr>
      </w:pPr>
    </w:p>
    <w:p w14:paraId="7691813E" w14:textId="77777777" w:rsidR="000A0F1B" w:rsidRDefault="000A0F1B" w:rsidP="000A0F1B">
      <w:pPr>
        <w:pStyle w:val="a0"/>
        <w:rPr>
          <w:lang w:val="ky-KG"/>
        </w:rPr>
      </w:pPr>
    </w:p>
    <w:p w14:paraId="471823D4" w14:textId="77777777" w:rsidR="005E2FC3" w:rsidRPr="00D83187" w:rsidRDefault="005E2FC3" w:rsidP="008F2497">
      <w:pPr>
        <w:spacing w:after="120"/>
        <w:jc w:val="both"/>
        <w:rPr>
          <w:rFonts w:ascii="Times New Roman" w:eastAsiaTheme="minorEastAsia" w:hAnsi="Times New Roman" w:cs="Times New Roman"/>
          <w:b/>
          <w:bCs/>
          <w:caps/>
          <w:sz w:val="20"/>
          <w:szCs w:val="20"/>
          <w:lang w:eastAsia="en-IN"/>
        </w:rPr>
      </w:pPr>
      <w:r w:rsidRPr="00D83187">
        <w:rPr>
          <w:rFonts w:ascii="Times New Roman" w:eastAsiaTheme="minorEastAsia" w:hAnsi="Times New Roman" w:cs="Times New Roman"/>
          <w:sz w:val="20"/>
          <w:szCs w:val="20"/>
        </w:rPr>
        <w:br w:type="page"/>
      </w:r>
    </w:p>
    <w:p w14:paraId="0423630C" w14:textId="77777777" w:rsidR="005E2FC3" w:rsidRPr="0072724D" w:rsidRDefault="005E2FC3" w:rsidP="008F2497">
      <w:pPr>
        <w:pStyle w:val="1"/>
        <w:spacing w:after="120"/>
        <w:jc w:val="both"/>
        <w:rPr>
          <w:rFonts w:eastAsiaTheme="minorEastAsia"/>
          <w:bCs w:val="0"/>
          <w:color w:val="auto"/>
          <w:szCs w:val="20"/>
          <w:lang w:val="ky-KG"/>
        </w:rPr>
      </w:pPr>
      <w:r w:rsidRPr="0072724D">
        <w:rPr>
          <w:rFonts w:eastAsiaTheme="minorEastAsia"/>
          <w:color w:val="auto"/>
          <w:szCs w:val="20"/>
          <w:lang w:val="ky-KG"/>
        </w:rPr>
        <w:lastRenderedPageBreak/>
        <w:t xml:space="preserve">1-БӨЛҮК - </w:t>
      </w:r>
      <w:r w:rsidRPr="0072724D">
        <w:rPr>
          <w:rFonts w:eastAsiaTheme="minorEastAsia"/>
          <w:bCs w:val="0"/>
          <w:color w:val="auto"/>
          <w:szCs w:val="20"/>
          <w:lang w:val="ky-KG"/>
        </w:rPr>
        <w:t>КОДЕКСТИ, НЕГИЗГИ ПРИНЦИПТЕРДИ ЖАНА КОНЦЕПТУАЛДЫК НЕГИЗДЕРДИ САКТОО</w:t>
      </w:r>
    </w:p>
    <w:p w14:paraId="5C9B6D78" w14:textId="77777777" w:rsidR="005E2FC3" w:rsidRPr="0072724D" w:rsidRDefault="005E2FC3" w:rsidP="008F2497">
      <w:pPr>
        <w:keepNext/>
        <w:keepLines/>
        <w:suppressAutoHyphens/>
        <w:spacing w:after="120"/>
        <w:jc w:val="both"/>
        <w:outlineLvl w:val="0"/>
        <w:rPr>
          <w:rFonts w:ascii="Times New Roman" w:hAnsi="Times New Roman" w:cs="Times New Roman"/>
          <w:b/>
          <w:bCs/>
          <w:caps/>
          <w:sz w:val="24"/>
          <w:szCs w:val="20"/>
        </w:rPr>
      </w:pPr>
      <w:r w:rsidRPr="0072724D">
        <w:rPr>
          <w:rFonts w:ascii="Times New Roman" w:hAnsi="Times New Roman" w:cs="Times New Roman"/>
          <w:b/>
          <w:bCs/>
          <w:caps/>
          <w:sz w:val="24"/>
          <w:szCs w:val="20"/>
        </w:rPr>
        <w:t>100-БӨЛҮМ</w:t>
      </w:r>
    </w:p>
    <w:p w14:paraId="51C37194" w14:textId="77777777" w:rsidR="005E2FC3" w:rsidRPr="0072724D" w:rsidRDefault="005E2FC3" w:rsidP="008F2497">
      <w:pPr>
        <w:keepNext/>
        <w:keepLines/>
        <w:suppressAutoHyphens/>
        <w:spacing w:after="120"/>
        <w:jc w:val="both"/>
        <w:outlineLvl w:val="0"/>
        <w:rPr>
          <w:rFonts w:ascii="Times New Roman" w:hAnsi="Times New Roman" w:cs="Times New Roman"/>
          <w:b/>
          <w:bCs/>
          <w:caps/>
          <w:sz w:val="24"/>
          <w:szCs w:val="20"/>
        </w:rPr>
      </w:pPr>
      <w:r w:rsidRPr="0072724D">
        <w:rPr>
          <w:rFonts w:ascii="Times New Roman" w:hAnsi="Times New Roman" w:cs="Times New Roman"/>
          <w:b/>
          <w:bCs/>
          <w:caps/>
          <w:sz w:val="24"/>
          <w:szCs w:val="20"/>
        </w:rPr>
        <w:t>КОДЕКСТИ САКТОО</w:t>
      </w:r>
    </w:p>
    <w:p w14:paraId="51E92490" w14:textId="77777777" w:rsidR="005E2FC3" w:rsidRPr="00F472DB" w:rsidRDefault="005E2FC3" w:rsidP="008F2497">
      <w:pPr>
        <w:keepNext/>
        <w:keepLines/>
        <w:suppressAutoHyphens/>
        <w:spacing w:after="120"/>
        <w:jc w:val="both"/>
        <w:outlineLvl w:val="1"/>
        <w:rPr>
          <w:rFonts w:ascii="Times New Roman" w:hAnsi="Times New Roman" w:cs="Times New Roman"/>
          <w:b/>
          <w:bCs/>
          <w:sz w:val="24"/>
          <w:szCs w:val="24"/>
          <w:lang w:val="kk-KZ"/>
        </w:rPr>
      </w:pPr>
      <w:r w:rsidRPr="00F472DB">
        <w:rPr>
          <w:rFonts w:ascii="Times New Roman" w:hAnsi="Times New Roman" w:cs="Times New Roman"/>
          <w:b/>
          <w:bCs/>
          <w:sz w:val="24"/>
          <w:szCs w:val="24"/>
        </w:rPr>
        <w:t>Жалпы</w:t>
      </w:r>
      <w:r w:rsidR="00D90D2E" w:rsidRPr="00F472DB">
        <w:rPr>
          <w:rFonts w:ascii="Times New Roman" w:hAnsi="Times New Roman" w:cs="Times New Roman"/>
          <w:b/>
          <w:bCs/>
          <w:sz w:val="24"/>
          <w:szCs w:val="24"/>
          <w:lang w:val="kk-KZ"/>
        </w:rPr>
        <w:t xml:space="preserve"> </w:t>
      </w:r>
    </w:p>
    <w:p w14:paraId="782C946E" w14:textId="77777777" w:rsidR="005E2FC3" w:rsidRPr="00D83187" w:rsidRDefault="005E2FC3" w:rsidP="008F2497">
      <w:pPr>
        <w:tabs>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pacing w:val="-2"/>
          <w:sz w:val="20"/>
          <w:szCs w:val="20"/>
        </w:rPr>
        <w:t>100.1 A1</w:t>
      </w:r>
      <w:r w:rsidRPr="00D83187">
        <w:rPr>
          <w:rFonts w:ascii="Times New Roman" w:hAnsi="Times New Roman" w:cs="Times New Roman"/>
          <w:spacing w:val="-2"/>
          <w:sz w:val="20"/>
          <w:szCs w:val="20"/>
        </w:rPr>
        <w:tab/>
        <w:t>Бухгалтер кесибинин артыкчылыктуу белгиси алардын коомдун кызыкчылыгында аракеттенүү жоопкерчилигин алуусу болуп саналат. Кесипкөй бухгалтердин жоопкерчилиги өзүнчө кардардын же иш берүүчү уюмдун муктаждыктарын канааттандырууда гана турбайт. Ошондуктан Кодекс кесипкөй бухгалтерлердин коомдук кызыкчылыкта аракеттенүү милдетин аткаруусуна шарт түзгөн талаптарды жана колдонмо материалдарды камтыйт</w:t>
      </w:r>
      <w:r w:rsidRPr="00D83187">
        <w:rPr>
          <w:rFonts w:ascii="Times New Roman" w:hAnsi="Times New Roman" w:cs="Times New Roman"/>
          <w:sz w:val="20"/>
          <w:szCs w:val="20"/>
        </w:rPr>
        <w:t xml:space="preserve">. </w:t>
      </w:r>
    </w:p>
    <w:p w14:paraId="61474448" w14:textId="77777777" w:rsidR="005E2FC3" w:rsidRPr="00D83187" w:rsidRDefault="005E2FC3" w:rsidP="008F2497">
      <w:pPr>
        <w:tabs>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pacing w:val="-2"/>
          <w:sz w:val="20"/>
          <w:szCs w:val="20"/>
        </w:rPr>
        <w:t>100.2 A1</w:t>
      </w:r>
      <w:r w:rsidRPr="00D83187">
        <w:rPr>
          <w:rFonts w:ascii="Times New Roman" w:hAnsi="Times New Roman" w:cs="Times New Roman"/>
          <w:spacing w:val="-2"/>
          <w:sz w:val="20"/>
          <w:szCs w:val="20"/>
        </w:rPr>
        <w:tab/>
        <w:t>"R" тамгасы менен белгиленген Кодекстин талаптары милдеттенмелерди жүктөйт</w:t>
      </w:r>
      <w:r w:rsidRPr="00D83187">
        <w:rPr>
          <w:rFonts w:ascii="Times New Roman" w:hAnsi="Times New Roman" w:cs="Times New Roman"/>
          <w:sz w:val="20"/>
          <w:szCs w:val="20"/>
        </w:rPr>
        <w:t xml:space="preserve">. </w:t>
      </w:r>
    </w:p>
    <w:p w14:paraId="061375F8" w14:textId="77777777" w:rsidR="005E2FC3" w:rsidRPr="00D83187" w:rsidRDefault="005E2FC3" w:rsidP="008F2497">
      <w:pPr>
        <w:tabs>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100.2 A2</w:t>
      </w:r>
      <w:r w:rsidRPr="00D83187">
        <w:rPr>
          <w:rFonts w:ascii="Times New Roman" w:hAnsi="Times New Roman" w:cs="Times New Roman"/>
          <w:sz w:val="20"/>
          <w:szCs w:val="20"/>
        </w:rPr>
        <w:tab/>
        <w:t xml:space="preserve">"А" тамгасы менен белгиленген колдонмо материалдар кароо үчүн иш-аракеттер же маселелер боюнча контекстти, түшүндүрмөлөрдү, сунуштарды, сүрөттөрдү жана Кодексти туура түшүнүү үчүн керектүү башка көрсөтмөлөрдү камтыйт. Атап айтканда, колдонмо материалдар кесипкөй бухгалтерге концептуалдык негиздерди жагдайлардын белгилүү бир топтомуна карата кантип колдонууну түшүнүүгө, ошондой эле конкреттүү талапты түшүнүүгө жана аткарууга жардам берүүгө багытталган. Мындай колдонмо материал өз алдынча талаптарды белгилебесе дагы, аны изилдөө Кодекстин талаптарын туура колдонуу, анын ичинде концептуалдык негиздерди колдонуу үчүн керек. </w:t>
      </w:r>
    </w:p>
    <w:p w14:paraId="33A16F94" w14:textId="77777777" w:rsidR="005E2FC3" w:rsidRPr="00D83187" w:rsidRDefault="005E2FC3" w:rsidP="008F2497">
      <w:pPr>
        <w:tabs>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R100.3</w:t>
      </w:r>
      <w:r w:rsidRPr="00D83187">
        <w:rPr>
          <w:rFonts w:ascii="Times New Roman" w:hAnsi="Times New Roman" w:cs="Times New Roman"/>
          <w:sz w:val="20"/>
          <w:szCs w:val="20"/>
        </w:rPr>
        <w:tab/>
        <w:t>Кесипкөй бухгалтер Кодексти сакташы керек. Мыйзамдар же ченемдик актылар бухгалтерге Кодекстин белгилүү бир бөлүгүн сактоого мүмкүнчүлүк бербеген жагдайлар жаралышы мүмкүн. Мындай жагжайларда бул мыйзамдар жана эрежелер артыкчылыктуу күчкө ээ болот жана бухгалтер Кодекстин бардык калган бөлүктөрүн сакташы керек.</w:t>
      </w:r>
    </w:p>
    <w:p w14:paraId="53425B5A" w14:textId="77777777" w:rsidR="005E2FC3" w:rsidRPr="00D83187" w:rsidRDefault="005E2FC3" w:rsidP="008F2497">
      <w:pPr>
        <w:tabs>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100.3 A1</w:t>
      </w:r>
      <w:r w:rsidRPr="00D83187">
        <w:rPr>
          <w:rFonts w:ascii="Times New Roman" w:hAnsi="Times New Roman" w:cs="Times New Roman"/>
          <w:sz w:val="20"/>
          <w:szCs w:val="20"/>
        </w:rPr>
        <w:tab/>
        <w:t>Кесиптик жүрүм-турум принциби кесипкөй бухгалтерден тиешелүү мыйзамдарды жана ченемдик актыларды сактоону талап кылат. Айрым юрисдикцияларда Кодекте берилген жоболордон айырмаланган же алардын алкагынан чыккан жоболор болушу мүмкүн. Бул юрисдикциялардын бухгалтерлери мындай айырмачылыктар жөнүндө билүүсү жана, эгерде бул мыйзам же ченемдик актылар менен тыюу салынбаса, катуу жоболорду сакташы керек.</w:t>
      </w:r>
    </w:p>
    <w:p w14:paraId="33B77CB0" w14:textId="77777777" w:rsidR="005E2FC3" w:rsidRPr="00D83187" w:rsidRDefault="005E2FC3" w:rsidP="008F2497">
      <w:pPr>
        <w:tabs>
          <w:tab w:val="left" w:pos="1134"/>
        </w:tabs>
        <w:suppressAutoHyphens/>
        <w:spacing w:after="120" w:line="240" w:lineRule="atLeast"/>
        <w:ind w:left="1134" w:hanging="1134"/>
        <w:jc w:val="both"/>
        <w:rPr>
          <w:rFonts w:ascii="Times New Roman" w:hAnsi="Times New Roman" w:cs="Times New Roman"/>
          <w:b/>
          <w:bCs/>
          <w:sz w:val="20"/>
          <w:szCs w:val="20"/>
        </w:rPr>
      </w:pPr>
      <w:r w:rsidRPr="00D83187">
        <w:rPr>
          <w:rFonts w:ascii="Times New Roman" w:hAnsi="Times New Roman" w:cs="Times New Roman"/>
          <w:sz w:val="20"/>
          <w:szCs w:val="20"/>
        </w:rPr>
        <w:t>100.3 A2</w:t>
      </w:r>
      <w:r w:rsidRPr="00D83187">
        <w:rPr>
          <w:rFonts w:ascii="Times New Roman" w:hAnsi="Times New Roman" w:cs="Times New Roman"/>
          <w:sz w:val="20"/>
          <w:szCs w:val="20"/>
        </w:rPr>
        <w:tab/>
        <w:t xml:space="preserve">Кесипкөй бухгалтер Кодекстин конкреттүү талаптарын колдонуунун жыйынтыгы пропорционалдуу эмес же коомдук кызыкчылыктарга ылайык келбейт деп эсептеген бөтөнчө жагдайларга кабылышы </w:t>
      </w:r>
      <w:r w:rsidRPr="00D83187">
        <w:rPr>
          <w:rFonts w:ascii="Times New Roman" w:hAnsi="Times New Roman" w:cs="Times New Roman"/>
          <w:sz w:val="20"/>
          <w:szCs w:val="20"/>
        </w:rPr>
        <w:lastRenderedPageBreak/>
        <w:t>мүмкүн. Мындай жагдайларда бухгалтерге кесипкөй же жөнгө салуучу органдан консультация алуу сунушталат.</w:t>
      </w:r>
    </w:p>
    <w:p w14:paraId="2137427B" w14:textId="77777777" w:rsidR="005E2FC3" w:rsidRPr="00D83187" w:rsidRDefault="005E2FC3" w:rsidP="008F2497">
      <w:pPr>
        <w:keepNext/>
        <w:keepLines/>
        <w:suppressAutoHyphens/>
        <w:spacing w:after="120" w:line="240" w:lineRule="atLeast"/>
        <w:ind w:left="-1" w:firstLine="1"/>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t>Кодексти бузуу</w:t>
      </w:r>
    </w:p>
    <w:p w14:paraId="5FFE3AA7" w14:textId="77777777" w:rsidR="005E2FC3" w:rsidRPr="00D83187" w:rsidRDefault="005E2FC3" w:rsidP="008F2497">
      <w:pPr>
        <w:tabs>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R100.4</w:t>
      </w:r>
      <w:r w:rsidRPr="00D83187">
        <w:rPr>
          <w:rFonts w:ascii="Times New Roman" w:hAnsi="Times New Roman" w:cs="Times New Roman"/>
          <w:sz w:val="20"/>
          <w:szCs w:val="20"/>
        </w:rPr>
        <w:tab/>
        <w:t xml:space="preserve">R400.80-R400.89 жана R900.50-R900.55-пункттарында </w:t>
      </w:r>
      <w:r w:rsidRPr="00D83187">
        <w:rPr>
          <w:rFonts w:ascii="Times New Roman" w:hAnsi="Times New Roman" w:cs="Times New Roman"/>
          <w:i/>
          <w:sz w:val="20"/>
          <w:szCs w:val="20"/>
        </w:rPr>
        <w:t>Көз карандысыздыктын эл аралык стандарттары</w:t>
      </w:r>
      <w:r w:rsidRPr="00D83187">
        <w:rPr>
          <w:rFonts w:ascii="Times New Roman" w:hAnsi="Times New Roman" w:cs="Times New Roman"/>
          <w:sz w:val="20"/>
          <w:szCs w:val="20"/>
        </w:rPr>
        <w:t>н бузуу каралат. Кодекстин башка жоболорун бузууну аныктаган кесипкөй бухгалтер бузуунун маанилүүлүгүн жана бухгалтердин негизги принциптерди сактоо жөндөмдүүлүгүнө анын таасирин баалоосу керек. Ошондой эле бухгалтер төмөнкүлөрдү аткарышы керек:</w:t>
      </w:r>
    </w:p>
    <w:p w14:paraId="371D0DEE" w14:textId="77777777" w:rsidR="005E2FC3" w:rsidRPr="00D83187" w:rsidRDefault="005E2FC3"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bCs/>
          <w:sz w:val="20"/>
          <w:szCs w:val="20"/>
        </w:rPr>
        <w:t>(a)</w:t>
      </w:r>
      <w:r w:rsidRPr="00D83187">
        <w:rPr>
          <w:rFonts w:ascii="Times New Roman" w:hAnsi="Times New Roman" w:cs="Times New Roman"/>
          <w:sz w:val="20"/>
          <w:szCs w:val="20"/>
        </w:rPr>
        <w:tab/>
        <w:t>бузуунун кесепеттерин канааттандыраарлык жоюу үчүн болушунча бардык мүмкүн болгон иш-аракеттерди жасоо; жана</w:t>
      </w:r>
    </w:p>
    <w:p w14:paraId="70AC4790" w14:textId="77777777" w:rsidR="005E2FC3" w:rsidRPr="00D83187" w:rsidRDefault="005E2FC3"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bCs/>
          <w:sz w:val="20"/>
          <w:szCs w:val="20"/>
        </w:rPr>
        <w:t>(b)</w:t>
      </w:r>
      <w:r w:rsidRPr="00D83187">
        <w:rPr>
          <w:rFonts w:ascii="Times New Roman" w:hAnsi="Times New Roman" w:cs="Times New Roman"/>
          <w:sz w:val="20"/>
          <w:szCs w:val="20"/>
        </w:rPr>
        <w:tab/>
        <w:t>бузуу жөнүндө тиешелүү тараптарга маалымдоо керектигин же жоктугун аныктоо.</w:t>
      </w:r>
    </w:p>
    <w:p w14:paraId="1C4252EE" w14:textId="77777777" w:rsidR="005E2FC3" w:rsidRPr="00D83187" w:rsidRDefault="005E2FC3" w:rsidP="008F2497">
      <w:pPr>
        <w:suppressAutoHyphens/>
        <w:spacing w:after="120"/>
        <w:ind w:left="1134" w:hanging="1134"/>
        <w:jc w:val="both"/>
        <w:rPr>
          <w:rFonts w:ascii="Times New Roman" w:hAnsi="Times New Roman" w:cs="Times New Roman"/>
          <w:sz w:val="20"/>
          <w:szCs w:val="20"/>
        </w:rPr>
      </w:pPr>
      <w:r w:rsidRPr="00D83187">
        <w:rPr>
          <w:rFonts w:ascii="Times New Roman" w:hAnsi="Times New Roman" w:cs="Times New Roman"/>
          <w:sz w:val="20"/>
          <w:szCs w:val="20"/>
        </w:rPr>
        <w:t>100.4 A1</w:t>
      </w:r>
      <w:r w:rsidRPr="00D83187">
        <w:rPr>
          <w:rFonts w:ascii="Times New Roman" w:hAnsi="Times New Roman" w:cs="Times New Roman"/>
          <w:sz w:val="20"/>
          <w:szCs w:val="20"/>
        </w:rPr>
        <w:tab/>
        <w:t xml:space="preserve">Мындай бузуу жөнүндө маалымдалышы мүмкүн болгон тиешелүү тараптар андан жабыркашы мүмкүн болгондорду, кесипкөй же жөнгө салуучу органды же көзөмөлдөө органын камтыйт. </w:t>
      </w:r>
    </w:p>
    <w:p w14:paraId="3774326D" w14:textId="77777777" w:rsidR="00EA1E8F" w:rsidRPr="00D83187" w:rsidRDefault="00EA1E8F" w:rsidP="008F2497">
      <w:pPr>
        <w:keepNext/>
        <w:keepLines/>
        <w:suppressAutoHyphens/>
        <w:spacing w:after="120"/>
        <w:jc w:val="both"/>
        <w:outlineLvl w:val="0"/>
        <w:rPr>
          <w:rFonts w:ascii="Times New Roman" w:hAnsi="Times New Roman" w:cs="Times New Roman"/>
          <w:b/>
          <w:bCs/>
          <w:caps/>
          <w:sz w:val="20"/>
          <w:szCs w:val="20"/>
          <w:lang w:val="kk-KZ"/>
        </w:rPr>
      </w:pPr>
    </w:p>
    <w:p w14:paraId="7FBF61C0" w14:textId="77777777" w:rsidR="00EA1E8F" w:rsidRPr="00D83187" w:rsidRDefault="00EA1E8F" w:rsidP="008F2497">
      <w:pPr>
        <w:keepNext/>
        <w:keepLines/>
        <w:suppressAutoHyphens/>
        <w:spacing w:after="120"/>
        <w:jc w:val="both"/>
        <w:outlineLvl w:val="0"/>
        <w:rPr>
          <w:rFonts w:ascii="Times New Roman" w:hAnsi="Times New Roman" w:cs="Times New Roman"/>
          <w:b/>
          <w:bCs/>
          <w:caps/>
          <w:sz w:val="20"/>
          <w:szCs w:val="20"/>
          <w:lang w:val="kk-KZ"/>
        </w:rPr>
      </w:pPr>
    </w:p>
    <w:p w14:paraId="6C160100" w14:textId="77777777" w:rsidR="00EA1E8F" w:rsidRPr="00D83187" w:rsidRDefault="00EA1E8F" w:rsidP="008F2497">
      <w:pPr>
        <w:keepNext/>
        <w:keepLines/>
        <w:suppressAutoHyphens/>
        <w:spacing w:after="120"/>
        <w:jc w:val="both"/>
        <w:outlineLvl w:val="0"/>
        <w:rPr>
          <w:rFonts w:ascii="Times New Roman" w:hAnsi="Times New Roman" w:cs="Times New Roman"/>
          <w:b/>
          <w:bCs/>
          <w:caps/>
          <w:sz w:val="20"/>
          <w:szCs w:val="20"/>
          <w:lang w:val="kk-KZ"/>
        </w:rPr>
      </w:pPr>
    </w:p>
    <w:p w14:paraId="23315FC1" w14:textId="77777777" w:rsidR="00EA1E8F" w:rsidRPr="00D83187" w:rsidRDefault="00EA1E8F" w:rsidP="008F2497">
      <w:pPr>
        <w:keepNext/>
        <w:keepLines/>
        <w:suppressAutoHyphens/>
        <w:spacing w:after="120"/>
        <w:jc w:val="both"/>
        <w:outlineLvl w:val="0"/>
        <w:rPr>
          <w:rFonts w:ascii="Times New Roman" w:hAnsi="Times New Roman" w:cs="Times New Roman"/>
          <w:b/>
          <w:bCs/>
          <w:caps/>
          <w:sz w:val="20"/>
          <w:szCs w:val="20"/>
          <w:lang w:val="kk-KZ"/>
        </w:rPr>
      </w:pPr>
    </w:p>
    <w:p w14:paraId="3833213E" w14:textId="77777777" w:rsidR="00EA1E8F" w:rsidRPr="00D83187" w:rsidRDefault="00EA1E8F" w:rsidP="008F2497">
      <w:pPr>
        <w:keepNext/>
        <w:keepLines/>
        <w:suppressAutoHyphens/>
        <w:spacing w:after="120"/>
        <w:jc w:val="both"/>
        <w:outlineLvl w:val="0"/>
        <w:rPr>
          <w:rFonts w:ascii="Times New Roman" w:hAnsi="Times New Roman" w:cs="Times New Roman"/>
          <w:b/>
          <w:bCs/>
          <w:caps/>
          <w:sz w:val="20"/>
          <w:szCs w:val="20"/>
          <w:lang w:val="kk-KZ"/>
        </w:rPr>
      </w:pPr>
    </w:p>
    <w:p w14:paraId="1C8F0EDC" w14:textId="77777777" w:rsidR="00EA1E8F" w:rsidRPr="00D83187" w:rsidRDefault="00EA1E8F" w:rsidP="008F2497">
      <w:pPr>
        <w:keepNext/>
        <w:keepLines/>
        <w:suppressAutoHyphens/>
        <w:spacing w:after="120"/>
        <w:jc w:val="both"/>
        <w:outlineLvl w:val="0"/>
        <w:rPr>
          <w:rFonts w:ascii="Times New Roman" w:hAnsi="Times New Roman" w:cs="Times New Roman"/>
          <w:b/>
          <w:bCs/>
          <w:caps/>
          <w:sz w:val="20"/>
          <w:szCs w:val="20"/>
          <w:lang w:val="kk-KZ"/>
        </w:rPr>
      </w:pPr>
    </w:p>
    <w:p w14:paraId="3739BE67" w14:textId="77777777" w:rsidR="00EA1E8F" w:rsidRPr="00D83187" w:rsidRDefault="00EA1E8F" w:rsidP="008F2497">
      <w:pPr>
        <w:keepNext/>
        <w:keepLines/>
        <w:suppressAutoHyphens/>
        <w:spacing w:after="120"/>
        <w:jc w:val="both"/>
        <w:outlineLvl w:val="0"/>
        <w:rPr>
          <w:rFonts w:ascii="Times New Roman" w:hAnsi="Times New Roman" w:cs="Times New Roman"/>
          <w:b/>
          <w:bCs/>
          <w:caps/>
          <w:sz w:val="20"/>
          <w:szCs w:val="20"/>
          <w:lang w:val="kk-KZ"/>
        </w:rPr>
      </w:pPr>
    </w:p>
    <w:p w14:paraId="3D4A3CE6" w14:textId="77777777" w:rsidR="00EA1E8F" w:rsidRPr="00D83187" w:rsidRDefault="00EA1E8F" w:rsidP="008F2497">
      <w:pPr>
        <w:keepNext/>
        <w:keepLines/>
        <w:suppressAutoHyphens/>
        <w:spacing w:after="120"/>
        <w:jc w:val="both"/>
        <w:outlineLvl w:val="0"/>
        <w:rPr>
          <w:rFonts w:ascii="Times New Roman" w:hAnsi="Times New Roman" w:cs="Times New Roman"/>
          <w:b/>
          <w:bCs/>
          <w:caps/>
          <w:sz w:val="20"/>
          <w:szCs w:val="20"/>
          <w:lang w:val="kk-KZ"/>
        </w:rPr>
      </w:pPr>
    </w:p>
    <w:p w14:paraId="640F2855" w14:textId="77777777" w:rsidR="00EA1E8F" w:rsidRPr="00D83187" w:rsidRDefault="00EA1E8F" w:rsidP="008F2497">
      <w:pPr>
        <w:keepNext/>
        <w:keepLines/>
        <w:suppressAutoHyphens/>
        <w:spacing w:after="120"/>
        <w:jc w:val="both"/>
        <w:outlineLvl w:val="0"/>
        <w:rPr>
          <w:rFonts w:ascii="Times New Roman" w:hAnsi="Times New Roman" w:cs="Times New Roman"/>
          <w:b/>
          <w:bCs/>
          <w:caps/>
          <w:sz w:val="20"/>
          <w:szCs w:val="20"/>
          <w:lang w:val="kk-KZ"/>
        </w:rPr>
      </w:pPr>
    </w:p>
    <w:p w14:paraId="348B2A7C" w14:textId="77777777" w:rsidR="00EA1E8F" w:rsidRPr="00D83187" w:rsidRDefault="00EA1E8F" w:rsidP="008F2497">
      <w:pPr>
        <w:keepNext/>
        <w:keepLines/>
        <w:suppressAutoHyphens/>
        <w:spacing w:after="120"/>
        <w:jc w:val="both"/>
        <w:outlineLvl w:val="0"/>
        <w:rPr>
          <w:rFonts w:ascii="Times New Roman" w:hAnsi="Times New Roman" w:cs="Times New Roman"/>
          <w:b/>
          <w:bCs/>
          <w:caps/>
          <w:sz w:val="20"/>
          <w:szCs w:val="20"/>
          <w:lang w:val="kk-KZ"/>
        </w:rPr>
      </w:pPr>
    </w:p>
    <w:p w14:paraId="59E99636" w14:textId="77777777" w:rsidR="00C55CB4" w:rsidRPr="00D83187" w:rsidRDefault="00C55CB4">
      <w:pPr>
        <w:rPr>
          <w:rFonts w:ascii="Times New Roman" w:hAnsi="Times New Roman" w:cs="Times New Roman"/>
          <w:b/>
          <w:bCs/>
          <w:caps/>
          <w:sz w:val="20"/>
          <w:szCs w:val="20"/>
          <w:lang w:val="kk-KZ"/>
        </w:rPr>
      </w:pPr>
      <w:r w:rsidRPr="00D83187">
        <w:rPr>
          <w:rFonts w:ascii="Times New Roman" w:hAnsi="Times New Roman" w:cs="Times New Roman"/>
          <w:b/>
          <w:bCs/>
          <w:caps/>
          <w:sz w:val="20"/>
          <w:szCs w:val="20"/>
          <w:lang w:val="kk-KZ"/>
        </w:rPr>
        <w:br w:type="page"/>
      </w:r>
    </w:p>
    <w:p w14:paraId="7134742D" w14:textId="77777777" w:rsidR="00A80B14" w:rsidRPr="0072724D" w:rsidRDefault="00A80B14" w:rsidP="00C55CB4">
      <w:pPr>
        <w:rPr>
          <w:rFonts w:ascii="Times New Roman" w:hAnsi="Times New Roman" w:cs="Times New Roman"/>
          <w:b/>
          <w:bCs/>
          <w:caps/>
          <w:sz w:val="24"/>
          <w:szCs w:val="20"/>
        </w:rPr>
      </w:pPr>
      <w:r w:rsidRPr="0072724D">
        <w:rPr>
          <w:rFonts w:ascii="Times New Roman" w:hAnsi="Times New Roman" w:cs="Times New Roman"/>
          <w:b/>
          <w:bCs/>
          <w:caps/>
          <w:sz w:val="24"/>
          <w:szCs w:val="20"/>
        </w:rPr>
        <w:lastRenderedPageBreak/>
        <w:t>110-БӨЛҮМ</w:t>
      </w:r>
    </w:p>
    <w:p w14:paraId="0459C508" w14:textId="77777777" w:rsidR="00A80B14" w:rsidRPr="0072724D" w:rsidRDefault="00A80B14" w:rsidP="008F2497">
      <w:pPr>
        <w:keepNext/>
        <w:keepLines/>
        <w:suppressAutoHyphens/>
        <w:spacing w:after="120"/>
        <w:jc w:val="both"/>
        <w:outlineLvl w:val="0"/>
        <w:rPr>
          <w:rFonts w:ascii="Times New Roman" w:hAnsi="Times New Roman" w:cs="Times New Roman"/>
          <w:b/>
          <w:bCs/>
          <w:caps/>
          <w:sz w:val="24"/>
          <w:szCs w:val="20"/>
        </w:rPr>
      </w:pPr>
      <w:r w:rsidRPr="0072724D">
        <w:rPr>
          <w:rFonts w:ascii="Times New Roman" w:hAnsi="Times New Roman" w:cs="Times New Roman"/>
          <w:b/>
          <w:sz w:val="24"/>
          <w:szCs w:val="20"/>
        </w:rPr>
        <w:t>НЕГИЗГИ ПРИНЦИПТЕР</w:t>
      </w:r>
      <w:r w:rsidRPr="0072724D">
        <w:rPr>
          <w:rFonts w:ascii="Times New Roman" w:hAnsi="Times New Roman" w:cs="Times New Roman"/>
          <w:b/>
          <w:bCs/>
          <w:caps/>
          <w:sz w:val="24"/>
          <w:szCs w:val="20"/>
        </w:rPr>
        <w:t xml:space="preserve"> </w:t>
      </w:r>
    </w:p>
    <w:p w14:paraId="02E87FEE" w14:textId="77777777" w:rsidR="00A80B14" w:rsidRPr="00F472DB" w:rsidRDefault="00A80B14" w:rsidP="008F2497">
      <w:pPr>
        <w:keepNext/>
        <w:keepLines/>
        <w:suppressAutoHyphens/>
        <w:spacing w:after="120"/>
        <w:jc w:val="both"/>
        <w:outlineLvl w:val="1"/>
        <w:rPr>
          <w:rFonts w:ascii="Times New Roman" w:hAnsi="Times New Roman" w:cs="Times New Roman"/>
          <w:b/>
          <w:bCs/>
          <w:sz w:val="24"/>
          <w:szCs w:val="24"/>
          <w:lang w:val="kk-KZ"/>
        </w:rPr>
      </w:pPr>
      <w:r w:rsidRPr="00F472DB">
        <w:rPr>
          <w:rFonts w:ascii="Times New Roman" w:hAnsi="Times New Roman" w:cs="Times New Roman"/>
          <w:b/>
          <w:bCs/>
          <w:sz w:val="24"/>
          <w:szCs w:val="24"/>
        </w:rPr>
        <w:t>Жалпы</w:t>
      </w:r>
      <w:r w:rsidR="00EA1E8F" w:rsidRPr="00F472DB">
        <w:rPr>
          <w:rFonts w:ascii="Times New Roman" w:hAnsi="Times New Roman" w:cs="Times New Roman"/>
          <w:b/>
          <w:bCs/>
          <w:sz w:val="24"/>
          <w:szCs w:val="24"/>
          <w:lang w:val="kk-KZ"/>
        </w:rPr>
        <w:t xml:space="preserve"> </w:t>
      </w:r>
    </w:p>
    <w:p w14:paraId="2C806D88" w14:textId="77777777" w:rsidR="00A80B14" w:rsidRPr="00D83187" w:rsidRDefault="00A80B14" w:rsidP="00EA1E8F">
      <w:pPr>
        <w:tabs>
          <w:tab w:val="left" w:pos="0"/>
          <w:tab w:val="left" w:pos="1134"/>
        </w:tabs>
        <w:suppressAutoHyphens/>
        <w:spacing w:after="120" w:line="240" w:lineRule="atLeast"/>
        <w:jc w:val="both"/>
        <w:rPr>
          <w:rFonts w:ascii="Times New Roman" w:hAnsi="Times New Roman" w:cs="Times New Roman"/>
          <w:sz w:val="20"/>
          <w:szCs w:val="20"/>
        </w:rPr>
      </w:pPr>
      <w:r w:rsidRPr="00D83187">
        <w:rPr>
          <w:rFonts w:ascii="Times New Roman" w:hAnsi="Times New Roman" w:cs="Times New Roman"/>
          <w:sz w:val="20"/>
          <w:szCs w:val="20"/>
        </w:rPr>
        <w:t>110.1 A1</w:t>
      </w:r>
      <w:r w:rsidR="00872EBF" w:rsidRPr="00D83187">
        <w:rPr>
          <w:rFonts w:ascii="Times New Roman" w:hAnsi="Times New Roman" w:cs="Times New Roman"/>
          <w:sz w:val="20"/>
          <w:szCs w:val="20"/>
        </w:rPr>
        <w:tab/>
      </w:r>
      <w:r w:rsidRPr="00D83187">
        <w:rPr>
          <w:rFonts w:ascii="Times New Roman" w:hAnsi="Times New Roman" w:cs="Times New Roman"/>
          <w:bCs/>
          <w:sz w:val="20"/>
          <w:szCs w:val="20"/>
        </w:rPr>
        <w:t>Кесипкөй бухгалтерлердин этикасынын беш негизги принциби</w:t>
      </w:r>
      <w:r w:rsidR="00EA1E8F" w:rsidRPr="00D83187">
        <w:rPr>
          <w:rFonts w:ascii="Times New Roman" w:hAnsi="Times New Roman" w:cs="Times New Roman"/>
          <w:bCs/>
          <w:sz w:val="20"/>
          <w:szCs w:val="20"/>
          <w:lang w:val="kk-KZ"/>
        </w:rPr>
        <w:t>:</w:t>
      </w:r>
      <w:r w:rsidRPr="00D83187">
        <w:rPr>
          <w:rFonts w:ascii="Times New Roman" w:hAnsi="Times New Roman" w:cs="Times New Roman"/>
          <w:bCs/>
          <w:sz w:val="20"/>
          <w:szCs w:val="20"/>
        </w:rPr>
        <w:t xml:space="preserve"> бар</w:t>
      </w:r>
      <w:r w:rsidRPr="00D83187">
        <w:rPr>
          <w:rFonts w:ascii="Times New Roman" w:hAnsi="Times New Roman" w:cs="Times New Roman"/>
          <w:sz w:val="20"/>
          <w:szCs w:val="20"/>
        </w:rPr>
        <w:t>:</w:t>
      </w:r>
    </w:p>
    <w:p w14:paraId="55F6CA5B" w14:textId="77777777" w:rsidR="00C960A5" w:rsidRPr="00D83187" w:rsidRDefault="00EA1E8F" w:rsidP="00EA1E8F">
      <w:pPr>
        <w:tabs>
          <w:tab w:val="left" w:pos="1276"/>
        </w:tabs>
        <w:suppressAutoHyphens/>
        <w:spacing w:after="120" w:line="240" w:lineRule="atLeast"/>
        <w:ind w:left="1698" w:hanging="990"/>
        <w:jc w:val="both"/>
        <w:rPr>
          <w:rFonts w:ascii="Times New Roman" w:hAnsi="Times New Roman" w:cs="Times New Roman"/>
          <w:sz w:val="20"/>
          <w:szCs w:val="20"/>
        </w:rPr>
      </w:pPr>
      <w:r w:rsidRPr="00D83187">
        <w:rPr>
          <w:rFonts w:ascii="Times New Roman" w:hAnsi="Times New Roman" w:cs="Times New Roman"/>
          <w:sz w:val="20"/>
          <w:szCs w:val="20"/>
          <w:lang w:val="kk-KZ"/>
        </w:rPr>
        <w:tab/>
      </w:r>
      <w:r w:rsidR="00C960A5" w:rsidRPr="00D83187">
        <w:rPr>
          <w:rFonts w:ascii="Times New Roman" w:hAnsi="Times New Roman" w:cs="Times New Roman"/>
          <w:sz w:val="20"/>
          <w:szCs w:val="20"/>
        </w:rPr>
        <w:t>(a)</w:t>
      </w:r>
      <w:r w:rsidR="00C960A5" w:rsidRPr="00D83187">
        <w:rPr>
          <w:rFonts w:ascii="Times New Roman" w:hAnsi="Times New Roman" w:cs="Times New Roman"/>
          <w:sz w:val="20"/>
          <w:szCs w:val="20"/>
        </w:rPr>
        <w:tab/>
        <w:t xml:space="preserve">Ак ниеттүүлүк – бардык кесипкөй жана ишкер мамилелерде түз жана ак ниеттүү болуу. </w:t>
      </w:r>
    </w:p>
    <w:p w14:paraId="77BDEEA1" w14:textId="77777777" w:rsidR="00111347" w:rsidRPr="00D83187" w:rsidRDefault="00C960A5" w:rsidP="00EA1E8F">
      <w:pPr>
        <w:tabs>
          <w:tab w:val="left" w:pos="1701"/>
        </w:tabs>
        <w:spacing w:after="120" w:line="240" w:lineRule="auto"/>
        <w:ind w:left="1701" w:hanging="425"/>
        <w:jc w:val="both"/>
        <w:rPr>
          <w:rFonts w:ascii="Times New Roman" w:hAnsi="Times New Roman" w:cs="Times New Roman"/>
          <w:sz w:val="20"/>
          <w:szCs w:val="20"/>
        </w:rPr>
      </w:pPr>
      <w:r w:rsidRPr="00D83187">
        <w:rPr>
          <w:rFonts w:ascii="Times New Roman" w:hAnsi="Times New Roman" w:cs="Times New Roman"/>
          <w:sz w:val="20"/>
          <w:szCs w:val="20"/>
        </w:rPr>
        <w:t>(b)</w:t>
      </w:r>
      <w:r w:rsidRPr="00D83187">
        <w:rPr>
          <w:rFonts w:ascii="Times New Roman" w:hAnsi="Times New Roman" w:cs="Times New Roman"/>
          <w:sz w:val="20"/>
          <w:szCs w:val="20"/>
        </w:rPr>
        <w:tab/>
        <w:t xml:space="preserve">Объективдүүлүк – жаңылыш пикирден, кызыкчылыктар кагылышынан же башка жактардын негизсиз таасиринен улам кесиптик же иштиктүү пикирлеринен баш тартпоо. </w:t>
      </w:r>
      <w:r w:rsidR="00111347" w:rsidRPr="00D83187">
        <w:rPr>
          <w:rFonts w:ascii="Times New Roman" w:hAnsi="Times New Roman" w:cs="Times New Roman"/>
          <w:noProof/>
          <w:sz w:val="20"/>
          <w:szCs w:val="20"/>
          <w:lang w:val="ru-RU" w:eastAsia="ru-RU"/>
        </w:rPr>
        <mc:AlternateContent>
          <mc:Choice Requires="wps">
            <w:drawing>
              <wp:anchor distT="0" distB="0" distL="114300" distR="114300" simplePos="0" relativeHeight="251673600" behindDoc="0" locked="0" layoutInCell="1" allowOverlap="1" wp14:anchorId="6DE0CFEA" wp14:editId="649548DB">
                <wp:simplePos x="0" y="0"/>
                <wp:positionH relativeFrom="margin">
                  <wp:posOffset>7394575</wp:posOffset>
                </wp:positionH>
                <wp:positionV relativeFrom="paragraph">
                  <wp:posOffset>-5775325</wp:posOffset>
                </wp:positionV>
                <wp:extent cx="522605" cy="2823845"/>
                <wp:effectExtent l="0" t="0" r="10795" b="14605"/>
                <wp:wrapNone/>
                <wp:docPr id="13" name="Надпись 13"/>
                <wp:cNvGraphicFramePr/>
                <a:graphic xmlns:a="http://schemas.openxmlformats.org/drawingml/2006/main">
                  <a:graphicData uri="http://schemas.microsoft.com/office/word/2010/wordprocessingShape">
                    <wps:wsp>
                      <wps:cNvSpPr txBox="1"/>
                      <wps:spPr>
                        <a:xfrm>
                          <a:off x="0" y="0"/>
                          <a:ext cx="521970" cy="2823845"/>
                        </a:xfrm>
                        <a:prstGeom prst="rect">
                          <a:avLst/>
                        </a:prstGeom>
                        <a:solidFill>
                          <a:schemeClr val="lt1"/>
                        </a:solidFill>
                        <a:ln w="6350">
                          <a:solidFill>
                            <a:prstClr val="black"/>
                          </a:solidFill>
                        </a:ln>
                      </wps:spPr>
                      <wps:txbx>
                        <w:txbxContent>
                          <w:p w14:paraId="51F1DBC9" w14:textId="77777777" w:rsidR="00F472DB" w:rsidRDefault="00F472DB" w:rsidP="00111347">
                            <w:pPr>
                              <w:pStyle w:val="a6"/>
                              <w:jc w:val="center"/>
                              <w:rPr>
                                <w:rFonts w:ascii="Times New Roman" w:hAnsi="Times New Roman" w:cs="Times New Roman"/>
                                <w:sz w:val="20"/>
                                <w:szCs w:val="20"/>
                                <w:lang w:val="ru-RU"/>
                              </w:rPr>
                            </w:pPr>
                            <w:r>
                              <w:rPr>
                                <w:rFonts w:ascii="Times New Roman" w:hAnsi="Times New Roman" w:cs="Times New Roman"/>
                                <w:sz w:val="20"/>
                                <w:szCs w:val="20"/>
                                <w:lang w:val="ru-RU"/>
                              </w:rPr>
                              <w:t xml:space="preserve">Глоссарий </w:t>
                            </w:r>
                          </w:p>
                          <w:p w14:paraId="46898011" w14:textId="77777777" w:rsidR="00F472DB" w:rsidRDefault="00F472DB" w:rsidP="00111347">
                            <w:pPr>
                              <w:pStyle w:val="a6"/>
                              <w:jc w:val="center"/>
                              <w:rPr>
                                <w:rFonts w:ascii="Times New Roman" w:hAnsi="Times New Roman" w:cs="Times New Roman"/>
                                <w:sz w:val="20"/>
                                <w:szCs w:val="20"/>
                              </w:rPr>
                            </w:pPr>
                            <w:r>
                              <w:rPr>
                                <w:rFonts w:ascii="Times New Roman" w:hAnsi="Times New Roman" w:cs="Times New Roman"/>
                                <w:sz w:val="20"/>
                                <w:szCs w:val="20"/>
                                <w:lang w:val="ru-RU"/>
                              </w:rPr>
                              <w:t xml:space="preserve">(Бардык кесипкөй бухгалтерлер)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DE0CFEA" id="_x0000_s1033" type="#_x0000_t202" style="position:absolute;left:0;text-align:left;margin-left:582.25pt;margin-top:-454.75pt;width:41.15pt;height:222.3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" fillcolor="white [3201]" strokeweight=".5pt">
                <v:textbox style="layout-flow:vertical;mso-layout-flow-alt:bottom-to-top">
                  <w:txbxContent>
                    <w:p w14:paraId="51F1DBC9" w14:textId="77777777" w:rsidR="00F472DB" w:rsidRDefault="00F472DB" w:rsidP="00111347">
                      <w:pPr>
                        <w:pStyle w:val="a6"/>
                        <w:jc w:val="center"/>
                        <w:rPr>
                          <w:rFonts w:ascii="Times New Roman" w:hAnsi="Times New Roman" w:cs="Times New Roman"/>
                          <w:sz w:val="20"/>
                          <w:szCs w:val="20"/>
                          <w:lang w:val="ru-RU"/>
                        </w:rPr>
                      </w:pPr>
                      <w:r>
                        <w:rPr>
                          <w:rFonts w:ascii="Times New Roman" w:hAnsi="Times New Roman" w:cs="Times New Roman"/>
                          <w:sz w:val="20"/>
                          <w:szCs w:val="20"/>
                          <w:lang w:val="ru-RU"/>
                        </w:rPr>
                        <w:t xml:space="preserve">Глоссарий </w:t>
                      </w:r>
                    </w:p>
                    <w:p w14:paraId="46898011" w14:textId="77777777" w:rsidR="00F472DB" w:rsidRDefault="00F472DB" w:rsidP="00111347">
                      <w:pPr>
                        <w:pStyle w:val="a6"/>
                        <w:jc w:val="center"/>
                        <w:rPr>
                          <w:rFonts w:ascii="Times New Roman" w:hAnsi="Times New Roman" w:cs="Times New Roman"/>
                          <w:sz w:val="20"/>
                          <w:szCs w:val="20"/>
                        </w:rPr>
                      </w:pPr>
                      <w:r>
                        <w:rPr>
                          <w:rFonts w:ascii="Times New Roman" w:hAnsi="Times New Roman" w:cs="Times New Roman"/>
                          <w:sz w:val="20"/>
                          <w:szCs w:val="20"/>
                          <w:lang w:val="ru-RU"/>
                        </w:rPr>
                        <w:t xml:space="preserve">(Бардык кесипкөй бухгалтерлер) </w:t>
                      </w:r>
                    </w:p>
                  </w:txbxContent>
                </v:textbox>
                <w10:wrap anchorx="margin"/>
              </v:shape>
            </w:pict>
          </mc:Fallback>
        </mc:AlternateContent>
      </w:r>
    </w:p>
    <w:p w14:paraId="4C789411" w14:textId="77777777" w:rsidR="00111347" w:rsidRPr="00D83187" w:rsidRDefault="00EA1E8F" w:rsidP="00EA1E8F">
      <w:pPr>
        <w:tabs>
          <w:tab w:val="left" w:pos="1276"/>
        </w:tabs>
        <w:spacing w:after="120" w:line="240" w:lineRule="auto"/>
        <w:ind w:left="1701" w:hanging="993"/>
        <w:jc w:val="both"/>
        <w:rPr>
          <w:rFonts w:ascii="Times New Roman" w:hAnsi="Times New Roman" w:cs="Times New Roman"/>
          <w:sz w:val="20"/>
          <w:szCs w:val="20"/>
        </w:rPr>
      </w:pPr>
      <w:r w:rsidRPr="00D83187">
        <w:rPr>
          <w:rFonts w:ascii="Times New Roman" w:hAnsi="Times New Roman" w:cs="Times New Roman"/>
          <w:sz w:val="20"/>
          <w:szCs w:val="20"/>
          <w:lang w:val="kk-KZ"/>
        </w:rPr>
        <w:tab/>
      </w:r>
      <w:r w:rsidR="00C960A5" w:rsidRPr="00D83187">
        <w:rPr>
          <w:rFonts w:ascii="Times New Roman" w:hAnsi="Times New Roman" w:cs="Times New Roman"/>
          <w:sz w:val="20"/>
          <w:szCs w:val="20"/>
        </w:rPr>
        <w:t>(c)</w:t>
      </w:r>
      <w:r w:rsidR="00C960A5" w:rsidRPr="00D83187">
        <w:rPr>
          <w:rFonts w:ascii="Times New Roman" w:hAnsi="Times New Roman" w:cs="Times New Roman"/>
          <w:sz w:val="20"/>
          <w:szCs w:val="20"/>
        </w:rPr>
        <w:tab/>
        <w:t xml:space="preserve">Кесиптик компетенттүүлүк жана </w:t>
      </w:r>
      <w:r w:rsidR="00C7445D">
        <w:rPr>
          <w:rFonts w:ascii="Times New Roman" w:hAnsi="Times New Roman" w:cs="Times New Roman"/>
          <w:sz w:val="20"/>
          <w:szCs w:val="20"/>
        </w:rPr>
        <w:t>талаптагыдай кылдаттык</w:t>
      </w:r>
      <w:r w:rsidR="00C960A5" w:rsidRPr="00D83187">
        <w:rPr>
          <w:rFonts w:ascii="Times New Roman" w:hAnsi="Times New Roman" w:cs="Times New Roman"/>
          <w:sz w:val="20"/>
          <w:szCs w:val="20"/>
        </w:rPr>
        <w:t xml:space="preserve"> – төмөндөгүлөр үчүн:</w:t>
      </w:r>
    </w:p>
    <w:p w14:paraId="48D53A80" w14:textId="77777777" w:rsidR="00111347" w:rsidRPr="00D83187" w:rsidRDefault="00EA1E8F" w:rsidP="00EA1E8F">
      <w:pPr>
        <w:tabs>
          <w:tab w:val="left" w:pos="1701"/>
        </w:tabs>
        <w:spacing w:after="120" w:line="240" w:lineRule="auto"/>
        <w:ind w:left="2127" w:hanging="852"/>
        <w:jc w:val="both"/>
        <w:rPr>
          <w:rFonts w:ascii="Times New Roman" w:hAnsi="Times New Roman" w:cs="Times New Roman"/>
          <w:sz w:val="20"/>
          <w:szCs w:val="20"/>
        </w:rPr>
      </w:pPr>
      <w:r w:rsidRPr="00D83187">
        <w:rPr>
          <w:rFonts w:ascii="Times New Roman" w:hAnsi="Times New Roman" w:cs="Times New Roman"/>
          <w:sz w:val="20"/>
          <w:szCs w:val="20"/>
          <w:lang w:val="kk-KZ"/>
        </w:rPr>
        <w:tab/>
      </w:r>
      <w:r w:rsidR="00C960A5" w:rsidRPr="00D83187">
        <w:rPr>
          <w:rFonts w:ascii="Times New Roman" w:hAnsi="Times New Roman" w:cs="Times New Roman"/>
          <w:sz w:val="20"/>
          <w:szCs w:val="20"/>
        </w:rPr>
        <w:t>(i)</w:t>
      </w:r>
      <w:r w:rsidR="00C960A5" w:rsidRPr="00D83187">
        <w:rPr>
          <w:rFonts w:ascii="Times New Roman" w:hAnsi="Times New Roman" w:cs="Times New Roman"/>
          <w:sz w:val="20"/>
          <w:szCs w:val="20"/>
        </w:rPr>
        <w:tab/>
        <w:t>кардардын же жалдаган уюмдун колдонуудагы техникалык жана кесиптик стандарттардын жана тиешелүү мыйзамдардын негизинде компетенттүү кесипкөй кызмат көрсөтүүлөрдү алуусун камсыздоо үчүн керектүү деңгээлде кесиптик билимди жана жөндөмдөрдү алуу жана колдоо; жана</w:t>
      </w:r>
    </w:p>
    <w:p w14:paraId="373210AD" w14:textId="77777777" w:rsidR="005E2FC3" w:rsidRPr="00D83187" w:rsidRDefault="00EA1E8F" w:rsidP="00EA1E8F">
      <w:pPr>
        <w:tabs>
          <w:tab w:val="left" w:pos="1701"/>
        </w:tabs>
        <w:spacing w:after="120" w:line="240" w:lineRule="auto"/>
        <w:ind w:left="2127" w:hanging="852"/>
        <w:jc w:val="both"/>
        <w:rPr>
          <w:rFonts w:ascii="Times New Roman" w:hAnsi="Times New Roman" w:cs="Times New Roman"/>
          <w:sz w:val="20"/>
          <w:szCs w:val="20"/>
        </w:rPr>
      </w:pPr>
      <w:r w:rsidRPr="00D83187">
        <w:rPr>
          <w:rFonts w:ascii="Times New Roman" w:hAnsi="Times New Roman" w:cs="Times New Roman"/>
          <w:sz w:val="20"/>
          <w:szCs w:val="20"/>
          <w:lang w:val="kk-KZ"/>
        </w:rPr>
        <w:tab/>
      </w:r>
      <w:r w:rsidR="00C960A5" w:rsidRPr="00D83187">
        <w:rPr>
          <w:rFonts w:ascii="Times New Roman" w:hAnsi="Times New Roman" w:cs="Times New Roman"/>
          <w:sz w:val="20"/>
          <w:szCs w:val="20"/>
        </w:rPr>
        <w:t>(ii)</w:t>
      </w:r>
      <w:r w:rsidR="00C960A5" w:rsidRPr="00D83187">
        <w:rPr>
          <w:rFonts w:ascii="Times New Roman" w:hAnsi="Times New Roman" w:cs="Times New Roman"/>
          <w:sz w:val="20"/>
          <w:szCs w:val="20"/>
        </w:rPr>
        <w:tab/>
        <w:t>ак ниеттүү жана колдонуудагы техникалык жана кесиптик стандарттарга ылайык аракеттенүү.</w:t>
      </w:r>
    </w:p>
    <w:p w14:paraId="16B67DF7" w14:textId="77777777" w:rsidR="00C960A5" w:rsidRPr="00D83187" w:rsidRDefault="00C960A5" w:rsidP="00C55CB4">
      <w:pPr>
        <w:tabs>
          <w:tab w:val="left" w:pos="1701"/>
        </w:tabs>
        <w:suppressAutoHyphens/>
        <w:spacing w:after="120" w:line="240" w:lineRule="atLeast"/>
        <w:ind w:left="1701" w:hanging="425"/>
        <w:jc w:val="both"/>
        <w:rPr>
          <w:rFonts w:ascii="Times New Roman" w:hAnsi="Times New Roman" w:cs="Times New Roman"/>
          <w:sz w:val="20"/>
          <w:szCs w:val="20"/>
        </w:rPr>
      </w:pPr>
      <w:r w:rsidRPr="00D83187">
        <w:rPr>
          <w:rFonts w:ascii="Times New Roman" w:hAnsi="Times New Roman" w:cs="Times New Roman"/>
          <w:sz w:val="20"/>
          <w:szCs w:val="20"/>
        </w:rPr>
        <w:t>(d)</w:t>
      </w:r>
      <w:r w:rsidRPr="00D83187">
        <w:rPr>
          <w:rFonts w:ascii="Times New Roman" w:hAnsi="Times New Roman" w:cs="Times New Roman"/>
          <w:sz w:val="20"/>
          <w:szCs w:val="20"/>
        </w:rPr>
        <w:tab/>
        <w:t>Купуял</w:t>
      </w:r>
      <w:r w:rsidR="00EA1E8F" w:rsidRPr="00D83187">
        <w:rPr>
          <w:rFonts w:ascii="Times New Roman" w:hAnsi="Times New Roman" w:cs="Times New Roman"/>
          <w:sz w:val="20"/>
          <w:szCs w:val="20"/>
          <w:lang w:val="kk-KZ"/>
        </w:rPr>
        <w:t>уулук</w:t>
      </w:r>
      <w:r w:rsidRPr="00D83187">
        <w:rPr>
          <w:rFonts w:ascii="Times New Roman" w:hAnsi="Times New Roman" w:cs="Times New Roman"/>
          <w:sz w:val="20"/>
          <w:szCs w:val="20"/>
        </w:rPr>
        <w:t xml:space="preserve"> – кесиптик жана ишкер мамилелердин жыйынтыгында алынган маалыматтын купуялыгын сактоо. </w:t>
      </w:r>
    </w:p>
    <w:p w14:paraId="720B1A49" w14:textId="77777777" w:rsidR="00C960A5" w:rsidRPr="00D83187" w:rsidRDefault="00C960A5" w:rsidP="00C55CB4">
      <w:pPr>
        <w:tabs>
          <w:tab w:val="left" w:pos="1701"/>
        </w:tabs>
        <w:suppressAutoHyphens/>
        <w:spacing w:after="120" w:line="240" w:lineRule="atLeast"/>
        <w:ind w:left="1701" w:hanging="425"/>
        <w:jc w:val="both"/>
        <w:rPr>
          <w:rFonts w:ascii="Times New Roman" w:hAnsi="Times New Roman" w:cs="Times New Roman"/>
          <w:sz w:val="20"/>
          <w:szCs w:val="20"/>
        </w:rPr>
      </w:pPr>
      <w:r w:rsidRPr="00D83187">
        <w:rPr>
          <w:rFonts w:ascii="Times New Roman" w:hAnsi="Times New Roman" w:cs="Times New Roman"/>
          <w:sz w:val="20"/>
          <w:szCs w:val="20"/>
        </w:rPr>
        <w:t>(e)</w:t>
      </w:r>
      <w:r w:rsidRPr="00D83187">
        <w:rPr>
          <w:rFonts w:ascii="Times New Roman" w:hAnsi="Times New Roman" w:cs="Times New Roman"/>
          <w:sz w:val="20"/>
          <w:szCs w:val="20"/>
        </w:rPr>
        <w:tab/>
        <w:t xml:space="preserve">Кесиптик жүрүм-турум – тиешелүү мыйзамдарды жана эрежелерди сактоо жана кесипкөй бухгалтер билген же билиши керек болгон, кесиптин беделин түшүрүшү мүмкүн болгон жүрүм-турумдан оолак болуу. </w:t>
      </w:r>
    </w:p>
    <w:p w14:paraId="2EFC4D25" w14:textId="042832B7" w:rsidR="00C960A5" w:rsidRPr="00D83187" w:rsidRDefault="00E30A11" w:rsidP="00F472DB">
      <w:pPr>
        <w:suppressAutoHyphens/>
        <w:spacing w:after="120" w:line="240" w:lineRule="atLeast"/>
        <w:ind w:left="-142"/>
        <w:jc w:val="both"/>
        <w:rPr>
          <w:rFonts w:ascii="Times New Roman" w:hAnsi="Times New Roman" w:cs="Times New Roman"/>
          <w:sz w:val="20"/>
          <w:szCs w:val="20"/>
        </w:rPr>
      </w:pPr>
      <w:r>
        <w:rPr>
          <w:rFonts w:ascii="Times New Roman" w:hAnsi="Times New Roman" w:cs="Times New Roman"/>
          <w:b/>
          <w:bCs/>
          <w:sz w:val="20"/>
          <w:szCs w:val="20"/>
        </w:rPr>
        <w:t xml:space="preserve">    </w:t>
      </w:r>
      <w:r w:rsidR="00C960A5" w:rsidRPr="00D83187">
        <w:rPr>
          <w:rFonts w:ascii="Times New Roman" w:hAnsi="Times New Roman" w:cs="Times New Roman"/>
          <w:b/>
          <w:bCs/>
          <w:sz w:val="20"/>
          <w:szCs w:val="20"/>
        </w:rPr>
        <w:t>R110.2</w:t>
      </w:r>
      <w:r w:rsidR="00C960A5" w:rsidRPr="00D83187">
        <w:rPr>
          <w:rFonts w:ascii="Times New Roman" w:hAnsi="Times New Roman" w:cs="Times New Roman"/>
          <w:sz w:val="20"/>
          <w:szCs w:val="20"/>
        </w:rPr>
        <w:tab/>
      </w:r>
      <w:r w:rsidR="00A54345">
        <w:rPr>
          <w:rFonts w:ascii="Times New Roman" w:hAnsi="Times New Roman" w:cs="Times New Roman"/>
          <w:sz w:val="20"/>
          <w:szCs w:val="20"/>
        </w:rPr>
        <w:t xml:space="preserve">        </w:t>
      </w:r>
      <w:r w:rsidR="00C960A5" w:rsidRPr="00D83187">
        <w:rPr>
          <w:rFonts w:ascii="Times New Roman" w:hAnsi="Times New Roman" w:cs="Times New Roman"/>
          <w:sz w:val="20"/>
          <w:szCs w:val="20"/>
        </w:rPr>
        <w:t>Кесипкөй бухгалтер негизги принциптердин ар бирин сакташы керек.</w:t>
      </w:r>
    </w:p>
    <w:p w14:paraId="20284A34" w14:textId="77777777" w:rsidR="00C960A5" w:rsidRPr="00D83187" w:rsidRDefault="00C960A5" w:rsidP="008F2497">
      <w:pPr>
        <w:tabs>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noProof/>
          <w:sz w:val="20"/>
          <w:szCs w:val="20"/>
          <w:lang w:val="ru-RU" w:eastAsia="ru-RU"/>
        </w:rPr>
        <mc:AlternateContent>
          <mc:Choice Requires="wps">
            <w:drawing>
              <wp:anchor distT="0" distB="0" distL="114300" distR="114300" simplePos="0" relativeHeight="251681792" behindDoc="0" locked="0" layoutInCell="1" allowOverlap="1" wp14:anchorId="4E18E0E2" wp14:editId="2B782A73">
                <wp:simplePos x="0" y="0"/>
                <wp:positionH relativeFrom="margin">
                  <wp:posOffset>7546975</wp:posOffset>
                </wp:positionH>
                <wp:positionV relativeFrom="paragraph">
                  <wp:posOffset>1328420</wp:posOffset>
                </wp:positionV>
                <wp:extent cx="522605" cy="2823845"/>
                <wp:effectExtent l="0" t="0" r="10795" b="14605"/>
                <wp:wrapNone/>
                <wp:docPr id="1" name="Надпись 13"/>
                <wp:cNvGraphicFramePr/>
                <a:graphic xmlns:a="http://schemas.openxmlformats.org/drawingml/2006/main">
                  <a:graphicData uri="http://schemas.microsoft.com/office/word/2010/wordprocessingShape">
                    <wps:wsp>
                      <wps:cNvSpPr txBox="1"/>
                      <wps:spPr>
                        <a:xfrm>
                          <a:off x="0" y="0"/>
                          <a:ext cx="521970" cy="2823845"/>
                        </a:xfrm>
                        <a:prstGeom prst="rect">
                          <a:avLst/>
                        </a:prstGeom>
                        <a:solidFill>
                          <a:schemeClr val="lt1"/>
                        </a:solidFill>
                        <a:ln w="6350">
                          <a:solidFill>
                            <a:prstClr val="black"/>
                          </a:solidFill>
                        </a:ln>
                      </wps:spPr>
                      <wps:txbx>
                        <w:txbxContent>
                          <w:p w14:paraId="1DA69FFB" w14:textId="77777777" w:rsidR="00F472DB" w:rsidRDefault="00F472DB" w:rsidP="00C960A5">
                            <w:pPr>
                              <w:pStyle w:val="a6"/>
                              <w:jc w:val="center"/>
                              <w:rPr>
                                <w:rFonts w:ascii="Times New Roman" w:hAnsi="Times New Roman" w:cs="Times New Roman"/>
                                <w:sz w:val="20"/>
                                <w:szCs w:val="20"/>
                                <w:lang w:val="ru-RU"/>
                              </w:rPr>
                            </w:pPr>
                            <w:r>
                              <w:rPr>
                                <w:rFonts w:ascii="Times New Roman" w:hAnsi="Times New Roman" w:cs="Times New Roman"/>
                                <w:sz w:val="20"/>
                                <w:szCs w:val="20"/>
                                <w:lang w:val="ru-RU"/>
                              </w:rPr>
                              <w:t xml:space="preserve">Глоссарий </w:t>
                            </w:r>
                          </w:p>
                          <w:p w14:paraId="1C542DD0" w14:textId="77777777" w:rsidR="00F472DB" w:rsidRDefault="00F472DB" w:rsidP="00C960A5">
                            <w:pPr>
                              <w:pStyle w:val="a6"/>
                              <w:jc w:val="center"/>
                              <w:rPr>
                                <w:rFonts w:ascii="Times New Roman" w:hAnsi="Times New Roman" w:cs="Times New Roman"/>
                                <w:sz w:val="20"/>
                                <w:szCs w:val="20"/>
                              </w:rPr>
                            </w:pPr>
                            <w:r>
                              <w:rPr>
                                <w:rFonts w:ascii="Times New Roman" w:hAnsi="Times New Roman" w:cs="Times New Roman"/>
                                <w:sz w:val="20"/>
                                <w:szCs w:val="20"/>
                                <w:lang w:val="ru-RU"/>
                              </w:rPr>
                              <w:t xml:space="preserve">(Бардык кесипкөй бухгалтерлер)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18E0E2" id="_x0000_s1034" type="#_x0000_t202" style="position:absolute;left:0;text-align:left;margin-left:594.25pt;margin-top:104.6pt;width:41.15pt;height:222.3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" fillcolor="white [3201]" strokeweight=".5pt">
                <v:textbox style="layout-flow:vertical;mso-layout-flow-alt:bottom-to-top">
                  <w:txbxContent>
                    <w:p w14:paraId="1DA69FFB" w14:textId="77777777" w:rsidR="00F472DB" w:rsidRDefault="00F472DB" w:rsidP="00C960A5">
                      <w:pPr>
                        <w:pStyle w:val="a6"/>
                        <w:jc w:val="center"/>
                        <w:rPr>
                          <w:rFonts w:ascii="Times New Roman" w:hAnsi="Times New Roman" w:cs="Times New Roman"/>
                          <w:sz w:val="20"/>
                          <w:szCs w:val="20"/>
                          <w:lang w:val="ru-RU"/>
                        </w:rPr>
                      </w:pPr>
                      <w:r>
                        <w:rPr>
                          <w:rFonts w:ascii="Times New Roman" w:hAnsi="Times New Roman" w:cs="Times New Roman"/>
                          <w:sz w:val="20"/>
                          <w:szCs w:val="20"/>
                          <w:lang w:val="ru-RU"/>
                        </w:rPr>
                        <w:t xml:space="preserve">Глоссарий </w:t>
                      </w:r>
                    </w:p>
                    <w:p w14:paraId="1C542DD0" w14:textId="77777777" w:rsidR="00F472DB" w:rsidRDefault="00F472DB" w:rsidP="00C960A5">
                      <w:pPr>
                        <w:pStyle w:val="a6"/>
                        <w:jc w:val="center"/>
                        <w:rPr>
                          <w:rFonts w:ascii="Times New Roman" w:hAnsi="Times New Roman" w:cs="Times New Roman"/>
                          <w:sz w:val="20"/>
                          <w:szCs w:val="20"/>
                        </w:rPr>
                      </w:pPr>
                      <w:r>
                        <w:rPr>
                          <w:rFonts w:ascii="Times New Roman" w:hAnsi="Times New Roman" w:cs="Times New Roman"/>
                          <w:sz w:val="20"/>
                          <w:szCs w:val="20"/>
                          <w:lang w:val="ru-RU"/>
                        </w:rPr>
                        <w:t xml:space="preserve">(Бардык кесипкөй бухгалтерлер) </w:t>
                      </w:r>
                    </w:p>
                  </w:txbxContent>
                </v:textbox>
                <w10:wrap anchorx="margin"/>
              </v:shape>
            </w:pict>
          </mc:Fallback>
        </mc:AlternateContent>
      </w:r>
      <w:r w:rsidRPr="00D83187">
        <w:rPr>
          <w:rFonts w:ascii="Times New Roman" w:hAnsi="Times New Roman" w:cs="Times New Roman"/>
          <w:sz w:val="20"/>
          <w:szCs w:val="20"/>
        </w:rPr>
        <w:t>110.2 A1</w:t>
      </w:r>
      <w:r w:rsidRPr="00D83187">
        <w:rPr>
          <w:rFonts w:ascii="Times New Roman" w:hAnsi="Times New Roman" w:cs="Times New Roman"/>
          <w:sz w:val="20"/>
          <w:szCs w:val="20"/>
        </w:rPr>
        <w:tab/>
      </w:r>
      <w:r w:rsidRPr="00D83187">
        <w:rPr>
          <w:rFonts w:ascii="Times New Roman" w:hAnsi="Times New Roman" w:cs="Times New Roman"/>
          <w:spacing w:val="-2"/>
          <w:sz w:val="20"/>
          <w:szCs w:val="20"/>
        </w:rPr>
        <w:t>Этиканын негизги принциптери кесипкөй бухгалтерден күтүлгөн жүрүм-турум стандартын белгилейт. Концептуалдык негиздер бул негизги принциптерди сактоого көмөктөшүү үчүн колдонушу керек болгон ыкманы белгилейт. 111 – 115-бөлүмчөлөр негизги принциптердин ар бирине тиешелүү талаптарды жана колдонмо материалдарды белгилейт</w:t>
      </w:r>
      <w:r w:rsidRPr="00D83187">
        <w:rPr>
          <w:rFonts w:ascii="Times New Roman" w:hAnsi="Times New Roman" w:cs="Times New Roman"/>
          <w:sz w:val="20"/>
          <w:szCs w:val="20"/>
        </w:rPr>
        <w:t>.</w:t>
      </w:r>
    </w:p>
    <w:p w14:paraId="44B3647D" w14:textId="77777777" w:rsidR="00C960A5" w:rsidRPr="00D83187" w:rsidRDefault="00C960A5" w:rsidP="008F2497">
      <w:pPr>
        <w:tabs>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110.2 A2</w:t>
      </w:r>
      <w:r w:rsidRPr="00D83187">
        <w:rPr>
          <w:rFonts w:ascii="Times New Roman" w:hAnsi="Times New Roman" w:cs="Times New Roman"/>
          <w:sz w:val="20"/>
          <w:szCs w:val="20"/>
        </w:rPr>
        <w:tab/>
        <w:t>Кесипкөй бухгалтер бир негизги принципти сактоо бир же бир нече башка негизги принциптерди сактоого карама-каршы келген кырдаалга кабылышы мүмкүн. Мындай кырдаалда бухгалтер төмөндөгүлөрдөн консультация алуу, зарыл болгондо анонимдүү негизде алуу мүмкүнчүлүгүн карай алат:</w:t>
      </w:r>
    </w:p>
    <w:p w14:paraId="3122E0B5" w14:textId="77777777" w:rsidR="00C960A5" w:rsidRPr="00D83187" w:rsidRDefault="00C960A5" w:rsidP="002F7CBC">
      <w:pPr>
        <w:pStyle w:val="a8"/>
        <w:numPr>
          <w:ilvl w:val="0"/>
          <w:numId w:val="13"/>
        </w:numPr>
        <w:tabs>
          <w:tab w:val="left" w:pos="1094"/>
        </w:tabs>
        <w:suppressAutoHyphens/>
        <w:spacing w:before="0" w:after="120" w:line="240" w:lineRule="atLeast"/>
        <w:ind w:left="1809" w:hanging="357"/>
        <w:contextualSpacing w:val="0"/>
        <w:rPr>
          <w:lang w:val="ky-KG"/>
        </w:rPr>
      </w:pPr>
      <w:r w:rsidRPr="00D83187">
        <w:rPr>
          <w:lang w:val="ky-KG"/>
        </w:rPr>
        <w:t>Аудитордук уюмдун же иш берүүчү уюмдун башка кызматкерлеринен.</w:t>
      </w:r>
    </w:p>
    <w:p w14:paraId="22135CAB" w14:textId="77777777" w:rsidR="00C960A5" w:rsidRPr="00D83187" w:rsidRDefault="00C960A5" w:rsidP="002F7CBC">
      <w:pPr>
        <w:pStyle w:val="a8"/>
        <w:numPr>
          <w:ilvl w:val="0"/>
          <w:numId w:val="13"/>
        </w:numPr>
        <w:tabs>
          <w:tab w:val="left" w:pos="1094"/>
        </w:tabs>
        <w:suppressAutoHyphens/>
        <w:spacing w:before="0" w:after="120" w:line="240" w:lineRule="atLeast"/>
        <w:ind w:left="1809" w:hanging="357"/>
        <w:contextualSpacing w:val="0"/>
        <w:rPr>
          <w:lang w:val="ky-KG"/>
        </w:rPr>
      </w:pPr>
      <w:r w:rsidRPr="00D83187">
        <w:rPr>
          <w:lang w:val="ky-KG"/>
        </w:rPr>
        <w:lastRenderedPageBreak/>
        <w:t>Корпоративдик башкаруу үчүн жооп берүүчү жактардан.</w:t>
      </w:r>
    </w:p>
    <w:p w14:paraId="5BD6C896" w14:textId="77777777" w:rsidR="00C960A5" w:rsidRPr="00D83187" w:rsidRDefault="00C960A5" w:rsidP="002F7CBC">
      <w:pPr>
        <w:pStyle w:val="a8"/>
        <w:numPr>
          <w:ilvl w:val="0"/>
          <w:numId w:val="13"/>
        </w:numPr>
        <w:tabs>
          <w:tab w:val="left" w:pos="1094"/>
        </w:tabs>
        <w:suppressAutoHyphens/>
        <w:spacing w:before="0" w:after="120" w:line="240" w:lineRule="atLeast"/>
        <w:ind w:left="1809" w:hanging="357"/>
        <w:contextualSpacing w:val="0"/>
      </w:pPr>
      <w:r w:rsidRPr="00D83187">
        <w:t>Кесипкөй органдан.</w:t>
      </w:r>
    </w:p>
    <w:p w14:paraId="59DA12BC" w14:textId="77777777" w:rsidR="00C960A5" w:rsidRPr="00D83187" w:rsidRDefault="00C960A5" w:rsidP="002F7CBC">
      <w:pPr>
        <w:pStyle w:val="a8"/>
        <w:numPr>
          <w:ilvl w:val="0"/>
          <w:numId w:val="13"/>
        </w:numPr>
        <w:tabs>
          <w:tab w:val="left" w:pos="1094"/>
        </w:tabs>
        <w:suppressAutoHyphens/>
        <w:spacing w:before="0" w:after="120" w:line="240" w:lineRule="atLeast"/>
        <w:ind w:left="1809" w:hanging="357"/>
        <w:contextualSpacing w:val="0"/>
      </w:pPr>
      <w:r w:rsidRPr="00D83187">
        <w:t>Жөнгө салуучу органдан.</w:t>
      </w:r>
    </w:p>
    <w:p w14:paraId="1E0D93E2" w14:textId="77777777" w:rsidR="00C960A5" w:rsidRPr="00D83187" w:rsidRDefault="00C960A5" w:rsidP="002F7CBC">
      <w:pPr>
        <w:pStyle w:val="a8"/>
        <w:numPr>
          <w:ilvl w:val="0"/>
          <w:numId w:val="13"/>
        </w:numPr>
        <w:tabs>
          <w:tab w:val="left" w:pos="1094"/>
        </w:tabs>
        <w:suppressAutoHyphens/>
        <w:spacing w:before="0" w:after="120" w:line="240" w:lineRule="atLeast"/>
        <w:contextualSpacing w:val="0"/>
      </w:pPr>
      <w:r w:rsidRPr="00D83187">
        <w:t>Юридикалык консультанттан.</w:t>
      </w:r>
    </w:p>
    <w:p w14:paraId="09EF19ED" w14:textId="77777777" w:rsidR="00C960A5" w:rsidRPr="00D83187" w:rsidRDefault="00C960A5" w:rsidP="008F2497">
      <w:pPr>
        <w:suppressAutoHyphens/>
        <w:spacing w:after="120" w:line="240" w:lineRule="atLeast"/>
        <w:ind w:left="1094"/>
        <w:jc w:val="both"/>
        <w:rPr>
          <w:rFonts w:ascii="Times New Roman" w:hAnsi="Times New Roman" w:cs="Times New Roman"/>
          <w:sz w:val="20"/>
          <w:szCs w:val="20"/>
        </w:rPr>
      </w:pPr>
      <w:r w:rsidRPr="00D83187">
        <w:rPr>
          <w:rFonts w:ascii="Times New Roman" w:hAnsi="Times New Roman" w:cs="Times New Roman"/>
          <w:sz w:val="20"/>
          <w:szCs w:val="20"/>
        </w:rPr>
        <w:t xml:space="preserve">Бирок мындай консультация бухгалтерди чыр-чатакты чечүү үчүн кесипкөй ой жүгүртүүнү колдонуу үчүн жоопкерчиликтен бошотпойт, же эгерде бул зарыл болсо жана мыйзам же ченемдик актылар менен тыюу салынбаса, чыр-чатак жараткан маселеден оолак болуу мүмкүнчүлүгүн берет. </w:t>
      </w:r>
    </w:p>
    <w:p w14:paraId="34C23DE3" w14:textId="77777777" w:rsidR="005E2FC3" w:rsidRPr="00D83187" w:rsidRDefault="00C960A5" w:rsidP="008F2497">
      <w:pPr>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sz w:val="20"/>
          <w:szCs w:val="20"/>
        </w:rPr>
        <w:t>110.2 A3</w:t>
      </w:r>
      <w:r w:rsidRPr="00D83187">
        <w:rPr>
          <w:rFonts w:ascii="Times New Roman" w:hAnsi="Times New Roman" w:cs="Times New Roman"/>
          <w:sz w:val="20"/>
          <w:szCs w:val="20"/>
        </w:rPr>
        <w:tab/>
        <w:t>К</w:t>
      </w:r>
      <w:r w:rsidRPr="00D83187">
        <w:rPr>
          <w:rFonts w:ascii="Times New Roman" w:hAnsi="Times New Roman" w:cs="Times New Roman"/>
          <w:bCs/>
          <w:sz w:val="20"/>
          <w:szCs w:val="20"/>
        </w:rPr>
        <w:t>есипкөй бухгалтерге маселенин маңызын, бардык пикирлердин деталдарын, кабыл алынган чечимдерди документтештирүү жана бул чечимдерди негиздөө сунушталат</w:t>
      </w:r>
    </w:p>
    <w:p w14:paraId="1ACD0E6D" w14:textId="77777777" w:rsidR="00C960A5" w:rsidRPr="0072724D" w:rsidRDefault="00C960A5" w:rsidP="008F2497">
      <w:pPr>
        <w:spacing w:after="120"/>
        <w:jc w:val="both"/>
        <w:rPr>
          <w:rFonts w:ascii="Times New Roman" w:hAnsi="Times New Roman" w:cs="Times New Roman"/>
          <w:b/>
          <w:bCs/>
          <w:caps/>
          <w:sz w:val="24"/>
          <w:szCs w:val="20"/>
        </w:rPr>
      </w:pPr>
      <w:r w:rsidRPr="0072724D">
        <w:rPr>
          <w:rFonts w:ascii="Times New Roman" w:hAnsi="Times New Roman" w:cs="Times New Roman"/>
          <w:b/>
          <w:bCs/>
          <w:caps/>
          <w:sz w:val="24"/>
          <w:szCs w:val="20"/>
        </w:rPr>
        <w:t>111-БӨЛҮМЧӨ – АК НИЕТТҮҮЛҮК</w:t>
      </w:r>
    </w:p>
    <w:p w14:paraId="47AF20B9" w14:textId="77777777" w:rsidR="00C960A5" w:rsidRPr="00D83187" w:rsidRDefault="00C960A5" w:rsidP="008F2497">
      <w:pPr>
        <w:tabs>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b/>
          <w:bCs/>
          <w:spacing w:val="-2"/>
          <w:sz w:val="20"/>
          <w:szCs w:val="20"/>
        </w:rPr>
        <w:t>R111.1</w:t>
      </w:r>
      <w:r w:rsidRPr="00D83187">
        <w:rPr>
          <w:rFonts w:ascii="Times New Roman" w:hAnsi="Times New Roman" w:cs="Times New Roman"/>
          <w:spacing w:val="-2"/>
          <w:sz w:val="20"/>
          <w:szCs w:val="20"/>
        </w:rPr>
        <w:tab/>
        <w:t>Кесипкөй бухгалтер ак ниеттүүлүк принцибин сакташы керек, ал бухгалтерден бардык кесиптик жана ишкер мамилелерде түз жана ак ниеттүү болууну талап кылат</w:t>
      </w:r>
      <w:r w:rsidRPr="00D83187">
        <w:rPr>
          <w:rFonts w:ascii="Times New Roman" w:hAnsi="Times New Roman" w:cs="Times New Roman"/>
          <w:sz w:val="20"/>
          <w:szCs w:val="20"/>
        </w:rPr>
        <w:t xml:space="preserve">. </w:t>
      </w:r>
    </w:p>
    <w:p w14:paraId="24872ABB" w14:textId="77777777" w:rsidR="00C960A5" w:rsidRPr="00D83187" w:rsidRDefault="00C960A5" w:rsidP="000216C3">
      <w:pPr>
        <w:tabs>
          <w:tab w:val="left" w:pos="1134"/>
        </w:tabs>
        <w:suppressAutoHyphens/>
        <w:spacing w:after="120" w:line="240" w:lineRule="atLeast"/>
        <w:ind w:left="1134" w:hanging="1134"/>
        <w:jc w:val="both"/>
        <w:rPr>
          <w:rFonts w:ascii="Times New Roman" w:hAnsi="Times New Roman" w:cs="Times New Roman"/>
          <w:spacing w:val="-5"/>
          <w:sz w:val="20"/>
          <w:szCs w:val="20"/>
        </w:rPr>
      </w:pPr>
      <w:r w:rsidRPr="00D83187">
        <w:rPr>
          <w:rFonts w:ascii="Times New Roman" w:hAnsi="Times New Roman" w:cs="Times New Roman"/>
          <w:spacing w:val="-3"/>
          <w:sz w:val="20"/>
          <w:szCs w:val="20"/>
        </w:rPr>
        <w:t xml:space="preserve">111.1A1 </w:t>
      </w:r>
      <w:r w:rsidR="000216C3" w:rsidRPr="00D83187">
        <w:rPr>
          <w:rFonts w:ascii="Times New Roman" w:hAnsi="Times New Roman" w:cs="Times New Roman"/>
          <w:spacing w:val="-3"/>
          <w:sz w:val="20"/>
          <w:szCs w:val="20"/>
          <w:lang w:val="kk-KZ"/>
        </w:rPr>
        <w:t xml:space="preserve">  </w:t>
      </w:r>
      <w:r w:rsidRPr="00D83187">
        <w:rPr>
          <w:rFonts w:ascii="Times New Roman" w:hAnsi="Times New Roman" w:cs="Times New Roman"/>
          <w:spacing w:val="-3"/>
          <w:sz w:val="20"/>
          <w:szCs w:val="20"/>
        </w:rPr>
        <w:t>Ак ниеттүүлүк ишти ак ниет</w:t>
      </w:r>
      <w:r w:rsidR="00D33C8E" w:rsidRPr="00D83187">
        <w:rPr>
          <w:rFonts w:ascii="Times New Roman" w:hAnsi="Times New Roman" w:cs="Times New Roman"/>
          <w:spacing w:val="-3"/>
          <w:sz w:val="20"/>
          <w:szCs w:val="20"/>
          <w:lang w:val="kk-KZ"/>
        </w:rPr>
        <w:t>т</w:t>
      </w:r>
      <w:r w:rsidRPr="00D83187">
        <w:rPr>
          <w:rFonts w:ascii="Times New Roman" w:hAnsi="Times New Roman" w:cs="Times New Roman"/>
          <w:spacing w:val="-3"/>
          <w:sz w:val="20"/>
          <w:szCs w:val="20"/>
        </w:rPr>
        <w:t>үү жүргүзүүнү жана чынчылдыкты түшүндүрөт</w:t>
      </w:r>
      <w:r w:rsidRPr="00D83187">
        <w:rPr>
          <w:rFonts w:ascii="Times New Roman" w:hAnsi="Times New Roman" w:cs="Times New Roman"/>
          <w:spacing w:val="-5"/>
          <w:sz w:val="20"/>
          <w:szCs w:val="20"/>
        </w:rPr>
        <w:t>.</w:t>
      </w:r>
    </w:p>
    <w:p w14:paraId="707F1362" w14:textId="77777777" w:rsidR="00C960A5" w:rsidRPr="00D83187" w:rsidRDefault="00C960A5" w:rsidP="008F2497">
      <w:pPr>
        <w:tabs>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R111.2</w:t>
      </w:r>
      <w:r w:rsidRPr="00D83187">
        <w:rPr>
          <w:rFonts w:ascii="Times New Roman" w:hAnsi="Times New Roman" w:cs="Times New Roman"/>
          <w:sz w:val="20"/>
          <w:szCs w:val="20"/>
        </w:rPr>
        <w:tab/>
        <w:t>Кесипкөй бухгалтер бул маалымат төмөндөгүдөй деп эсептесе, отчеттор, декларациялар, билдирүүлөр же башка маалымат менен атайын байланыштуу болбошу керек:</w:t>
      </w:r>
    </w:p>
    <w:p w14:paraId="5617936E" w14:textId="77777777" w:rsidR="00C960A5" w:rsidRPr="00D83187" w:rsidRDefault="00C960A5" w:rsidP="000216C3">
      <w:pPr>
        <w:tabs>
          <w:tab w:val="left" w:pos="1701"/>
        </w:tabs>
        <w:suppressAutoHyphens/>
        <w:spacing w:after="120" w:line="240" w:lineRule="atLeast"/>
        <w:ind w:left="1701" w:hanging="566"/>
        <w:jc w:val="both"/>
        <w:rPr>
          <w:rFonts w:ascii="Times New Roman" w:hAnsi="Times New Roman" w:cs="Times New Roman"/>
          <w:sz w:val="20"/>
          <w:szCs w:val="20"/>
        </w:rPr>
      </w:pPr>
      <w:r w:rsidRPr="00D83187">
        <w:rPr>
          <w:rFonts w:ascii="Times New Roman" w:hAnsi="Times New Roman" w:cs="Times New Roman"/>
          <w:b/>
          <w:bCs/>
          <w:sz w:val="20"/>
          <w:szCs w:val="20"/>
        </w:rPr>
        <w:t>(a)</w:t>
      </w:r>
      <w:r w:rsidRPr="00D83187">
        <w:rPr>
          <w:rFonts w:ascii="Times New Roman" w:hAnsi="Times New Roman" w:cs="Times New Roman"/>
          <w:b/>
          <w:bCs/>
          <w:sz w:val="20"/>
          <w:szCs w:val="20"/>
        </w:rPr>
        <w:tab/>
      </w:r>
      <w:r w:rsidRPr="00D83187">
        <w:rPr>
          <w:rFonts w:ascii="Times New Roman" w:hAnsi="Times New Roman" w:cs="Times New Roman"/>
          <w:sz w:val="20"/>
          <w:szCs w:val="20"/>
        </w:rPr>
        <w:t>Олуттуу жалган же адашууга алып келген билдирүүнү камтыйт;</w:t>
      </w:r>
    </w:p>
    <w:p w14:paraId="617FD47A" w14:textId="77777777" w:rsidR="00C960A5" w:rsidRPr="00D83187" w:rsidRDefault="00C960A5" w:rsidP="000216C3">
      <w:pPr>
        <w:tabs>
          <w:tab w:val="left" w:pos="1701"/>
        </w:tabs>
        <w:suppressAutoHyphens/>
        <w:spacing w:after="120" w:line="240" w:lineRule="atLeast"/>
        <w:ind w:left="1701" w:hanging="566"/>
        <w:jc w:val="both"/>
        <w:rPr>
          <w:rFonts w:ascii="Times New Roman" w:hAnsi="Times New Roman" w:cs="Times New Roman"/>
          <w:sz w:val="20"/>
          <w:szCs w:val="20"/>
        </w:rPr>
      </w:pPr>
      <w:r w:rsidRPr="00D83187">
        <w:rPr>
          <w:rFonts w:ascii="Times New Roman" w:hAnsi="Times New Roman" w:cs="Times New Roman"/>
          <w:b/>
          <w:bCs/>
          <w:sz w:val="20"/>
          <w:szCs w:val="20"/>
        </w:rPr>
        <w:t>(b)</w:t>
      </w:r>
      <w:r w:rsidRPr="00D83187">
        <w:rPr>
          <w:rFonts w:ascii="Times New Roman" w:hAnsi="Times New Roman" w:cs="Times New Roman"/>
          <w:b/>
          <w:bCs/>
          <w:sz w:val="20"/>
          <w:szCs w:val="20"/>
        </w:rPr>
        <w:tab/>
      </w:r>
      <w:r w:rsidRPr="00D83187">
        <w:rPr>
          <w:rFonts w:ascii="Times New Roman" w:hAnsi="Times New Roman" w:cs="Times New Roman"/>
          <w:sz w:val="20"/>
          <w:szCs w:val="20"/>
        </w:rPr>
        <w:t xml:space="preserve">Этиятсыздыктан улам берилген билдирүүлөрдү же маалыматты камтыйт; же </w:t>
      </w:r>
    </w:p>
    <w:p w14:paraId="00072D48" w14:textId="77777777" w:rsidR="005E2FC3" w:rsidRPr="00D83187" w:rsidRDefault="00C960A5" w:rsidP="008F2497">
      <w:pPr>
        <w:tabs>
          <w:tab w:val="left" w:pos="1701"/>
        </w:tabs>
        <w:spacing w:after="120" w:line="240" w:lineRule="auto"/>
        <w:ind w:left="1701" w:hanging="567"/>
        <w:jc w:val="both"/>
        <w:rPr>
          <w:rFonts w:ascii="Times New Roman" w:hAnsi="Times New Roman" w:cs="Times New Roman"/>
          <w:sz w:val="20"/>
          <w:szCs w:val="20"/>
        </w:rPr>
      </w:pPr>
      <w:r w:rsidRPr="00D83187">
        <w:rPr>
          <w:rFonts w:ascii="Times New Roman" w:hAnsi="Times New Roman" w:cs="Times New Roman"/>
          <w:b/>
          <w:bCs/>
          <w:sz w:val="20"/>
          <w:szCs w:val="20"/>
        </w:rPr>
        <w:t>(c)</w:t>
      </w:r>
      <w:r w:rsidRPr="00D83187">
        <w:rPr>
          <w:rFonts w:ascii="Times New Roman" w:hAnsi="Times New Roman" w:cs="Times New Roman"/>
          <w:sz w:val="20"/>
          <w:szCs w:val="20"/>
        </w:rPr>
        <w:tab/>
        <w:t>Мындай өткөрүп жиберүү же жашыруу адашууга алып келиши мүмкүн болгондо, керектүү маалыматты өткөрүп жиберет же жашырат.</w:t>
      </w:r>
    </w:p>
    <w:p w14:paraId="2E60D848" w14:textId="77777777" w:rsidR="00862408" w:rsidRPr="00D83187" w:rsidRDefault="000216C3" w:rsidP="008F2497">
      <w:pPr>
        <w:tabs>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111.2</w:t>
      </w:r>
      <w:r w:rsidR="00862408" w:rsidRPr="00D83187">
        <w:rPr>
          <w:rFonts w:ascii="Times New Roman" w:hAnsi="Times New Roman" w:cs="Times New Roman"/>
          <w:sz w:val="20"/>
          <w:szCs w:val="20"/>
        </w:rPr>
        <w:t xml:space="preserve">A1 </w:t>
      </w:r>
      <w:r w:rsidRPr="00D83187">
        <w:rPr>
          <w:rFonts w:ascii="Times New Roman" w:hAnsi="Times New Roman" w:cs="Times New Roman"/>
          <w:sz w:val="20"/>
          <w:szCs w:val="20"/>
          <w:lang w:val="kk-KZ"/>
        </w:rPr>
        <w:t xml:space="preserve">     </w:t>
      </w:r>
      <w:r w:rsidR="00862408" w:rsidRPr="00D83187">
        <w:rPr>
          <w:rFonts w:ascii="Times New Roman" w:hAnsi="Times New Roman" w:cs="Times New Roman"/>
          <w:sz w:val="20"/>
          <w:szCs w:val="20"/>
        </w:rPr>
        <w:t>Эгер кесипкөй бухгалтер мындай отчетко, декларацияга, билдирүүгө же башка маалыматка карата өзгөртүлгөн отчетту берсе, бухгалтер R111.2-пунктту бузбайт.</w:t>
      </w:r>
    </w:p>
    <w:p w14:paraId="545613AE" w14:textId="77777777" w:rsidR="00862408" w:rsidRPr="00D83187" w:rsidRDefault="00862408" w:rsidP="008F2497">
      <w:pPr>
        <w:tabs>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R111.3</w:t>
      </w:r>
      <w:r w:rsidRPr="00D83187">
        <w:rPr>
          <w:rFonts w:ascii="Times New Roman" w:hAnsi="Times New Roman" w:cs="Times New Roman"/>
          <w:sz w:val="20"/>
          <w:szCs w:val="20"/>
        </w:rPr>
        <w:tab/>
        <w:t>Кесипкөй бухгалтерге ал R111.2-пунктта сүрөттөлгөн маалымат менен байланыштуу болгону белгилүү болгондо, бухгалтер мындай маалыматтан обочо болуу үчүн кадамдарды көрүшү керек.</w:t>
      </w:r>
    </w:p>
    <w:p w14:paraId="053DD34E" w14:textId="77777777" w:rsidR="00862408" w:rsidRPr="0072724D" w:rsidRDefault="00862408" w:rsidP="008F2497">
      <w:pPr>
        <w:keepNext/>
        <w:keepLines/>
        <w:suppressAutoHyphens/>
        <w:spacing w:after="120"/>
        <w:jc w:val="both"/>
        <w:outlineLvl w:val="0"/>
        <w:rPr>
          <w:rFonts w:ascii="Times New Roman" w:hAnsi="Times New Roman" w:cs="Times New Roman"/>
          <w:b/>
          <w:bCs/>
          <w:caps/>
          <w:sz w:val="24"/>
          <w:szCs w:val="20"/>
        </w:rPr>
      </w:pPr>
      <w:r w:rsidRPr="0072724D">
        <w:rPr>
          <w:rFonts w:ascii="Times New Roman" w:hAnsi="Times New Roman" w:cs="Times New Roman"/>
          <w:b/>
          <w:bCs/>
          <w:caps/>
          <w:sz w:val="24"/>
          <w:szCs w:val="20"/>
        </w:rPr>
        <w:t>112-БӨЛҮМЧӨ – ОБЪЕКТИВДҮҮЛҮК</w:t>
      </w:r>
    </w:p>
    <w:p w14:paraId="2FE009B0" w14:textId="77777777" w:rsidR="005E2FC3" w:rsidRPr="00D83187" w:rsidRDefault="00862408"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R112.1</w:t>
      </w:r>
      <w:r w:rsidRPr="00D83187">
        <w:rPr>
          <w:rFonts w:ascii="Times New Roman" w:hAnsi="Times New Roman" w:cs="Times New Roman"/>
          <w:sz w:val="20"/>
          <w:szCs w:val="20"/>
        </w:rPr>
        <w:tab/>
        <w:t>Кесипкөй бухгалтер объективдүүлүк принцибин сакташы керек, ал бухгалтерден жаңылыш пикирден, кызыкчылыктар кагылышынан же башка жактардын негизсиз таасиринен улам кесиптик же иштиктүү пикирлеринен баш тартпоону талап кылат.</w:t>
      </w:r>
    </w:p>
    <w:p w14:paraId="40E0812D" w14:textId="77777777" w:rsidR="00111347" w:rsidRPr="00D83187" w:rsidRDefault="00862408"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lastRenderedPageBreak/>
        <w:t>R112.2</w:t>
      </w:r>
      <w:r w:rsidRPr="00D83187">
        <w:rPr>
          <w:rFonts w:ascii="Times New Roman" w:hAnsi="Times New Roman" w:cs="Times New Roman"/>
          <w:sz w:val="20"/>
          <w:szCs w:val="20"/>
        </w:rPr>
        <w:tab/>
        <w:t>Кесипкөй бухгалтер эгерде кандайдыр бир жагдай же өз ара мамилелер бухгалтердин бул ишке карата кесипкөй ой жүгүртүүсүнө негизсиз таасирин тийгизсе, кесипкөй ишмердүүлүк менен алектенбеши керек.</w:t>
      </w:r>
    </w:p>
    <w:p w14:paraId="7FC865D3" w14:textId="77777777" w:rsidR="00862408" w:rsidRPr="0072724D" w:rsidRDefault="00862408" w:rsidP="008F2497">
      <w:pPr>
        <w:keepNext/>
        <w:keepLines/>
        <w:suppressAutoHyphens/>
        <w:spacing w:after="120"/>
        <w:jc w:val="both"/>
        <w:outlineLvl w:val="0"/>
        <w:rPr>
          <w:rFonts w:ascii="Times New Roman" w:hAnsi="Times New Roman" w:cs="Times New Roman"/>
          <w:b/>
          <w:sz w:val="24"/>
          <w:szCs w:val="20"/>
        </w:rPr>
      </w:pPr>
      <w:r w:rsidRPr="0072724D">
        <w:rPr>
          <w:rFonts w:ascii="Times New Roman" w:hAnsi="Times New Roman" w:cs="Times New Roman"/>
          <w:b/>
          <w:bCs/>
          <w:caps/>
          <w:sz w:val="24"/>
          <w:szCs w:val="20"/>
        </w:rPr>
        <w:t xml:space="preserve">113-БӨЛҮМЧӨ – </w:t>
      </w:r>
      <w:r w:rsidRPr="0072724D">
        <w:rPr>
          <w:rFonts w:ascii="Times New Roman" w:hAnsi="Times New Roman" w:cs="Times New Roman"/>
          <w:b/>
          <w:sz w:val="24"/>
          <w:szCs w:val="20"/>
        </w:rPr>
        <w:t xml:space="preserve">КЕСИПТИК КОМПЕТЕНТТҮҮЛҮК ЖАНА </w:t>
      </w:r>
      <w:r w:rsidR="00C7445D" w:rsidRPr="0072724D">
        <w:rPr>
          <w:rFonts w:ascii="Times New Roman" w:hAnsi="Times New Roman" w:cs="Times New Roman"/>
          <w:b/>
          <w:sz w:val="24"/>
          <w:szCs w:val="20"/>
        </w:rPr>
        <w:t>ТАЛАПТАГЫДАЙ КЫЛДАТТЫК</w:t>
      </w:r>
    </w:p>
    <w:p w14:paraId="45F73E9F" w14:textId="77777777" w:rsidR="00862408" w:rsidRPr="00D83187" w:rsidRDefault="00862408" w:rsidP="008F2497">
      <w:pPr>
        <w:tabs>
          <w:tab w:val="left" w:pos="1134"/>
        </w:tabs>
        <w:suppressAutoHyphens/>
        <w:spacing w:after="120" w:line="240" w:lineRule="atLeast"/>
        <w:ind w:left="1134" w:hanging="1134"/>
        <w:jc w:val="both"/>
        <w:rPr>
          <w:rFonts w:ascii="Times New Roman" w:hAnsi="Times New Roman" w:cs="Times New Roman"/>
          <w:spacing w:val="-1"/>
          <w:sz w:val="20"/>
          <w:szCs w:val="20"/>
        </w:rPr>
      </w:pPr>
      <w:r w:rsidRPr="00D83187">
        <w:rPr>
          <w:rFonts w:ascii="Times New Roman" w:hAnsi="Times New Roman" w:cs="Times New Roman"/>
          <w:b/>
          <w:bCs/>
          <w:spacing w:val="-1"/>
          <w:sz w:val="20"/>
          <w:szCs w:val="20"/>
        </w:rPr>
        <w:t>R113.1</w:t>
      </w:r>
      <w:r w:rsidRPr="00D83187">
        <w:rPr>
          <w:rFonts w:ascii="Times New Roman" w:hAnsi="Times New Roman" w:cs="Times New Roman"/>
          <w:spacing w:val="-1"/>
          <w:sz w:val="20"/>
          <w:szCs w:val="20"/>
        </w:rPr>
        <w:tab/>
        <w:t xml:space="preserve">Кесипкөй бухгалтер кесиптик компетенттүүлүк жана </w:t>
      </w:r>
      <w:r w:rsidR="00C7445D">
        <w:rPr>
          <w:rFonts w:ascii="Times New Roman" w:hAnsi="Times New Roman" w:cs="Times New Roman"/>
          <w:spacing w:val="-1"/>
          <w:sz w:val="20"/>
          <w:szCs w:val="20"/>
        </w:rPr>
        <w:t>талаптагыдай кылдаттык</w:t>
      </w:r>
      <w:r w:rsidRPr="00D83187">
        <w:rPr>
          <w:rFonts w:ascii="Times New Roman" w:hAnsi="Times New Roman" w:cs="Times New Roman"/>
          <w:spacing w:val="-1"/>
          <w:sz w:val="20"/>
          <w:szCs w:val="20"/>
        </w:rPr>
        <w:t xml:space="preserve"> принцибин сакташы керек, ал бухгалтерден төмөндөгүлөрдү талап кылат: </w:t>
      </w:r>
    </w:p>
    <w:p w14:paraId="392A340D" w14:textId="77777777" w:rsidR="00862408" w:rsidRPr="00D83187" w:rsidRDefault="00862408"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bCs/>
          <w:sz w:val="20"/>
          <w:szCs w:val="20"/>
        </w:rPr>
        <w:t>(a)</w:t>
      </w:r>
      <w:r w:rsidRPr="00D83187">
        <w:rPr>
          <w:rFonts w:ascii="Times New Roman" w:hAnsi="Times New Roman" w:cs="Times New Roman"/>
          <w:sz w:val="20"/>
          <w:szCs w:val="20"/>
        </w:rPr>
        <w:tab/>
        <w:t xml:space="preserve">кардардын же жалдоочу уюмдун учурдагы техникалык жана кесиптик стандарттардын жана тиешелүү мыйзамдардын негизинде компетенттүү кесиптик кызматтарды алуусун камсыз кылуу үчүн зарыл болгон деңгээлде кесиптик билимдерди жана жөндөмдөрдү алуу жана колдоо; жана </w:t>
      </w:r>
    </w:p>
    <w:p w14:paraId="231BABD8" w14:textId="77777777" w:rsidR="00862408" w:rsidRPr="00D83187" w:rsidRDefault="00862408"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bCs/>
          <w:sz w:val="20"/>
          <w:szCs w:val="20"/>
        </w:rPr>
        <w:t>(b)</w:t>
      </w:r>
      <w:r w:rsidRPr="00D83187">
        <w:rPr>
          <w:rFonts w:ascii="Times New Roman" w:hAnsi="Times New Roman" w:cs="Times New Roman"/>
          <w:sz w:val="20"/>
          <w:szCs w:val="20"/>
        </w:rPr>
        <w:tab/>
        <w:t xml:space="preserve">ак ниеттүү жана колдонуудагы техникалык жана кесиптик стандарттарга ылайык аракеттенүү. </w:t>
      </w:r>
    </w:p>
    <w:p w14:paraId="779C3E21" w14:textId="77777777" w:rsidR="00862408" w:rsidRPr="00D83187" w:rsidRDefault="00862408"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sz w:val="20"/>
          <w:szCs w:val="20"/>
        </w:rPr>
        <w:t>113.1 A1</w:t>
      </w:r>
      <w:r w:rsidRPr="00D83187">
        <w:rPr>
          <w:rFonts w:ascii="Times New Roman" w:hAnsi="Times New Roman" w:cs="Times New Roman"/>
          <w:sz w:val="20"/>
          <w:szCs w:val="20"/>
        </w:rPr>
        <w:tab/>
        <w:t>Кесиптик компетенттүүлүк менен кардарларды жана иш берүүчү уюмдарды тейлөө кесиптик ишмердүүлүктү жүргүзүүдө кесиптик билимдерди жана жөндөмдөрдү колдонууда негиздүү пикирлерди чыгарууну талап кылат.</w:t>
      </w:r>
    </w:p>
    <w:p w14:paraId="40086ED3" w14:textId="77777777" w:rsidR="00862408" w:rsidRPr="00D83187" w:rsidRDefault="00862408"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sz w:val="20"/>
          <w:szCs w:val="20"/>
        </w:rPr>
        <w:t>113.1 A2</w:t>
      </w:r>
      <w:r w:rsidRPr="00D83187">
        <w:rPr>
          <w:rFonts w:ascii="Times New Roman" w:hAnsi="Times New Roman" w:cs="Times New Roman"/>
          <w:sz w:val="20"/>
          <w:szCs w:val="20"/>
        </w:rPr>
        <w:tab/>
        <w:t>Кесиптик компетенттүүлүктү сактоо тиешелүү техникалык, кесиптик жана иштиктүү өзгөрүүлөр тууралуу үзгүлтүксүз билүүнү жана түшүнүүнү талап кылат. Туруктуу кесиптик өнүгүү кесипкөй бухгалтерге кесипкөй чөйрөдө компетенттүү иштөө жөндөмдүүлүгүн өнүктүрүү жана сактоо мүмкүнчүлүгүн берет.</w:t>
      </w:r>
    </w:p>
    <w:p w14:paraId="1E9071CA" w14:textId="77777777" w:rsidR="00862408" w:rsidRPr="00D83187" w:rsidRDefault="00862408"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sz w:val="20"/>
          <w:szCs w:val="20"/>
        </w:rPr>
        <w:t>113.1 A3</w:t>
      </w:r>
      <w:r w:rsidRPr="00D83187">
        <w:rPr>
          <w:rFonts w:ascii="Times New Roman" w:hAnsi="Times New Roman" w:cs="Times New Roman"/>
          <w:sz w:val="20"/>
          <w:szCs w:val="20"/>
        </w:rPr>
        <w:tab/>
        <w:t>Кылдаттык өзүнө тапшырманын талаптарына ылайык кылдат, негиздүү жана өз убагында аракеттенүү жоопкерчилигин камтыйт.</w:t>
      </w:r>
    </w:p>
    <w:p w14:paraId="266A23C2" w14:textId="77777777" w:rsidR="00862408" w:rsidRPr="00D83187" w:rsidRDefault="00862408"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R113.2</w:t>
      </w:r>
      <w:r w:rsidRPr="00D83187">
        <w:rPr>
          <w:rFonts w:ascii="Times New Roman" w:hAnsi="Times New Roman" w:cs="Times New Roman"/>
          <w:sz w:val="20"/>
          <w:szCs w:val="20"/>
        </w:rPr>
        <w:tab/>
        <w:t>Кесиптик компетенттүүлүк жана талаптагыдай кылдаттык принцибин сактоо менен, кесипкөй бухгалтер бухгалтердин жетекчилиги астында кесипкөй катары иштеген адамдар тиешелүү даярдыкка жана көзөмөлгө ээ болушун камсыздоо үчүн акылга сыярлык чараларды көрүшү керек.</w:t>
      </w:r>
    </w:p>
    <w:p w14:paraId="50EA86FE" w14:textId="77777777" w:rsidR="00862408" w:rsidRPr="00D83187" w:rsidRDefault="00862408"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R113.3</w:t>
      </w:r>
      <w:r w:rsidRPr="00D83187">
        <w:rPr>
          <w:rFonts w:ascii="Times New Roman" w:hAnsi="Times New Roman" w:cs="Times New Roman"/>
          <w:sz w:val="20"/>
          <w:szCs w:val="20"/>
        </w:rPr>
        <w:tab/>
        <w:t>Тиешелүү учурларда кесипкөй бухгалтер кардарларга, жалдоочу уюмга же кесипкөй кызмат көрсөтүүлөрдү же бухгалтердин ишмердүүлүгүн башка колдонуучуларга бул кызмат көрсөтүүгө же ишмердүүлүккө тиешелүү чектөөлөр жөнүндө маалымдашы керек.</w:t>
      </w:r>
    </w:p>
    <w:p w14:paraId="50499CFB" w14:textId="77777777" w:rsidR="00862408" w:rsidRPr="0072724D" w:rsidRDefault="00862408" w:rsidP="008F2497">
      <w:pPr>
        <w:keepNext/>
        <w:keepLines/>
        <w:suppressAutoHyphens/>
        <w:spacing w:after="120"/>
        <w:jc w:val="both"/>
        <w:outlineLvl w:val="0"/>
        <w:rPr>
          <w:rFonts w:ascii="Times New Roman" w:hAnsi="Times New Roman" w:cs="Times New Roman"/>
          <w:b/>
          <w:bCs/>
          <w:caps/>
          <w:sz w:val="24"/>
          <w:szCs w:val="20"/>
        </w:rPr>
      </w:pPr>
      <w:r w:rsidRPr="0072724D">
        <w:rPr>
          <w:rFonts w:ascii="Times New Roman" w:hAnsi="Times New Roman" w:cs="Times New Roman"/>
          <w:b/>
          <w:bCs/>
          <w:caps/>
          <w:sz w:val="24"/>
          <w:szCs w:val="20"/>
        </w:rPr>
        <w:t>114-БӨЛҮМЧӨ – КУПУЯЛ</w:t>
      </w:r>
      <w:r w:rsidR="000216C3" w:rsidRPr="0072724D">
        <w:rPr>
          <w:rFonts w:ascii="Times New Roman" w:hAnsi="Times New Roman" w:cs="Times New Roman"/>
          <w:b/>
          <w:bCs/>
          <w:caps/>
          <w:sz w:val="24"/>
          <w:szCs w:val="20"/>
          <w:lang w:val="kk-KZ"/>
        </w:rPr>
        <w:t>УУЛУк</w:t>
      </w:r>
    </w:p>
    <w:p w14:paraId="331839CD" w14:textId="77777777" w:rsidR="00862408" w:rsidRPr="00D83187" w:rsidRDefault="00862408" w:rsidP="008F2497">
      <w:pPr>
        <w:tabs>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R114.1</w:t>
      </w:r>
      <w:r w:rsidRPr="00D83187">
        <w:rPr>
          <w:rFonts w:ascii="Times New Roman" w:hAnsi="Times New Roman" w:cs="Times New Roman"/>
          <w:sz w:val="20"/>
          <w:szCs w:val="20"/>
        </w:rPr>
        <w:tab/>
        <w:t>Кесипкөй бухгалтер купуялык принцибин сакташы керек, ал бухгалтерден кесиптик жана ишкер мамилелердин натыйжасында алынган маалыматтын купуял</w:t>
      </w:r>
      <w:r w:rsidR="000216C3" w:rsidRPr="00D83187">
        <w:rPr>
          <w:rFonts w:ascii="Times New Roman" w:hAnsi="Times New Roman" w:cs="Times New Roman"/>
          <w:sz w:val="20"/>
          <w:szCs w:val="20"/>
          <w:lang w:val="kk-KZ"/>
        </w:rPr>
        <w:t xml:space="preserve">уулугун </w:t>
      </w:r>
      <w:r w:rsidRPr="00D83187">
        <w:rPr>
          <w:rFonts w:ascii="Times New Roman" w:hAnsi="Times New Roman" w:cs="Times New Roman"/>
          <w:sz w:val="20"/>
          <w:szCs w:val="20"/>
        </w:rPr>
        <w:t>сактоону талап кылат. Бухгалтер төмөндөгүлөрдү аткарышы керек:</w:t>
      </w:r>
    </w:p>
    <w:p w14:paraId="436E4789" w14:textId="77777777" w:rsidR="00862408" w:rsidRPr="00D83187" w:rsidRDefault="00862408"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bCs/>
          <w:sz w:val="20"/>
          <w:szCs w:val="20"/>
        </w:rPr>
        <w:lastRenderedPageBreak/>
        <w:t>(a)</w:t>
      </w:r>
      <w:r w:rsidRPr="00D83187">
        <w:rPr>
          <w:rFonts w:ascii="Times New Roman" w:hAnsi="Times New Roman" w:cs="Times New Roman"/>
          <w:b/>
          <w:bCs/>
          <w:sz w:val="20"/>
          <w:szCs w:val="20"/>
        </w:rPr>
        <w:tab/>
      </w:r>
      <w:r w:rsidRPr="00D83187">
        <w:rPr>
          <w:rFonts w:ascii="Times New Roman" w:hAnsi="Times New Roman" w:cs="Times New Roman"/>
          <w:sz w:val="20"/>
          <w:szCs w:val="20"/>
        </w:rPr>
        <w:t>Маалыматты кокусунан, анын ичинде социалдык чөйрөдө, өзгөчө жакын ишкер өнөктөшүнө же түздөн-түздөн-түз же жакын үй-бүлө мүчөсүнө ачып көрсөтүү мүмкүнчүлүгүнөн сак болуу;</w:t>
      </w:r>
    </w:p>
    <w:p w14:paraId="78BB3958" w14:textId="77777777" w:rsidR="00862408" w:rsidRPr="00D83187" w:rsidRDefault="00862408"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bCs/>
          <w:sz w:val="20"/>
          <w:szCs w:val="20"/>
        </w:rPr>
        <w:t>(b)</w:t>
      </w:r>
      <w:r w:rsidRPr="00D83187">
        <w:rPr>
          <w:rFonts w:ascii="Times New Roman" w:hAnsi="Times New Roman" w:cs="Times New Roman"/>
          <w:sz w:val="20"/>
          <w:szCs w:val="20"/>
        </w:rPr>
        <w:tab/>
        <w:t>Аудитордук уюмдун же иш берүүчү уюмдун ичинде маалыматтын купуял</w:t>
      </w:r>
      <w:r w:rsidR="000216C3" w:rsidRPr="00D83187">
        <w:rPr>
          <w:rFonts w:ascii="Times New Roman" w:hAnsi="Times New Roman" w:cs="Times New Roman"/>
          <w:sz w:val="20"/>
          <w:szCs w:val="20"/>
          <w:lang w:val="kk-KZ"/>
        </w:rPr>
        <w:t>уулугун</w:t>
      </w:r>
      <w:r w:rsidRPr="00D83187">
        <w:rPr>
          <w:rFonts w:ascii="Times New Roman" w:hAnsi="Times New Roman" w:cs="Times New Roman"/>
          <w:sz w:val="20"/>
          <w:szCs w:val="20"/>
        </w:rPr>
        <w:t xml:space="preserve"> сактоо;</w:t>
      </w:r>
    </w:p>
    <w:p w14:paraId="4193D85C" w14:textId="77777777" w:rsidR="00862408" w:rsidRPr="00D83187" w:rsidRDefault="00862408"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bCs/>
          <w:sz w:val="20"/>
          <w:szCs w:val="20"/>
        </w:rPr>
        <w:t>(c)</w:t>
      </w:r>
      <w:r w:rsidRPr="00D83187">
        <w:rPr>
          <w:rFonts w:ascii="Times New Roman" w:hAnsi="Times New Roman" w:cs="Times New Roman"/>
          <w:b/>
          <w:bCs/>
          <w:sz w:val="20"/>
          <w:szCs w:val="20"/>
        </w:rPr>
        <w:tab/>
      </w:r>
      <w:r w:rsidRPr="00D83187">
        <w:rPr>
          <w:rFonts w:ascii="Times New Roman" w:hAnsi="Times New Roman" w:cs="Times New Roman"/>
          <w:sz w:val="20"/>
          <w:szCs w:val="20"/>
        </w:rPr>
        <w:t>Потенциалдуу кардар же жалдоочу уюм ачыктаган маалыматтын купуял</w:t>
      </w:r>
      <w:r w:rsidR="000216C3" w:rsidRPr="00D83187">
        <w:rPr>
          <w:rFonts w:ascii="Times New Roman" w:hAnsi="Times New Roman" w:cs="Times New Roman"/>
          <w:sz w:val="20"/>
          <w:szCs w:val="20"/>
          <w:lang w:val="kk-KZ"/>
        </w:rPr>
        <w:t>уулугун</w:t>
      </w:r>
      <w:r w:rsidRPr="00D83187">
        <w:rPr>
          <w:rFonts w:ascii="Times New Roman" w:hAnsi="Times New Roman" w:cs="Times New Roman"/>
          <w:sz w:val="20"/>
          <w:szCs w:val="20"/>
        </w:rPr>
        <w:t xml:space="preserve"> сактоо; </w:t>
      </w:r>
    </w:p>
    <w:p w14:paraId="5FE010C5" w14:textId="77777777" w:rsidR="00862408" w:rsidRPr="00D83187" w:rsidRDefault="00862408"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bCs/>
          <w:sz w:val="20"/>
          <w:szCs w:val="20"/>
        </w:rPr>
        <w:t>(d)</w:t>
      </w:r>
      <w:r w:rsidRPr="00D83187">
        <w:rPr>
          <w:rFonts w:ascii="Times New Roman" w:hAnsi="Times New Roman" w:cs="Times New Roman"/>
          <w:b/>
          <w:bCs/>
          <w:sz w:val="20"/>
          <w:szCs w:val="20"/>
        </w:rPr>
        <w:tab/>
      </w:r>
      <w:r w:rsidRPr="00D83187">
        <w:rPr>
          <w:rFonts w:ascii="Times New Roman" w:hAnsi="Times New Roman" w:cs="Times New Roman"/>
          <w:sz w:val="20"/>
          <w:szCs w:val="20"/>
        </w:rPr>
        <w:t xml:space="preserve">Юридикалык же кесиптик милдет же ачыктоо укугу болгон учурларды кошпогондо, аудитордук уюмдан же жалдоочу уюмдан тышкары кесиптик же ишкер мамилелердин жыйынтыгында алынган купуя маалыматты талаптагыдай жана конкреттүү ыйгарым укуктарсыз ачыкка чыгарбоо; </w:t>
      </w:r>
    </w:p>
    <w:p w14:paraId="31F03D1E" w14:textId="77777777" w:rsidR="00862408" w:rsidRPr="00D83187" w:rsidRDefault="00862408"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bCs/>
          <w:sz w:val="20"/>
          <w:szCs w:val="20"/>
        </w:rPr>
        <w:t>(e)</w:t>
      </w:r>
      <w:r w:rsidRPr="00D83187">
        <w:rPr>
          <w:rFonts w:ascii="Times New Roman" w:hAnsi="Times New Roman" w:cs="Times New Roman"/>
          <w:b/>
          <w:bCs/>
          <w:sz w:val="20"/>
          <w:szCs w:val="20"/>
        </w:rPr>
        <w:tab/>
      </w:r>
      <w:r w:rsidRPr="00D83187">
        <w:rPr>
          <w:rFonts w:ascii="Times New Roman" w:hAnsi="Times New Roman" w:cs="Times New Roman"/>
          <w:sz w:val="20"/>
          <w:szCs w:val="20"/>
        </w:rPr>
        <w:t>Кесиптик же ишкер мамилелердин жыйынтыгында алынган маалыматты бухгалтердин жеке кызыкчылыгында же үчүнчү тараптын кызыкчылыгында пайдаланбоо;</w:t>
      </w:r>
    </w:p>
    <w:p w14:paraId="686582C9" w14:textId="77777777" w:rsidR="00862408" w:rsidRPr="00D83187" w:rsidRDefault="00862408"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bCs/>
          <w:sz w:val="20"/>
          <w:szCs w:val="20"/>
        </w:rPr>
        <w:t>(f)</w:t>
      </w:r>
      <w:r w:rsidRPr="00D83187">
        <w:rPr>
          <w:rFonts w:ascii="Times New Roman" w:hAnsi="Times New Roman" w:cs="Times New Roman"/>
          <w:b/>
          <w:bCs/>
          <w:sz w:val="20"/>
          <w:szCs w:val="20"/>
        </w:rPr>
        <w:tab/>
      </w:r>
      <w:r w:rsidRPr="00D83187">
        <w:rPr>
          <w:rFonts w:ascii="Times New Roman" w:hAnsi="Times New Roman" w:cs="Times New Roman"/>
          <w:sz w:val="20"/>
          <w:szCs w:val="20"/>
        </w:rPr>
        <w:t>Кесиптик же ишкер мамилелердин жыйынтыгында алган же алынган купуя маалыматты мындай мамилелерди токтоткондон кийин пайдаланбоо жана ачыкка чыгарбоо; жана</w:t>
      </w:r>
    </w:p>
    <w:p w14:paraId="19573F86" w14:textId="77777777" w:rsidR="00862408" w:rsidRPr="00D83187" w:rsidRDefault="00862408" w:rsidP="008F2497">
      <w:pPr>
        <w:tabs>
          <w:tab w:val="left" w:pos="1701"/>
        </w:tabs>
        <w:spacing w:after="120" w:line="240" w:lineRule="auto"/>
        <w:ind w:left="1701" w:hanging="567"/>
        <w:jc w:val="both"/>
        <w:rPr>
          <w:rFonts w:ascii="Times New Roman" w:hAnsi="Times New Roman" w:cs="Times New Roman"/>
          <w:sz w:val="20"/>
          <w:szCs w:val="20"/>
        </w:rPr>
      </w:pPr>
      <w:r w:rsidRPr="00D83187">
        <w:rPr>
          <w:rFonts w:ascii="Times New Roman" w:hAnsi="Times New Roman" w:cs="Times New Roman"/>
          <w:b/>
          <w:bCs/>
          <w:sz w:val="20"/>
          <w:szCs w:val="20"/>
        </w:rPr>
        <w:t>(g)</w:t>
      </w:r>
      <w:r w:rsidRPr="00D83187">
        <w:rPr>
          <w:rFonts w:ascii="Times New Roman" w:hAnsi="Times New Roman" w:cs="Times New Roman"/>
          <w:b/>
          <w:bCs/>
          <w:sz w:val="20"/>
          <w:szCs w:val="20"/>
        </w:rPr>
        <w:tab/>
      </w:r>
      <w:r w:rsidRPr="00D83187">
        <w:rPr>
          <w:rFonts w:ascii="Times New Roman" w:hAnsi="Times New Roman" w:cs="Times New Roman"/>
          <w:bCs/>
          <w:sz w:val="20"/>
          <w:szCs w:val="20"/>
        </w:rPr>
        <w:t>Бухгалтердин контролу алдында турган персонал жана ал кеңеш жана жардам алган адамдар бухгалтердин купуялыкты сактоо милдетин сактоосун камсыздоо үчүн акылга сыярлык кадамдарды көрүү</w:t>
      </w:r>
      <w:r w:rsidRPr="00D83187">
        <w:rPr>
          <w:rFonts w:ascii="Times New Roman" w:hAnsi="Times New Roman" w:cs="Times New Roman"/>
          <w:sz w:val="20"/>
          <w:szCs w:val="20"/>
        </w:rPr>
        <w:t>.</w:t>
      </w:r>
    </w:p>
    <w:p w14:paraId="432CBDBD" w14:textId="77777777" w:rsidR="000A389D" w:rsidRPr="00D83187" w:rsidRDefault="000A389D" w:rsidP="008F2497">
      <w:pPr>
        <w:tabs>
          <w:tab w:val="left" w:pos="0"/>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114.1 A1</w:t>
      </w:r>
      <w:r w:rsidR="00045DCF" w:rsidRPr="00D83187">
        <w:rPr>
          <w:rFonts w:ascii="Times New Roman" w:hAnsi="Times New Roman" w:cs="Times New Roman"/>
          <w:sz w:val="20"/>
          <w:szCs w:val="20"/>
        </w:rPr>
        <w:tab/>
      </w:r>
      <w:r w:rsidRPr="00D83187">
        <w:rPr>
          <w:rFonts w:ascii="Times New Roman" w:hAnsi="Times New Roman" w:cs="Times New Roman"/>
          <w:sz w:val="20"/>
          <w:szCs w:val="20"/>
        </w:rPr>
        <w:t>Купуялык коомдук кызыкчылыктарга кызмат кылат, анткени ал кесипкөй бухгалтердин кардарынан же иш берүүчү уюмдан бухгалтерге маалыматтын эркин агымына, бул маалымат үчүнчү тарапка ачыкка чыгарылбай турганына болгон ишенимге шарт түзөт. Ошентсе дагы, төмөндө кесипкөй бухгалтерлер купуя маалыматты ачыкка чыгарышы керек же ачыкка чыгарууга милдеттүү болгон же мындай ачып көрсөтүү орундуу болгон жагдайлар саналган:</w:t>
      </w:r>
    </w:p>
    <w:p w14:paraId="2677CF22" w14:textId="77777777" w:rsidR="000A389D" w:rsidRPr="00D83187" w:rsidRDefault="000A389D" w:rsidP="000216C3">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(a)</w:t>
      </w:r>
      <w:r w:rsidRPr="00D83187">
        <w:rPr>
          <w:rFonts w:ascii="Times New Roman" w:hAnsi="Times New Roman" w:cs="Times New Roman"/>
          <w:sz w:val="20"/>
          <w:szCs w:val="20"/>
        </w:rPr>
        <w:tab/>
        <w:t>Маалыматты ачып көрсөтүү мыйзам боюнча талап кылынат, мисалы:</w:t>
      </w:r>
    </w:p>
    <w:p w14:paraId="5D520C2A" w14:textId="77777777" w:rsidR="000A389D" w:rsidRPr="00D83187" w:rsidRDefault="000A389D" w:rsidP="008F2497">
      <w:pPr>
        <w:tabs>
          <w:tab w:val="left" w:pos="2268"/>
        </w:tabs>
        <w:suppressAutoHyphens/>
        <w:spacing w:after="120" w:line="240" w:lineRule="atLeast"/>
        <w:ind w:left="2268" w:hanging="567"/>
        <w:jc w:val="both"/>
        <w:rPr>
          <w:rFonts w:ascii="Times New Roman" w:hAnsi="Times New Roman" w:cs="Times New Roman"/>
          <w:sz w:val="20"/>
          <w:szCs w:val="20"/>
        </w:rPr>
      </w:pPr>
      <w:r w:rsidRPr="00D83187">
        <w:rPr>
          <w:rFonts w:ascii="Times New Roman" w:hAnsi="Times New Roman" w:cs="Times New Roman"/>
          <w:sz w:val="20"/>
          <w:szCs w:val="20"/>
        </w:rPr>
        <w:t>(i)</w:t>
      </w:r>
      <w:r w:rsidRPr="00D83187">
        <w:rPr>
          <w:rFonts w:ascii="Times New Roman" w:hAnsi="Times New Roman" w:cs="Times New Roman"/>
          <w:sz w:val="20"/>
          <w:szCs w:val="20"/>
        </w:rPr>
        <w:tab/>
        <w:t xml:space="preserve">соттук териштирүүнүн жүрүшүндө документтерди берүү же башка далилдерди берүү; же </w:t>
      </w:r>
    </w:p>
    <w:p w14:paraId="2FA985AB" w14:textId="77777777" w:rsidR="000A389D" w:rsidRPr="00D83187" w:rsidRDefault="000A389D" w:rsidP="008F2497">
      <w:pPr>
        <w:tabs>
          <w:tab w:val="left" w:pos="2268"/>
        </w:tabs>
        <w:suppressAutoHyphens/>
        <w:spacing w:after="120" w:line="240" w:lineRule="atLeast"/>
        <w:ind w:left="2268" w:hanging="567"/>
        <w:jc w:val="both"/>
        <w:rPr>
          <w:rFonts w:ascii="Times New Roman" w:hAnsi="Times New Roman" w:cs="Times New Roman"/>
          <w:sz w:val="20"/>
          <w:szCs w:val="20"/>
        </w:rPr>
      </w:pPr>
      <w:r w:rsidRPr="00D83187">
        <w:rPr>
          <w:rFonts w:ascii="Times New Roman" w:hAnsi="Times New Roman" w:cs="Times New Roman"/>
          <w:sz w:val="20"/>
          <w:szCs w:val="20"/>
        </w:rPr>
        <w:t>(ii)</w:t>
      </w:r>
      <w:r w:rsidRPr="00D83187">
        <w:rPr>
          <w:rFonts w:ascii="Times New Roman" w:hAnsi="Times New Roman" w:cs="Times New Roman"/>
          <w:sz w:val="20"/>
          <w:szCs w:val="20"/>
        </w:rPr>
        <w:tab/>
        <w:t>Аныкталган мыйзам бузуулар жөнүндө маалыматтарды тиешелүү мамлекеттик органдарга жарыялоо;</w:t>
      </w:r>
    </w:p>
    <w:p w14:paraId="1579C5DE" w14:textId="77777777" w:rsidR="000A389D" w:rsidRPr="00D83187" w:rsidRDefault="000A389D" w:rsidP="000216C3">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(b)</w:t>
      </w:r>
      <w:r w:rsidRPr="00D83187">
        <w:rPr>
          <w:rFonts w:ascii="Times New Roman" w:hAnsi="Times New Roman" w:cs="Times New Roman"/>
          <w:sz w:val="20"/>
          <w:szCs w:val="20"/>
        </w:rPr>
        <w:tab/>
        <w:t xml:space="preserve">маалыматты ачып көрсөтүү мыйзам менен уруксат берилген жана кардар же иш берүүчү уюм тарабынан уруксат берилген; жана </w:t>
      </w:r>
    </w:p>
    <w:p w14:paraId="7BA899D4" w14:textId="77777777" w:rsidR="000A389D" w:rsidRPr="00D83187" w:rsidRDefault="000A389D" w:rsidP="000216C3">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(c)</w:t>
      </w:r>
      <w:r w:rsidRPr="00D83187">
        <w:rPr>
          <w:rFonts w:ascii="Times New Roman" w:hAnsi="Times New Roman" w:cs="Times New Roman"/>
          <w:sz w:val="20"/>
          <w:szCs w:val="20"/>
        </w:rPr>
        <w:tab/>
        <w:t>эгерде бул мыйзам менен тыюу салынбаса, маалыматты ачыкка чыгарууга кесиптик милдет же укук бар:</w:t>
      </w:r>
    </w:p>
    <w:p w14:paraId="0E226576" w14:textId="77777777" w:rsidR="000A389D" w:rsidRPr="00D83187" w:rsidRDefault="000A389D" w:rsidP="008F2497">
      <w:pPr>
        <w:tabs>
          <w:tab w:val="left" w:pos="2268"/>
        </w:tabs>
        <w:suppressAutoHyphens/>
        <w:spacing w:after="120" w:line="240" w:lineRule="atLeast"/>
        <w:ind w:left="2268" w:hanging="567"/>
        <w:jc w:val="both"/>
        <w:rPr>
          <w:rFonts w:ascii="Times New Roman" w:hAnsi="Times New Roman" w:cs="Times New Roman"/>
          <w:sz w:val="20"/>
          <w:szCs w:val="20"/>
        </w:rPr>
      </w:pPr>
      <w:r w:rsidRPr="00D83187">
        <w:rPr>
          <w:rFonts w:ascii="Times New Roman" w:hAnsi="Times New Roman" w:cs="Times New Roman"/>
          <w:sz w:val="20"/>
          <w:szCs w:val="20"/>
        </w:rPr>
        <w:lastRenderedPageBreak/>
        <w:t>(i)</w:t>
      </w:r>
      <w:r w:rsidRPr="00D83187">
        <w:rPr>
          <w:rFonts w:ascii="Times New Roman" w:hAnsi="Times New Roman" w:cs="Times New Roman"/>
          <w:sz w:val="20"/>
          <w:szCs w:val="20"/>
        </w:rPr>
        <w:tab/>
        <w:t>Кесиптик органдын сапатты текшерүү талаптарын сактоосу үчүн;</w:t>
      </w:r>
    </w:p>
    <w:p w14:paraId="589B14B1" w14:textId="77777777" w:rsidR="000A389D" w:rsidRPr="00D83187" w:rsidRDefault="000A389D" w:rsidP="008F2497">
      <w:pPr>
        <w:tabs>
          <w:tab w:val="left" w:pos="2268"/>
        </w:tabs>
        <w:suppressAutoHyphens/>
        <w:spacing w:after="120" w:line="240" w:lineRule="atLeast"/>
        <w:ind w:left="2268" w:hanging="567"/>
        <w:jc w:val="both"/>
        <w:rPr>
          <w:rFonts w:ascii="Times New Roman" w:hAnsi="Times New Roman" w:cs="Times New Roman"/>
          <w:sz w:val="20"/>
          <w:szCs w:val="20"/>
        </w:rPr>
      </w:pPr>
      <w:r w:rsidRPr="00D83187">
        <w:rPr>
          <w:rFonts w:ascii="Times New Roman" w:hAnsi="Times New Roman" w:cs="Times New Roman"/>
          <w:sz w:val="20"/>
          <w:szCs w:val="20"/>
        </w:rPr>
        <w:t>(ii)</w:t>
      </w:r>
      <w:r w:rsidRPr="00D83187">
        <w:rPr>
          <w:rFonts w:ascii="Times New Roman" w:hAnsi="Times New Roman" w:cs="Times New Roman"/>
          <w:sz w:val="20"/>
          <w:szCs w:val="20"/>
        </w:rPr>
        <w:tab/>
        <w:t>Кесиптик же жөнгө салуучу органдын суроо-талабына же иликтөөсүнө жооп берүү үчүн;</w:t>
      </w:r>
    </w:p>
    <w:p w14:paraId="5075A650" w14:textId="77777777" w:rsidR="000A389D" w:rsidRPr="00D83187" w:rsidRDefault="000A389D" w:rsidP="008F2497">
      <w:pPr>
        <w:tabs>
          <w:tab w:val="left" w:pos="2268"/>
        </w:tabs>
        <w:suppressAutoHyphens/>
        <w:spacing w:after="120" w:line="240" w:lineRule="atLeast"/>
        <w:ind w:left="2268" w:hanging="567"/>
        <w:jc w:val="both"/>
        <w:rPr>
          <w:rFonts w:ascii="Times New Roman" w:hAnsi="Times New Roman" w:cs="Times New Roman"/>
          <w:sz w:val="20"/>
          <w:szCs w:val="20"/>
        </w:rPr>
      </w:pPr>
      <w:r w:rsidRPr="00D83187">
        <w:rPr>
          <w:rFonts w:ascii="Times New Roman" w:hAnsi="Times New Roman" w:cs="Times New Roman"/>
          <w:sz w:val="20"/>
          <w:szCs w:val="20"/>
        </w:rPr>
        <w:t>(iii)</w:t>
      </w:r>
      <w:r w:rsidRPr="00D83187">
        <w:rPr>
          <w:rFonts w:ascii="Times New Roman" w:hAnsi="Times New Roman" w:cs="Times New Roman"/>
          <w:sz w:val="20"/>
          <w:szCs w:val="20"/>
        </w:rPr>
        <w:tab/>
        <w:t>Соттук териштирүүнүн жүрүшүндө кесипкөй бухгалтердин кесиптик кызыкчылыктарын коргоо үчүн; же</w:t>
      </w:r>
    </w:p>
    <w:p w14:paraId="4C7A2700" w14:textId="77777777" w:rsidR="000A389D" w:rsidRPr="00D83187" w:rsidRDefault="000A389D" w:rsidP="008F2497">
      <w:pPr>
        <w:tabs>
          <w:tab w:val="left" w:pos="2268"/>
        </w:tabs>
        <w:suppressAutoHyphens/>
        <w:spacing w:after="120" w:line="240" w:lineRule="atLeast"/>
        <w:ind w:left="2268" w:hanging="567"/>
        <w:jc w:val="both"/>
        <w:rPr>
          <w:rFonts w:ascii="Times New Roman" w:hAnsi="Times New Roman" w:cs="Times New Roman"/>
          <w:sz w:val="20"/>
          <w:szCs w:val="20"/>
        </w:rPr>
      </w:pPr>
      <w:r w:rsidRPr="00D83187">
        <w:rPr>
          <w:rFonts w:ascii="Times New Roman" w:hAnsi="Times New Roman" w:cs="Times New Roman"/>
          <w:sz w:val="20"/>
          <w:szCs w:val="20"/>
        </w:rPr>
        <w:t>(iv)</w:t>
      </w:r>
      <w:r w:rsidRPr="00D83187">
        <w:rPr>
          <w:rFonts w:ascii="Times New Roman" w:hAnsi="Times New Roman" w:cs="Times New Roman"/>
          <w:sz w:val="20"/>
          <w:szCs w:val="20"/>
        </w:rPr>
        <w:tab/>
        <w:t xml:space="preserve">Техникалык жана кесиптик стандарттарды, анын ичинде этикалык талаптарды сактоо үчүн. </w:t>
      </w:r>
    </w:p>
    <w:p w14:paraId="0536FFF9" w14:textId="77777777" w:rsidR="000A389D" w:rsidRPr="00D83187" w:rsidRDefault="000A389D" w:rsidP="008F2497">
      <w:pPr>
        <w:tabs>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114.1 A2</w:t>
      </w:r>
      <w:r w:rsidRPr="00D83187">
        <w:rPr>
          <w:rFonts w:ascii="Times New Roman" w:hAnsi="Times New Roman" w:cs="Times New Roman"/>
          <w:sz w:val="20"/>
          <w:szCs w:val="20"/>
        </w:rPr>
        <w:tab/>
        <w:t>Купуя маалыматты ачып көрсөтүү жөнүндө чечимди кабыл алууда жагдайларга жараша төмөндөгү фактолорду эске алуу керек:</w:t>
      </w:r>
    </w:p>
    <w:p w14:paraId="2A06A62F" w14:textId="77777777" w:rsidR="000A389D" w:rsidRPr="00D83187" w:rsidRDefault="000A389D" w:rsidP="002F7CBC">
      <w:pPr>
        <w:pStyle w:val="a8"/>
        <w:numPr>
          <w:ilvl w:val="0"/>
          <w:numId w:val="14"/>
        </w:numPr>
        <w:tabs>
          <w:tab w:val="left" w:pos="1701"/>
        </w:tabs>
        <w:suppressAutoHyphens/>
        <w:spacing w:before="0" w:after="120" w:line="240" w:lineRule="atLeast"/>
        <w:ind w:left="1701" w:hanging="567"/>
        <w:contextualSpacing w:val="0"/>
        <w:rPr>
          <w:lang w:val="ky-KG"/>
        </w:rPr>
      </w:pPr>
      <w:r w:rsidRPr="00D83187">
        <w:rPr>
          <w:lang w:val="ky-KG"/>
        </w:rPr>
        <w:t>Эгерде кардар же жалдоочу уюм кесипкөй бухгалтердин маалыматты ачыкка чыгаруусуна макулдук берсе, кызыкчылыгы козголгон кандайдыр бир тараптын, анын ичинде үчүнчү тараптын кызыкчылыктарына зыян келтирилиши мүмкүнбү.</w:t>
      </w:r>
    </w:p>
    <w:p w14:paraId="5C2231CA" w14:textId="77777777" w:rsidR="000A389D" w:rsidRPr="00D83187" w:rsidRDefault="000A389D" w:rsidP="002F7CBC">
      <w:pPr>
        <w:pStyle w:val="a8"/>
        <w:numPr>
          <w:ilvl w:val="0"/>
          <w:numId w:val="14"/>
        </w:numPr>
        <w:tabs>
          <w:tab w:val="left" w:pos="1701"/>
        </w:tabs>
        <w:suppressAutoHyphens/>
        <w:spacing w:before="0" w:after="120" w:line="240" w:lineRule="atLeast"/>
        <w:ind w:left="1701" w:hanging="567"/>
        <w:contextualSpacing w:val="0"/>
      </w:pPr>
      <w:r w:rsidRPr="00D83187">
        <w:rPr>
          <w:lang w:val="ky-KG"/>
        </w:rPr>
        <w:t xml:space="preserve">Бул практикалык мүмкүн болгондой, бардык тиешелүү маалымат белгилүүбү жана негиздүүбү. </w:t>
      </w:r>
      <w:r w:rsidRPr="00D83187">
        <w:t>Маалыматты ачып көрсөтүү жөнүндө чечимге таасирин тийгизүүчү факторлор камтыйт:</w:t>
      </w:r>
    </w:p>
    <w:p w14:paraId="26DCEE9F" w14:textId="77777777" w:rsidR="000A389D" w:rsidRPr="00D83187" w:rsidRDefault="000A389D" w:rsidP="002F7CBC">
      <w:pPr>
        <w:pStyle w:val="a8"/>
        <w:numPr>
          <w:ilvl w:val="0"/>
          <w:numId w:val="15"/>
        </w:numPr>
        <w:tabs>
          <w:tab w:val="left" w:pos="1094"/>
          <w:tab w:val="left" w:pos="2268"/>
        </w:tabs>
        <w:suppressAutoHyphens/>
        <w:spacing w:before="0" w:after="120" w:line="240" w:lineRule="atLeast"/>
        <w:ind w:left="2268" w:hanging="567"/>
        <w:contextualSpacing w:val="0"/>
      </w:pPr>
      <w:r w:rsidRPr="00D83187">
        <w:t>Тастыкталбаган фактылар.</w:t>
      </w:r>
    </w:p>
    <w:p w14:paraId="04BB143F" w14:textId="77777777" w:rsidR="000A389D" w:rsidRPr="00D83187" w:rsidRDefault="000A389D" w:rsidP="002F7CBC">
      <w:pPr>
        <w:pStyle w:val="a8"/>
        <w:numPr>
          <w:ilvl w:val="0"/>
          <w:numId w:val="15"/>
        </w:numPr>
        <w:tabs>
          <w:tab w:val="left" w:pos="1094"/>
          <w:tab w:val="left" w:pos="2268"/>
        </w:tabs>
        <w:suppressAutoHyphens/>
        <w:spacing w:before="0" w:after="120" w:line="240" w:lineRule="atLeast"/>
        <w:ind w:left="2268" w:hanging="567"/>
        <w:contextualSpacing w:val="0"/>
      </w:pPr>
      <w:r w:rsidRPr="00D83187">
        <w:t>Толук эмес маалымат.</w:t>
      </w:r>
    </w:p>
    <w:p w14:paraId="18045722" w14:textId="77777777" w:rsidR="000A389D" w:rsidRPr="00D83187" w:rsidRDefault="000A389D" w:rsidP="002F7CBC">
      <w:pPr>
        <w:pStyle w:val="a8"/>
        <w:numPr>
          <w:ilvl w:val="0"/>
          <w:numId w:val="15"/>
        </w:numPr>
        <w:tabs>
          <w:tab w:val="left" w:pos="1094"/>
          <w:tab w:val="left" w:pos="2268"/>
        </w:tabs>
        <w:suppressAutoHyphens/>
        <w:spacing w:before="0" w:after="120" w:line="240" w:lineRule="atLeast"/>
        <w:ind w:left="2268" w:hanging="567"/>
        <w:contextualSpacing w:val="0"/>
      </w:pPr>
      <w:r w:rsidRPr="00D83187">
        <w:t>Негизсиз тыянактар.</w:t>
      </w:r>
    </w:p>
    <w:p w14:paraId="798F6733" w14:textId="77777777" w:rsidR="000A389D" w:rsidRPr="00D83187" w:rsidRDefault="000A389D" w:rsidP="002F7CBC">
      <w:pPr>
        <w:pStyle w:val="a8"/>
        <w:numPr>
          <w:ilvl w:val="0"/>
          <w:numId w:val="14"/>
        </w:numPr>
        <w:tabs>
          <w:tab w:val="left" w:pos="1701"/>
        </w:tabs>
        <w:suppressAutoHyphens/>
        <w:spacing w:before="0" w:after="120" w:line="240" w:lineRule="atLeast"/>
        <w:ind w:left="1701" w:hanging="567"/>
        <w:contextualSpacing w:val="0"/>
        <w:rPr>
          <w:lang w:val="ky-KG"/>
        </w:rPr>
      </w:pPr>
      <w:r w:rsidRPr="00D83187">
        <w:rPr>
          <w:lang w:val="ky-KG"/>
        </w:rPr>
        <w:t>Билдирүүнүн болжолдуу түрү жана ал кимге даректелген.</w:t>
      </w:r>
    </w:p>
    <w:p w14:paraId="0D77040B" w14:textId="77777777" w:rsidR="00862408" w:rsidRPr="00D83187" w:rsidRDefault="000A389D" w:rsidP="002F7CBC">
      <w:pPr>
        <w:pStyle w:val="a8"/>
        <w:numPr>
          <w:ilvl w:val="0"/>
          <w:numId w:val="14"/>
        </w:numPr>
        <w:tabs>
          <w:tab w:val="left" w:pos="1701"/>
        </w:tabs>
        <w:suppressAutoHyphens/>
        <w:spacing w:before="0" w:after="120" w:line="240" w:lineRule="atLeast"/>
        <w:ind w:left="1701" w:hanging="567"/>
        <w:contextualSpacing w:val="0"/>
        <w:rPr>
          <w:lang w:val="ky-KG"/>
        </w:rPr>
      </w:pPr>
      <w:r w:rsidRPr="00D83187">
        <w:rPr>
          <w:lang w:val="ky-KG"/>
        </w:rPr>
        <w:t>Билдирүү даректелген тараптар тиешелүү алуучулар болуп саналабы.</w:t>
      </w:r>
    </w:p>
    <w:p w14:paraId="29E2DEDB" w14:textId="77777777" w:rsidR="000A389D" w:rsidRPr="00D83187" w:rsidRDefault="000A389D" w:rsidP="008F2497">
      <w:pPr>
        <w:tabs>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R114.2</w:t>
      </w:r>
      <w:r w:rsidRPr="00D83187">
        <w:rPr>
          <w:rFonts w:ascii="Times New Roman" w:hAnsi="Times New Roman" w:cs="Times New Roman"/>
          <w:sz w:val="20"/>
          <w:szCs w:val="20"/>
        </w:rPr>
        <w:tab/>
        <w:t>Кесипкөй бухгалтер анын жана кардардын же жалдоочу уюмдун ортосунда мамилелер токтотулгандан кийин дагы купуялык принцибин сактоону улантышы керек. Ишти алмаштырууда же жаңы кардарды алууда бухгалтер мурдагы тажрыйбаны колдонууга укуктуу, бирок кесиптик же ишкер мамилелердин натыйжасында алган же алынган бардык купуя маалыматты пайдаланбашы же ачыкка чыгарбашы керек.</w:t>
      </w:r>
    </w:p>
    <w:p w14:paraId="7F8C4E9F" w14:textId="77777777" w:rsidR="000A389D" w:rsidRPr="0072724D" w:rsidRDefault="000A389D" w:rsidP="008F2497">
      <w:pPr>
        <w:keepNext/>
        <w:keepLines/>
        <w:suppressAutoHyphens/>
        <w:spacing w:after="120"/>
        <w:jc w:val="both"/>
        <w:outlineLvl w:val="0"/>
        <w:rPr>
          <w:rFonts w:ascii="Times New Roman" w:hAnsi="Times New Roman" w:cs="Times New Roman"/>
          <w:b/>
          <w:sz w:val="24"/>
          <w:szCs w:val="20"/>
        </w:rPr>
      </w:pPr>
      <w:r w:rsidRPr="0072724D">
        <w:rPr>
          <w:rFonts w:ascii="Times New Roman" w:hAnsi="Times New Roman" w:cs="Times New Roman"/>
          <w:b/>
          <w:bCs/>
          <w:caps/>
          <w:sz w:val="24"/>
          <w:szCs w:val="20"/>
        </w:rPr>
        <w:t xml:space="preserve">115-БӨЛҮМЧӨ – </w:t>
      </w:r>
      <w:r w:rsidRPr="0072724D">
        <w:rPr>
          <w:rFonts w:ascii="Times New Roman" w:hAnsi="Times New Roman" w:cs="Times New Roman"/>
          <w:b/>
          <w:sz w:val="24"/>
          <w:szCs w:val="20"/>
        </w:rPr>
        <w:t>КЕСИПТИК ЖҮРҮМ-ТУРУМ</w:t>
      </w:r>
    </w:p>
    <w:p w14:paraId="44B12C83" w14:textId="77777777" w:rsidR="000A389D" w:rsidRPr="00D83187" w:rsidRDefault="000A389D" w:rsidP="008F2497">
      <w:pPr>
        <w:tabs>
          <w:tab w:val="left" w:pos="0"/>
          <w:tab w:val="left" w:pos="1134"/>
        </w:tabs>
        <w:suppressAutoHyphens/>
        <w:spacing w:after="120" w:line="240" w:lineRule="atLeast"/>
        <w:ind w:left="1134" w:hanging="1134"/>
        <w:jc w:val="both"/>
        <w:rPr>
          <w:rFonts w:ascii="Times New Roman" w:hAnsi="Times New Roman" w:cs="Times New Roman"/>
          <w:spacing w:val="-1"/>
          <w:sz w:val="20"/>
          <w:szCs w:val="20"/>
        </w:rPr>
      </w:pPr>
      <w:r w:rsidRPr="00D83187">
        <w:rPr>
          <w:rFonts w:ascii="Times New Roman" w:hAnsi="Times New Roman" w:cs="Times New Roman"/>
          <w:b/>
          <w:bCs/>
          <w:spacing w:val="-1"/>
          <w:sz w:val="20"/>
          <w:szCs w:val="20"/>
        </w:rPr>
        <w:t>R115.1</w:t>
      </w:r>
      <w:r w:rsidRPr="00D83187">
        <w:rPr>
          <w:rFonts w:ascii="Times New Roman" w:hAnsi="Times New Roman" w:cs="Times New Roman"/>
          <w:spacing w:val="-1"/>
          <w:sz w:val="20"/>
          <w:szCs w:val="20"/>
        </w:rPr>
        <w:tab/>
        <w:t xml:space="preserve">Кесипкөй бухгалтер кесипкөй жүрүм-турум принцибин сакташы керек, ал бухгалтерден тиешелүү мыйзамдарды жана эрежелерди сактоону жана кесиптин беделин түшүрүшү мүмкүн экени бухгалтерге белгилүү болгон же белгилүү болушу керек болгон жүрүм-турумдан оолак болууну талап кылат. Кесипкөй бухгалтер бүтүндүктү, </w:t>
      </w:r>
      <w:r w:rsidRPr="00D83187">
        <w:rPr>
          <w:rFonts w:ascii="Times New Roman" w:hAnsi="Times New Roman" w:cs="Times New Roman"/>
          <w:spacing w:val="-1"/>
          <w:sz w:val="20"/>
          <w:szCs w:val="20"/>
        </w:rPr>
        <w:lastRenderedPageBreak/>
        <w:t>объективдүүлүктү же кесиптин беделин бузган же бузушу мүмкүн болгон жана натыйжада негизги принциптерге ылайык келбеген бизнеске, ишке же ишмердүүлүккө катышпашы керек.</w:t>
      </w:r>
    </w:p>
    <w:p w14:paraId="5C057614" w14:textId="77777777" w:rsidR="000A389D" w:rsidRPr="00D83187" w:rsidRDefault="000A389D"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pacing w:val="-1"/>
          <w:sz w:val="20"/>
          <w:szCs w:val="20"/>
        </w:rPr>
        <w:t>115.1 A1</w:t>
      </w:r>
      <w:r w:rsidRPr="00D83187">
        <w:rPr>
          <w:rFonts w:ascii="Times New Roman" w:hAnsi="Times New Roman" w:cs="Times New Roman"/>
          <w:b/>
          <w:bCs/>
          <w:spacing w:val="-1"/>
          <w:sz w:val="20"/>
          <w:szCs w:val="20"/>
        </w:rPr>
        <w:tab/>
      </w:r>
      <w:r w:rsidRPr="00D83187">
        <w:rPr>
          <w:rFonts w:ascii="Times New Roman" w:hAnsi="Times New Roman" w:cs="Times New Roman"/>
          <w:bCs/>
          <w:spacing w:val="-1"/>
          <w:sz w:val="20"/>
          <w:szCs w:val="20"/>
        </w:rPr>
        <w:t>Кесиптин беделин түшүрө турган жүрүм-турум өзүнө акылга сыярлык жана маалымдар үчүнчү тарап ал кесиптин жакшы беделине терс таасирин тийгизет деп корутунду чыгарган жүрүм-турумду камтыйт</w:t>
      </w:r>
      <w:r w:rsidRPr="00D83187">
        <w:rPr>
          <w:rFonts w:ascii="Times New Roman" w:hAnsi="Times New Roman" w:cs="Times New Roman"/>
          <w:sz w:val="20"/>
          <w:szCs w:val="20"/>
        </w:rPr>
        <w:t>.</w:t>
      </w:r>
    </w:p>
    <w:p w14:paraId="588FCAF6" w14:textId="77777777" w:rsidR="000A389D" w:rsidRPr="00D83187" w:rsidRDefault="000A389D"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R115.2</w:t>
      </w:r>
      <w:r w:rsidRPr="00D83187">
        <w:rPr>
          <w:rFonts w:ascii="Times New Roman" w:hAnsi="Times New Roman" w:cs="Times New Roman"/>
          <w:sz w:val="20"/>
          <w:szCs w:val="20"/>
        </w:rPr>
        <w:tab/>
        <w:t>Маркетинг же жарнама ишин жүргүзүүдө кесипкөй бухгалтер кесиптин беделин түшүрбөшү керек. Кесипкөй бухгалтер ак ниеттүү жана адилеттүү болушу керек жана төмөндөгүлөрдү жасабашы керек:</w:t>
      </w:r>
    </w:p>
    <w:p w14:paraId="1F6A1636" w14:textId="77777777" w:rsidR="000A389D" w:rsidRPr="00D83187" w:rsidRDefault="000A389D"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bCs/>
          <w:spacing w:val="1"/>
          <w:sz w:val="20"/>
          <w:szCs w:val="20"/>
        </w:rPr>
        <w:t>(</w:t>
      </w:r>
      <w:r w:rsidRPr="00D83187">
        <w:rPr>
          <w:rFonts w:ascii="Times New Roman" w:hAnsi="Times New Roman" w:cs="Times New Roman"/>
          <w:b/>
          <w:bCs/>
          <w:sz w:val="20"/>
          <w:szCs w:val="20"/>
        </w:rPr>
        <w:t>a)</w:t>
      </w:r>
      <w:r w:rsidRPr="00D83187">
        <w:rPr>
          <w:rFonts w:ascii="Times New Roman" w:hAnsi="Times New Roman" w:cs="Times New Roman"/>
          <w:b/>
          <w:bCs/>
          <w:sz w:val="20"/>
          <w:szCs w:val="20"/>
        </w:rPr>
        <w:tab/>
      </w:r>
      <w:r w:rsidRPr="00D83187">
        <w:rPr>
          <w:rFonts w:ascii="Times New Roman" w:hAnsi="Times New Roman" w:cs="Times New Roman"/>
          <w:bCs/>
          <w:sz w:val="20"/>
          <w:szCs w:val="20"/>
        </w:rPr>
        <w:t>Сунуш кылынган кызмат көрсөтүүлөр, бухгалтердин квалификациясы же тажрыйбасы жөнүндө апыртылган билдирүүлөр; же</w:t>
      </w:r>
    </w:p>
    <w:p w14:paraId="43E2DD19" w14:textId="77777777" w:rsidR="00862408" w:rsidRPr="00D83187" w:rsidRDefault="000A389D" w:rsidP="008F2497">
      <w:pPr>
        <w:tabs>
          <w:tab w:val="left" w:pos="1701"/>
        </w:tabs>
        <w:spacing w:after="120" w:line="240" w:lineRule="auto"/>
        <w:ind w:left="1701" w:hanging="567"/>
        <w:jc w:val="both"/>
        <w:rPr>
          <w:rFonts w:ascii="Times New Roman" w:hAnsi="Times New Roman" w:cs="Times New Roman"/>
          <w:sz w:val="20"/>
          <w:szCs w:val="20"/>
        </w:rPr>
      </w:pPr>
      <w:r w:rsidRPr="00D83187">
        <w:rPr>
          <w:rFonts w:ascii="Times New Roman" w:hAnsi="Times New Roman" w:cs="Times New Roman"/>
          <w:b/>
          <w:bCs/>
          <w:spacing w:val="1"/>
          <w:sz w:val="20"/>
          <w:szCs w:val="20"/>
        </w:rPr>
        <w:t>(b)</w:t>
      </w:r>
      <w:r w:rsidRPr="00D83187">
        <w:rPr>
          <w:rFonts w:ascii="Times New Roman" w:hAnsi="Times New Roman" w:cs="Times New Roman"/>
          <w:spacing w:val="1"/>
          <w:sz w:val="20"/>
          <w:szCs w:val="20"/>
        </w:rPr>
        <w:tab/>
        <w:t>Барк албаган шилтемелер же башка жактардын иши менен негизсиз салыштыруулар</w:t>
      </w:r>
      <w:r w:rsidRPr="00D83187">
        <w:rPr>
          <w:rFonts w:ascii="Times New Roman" w:hAnsi="Times New Roman" w:cs="Times New Roman"/>
          <w:sz w:val="20"/>
          <w:szCs w:val="20"/>
        </w:rPr>
        <w:t>.</w:t>
      </w:r>
    </w:p>
    <w:p w14:paraId="7148ECDC" w14:textId="77777777" w:rsidR="000A389D" w:rsidRPr="00D83187" w:rsidRDefault="000A389D"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sz w:val="20"/>
          <w:szCs w:val="20"/>
        </w:rPr>
        <w:t>115.2 A1</w:t>
      </w:r>
      <w:r w:rsidRPr="00D83187">
        <w:rPr>
          <w:rFonts w:ascii="Times New Roman" w:hAnsi="Times New Roman" w:cs="Times New Roman"/>
          <w:sz w:val="20"/>
          <w:szCs w:val="20"/>
        </w:rPr>
        <w:tab/>
        <w:t>Эгер кесипкөй бухгалтер тигил же бул жарнаманын же маркетингдин максатка ылайыктуулугуна шектенсе, ага тиешелүү кесипкөй органдан консультация алуу сунушталат.</w:t>
      </w:r>
    </w:p>
    <w:p w14:paraId="15B39987" w14:textId="77777777" w:rsidR="00045DCF" w:rsidRPr="00D83187" w:rsidRDefault="00045DCF" w:rsidP="008F2497">
      <w:pPr>
        <w:spacing w:after="120"/>
        <w:rPr>
          <w:rFonts w:ascii="Times New Roman" w:hAnsi="Times New Roman" w:cs="Times New Roman"/>
          <w:b/>
          <w:bCs/>
          <w:caps/>
          <w:sz w:val="20"/>
          <w:szCs w:val="20"/>
        </w:rPr>
      </w:pPr>
      <w:r w:rsidRPr="00D83187">
        <w:rPr>
          <w:rFonts w:ascii="Times New Roman" w:hAnsi="Times New Roman" w:cs="Times New Roman"/>
          <w:b/>
          <w:bCs/>
          <w:caps/>
          <w:sz w:val="20"/>
          <w:szCs w:val="20"/>
        </w:rPr>
        <w:br w:type="page"/>
      </w:r>
    </w:p>
    <w:p w14:paraId="26158F36" w14:textId="77777777" w:rsidR="000A389D" w:rsidRPr="0072724D" w:rsidRDefault="000A389D" w:rsidP="008F2497">
      <w:pPr>
        <w:keepNext/>
        <w:keepLines/>
        <w:suppressAutoHyphens/>
        <w:spacing w:after="120"/>
        <w:jc w:val="both"/>
        <w:outlineLvl w:val="0"/>
        <w:rPr>
          <w:rFonts w:ascii="Times New Roman" w:hAnsi="Times New Roman" w:cs="Times New Roman"/>
          <w:b/>
          <w:bCs/>
          <w:caps/>
          <w:sz w:val="24"/>
          <w:szCs w:val="20"/>
        </w:rPr>
      </w:pPr>
      <w:r w:rsidRPr="0072724D">
        <w:rPr>
          <w:rFonts w:ascii="Times New Roman" w:hAnsi="Times New Roman" w:cs="Times New Roman"/>
          <w:b/>
          <w:bCs/>
          <w:caps/>
          <w:sz w:val="24"/>
          <w:szCs w:val="20"/>
        </w:rPr>
        <w:lastRenderedPageBreak/>
        <w:t>120-БӨЛҮМ</w:t>
      </w:r>
    </w:p>
    <w:p w14:paraId="2423C2D1" w14:textId="77777777" w:rsidR="000A389D" w:rsidRPr="0072724D" w:rsidRDefault="000A389D" w:rsidP="008F2497">
      <w:pPr>
        <w:keepNext/>
        <w:keepLines/>
        <w:suppressAutoHyphens/>
        <w:spacing w:after="120"/>
        <w:jc w:val="both"/>
        <w:outlineLvl w:val="0"/>
        <w:rPr>
          <w:rFonts w:ascii="Times New Roman" w:hAnsi="Times New Roman" w:cs="Times New Roman"/>
          <w:b/>
          <w:bCs/>
          <w:caps/>
          <w:sz w:val="24"/>
          <w:szCs w:val="20"/>
        </w:rPr>
      </w:pPr>
      <w:r w:rsidRPr="0072724D">
        <w:rPr>
          <w:rFonts w:ascii="Times New Roman" w:hAnsi="Times New Roman" w:cs="Times New Roman"/>
          <w:b/>
          <w:bCs/>
          <w:caps/>
          <w:sz w:val="24"/>
          <w:szCs w:val="20"/>
        </w:rPr>
        <w:t>КОНЦЕПТУАЛДЫК НЕГИЗДЕР</w:t>
      </w:r>
    </w:p>
    <w:p w14:paraId="0AF5883F" w14:textId="77777777" w:rsidR="000A389D" w:rsidRPr="0072724D" w:rsidRDefault="000A389D" w:rsidP="008F2497">
      <w:pPr>
        <w:keepNext/>
        <w:keepLines/>
        <w:suppressAutoHyphens/>
        <w:spacing w:after="120"/>
        <w:jc w:val="both"/>
        <w:outlineLvl w:val="1"/>
        <w:rPr>
          <w:rFonts w:ascii="Times New Roman" w:hAnsi="Times New Roman" w:cs="Times New Roman"/>
          <w:b/>
          <w:bCs/>
          <w:sz w:val="24"/>
          <w:szCs w:val="20"/>
        </w:rPr>
      </w:pPr>
      <w:r w:rsidRPr="0072724D">
        <w:rPr>
          <w:rFonts w:ascii="Times New Roman" w:hAnsi="Times New Roman" w:cs="Times New Roman"/>
          <w:b/>
          <w:bCs/>
          <w:sz w:val="24"/>
          <w:szCs w:val="20"/>
        </w:rPr>
        <w:t xml:space="preserve">Киришүү </w:t>
      </w:r>
    </w:p>
    <w:p w14:paraId="087894D5" w14:textId="77777777" w:rsidR="005D43CA" w:rsidRPr="00D83187" w:rsidRDefault="005D43CA" w:rsidP="008F2497">
      <w:pPr>
        <w:tabs>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120.1</w:t>
      </w:r>
      <w:r w:rsidRPr="00D83187">
        <w:rPr>
          <w:rFonts w:ascii="Times New Roman" w:hAnsi="Times New Roman" w:cs="Times New Roman"/>
          <w:sz w:val="20"/>
          <w:szCs w:val="20"/>
        </w:rPr>
        <w:tab/>
        <w:t>Кесипкөй бухгалтерлер иштеген жагдайлар негизги принциптерди сактоо үчүн коркунучтарды жаратышы мүмкүн. 120-бөлүм негизги принциптерди сактоодо жана коомдун кызыкчылыгында аракеттенүү милдетин аткарууда бухгалтерлерге жардам берүү үчүн талаптарды жана колдонмо материалдарды, анын ичинде концептуалдык негиздерди белгилейт. Мындай талаптар жана колдонмо материалдар фактылардын жана жагдайлардын кеңири спектрин, анын ичинде негизги принциптерди сактоо үчүн коркунучту жараткан кесиптик иштин ар кандай түрлөрүн, кызыкчылыктарды жана мамилелерди эске алат. Мындан тышкары, алар бухгалтерлерди белгилүү бир жагдайга Кодексте тыюу салынбагандыктан гана жол берилет деген тыянак чыгаруудан алыс кылат.</w:t>
      </w:r>
    </w:p>
    <w:p w14:paraId="14F26ED9" w14:textId="77777777" w:rsidR="005D43CA" w:rsidRPr="00D83187" w:rsidRDefault="005D43CA" w:rsidP="008F2497">
      <w:pPr>
        <w:tabs>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120.2</w:t>
      </w:r>
      <w:r w:rsidRPr="00D83187">
        <w:rPr>
          <w:rFonts w:ascii="Times New Roman" w:hAnsi="Times New Roman" w:cs="Times New Roman"/>
          <w:sz w:val="20"/>
          <w:szCs w:val="20"/>
        </w:rPr>
        <w:tab/>
        <w:t>Концептуалдык негиздер кесипкөй бухгалтердин төмөндөгүлөргө карата мамилесин аныктайт:</w:t>
      </w:r>
    </w:p>
    <w:p w14:paraId="3393288A" w14:textId="77777777" w:rsidR="005D43CA" w:rsidRPr="00D83187" w:rsidRDefault="005D43CA" w:rsidP="008F2497">
      <w:pPr>
        <w:tabs>
          <w:tab w:val="left" w:pos="0"/>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(a)</w:t>
      </w:r>
      <w:r w:rsidRPr="00D83187">
        <w:rPr>
          <w:rFonts w:ascii="Times New Roman" w:hAnsi="Times New Roman" w:cs="Times New Roman"/>
          <w:sz w:val="20"/>
          <w:szCs w:val="20"/>
        </w:rPr>
        <w:tab/>
        <w:t>Негизги принциптерди сактоого келтирилген коркунучтарды аныктоо;</w:t>
      </w:r>
    </w:p>
    <w:p w14:paraId="2F870855" w14:textId="77777777" w:rsidR="005D43CA" w:rsidRPr="00D83187" w:rsidRDefault="005D43CA" w:rsidP="008F2497">
      <w:pPr>
        <w:tabs>
          <w:tab w:val="left" w:pos="0"/>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(b)</w:t>
      </w:r>
      <w:r w:rsidRPr="00D83187">
        <w:rPr>
          <w:rFonts w:ascii="Times New Roman" w:hAnsi="Times New Roman" w:cs="Times New Roman"/>
          <w:sz w:val="20"/>
          <w:szCs w:val="20"/>
        </w:rPr>
        <w:tab/>
        <w:t xml:space="preserve">Аныкталган коркунучтарды баалоо; жана </w:t>
      </w:r>
    </w:p>
    <w:p w14:paraId="6A576251" w14:textId="77777777" w:rsidR="000A389D" w:rsidRPr="00D83187" w:rsidRDefault="005D43CA" w:rsidP="008F2497">
      <w:pPr>
        <w:spacing w:after="120" w:line="240" w:lineRule="auto"/>
        <w:ind w:left="1701" w:hanging="567"/>
        <w:jc w:val="both"/>
        <w:rPr>
          <w:rFonts w:ascii="Times New Roman" w:hAnsi="Times New Roman" w:cs="Times New Roman"/>
          <w:sz w:val="20"/>
          <w:szCs w:val="20"/>
        </w:rPr>
      </w:pPr>
      <w:r w:rsidRPr="00D83187">
        <w:rPr>
          <w:rFonts w:ascii="Times New Roman" w:hAnsi="Times New Roman" w:cs="Times New Roman"/>
          <w:sz w:val="20"/>
          <w:szCs w:val="20"/>
        </w:rPr>
        <w:t>(c)</w:t>
      </w:r>
      <w:r w:rsidRPr="00D83187">
        <w:rPr>
          <w:rFonts w:ascii="Times New Roman" w:hAnsi="Times New Roman" w:cs="Times New Roman"/>
          <w:sz w:val="20"/>
          <w:szCs w:val="20"/>
        </w:rPr>
        <w:tab/>
        <w:t>Аларды жоюу же алгылыктуу деңгээлге чейин төмөндөтүү аркылуу коркунучтарды жоюу.</w:t>
      </w:r>
    </w:p>
    <w:p w14:paraId="3563BB88" w14:textId="77777777" w:rsidR="005D43CA" w:rsidRPr="0072724D" w:rsidRDefault="005D43CA" w:rsidP="008F2497">
      <w:pPr>
        <w:keepNext/>
        <w:keepLines/>
        <w:suppressAutoHyphens/>
        <w:spacing w:after="120"/>
        <w:jc w:val="both"/>
        <w:outlineLvl w:val="1"/>
        <w:rPr>
          <w:rFonts w:ascii="Times New Roman" w:hAnsi="Times New Roman" w:cs="Times New Roman"/>
          <w:b/>
          <w:bCs/>
          <w:sz w:val="24"/>
          <w:szCs w:val="20"/>
        </w:rPr>
      </w:pPr>
      <w:r w:rsidRPr="0072724D">
        <w:rPr>
          <w:rFonts w:ascii="Times New Roman" w:hAnsi="Times New Roman" w:cs="Times New Roman"/>
          <w:b/>
          <w:bCs/>
          <w:sz w:val="24"/>
          <w:szCs w:val="20"/>
        </w:rPr>
        <w:t xml:space="preserve">Талаптар жана колдонмо материалдар </w:t>
      </w:r>
    </w:p>
    <w:p w14:paraId="4E1E1EC8" w14:textId="77777777" w:rsidR="005D43CA" w:rsidRPr="00D83187" w:rsidRDefault="005D43CA" w:rsidP="008F2497">
      <w:pPr>
        <w:keepNext/>
        <w:keepLines/>
        <w:suppressAutoHyphens/>
        <w:spacing w:after="120" w:line="240" w:lineRule="atLeast"/>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t>Жалпы</w:t>
      </w:r>
    </w:p>
    <w:p w14:paraId="748FB858" w14:textId="77777777" w:rsidR="000A389D" w:rsidRPr="00D83187" w:rsidRDefault="005D43CA"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R120.3</w:t>
      </w:r>
      <w:r w:rsidRPr="00D83187">
        <w:rPr>
          <w:rFonts w:ascii="Times New Roman" w:hAnsi="Times New Roman" w:cs="Times New Roman"/>
          <w:sz w:val="20"/>
          <w:szCs w:val="20"/>
        </w:rPr>
        <w:tab/>
        <w:t>Кесипкөй бухгалтер 110-бөлүмдө берилген негизги принциптерди сактоого коркунучтарды аныктоо, баалоо жана жок кылуу үчүн концептуалдык негиздерди колдонушу керек.</w:t>
      </w:r>
    </w:p>
    <w:p w14:paraId="489FF211" w14:textId="77777777" w:rsidR="005D43CA" w:rsidRPr="00D83187" w:rsidRDefault="005D43CA"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120.3 A1</w:t>
      </w:r>
      <w:r w:rsidRPr="00D83187">
        <w:rPr>
          <w:rFonts w:ascii="Times New Roman" w:hAnsi="Times New Roman" w:cs="Times New Roman"/>
          <w:b/>
          <w:bCs/>
          <w:sz w:val="20"/>
          <w:szCs w:val="20"/>
        </w:rPr>
        <w:tab/>
      </w:r>
      <w:r w:rsidRPr="00D83187">
        <w:rPr>
          <w:rFonts w:ascii="Times New Roman" w:hAnsi="Times New Roman" w:cs="Times New Roman"/>
          <w:sz w:val="20"/>
          <w:szCs w:val="20"/>
        </w:rPr>
        <w:t>Концептуалдык негиздерди колдонууга тиешелүү кошумча талаптар жана колдонмо материалдар берилген:</w:t>
      </w:r>
    </w:p>
    <w:p w14:paraId="3B1657CF" w14:textId="77777777" w:rsidR="005D43CA" w:rsidRPr="00D83187" w:rsidRDefault="005D43CA" w:rsidP="008F2497">
      <w:pPr>
        <w:tabs>
          <w:tab w:val="left" w:pos="1701"/>
        </w:tabs>
        <w:suppressAutoHyphens/>
        <w:spacing w:after="120" w:line="240" w:lineRule="atLeast"/>
        <w:ind w:left="1134"/>
        <w:jc w:val="both"/>
        <w:rPr>
          <w:rFonts w:ascii="Times New Roman" w:hAnsi="Times New Roman" w:cs="Times New Roman"/>
          <w:sz w:val="20"/>
          <w:szCs w:val="20"/>
        </w:rPr>
      </w:pPr>
      <w:r w:rsidRPr="00D83187">
        <w:rPr>
          <w:rFonts w:ascii="Times New Roman" w:hAnsi="Times New Roman" w:cs="Times New Roman"/>
          <w:sz w:val="20"/>
          <w:szCs w:val="20"/>
        </w:rPr>
        <w:t>(a)</w:t>
      </w:r>
      <w:r w:rsidRPr="00D83187">
        <w:rPr>
          <w:rFonts w:ascii="Times New Roman" w:hAnsi="Times New Roman" w:cs="Times New Roman"/>
          <w:sz w:val="20"/>
          <w:szCs w:val="20"/>
        </w:rPr>
        <w:tab/>
        <w:t xml:space="preserve">2-бөлүк - </w:t>
      </w:r>
      <w:r w:rsidRPr="00D83187">
        <w:rPr>
          <w:rFonts w:ascii="Times New Roman" w:hAnsi="Times New Roman" w:cs="Times New Roman"/>
          <w:i/>
          <w:sz w:val="20"/>
          <w:szCs w:val="20"/>
        </w:rPr>
        <w:t>Бизнестеги кесипкөй бухгалтерлер</w:t>
      </w:r>
      <w:r w:rsidRPr="00D83187">
        <w:rPr>
          <w:rFonts w:ascii="Times New Roman" w:hAnsi="Times New Roman" w:cs="Times New Roman"/>
          <w:sz w:val="20"/>
          <w:szCs w:val="20"/>
        </w:rPr>
        <w:t xml:space="preserve">; </w:t>
      </w:r>
    </w:p>
    <w:p w14:paraId="63336DAC" w14:textId="77777777" w:rsidR="005D43CA" w:rsidRPr="00D83187" w:rsidRDefault="005D43CA" w:rsidP="008F2497">
      <w:pPr>
        <w:tabs>
          <w:tab w:val="left" w:pos="1701"/>
        </w:tabs>
        <w:suppressAutoHyphens/>
        <w:spacing w:after="120" w:line="240" w:lineRule="atLeast"/>
        <w:ind w:left="1134"/>
        <w:jc w:val="both"/>
        <w:rPr>
          <w:rFonts w:ascii="Times New Roman" w:hAnsi="Times New Roman" w:cs="Times New Roman"/>
          <w:sz w:val="20"/>
          <w:szCs w:val="20"/>
        </w:rPr>
      </w:pPr>
      <w:r w:rsidRPr="00D83187">
        <w:rPr>
          <w:rFonts w:ascii="Times New Roman" w:hAnsi="Times New Roman" w:cs="Times New Roman"/>
          <w:sz w:val="20"/>
          <w:szCs w:val="20"/>
        </w:rPr>
        <w:t>(b)</w:t>
      </w:r>
      <w:r w:rsidRPr="00D83187">
        <w:rPr>
          <w:rFonts w:ascii="Times New Roman" w:hAnsi="Times New Roman" w:cs="Times New Roman"/>
          <w:sz w:val="20"/>
          <w:szCs w:val="20"/>
        </w:rPr>
        <w:tab/>
        <w:t xml:space="preserve">3-бөлүк </w:t>
      </w:r>
      <w:r w:rsidR="008F2E17" w:rsidRPr="00D83187">
        <w:rPr>
          <w:rFonts w:ascii="Times New Roman" w:hAnsi="Times New Roman" w:cs="Times New Roman"/>
          <w:sz w:val="20"/>
          <w:szCs w:val="20"/>
        </w:rPr>
        <w:t>–</w:t>
      </w:r>
      <w:r w:rsidRPr="00D83187">
        <w:rPr>
          <w:rFonts w:ascii="Times New Roman" w:hAnsi="Times New Roman" w:cs="Times New Roman"/>
          <w:sz w:val="20"/>
          <w:szCs w:val="20"/>
        </w:rPr>
        <w:t xml:space="preserve"> </w:t>
      </w:r>
      <w:r w:rsidR="008F2E17" w:rsidRPr="00D83187">
        <w:rPr>
          <w:rFonts w:ascii="Times New Roman" w:hAnsi="Times New Roman" w:cs="Times New Roman"/>
          <w:sz w:val="20"/>
          <w:szCs w:val="20"/>
          <w:lang w:val="kk-KZ"/>
        </w:rPr>
        <w:t>Ачык п</w:t>
      </w:r>
      <w:r w:rsidRPr="00D83187">
        <w:rPr>
          <w:rFonts w:ascii="Times New Roman" w:hAnsi="Times New Roman" w:cs="Times New Roman"/>
          <w:i/>
          <w:sz w:val="20"/>
          <w:szCs w:val="20"/>
        </w:rPr>
        <w:t>рактикалык кесипкөй бухгалтерлер</w:t>
      </w:r>
      <w:r w:rsidRPr="00D83187">
        <w:rPr>
          <w:rFonts w:ascii="Times New Roman" w:hAnsi="Times New Roman" w:cs="Times New Roman"/>
          <w:sz w:val="20"/>
          <w:szCs w:val="20"/>
        </w:rPr>
        <w:t xml:space="preserve">; жана </w:t>
      </w:r>
    </w:p>
    <w:p w14:paraId="470358A5" w14:textId="77777777" w:rsidR="005D43CA" w:rsidRPr="00D83187" w:rsidRDefault="005D43CA" w:rsidP="000216C3">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(c)</w:t>
      </w:r>
      <w:r w:rsidRPr="00D83187">
        <w:rPr>
          <w:rFonts w:ascii="Times New Roman" w:hAnsi="Times New Roman" w:cs="Times New Roman"/>
          <w:sz w:val="20"/>
          <w:szCs w:val="20"/>
        </w:rPr>
        <w:tab/>
      </w:r>
      <w:r w:rsidRPr="00D83187">
        <w:rPr>
          <w:rFonts w:ascii="Times New Roman" w:hAnsi="Times New Roman" w:cs="Times New Roman"/>
          <w:i/>
          <w:sz w:val="20"/>
          <w:szCs w:val="20"/>
        </w:rPr>
        <w:t>Көз карандысыздыктын эл аралык стандарттары</w:t>
      </w:r>
      <w:r w:rsidRPr="00D83187">
        <w:rPr>
          <w:rFonts w:ascii="Times New Roman" w:hAnsi="Times New Roman" w:cs="Times New Roman"/>
          <w:sz w:val="20"/>
          <w:szCs w:val="20"/>
        </w:rPr>
        <w:t>, атап айтканда:</w:t>
      </w:r>
    </w:p>
    <w:p w14:paraId="666C80C4" w14:textId="77777777" w:rsidR="005D43CA" w:rsidRPr="00D83187" w:rsidRDefault="005D43CA" w:rsidP="008F2497">
      <w:pPr>
        <w:tabs>
          <w:tab w:val="left" w:pos="2268"/>
        </w:tabs>
        <w:suppressAutoHyphens/>
        <w:spacing w:after="120" w:line="240" w:lineRule="atLeast"/>
        <w:ind w:left="2268" w:hanging="567"/>
        <w:jc w:val="both"/>
        <w:rPr>
          <w:rFonts w:ascii="Times New Roman" w:hAnsi="Times New Roman" w:cs="Times New Roman"/>
          <w:sz w:val="20"/>
          <w:szCs w:val="20"/>
        </w:rPr>
      </w:pPr>
      <w:r w:rsidRPr="00D83187">
        <w:rPr>
          <w:rFonts w:ascii="Times New Roman" w:hAnsi="Times New Roman" w:cs="Times New Roman"/>
          <w:sz w:val="20"/>
          <w:szCs w:val="20"/>
        </w:rPr>
        <w:t>(i)</w:t>
      </w:r>
      <w:r w:rsidRPr="00D83187">
        <w:rPr>
          <w:rFonts w:ascii="Times New Roman" w:hAnsi="Times New Roman" w:cs="Times New Roman"/>
          <w:sz w:val="20"/>
          <w:szCs w:val="20"/>
        </w:rPr>
        <w:tab/>
        <w:t xml:space="preserve">4A-бөлүгү - </w:t>
      </w:r>
      <w:r w:rsidRPr="00D83187">
        <w:rPr>
          <w:rFonts w:ascii="Times New Roman" w:hAnsi="Times New Roman" w:cs="Times New Roman"/>
          <w:i/>
          <w:sz w:val="20"/>
          <w:szCs w:val="20"/>
        </w:rPr>
        <w:t>Аудитордук жана обзордук текшерүү тапшырмалары үчүн көз карандысыздык</w:t>
      </w:r>
      <w:r w:rsidRPr="00D83187">
        <w:rPr>
          <w:rFonts w:ascii="Times New Roman" w:hAnsi="Times New Roman" w:cs="Times New Roman"/>
          <w:sz w:val="20"/>
          <w:szCs w:val="20"/>
        </w:rPr>
        <w:t>; жана</w:t>
      </w:r>
    </w:p>
    <w:p w14:paraId="6B94BC56" w14:textId="77777777" w:rsidR="000A389D" w:rsidRPr="00D83187" w:rsidRDefault="005D43CA" w:rsidP="008F2497">
      <w:pPr>
        <w:tabs>
          <w:tab w:val="left" w:pos="2268"/>
        </w:tabs>
        <w:spacing w:after="120" w:line="240" w:lineRule="auto"/>
        <w:ind w:left="2268" w:hanging="567"/>
        <w:jc w:val="both"/>
        <w:rPr>
          <w:rFonts w:ascii="Times New Roman" w:hAnsi="Times New Roman" w:cs="Times New Roman"/>
          <w:sz w:val="20"/>
          <w:szCs w:val="20"/>
        </w:rPr>
      </w:pPr>
      <w:r w:rsidRPr="00D83187">
        <w:rPr>
          <w:rFonts w:ascii="Times New Roman" w:hAnsi="Times New Roman" w:cs="Times New Roman"/>
          <w:sz w:val="20"/>
          <w:szCs w:val="20"/>
        </w:rPr>
        <w:t>(ii)</w:t>
      </w:r>
      <w:r w:rsidRPr="00D83187">
        <w:rPr>
          <w:rFonts w:ascii="Times New Roman" w:hAnsi="Times New Roman" w:cs="Times New Roman"/>
          <w:sz w:val="20"/>
          <w:szCs w:val="20"/>
        </w:rPr>
        <w:tab/>
        <w:t xml:space="preserve">4B-бөлүгү - </w:t>
      </w:r>
      <w:r w:rsidRPr="00D83187">
        <w:rPr>
          <w:rFonts w:ascii="Times New Roman" w:hAnsi="Times New Roman" w:cs="Times New Roman"/>
          <w:i/>
          <w:sz w:val="20"/>
          <w:szCs w:val="20"/>
        </w:rPr>
        <w:t>Аудитордук жана обзордук текшерүү тапшырмаларынан тышкары, башка ишенимди камсыз кылуучу тапшырмалар үчүн көз карандысыздык</w:t>
      </w:r>
      <w:r w:rsidRPr="00D83187">
        <w:rPr>
          <w:rFonts w:ascii="Times New Roman" w:hAnsi="Times New Roman" w:cs="Times New Roman"/>
          <w:sz w:val="20"/>
          <w:szCs w:val="20"/>
        </w:rPr>
        <w:t>.</w:t>
      </w:r>
    </w:p>
    <w:p w14:paraId="440A26FA" w14:textId="77777777" w:rsidR="005D43CA" w:rsidRPr="00D83187" w:rsidRDefault="005D43CA"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lastRenderedPageBreak/>
        <w:t xml:space="preserve">R120.4 </w:t>
      </w:r>
      <w:r w:rsidRPr="00D83187">
        <w:rPr>
          <w:rFonts w:ascii="Times New Roman" w:hAnsi="Times New Roman" w:cs="Times New Roman"/>
          <w:sz w:val="20"/>
          <w:szCs w:val="20"/>
        </w:rPr>
        <w:tab/>
        <w:t>Этика маселесин чечүүдө кесипкөй бухгалтер маселе жаралган же жаралышы мүмкүн болгон контекстти эске алышы керек. Эгерде практикалык кесипкөй бухгалтер болгон жеке жак мейли подрядчы, кызматкер же ээси катары бухгалтердин аудитордук уюм менен мамилелерине ылайык кесиптик ишти жүргүзсө, ал ушул жагдайларга карата колдонулуучу 2-бөлүктүн жоболорун сакташы керек.</w:t>
      </w:r>
    </w:p>
    <w:p w14:paraId="548628D9" w14:textId="77777777" w:rsidR="005D43CA" w:rsidRPr="00D83187" w:rsidRDefault="005D43CA"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R120.5</w:t>
      </w:r>
      <w:r w:rsidRPr="00D83187">
        <w:rPr>
          <w:rFonts w:ascii="Times New Roman" w:hAnsi="Times New Roman" w:cs="Times New Roman"/>
          <w:sz w:val="20"/>
          <w:szCs w:val="20"/>
        </w:rPr>
        <w:tab/>
        <w:t xml:space="preserve">Концептуалдык негиздерди колдонууда кесипкөй бухгалтер төмөндөгүлөрдү аткарышы керек: </w:t>
      </w:r>
    </w:p>
    <w:p w14:paraId="39D9F97B" w14:textId="77777777" w:rsidR="005D43CA" w:rsidRPr="00D83187" w:rsidRDefault="005D43CA"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bCs/>
          <w:sz w:val="20"/>
          <w:szCs w:val="20"/>
        </w:rPr>
        <w:t>(a)</w:t>
      </w:r>
      <w:r w:rsidRPr="00D83187">
        <w:rPr>
          <w:rFonts w:ascii="Times New Roman" w:hAnsi="Times New Roman" w:cs="Times New Roman"/>
          <w:b/>
          <w:bCs/>
          <w:sz w:val="20"/>
          <w:szCs w:val="20"/>
        </w:rPr>
        <w:tab/>
      </w:r>
      <w:r w:rsidRPr="00D83187">
        <w:rPr>
          <w:rFonts w:ascii="Times New Roman" w:hAnsi="Times New Roman" w:cs="Times New Roman"/>
          <w:sz w:val="20"/>
          <w:szCs w:val="20"/>
        </w:rPr>
        <w:t xml:space="preserve">Кесипкөй ой жүгүртүүнү пайдалануу; </w:t>
      </w:r>
    </w:p>
    <w:p w14:paraId="7A44A5B1" w14:textId="77777777" w:rsidR="005D43CA" w:rsidRPr="00D83187" w:rsidRDefault="005D43CA"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(b)</w:t>
      </w:r>
      <w:r w:rsidRPr="00D83187">
        <w:rPr>
          <w:rFonts w:ascii="Times New Roman" w:hAnsi="Times New Roman" w:cs="Times New Roman"/>
          <w:sz w:val="20"/>
          <w:szCs w:val="20"/>
        </w:rPr>
        <w:tab/>
        <w:t xml:space="preserve">Жаңы маалыматка жана фактылардагы жана жагдайлардагы өзгөрүүлөргө карата этияттыкты сактоо; жана </w:t>
      </w:r>
    </w:p>
    <w:p w14:paraId="3695787A" w14:textId="77777777" w:rsidR="005D43CA" w:rsidRPr="00D83187" w:rsidRDefault="005D43CA"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(c)</w:t>
      </w:r>
      <w:r w:rsidRPr="00D83187">
        <w:rPr>
          <w:rFonts w:ascii="Times New Roman" w:hAnsi="Times New Roman" w:cs="Times New Roman"/>
          <w:sz w:val="20"/>
          <w:szCs w:val="20"/>
        </w:rPr>
        <w:tab/>
        <w:t>120.5 A4-пунктта берилген акылга сыярлык жана маалымдар үчүнчү тарап тестин пайдалануу.</w:t>
      </w:r>
    </w:p>
    <w:p w14:paraId="1F3BBFDB" w14:textId="77777777" w:rsidR="005D43CA" w:rsidRPr="00D83187" w:rsidRDefault="005D43CA" w:rsidP="008F2497">
      <w:pPr>
        <w:keepNext/>
        <w:keepLines/>
        <w:suppressAutoHyphens/>
        <w:spacing w:after="120" w:line="240" w:lineRule="atLeast"/>
        <w:ind w:left="159" w:hanging="159"/>
        <w:jc w:val="both"/>
        <w:outlineLvl w:val="2"/>
        <w:rPr>
          <w:rFonts w:ascii="Times New Roman" w:hAnsi="Times New Roman" w:cs="Times New Roman"/>
          <w:i/>
          <w:iCs/>
          <w:sz w:val="20"/>
          <w:szCs w:val="20"/>
        </w:rPr>
      </w:pPr>
      <w:r w:rsidRPr="00D83187">
        <w:rPr>
          <w:rFonts w:ascii="Times New Roman" w:hAnsi="Times New Roman" w:cs="Times New Roman"/>
          <w:i/>
          <w:iCs/>
          <w:sz w:val="20"/>
          <w:szCs w:val="20"/>
        </w:rPr>
        <w:t xml:space="preserve">Кесипкөй ой жүгүртүүнү ишке ашыруу </w:t>
      </w:r>
    </w:p>
    <w:p w14:paraId="523BFEBD" w14:textId="77777777" w:rsidR="005D43CA" w:rsidRPr="00D83187" w:rsidRDefault="005D43CA"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sz w:val="20"/>
          <w:szCs w:val="20"/>
        </w:rPr>
        <w:t>120.5 A1</w:t>
      </w:r>
      <w:r w:rsidRPr="00D83187">
        <w:rPr>
          <w:rFonts w:ascii="Times New Roman" w:hAnsi="Times New Roman" w:cs="Times New Roman"/>
          <w:sz w:val="20"/>
          <w:szCs w:val="20"/>
        </w:rPr>
        <w:tab/>
      </w:r>
      <w:r w:rsidRPr="00D83187">
        <w:rPr>
          <w:rFonts w:ascii="Times New Roman" w:hAnsi="Times New Roman" w:cs="Times New Roman"/>
          <w:sz w:val="20"/>
          <w:szCs w:val="20"/>
          <w:lang w:eastAsia="ky-KG"/>
        </w:rPr>
        <w:t>Кесипкөй ой жүгүртүү фактыларга жана жагдайларга, анын ичинде конкреттүү кесипкөй ишмердүүлүктүн мүнөзүнө жана көлөмүнө, ошондой эле кызыгууларга жана мамилелерге ылайык келген тиешелүү даярдыкты, кесиптик билимди, жөндөмдөрдү жана тажрыйбаны колдонууну камтыйт</w:t>
      </w:r>
      <w:r w:rsidRPr="00D83187">
        <w:rPr>
          <w:rFonts w:ascii="Times New Roman" w:hAnsi="Times New Roman" w:cs="Times New Roman"/>
          <w:sz w:val="20"/>
          <w:szCs w:val="20"/>
        </w:rPr>
        <w:t>. Кесипкөй ишмердүүлүктү жүргүзүүгө байланыштуу кесипкөй ой жүгүртүү кесипкөй бухгалтер мүмкүн болуучу иш-аракеттерге карата негиздүү чечимдерди кабыл алуу жана мындай чечимдер бул жагдайда орундуу экендигин аныктоо үчүн концептуалдык негиздерди колдонгондо талап кылынат.</w:t>
      </w:r>
    </w:p>
    <w:p w14:paraId="62A86BC1" w14:textId="77777777" w:rsidR="005D43CA" w:rsidRPr="00D83187" w:rsidRDefault="005D43CA"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sz w:val="20"/>
          <w:szCs w:val="20"/>
        </w:rPr>
        <w:t>120.5 A2</w:t>
      </w:r>
      <w:r w:rsidRPr="00D83187">
        <w:rPr>
          <w:rFonts w:ascii="Times New Roman" w:hAnsi="Times New Roman" w:cs="Times New Roman"/>
          <w:sz w:val="20"/>
          <w:szCs w:val="20"/>
        </w:rPr>
        <w:tab/>
        <w:t>Белгилүү фактыларды жана жагдайларды түшүнүү концептуалдык негиздерди туура колдонуу үчүн негиз болуп саналат. Мындай түшүнүүгө жетишүү үчүн керектүү иш-аракеттерди аныктоо жана негизги принциптер сакталганбы же жокпу деген тыянак чыгаруу дагы кесипкөй ой жүгүртүүнү колдонууну талап кылат.</w:t>
      </w:r>
    </w:p>
    <w:p w14:paraId="723AB5CF" w14:textId="77777777" w:rsidR="005D43CA" w:rsidRPr="00D83187" w:rsidRDefault="005D43CA"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120.5 A3</w:t>
      </w:r>
      <w:r w:rsidRPr="00D83187">
        <w:rPr>
          <w:rFonts w:ascii="Times New Roman" w:hAnsi="Times New Roman" w:cs="Times New Roman"/>
          <w:sz w:val="20"/>
          <w:szCs w:val="20"/>
        </w:rPr>
        <w:tab/>
        <w:t>Мындай түшүнүүгө жетишүү үчүн кесипкөй ой жүгүртүүнү пайдалануу менен, кесипкөй бухгалтер төмөндөгү маселелерди карай алат:</w:t>
      </w:r>
    </w:p>
    <w:p w14:paraId="515DB937" w14:textId="77777777" w:rsidR="005D43CA" w:rsidRPr="00D83187" w:rsidRDefault="005D43CA" w:rsidP="002F7CBC">
      <w:pPr>
        <w:pStyle w:val="a8"/>
        <w:numPr>
          <w:ilvl w:val="0"/>
          <w:numId w:val="16"/>
        </w:numPr>
        <w:tabs>
          <w:tab w:val="left" w:pos="547"/>
        </w:tabs>
        <w:suppressAutoHyphens/>
        <w:spacing w:before="0" w:after="120" w:line="240" w:lineRule="atLeast"/>
        <w:ind w:left="1701" w:hanging="567"/>
        <w:contextualSpacing w:val="0"/>
        <w:rPr>
          <w:lang w:val="ky-KG"/>
        </w:rPr>
      </w:pPr>
      <w:r w:rsidRPr="00D83187">
        <w:rPr>
          <w:lang w:val="ky-KG"/>
        </w:rPr>
        <w:t xml:space="preserve">Бухгалтерге белгилүү болгон фактыларда жана жагдайларда потенциалдуу маанилүү маалымат жок болушу мүмкүн деп тынчсыздануу үчүн негиздер барбы. </w:t>
      </w:r>
    </w:p>
    <w:p w14:paraId="139745EE" w14:textId="77777777" w:rsidR="005D43CA" w:rsidRPr="00D83187" w:rsidRDefault="005D43CA" w:rsidP="002F7CBC">
      <w:pPr>
        <w:pStyle w:val="a8"/>
        <w:numPr>
          <w:ilvl w:val="0"/>
          <w:numId w:val="16"/>
        </w:numPr>
        <w:tabs>
          <w:tab w:val="left" w:pos="547"/>
        </w:tabs>
        <w:suppressAutoHyphens/>
        <w:spacing w:before="0" w:after="120" w:line="240" w:lineRule="atLeast"/>
        <w:ind w:left="1701" w:hanging="567"/>
        <w:contextualSpacing w:val="0"/>
        <w:rPr>
          <w:lang w:val="ky-KG"/>
        </w:rPr>
      </w:pPr>
      <w:r w:rsidRPr="00D83187">
        <w:rPr>
          <w:lang w:val="ky-KG"/>
        </w:rPr>
        <w:t xml:space="preserve">Белгилүү болгон фактылардын жана жагдайлардын жана бухгалтердин күтүүлөрүнүн ортосунда шайкеш эместик барбы. </w:t>
      </w:r>
    </w:p>
    <w:p w14:paraId="2D6271DC" w14:textId="77777777" w:rsidR="005D43CA" w:rsidRPr="00D83187" w:rsidRDefault="005D43CA" w:rsidP="002F7CBC">
      <w:pPr>
        <w:pStyle w:val="a8"/>
        <w:numPr>
          <w:ilvl w:val="0"/>
          <w:numId w:val="16"/>
        </w:numPr>
        <w:tabs>
          <w:tab w:val="left" w:pos="547"/>
        </w:tabs>
        <w:suppressAutoHyphens/>
        <w:spacing w:before="0" w:after="120" w:line="240" w:lineRule="atLeast"/>
        <w:ind w:left="1701" w:hanging="567"/>
        <w:contextualSpacing w:val="0"/>
        <w:rPr>
          <w:lang w:val="ky-KG"/>
        </w:rPr>
      </w:pPr>
      <w:r w:rsidRPr="00D83187">
        <w:rPr>
          <w:lang w:val="ky-KG"/>
        </w:rPr>
        <w:t xml:space="preserve">Бухгалтердин билими жана тажрыйбасы тыянак жасоо үчүн жетиштүүбү. </w:t>
      </w:r>
    </w:p>
    <w:p w14:paraId="34B6D9D1" w14:textId="77777777" w:rsidR="005D43CA" w:rsidRPr="00D83187" w:rsidRDefault="005D43CA" w:rsidP="002F7CBC">
      <w:pPr>
        <w:pStyle w:val="a8"/>
        <w:numPr>
          <w:ilvl w:val="0"/>
          <w:numId w:val="16"/>
        </w:numPr>
        <w:tabs>
          <w:tab w:val="left" w:pos="547"/>
        </w:tabs>
        <w:suppressAutoHyphens/>
        <w:spacing w:before="0" w:after="120" w:line="240" w:lineRule="atLeast"/>
        <w:ind w:left="1701" w:hanging="567"/>
        <w:contextualSpacing w:val="0"/>
        <w:rPr>
          <w:lang w:val="ky-KG"/>
        </w:rPr>
      </w:pPr>
      <w:r w:rsidRPr="00D83187">
        <w:rPr>
          <w:lang w:val="ky-KG"/>
        </w:rPr>
        <w:t xml:space="preserve">Тиешелүү билимге же тажрыйбага ээ болгон башка адамдардан консультация алуу зарылчылыгы барбы. </w:t>
      </w:r>
    </w:p>
    <w:p w14:paraId="65CEF90C" w14:textId="77777777" w:rsidR="005D43CA" w:rsidRPr="00D83187" w:rsidRDefault="005D43CA" w:rsidP="002F7CBC">
      <w:pPr>
        <w:pStyle w:val="a8"/>
        <w:numPr>
          <w:ilvl w:val="0"/>
          <w:numId w:val="16"/>
        </w:numPr>
        <w:tabs>
          <w:tab w:val="left" w:pos="547"/>
        </w:tabs>
        <w:suppressAutoHyphens/>
        <w:spacing w:before="0" w:after="120" w:line="240" w:lineRule="atLeast"/>
        <w:ind w:left="1701" w:hanging="567"/>
        <w:contextualSpacing w:val="0"/>
        <w:rPr>
          <w:lang w:val="ky-KG"/>
        </w:rPr>
      </w:pPr>
      <w:r w:rsidRPr="00D83187">
        <w:rPr>
          <w:lang w:val="ky-KG"/>
        </w:rPr>
        <w:t xml:space="preserve">Маалымат корутунду чыгаруу үчүн акылга сыярлык негизди </w:t>
      </w:r>
      <w:r w:rsidRPr="00D83187">
        <w:rPr>
          <w:lang w:val="ky-KG"/>
        </w:rPr>
        <w:lastRenderedPageBreak/>
        <w:t>камсыздайт.</w:t>
      </w:r>
    </w:p>
    <w:p w14:paraId="50351E32" w14:textId="77777777" w:rsidR="005D43CA" w:rsidRPr="00D83187" w:rsidRDefault="005D43CA" w:rsidP="002F7CBC">
      <w:pPr>
        <w:pStyle w:val="a8"/>
        <w:numPr>
          <w:ilvl w:val="0"/>
          <w:numId w:val="16"/>
        </w:numPr>
        <w:tabs>
          <w:tab w:val="left" w:pos="547"/>
        </w:tabs>
        <w:suppressAutoHyphens/>
        <w:spacing w:before="0" w:after="120" w:line="240" w:lineRule="atLeast"/>
        <w:ind w:left="1701" w:hanging="567"/>
        <w:contextualSpacing w:val="0"/>
        <w:rPr>
          <w:lang w:val="ky-KG"/>
        </w:rPr>
      </w:pPr>
      <w:r w:rsidRPr="00D83187">
        <w:rPr>
          <w:lang w:val="ky-KG"/>
        </w:rPr>
        <w:t xml:space="preserve">Бухгалтердин жеке жек көрүүчүлүгү же жаңылыш ой жүгүртүүсү анын кесипкөй ой жүгүртүүсүнө таасирин тийгизиши мүмкүн. </w:t>
      </w:r>
    </w:p>
    <w:p w14:paraId="20D44007" w14:textId="77777777" w:rsidR="005D43CA" w:rsidRPr="00D83187" w:rsidRDefault="005D43CA" w:rsidP="002F7CBC">
      <w:pPr>
        <w:pStyle w:val="a8"/>
        <w:numPr>
          <w:ilvl w:val="0"/>
          <w:numId w:val="16"/>
        </w:numPr>
        <w:tabs>
          <w:tab w:val="left" w:pos="547"/>
        </w:tabs>
        <w:suppressAutoHyphens/>
        <w:spacing w:before="0" w:after="120" w:line="240" w:lineRule="atLeast"/>
        <w:ind w:left="1701" w:hanging="567"/>
        <w:contextualSpacing w:val="0"/>
        <w:rPr>
          <w:lang w:val="ky-KG"/>
        </w:rPr>
      </w:pPr>
      <w:r w:rsidRPr="00D83187">
        <w:rPr>
          <w:lang w:val="ky-KG"/>
        </w:rPr>
        <w:t>Болгон маалыматтардын негизинде жасала турган башка акылга сыярлык тыянактар болушу мүмкүн.</w:t>
      </w:r>
    </w:p>
    <w:p w14:paraId="09A91A8C" w14:textId="77777777" w:rsidR="005D43CA" w:rsidRPr="00D83187" w:rsidRDefault="005D43CA" w:rsidP="008F2497">
      <w:pPr>
        <w:keepNext/>
        <w:keepLines/>
        <w:suppressAutoHyphens/>
        <w:spacing w:after="120" w:line="240" w:lineRule="atLeast"/>
        <w:ind w:left="159" w:hanging="159"/>
        <w:jc w:val="both"/>
        <w:outlineLvl w:val="2"/>
        <w:rPr>
          <w:rFonts w:ascii="Times New Roman" w:hAnsi="Times New Roman" w:cs="Times New Roman"/>
          <w:i/>
          <w:iCs/>
          <w:sz w:val="20"/>
          <w:szCs w:val="20"/>
        </w:rPr>
      </w:pPr>
      <w:r w:rsidRPr="00D83187">
        <w:rPr>
          <w:rFonts w:ascii="Times New Roman" w:hAnsi="Times New Roman" w:cs="Times New Roman"/>
          <w:i/>
          <w:iCs/>
          <w:sz w:val="20"/>
          <w:szCs w:val="20"/>
        </w:rPr>
        <w:t xml:space="preserve">Акылга сыярлык жана маалымдар үчүнчү тарап </w:t>
      </w:r>
    </w:p>
    <w:p w14:paraId="376C23B5" w14:textId="77777777" w:rsidR="005D43CA" w:rsidRPr="00D83187" w:rsidRDefault="005D43CA"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sz w:val="20"/>
          <w:szCs w:val="20"/>
        </w:rPr>
        <w:t>120.5 A4</w:t>
      </w:r>
      <w:r w:rsidRPr="00D83187">
        <w:rPr>
          <w:rFonts w:ascii="Times New Roman" w:hAnsi="Times New Roman" w:cs="Times New Roman"/>
          <w:sz w:val="20"/>
          <w:szCs w:val="20"/>
        </w:rPr>
        <w:tab/>
        <w:t>Акылга сыярлык жана маалымдар үчүнчү тарап тести – бул кесипкөй бухгалтердин ошол эле тыянактарды башка тарап жасай алабы же жокпу деген маселени кароосу. Мындай кароо акылга сыярлык жана маалымдар үчүнчү тараптын көз карашынан жүргүзүлөт, ал бухгалтер билген же тыянак чыгаруу учурунда билиши мүмкүн деп күтүүгө боло турган, бардык тиешелүү фактыларды жана жагдайларды таразалайт. Акылга сыярлык жана маалымдар үчүнчү тарап сөзсүз эле бухгалтер болбошу керек, бирок ал бухгалтердин тыянактарынын орундуулугун түшүнүү жана баалоо үчүн тиешелүү билимдерге жана тажрыйбага ээ болушу керек.</w:t>
      </w:r>
    </w:p>
    <w:p w14:paraId="4AA2AF18" w14:textId="77777777" w:rsidR="005D43CA" w:rsidRPr="00D83187" w:rsidRDefault="005D43CA" w:rsidP="008F2497">
      <w:pPr>
        <w:keepNext/>
        <w:keepLines/>
        <w:suppressAutoHyphens/>
        <w:spacing w:after="120" w:line="240" w:lineRule="atLeast"/>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t xml:space="preserve">Коркунучтарды аныктоо  </w:t>
      </w:r>
    </w:p>
    <w:p w14:paraId="5E240B7A" w14:textId="77777777" w:rsidR="005D43CA" w:rsidRPr="00D83187" w:rsidRDefault="005D43CA"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R120.6</w:t>
      </w:r>
      <w:r w:rsidRPr="00D83187">
        <w:rPr>
          <w:rFonts w:ascii="Times New Roman" w:hAnsi="Times New Roman" w:cs="Times New Roman"/>
          <w:sz w:val="20"/>
          <w:szCs w:val="20"/>
        </w:rPr>
        <w:tab/>
        <w:t>Кесипкөй бухгалтер негизги принциптерди сактоо үчүн коркунучтарды аныкташы керек.</w:t>
      </w:r>
    </w:p>
    <w:p w14:paraId="27D92668" w14:textId="77777777" w:rsidR="005D43CA" w:rsidRPr="00D83187" w:rsidRDefault="005D43CA"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sz w:val="20"/>
          <w:szCs w:val="20"/>
        </w:rPr>
        <w:t>120.6 A1</w:t>
      </w:r>
      <w:r w:rsidRPr="00D83187">
        <w:rPr>
          <w:rFonts w:ascii="Times New Roman" w:hAnsi="Times New Roman" w:cs="Times New Roman"/>
          <w:b/>
          <w:bCs/>
          <w:sz w:val="20"/>
          <w:szCs w:val="20"/>
        </w:rPr>
        <w:tab/>
      </w:r>
      <w:r w:rsidRPr="00D83187">
        <w:rPr>
          <w:rStyle w:val="y2iqfc"/>
          <w:rFonts w:ascii="Times New Roman" w:hAnsi="Times New Roman" w:cs="Times New Roman"/>
          <w:sz w:val="20"/>
          <w:szCs w:val="20"/>
        </w:rPr>
        <w:t>Фактыларды жана жагдайларды, анын ичинде негизги принциптердин сакталышына коркунуч келтире турган ар кандай кесиптик иш-аракеттерди, кызыкчылыктарды жана мамилелерди түшүнүү кесипкөй бухгалтер үчүн принциптерди мындай сактоого коркунучтарды аныктоо үчүн зарыл шарт болуп саналат</w:t>
      </w:r>
      <w:r w:rsidRPr="00D83187">
        <w:rPr>
          <w:rFonts w:ascii="Times New Roman" w:hAnsi="Times New Roman" w:cs="Times New Roman"/>
          <w:sz w:val="20"/>
          <w:szCs w:val="20"/>
        </w:rPr>
        <w:t xml:space="preserve">. </w:t>
      </w:r>
      <w:r w:rsidRPr="00D83187">
        <w:rPr>
          <w:rStyle w:val="y2iqfc"/>
          <w:rFonts w:ascii="Times New Roman" w:hAnsi="Times New Roman" w:cs="Times New Roman"/>
          <w:sz w:val="20"/>
          <w:szCs w:val="20"/>
        </w:rPr>
        <w:t>Кесип, мыйзам, жобо, аудитордук уюм же жумуш берүүчү уюм тарабынан белгиленген конкреттүү шарттардын, саясаттардын жана жол-жоболордун болушу бухгалтерди этикалык иш-аракетке шыктандырат, ошондой эле негизги принциптерге ылайык келүү коркунучтарын аныктоого жардам берет</w:t>
      </w:r>
      <w:r w:rsidRPr="00D83187">
        <w:rPr>
          <w:rFonts w:ascii="Times New Roman" w:hAnsi="Times New Roman" w:cs="Times New Roman"/>
          <w:sz w:val="20"/>
          <w:szCs w:val="20"/>
        </w:rPr>
        <w:t>. 120.8 A2-пункту мындай шарттардын, саясаттын жана жол-жоболордун жалпы мисалдарын камтыйт, алар дагы коркунучтардын деңгээлин баалоо үчүн мааниге ээ болгон факторлор болуп саналат.</w:t>
      </w:r>
    </w:p>
    <w:p w14:paraId="50A32A83" w14:textId="77777777" w:rsidR="005D43CA" w:rsidRPr="00D83187" w:rsidRDefault="005D43CA"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sz w:val="20"/>
          <w:szCs w:val="20"/>
        </w:rPr>
        <w:t>120.6 A2</w:t>
      </w:r>
      <w:r w:rsidRPr="00D83187">
        <w:rPr>
          <w:rFonts w:ascii="Times New Roman" w:hAnsi="Times New Roman" w:cs="Times New Roman"/>
          <w:sz w:val="20"/>
          <w:szCs w:val="20"/>
        </w:rPr>
        <w:tab/>
      </w:r>
      <w:r w:rsidRPr="00D83187">
        <w:rPr>
          <w:rStyle w:val="y2iqfc"/>
          <w:rFonts w:ascii="Times New Roman" w:hAnsi="Times New Roman" w:cs="Times New Roman"/>
          <w:sz w:val="20"/>
          <w:szCs w:val="20"/>
        </w:rPr>
        <w:t>Негизги принциптерди сактоо коркунучтары фактылардын жана жагдайлардын кеңири спектринен келип чыгышы мүмкүн. Коркунуч туудурган ар бир кырдаалды аныктоо мүмкүн эмес. Мындан тышкары, милдеттенмелердин жана жумуш тапшырмаларынын мүнөзү ар кандай болушу мүмкүн, ошондуктан ар кандай коркунучтар келип чыгышы мүмкүн</w:t>
      </w:r>
      <w:r w:rsidRPr="00D83187">
        <w:rPr>
          <w:rFonts w:ascii="Times New Roman" w:hAnsi="Times New Roman" w:cs="Times New Roman"/>
          <w:sz w:val="20"/>
          <w:szCs w:val="20"/>
        </w:rPr>
        <w:t>.</w:t>
      </w:r>
    </w:p>
    <w:p w14:paraId="1EA2CF6A" w14:textId="77777777" w:rsidR="005D43CA" w:rsidRPr="00D83187" w:rsidRDefault="005D43CA"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120.6 A3</w:t>
      </w:r>
      <w:r w:rsidRPr="00D83187">
        <w:rPr>
          <w:rFonts w:ascii="Times New Roman" w:hAnsi="Times New Roman" w:cs="Times New Roman"/>
          <w:sz w:val="20"/>
          <w:szCs w:val="20"/>
        </w:rPr>
        <w:tab/>
      </w:r>
      <w:r w:rsidRPr="00D83187">
        <w:rPr>
          <w:rStyle w:val="y2iqfc"/>
          <w:rFonts w:ascii="Times New Roman" w:hAnsi="Times New Roman" w:cs="Times New Roman"/>
          <w:sz w:val="20"/>
          <w:szCs w:val="20"/>
        </w:rPr>
        <w:t>Негизги принциптерди сактоо коркунучтары бир же бир нече төмөндөгү категорияларга кирет</w:t>
      </w:r>
      <w:r w:rsidRPr="00D83187">
        <w:rPr>
          <w:rFonts w:ascii="Times New Roman" w:hAnsi="Times New Roman" w:cs="Times New Roman"/>
          <w:sz w:val="20"/>
          <w:szCs w:val="20"/>
        </w:rPr>
        <w:t xml:space="preserve">: </w:t>
      </w:r>
    </w:p>
    <w:p w14:paraId="66FBD798" w14:textId="77777777" w:rsidR="005D43CA" w:rsidRPr="00D83187" w:rsidRDefault="005D43CA"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lastRenderedPageBreak/>
        <w:t>(a)</w:t>
      </w:r>
      <w:r w:rsidRPr="00D83187">
        <w:rPr>
          <w:rFonts w:ascii="Times New Roman" w:hAnsi="Times New Roman" w:cs="Times New Roman"/>
          <w:sz w:val="20"/>
          <w:szCs w:val="20"/>
        </w:rPr>
        <w:tab/>
      </w:r>
      <w:r w:rsidRPr="00D83187">
        <w:rPr>
          <w:rStyle w:val="y2iqfc"/>
          <w:rFonts w:ascii="Times New Roman" w:hAnsi="Times New Roman" w:cs="Times New Roman"/>
          <w:sz w:val="20"/>
          <w:szCs w:val="20"/>
        </w:rPr>
        <w:t>Жеке кызыкчылык коркунучу - финансылык же башка кызыкчылык кесипкөй бухгалтердин ой жүгүртүүсүнө же жүрүм-турумуна туура эмес таасир этет деген коркунуч</w:t>
      </w:r>
      <w:r w:rsidRPr="00D83187">
        <w:rPr>
          <w:rFonts w:ascii="Times New Roman" w:hAnsi="Times New Roman" w:cs="Times New Roman"/>
          <w:sz w:val="20"/>
          <w:szCs w:val="20"/>
        </w:rPr>
        <w:t xml:space="preserve">; </w:t>
      </w:r>
    </w:p>
    <w:p w14:paraId="668AC400" w14:textId="77777777" w:rsidR="005D43CA" w:rsidRPr="00D83187" w:rsidRDefault="005D43CA"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(b)</w:t>
      </w:r>
      <w:r w:rsidR="000F16A1" w:rsidRPr="00D83187">
        <w:rPr>
          <w:rFonts w:ascii="Times New Roman" w:hAnsi="Times New Roman" w:cs="Times New Roman"/>
          <w:sz w:val="20"/>
          <w:szCs w:val="20"/>
        </w:rPr>
        <w:tab/>
      </w:r>
      <w:r w:rsidRPr="00D83187">
        <w:rPr>
          <w:rStyle w:val="y2iqfc"/>
          <w:rFonts w:ascii="Times New Roman" w:hAnsi="Times New Roman" w:cs="Times New Roman"/>
          <w:sz w:val="20"/>
          <w:szCs w:val="20"/>
        </w:rPr>
        <w:t>Өзүн өзү текшерүү коркунучу - бухгалтер же бухгалтердин аудитордук уюмунда же жалдоочу уюмда бухгалтер же башка жеке жак тарабынан аткарылган, ага бухгалтер учурдагы ишти аткаруунун алкагында пикирди түзүүдө таяна турган мурдагы чечимдин натыйжаларына же иш-аракетине адекваттуу эмес баа берүү коркунучу</w:t>
      </w:r>
      <w:r w:rsidRPr="00D83187">
        <w:rPr>
          <w:rFonts w:ascii="Times New Roman" w:hAnsi="Times New Roman" w:cs="Times New Roman"/>
          <w:sz w:val="20"/>
          <w:szCs w:val="20"/>
        </w:rPr>
        <w:t xml:space="preserve">; </w:t>
      </w:r>
    </w:p>
    <w:p w14:paraId="748E0F69" w14:textId="77777777" w:rsidR="005D43CA" w:rsidRPr="00D83187" w:rsidRDefault="000F16A1"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(c)</w:t>
      </w:r>
      <w:r w:rsidRPr="00D83187">
        <w:rPr>
          <w:rFonts w:ascii="Times New Roman" w:hAnsi="Times New Roman" w:cs="Times New Roman"/>
          <w:sz w:val="20"/>
          <w:szCs w:val="20"/>
        </w:rPr>
        <w:tab/>
      </w:r>
      <w:r w:rsidR="005D43CA" w:rsidRPr="00D83187">
        <w:rPr>
          <w:rStyle w:val="y2iqfc"/>
          <w:rFonts w:ascii="Times New Roman" w:hAnsi="Times New Roman" w:cs="Times New Roman"/>
          <w:sz w:val="20"/>
          <w:szCs w:val="20"/>
        </w:rPr>
        <w:t xml:space="preserve">Адвокация коркунучу - </w:t>
      </w:r>
      <w:r w:rsidR="005D43CA" w:rsidRPr="00D83187">
        <w:rPr>
          <w:rFonts w:ascii="Times New Roman" w:hAnsi="Times New Roman" w:cs="Times New Roman"/>
          <w:sz w:val="20"/>
          <w:szCs w:val="20"/>
        </w:rPr>
        <w:t>кесипкөй</w:t>
      </w:r>
      <w:r w:rsidR="005D43CA" w:rsidRPr="00D83187">
        <w:rPr>
          <w:rStyle w:val="y2iqfc"/>
          <w:rFonts w:ascii="Times New Roman" w:hAnsi="Times New Roman" w:cs="Times New Roman"/>
          <w:sz w:val="20"/>
          <w:szCs w:val="20"/>
        </w:rPr>
        <w:t xml:space="preserve"> бухгалтер кардардын же жалдоочу уюмдун позициясын бухгалтердин объективдүүлүгү коркунучка кабыла турган даражага чейин илгерилетет деген коркунуч</w:t>
      </w:r>
      <w:r w:rsidR="005D43CA" w:rsidRPr="00D83187">
        <w:rPr>
          <w:rFonts w:ascii="Times New Roman" w:hAnsi="Times New Roman" w:cs="Times New Roman"/>
          <w:sz w:val="20"/>
          <w:szCs w:val="20"/>
        </w:rPr>
        <w:t xml:space="preserve">; </w:t>
      </w:r>
    </w:p>
    <w:p w14:paraId="08F22011" w14:textId="77777777" w:rsidR="005D43CA" w:rsidRPr="00D83187" w:rsidRDefault="000F16A1"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(d)</w:t>
      </w:r>
      <w:r w:rsidRPr="00D83187">
        <w:rPr>
          <w:rFonts w:ascii="Times New Roman" w:hAnsi="Times New Roman" w:cs="Times New Roman"/>
          <w:sz w:val="20"/>
          <w:szCs w:val="20"/>
        </w:rPr>
        <w:tab/>
      </w:r>
      <w:r w:rsidR="005D43CA" w:rsidRPr="00D83187">
        <w:rPr>
          <w:rStyle w:val="y2iqfc"/>
          <w:rFonts w:ascii="Times New Roman" w:hAnsi="Times New Roman" w:cs="Times New Roman"/>
          <w:sz w:val="20"/>
          <w:szCs w:val="20"/>
        </w:rPr>
        <w:t>Тааныштык коркунучу - кардар же жалдоочу уюм менен узак же жакын мамиледе болгонуна байланыштуу кесипкөй бухгалтер алардын кызыкчылыктарына өтө жан тарткандыгына же алардын ишин ашыкча колдогондугуна байланыштуу коркунуч; жана</w:t>
      </w:r>
      <w:r w:rsidR="005D43CA" w:rsidRPr="00D83187">
        <w:rPr>
          <w:rFonts w:ascii="Times New Roman" w:hAnsi="Times New Roman" w:cs="Times New Roman"/>
          <w:sz w:val="20"/>
          <w:szCs w:val="20"/>
        </w:rPr>
        <w:t xml:space="preserve"> </w:t>
      </w:r>
    </w:p>
    <w:p w14:paraId="4BC4D576" w14:textId="77777777" w:rsidR="005D43CA" w:rsidRPr="00D83187" w:rsidRDefault="000F16A1" w:rsidP="008F2497">
      <w:pPr>
        <w:tabs>
          <w:tab w:val="left" w:pos="1701"/>
        </w:tabs>
        <w:spacing w:after="120" w:line="240" w:lineRule="auto"/>
        <w:ind w:left="1701" w:hanging="567"/>
        <w:jc w:val="both"/>
        <w:rPr>
          <w:rFonts w:ascii="Times New Roman" w:hAnsi="Times New Roman" w:cs="Times New Roman"/>
          <w:sz w:val="20"/>
          <w:szCs w:val="20"/>
        </w:rPr>
      </w:pPr>
      <w:r w:rsidRPr="00D83187">
        <w:rPr>
          <w:rFonts w:ascii="Times New Roman" w:hAnsi="Times New Roman" w:cs="Times New Roman"/>
          <w:sz w:val="20"/>
          <w:szCs w:val="20"/>
        </w:rPr>
        <w:t>(e)</w:t>
      </w:r>
      <w:r w:rsidRPr="00D83187">
        <w:rPr>
          <w:rFonts w:ascii="Times New Roman" w:hAnsi="Times New Roman" w:cs="Times New Roman"/>
          <w:sz w:val="20"/>
          <w:szCs w:val="20"/>
        </w:rPr>
        <w:tab/>
      </w:r>
      <w:r w:rsidR="005D43CA" w:rsidRPr="00D83187">
        <w:rPr>
          <w:rStyle w:val="y2iqfc"/>
          <w:rFonts w:ascii="Times New Roman" w:hAnsi="Times New Roman" w:cs="Times New Roman"/>
          <w:sz w:val="20"/>
          <w:szCs w:val="20"/>
        </w:rPr>
        <w:t>Коркутуп-үркүтүү коркунучу – кесипкөй бухгалтер иш жүзүндөгү же болжолдуу кысым көрсөтүүнүн, анын ичинде бухгалтерге негизсиз таасир этүү аракетинин натыйжасында объективдүү иш-аракеттен оолак болот деген коркунуч</w:t>
      </w:r>
      <w:r w:rsidR="005D43CA" w:rsidRPr="00D83187">
        <w:rPr>
          <w:rFonts w:ascii="Times New Roman" w:hAnsi="Times New Roman" w:cs="Times New Roman"/>
          <w:sz w:val="20"/>
          <w:szCs w:val="20"/>
        </w:rPr>
        <w:t>.</w:t>
      </w:r>
    </w:p>
    <w:p w14:paraId="593DECED" w14:textId="77777777" w:rsidR="005D43CA" w:rsidRPr="00D83187" w:rsidRDefault="005D43CA"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sz w:val="20"/>
          <w:szCs w:val="20"/>
        </w:rPr>
        <w:t>120.6 A4</w:t>
      </w:r>
      <w:r w:rsidRPr="00D83187">
        <w:rPr>
          <w:rFonts w:ascii="Times New Roman" w:hAnsi="Times New Roman" w:cs="Times New Roman"/>
          <w:sz w:val="20"/>
          <w:szCs w:val="20"/>
        </w:rPr>
        <w:tab/>
      </w:r>
      <w:r w:rsidRPr="00D83187">
        <w:rPr>
          <w:rStyle w:val="y2iqfc"/>
          <w:rFonts w:ascii="Times New Roman" w:hAnsi="Times New Roman" w:cs="Times New Roman"/>
          <w:sz w:val="20"/>
          <w:szCs w:val="20"/>
        </w:rPr>
        <w:t>Жагдай бирден ашык коркунучту жаратышы мүмкүн, ал эми коркунуч бир нече негизги принциптердин сакталышына таасир этиши мүмкүн.</w:t>
      </w:r>
    </w:p>
    <w:p w14:paraId="37B730DE" w14:textId="77777777" w:rsidR="000F16A1" w:rsidRPr="00D83187" w:rsidRDefault="000F16A1" w:rsidP="008F2497">
      <w:pPr>
        <w:keepNext/>
        <w:keepLines/>
        <w:suppressAutoHyphens/>
        <w:spacing w:after="120" w:line="240" w:lineRule="atLeast"/>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t>Корунучтарды баалоо</w:t>
      </w:r>
    </w:p>
    <w:p w14:paraId="09DA764A" w14:textId="77777777" w:rsidR="005D43CA" w:rsidRPr="00D83187" w:rsidRDefault="000F16A1" w:rsidP="008F2497">
      <w:pPr>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R120.7</w:t>
      </w:r>
      <w:r w:rsidRPr="00D83187">
        <w:rPr>
          <w:rFonts w:ascii="Times New Roman" w:hAnsi="Times New Roman" w:cs="Times New Roman"/>
          <w:sz w:val="20"/>
          <w:szCs w:val="20"/>
        </w:rPr>
        <w:tab/>
        <w:t>Кесипкөй бухгалтер негизги принциптерди сактоо коркунучун аныктаганда, ал мындай коркунуч алгылыктуу деңгээлде экенин же жоктугун баалашы керек.</w:t>
      </w:r>
    </w:p>
    <w:p w14:paraId="1CF8ACDB" w14:textId="77777777" w:rsidR="000F16A1" w:rsidRPr="00D83187" w:rsidRDefault="000F16A1" w:rsidP="008F2497">
      <w:pPr>
        <w:keepNext/>
        <w:keepLines/>
        <w:suppressAutoHyphens/>
        <w:spacing w:after="120" w:line="240" w:lineRule="atLeast"/>
        <w:ind w:left="1134" w:hanging="1134"/>
        <w:jc w:val="both"/>
        <w:outlineLvl w:val="2"/>
        <w:rPr>
          <w:rFonts w:ascii="Times New Roman" w:hAnsi="Times New Roman" w:cs="Times New Roman"/>
          <w:i/>
          <w:iCs/>
          <w:sz w:val="20"/>
          <w:szCs w:val="20"/>
        </w:rPr>
      </w:pPr>
      <w:r w:rsidRPr="00D83187">
        <w:rPr>
          <w:rFonts w:ascii="Times New Roman" w:hAnsi="Times New Roman" w:cs="Times New Roman"/>
          <w:i/>
          <w:iCs/>
          <w:sz w:val="20"/>
          <w:szCs w:val="20"/>
        </w:rPr>
        <w:t>Алгылыктуу деңгээл</w:t>
      </w:r>
    </w:p>
    <w:p w14:paraId="0B0C1B56" w14:textId="77777777" w:rsidR="005D43CA" w:rsidRPr="00D83187" w:rsidRDefault="000F16A1" w:rsidP="008F2497">
      <w:pPr>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sz w:val="20"/>
          <w:szCs w:val="20"/>
        </w:rPr>
        <w:t>120.7 A1</w:t>
      </w:r>
      <w:r w:rsidRPr="00D83187">
        <w:rPr>
          <w:rFonts w:ascii="Times New Roman" w:hAnsi="Times New Roman" w:cs="Times New Roman"/>
          <w:sz w:val="20"/>
          <w:szCs w:val="20"/>
        </w:rPr>
        <w:tab/>
        <w:t>Алгылыктуу деңгээл – бул кесипкөй бухгалтер акылга сыярлык жана маалымдар үчүнчү тарап тестти пайдалануу менен, бухгалтер негизги принциптерди сактап жатат деген тыянакка келген деңгээл.</w:t>
      </w:r>
    </w:p>
    <w:p w14:paraId="6A817A8C" w14:textId="77777777" w:rsidR="000F16A1" w:rsidRPr="00D83187" w:rsidRDefault="000F16A1" w:rsidP="008F2497">
      <w:pPr>
        <w:spacing w:after="120"/>
        <w:ind w:left="1134" w:hanging="1134"/>
        <w:jc w:val="both"/>
        <w:rPr>
          <w:rFonts w:ascii="Times New Roman" w:hAnsi="Times New Roman" w:cs="Times New Roman"/>
          <w:i/>
          <w:iCs/>
          <w:sz w:val="20"/>
          <w:szCs w:val="20"/>
        </w:rPr>
      </w:pPr>
      <w:r w:rsidRPr="00D83187">
        <w:rPr>
          <w:rFonts w:ascii="Times New Roman" w:hAnsi="Times New Roman" w:cs="Times New Roman"/>
          <w:i/>
          <w:iCs/>
          <w:sz w:val="20"/>
          <w:szCs w:val="20"/>
        </w:rPr>
        <w:t>Коркунучтардын деңгээлин баалоодо мааниге ээ болгон факторлор</w:t>
      </w:r>
    </w:p>
    <w:p w14:paraId="04473191" w14:textId="77777777" w:rsidR="000F16A1" w:rsidRPr="00D83187" w:rsidRDefault="000F16A1" w:rsidP="008F2497">
      <w:pPr>
        <w:tabs>
          <w:tab w:val="left" w:pos="0"/>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120.8 A1</w:t>
      </w:r>
      <w:r w:rsidRPr="00D83187">
        <w:rPr>
          <w:rFonts w:ascii="Times New Roman" w:hAnsi="Times New Roman" w:cs="Times New Roman"/>
          <w:sz w:val="20"/>
          <w:szCs w:val="20"/>
        </w:rPr>
        <w:tab/>
        <w:t>Коркунчтарды баалоодо кесипкөй бухгалтер тарабынан сапаттык да, сандык да факторлор, ошондой эле эгерде колдонулса, бир нече коркунучтардын айкалышкан таасири эске алынат.</w:t>
      </w:r>
    </w:p>
    <w:p w14:paraId="3A453FF3" w14:textId="77777777" w:rsidR="000F16A1" w:rsidRPr="00D83187" w:rsidRDefault="000F16A1" w:rsidP="008F2497">
      <w:pPr>
        <w:tabs>
          <w:tab w:val="left" w:pos="0"/>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120.8 A2</w:t>
      </w:r>
      <w:r w:rsidRPr="00D83187">
        <w:rPr>
          <w:rFonts w:ascii="Times New Roman" w:hAnsi="Times New Roman" w:cs="Times New Roman"/>
          <w:sz w:val="20"/>
          <w:szCs w:val="20"/>
        </w:rPr>
        <w:tab/>
        <w:t xml:space="preserve">120.6 A1-пунктунда берилген шарттардын, саясаттын жана жол-жоболордун болушу дагы негизги принциптерди сактоо коркунучунун деңгээлин баалоо үчүн мааниге ээ болуучу фактор болушу мүмкүн. Мындай шарттардын, саясаттын жана жол-жоболордун мисалдары төмөндөгүлөрдү камтыйт: </w:t>
      </w:r>
    </w:p>
    <w:p w14:paraId="0DB31091" w14:textId="77777777" w:rsidR="000F16A1" w:rsidRPr="00D83187" w:rsidRDefault="000F16A1" w:rsidP="002F7CBC">
      <w:pPr>
        <w:pStyle w:val="a8"/>
        <w:numPr>
          <w:ilvl w:val="0"/>
          <w:numId w:val="17"/>
        </w:numPr>
        <w:tabs>
          <w:tab w:val="left" w:pos="547"/>
        </w:tabs>
        <w:suppressAutoHyphens/>
        <w:spacing w:before="0" w:after="120" w:line="240" w:lineRule="atLeast"/>
        <w:ind w:left="1701" w:hanging="567"/>
        <w:contextualSpacing w:val="0"/>
      </w:pPr>
      <w:r w:rsidRPr="00D83187">
        <w:lastRenderedPageBreak/>
        <w:t xml:space="preserve">Корпоративдик башкарууга карата талаптар. </w:t>
      </w:r>
    </w:p>
    <w:p w14:paraId="298F4280" w14:textId="77777777" w:rsidR="000F16A1" w:rsidRPr="00D83187" w:rsidRDefault="000F16A1" w:rsidP="002F7CBC">
      <w:pPr>
        <w:pStyle w:val="a8"/>
        <w:numPr>
          <w:ilvl w:val="0"/>
          <w:numId w:val="17"/>
        </w:numPr>
        <w:tabs>
          <w:tab w:val="left" w:pos="547"/>
        </w:tabs>
        <w:suppressAutoHyphens/>
        <w:spacing w:before="0" w:after="120" w:line="240" w:lineRule="atLeast"/>
        <w:ind w:left="1701" w:hanging="567"/>
        <w:contextualSpacing w:val="0"/>
        <w:rPr>
          <w:lang w:val="ru-RU"/>
        </w:rPr>
      </w:pPr>
      <w:r w:rsidRPr="00D83187">
        <w:rPr>
          <w:lang w:val="ru-RU"/>
        </w:rPr>
        <w:t xml:space="preserve">Бул кесип үчүн билим берүүгө, окууга жана тажрыйбага карата талаптар. </w:t>
      </w:r>
    </w:p>
    <w:p w14:paraId="77F6E856" w14:textId="77777777" w:rsidR="000F16A1" w:rsidRPr="00D83187" w:rsidRDefault="000F16A1" w:rsidP="002F7CBC">
      <w:pPr>
        <w:pStyle w:val="a8"/>
        <w:numPr>
          <w:ilvl w:val="0"/>
          <w:numId w:val="17"/>
        </w:numPr>
        <w:tabs>
          <w:tab w:val="left" w:pos="547"/>
        </w:tabs>
        <w:suppressAutoHyphens/>
        <w:spacing w:before="0" w:after="120" w:line="240" w:lineRule="atLeast"/>
        <w:ind w:left="1701" w:hanging="567"/>
        <w:contextualSpacing w:val="0"/>
        <w:rPr>
          <w:lang w:val="ru-RU"/>
        </w:rPr>
      </w:pPr>
      <w:r w:rsidRPr="00D83187">
        <w:rPr>
          <w:lang w:val="ru-RU"/>
        </w:rPr>
        <w:t>Натыйжалуу даттанууларды берүү системасы, ал кесипкөй бухгалтерге жана жалпы коомчулукка этикалык эмес жүрүм-турумга көңүл буруу мүмкүнчүлүгүн берет.</w:t>
      </w:r>
    </w:p>
    <w:p w14:paraId="563C2227" w14:textId="77777777" w:rsidR="000F16A1" w:rsidRPr="00D83187" w:rsidRDefault="000F16A1" w:rsidP="002F7CBC">
      <w:pPr>
        <w:pStyle w:val="a8"/>
        <w:numPr>
          <w:ilvl w:val="0"/>
          <w:numId w:val="17"/>
        </w:numPr>
        <w:tabs>
          <w:tab w:val="left" w:pos="547"/>
        </w:tabs>
        <w:suppressAutoHyphens/>
        <w:spacing w:before="0" w:after="120" w:line="240" w:lineRule="atLeast"/>
        <w:ind w:left="1701" w:hanging="567"/>
        <w:contextualSpacing w:val="0"/>
        <w:rPr>
          <w:lang w:val="ru-RU"/>
        </w:rPr>
      </w:pPr>
      <w:r w:rsidRPr="00D83187">
        <w:rPr>
          <w:lang w:val="ru-RU"/>
        </w:rPr>
        <w:t>Этикалык талаптарды бузуулар жөнүндө ачык билдирүүгө милдеттенүү.</w:t>
      </w:r>
    </w:p>
    <w:p w14:paraId="5BF71632" w14:textId="77777777" w:rsidR="000F16A1" w:rsidRPr="00D83187" w:rsidRDefault="000F16A1" w:rsidP="002F7CBC">
      <w:pPr>
        <w:pStyle w:val="a8"/>
        <w:numPr>
          <w:ilvl w:val="0"/>
          <w:numId w:val="17"/>
        </w:numPr>
        <w:tabs>
          <w:tab w:val="left" w:pos="547"/>
        </w:tabs>
        <w:suppressAutoHyphens/>
        <w:spacing w:before="0" w:after="120" w:line="240" w:lineRule="atLeast"/>
        <w:ind w:left="1701" w:hanging="567"/>
        <w:contextualSpacing w:val="0"/>
        <w:rPr>
          <w:lang w:val="ru-RU"/>
        </w:rPr>
      </w:pPr>
      <w:r w:rsidRPr="00D83187">
        <w:rPr>
          <w:lang w:val="ru-RU"/>
        </w:rPr>
        <w:t>Кесиптик же ченемдик контроль жана тартип жол-жоболору.</w:t>
      </w:r>
    </w:p>
    <w:p w14:paraId="311B68D0" w14:textId="77777777" w:rsidR="000F16A1" w:rsidRPr="00D83187" w:rsidRDefault="000F16A1" w:rsidP="008F2497">
      <w:pPr>
        <w:spacing w:after="120"/>
        <w:ind w:left="774" w:hanging="774"/>
        <w:jc w:val="both"/>
        <w:rPr>
          <w:rFonts w:ascii="Times New Roman" w:hAnsi="Times New Roman" w:cs="Times New Roman"/>
          <w:i/>
          <w:iCs/>
          <w:sz w:val="20"/>
          <w:szCs w:val="20"/>
          <w:lang w:val="ru-RU"/>
        </w:rPr>
      </w:pPr>
      <w:r w:rsidRPr="00D83187">
        <w:rPr>
          <w:rFonts w:ascii="Times New Roman" w:hAnsi="Times New Roman" w:cs="Times New Roman"/>
          <w:i/>
          <w:iCs/>
          <w:sz w:val="20"/>
          <w:szCs w:val="20"/>
          <w:lang w:val="ru-RU"/>
        </w:rPr>
        <w:t>Жаңы маалыматты же фактылардагы жана жагдайлардагы өзгөрүүлөрдү кароо</w:t>
      </w:r>
    </w:p>
    <w:p w14:paraId="0390B594" w14:textId="77777777" w:rsidR="000F16A1" w:rsidRPr="00D83187" w:rsidRDefault="000F16A1"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R120.9</w:t>
      </w:r>
      <w:r w:rsidRPr="00D83187">
        <w:rPr>
          <w:rFonts w:ascii="Times New Roman" w:hAnsi="Times New Roman" w:cs="Times New Roman"/>
          <w:sz w:val="20"/>
          <w:szCs w:val="20"/>
        </w:rPr>
        <w:tab/>
        <w:t>Эгерде кесипкөй бухгалтерге коркунуч жоюлганына же алгылыктуу деңгээлге чейин азайтылганына таасирин тийгизиши мүмкүн болгон жаңы маалымат же фактылардагы жана жагдайлардагы өзгөрүүлөр белгилүү болсо, бухгалтер бул коркунучту тиешелүү түрдө кайра баалашы жана жоюшу керек.</w:t>
      </w:r>
    </w:p>
    <w:p w14:paraId="6192A337" w14:textId="77777777" w:rsidR="000F16A1" w:rsidRPr="00D83187" w:rsidRDefault="000F16A1"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120.9 A1</w:t>
      </w:r>
      <w:r w:rsidRPr="00D83187">
        <w:rPr>
          <w:rFonts w:ascii="Times New Roman" w:hAnsi="Times New Roman" w:cs="Times New Roman"/>
          <w:sz w:val="20"/>
          <w:szCs w:val="20"/>
        </w:rPr>
        <w:tab/>
        <w:t>Кесипкөй ишмердүүлүктө этияттыкты сактоо кесипкөй бухгалтерге төмөндөгүдөй жаңы маалымат пайда болгонун же жоктугун же фактыларда жана жагдайларда өзгөрүүлөр болгонун же жоктугун аныктоого жардам берет:</w:t>
      </w:r>
    </w:p>
    <w:p w14:paraId="518C5483" w14:textId="77777777" w:rsidR="000F16A1" w:rsidRPr="00D83187" w:rsidRDefault="000F16A1"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(a)</w:t>
      </w:r>
      <w:r w:rsidRPr="00D83187">
        <w:rPr>
          <w:rFonts w:ascii="Times New Roman" w:hAnsi="Times New Roman" w:cs="Times New Roman"/>
          <w:sz w:val="20"/>
          <w:szCs w:val="20"/>
        </w:rPr>
        <w:tab/>
        <w:t>коркунучтун деңгээлине таасирин тийгизген; же</w:t>
      </w:r>
    </w:p>
    <w:p w14:paraId="0F931623" w14:textId="77777777" w:rsidR="000F16A1" w:rsidRPr="00D83187" w:rsidRDefault="000F16A1" w:rsidP="008F2497">
      <w:pPr>
        <w:tabs>
          <w:tab w:val="left" w:pos="1701"/>
        </w:tabs>
        <w:spacing w:after="120" w:line="240" w:lineRule="auto"/>
        <w:ind w:left="1701" w:hanging="567"/>
        <w:jc w:val="both"/>
        <w:rPr>
          <w:rFonts w:ascii="Times New Roman" w:hAnsi="Times New Roman" w:cs="Times New Roman"/>
          <w:sz w:val="20"/>
          <w:szCs w:val="20"/>
        </w:rPr>
      </w:pPr>
      <w:r w:rsidRPr="00D83187">
        <w:rPr>
          <w:rFonts w:ascii="Times New Roman" w:hAnsi="Times New Roman" w:cs="Times New Roman"/>
          <w:sz w:val="20"/>
          <w:szCs w:val="20"/>
        </w:rPr>
        <w:t>(b)</w:t>
      </w:r>
      <w:r w:rsidRPr="00D83187">
        <w:rPr>
          <w:rFonts w:ascii="Times New Roman" w:hAnsi="Times New Roman" w:cs="Times New Roman"/>
          <w:sz w:val="20"/>
          <w:szCs w:val="20"/>
        </w:rPr>
        <w:tab/>
        <w:t>колдонуудагы сактык чаралары аныкталган коркунучтарга ылайык келеби же жокпу деген бухгалтердин корутундусуна таасирин тийгизет.</w:t>
      </w:r>
    </w:p>
    <w:p w14:paraId="18C4E973" w14:textId="77777777" w:rsidR="000F16A1" w:rsidRPr="00D83187" w:rsidRDefault="000F16A1"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sz w:val="20"/>
          <w:szCs w:val="20"/>
        </w:rPr>
        <w:t>120.9 A2</w:t>
      </w:r>
      <w:r w:rsidRPr="00D83187">
        <w:rPr>
          <w:rFonts w:ascii="Times New Roman" w:hAnsi="Times New Roman" w:cs="Times New Roman"/>
          <w:sz w:val="20"/>
          <w:szCs w:val="20"/>
        </w:rPr>
        <w:tab/>
        <w:t>Эгер жаңы маалымат жаңы коркунучту аныктоого алып келсе, кесипкөй бухгалтер бул коркунучту баалашы жана зарыл болгондо жоюшу керек. (Шилтеме: R120.7 жана R120.10-пункттары).</w:t>
      </w:r>
    </w:p>
    <w:p w14:paraId="553CA51C" w14:textId="77777777" w:rsidR="000F16A1" w:rsidRPr="00D83187" w:rsidRDefault="000F16A1" w:rsidP="008F2497">
      <w:pPr>
        <w:keepNext/>
        <w:keepLines/>
        <w:suppressAutoHyphens/>
        <w:spacing w:after="120" w:line="240" w:lineRule="atLeast"/>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t xml:space="preserve">Коркунучтарды жоюу </w:t>
      </w:r>
    </w:p>
    <w:p w14:paraId="12971631" w14:textId="77777777" w:rsidR="000F16A1" w:rsidRPr="00D83187" w:rsidRDefault="000F16A1" w:rsidP="008F2497">
      <w:pPr>
        <w:tabs>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R120.10</w:t>
      </w:r>
      <w:r w:rsidRPr="00D83187">
        <w:rPr>
          <w:rFonts w:ascii="Times New Roman" w:hAnsi="Times New Roman" w:cs="Times New Roman"/>
          <w:sz w:val="20"/>
          <w:szCs w:val="20"/>
        </w:rPr>
        <w:tab/>
        <w:t>Эгер кесипкөй бухгалтер аныкталган негизги принциптерди сактоо коркунучтары алгылыктуу деңгээлде эместигин аныктаса, бухгалтер аларды жоюу же алгылыктуу деңгээлге чейин төмөндөтүү аркылуу бул коркунучтарды жок кылышы керек. Бухгалтер муну төмөндөгүдөй жолдор менен жасашы керек:</w:t>
      </w:r>
    </w:p>
    <w:p w14:paraId="493B024F" w14:textId="77777777" w:rsidR="000F16A1" w:rsidRPr="00D83187" w:rsidRDefault="000F16A1"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bCs/>
          <w:sz w:val="20"/>
          <w:szCs w:val="20"/>
        </w:rPr>
        <w:t>(a)</w:t>
      </w:r>
      <w:r w:rsidRPr="00D83187">
        <w:rPr>
          <w:rFonts w:ascii="Times New Roman" w:hAnsi="Times New Roman" w:cs="Times New Roman"/>
          <w:b/>
          <w:bCs/>
          <w:sz w:val="20"/>
          <w:szCs w:val="20"/>
        </w:rPr>
        <w:tab/>
      </w:r>
      <w:r w:rsidRPr="00D83187">
        <w:rPr>
          <w:rFonts w:ascii="Times New Roman" w:hAnsi="Times New Roman" w:cs="Times New Roman"/>
          <w:bCs/>
          <w:sz w:val="20"/>
          <w:szCs w:val="20"/>
        </w:rPr>
        <w:t>коркунучту жараткан кырдаалдарды, анын ичинде кызыкчылыктарды же мамилелерди жоюу</w:t>
      </w:r>
      <w:r w:rsidRPr="00D83187">
        <w:rPr>
          <w:rFonts w:ascii="Times New Roman" w:hAnsi="Times New Roman" w:cs="Times New Roman"/>
          <w:sz w:val="20"/>
          <w:szCs w:val="20"/>
        </w:rPr>
        <w:t>;</w:t>
      </w:r>
    </w:p>
    <w:p w14:paraId="77D4667D" w14:textId="77777777" w:rsidR="000F16A1" w:rsidRPr="00D83187" w:rsidRDefault="000F16A1"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(b)</w:t>
      </w:r>
      <w:r w:rsidRPr="00D83187">
        <w:rPr>
          <w:rFonts w:ascii="Times New Roman" w:hAnsi="Times New Roman" w:cs="Times New Roman"/>
          <w:sz w:val="20"/>
          <w:szCs w:val="20"/>
        </w:rPr>
        <w:tab/>
        <w:t xml:space="preserve">эгерде жеткиликтүү болсо жана коркунучтарды алгылыктуу деңгээлге чейин төмөдөтүү үчүн колдонулушу мүмкүн болсо, сактык чараларын колдонуу; же </w:t>
      </w:r>
    </w:p>
    <w:p w14:paraId="2A6CC8CA" w14:textId="77777777" w:rsidR="000F16A1" w:rsidRPr="00D83187" w:rsidRDefault="000F16A1" w:rsidP="008F2497">
      <w:pPr>
        <w:tabs>
          <w:tab w:val="left" w:pos="1701"/>
        </w:tabs>
        <w:spacing w:after="120" w:line="240" w:lineRule="auto"/>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(c)</w:t>
      </w:r>
      <w:r w:rsidRPr="00D83187">
        <w:rPr>
          <w:rFonts w:ascii="Times New Roman" w:hAnsi="Times New Roman" w:cs="Times New Roman"/>
          <w:sz w:val="20"/>
          <w:szCs w:val="20"/>
        </w:rPr>
        <w:tab/>
        <w:t>конкреттүү кесипкөй ишмердүүлүктөн баш тартуу же аны токтотуу.</w:t>
      </w:r>
    </w:p>
    <w:p w14:paraId="2A5FBF22" w14:textId="77777777" w:rsidR="000F16A1" w:rsidRPr="00D83187" w:rsidRDefault="000F16A1" w:rsidP="008F2497">
      <w:pPr>
        <w:keepNext/>
        <w:keepLines/>
        <w:suppressAutoHyphens/>
        <w:spacing w:after="120" w:line="240" w:lineRule="atLeast"/>
        <w:jc w:val="both"/>
        <w:outlineLvl w:val="2"/>
        <w:rPr>
          <w:rFonts w:ascii="Times New Roman" w:hAnsi="Times New Roman" w:cs="Times New Roman"/>
          <w:i/>
          <w:sz w:val="20"/>
          <w:szCs w:val="20"/>
        </w:rPr>
      </w:pPr>
      <w:r w:rsidRPr="00D83187">
        <w:rPr>
          <w:rFonts w:ascii="Times New Roman" w:hAnsi="Times New Roman" w:cs="Times New Roman"/>
          <w:i/>
          <w:sz w:val="20"/>
          <w:szCs w:val="20"/>
        </w:rPr>
        <w:lastRenderedPageBreak/>
        <w:t>Коркунучтарды жок кылуу боюнча иш-аракеттер</w:t>
      </w:r>
    </w:p>
    <w:p w14:paraId="36343559" w14:textId="77777777" w:rsidR="000F16A1" w:rsidRPr="00D83187" w:rsidRDefault="000F16A1" w:rsidP="008F2497">
      <w:pPr>
        <w:tabs>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120.10 A1</w:t>
      </w:r>
      <w:r w:rsidRPr="00D83187">
        <w:rPr>
          <w:rFonts w:ascii="Times New Roman" w:hAnsi="Times New Roman" w:cs="Times New Roman"/>
          <w:sz w:val="20"/>
          <w:szCs w:val="20"/>
        </w:rPr>
        <w:tab/>
        <w:t xml:space="preserve">Коркунуч фактыларга жана жагдайларга жараша коркунуч жараткан кырдаалды жоюу аркылуу жок кылынышы мүмкүн. Бирок коркунучтарды конкреттүү кесипкөй ишмердүүлүктөн баш тартуу же аны токтотуу аркылуу гана жоюуга боло турган кырдаалдар болот. Анткени мындай учурда коркунучту жараткан кырдаал жоюлбайт, ал эми сактык чаралары коркунучту алгылыктуу деңгээлге чейин төмөндөтүү үчүн колдонулбайт. </w:t>
      </w:r>
    </w:p>
    <w:p w14:paraId="0BEF6171" w14:textId="77777777" w:rsidR="000F16A1" w:rsidRPr="00D83187" w:rsidRDefault="000F16A1" w:rsidP="008F2497">
      <w:pPr>
        <w:keepNext/>
        <w:keepLines/>
        <w:suppressAutoHyphens/>
        <w:spacing w:after="120" w:line="240" w:lineRule="atLeast"/>
        <w:ind w:left="159" w:hanging="159"/>
        <w:jc w:val="both"/>
        <w:outlineLvl w:val="2"/>
        <w:rPr>
          <w:rFonts w:ascii="Times New Roman" w:hAnsi="Times New Roman" w:cs="Times New Roman"/>
          <w:i/>
          <w:iCs/>
          <w:sz w:val="20"/>
          <w:szCs w:val="20"/>
        </w:rPr>
      </w:pPr>
      <w:r w:rsidRPr="00D83187">
        <w:rPr>
          <w:rFonts w:ascii="Times New Roman" w:hAnsi="Times New Roman" w:cs="Times New Roman"/>
          <w:i/>
          <w:iCs/>
          <w:sz w:val="20"/>
          <w:szCs w:val="20"/>
        </w:rPr>
        <w:t xml:space="preserve">Сактык чаралары </w:t>
      </w:r>
    </w:p>
    <w:p w14:paraId="7979D1D0" w14:textId="77777777" w:rsidR="000F16A1" w:rsidRPr="00D83187" w:rsidRDefault="000F16A1" w:rsidP="008F2497">
      <w:pPr>
        <w:tabs>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120.10 A2</w:t>
      </w:r>
      <w:r w:rsidRPr="00D83187">
        <w:rPr>
          <w:rFonts w:ascii="Times New Roman" w:hAnsi="Times New Roman" w:cs="Times New Roman"/>
          <w:sz w:val="20"/>
          <w:szCs w:val="20"/>
        </w:rPr>
        <w:tab/>
        <w:t>Сактык чаралары – бул өзүнчө же жалпысынан негизги принциптерди сактоо коркунучтарын алгылыктуу деңгээлге чейин натыйжалуу төмөндөткөн, кесипкөй бухгалтер көргөн иш-аракеттер.</w:t>
      </w:r>
    </w:p>
    <w:p w14:paraId="51730761" w14:textId="77777777" w:rsidR="000F16A1" w:rsidRPr="00D83187" w:rsidRDefault="000F16A1" w:rsidP="008F2497">
      <w:pPr>
        <w:keepNext/>
        <w:keepLines/>
        <w:suppressAutoHyphens/>
        <w:spacing w:after="120" w:line="240" w:lineRule="atLeast"/>
        <w:ind w:left="159" w:hanging="159"/>
        <w:jc w:val="both"/>
        <w:outlineLvl w:val="2"/>
        <w:rPr>
          <w:rFonts w:ascii="Times New Roman" w:hAnsi="Times New Roman" w:cs="Times New Roman"/>
          <w:i/>
          <w:iCs/>
          <w:sz w:val="20"/>
          <w:szCs w:val="20"/>
        </w:rPr>
      </w:pPr>
      <w:r w:rsidRPr="00D83187">
        <w:rPr>
          <w:rFonts w:ascii="Times New Roman" w:hAnsi="Times New Roman" w:cs="Times New Roman"/>
          <w:i/>
          <w:iCs/>
          <w:sz w:val="20"/>
          <w:szCs w:val="20"/>
        </w:rPr>
        <w:t xml:space="preserve">Жасалган олуттуу ой жүгүртүүлөрдү жана жалпы тыянактарды кароо </w:t>
      </w:r>
    </w:p>
    <w:p w14:paraId="44EF06F4" w14:textId="77777777" w:rsidR="000F16A1" w:rsidRPr="00D83187" w:rsidRDefault="000F16A1" w:rsidP="008F2497">
      <w:pPr>
        <w:tabs>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R120.11</w:t>
      </w:r>
      <w:r w:rsidRPr="00D83187">
        <w:rPr>
          <w:rFonts w:ascii="Times New Roman" w:hAnsi="Times New Roman" w:cs="Times New Roman"/>
          <w:sz w:val="20"/>
          <w:szCs w:val="20"/>
        </w:rPr>
        <w:tab/>
        <w:t xml:space="preserve">Кесипкөй бухгалтер түзүлгөн коркунучтарды жоюу үчүн бухгалтер жасап жаткан же жасоого ниеттенген иш-аракеттер ал коркунучтарды жок кылабы же аларды алгылыктуу деңгээлге чейин азайтабы деген жалпы тыянакты түзүшү керек. Ал ал жалпы тыянакты түзүүдө төмөнкүлөрдү аткарат: </w:t>
      </w:r>
    </w:p>
    <w:p w14:paraId="20EA9C01" w14:textId="77777777" w:rsidR="000F16A1" w:rsidRPr="00D83187" w:rsidRDefault="000F16A1" w:rsidP="008F2497">
      <w:pPr>
        <w:tabs>
          <w:tab w:val="left" w:pos="1701"/>
        </w:tabs>
        <w:suppressAutoHyphens/>
        <w:spacing w:after="120" w:line="240" w:lineRule="atLeast"/>
        <w:ind w:left="1134"/>
        <w:jc w:val="both"/>
        <w:rPr>
          <w:rFonts w:ascii="Times New Roman" w:hAnsi="Times New Roman" w:cs="Times New Roman"/>
          <w:bCs/>
          <w:sz w:val="20"/>
          <w:szCs w:val="20"/>
        </w:rPr>
      </w:pPr>
      <w:r w:rsidRPr="00D83187">
        <w:rPr>
          <w:rFonts w:ascii="Times New Roman" w:hAnsi="Times New Roman" w:cs="Times New Roman"/>
          <w:b/>
          <w:bCs/>
          <w:sz w:val="20"/>
          <w:szCs w:val="20"/>
        </w:rPr>
        <w:t>(a)</w:t>
      </w:r>
      <w:r w:rsidRPr="00D83187">
        <w:rPr>
          <w:rFonts w:ascii="Times New Roman" w:hAnsi="Times New Roman" w:cs="Times New Roman"/>
          <w:b/>
          <w:bCs/>
          <w:sz w:val="20"/>
          <w:szCs w:val="20"/>
        </w:rPr>
        <w:tab/>
      </w:r>
      <w:r w:rsidRPr="00D83187">
        <w:rPr>
          <w:rFonts w:ascii="Times New Roman" w:hAnsi="Times New Roman" w:cs="Times New Roman"/>
          <w:bCs/>
          <w:sz w:val="20"/>
          <w:szCs w:val="20"/>
        </w:rPr>
        <w:t>бардык жасалган олуттуу ой жүгүртүүлөрдү же жасалган тыянактарды талдоо; жана</w:t>
      </w:r>
    </w:p>
    <w:p w14:paraId="636F9246" w14:textId="77777777" w:rsidR="000F16A1" w:rsidRPr="00D83187" w:rsidRDefault="000F16A1" w:rsidP="008F2497">
      <w:pPr>
        <w:tabs>
          <w:tab w:val="left" w:pos="1701"/>
        </w:tabs>
        <w:spacing w:after="120" w:line="240" w:lineRule="auto"/>
        <w:ind w:left="1134"/>
        <w:jc w:val="both"/>
        <w:rPr>
          <w:rFonts w:ascii="Times New Roman" w:hAnsi="Times New Roman" w:cs="Times New Roman"/>
          <w:sz w:val="20"/>
          <w:szCs w:val="20"/>
        </w:rPr>
      </w:pPr>
      <w:r w:rsidRPr="00D83187">
        <w:rPr>
          <w:rFonts w:ascii="Times New Roman" w:hAnsi="Times New Roman" w:cs="Times New Roman"/>
          <w:b/>
          <w:sz w:val="20"/>
          <w:szCs w:val="20"/>
        </w:rPr>
        <w:t>(b)</w:t>
      </w:r>
      <w:r w:rsidRPr="00D83187">
        <w:rPr>
          <w:rFonts w:ascii="Times New Roman" w:hAnsi="Times New Roman" w:cs="Times New Roman"/>
          <w:sz w:val="20"/>
          <w:szCs w:val="20"/>
        </w:rPr>
        <w:tab/>
        <w:t>Үчүнчү жактын акылга сыярлык жана маалыматтуу тестин пайдалануу</w:t>
      </w:r>
    </w:p>
    <w:p w14:paraId="4A4B854F" w14:textId="77777777" w:rsidR="007742F3" w:rsidRPr="00D83187" w:rsidRDefault="007742F3" w:rsidP="008F2497">
      <w:pPr>
        <w:keepNext/>
        <w:keepLines/>
        <w:suppressAutoHyphens/>
        <w:spacing w:after="120" w:line="240" w:lineRule="atLeast"/>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t>Аудитордук, обзордук текшерүүлөр жана башка ишенимди камсыз кылуучу тапшырмалар боюнча ой жүгүртүүлөр</w:t>
      </w:r>
    </w:p>
    <w:p w14:paraId="4E460788" w14:textId="77777777" w:rsidR="007742F3" w:rsidRPr="00D83187" w:rsidRDefault="007742F3" w:rsidP="008F2497">
      <w:pPr>
        <w:spacing w:after="120"/>
        <w:jc w:val="both"/>
        <w:rPr>
          <w:rFonts w:ascii="Times New Roman" w:hAnsi="Times New Roman" w:cs="Times New Roman"/>
          <w:i/>
          <w:iCs/>
          <w:sz w:val="20"/>
          <w:szCs w:val="20"/>
        </w:rPr>
      </w:pPr>
      <w:r w:rsidRPr="00D83187">
        <w:rPr>
          <w:rFonts w:ascii="Times New Roman" w:hAnsi="Times New Roman" w:cs="Times New Roman"/>
          <w:i/>
          <w:iCs/>
          <w:sz w:val="20"/>
          <w:szCs w:val="20"/>
        </w:rPr>
        <w:t>Көз карандысыздык</w:t>
      </w:r>
    </w:p>
    <w:p w14:paraId="6F9BD275" w14:textId="77777777" w:rsidR="00095251" w:rsidRPr="00D83187" w:rsidRDefault="007742F3" w:rsidP="008F2497">
      <w:pPr>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sz w:val="20"/>
          <w:szCs w:val="20"/>
        </w:rPr>
        <w:t>120.12 A1</w:t>
      </w:r>
      <w:r w:rsidRPr="00D83187">
        <w:rPr>
          <w:rFonts w:ascii="Times New Roman" w:hAnsi="Times New Roman" w:cs="Times New Roman"/>
          <w:sz w:val="20"/>
          <w:szCs w:val="20"/>
        </w:rPr>
        <w:tab/>
      </w:r>
      <w:r w:rsidRPr="00D83187">
        <w:rPr>
          <w:rFonts w:ascii="Times New Roman" w:hAnsi="Times New Roman" w:cs="Times New Roman"/>
          <w:i/>
          <w:sz w:val="20"/>
          <w:szCs w:val="20"/>
        </w:rPr>
        <w:t>Көз карандысыздыктын эл аралык стандарттарына</w:t>
      </w:r>
      <w:r w:rsidRPr="00D83187">
        <w:rPr>
          <w:rFonts w:ascii="Times New Roman" w:hAnsi="Times New Roman" w:cs="Times New Roman"/>
          <w:sz w:val="20"/>
          <w:szCs w:val="20"/>
        </w:rPr>
        <w:t xml:space="preserve"> ылайык ачык практикалык кесипкөй бухгалтерлер аудитордук, обзордук текшерүүлөрдү же башка ишенимди камсыз кылуучу тапшырмаларды жүргүзүүдө көз карандысыз болушу керек. Көз карандысыздык объективдүүлүк жана ак ниеттүүлүк негизги принциптери менен байланыштуу. Ал өзүнө төмөнкүлөрдү камтыйт:</w:t>
      </w:r>
    </w:p>
    <w:p w14:paraId="47E5BB7A" w14:textId="77777777" w:rsidR="00095251" w:rsidRPr="00D83187" w:rsidRDefault="007742F3" w:rsidP="008F2497">
      <w:pPr>
        <w:tabs>
          <w:tab w:val="left" w:pos="1701"/>
        </w:tabs>
        <w:spacing w:after="120" w:line="240" w:lineRule="auto"/>
        <w:ind w:left="1701" w:hanging="567"/>
        <w:jc w:val="both"/>
        <w:rPr>
          <w:rFonts w:ascii="Times New Roman" w:hAnsi="Times New Roman" w:cs="Times New Roman"/>
          <w:sz w:val="20"/>
          <w:szCs w:val="20"/>
        </w:rPr>
      </w:pPr>
      <w:r w:rsidRPr="00D83187">
        <w:rPr>
          <w:rFonts w:ascii="Times New Roman" w:hAnsi="Times New Roman" w:cs="Times New Roman"/>
          <w:sz w:val="20"/>
          <w:szCs w:val="20"/>
        </w:rPr>
        <w:t>(a)</w:t>
      </w:r>
      <w:r w:rsidRPr="00D83187">
        <w:rPr>
          <w:rFonts w:ascii="Times New Roman" w:hAnsi="Times New Roman" w:cs="Times New Roman"/>
          <w:sz w:val="20"/>
          <w:szCs w:val="20"/>
        </w:rPr>
        <w:tab/>
      </w:r>
      <w:r w:rsidRPr="00D83187">
        <w:rPr>
          <w:rStyle w:val="jlqj4b"/>
          <w:rFonts w:ascii="Times New Roman" w:hAnsi="Times New Roman" w:cs="Times New Roman"/>
          <w:sz w:val="20"/>
          <w:szCs w:val="20"/>
        </w:rPr>
        <w:t xml:space="preserve">Акыл-эстин көз карандысыздыгы – кесипкөй ой жүгүртүүгө коркунуч келтирген таасирге кабылбастан, пикирин билдирүүгө мүмкүндүк берген, жеке жакка ак ниеттүүлүк </w:t>
      </w:r>
      <w:r w:rsidRPr="00D83187">
        <w:rPr>
          <w:rStyle w:val="jlqj4b"/>
          <w:rFonts w:ascii="Times New Roman" w:hAnsi="Times New Roman" w:cs="Times New Roman"/>
          <w:sz w:val="20"/>
          <w:szCs w:val="20"/>
          <w:lang w:eastAsia="ru-RU"/>
        </w:rPr>
        <w:t xml:space="preserve">менен </w:t>
      </w:r>
      <w:r w:rsidRPr="00D83187">
        <w:rPr>
          <w:rStyle w:val="jlqj4b"/>
          <w:rFonts w:ascii="Times New Roman" w:hAnsi="Times New Roman" w:cs="Times New Roman"/>
          <w:sz w:val="20"/>
          <w:szCs w:val="20"/>
        </w:rPr>
        <w:t xml:space="preserve">аракеттенүүгө жана объективдүүлүктү жана </w:t>
      </w:r>
      <w:r w:rsidR="00C7445D">
        <w:rPr>
          <w:rStyle w:val="jlqj4b"/>
          <w:rFonts w:ascii="Times New Roman" w:hAnsi="Times New Roman" w:cs="Times New Roman"/>
          <w:sz w:val="20"/>
          <w:szCs w:val="20"/>
        </w:rPr>
        <w:t>кесипкөй скеп</w:t>
      </w:r>
      <w:r w:rsidRPr="00D83187">
        <w:rPr>
          <w:rStyle w:val="jlqj4b"/>
          <w:rFonts w:ascii="Times New Roman" w:hAnsi="Times New Roman" w:cs="Times New Roman"/>
          <w:sz w:val="20"/>
          <w:szCs w:val="20"/>
        </w:rPr>
        <w:t>тицизмди көрсөтүүгө мүмкүндүк берген акыл-эстин абалы</w:t>
      </w:r>
      <w:r w:rsidRPr="00D83187">
        <w:rPr>
          <w:rFonts w:ascii="Times New Roman" w:hAnsi="Times New Roman" w:cs="Times New Roman"/>
          <w:sz w:val="20"/>
          <w:szCs w:val="20"/>
        </w:rPr>
        <w:t>.</w:t>
      </w:r>
    </w:p>
    <w:p w14:paraId="53562397" w14:textId="77777777" w:rsidR="00095251" w:rsidRPr="00D83187" w:rsidRDefault="007742F3" w:rsidP="008F2497">
      <w:pPr>
        <w:tabs>
          <w:tab w:val="left" w:pos="1701"/>
        </w:tabs>
        <w:spacing w:after="120" w:line="240" w:lineRule="auto"/>
        <w:ind w:left="1701" w:hanging="567"/>
        <w:jc w:val="both"/>
        <w:rPr>
          <w:rFonts w:ascii="Times New Roman" w:hAnsi="Times New Roman" w:cs="Times New Roman"/>
          <w:sz w:val="20"/>
          <w:szCs w:val="20"/>
        </w:rPr>
      </w:pPr>
      <w:r w:rsidRPr="00D83187">
        <w:rPr>
          <w:rFonts w:ascii="Times New Roman" w:hAnsi="Times New Roman" w:cs="Times New Roman"/>
          <w:sz w:val="20"/>
          <w:szCs w:val="20"/>
        </w:rPr>
        <w:t>(b)</w:t>
      </w:r>
      <w:r w:rsidRPr="00D83187">
        <w:rPr>
          <w:rFonts w:ascii="Times New Roman" w:hAnsi="Times New Roman" w:cs="Times New Roman"/>
          <w:sz w:val="20"/>
          <w:szCs w:val="20"/>
        </w:rPr>
        <w:tab/>
      </w:r>
      <w:r w:rsidRPr="00D83187">
        <w:rPr>
          <w:rStyle w:val="jlqj4b"/>
          <w:rFonts w:ascii="Times New Roman" w:hAnsi="Times New Roman" w:cs="Times New Roman"/>
          <w:sz w:val="20"/>
          <w:szCs w:val="20"/>
        </w:rPr>
        <w:t xml:space="preserve">Тышкы көз карандысыздык – ушунчалык </w:t>
      </w:r>
      <w:r w:rsidRPr="00D83187">
        <w:rPr>
          <w:rStyle w:val="jlqj4b"/>
          <w:rFonts w:ascii="Times New Roman" w:eastAsia="Times New Roman" w:hAnsi="Times New Roman" w:cs="Times New Roman"/>
          <w:sz w:val="20"/>
          <w:szCs w:val="20"/>
          <w:lang w:eastAsia="ru-RU"/>
        </w:rPr>
        <w:t xml:space="preserve">маанилүү </w:t>
      </w:r>
      <w:r w:rsidRPr="00D83187">
        <w:rPr>
          <w:rStyle w:val="jlqj4b"/>
          <w:rFonts w:ascii="Times New Roman" w:eastAsia="Times New Roman" w:hAnsi="Times New Roman" w:cs="Times New Roman"/>
          <w:sz w:val="20"/>
          <w:szCs w:val="20"/>
        </w:rPr>
        <w:t xml:space="preserve">болгон, бардык тиешелүү </w:t>
      </w:r>
      <w:r w:rsidRPr="00D83187">
        <w:rPr>
          <w:rStyle w:val="jlqj4b"/>
          <w:rFonts w:ascii="Times New Roman" w:eastAsia="Times New Roman" w:hAnsi="Times New Roman" w:cs="Times New Roman"/>
          <w:sz w:val="20"/>
          <w:szCs w:val="20"/>
          <w:lang w:eastAsia="ru-RU"/>
        </w:rPr>
        <w:t>маалымат</w:t>
      </w:r>
      <w:r w:rsidRPr="00D83187">
        <w:rPr>
          <w:rStyle w:val="jlqj4b"/>
          <w:rFonts w:ascii="Times New Roman" w:eastAsia="Times New Roman" w:hAnsi="Times New Roman" w:cs="Times New Roman"/>
          <w:sz w:val="20"/>
          <w:szCs w:val="20"/>
        </w:rPr>
        <w:t xml:space="preserve">ка, </w:t>
      </w:r>
      <w:r w:rsidRPr="00D83187">
        <w:rPr>
          <w:rStyle w:val="jlqj4b"/>
          <w:rFonts w:ascii="Times New Roman" w:eastAsia="Times New Roman" w:hAnsi="Times New Roman" w:cs="Times New Roman"/>
          <w:sz w:val="20"/>
          <w:szCs w:val="20"/>
          <w:lang w:eastAsia="ru-RU"/>
        </w:rPr>
        <w:t xml:space="preserve">анын ичинде ар кандай </w:t>
      </w:r>
      <w:r w:rsidRPr="00D83187">
        <w:rPr>
          <w:rStyle w:val="jlqj4b"/>
          <w:rFonts w:ascii="Times New Roman" w:eastAsia="Times New Roman" w:hAnsi="Times New Roman" w:cs="Times New Roman"/>
          <w:sz w:val="20"/>
          <w:szCs w:val="20"/>
        </w:rPr>
        <w:t xml:space="preserve">колдонулуучу  сактык чараларына ээ болгон акылга сыярлык жана маалымдар үчүнчү тарап </w:t>
      </w:r>
      <w:r w:rsidRPr="00D83187">
        <w:rPr>
          <w:rStyle w:val="jlqj4b"/>
          <w:rFonts w:ascii="Times New Roman" w:eastAsia="Times New Roman" w:hAnsi="Times New Roman" w:cs="Times New Roman"/>
          <w:sz w:val="20"/>
          <w:szCs w:val="20"/>
          <w:lang w:eastAsia="ru-RU"/>
        </w:rPr>
        <w:t xml:space="preserve">ишенимди билдирүү долбоору </w:t>
      </w:r>
      <w:r w:rsidRPr="00D83187">
        <w:rPr>
          <w:rStyle w:val="jlqj4b"/>
          <w:rFonts w:ascii="Times New Roman" w:eastAsia="Times New Roman" w:hAnsi="Times New Roman" w:cs="Times New Roman"/>
          <w:sz w:val="20"/>
          <w:szCs w:val="20"/>
          <w:shd w:val="clear" w:color="auto" w:fill="FFFFFF"/>
          <w:lang w:eastAsia="ru-RU"/>
        </w:rPr>
        <w:t>боюнча аудитордук уюмдун</w:t>
      </w:r>
      <w:r w:rsidRPr="00D83187">
        <w:rPr>
          <w:rStyle w:val="jlqj4b"/>
          <w:rFonts w:ascii="Times New Roman" w:eastAsia="Times New Roman" w:hAnsi="Times New Roman" w:cs="Times New Roman"/>
          <w:sz w:val="20"/>
          <w:szCs w:val="20"/>
          <w:lang w:eastAsia="ru-RU"/>
        </w:rPr>
        <w:t xml:space="preserve"> же ишенимди камсыз кылуучу </w:t>
      </w:r>
      <w:r w:rsidRPr="00D83187">
        <w:rPr>
          <w:rStyle w:val="jlqj4b"/>
          <w:rFonts w:ascii="Times New Roman" w:eastAsia="Times New Roman" w:hAnsi="Times New Roman" w:cs="Times New Roman"/>
          <w:sz w:val="20"/>
          <w:szCs w:val="20"/>
          <w:lang w:eastAsia="ru-RU"/>
        </w:rPr>
        <w:lastRenderedPageBreak/>
        <w:t xml:space="preserve">топтун мүчөсү ак ниеттүүлүккө, объективдүүлүккө же </w:t>
      </w:r>
      <w:r w:rsidR="00C7445D">
        <w:rPr>
          <w:rStyle w:val="jlqj4b"/>
          <w:rFonts w:ascii="Times New Roman" w:hAnsi="Times New Roman" w:cs="Times New Roman"/>
          <w:sz w:val="20"/>
          <w:szCs w:val="20"/>
        </w:rPr>
        <w:t>кесипкөй скеп</w:t>
      </w:r>
      <w:r w:rsidRPr="00D83187">
        <w:rPr>
          <w:rStyle w:val="jlqj4b"/>
          <w:rFonts w:ascii="Times New Roman" w:hAnsi="Times New Roman" w:cs="Times New Roman"/>
          <w:sz w:val="20"/>
          <w:szCs w:val="20"/>
        </w:rPr>
        <w:t xml:space="preserve">тицизмге коркунуч келтириши </w:t>
      </w:r>
      <w:r w:rsidRPr="00D83187">
        <w:rPr>
          <w:rStyle w:val="jlqj4b"/>
          <w:rFonts w:ascii="Times New Roman" w:eastAsia="Calibri" w:hAnsi="Times New Roman" w:cs="Times New Roman"/>
          <w:sz w:val="20"/>
          <w:szCs w:val="20"/>
          <w:lang w:eastAsia="ru-RU"/>
        </w:rPr>
        <w:t>мүмкүн</w:t>
      </w:r>
      <w:r w:rsidRPr="00D83187">
        <w:rPr>
          <w:rStyle w:val="jlqj4b"/>
          <w:rFonts w:ascii="Times New Roman" w:hAnsi="Times New Roman" w:cs="Times New Roman"/>
          <w:sz w:val="20"/>
          <w:szCs w:val="20"/>
        </w:rPr>
        <w:t xml:space="preserve"> деп акылга сыярлык </w:t>
      </w:r>
      <w:r w:rsidRPr="00D83187">
        <w:rPr>
          <w:rStyle w:val="jlqj4b"/>
          <w:rFonts w:ascii="Times New Roman" w:eastAsia="Times New Roman" w:hAnsi="Times New Roman" w:cs="Times New Roman"/>
          <w:sz w:val="20"/>
          <w:szCs w:val="20"/>
          <w:lang w:eastAsia="ru-RU"/>
        </w:rPr>
        <w:t>корутунду</w:t>
      </w:r>
      <w:r w:rsidRPr="00D83187">
        <w:rPr>
          <w:rStyle w:val="jlqj4b"/>
          <w:rFonts w:ascii="Times New Roman" w:hAnsi="Times New Roman" w:cs="Times New Roman"/>
          <w:sz w:val="20"/>
          <w:szCs w:val="20"/>
        </w:rPr>
        <w:t xml:space="preserve"> чыгарышы </w:t>
      </w:r>
      <w:r w:rsidRPr="00D83187">
        <w:rPr>
          <w:rStyle w:val="jlqj4b"/>
          <w:rFonts w:ascii="Times New Roman" w:eastAsia="Calibri" w:hAnsi="Times New Roman" w:cs="Times New Roman"/>
          <w:sz w:val="20"/>
          <w:szCs w:val="20"/>
          <w:lang w:eastAsia="ru-RU"/>
        </w:rPr>
        <w:t>мүмкүн</w:t>
      </w:r>
      <w:r w:rsidRPr="00D83187">
        <w:rPr>
          <w:rStyle w:val="jlqj4b"/>
          <w:rFonts w:ascii="Times New Roman" w:hAnsi="Times New Roman" w:cs="Times New Roman"/>
          <w:sz w:val="20"/>
          <w:szCs w:val="20"/>
        </w:rPr>
        <w:t xml:space="preserve"> </w:t>
      </w:r>
      <w:r w:rsidRPr="00D83187">
        <w:rPr>
          <w:rStyle w:val="jlqj4b"/>
          <w:rFonts w:ascii="Times New Roman" w:eastAsia="Times New Roman" w:hAnsi="Times New Roman" w:cs="Times New Roman"/>
          <w:sz w:val="20"/>
          <w:szCs w:val="20"/>
        </w:rPr>
        <w:t xml:space="preserve">болгон </w:t>
      </w:r>
      <w:r w:rsidRPr="00D83187">
        <w:rPr>
          <w:rStyle w:val="jlqj4b"/>
          <w:rFonts w:ascii="Times New Roman" w:hAnsi="Times New Roman" w:cs="Times New Roman"/>
          <w:sz w:val="20"/>
          <w:szCs w:val="20"/>
        </w:rPr>
        <w:t>фактылардан жана жагдайлардан оолак болуу</w:t>
      </w:r>
      <w:r w:rsidRPr="00D83187">
        <w:rPr>
          <w:rFonts w:ascii="Times New Roman" w:hAnsi="Times New Roman" w:cs="Times New Roman"/>
          <w:sz w:val="20"/>
          <w:szCs w:val="20"/>
        </w:rPr>
        <w:t>.</w:t>
      </w:r>
    </w:p>
    <w:p w14:paraId="2AA043C1" w14:textId="77777777" w:rsidR="007742F3" w:rsidRPr="00D83187" w:rsidRDefault="007742F3" w:rsidP="008F2497">
      <w:pPr>
        <w:tabs>
          <w:tab w:val="left" w:pos="1134"/>
        </w:tabs>
        <w:suppressAutoHyphens/>
        <w:spacing w:after="120" w:line="240" w:lineRule="atLeast"/>
        <w:ind w:left="1134" w:hanging="1134"/>
        <w:jc w:val="both"/>
        <w:rPr>
          <w:rFonts w:ascii="Times New Roman" w:hAnsi="Times New Roman" w:cs="Times New Roman"/>
          <w:iCs/>
          <w:sz w:val="20"/>
          <w:szCs w:val="20"/>
        </w:rPr>
      </w:pPr>
      <w:r w:rsidRPr="00D83187">
        <w:rPr>
          <w:rFonts w:ascii="Times New Roman" w:hAnsi="Times New Roman" w:cs="Times New Roman"/>
          <w:sz w:val="20"/>
          <w:szCs w:val="20"/>
        </w:rPr>
        <w:t>120.12 A2</w:t>
      </w:r>
      <w:r w:rsidRPr="00D83187">
        <w:rPr>
          <w:rFonts w:ascii="Times New Roman" w:hAnsi="Times New Roman" w:cs="Times New Roman"/>
          <w:sz w:val="20"/>
          <w:szCs w:val="20"/>
        </w:rPr>
        <w:tab/>
      </w:r>
      <w:r w:rsidRPr="00D83187">
        <w:rPr>
          <w:rFonts w:ascii="Times New Roman" w:hAnsi="Times New Roman" w:cs="Times New Roman"/>
          <w:i/>
          <w:iCs/>
          <w:sz w:val="20"/>
          <w:szCs w:val="20"/>
        </w:rPr>
        <w:t xml:space="preserve">Көз карандысыздыктын эл аралык стандарттары </w:t>
      </w:r>
      <w:r w:rsidRPr="00D83187">
        <w:rPr>
          <w:rFonts w:ascii="Times New Roman" w:hAnsi="Times New Roman" w:cs="Times New Roman"/>
          <w:iCs/>
          <w:sz w:val="20"/>
          <w:szCs w:val="20"/>
        </w:rPr>
        <w:t>аудитордук, обзордук текшерүүлөрдү же башка ишенимди камсыз кылуучу тапшырмаларды жүргүзүүдө көз карандысыздыкты сактоо үчүн концептуалдык негиздерди колдонуу боюнча талаптарды жана колдонмо материалдарды белгилейт. Кесипкөй бухгалтерлер жана аудитордук уюмдар мындай тапшырмаларды аткарууда көз карандысыз болуу үчүн бул стандарттарды сактоого милдеттүү. Негизги принциптерди сактоо коркунучтарын аныктоо, баалоо жана жоюу үчүн концептуалдык негиз көз карандысыздык талаптарын сактоо сыяктуу эле колдонулат. 120.6 A3-пунктунда берилген негизги принциптерди сактоо үчүн коркунучтар категориялары, көз карандысыздыкка карата талаптарды сактоо үчүн коркунучтар категориялары дагы болуп саналат</w:t>
      </w:r>
      <w:r w:rsidRPr="00D83187">
        <w:rPr>
          <w:rFonts w:ascii="Times New Roman" w:hAnsi="Times New Roman" w:cs="Times New Roman"/>
          <w:sz w:val="20"/>
          <w:szCs w:val="20"/>
        </w:rPr>
        <w:t xml:space="preserve">. </w:t>
      </w:r>
    </w:p>
    <w:p w14:paraId="61540C2B" w14:textId="77777777" w:rsidR="007742F3" w:rsidRPr="00D83187" w:rsidRDefault="007742F3" w:rsidP="008F2497">
      <w:pPr>
        <w:keepNext/>
        <w:keepLines/>
        <w:suppressAutoHyphens/>
        <w:spacing w:after="120" w:line="240" w:lineRule="atLeast"/>
        <w:jc w:val="both"/>
        <w:outlineLvl w:val="2"/>
        <w:rPr>
          <w:rFonts w:ascii="Times New Roman" w:hAnsi="Times New Roman" w:cs="Times New Roman"/>
          <w:i/>
          <w:iCs/>
          <w:sz w:val="20"/>
          <w:szCs w:val="20"/>
        </w:rPr>
      </w:pPr>
      <w:r w:rsidRPr="00D83187">
        <w:rPr>
          <w:rFonts w:ascii="Times New Roman" w:hAnsi="Times New Roman" w:cs="Times New Roman"/>
          <w:i/>
          <w:iCs/>
          <w:sz w:val="20"/>
          <w:szCs w:val="20"/>
        </w:rPr>
        <w:t>Кесип</w:t>
      </w:r>
      <w:r w:rsidR="008B01F6" w:rsidRPr="00D83187">
        <w:rPr>
          <w:rFonts w:ascii="Times New Roman" w:hAnsi="Times New Roman" w:cs="Times New Roman"/>
          <w:i/>
          <w:iCs/>
          <w:sz w:val="20"/>
          <w:szCs w:val="20"/>
          <w:lang w:val="kk-KZ"/>
        </w:rPr>
        <w:t>көй</w:t>
      </w:r>
      <w:r w:rsidRPr="00D83187">
        <w:rPr>
          <w:rFonts w:ascii="Times New Roman" w:hAnsi="Times New Roman" w:cs="Times New Roman"/>
          <w:i/>
          <w:iCs/>
          <w:sz w:val="20"/>
          <w:szCs w:val="20"/>
        </w:rPr>
        <w:t xml:space="preserve"> скептицизм</w:t>
      </w:r>
    </w:p>
    <w:p w14:paraId="7063AB47" w14:textId="77777777" w:rsidR="00095251" w:rsidRPr="00D83187" w:rsidRDefault="007742F3" w:rsidP="008F2497">
      <w:pPr>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sz w:val="20"/>
          <w:szCs w:val="20"/>
        </w:rPr>
        <w:t>120.13 A1</w:t>
      </w:r>
      <w:r w:rsidRPr="00D83187">
        <w:rPr>
          <w:rFonts w:ascii="Times New Roman" w:hAnsi="Times New Roman" w:cs="Times New Roman"/>
          <w:sz w:val="20"/>
          <w:szCs w:val="20"/>
        </w:rPr>
        <w:tab/>
        <w:t>Аудитордук, обзордук текшерүүлөрдүн жана ишенимди камсыз кылуунун башка түрлөрүнүн стандарттарына, анын ичинде АИКТЭСК чыгарган стандарттарга ылайык, ачык практикалык кесипкөй бухгалтерлер аудиттордук, обзордук текшерүүлөрдү жана башка ишенимди камсыз кылуучу тапшырмаларды пландаштырууда жана жүргүзүүдө кесипкөй скептицизмди көрсөтүшү керек. 110-бөлүмдө сүрөттөлгөн кесип</w:t>
      </w:r>
      <w:r w:rsidR="008B01F6" w:rsidRPr="00D83187">
        <w:rPr>
          <w:rFonts w:ascii="Times New Roman" w:hAnsi="Times New Roman" w:cs="Times New Roman"/>
          <w:sz w:val="20"/>
          <w:szCs w:val="20"/>
          <w:lang w:val="kk-KZ"/>
        </w:rPr>
        <w:t xml:space="preserve">көй </w:t>
      </w:r>
      <w:r w:rsidRPr="00D83187">
        <w:rPr>
          <w:rFonts w:ascii="Times New Roman" w:hAnsi="Times New Roman" w:cs="Times New Roman"/>
          <w:sz w:val="20"/>
          <w:szCs w:val="20"/>
        </w:rPr>
        <w:t>скептицизм жана негизги принциптер өз ара байланыштуу түшүнүктөр болуп саналат.</w:t>
      </w:r>
    </w:p>
    <w:p w14:paraId="3AAEC4F2" w14:textId="77777777" w:rsidR="007742F3" w:rsidRPr="00D83187" w:rsidRDefault="007742F3" w:rsidP="008F2497">
      <w:pPr>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sz w:val="20"/>
          <w:szCs w:val="20"/>
        </w:rPr>
        <w:t>120.13 A2</w:t>
      </w:r>
      <w:r w:rsidRPr="00D83187">
        <w:rPr>
          <w:rFonts w:ascii="Times New Roman" w:hAnsi="Times New Roman" w:cs="Times New Roman"/>
          <w:sz w:val="20"/>
          <w:szCs w:val="20"/>
        </w:rPr>
        <w:tab/>
        <w:t>Финансылык отчеттуулукка аудит жүргүзүүдө өзүнчө да, жалпысынан да негизги принциптерди сактоо төмөндөгү мисалдарда көрсөтүлгөндөй, кесип</w:t>
      </w:r>
      <w:r w:rsidR="008B01F6" w:rsidRPr="00D83187">
        <w:rPr>
          <w:rFonts w:ascii="Times New Roman" w:hAnsi="Times New Roman" w:cs="Times New Roman"/>
          <w:sz w:val="20"/>
          <w:szCs w:val="20"/>
          <w:lang w:val="kk-KZ"/>
        </w:rPr>
        <w:t xml:space="preserve">көй </w:t>
      </w:r>
      <w:r w:rsidRPr="00D83187">
        <w:rPr>
          <w:rFonts w:ascii="Times New Roman" w:hAnsi="Times New Roman" w:cs="Times New Roman"/>
          <w:sz w:val="20"/>
          <w:szCs w:val="20"/>
        </w:rPr>
        <w:t>спектицизмди колдонууга мүмкүнчүлүк түзөт:</w:t>
      </w:r>
    </w:p>
    <w:p w14:paraId="5DC63F05" w14:textId="77777777" w:rsidR="007742F3" w:rsidRPr="00D83187" w:rsidRDefault="007742F3" w:rsidP="008F2497">
      <w:pPr>
        <w:tabs>
          <w:tab w:val="left" w:pos="547"/>
          <w:tab w:val="left" w:pos="1701"/>
        </w:tabs>
        <w:suppressAutoHyphens/>
        <w:spacing w:after="120" w:line="240" w:lineRule="atLeast"/>
        <w:ind w:left="1134"/>
        <w:jc w:val="both"/>
        <w:rPr>
          <w:rFonts w:ascii="Times New Roman" w:hAnsi="Times New Roman" w:cs="Times New Roman"/>
          <w:sz w:val="20"/>
          <w:szCs w:val="20"/>
        </w:rPr>
      </w:pPr>
      <w:r w:rsidRPr="00D83187">
        <w:rPr>
          <w:rFonts w:ascii="Times New Roman" w:hAnsi="Times New Roman" w:cs="Times New Roman"/>
          <w:sz w:val="20"/>
          <w:szCs w:val="20"/>
        </w:rPr>
        <w:t>●</w:t>
      </w:r>
      <w:r w:rsidRPr="00D83187">
        <w:rPr>
          <w:rFonts w:ascii="Times New Roman" w:hAnsi="Times New Roman" w:cs="Times New Roman"/>
          <w:i/>
          <w:iCs/>
          <w:sz w:val="20"/>
          <w:szCs w:val="20"/>
        </w:rPr>
        <w:tab/>
      </w:r>
      <w:r w:rsidR="008B01F6" w:rsidRPr="00D83187">
        <w:rPr>
          <w:rFonts w:ascii="Times New Roman" w:hAnsi="Times New Roman" w:cs="Times New Roman"/>
          <w:i/>
          <w:iCs/>
          <w:sz w:val="20"/>
          <w:szCs w:val="20"/>
          <w:lang w:val="kk-KZ"/>
        </w:rPr>
        <w:t xml:space="preserve">Ак ниеттүүлүк </w:t>
      </w:r>
      <w:r w:rsidRPr="00D83187">
        <w:rPr>
          <w:rFonts w:ascii="Times New Roman" w:hAnsi="Times New Roman" w:cs="Times New Roman"/>
          <w:iCs/>
          <w:sz w:val="20"/>
          <w:szCs w:val="20"/>
        </w:rPr>
        <w:t xml:space="preserve">кесипкөй бухгалтерден түз жана </w:t>
      </w:r>
      <w:r w:rsidR="008B01F6" w:rsidRPr="00D83187">
        <w:rPr>
          <w:rFonts w:ascii="Times New Roman" w:hAnsi="Times New Roman" w:cs="Times New Roman"/>
          <w:iCs/>
          <w:sz w:val="20"/>
          <w:szCs w:val="20"/>
          <w:lang w:val="kk-KZ"/>
        </w:rPr>
        <w:t>чынчыл</w:t>
      </w:r>
      <w:r w:rsidRPr="00D83187">
        <w:rPr>
          <w:rFonts w:ascii="Times New Roman" w:hAnsi="Times New Roman" w:cs="Times New Roman"/>
          <w:iCs/>
          <w:sz w:val="20"/>
          <w:szCs w:val="20"/>
        </w:rPr>
        <w:t xml:space="preserve"> болууну талап кылат. Мисалы, бухгалтер төмөндөгү жолдор аркылуу ак ниеттүүлүк принцибин сактайт</w:t>
      </w:r>
      <w:r w:rsidRPr="00D83187">
        <w:rPr>
          <w:rFonts w:ascii="Times New Roman" w:hAnsi="Times New Roman" w:cs="Times New Roman"/>
          <w:sz w:val="20"/>
          <w:szCs w:val="20"/>
        </w:rPr>
        <w:t xml:space="preserve">: </w:t>
      </w:r>
    </w:p>
    <w:p w14:paraId="196C8B1F" w14:textId="77777777" w:rsidR="007742F3" w:rsidRPr="00D83187" w:rsidRDefault="007742F3"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(a)</w:t>
      </w:r>
      <w:r w:rsidRPr="00D83187">
        <w:rPr>
          <w:rFonts w:ascii="Times New Roman" w:hAnsi="Times New Roman" w:cs="Times New Roman"/>
          <w:sz w:val="20"/>
          <w:szCs w:val="20"/>
        </w:rPr>
        <w:tab/>
        <w:t xml:space="preserve">кардар ээлеген позицияга байланыштуу тынчсыздануусун билдиргенде түз жана </w:t>
      </w:r>
      <w:r w:rsidR="00C7445D">
        <w:rPr>
          <w:rFonts w:ascii="Times New Roman" w:hAnsi="Times New Roman" w:cs="Times New Roman"/>
          <w:sz w:val="20"/>
          <w:szCs w:val="20"/>
          <w:lang w:val="kk-KZ"/>
        </w:rPr>
        <w:t xml:space="preserve">чынчыл </w:t>
      </w:r>
      <w:r w:rsidRPr="00D83187">
        <w:rPr>
          <w:rFonts w:ascii="Times New Roman" w:hAnsi="Times New Roman" w:cs="Times New Roman"/>
          <w:sz w:val="20"/>
          <w:szCs w:val="20"/>
        </w:rPr>
        <w:t xml:space="preserve">болуу; жана </w:t>
      </w:r>
    </w:p>
    <w:p w14:paraId="7421D1BE" w14:textId="77777777" w:rsidR="007742F3" w:rsidRPr="00D83187" w:rsidRDefault="007742F3"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 xml:space="preserve">(b) </w:t>
      </w:r>
      <w:r w:rsidR="008B01F6" w:rsidRPr="00D83187">
        <w:rPr>
          <w:rFonts w:ascii="Times New Roman" w:hAnsi="Times New Roman" w:cs="Times New Roman"/>
          <w:sz w:val="20"/>
          <w:szCs w:val="20"/>
          <w:lang w:val="kk-KZ"/>
        </w:rPr>
        <w:t xml:space="preserve">  </w:t>
      </w:r>
      <w:r w:rsidRPr="00D83187">
        <w:rPr>
          <w:rFonts w:ascii="Times New Roman" w:hAnsi="Times New Roman" w:cs="Times New Roman"/>
          <w:sz w:val="20"/>
          <w:szCs w:val="20"/>
        </w:rPr>
        <w:t>карама-каршы келген маалыматтарды сураштырып билүү жана мындай кырдаалдардагы иш-аракеттердин талаптагыдай тартиби жөнүндө негиздүү чечим кабыл алуу үчүн, олуттуу түрдө жалган же адаштырган билдирүүлөргө байланыштуу тынчсызданууну жоюу үчүн кошумча аудитордук далилдерди суроо.</w:t>
      </w:r>
    </w:p>
    <w:p w14:paraId="507849AD" w14:textId="77777777" w:rsidR="007742F3" w:rsidRPr="00D83187" w:rsidRDefault="007742F3" w:rsidP="008F2497">
      <w:pPr>
        <w:tabs>
          <w:tab w:val="left" w:pos="1701"/>
        </w:tabs>
        <w:spacing w:after="120" w:line="240" w:lineRule="auto"/>
        <w:ind w:left="1134"/>
        <w:jc w:val="both"/>
        <w:rPr>
          <w:rFonts w:ascii="Times New Roman" w:hAnsi="Times New Roman" w:cs="Times New Roman"/>
          <w:sz w:val="20"/>
          <w:szCs w:val="20"/>
        </w:rPr>
      </w:pPr>
      <w:r w:rsidRPr="00D83187">
        <w:rPr>
          <w:rFonts w:ascii="Times New Roman" w:hAnsi="Times New Roman" w:cs="Times New Roman"/>
          <w:sz w:val="20"/>
          <w:szCs w:val="20"/>
        </w:rPr>
        <w:t>Мында бухгалтер аудитордук далилдерди сын көз менен баалоону көрсөтөт, бул кесип</w:t>
      </w:r>
      <w:r w:rsidR="00C7445D">
        <w:rPr>
          <w:rFonts w:ascii="Times New Roman" w:hAnsi="Times New Roman" w:cs="Times New Roman"/>
          <w:sz w:val="20"/>
          <w:szCs w:val="20"/>
          <w:lang w:val="kk-KZ"/>
        </w:rPr>
        <w:t xml:space="preserve">көй </w:t>
      </w:r>
      <w:r w:rsidRPr="00D83187">
        <w:rPr>
          <w:rFonts w:ascii="Times New Roman" w:hAnsi="Times New Roman" w:cs="Times New Roman"/>
          <w:sz w:val="20"/>
          <w:szCs w:val="20"/>
        </w:rPr>
        <w:t>скептицизмди көрсөтүүгө шарт түзөт.</w:t>
      </w:r>
    </w:p>
    <w:p w14:paraId="31AF622B" w14:textId="77777777" w:rsidR="007742F3" w:rsidRPr="00D83187" w:rsidRDefault="007742F3" w:rsidP="008F2497">
      <w:pPr>
        <w:tabs>
          <w:tab w:val="left" w:pos="547"/>
          <w:tab w:val="left" w:pos="1701"/>
        </w:tabs>
        <w:suppressAutoHyphens/>
        <w:spacing w:after="120" w:line="240" w:lineRule="atLeast"/>
        <w:ind w:left="1701" w:hanging="567"/>
        <w:jc w:val="both"/>
        <w:rPr>
          <w:rFonts w:ascii="Times New Roman" w:hAnsi="Times New Roman" w:cs="Times New Roman"/>
          <w:iCs/>
          <w:sz w:val="20"/>
          <w:szCs w:val="20"/>
        </w:rPr>
      </w:pPr>
      <w:r w:rsidRPr="00D83187">
        <w:rPr>
          <w:rFonts w:ascii="Times New Roman" w:hAnsi="Times New Roman" w:cs="Times New Roman"/>
          <w:sz w:val="20"/>
          <w:szCs w:val="20"/>
        </w:rPr>
        <w:lastRenderedPageBreak/>
        <w:t>●</w:t>
      </w:r>
      <w:r w:rsidRPr="00D83187">
        <w:rPr>
          <w:rFonts w:ascii="Times New Roman" w:hAnsi="Times New Roman" w:cs="Times New Roman"/>
          <w:i/>
          <w:iCs/>
          <w:sz w:val="20"/>
          <w:szCs w:val="20"/>
        </w:rPr>
        <w:tab/>
        <w:t xml:space="preserve">Объективдүүлүк </w:t>
      </w:r>
      <w:r w:rsidRPr="00D83187">
        <w:rPr>
          <w:rFonts w:ascii="Times New Roman" w:hAnsi="Times New Roman" w:cs="Times New Roman"/>
          <w:iCs/>
          <w:sz w:val="20"/>
          <w:szCs w:val="20"/>
        </w:rPr>
        <w:t>кесипкөй бухгалтерден жаңылыш ой жүгүртүүдөн, кызыкчылыктардын кагылышынан же башка жактардын негизсиз таасир этүүсүнөн улам кесиптик же иштиктүү ой жүгүртүүгө шек келтирбөөнү талап кылат. Мисалы, бухгалтер төмөндөгүлөр аркылуу объективдүүлүк принцибин сактайт:</w:t>
      </w:r>
    </w:p>
    <w:p w14:paraId="3055C9D0" w14:textId="77777777" w:rsidR="007742F3" w:rsidRPr="00D83187" w:rsidRDefault="007742F3" w:rsidP="008F2497">
      <w:pPr>
        <w:tabs>
          <w:tab w:val="left" w:pos="547"/>
          <w:tab w:val="left" w:pos="1701"/>
        </w:tabs>
        <w:suppressAutoHyphens/>
        <w:spacing w:after="120" w:line="240" w:lineRule="atLeast"/>
        <w:ind w:left="1701" w:hanging="567"/>
        <w:jc w:val="both"/>
        <w:rPr>
          <w:rFonts w:ascii="Times New Roman" w:hAnsi="Times New Roman" w:cs="Times New Roman"/>
          <w:iCs/>
          <w:sz w:val="20"/>
          <w:szCs w:val="20"/>
        </w:rPr>
      </w:pPr>
      <w:r w:rsidRPr="00D83187">
        <w:rPr>
          <w:rFonts w:ascii="Times New Roman" w:hAnsi="Times New Roman" w:cs="Times New Roman"/>
          <w:iCs/>
          <w:sz w:val="20"/>
          <w:szCs w:val="20"/>
        </w:rPr>
        <w:t>(a)</w:t>
      </w:r>
      <w:r w:rsidRPr="00D83187">
        <w:rPr>
          <w:rFonts w:ascii="Times New Roman" w:hAnsi="Times New Roman" w:cs="Times New Roman"/>
          <w:iCs/>
          <w:sz w:val="20"/>
          <w:szCs w:val="20"/>
        </w:rPr>
        <w:tab/>
        <w:t xml:space="preserve">бухгалтердин кесиптик же иштиктүү ой жүгүртүүсүнө доо кетириши мүмкүн болгон, кардар менен таанышуу сыяктуу жагдайларды же мамилелерди таануу; жана </w:t>
      </w:r>
    </w:p>
    <w:p w14:paraId="662C0142" w14:textId="77777777" w:rsidR="007742F3" w:rsidRPr="00D83187" w:rsidRDefault="007742F3" w:rsidP="008F2497">
      <w:pPr>
        <w:tabs>
          <w:tab w:val="left" w:pos="547"/>
          <w:tab w:val="left" w:pos="1701"/>
        </w:tabs>
        <w:suppressAutoHyphens/>
        <w:spacing w:after="120" w:line="240" w:lineRule="atLeast"/>
        <w:ind w:left="1701" w:hanging="567"/>
        <w:jc w:val="both"/>
        <w:rPr>
          <w:rFonts w:ascii="Times New Roman" w:hAnsi="Times New Roman" w:cs="Times New Roman"/>
          <w:iCs/>
          <w:sz w:val="20"/>
          <w:szCs w:val="20"/>
        </w:rPr>
      </w:pPr>
      <w:r w:rsidRPr="00D83187">
        <w:rPr>
          <w:rFonts w:ascii="Times New Roman" w:hAnsi="Times New Roman" w:cs="Times New Roman"/>
          <w:iCs/>
          <w:sz w:val="20"/>
          <w:szCs w:val="20"/>
        </w:rPr>
        <w:t>(b)</w:t>
      </w:r>
      <w:r w:rsidRPr="00D83187">
        <w:rPr>
          <w:rFonts w:ascii="Times New Roman" w:hAnsi="Times New Roman" w:cs="Times New Roman"/>
          <w:iCs/>
          <w:sz w:val="20"/>
          <w:szCs w:val="20"/>
        </w:rPr>
        <w:tab/>
        <w:t xml:space="preserve">кардардын финансылык отчеттуулугу үчүн олуттуу маселеге тиешелүү аудитордук далилдердин жетиштүүлүгүн жана талаптагыдай мүнөзүн баалоодо бухгалтердин ой жүгүртүүсүнө мындай жагдайлардын жана мамилелердин таасирин кароо. </w:t>
      </w:r>
    </w:p>
    <w:p w14:paraId="413932DE" w14:textId="77777777" w:rsidR="007742F3" w:rsidRPr="00D83187" w:rsidRDefault="007742F3" w:rsidP="008F2497">
      <w:pPr>
        <w:tabs>
          <w:tab w:val="left" w:pos="1701"/>
        </w:tabs>
        <w:spacing w:after="120" w:line="240" w:lineRule="auto"/>
        <w:ind w:left="1134"/>
        <w:jc w:val="both"/>
        <w:rPr>
          <w:rFonts w:ascii="Times New Roman" w:hAnsi="Times New Roman" w:cs="Times New Roman"/>
          <w:sz w:val="20"/>
          <w:szCs w:val="20"/>
        </w:rPr>
      </w:pPr>
      <w:r w:rsidRPr="00D83187">
        <w:rPr>
          <w:rFonts w:ascii="Times New Roman" w:hAnsi="Times New Roman" w:cs="Times New Roman"/>
          <w:iCs/>
          <w:sz w:val="20"/>
          <w:szCs w:val="20"/>
        </w:rPr>
        <w:t xml:space="preserve">Мында бухгалтер өзүн </w:t>
      </w:r>
      <w:r w:rsidR="00C7445D">
        <w:rPr>
          <w:rFonts w:ascii="Times New Roman" w:hAnsi="Times New Roman" w:cs="Times New Roman"/>
          <w:iCs/>
          <w:sz w:val="20"/>
          <w:szCs w:val="20"/>
        </w:rPr>
        <w:t>кесипкөй скеп</w:t>
      </w:r>
      <w:r w:rsidRPr="00D83187">
        <w:rPr>
          <w:rFonts w:ascii="Times New Roman" w:hAnsi="Times New Roman" w:cs="Times New Roman"/>
          <w:iCs/>
          <w:sz w:val="20"/>
          <w:szCs w:val="20"/>
        </w:rPr>
        <w:t>тицизм көрүнүшүнө шарт түзгөндөй алып жүрөт</w:t>
      </w:r>
      <w:r w:rsidRPr="00D83187">
        <w:rPr>
          <w:rFonts w:ascii="Times New Roman" w:hAnsi="Times New Roman" w:cs="Times New Roman"/>
          <w:sz w:val="20"/>
          <w:szCs w:val="20"/>
        </w:rPr>
        <w:t>.</w:t>
      </w:r>
    </w:p>
    <w:p w14:paraId="4A614C15" w14:textId="77777777" w:rsidR="007742F3" w:rsidRPr="00D83187" w:rsidRDefault="007742F3" w:rsidP="008F2497">
      <w:pPr>
        <w:tabs>
          <w:tab w:val="left" w:pos="547"/>
          <w:tab w:val="left" w:pos="1701"/>
        </w:tabs>
        <w:suppressAutoHyphens/>
        <w:spacing w:after="120" w:line="240" w:lineRule="atLeast"/>
        <w:ind w:left="1701" w:hanging="567"/>
        <w:jc w:val="both"/>
        <w:rPr>
          <w:rFonts w:ascii="Times New Roman" w:hAnsi="Times New Roman" w:cs="Times New Roman"/>
          <w:spacing w:val="-4"/>
          <w:sz w:val="20"/>
          <w:szCs w:val="20"/>
        </w:rPr>
      </w:pPr>
      <w:r w:rsidRPr="00D83187">
        <w:rPr>
          <w:rFonts w:ascii="Times New Roman" w:hAnsi="Times New Roman" w:cs="Times New Roman"/>
          <w:spacing w:val="-4"/>
          <w:sz w:val="20"/>
          <w:szCs w:val="20"/>
        </w:rPr>
        <w:t>●</w:t>
      </w:r>
      <w:r w:rsidRPr="00D83187">
        <w:rPr>
          <w:rFonts w:ascii="Times New Roman" w:hAnsi="Times New Roman" w:cs="Times New Roman"/>
          <w:i/>
          <w:iCs/>
          <w:spacing w:val="-4"/>
          <w:sz w:val="20"/>
          <w:szCs w:val="20"/>
        </w:rPr>
        <w:tab/>
        <w:t xml:space="preserve">Кесиптик компетенттүүлүк жана </w:t>
      </w:r>
      <w:r w:rsidR="00C7445D">
        <w:rPr>
          <w:rFonts w:ascii="Times New Roman" w:hAnsi="Times New Roman" w:cs="Times New Roman"/>
          <w:i/>
          <w:iCs/>
          <w:spacing w:val="-4"/>
          <w:sz w:val="20"/>
          <w:szCs w:val="20"/>
        </w:rPr>
        <w:t>талаптагыдай кылдаттык</w:t>
      </w:r>
      <w:r w:rsidRPr="00D83187">
        <w:rPr>
          <w:rFonts w:ascii="Times New Roman" w:hAnsi="Times New Roman" w:cs="Times New Roman"/>
          <w:i/>
          <w:iCs/>
          <w:spacing w:val="-4"/>
          <w:sz w:val="20"/>
          <w:szCs w:val="20"/>
        </w:rPr>
        <w:t xml:space="preserve"> </w:t>
      </w:r>
      <w:r w:rsidRPr="00D83187">
        <w:rPr>
          <w:rFonts w:ascii="Times New Roman" w:hAnsi="Times New Roman" w:cs="Times New Roman"/>
          <w:iCs/>
          <w:spacing w:val="-4"/>
          <w:sz w:val="20"/>
          <w:szCs w:val="20"/>
        </w:rPr>
        <w:t xml:space="preserve">кесипкөй бухгалтерден компетенттүү кесипкөй кызмат көрсөтүүлөрдү берүүнү камсыздоо үчүн керектүү деңгээлде кесиптик билимге жана жөндөмдөргө ээ болууну жана колдонуудагы стандарттарга, мыйзамдарга жана ченемдик актыларга ылайык ак ниеттүү аракеттенүүнү талап кылат. Мисалы, бухгалтер төмөндөгү жолдор менен кесиптик компетенттүүлүк жана </w:t>
      </w:r>
      <w:r w:rsidR="00C7445D">
        <w:rPr>
          <w:rFonts w:ascii="Times New Roman" w:hAnsi="Times New Roman" w:cs="Times New Roman"/>
          <w:iCs/>
          <w:spacing w:val="-4"/>
          <w:sz w:val="20"/>
          <w:szCs w:val="20"/>
        </w:rPr>
        <w:t>талаптагыдай кылдаттык</w:t>
      </w:r>
      <w:r w:rsidRPr="00D83187">
        <w:rPr>
          <w:rFonts w:ascii="Times New Roman" w:hAnsi="Times New Roman" w:cs="Times New Roman"/>
          <w:iCs/>
          <w:spacing w:val="-4"/>
          <w:sz w:val="20"/>
          <w:szCs w:val="20"/>
        </w:rPr>
        <w:t xml:space="preserve"> принцибин сактайт</w:t>
      </w:r>
      <w:r w:rsidRPr="00D83187">
        <w:rPr>
          <w:rFonts w:ascii="Times New Roman" w:hAnsi="Times New Roman" w:cs="Times New Roman"/>
          <w:spacing w:val="-4"/>
          <w:sz w:val="20"/>
          <w:szCs w:val="20"/>
        </w:rPr>
        <w:t>:</w:t>
      </w:r>
    </w:p>
    <w:p w14:paraId="11B0AEE1" w14:textId="77777777" w:rsidR="007742F3" w:rsidRPr="00D83187" w:rsidRDefault="007742F3" w:rsidP="00C55CB4">
      <w:pPr>
        <w:tabs>
          <w:tab w:val="left" w:pos="2268"/>
        </w:tabs>
        <w:suppressAutoHyphens/>
        <w:spacing w:after="120" w:line="240" w:lineRule="atLeast"/>
        <w:ind w:left="2268" w:hanging="567"/>
        <w:jc w:val="both"/>
        <w:rPr>
          <w:rFonts w:ascii="Times New Roman" w:hAnsi="Times New Roman" w:cs="Times New Roman"/>
          <w:sz w:val="20"/>
          <w:szCs w:val="20"/>
        </w:rPr>
      </w:pPr>
      <w:r w:rsidRPr="00D83187">
        <w:rPr>
          <w:rFonts w:ascii="Times New Roman" w:hAnsi="Times New Roman" w:cs="Times New Roman"/>
          <w:sz w:val="20"/>
          <w:szCs w:val="20"/>
        </w:rPr>
        <w:t>(a)</w:t>
      </w:r>
      <w:r w:rsidRPr="00D83187">
        <w:rPr>
          <w:rFonts w:ascii="Times New Roman" w:hAnsi="Times New Roman" w:cs="Times New Roman"/>
          <w:sz w:val="20"/>
          <w:szCs w:val="20"/>
        </w:rPr>
        <w:tab/>
        <w:t xml:space="preserve">маанилүү бурмалоо тобокелдиктерин туура аныктоо үчүн белгилүү бир кардардын тармактык жана чарбалык ишмердүүлүгүнө тиешелүү билимди колдонуу; </w:t>
      </w:r>
    </w:p>
    <w:p w14:paraId="42319AC5" w14:textId="77777777" w:rsidR="007742F3" w:rsidRPr="00D83187" w:rsidRDefault="007742F3" w:rsidP="00C55CB4">
      <w:pPr>
        <w:tabs>
          <w:tab w:val="left" w:pos="2268"/>
        </w:tabs>
        <w:suppressAutoHyphens/>
        <w:spacing w:after="120" w:line="240" w:lineRule="atLeast"/>
        <w:ind w:left="2268" w:hanging="567"/>
        <w:jc w:val="both"/>
        <w:rPr>
          <w:rFonts w:ascii="Times New Roman" w:hAnsi="Times New Roman" w:cs="Times New Roman"/>
          <w:sz w:val="20"/>
          <w:szCs w:val="20"/>
        </w:rPr>
      </w:pPr>
      <w:r w:rsidRPr="00D83187">
        <w:rPr>
          <w:rFonts w:ascii="Times New Roman" w:hAnsi="Times New Roman" w:cs="Times New Roman"/>
          <w:sz w:val="20"/>
          <w:szCs w:val="20"/>
        </w:rPr>
        <w:t>(b)</w:t>
      </w:r>
      <w:r w:rsidRPr="00D83187">
        <w:rPr>
          <w:rFonts w:ascii="Times New Roman" w:hAnsi="Times New Roman" w:cs="Times New Roman"/>
          <w:sz w:val="20"/>
          <w:szCs w:val="20"/>
        </w:rPr>
        <w:tab/>
        <w:t xml:space="preserve">тиешелүү аудитордук жол-жоболорду иштеп чыгуу жана аткаруу; жана </w:t>
      </w:r>
    </w:p>
    <w:p w14:paraId="040B57C7" w14:textId="77777777" w:rsidR="007742F3" w:rsidRPr="00D83187" w:rsidRDefault="007742F3" w:rsidP="00C55CB4">
      <w:pPr>
        <w:tabs>
          <w:tab w:val="left" w:pos="2268"/>
        </w:tabs>
        <w:suppressAutoHyphens/>
        <w:spacing w:after="120" w:line="240" w:lineRule="atLeast"/>
        <w:ind w:left="2268" w:hanging="567"/>
        <w:jc w:val="both"/>
        <w:rPr>
          <w:rFonts w:ascii="Times New Roman" w:hAnsi="Times New Roman" w:cs="Times New Roman"/>
          <w:sz w:val="20"/>
          <w:szCs w:val="20"/>
        </w:rPr>
      </w:pPr>
      <w:r w:rsidRPr="00D83187">
        <w:rPr>
          <w:rFonts w:ascii="Times New Roman" w:hAnsi="Times New Roman" w:cs="Times New Roman"/>
          <w:sz w:val="20"/>
          <w:szCs w:val="20"/>
        </w:rPr>
        <w:t>(c)</w:t>
      </w:r>
      <w:r w:rsidRPr="00D83187">
        <w:rPr>
          <w:rFonts w:ascii="Times New Roman" w:hAnsi="Times New Roman" w:cs="Times New Roman"/>
          <w:sz w:val="20"/>
          <w:szCs w:val="20"/>
        </w:rPr>
        <w:tab/>
        <w:t xml:space="preserve">аудитордук далилдер мындай жагдайда талаптагыдай жетиштүү жана орундуу болуп саналарын же жоктугун сын көз менен баалоодо тиешелүү билимди колдонуу. </w:t>
      </w:r>
    </w:p>
    <w:p w14:paraId="42332976" w14:textId="77777777" w:rsidR="007742F3" w:rsidRPr="00D83187" w:rsidRDefault="007742F3" w:rsidP="00F472DB">
      <w:pPr>
        <w:tabs>
          <w:tab w:val="left" w:pos="1701"/>
        </w:tabs>
        <w:spacing w:after="120" w:line="240" w:lineRule="auto"/>
        <w:ind w:left="1701"/>
        <w:jc w:val="both"/>
        <w:rPr>
          <w:rFonts w:ascii="Times New Roman" w:hAnsi="Times New Roman" w:cs="Times New Roman"/>
          <w:sz w:val="20"/>
          <w:szCs w:val="20"/>
        </w:rPr>
      </w:pPr>
      <w:r w:rsidRPr="00D83187">
        <w:rPr>
          <w:rFonts w:ascii="Times New Roman" w:hAnsi="Times New Roman" w:cs="Times New Roman"/>
          <w:sz w:val="20"/>
          <w:szCs w:val="20"/>
        </w:rPr>
        <w:t xml:space="preserve">Мында бухгалтер </w:t>
      </w:r>
      <w:r w:rsidRPr="00D83187">
        <w:rPr>
          <w:rFonts w:ascii="Times New Roman" w:hAnsi="Times New Roman" w:cs="Times New Roman"/>
          <w:iCs/>
          <w:sz w:val="20"/>
          <w:szCs w:val="20"/>
        </w:rPr>
        <w:t xml:space="preserve">өзүн </w:t>
      </w:r>
      <w:r w:rsidR="00C7445D">
        <w:rPr>
          <w:rFonts w:ascii="Times New Roman" w:hAnsi="Times New Roman" w:cs="Times New Roman"/>
          <w:iCs/>
          <w:sz w:val="20"/>
          <w:szCs w:val="20"/>
        </w:rPr>
        <w:t>кесипкөй скеп</w:t>
      </w:r>
      <w:r w:rsidRPr="00D83187">
        <w:rPr>
          <w:rFonts w:ascii="Times New Roman" w:hAnsi="Times New Roman" w:cs="Times New Roman"/>
          <w:iCs/>
          <w:sz w:val="20"/>
          <w:szCs w:val="20"/>
        </w:rPr>
        <w:t>тицизм көрүнүшүнө шарт түзгөндөй алып жүрөт</w:t>
      </w:r>
      <w:r w:rsidRPr="00D83187">
        <w:rPr>
          <w:rFonts w:ascii="Times New Roman" w:hAnsi="Times New Roman" w:cs="Times New Roman"/>
          <w:sz w:val="20"/>
          <w:szCs w:val="20"/>
        </w:rPr>
        <w:t>.</w:t>
      </w:r>
    </w:p>
    <w:p w14:paraId="3FCA683D" w14:textId="77777777" w:rsidR="007742F3" w:rsidRPr="00D83187" w:rsidRDefault="007742F3" w:rsidP="00F472DB">
      <w:pPr>
        <w:spacing w:after="120"/>
        <w:ind w:left="1701"/>
        <w:jc w:val="both"/>
        <w:rPr>
          <w:rFonts w:ascii="Times New Roman" w:hAnsi="Times New Roman" w:cs="Times New Roman"/>
          <w:b/>
          <w:bCs/>
          <w:caps/>
          <w:sz w:val="20"/>
          <w:szCs w:val="20"/>
        </w:rPr>
      </w:pPr>
      <w:r w:rsidRPr="00D83187">
        <w:rPr>
          <w:rFonts w:ascii="Times New Roman" w:hAnsi="Times New Roman" w:cs="Times New Roman"/>
          <w:b/>
          <w:bCs/>
          <w:caps/>
          <w:sz w:val="20"/>
          <w:szCs w:val="20"/>
        </w:rPr>
        <w:br w:type="page"/>
      </w:r>
    </w:p>
    <w:p w14:paraId="530DB3DE" w14:textId="77777777" w:rsidR="007742F3" w:rsidRPr="0072724D" w:rsidRDefault="007742F3" w:rsidP="008F2497">
      <w:pPr>
        <w:keepNext/>
        <w:keepLines/>
        <w:suppressAutoHyphens/>
        <w:spacing w:after="120"/>
        <w:jc w:val="both"/>
        <w:outlineLvl w:val="0"/>
        <w:rPr>
          <w:rFonts w:ascii="Times New Roman" w:hAnsi="Times New Roman" w:cs="Times New Roman"/>
          <w:b/>
          <w:bCs/>
          <w:caps/>
          <w:sz w:val="24"/>
          <w:szCs w:val="20"/>
        </w:rPr>
      </w:pPr>
      <w:r w:rsidRPr="0072724D">
        <w:rPr>
          <w:rFonts w:ascii="Times New Roman" w:hAnsi="Times New Roman" w:cs="Times New Roman"/>
          <w:b/>
          <w:bCs/>
          <w:caps/>
          <w:sz w:val="24"/>
          <w:szCs w:val="20"/>
        </w:rPr>
        <w:lastRenderedPageBreak/>
        <w:t>2-БӨЛҮК – БИЗНЕСТЕГИ КЕСИПКӨЙ БУХГАЛТЕРЛЕР</w:t>
      </w:r>
    </w:p>
    <w:p w14:paraId="4FBA1EF8" w14:textId="77777777" w:rsidR="007742F3" w:rsidRPr="00D83187" w:rsidRDefault="008B01F6" w:rsidP="008F2497">
      <w:pPr>
        <w:tabs>
          <w:tab w:val="right" w:leader="dot" w:pos="6820"/>
        </w:tabs>
        <w:suppressAutoHyphens/>
        <w:spacing w:after="120" w:line="240" w:lineRule="atLeast"/>
        <w:jc w:val="both"/>
        <w:rPr>
          <w:rFonts w:ascii="Times New Roman" w:hAnsi="Times New Roman" w:cs="Times New Roman"/>
          <w:b/>
          <w:bCs/>
          <w:caps/>
          <w:sz w:val="20"/>
          <w:szCs w:val="20"/>
        </w:rPr>
      </w:pPr>
      <w:r w:rsidRPr="00D83187">
        <w:rPr>
          <w:rFonts w:ascii="Times New Roman" w:hAnsi="Times New Roman" w:cs="Times New Roman"/>
          <w:sz w:val="20"/>
          <w:szCs w:val="20"/>
          <w:lang w:val="kk-KZ"/>
        </w:rPr>
        <w:t xml:space="preserve">                                                                                                             </w:t>
      </w:r>
      <w:r w:rsidR="009F5ECD">
        <w:rPr>
          <w:rFonts w:ascii="Times New Roman" w:hAnsi="Times New Roman" w:cs="Times New Roman"/>
          <w:sz w:val="20"/>
          <w:szCs w:val="20"/>
          <w:lang w:val="kk-KZ"/>
        </w:rPr>
        <w:t xml:space="preserve">         </w:t>
      </w:r>
      <w:r w:rsidR="0072724D">
        <w:rPr>
          <w:rFonts w:ascii="Times New Roman" w:hAnsi="Times New Roman" w:cs="Times New Roman"/>
          <w:sz w:val="20"/>
          <w:szCs w:val="20"/>
          <w:lang w:val="kk-KZ"/>
        </w:rPr>
        <w:t xml:space="preserve">             </w:t>
      </w:r>
      <w:r w:rsidR="009F5ECD">
        <w:rPr>
          <w:rFonts w:ascii="Times New Roman" w:hAnsi="Times New Roman" w:cs="Times New Roman"/>
          <w:sz w:val="20"/>
          <w:szCs w:val="20"/>
          <w:lang w:val="kk-KZ"/>
        </w:rPr>
        <w:t xml:space="preserve"> </w:t>
      </w:r>
      <w:r w:rsidRPr="00D83187">
        <w:rPr>
          <w:rFonts w:ascii="Times New Roman" w:hAnsi="Times New Roman" w:cs="Times New Roman"/>
          <w:sz w:val="20"/>
          <w:szCs w:val="20"/>
          <w:lang w:val="kk-KZ"/>
        </w:rPr>
        <w:t xml:space="preserve"> </w:t>
      </w:r>
      <w:r w:rsidR="007742F3" w:rsidRPr="00D83187">
        <w:rPr>
          <w:rFonts w:ascii="Times New Roman" w:hAnsi="Times New Roman" w:cs="Times New Roman"/>
          <w:sz w:val="20"/>
          <w:szCs w:val="20"/>
        </w:rPr>
        <w:t>Бети</w:t>
      </w:r>
    </w:p>
    <w:p w14:paraId="3242E956" w14:textId="77777777" w:rsidR="008B01F6" w:rsidRPr="00D83187" w:rsidRDefault="007742F3" w:rsidP="00F472DB">
      <w:pPr>
        <w:tabs>
          <w:tab w:val="left" w:leader="dot" w:pos="6100"/>
          <w:tab w:val="left" w:pos="6540"/>
          <w:tab w:val="right" w:leader="dot" w:pos="6820"/>
        </w:tabs>
        <w:suppressAutoHyphens/>
        <w:spacing w:after="0" w:line="240" w:lineRule="atLeast"/>
        <w:ind w:left="480" w:right="113" w:hanging="480"/>
        <w:jc w:val="both"/>
        <w:rPr>
          <w:rFonts w:ascii="Times New Roman" w:hAnsi="Times New Roman" w:cs="Times New Roman"/>
          <w:sz w:val="20"/>
          <w:szCs w:val="20"/>
          <w:lang w:val="kk-KZ"/>
        </w:rPr>
      </w:pPr>
      <w:r w:rsidRPr="00D83187">
        <w:rPr>
          <w:rFonts w:ascii="Times New Roman" w:hAnsi="Times New Roman" w:cs="Times New Roman"/>
          <w:sz w:val="20"/>
          <w:szCs w:val="20"/>
        </w:rPr>
        <w:t>200-бөлүм</w:t>
      </w:r>
      <w:r w:rsidRPr="00D83187">
        <w:rPr>
          <w:rFonts w:ascii="Times New Roman" w:hAnsi="Times New Roman" w:cs="Times New Roman"/>
          <w:sz w:val="20"/>
          <w:szCs w:val="20"/>
        </w:rPr>
        <w:t> </w:t>
      </w:r>
      <w:r w:rsidRPr="00D83187">
        <w:rPr>
          <w:rFonts w:ascii="Times New Roman" w:hAnsi="Times New Roman" w:cs="Times New Roman"/>
          <w:sz w:val="20"/>
          <w:szCs w:val="20"/>
        </w:rPr>
        <w:t xml:space="preserve">Концептуалдык негиздерди колдонуу – </w:t>
      </w:r>
    </w:p>
    <w:p w14:paraId="4BFE4888" w14:textId="77777777" w:rsidR="007742F3" w:rsidRPr="00D83187" w:rsidRDefault="007742F3" w:rsidP="00F472DB">
      <w:pPr>
        <w:tabs>
          <w:tab w:val="left" w:leader="dot" w:pos="6663"/>
          <w:tab w:val="right" w:leader="dot" w:pos="7088"/>
        </w:tabs>
        <w:suppressAutoHyphens/>
        <w:spacing w:line="240" w:lineRule="atLeast"/>
        <w:ind w:right="113" w:firstLine="1134"/>
        <w:jc w:val="both"/>
        <w:rPr>
          <w:rFonts w:ascii="Times New Roman" w:hAnsi="Times New Roman" w:cs="Times New Roman"/>
          <w:sz w:val="20"/>
          <w:szCs w:val="20"/>
        </w:rPr>
      </w:pPr>
      <w:r w:rsidRPr="00D83187">
        <w:rPr>
          <w:rFonts w:ascii="Times New Roman" w:hAnsi="Times New Roman" w:cs="Times New Roman"/>
          <w:sz w:val="20"/>
          <w:szCs w:val="20"/>
        </w:rPr>
        <w:t xml:space="preserve">Бизнестеги кесипкөй бухгалтерлер </w:t>
      </w:r>
      <w:r w:rsidRPr="00D83187">
        <w:rPr>
          <w:rFonts w:ascii="Times New Roman" w:hAnsi="Times New Roman" w:cs="Times New Roman"/>
          <w:sz w:val="20"/>
          <w:szCs w:val="20"/>
        </w:rPr>
        <w:tab/>
      </w:r>
      <w:r w:rsidR="008B01F6" w:rsidRPr="00D83187">
        <w:rPr>
          <w:rFonts w:ascii="Times New Roman" w:hAnsi="Times New Roman" w:cs="Times New Roman"/>
          <w:sz w:val="20"/>
          <w:szCs w:val="20"/>
          <w:lang w:val="kk-KZ"/>
        </w:rPr>
        <w:t xml:space="preserve">.   </w:t>
      </w:r>
      <w:r w:rsidRPr="00D83187">
        <w:rPr>
          <w:rFonts w:ascii="Times New Roman" w:hAnsi="Times New Roman" w:cs="Times New Roman"/>
          <w:sz w:val="20"/>
          <w:szCs w:val="20"/>
        </w:rPr>
        <w:t>33</w:t>
      </w:r>
    </w:p>
    <w:p w14:paraId="75315D66" w14:textId="7C9F8D4F" w:rsidR="007742F3" w:rsidRPr="00D83187" w:rsidRDefault="007742F3" w:rsidP="00F472DB">
      <w:pPr>
        <w:tabs>
          <w:tab w:val="left" w:pos="6620"/>
          <w:tab w:val="left" w:leader="dot" w:pos="6663"/>
          <w:tab w:val="left" w:pos="6804"/>
          <w:tab w:val="right" w:leader="dot" w:pos="6946"/>
        </w:tabs>
        <w:suppressAutoHyphens/>
        <w:spacing w:line="240" w:lineRule="atLeast"/>
        <w:ind w:right="113"/>
        <w:jc w:val="both"/>
        <w:rPr>
          <w:rFonts w:ascii="Times New Roman" w:hAnsi="Times New Roman" w:cs="Times New Roman"/>
          <w:sz w:val="20"/>
          <w:szCs w:val="20"/>
        </w:rPr>
      </w:pPr>
      <w:r w:rsidRPr="00D83187">
        <w:rPr>
          <w:rFonts w:ascii="Times New Roman" w:hAnsi="Times New Roman" w:cs="Times New Roman"/>
          <w:sz w:val="20"/>
          <w:szCs w:val="20"/>
        </w:rPr>
        <w:t>210-бөлүм</w:t>
      </w:r>
      <w:r w:rsidRPr="00D83187">
        <w:rPr>
          <w:rFonts w:ascii="Times New Roman" w:hAnsi="Times New Roman" w:cs="Times New Roman"/>
          <w:sz w:val="20"/>
          <w:szCs w:val="20"/>
        </w:rPr>
        <w:t> </w:t>
      </w:r>
      <w:r w:rsidRPr="00D83187">
        <w:rPr>
          <w:rFonts w:ascii="Times New Roman" w:hAnsi="Times New Roman" w:cs="Times New Roman"/>
          <w:sz w:val="20"/>
          <w:szCs w:val="20"/>
        </w:rPr>
        <w:t>Кызыкчылыктардын кагылышы</w:t>
      </w:r>
      <w:r w:rsidR="00E30A11">
        <w:rPr>
          <w:rFonts w:ascii="Times New Roman" w:hAnsi="Times New Roman" w:cs="Times New Roman"/>
          <w:sz w:val="20"/>
          <w:szCs w:val="20"/>
        </w:rPr>
        <w:t>.......................................................</w:t>
      </w:r>
      <w:r w:rsidRPr="00D83187">
        <w:rPr>
          <w:rFonts w:ascii="Times New Roman" w:hAnsi="Times New Roman" w:cs="Times New Roman"/>
          <w:sz w:val="20"/>
          <w:szCs w:val="20"/>
        </w:rPr>
        <w:t xml:space="preserve"> </w:t>
      </w:r>
      <w:r w:rsidR="000A0F1B" w:rsidRPr="00D83187">
        <w:rPr>
          <w:rFonts w:ascii="Times New Roman" w:hAnsi="Times New Roman" w:cs="Times New Roman"/>
          <w:sz w:val="20"/>
          <w:szCs w:val="20"/>
        </w:rPr>
        <w:tab/>
      </w:r>
      <w:r w:rsidR="008B01F6" w:rsidRPr="00D83187">
        <w:rPr>
          <w:rFonts w:ascii="Times New Roman" w:hAnsi="Times New Roman" w:cs="Times New Roman"/>
          <w:sz w:val="20"/>
          <w:szCs w:val="20"/>
          <w:lang w:val="kk-KZ"/>
        </w:rPr>
        <w:t xml:space="preserve">.   </w:t>
      </w:r>
      <w:r w:rsidRPr="00D83187">
        <w:rPr>
          <w:rFonts w:ascii="Times New Roman" w:hAnsi="Times New Roman" w:cs="Times New Roman"/>
          <w:sz w:val="20"/>
          <w:szCs w:val="20"/>
        </w:rPr>
        <w:t>38</w:t>
      </w:r>
    </w:p>
    <w:p w14:paraId="01D903A6" w14:textId="6A4ECB77" w:rsidR="007742F3" w:rsidRPr="00D83187" w:rsidRDefault="007742F3" w:rsidP="00F472DB">
      <w:pPr>
        <w:tabs>
          <w:tab w:val="left" w:pos="6620"/>
          <w:tab w:val="left" w:leader="dot" w:pos="6663"/>
          <w:tab w:val="left" w:pos="6804"/>
          <w:tab w:val="right" w:leader="dot" w:pos="6946"/>
        </w:tabs>
        <w:suppressAutoHyphens/>
        <w:spacing w:after="120" w:line="240" w:lineRule="atLeast"/>
        <w:ind w:right="113"/>
        <w:jc w:val="both"/>
        <w:rPr>
          <w:rFonts w:ascii="Times New Roman" w:hAnsi="Times New Roman" w:cs="Times New Roman"/>
          <w:sz w:val="20"/>
          <w:szCs w:val="20"/>
        </w:rPr>
      </w:pPr>
      <w:r w:rsidRPr="00D83187">
        <w:rPr>
          <w:rFonts w:ascii="Times New Roman" w:hAnsi="Times New Roman" w:cs="Times New Roman"/>
          <w:sz w:val="20"/>
          <w:szCs w:val="20"/>
        </w:rPr>
        <w:t>220-бөлүм</w:t>
      </w:r>
      <w:r w:rsidRPr="00D83187">
        <w:rPr>
          <w:rFonts w:ascii="Times New Roman" w:hAnsi="Times New Roman" w:cs="Times New Roman"/>
          <w:sz w:val="20"/>
          <w:szCs w:val="20"/>
        </w:rPr>
        <w:t> </w:t>
      </w:r>
      <w:r w:rsidRPr="00D83187">
        <w:rPr>
          <w:rFonts w:ascii="Times New Roman" w:hAnsi="Times New Roman" w:cs="Times New Roman"/>
          <w:sz w:val="20"/>
          <w:szCs w:val="20"/>
        </w:rPr>
        <w:t>Маалыматты даярдоо жана берүү</w:t>
      </w:r>
      <w:r w:rsidR="00E30A11">
        <w:rPr>
          <w:rFonts w:ascii="Times New Roman" w:hAnsi="Times New Roman" w:cs="Times New Roman"/>
          <w:sz w:val="20"/>
          <w:szCs w:val="20"/>
        </w:rPr>
        <w:t>....................................................</w:t>
      </w:r>
      <w:r w:rsidRPr="00D83187">
        <w:rPr>
          <w:rFonts w:ascii="Times New Roman" w:hAnsi="Times New Roman" w:cs="Times New Roman"/>
          <w:sz w:val="20"/>
          <w:szCs w:val="20"/>
        </w:rPr>
        <w:t xml:space="preserve"> </w:t>
      </w:r>
      <w:r w:rsidRPr="00D83187">
        <w:rPr>
          <w:rFonts w:ascii="Times New Roman" w:hAnsi="Times New Roman" w:cs="Times New Roman"/>
          <w:sz w:val="20"/>
          <w:szCs w:val="20"/>
        </w:rPr>
        <w:tab/>
      </w:r>
      <w:r w:rsidR="008B01F6" w:rsidRPr="00D83187">
        <w:rPr>
          <w:rFonts w:ascii="Times New Roman" w:hAnsi="Times New Roman" w:cs="Times New Roman"/>
          <w:sz w:val="20"/>
          <w:szCs w:val="20"/>
          <w:lang w:val="kk-KZ"/>
        </w:rPr>
        <w:t xml:space="preserve">.   </w:t>
      </w:r>
      <w:r w:rsidRPr="00D83187">
        <w:rPr>
          <w:rFonts w:ascii="Times New Roman" w:hAnsi="Times New Roman" w:cs="Times New Roman"/>
          <w:sz w:val="20"/>
          <w:szCs w:val="20"/>
        </w:rPr>
        <w:t>41</w:t>
      </w:r>
    </w:p>
    <w:p w14:paraId="7D6DB8DD" w14:textId="04AF226E" w:rsidR="007742F3" w:rsidRPr="00D83187" w:rsidRDefault="007742F3" w:rsidP="00F472DB">
      <w:pPr>
        <w:tabs>
          <w:tab w:val="left" w:pos="6620"/>
          <w:tab w:val="left" w:leader="dot" w:pos="6663"/>
          <w:tab w:val="left" w:pos="6804"/>
          <w:tab w:val="right" w:leader="dot" w:pos="6946"/>
        </w:tabs>
        <w:suppressAutoHyphens/>
        <w:spacing w:after="120" w:line="240" w:lineRule="atLeast"/>
        <w:ind w:right="113"/>
        <w:jc w:val="both"/>
        <w:rPr>
          <w:rFonts w:ascii="Times New Roman" w:hAnsi="Times New Roman" w:cs="Times New Roman"/>
          <w:sz w:val="20"/>
          <w:szCs w:val="20"/>
        </w:rPr>
      </w:pPr>
      <w:r w:rsidRPr="00D83187">
        <w:rPr>
          <w:rFonts w:ascii="Times New Roman" w:hAnsi="Times New Roman" w:cs="Times New Roman"/>
          <w:sz w:val="20"/>
          <w:szCs w:val="20"/>
        </w:rPr>
        <w:t>230-бөлүм</w:t>
      </w:r>
      <w:r w:rsidRPr="00D83187">
        <w:rPr>
          <w:rFonts w:ascii="Times New Roman" w:hAnsi="Times New Roman" w:cs="Times New Roman"/>
          <w:sz w:val="20"/>
          <w:szCs w:val="20"/>
        </w:rPr>
        <w:t> </w:t>
      </w:r>
      <w:r w:rsidRPr="00D83187">
        <w:rPr>
          <w:rFonts w:ascii="Times New Roman" w:hAnsi="Times New Roman" w:cs="Times New Roman"/>
          <w:sz w:val="20"/>
          <w:szCs w:val="20"/>
        </w:rPr>
        <w:t xml:space="preserve">Жетиштүү компетенттүүлүк менен аракеттенүү </w:t>
      </w:r>
      <w:r w:rsidR="00E30A11">
        <w:rPr>
          <w:rFonts w:ascii="Times New Roman" w:hAnsi="Times New Roman" w:cs="Times New Roman"/>
          <w:sz w:val="20"/>
          <w:szCs w:val="20"/>
        </w:rPr>
        <w:t>...........................</w:t>
      </w:r>
      <w:r w:rsidRPr="00D83187">
        <w:rPr>
          <w:rFonts w:ascii="Times New Roman" w:hAnsi="Times New Roman" w:cs="Times New Roman"/>
          <w:sz w:val="20"/>
          <w:szCs w:val="20"/>
        </w:rPr>
        <w:tab/>
      </w:r>
      <w:r w:rsidR="008B01F6" w:rsidRPr="00D83187">
        <w:rPr>
          <w:rFonts w:ascii="Times New Roman" w:hAnsi="Times New Roman" w:cs="Times New Roman"/>
          <w:sz w:val="20"/>
          <w:szCs w:val="20"/>
          <w:lang w:val="kk-KZ"/>
        </w:rPr>
        <w:t xml:space="preserve">.   </w:t>
      </w:r>
      <w:r w:rsidRPr="00D83187">
        <w:rPr>
          <w:rFonts w:ascii="Times New Roman" w:hAnsi="Times New Roman" w:cs="Times New Roman"/>
          <w:sz w:val="20"/>
          <w:szCs w:val="20"/>
        </w:rPr>
        <w:t>46</w:t>
      </w:r>
    </w:p>
    <w:p w14:paraId="7559F404" w14:textId="77777777" w:rsidR="008B01F6" w:rsidRPr="00D83187" w:rsidRDefault="007742F3" w:rsidP="00F472DB">
      <w:pPr>
        <w:tabs>
          <w:tab w:val="left" w:leader="dot" w:pos="6663"/>
          <w:tab w:val="left" w:pos="6804"/>
          <w:tab w:val="right" w:leader="dot" w:pos="6946"/>
        </w:tabs>
        <w:suppressAutoHyphens/>
        <w:spacing w:after="0" w:line="240" w:lineRule="atLeast"/>
        <w:ind w:left="480" w:right="113" w:hanging="480"/>
        <w:jc w:val="both"/>
        <w:rPr>
          <w:rFonts w:ascii="Times New Roman" w:hAnsi="Times New Roman" w:cs="Times New Roman"/>
          <w:sz w:val="20"/>
          <w:szCs w:val="20"/>
          <w:lang w:val="kk-KZ"/>
        </w:rPr>
      </w:pPr>
      <w:r w:rsidRPr="00D83187">
        <w:rPr>
          <w:rFonts w:ascii="Times New Roman" w:hAnsi="Times New Roman" w:cs="Times New Roman"/>
          <w:sz w:val="20"/>
          <w:szCs w:val="20"/>
        </w:rPr>
        <w:t>240-бөлүм</w:t>
      </w:r>
      <w:r w:rsidRPr="00D83187">
        <w:rPr>
          <w:rFonts w:ascii="Times New Roman" w:hAnsi="Times New Roman" w:cs="Times New Roman"/>
          <w:sz w:val="20"/>
          <w:szCs w:val="20"/>
        </w:rPr>
        <w:t> </w:t>
      </w:r>
      <w:r w:rsidRPr="00D83187">
        <w:rPr>
          <w:rFonts w:ascii="Times New Roman" w:hAnsi="Times New Roman" w:cs="Times New Roman"/>
          <w:sz w:val="20"/>
          <w:szCs w:val="20"/>
        </w:rPr>
        <w:t xml:space="preserve">Финансылык отчеттуулук жана чечимдерди кабыл </w:t>
      </w:r>
    </w:p>
    <w:p w14:paraId="16F3266E" w14:textId="77777777" w:rsidR="008B01F6" w:rsidRPr="00D83187" w:rsidRDefault="007742F3" w:rsidP="00F472DB">
      <w:pPr>
        <w:tabs>
          <w:tab w:val="left" w:leader="dot" w:pos="6663"/>
          <w:tab w:val="left" w:pos="6804"/>
          <w:tab w:val="right" w:leader="dot" w:pos="6946"/>
        </w:tabs>
        <w:suppressAutoHyphens/>
        <w:spacing w:after="0" w:line="240" w:lineRule="atLeast"/>
        <w:ind w:left="480" w:right="113" w:firstLine="654"/>
        <w:jc w:val="both"/>
        <w:rPr>
          <w:rFonts w:ascii="Times New Roman" w:hAnsi="Times New Roman" w:cs="Times New Roman"/>
          <w:sz w:val="20"/>
          <w:szCs w:val="20"/>
          <w:lang w:val="kk-KZ"/>
        </w:rPr>
      </w:pPr>
      <w:r w:rsidRPr="00D83187">
        <w:rPr>
          <w:rFonts w:ascii="Times New Roman" w:hAnsi="Times New Roman" w:cs="Times New Roman"/>
          <w:sz w:val="20"/>
          <w:szCs w:val="20"/>
        </w:rPr>
        <w:t xml:space="preserve">алуу менен байланыштуу финансылык кызыкчылыктар, </w:t>
      </w:r>
    </w:p>
    <w:p w14:paraId="09160FDF" w14:textId="77777777" w:rsidR="007742F3" w:rsidRPr="00D83187" w:rsidRDefault="00D90D2E" w:rsidP="00F472DB">
      <w:pPr>
        <w:tabs>
          <w:tab w:val="left" w:leader="dot" w:pos="6663"/>
          <w:tab w:val="left" w:pos="6804"/>
          <w:tab w:val="right" w:leader="dot" w:pos="6946"/>
        </w:tabs>
        <w:suppressAutoHyphens/>
        <w:spacing w:line="240" w:lineRule="atLeast"/>
        <w:ind w:left="480" w:right="113" w:firstLine="654"/>
        <w:jc w:val="both"/>
        <w:rPr>
          <w:rFonts w:ascii="Times New Roman" w:hAnsi="Times New Roman" w:cs="Times New Roman"/>
          <w:sz w:val="20"/>
          <w:szCs w:val="20"/>
        </w:rPr>
      </w:pPr>
      <w:r w:rsidRPr="00D83187">
        <w:rPr>
          <w:rFonts w:ascii="Times New Roman" w:hAnsi="Times New Roman" w:cs="Times New Roman"/>
          <w:sz w:val="20"/>
          <w:szCs w:val="20"/>
        </w:rPr>
        <w:t>сыйакы</w:t>
      </w:r>
      <w:r w:rsidR="007742F3" w:rsidRPr="00D83187">
        <w:rPr>
          <w:rFonts w:ascii="Times New Roman" w:hAnsi="Times New Roman" w:cs="Times New Roman"/>
          <w:sz w:val="20"/>
          <w:szCs w:val="20"/>
        </w:rPr>
        <w:t xml:space="preserve"> жана стимулдар </w:t>
      </w:r>
      <w:r w:rsidR="007742F3" w:rsidRPr="00D83187">
        <w:rPr>
          <w:rFonts w:ascii="Times New Roman" w:hAnsi="Times New Roman" w:cs="Times New Roman"/>
          <w:sz w:val="20"/>
          <w:szCs w:val="20"/>
        </w:rPr>
        <w:tab/>
      </w:r>
      <w:r w:rsidR="008B01F6" w:rsidRPr="00D83187">
        <w:rPr>
          <w:rFonts w:ascii="Times New Roman" w:hAnsi="Times New Roman" w:cs="Times New Roman"/>
          <w:sz w:val="20"/>
          <w:szCs w:val="20"/>
          <w:lang w:val="kk-KZ"/>
        </w:rPr>
        <w:t xml:space="preserve">.   </w:t>
      </w:r>
      <w:r w:rsidR="007742F3" w:rsidRPr="00D83187">
        <w:rPr>
          <w:rFonts w:ascii="Times New Roman" w:hAnsi="Times New Roman" w:cs="Times New Roman"/>
          <w:sz w:val="20"/>
          <w:szCs w:val="20"/>
        </w:rPr>
        <w:t>48</w:t>
      </w:r>
    </w:p>
    <w:p w14:paraId="2E6BA38C" w14:textId="5A140D2E" w:rsidR="007742F3" w:rsidRPr="00D83187" w:rsidRDefault="007742F3" w:rsidP="00F472DB">
      <w:pPr>
        <w:tabs>
          <w:tab w:val="left" w:pos="6620"/>
          <w:tab w:val="left" w:leader="dot" w:pos="6663"/>
          <w:tab w:val="left" w:pos="6804"/>
          <w:tab w:val="right" w:leader="dot" w:pos="6946"/>
        </w:tabs>
        <w:suppressAutoHyphens/>
        <w:spacing w:line="240" w:lineRule="atLeast"/>
        <w:ind w:right="113"/>
        <w:jc w:val="both"/>
        <w:rPr>
          <w:rFonts w:ascii="Times New Roman" w:hAnsi="Times New Roman" w:cs="Times New Roman"/>
          <w:sz w:val="20"/>
          <w:szCs w:val="20"/>
        </w:rPr>
      </w:pPr>
      <w:r w:rsidRPr="00D83187">
        <w:rPr>
          <w:rFonts w:ascii="Times New Roman" w:hAnsi="Times New Roman" w:cs="Times New Roman"/>
          <w:sz w:val="20"/>
          <w:szCs w:val="20"/>
        </w:rPr>
        <w:t>250-бөлүм</w:t>
      </w:r>
      <w:r w:rsidRPr="00D83187">
        <w:rPr>
          <w:rFonts w:ascii="Times New Roman" w:hAnsi="Times New Roman" w:cs="Times New Roman"/>
          <w:sz w:val="20"/>
          <w:szCs w:val="20"/>
        </w:rPr>
        <w:t> </w:t>
      </w:r>
      <w:r w:rsidRPr="00D83187">
        <w:rPr>
          <w:rFonts w:ascii="Times New Roman" w:hAnsi="Times New Roman" w:cs="Times New Roman"/>
          <w:sz w:val="20"/>
          <w:szCs w:val="20"/>
        </w:rPr>
        <w:t xml:space="preserve">Стимулдар, анын ичинде белектер жана меймандостук </w:t>
      </w:r>
      <w:r w:rsidR="00E30A11">
        <w:rPr>
          <w:rFonts w:ascii="Times New Roman" w:hAnsi="Times New Roman" w:cs="Times New Roman"/>
          <w:sz w:val="20"/>
          <w:szCs w:val="20"/>
        </w:rPr>
        <w:t>................</w:t>
      </w:r>
      <w:r w:rsidRPr="00D83187">
        <w:rPr>
          <w:rFonts w:ascii="Times New Roman" w:hAnsi="Times New Roman" w:cs="Times New Roman"/>
          <w:sz w:val="20"/>
          <w:szCs w:val="20"/>
        </w:rPr>
        <w:tab/>
      </w:r>
      <w:r w:rsidR="008B01F6" w:rsidRPr="00D83187">
        <w:rPr>
          <w:rFonts w:ascii="Times New Roman" w:hAnsi="Times New Roman" w:cs="Times New Roman"/>
          <w:sz w:val="20"/>
          <w:szCs w:val="20"/>
          <w:lang w:val="kk-KZ"/>
        </w:rPr>
        <w:t xml:space="preserve">.   </w:t>
      </w:r>
      <w:r w:rsidRPr="00D83187">
        <w:rPr>
          <w:rFonts w:ascii="Times New Roman" w:hAnsi="Times New Roman" w:cs="Times New Roman"/>
          <w:sz w:val="20"/>
          <w:szCs w:val="20"/>
        </w:rPr>
        <w:t>50</w:t>
      </w:r>
    </w:p>
    <w:p w14:paraId="726DFAE9" w14:textId="1A3C3298" w:rsidR="008B01F6" w:rsidRPr="00D83187" w:rsidRDefault="007742F3" w:rsidP="00F472DB">
      <w:pPr>
        <w:tabs>
          <w:tab w:val="left" w:pos="6620"/>
          <w:tab w:val="left" w:leader="dot" w:pos="6663"/>
          <w:tab w:val="left" w:pos="6804"/>
          <w:tab w:val="right" w:leader="dot" w:pos="6946"/>
        </w:tabs>
        <w:suppressAutoHyphens/>
        <w:spacing w:after="0" w:line="240" w:lineRule="atLeast"/>
        <w:ind w:right="113"/>
        <w:jc w:val="both"/>
        <w:rPr>
          <w:rFonts w:ascii="Times New Roman" w:hAnsi="Times New Roman" w:cs="Times New Roman"/>
          <w:sz w:val="20"/>
          <w:szCs w:val="20"/>
          <w:lang w:val="kk-KZ"/>
        </w:rPr>
      </w:pPr>
      <w:r w:rsidRPr="00D83187">
        <w:rPr>
          <w:rFonts w:ascii="Times New Roman" w:hAnsi="Times New Roman" w:cs="Times New Roman"/>
          <w:sz w:val="20"/>
          <w:szCs w:val="20"/>
        </w:rPr>
        <w:t>260-бөлүм</w:t>
      </w:r>
      <w:r w:rsidRPr="00D83187">
        <w:rPr>
          <w:rFonts w:ascii="Times New Roman" w:hAnsi="Times New Roman" w:cs="Times New Roman"/>
          <w:sz w:val="20"/>
          <w:szCs w:val="20"/>
        </w:rPr>
        <w:t> </w:t>
      </w:r>
      <w:r w:rsidRPr="00D83187">
        <w:rPr>
          <w:rFonts w:ascii="Times New Roman" w:hAnsi="Times New Roman" w:cs="Times New Roman"/>
          <w:sz w:val="20"/>
          <w:szCs w:val="20"/>
        </w:rPr>
        <w:t xml:space="preserve">Мыйзамдарды жана ченемдик актыларды </w:t>
      </w:r>
    </w:p>
    <w:p w14:paraId="003FC0AC" w14:textId="79060844" w:rsidR="007742F3" w:rsidRPr="00D83187" w:rsidRDefault="007742F3" w:rsidP="00F472DB">
      <w:pPr>
        <w:tabs>
          <w:tab w:val="left" w:pos="6620"/>
          <w:tab w:val="left" w:leader="dot" w:pos="6663"/>
          <w:tab w:val="left" w:pos="6804"/>
          <w:tab w:val="right" w:leader="dot" w:pos="6946"/>
        </w:tabs>
        <w:suppressAutoHyphens/>
        <w:spacing w:line="240" w:lineRule="atLeast"/>
        <w:ind w:right="113" w:firstLine="1134"/>
        <w:jc w:val="both"/>
        <w:rPr>
          <w:rFonts w:ascii="Times New Roman" w:hAnsi="Times New Roman" w:cs="Times New Roman"/>
          <w:sz w:val="20"/>
          <w:szCs w:val="20"/>
        </w:rPr>
      </w:pPr>
      <w:r w:rsidRPr="00D83187">
        <w:rPr>
          <w:rFonts w:ascii="Times New Roman" w:hAnsi="Times New Roman" w:cs="Times New Roman"/>
          <w:sz w:val="20"/>
          <w:szCs w:val="20"/>
        </w:rPr>
        <w:t>сактабагандыкка жооп кылуу</w:t>
      </w:r>
      <w:r w:rsidR="00E30A11">
        <w:rPr>
          <w:rFonts w:ascii="Times New Roman" w:hAnsi="Times New Roman" w:cs="Times New Roman"/>
          <w:sz w:val="20"/>
          <w:szCs w:val="20"/>
        </w:rPr>
        <w:t>...........................................................</w:t>
      </w:r>
      <w:r w:rsidRPr="00D83187">
        <w:rPr>
          <w:rFonts w:ascii="Times New Roman" w:hAnsi="Times New Roman" w:cs="Times New Roman"/>
          <w:sz w:val="20"/>
          <w:szCs w:val="20"/>
        </w:rPr>
        <w:t xml:space="preserve"> </w:t>
      </w:r>
      <w:r w:rsidRPr="00D83187">
        <w:rPr>
          <w:rFonts w:ascii="Times New Roman" w:hAnsi="Times New Roman" w:cs="Times New Roman"/>
          <w:sz w:val="20"/>
          <w:szCs w:val="20"/>
        </w:rPr>
        <w:tab/>
      </w:r>
      <w:r w:rsidR="008B01F6" w:rsidRPr="00D83187">
        <w:rPr>
          <w:rFonts w:ascii="Times New Roman" w:hAnsi="Times New Roman" w:cs="Times New Roman"/>
          <w:sz w:val="20"/>
          <w:szCs w:val="20"/>
          <w:lang w:val="kk-KZ"/>
        </w:rPr>
        <w:t xml:space="preserve">.    </w:t>
      </w:r>
      <w:r w:rsidRPr="00D83187">
        <w:rPr>
          <w:rFonts w:ascii="Times New Roman" w:hAnsi="Times New Roman" w:cs="Times New Roman"/>
          <w:sz w:val="20"/>
          <w:szCs w:val="20"/>
        </w:rPr>
        <w:t>56</w:t>
      </w:r>
    </w:p>
    <w:p w14:paraId="28CF3C0F" w14:textId="6847B0AD" w:rsidR="007742F3" w:rsidRPr="00D83187" w:rsidRDefault="007742F3" w:rsidP="00F472DB">
      <w:pPr>
        <w:tabs>
          <w:tab w:val="left" w:pos="6804"/>
          <w:tab w:val="right" w:leader="dot" w:pos="6946"/>
        </w:tabs>
        <w:spacing w:line="240" w:lineRule="auto"/>
        <w:ind w:right="113"/>
        <w:jc w:val="both"/>
        <w:rPr>
          <w:rFonts w:ascii="Times New Roman" w:hAnsi="Times New Roman" w:cs="Times New Roman"/>
          <w:sz w:val="20"/>
          <w:szCs w:val="20"/>
        </w:rPr>
      </w:pPr>
      <w:r w:rsidRPr="00D83187">
        <w:rPr>
          <w:rFonts w:ascii="Times New Roman" w:hAnsi="Times New Roman" w:cs="Times New Roman"/>
          <w:sz w:val="20"/>
          <w:szCs w:val="20"/>
        </w:rPr>
        <w:t>270-бөлүм</w:t>
      </w:r>
      <w:r w:rsidRPr="00D83187">
        <w:rPr>
          <w:rFonts w:ascii="Times New Roman" w:hAnsi="Times New Roman" w:cs="Times New Roman"/>
          <w:sz w:val="20"/>
          <w:szCs w:val="20"/>
        </w:rPr>
        <w:t> </w:t>
      </w:r>
      <w:r w:rsidRPr="00D83187">
        <w:rPr>
          <w:rFonts w:ascii="Times New Roman" w:hAnsi="Times New Roman" w:cs="Times New Roman"/>
          <w:sz w:val="20"/>
          <w:szCs w:val="20"/>
        </w:rPr>
        <w:t>Негизги принциптерди бузуу максатында кысым көрсөтүү</w:t>
      </w:r>
      <w:r w:rsidR="008B01F6" w:rsidRPr="00D83187">
        <w:rPr>
          <w:rFonts w:ascii="Times New Roman" w:hAnsi="Times New Roman" w:cs="Times New Roman"/>
          <w:sz w:val="20"/>
          <w:szCs w:val="20"/>
          <w:lang w:val="kk-KZ"/>
        </w:rPr>
        <w:t>..</w:t>
      </w:r>
      <w:r w:rsidR="00E30A11">
        <w:rPr>
          <w:rFonts w:ascii="Times New Roman" w:hAnsi="Times New Roman" w:cs="Times New Roman"/>
          <w:sz w:val="20"/>
          <w:szCs w:val="20"/>
          <w:lang w:val="kk-KZ"/>
        </w:rPr>
        <w:t>............</w:t>
      </w:r>
      <w:r w:rsidRPr="00D83187">
        <w:rPr>
          <w:rFonts w:ascii="Times New Roman" w:hAnsi="Times New Roman" w:cs="Times New Roman"/>
          <w:sz w:val="20"/>
          <w:szCs w:val="20"/>
        </w:rPr>
        <w:t xml:space="preserve"> </w:t>
      </w:r>
      <w:r w:rsidRPr="00D83187">
        <w:rPr>
          <w:rFonts w:ascii="Times New Roman" w:hAnsi="Times New Roman" w:cs="Times New Roman"/>
          <w:sz w:val="20"/>
          <w:szCs w:val="20"/>
        </w:rPr>
        <w:tab/>
        <w:t>66</w:t>
      </w:r>
    </w:p>
    <w:p w14:paraId="313FE06C" w14:textId="77777777" w:rsidR="007742F3" w:rsidRPr="00D83187" w:rsidRDefault="007742F3" w:rsidP="008F2497">
      <w:pPr>
        <w:spacing w:after="120"/>
        <w:jc w:val="both"/>
        <w:rPr>
          <w:rFonts w:ascii="Times New Roman" w:hAnsi="Times New Roman" w:cs="Times New Roman"/>
          <w:b/>
          <w:bCs/>
          <w:caps/>
          <w:sz w:val="20"/>
          <w:szCs w:val="20"/>
        </w:rPr>
      </w:pPr>
      <w:r w:rsidRPr="00D83187">
        <w:rPr>
          <w:rFonts w:ascii="Times New Roman" w:hAnsi="Times New Roman" w:cs="Times New Roman"/>
          <w:b/>
          <w:bCs/>
          <w:caps/>
          <w:sz w:val="20"/>
          <w:szCs w:val="20"/>
        </w:rPr>
        <w:br w:type="page"/>
      </w:r>
    </w:p>
    <w:p w14:paraId="7A915058" w14:textId="77777777" w:rsidR="007742F3" w:rsidRPr="00F53013" w:rsidRDefault="007742F3" w:rsidP="008F2497">
      <w:pPr>
        <w:keepNext/>
        <w:keepLines/>
        <w:suppressAutoHyphens/>
        <w:spacing w:after="120"/>
        <w:jc w:val="both"/>
        <w:outlineLvl w:val="0"/>
        <w:rPr>
          <w:rFonts w:ascii="Times New Roman" w:hAnsi="Times New Roman" w:cs="Times New Roman"/>
          <w:b/>
          <w:bCs/>
          <w:caps/>
          <w:sz w:val="24"/>
          <w:szCs w:val="20"/>
        </w:rPr>
      </w:pPr>
      <w:r w:rsidRPr="00F53013">
        <w:rPr>
          <w:rFonts w:ascii="Times New Roman" w:hAnsi="Times New Roman" w:cs="Times New Roman"/>
          <w:b/>
          <w:bCs/>
          <w:caps/>
          <w:sz w:val="24"/>
          <w:szCs w:val="20"/>
        </w:rPr>
        <w:lastRenderedPageBreak/>
        <w:t xml:space="preserve">2-бөлүк. 200 БИЗНЕСТЕГИ КЕСИПКӨЙ БУХГАЛТЕРЛЕР </w:t>
      </w:r>
    </w:p>
    <w:p w14:paraId="33C43A41" w14:textId="77777777" w:rsidR="007742F3" w:rsidRPr="00F53013" w:rsidRDefault="007742F3" w:rsidP="00F472DB">
      <w:pPr>
        <w:tabs>
          <w:tab w:val="left" w:leader="dot" w:pos="6100"/>
          <w:tab w:val="left" w:pos="6540"/>
          <w:tab w:val="right" w:leader="dot" w:pos="6820"/>
        </w:tabs>
        <w:suppressAutoHyphens/>
        <w:spacing w:after="120" w:line="240" w:lineRule="atLeast"/>
        <w:rPr>
          <w:rFonts w:ascii="Times New Roman" w:hAnsi="Times New Roman" w:cs="Times New Roman"/>
          <w:b/>
          <w:sz w:val="24"/>
          <w:szCs w:val="20"/>
        </w:rPr>
      </w:pPr>
      <w:r w:rsidRPr="00F53013">
        <w:rPr>
          <w:rFonts w:ascii="Times New Roman" w:hAnsi="Times New Roman" w:cs="Times New Roman"/>
          <w:b/>
          <w:sz w:val="24"/>
          <w:szCs w:val="20"/>
        </w:rPr>
        <w:t>КОНЦЕПТУАЛДЫК НЕГИЗДЕРДИ КОЛДОНУУ – БИЗНЕСТЕГИ КЕСИПКӨЙ БУХГАЛТЕРЛЕР</w:t>
      </w:r>
    </w:p>
    <w:p w14:paraId="09FB93E0" w14:textId="77777777" w:rsidR="00B833A9" w:rsidRPr="00F53013" w:rsidRDefault="00B833A9" w:rsidP="008F2497">
      <w:pPr>
        <w:keepNext/>
        <w:keepLines/>
        <w:suppressAutoHyphens/>
        <w:spacing w:after="120"/>
        <w:jc w:val="both"/>
        <w:outlineLvl w:val="1"/>
        <w:rPr>
          <w:rFonts w:ascii="Times New Roman" w:hAnsi="Times New Roman" w:cs="Times New Roman"/>
          <w:b/>
          <w:bCs/>
          <w:sz w:val="24"/>
          <w:szCs w:val="20"/>
        </w:rPr>
      </w:pPr>
      <w:r w:rsidRPr="00F53013">
        <w:rPr>
          <w:rFonts w:ascii="Times New Roman" w:hAnsi="Times New Roman" w:cs="Times New Roman"/>
          <w:b/>
          <w:bCs/>
          <w:sz w:val="24"/>
          <w:szCs w:val="20"/>
        </w:rPr>
        <w:t>Киришүү</w:t>
      </w:r>
    </w:p>
    <w:p w14:paraId="1364BE10" w14:textId="77777777" w:rsidR="007742F3" w:rsidRPr="00D83187" w:rsidRDefault="00B833A9"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sz w:val="20"/>
          <w:szCs w:val="20"/>
        </w:rPr>
        <w:t>200.1</w:t>
      </w:r>
      <w:r w:rsidRPr="00D83187">
        <w:rPr>
          <w:rFonts w:ascii="Times New Roman" w:hAnsi="Times New Roman" w:cs="Times New Roman"/>
          <w:sz w:val="20"/>
          <w:szCs w:val="20"/>
        </w:rPr>
        <w:tab/>
        <w:t>Кодекстин бул бөлүгүндө 120-бөлүмдө берилген концептуалдык негиздерди колдонуудагы бизнестеги кесипкөй бухгалтерлер үчүн талаптар жана колдонмо материалдар берилген. Ал бизнестеги кесипкөй бухгалтерлер кабыла турган же негизги принциптерди сактоо үчүн коркунуч жаратышы мүмкүн болгон бардык фактыларды жана жагдайларды, анын ичинде кесиптик ишти, кызыкчылыктарды жана мамилелерди сүрөттөбөйт. Ошондуктан концептуалдык негиздер бизнестеги кесипкөй бухгалтерлерден мындай фактыларга жана жагдайларга көңүл бурууну талап кылат.</w:t>
      </w:r>
    </w:p>
    <w:p w14:paraId="1ADC1C72" w14:textId="77777777" w:rsidR="007742F3" w:rsidRPr="00D83187" w:rsidRDefault="00B833A9"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sz w:val="20"/>
          <w:szCs w:val="20"/>
        </w:rPr>
        <w:t>200.2</w:t>
      </w:r>
      <w:r w:rsidRPr="00D83187">
        <w:rPr>
          <w:rFonts w:ascii="Times New Roman" w:hAnsi="Times New Roman" w:cs="Times New Roman"/>
          <w:sz w:val="20"/>
          <w:szCs w:val="20"/>
        </w:rPr>
        <w:tab/>
        <w:t>Бизнестеги кесипкөй бухгалтерлердин ишине инвесторлор, кредит берүүчүлөр, иш берүүчү уюмдар жана ишкер коомдоштуктун башка секторлору таянат. Бизнестеги кесипкөй бухгалтерлер алардын иш берүүчү уюмдары жана үчүнчү тараптар таяна ала турган, финансылык жана башка маалыматы даярдоо жана берүү үчүн толук же биргелешкен жооперчилик тартышы мүмкүн. Ошондой эле алар натыйжалуу финансылык башкарууну жана бизнес менен байланыштуу ар кандай маселелер боюнча компетенттүү консультацияларды камсыздоо үчүн жооп бериши мүмкүн.</w:t>
      </w:r>
    </w:p>
    <w:p w14:paraId="093BF079" w14:textId="77777777" w:rsidR="00B833A9" w:rsidRPr="00D83187" w:rsidRDefault="00B833A9"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200.3</w:t>
      </w:r>
      <w:r w:rsidRPr="00D83187">
        <w:rPr>
          <w:rFonts w:ascii="Times New Roman" w:hAnsi="Times New Roman" w:cs="Times New Roman"/>
          <w:sz w:val="20"/>
          <w:szCs w:val="20"/>
        </w:rPr>
        <w:tab/>
        <w:t>Бизнестеги кесипкөй бухгалтер иш берүүчү уюмдун кызматкери, подрядчысы, директору (аткаруучу же аткаруучу эмес), ээси-менеджери же волонтеру болушу мүмкүн. Бухгалтердин иш берүүчү уюм менен мамилелеринин юридикалык формасы бухгалтерге жүктөлгөн этикалык милдеттерге таасирин тийгизбейт.</w:t>
      </w:r>
    </w:p>
    <w:p w14:paraId="5B850821" w14:textId="77777777" w:rsidR="00B833A9" w:rsidRPr="00D83187" w:rsidRDefault="00B833A9"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200.4</w:t>
      </w:r>
      <w:r w:rsidRPr="00D83187">
        <w:rPr>
          <w:rFonts w:ascii="Times New Roman" w:hAnsi="Times New Roman" w:cs="Times New Roman"/>
          <w:sz w:val="20"/>
          <w:szCs w:val="20"/>
        </w:rPr>
        <w:tab/>
        <w:t>Ушул Бөлүктө "кесипкөй бухгалтер" термини төмөндөгүлөргө тиешелүү:</w:t>
      </w:r>
    </w:p>
    <w:p w14:paraId="1995C058" w14:textId="77777777" w:rsidR="00B833A9" w:rsidRPr="00D83187" w:rsidRDefault="00B833A9"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(a)</w:t>
      </w:r>
      <w:r w:rsidR="00015007" w:rsidRPr="00D83187">
        <w:rPr>
          <w:rFonts w:ascii="Times New Roman" w:hAnsi="Times New Roman" w:cs="Times New Roman"/>
          <w:sz w:val="20"/>
          <w:szCs w:val="20"/>
        </w:rPr>
        <w:tab/>
      </w:r>
      <w:r w:rsidRPr="00D83187">
        <w:rPr>
          <w:rFonts w:ascii="Times New Roman" w:hAnsi="Times New Roman" w:cs="Times New Roman"/>
          <w:sz w:val="20"/>
          <w:szCs w:val="20"/>
        </w:rPr>
        <w:t xml:space="preserve">бизнестеги кесипкөй бухгалтерге; жана </w:t>
      </w:r>
    </w:p>
    <w:p w14:paraId="2100A818" w14:textId="77777777" w:rsidR="007742F3" w:rsidRPr="00D83187" w:rsidRDefault="00015007" w:rsidP="008F2497">
      <w:pPr>
        <w:tabs>
          <w:tab w:val="left" w:pos="1701"/>
        </w:tabs>
        <w:spacing w:after="120" w:line="240" w:lineRule="auto"/>
        <w:ind w:left="1701" w:hanging="567"/>
        <w:jc w:val="both"/>
        <w:rPr>
          <w:rFonts w:ascii="Times New Roman" w:hAnsi="Times New Roman" w:cs="Times New Roman"/>
          <w:sz w:val="20"/>
          <w:szCs w:val="20"/>
        </w:rPr>
      </w:pPr>
      <w:r w:rsidRPr="00D83187">
        <w:rPr>
          <w:rFonts w:ascii="Times New Roman" w:hAnsi="Times New Roman" w:cs="Times New Roman"/>
          <w:sz w:val="20"/>
          <w:szCs w:val="20"/>
        </w:rPr>
        <w:t>(b)</w:t>
      </w:r>
      <w:r w:rsidRPr="00D83187">
        <w:rPr>
          <w:rFonts w:ascii="Times New Roman" w:hAnsi="Times New Roman" w:cs="Times New Roman"/>
          <w:sz w:val="20"/>
          <w:szCs w:val="20"/>
        </w:rPr>
        <w:tab/>
      </w:r>
      <w:r w:rsidR="00B833A9" w:rsidRPr="00D83187">
        <w:rPr>
          <w:rFonts w:ascii="Times New Roman" w:hAnsi="Times New Roman" w:cs="Times New Roman"/>
          <w:sz w:val="20"/>
          <w:szCs w:val="20"/>
        </w:rPr>
        <w:t xml:space="preserve">мейли подрядчы, кызматкер же ээси катары болсун, бухгалтердин аудитордук уюм менен мамилелерине ылайык кесиптик ишти аткарууда  </w:t>
      </w:r>
      <w:r w:rsidR="008F2E17" w:rsidRPr="00D83187">
        <w:rPr>
          <w:rFonts w:ascii="Times New Roman" w:hAnsi="Times New Roman" w:cs="Times New Roman"/>
          <w:sz w:val="20"/>
          <w:szCs w:val="20"/>
          <w:lang w:val="kk-KZ"/>
        </w:rPr>
        <w:t xml:space="preserve">ачык </w:t>
      </w:r>
      <w:r w:rsidR="00B833A9" w:rsidRPr="00D83187">
        <w:rPr>
          <w:rFonts w:ascii="Times New Roman" w:hAnsi="Times New Roman" w:cs="Times New Roman"/>
          <w:sz w:val="20"/>
          <w:szCs w:val="20"/>
        </w:rPr>
        <w:t xml:space="preserve">практикалык кесипкөй бухгалтер болуп саналган жеке жакка. 2-бөлүк </w:t>
      </w:r>
      <w:r w:rsidR="009F5ECD">
        <w:rPr>
          <w:rFonts w:ascii="Times New Roman" w:hAnsi="Times New Roman" w:cs="Times New Roman"/>
          <w:sz w:val="20"/>
          <w:szCs w:val="20"/>
          <w:lang w:val="kk-KZ"/>
        </w:rPr>
        <w:t xml:space="preserve">ачык </w:t>
      </w:r>
      <w:r w:rsidR="00B833A9" w:rsidRPr="00D83187">
        <w:rPr>
          <w:rFonts w:ascii="Times New Roman" w:hAnsi="Times New Roman" w:cs="Times New Roman"/>
          <w:sz w:val="20"/>
          <w:szCs w:val="20"/>
        </w:rPr>
        <w:t xml:space="preserve">практикалык </w:t>
      </w:r>
      <w:r w:rsidR="009F5ECD">
        <w:rPr>
          <w:rFonts w:ascii="Times New Roman" w:hAnsi="Times New Roman" w:cs="Times New Roman"/>
          <w:sz w:val="20"/>
          <w:szCs w:val="20"/>
          <w:lang w:val="kk-KZ"/>
        </w:rPr>
        <w:t xml:space="preserve">кесипкөй бухгалтерге </w:t>
      </w:r>
      <w:r w:rsidR="00B833A9" w:rsidRPr="00D83187">
        <w:rPr>
          <w:rFonts w:ascii="Times New Roman" w:hAnsi="Times New Roman" w:cs="Times New Roman"/>
          <w:sz w:val="20"/>
          <w:szCs w:val="20"/>
        </w:rPr>
        <w:t>карата колдонула турганы жөнүндө кеңири маалымат R120.4, R300.5 жана 300.5 A1-пункттарында берилген</w:t>
      </w:r>
    </w:p>
    <w:p w14:paraId="313D5612" w14:textId="77777777" w:rsidR="00015007" w:rsidRPr="00F53013" w:rsidRDefault="00015007" w:rsidP="008F2497">
      <w:pPr>
        <w:keepNext/>
        <w:keepLines/>
        <w:suppressAutoHyphens/>
        <w:spacing w:after="120"/>
        <w:jc w:val="both"/>
        <w:outlineLvl w:val="1"/>
        <w:rPr>
          <w:rFonts w:ascii="Times New Roman" w:hAnsi="Times New Roman" w:cs="Times New Roman"/>
          <w:b/>
          <w:bCs/>
          <w:sz w:val="24"/>
          <w:szCs w:val="20"/>
        </w:rPr>
      </w:pPr>
      <w:r w:rsidRPr="00F53013">
        <w:rPr>
          <w:rFonts w:ascii="Times New Roman" w:hAnsi="Times New Roman" w:cs="Times New Roman"/>
          <w:b/>
          <w:bCs/>
          <w:sz w:val="24"/>
          <w:szCs w:val="20"/>
        </w:rPr>
        <w:t>Талаптар жана колдонмо материалдар</w:t>
      </w:r>
    </w:p>
    <w:p w14:paraId="191BB09B" w14:textId="77777777" w:rsidR="00015007" w:rsidRPr="00D83187" w:rsidRDefault="00015007" w:rsidP="008F2497">
      <w:pPr>
        <w:keepNext/>
        <w:keepLines/>
        <w:suppressAutoHyphens/>
        <w:spacing w:after="120"/>
        <w:jc w:val="both"/>
        <w:outlineLvl w:val="1"/>
        <w:rPr>
          <w:rFonts w:ascii="Times New Roman" w:hAnsi="Times New Roman" w:cs="Times New Roman"/>
          <w:b/>
          <w:bCs/>
          <w:sz w:val="20"/>
          <w:szCs w:val="20"/>
        </w:rPr>
      </w:pPr>
      <w:r w:rsidRPr="00D83187">
        <w:rPr>
          <w:rFonts w:ascii="Times New Roman" w:hAnsi="Times New Roman" w:cs="Times New Roman"/>
          <w:b/>
          <w:bCs/>
          <w:sz w:val="20"/>
          <w:szCs w:val="20"/>
        </w:rPr>
        <w:t>Жалпы</w:t>
      </w:r>
    </w:p>
    <w:p w14:paraId="5652E966" w14:textId="77777777" w:rsidR="00015007" w:rsidRPr="00D83187" w:rsidRDefault="00015007"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R200.5</w:t>
      </w:r>
      <w:r w:rsidRPr="00D83187">
        <w:rPr>
          <w:rFonts w:ascii="Times New Roman" w:hAnsi="Times New Roman" w:cs="Times New Roman"/>
          <w:sz w:val="20"/>
          <w:szCs w:val="20"/>
        </w:rPr>
        <w:tab/>
        <w:t xml:space="preserve">Кесипкөй бухгалтер 110-бөлүмдө берилген негизги принциптерди сакташы жана негизги принциптерди сактоо үчүн коркунучтарды </w:t>
      </w:r>
      <w:r w:rsidRPr="00D83187">
        <w:rPr>
          <w:rFonts w:ascii="Times New Roman" w:hAnsi="Times New Roman" w:cs="Times New Roman"/>
          <w:sz w:val="20"/>
          <w:szCs w:val="20"/>
        </w:rPr>
        <w:lastRenderedPageBreak/>
        <w:t>аныктоо, баалоо жана жок кылуу үчүн 120-бөлүмдө берилген концептуалдык негиздерди колдонушу керек.</w:t>
      </w:r>
    </w:p>
    <w:p w14:paraId="45D0C5A5" w14:textId="77777777" w:rsidR="00015007" w:rsidRPr="00D83187" w:rsidRDefault="00015007"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sz w:val="20"/>
          <w:szCs w:val="20"/>
        </w:rPr>
        <w:t>200.5 A1</w:t>
      </w:r>
      <w:r w:rsidRPr="00D83187">
        <w:rPr>
          <w:rFonts w:ascii="Times New Roman" w:hAnsi="Times New Roman" w:cs="Times New Roman"/>
          <w:sz w:val="20"/>
          <w:szCs w:val="20"/>
        </w:rPr>
        <w:tab/>
        <w:t>Кесипкөй бухгалтер ал иштеген уюмдун мыйзамдуу максаттарга жетүүсү үчүн жоопкерчилик тартат. Кодекс бухгалтерлердин бул милдетти аткаруусуна тоскоолдук кылууга умтулбайт, бирок негизги принциптерди сактоо коркунучка кабылышы мүмкүн болгон жагдайларды карайт.</w:t>
      </w:r>
    </w:p>
    <w:p w14:paraId="753B31BD" w14:textId="77777777" w:rsidR="00015007" w:rsidRPr="00D83187" w:rsidRDefault="00015007"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sz w:val="20"/>
          <w:szCs w:val="20"/>
        </w:rPr>
        <w:t>200.5 A2</w:t>
      </w:r>
      <w:r w:rsidRPr="00D83187">
        <w:rPr>
          <w:rFonts w:ascii="Times New Roman" w:hAnsi="Times New Roman" w:cs="Times New Roman"/>
          <w:sz w:val="20"/>
          <w:szCs w:val="20"/>
        </w:rPr>
        <w:tab/>
        <w:t>Кесипкөй бухгалтерлер бардык жасалган билдирүүлөр жалган эмес же адашууга алып келбей турган шартта, өзүнүн иш берүүчү уюмунун мыйзамдуу максаттарына жана милдеттерине көмөктөшүүдө иш берүүчү уюмдун позициясын илгерилетиши мүмкүн. Мындай иш-аракеттер негизинен адвокация коркунучун жаратпайт.</w:t>
      </w:r>
    </w:p>
    <w:p w14:paraId="7AF027F4" w14:textId="77777777" w:rsidR="00015007" w:rsidRPr="00D83187" w:rsidRDefault="00015007"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200.5 A3</w:t>
      </w:r>
      <w:r w:rsidRPr="00D83187">
        <w:rPr>
          <w:rFonts w:ascii="Times New Roman" w:hAnsi="Times New Roman" w:cs="Times New Roman"/>
          <w:sz w:val="20"/>
          <w:szCs w:val="20"/>
        </w:rPr>
        <w:tab/>
        <w:t xml:space="preserve">Кесипкөй бухгалтердин кызматы канчалык жогору болсо, маалыматка жетүү мүмкүндүгүн алуу жана саясатка, кабыл алынуучу чечимдерге жана иш берүүчү уюм менен байланыштуу башка жактардын иш-аракеттерине таасир этүү жөндөмдүүлүгү жана мүмкүнчүлүгү ошончолук жогору. Алар муну жасай ала турган деңгээлде, уюмдагы өзүнүн абалын жана стажын эске алып, бухгалтерлер уюмда этикага негизделген маданиятты колдоого алуусу жана жайылтышы керек. Көрүлө турган иш-аракеттердин мисалдары төмөндөгүлөргө киришүүнү, жүзөгө ашырууну жана көзөмөлдөөнү камтыйт: </w:t>
      </w:r>
    </w:p>
    <w:p w14:paraId="6A39A510" w14:textId="77777777" w:rsidR="00015007" w:rsidRPr="00D83187" w:rsidRDefault="00015007" w:rsidP="002F7CBC">
      <w:pPr>
        <w:pStyle w:val="a8"/>
        <w:numPr>
          <w:ilvl w:val="0"/>
          <w:numId w:val="18"/>
        </w:numPr>
        <w:tabs>
          <w:tab w:val="left" w:pos="1701"/>
        </w:tabs>
        <w:suppressAutoHyphens/>
        <w:spacing w:before="0" w:after="120" w:line="240" w:lineRule="atLeast"/>
        <w:ind w:left="1701" w:hanging="567"/>
        <w:contextualSpacing w:val="0"/>
        <w:rPr>
          <w:lang w:val="ru-RU"/>
        </w:rPr>
      </w:pPr>
      <w:r w:rsidRPr="00D83187">
        <w:rPr>
          <w:lang w:val="ru-RU"/>
        </w:rPr>
        <w:t xml:space="preserve">Этика маселелери боюнча окутуу жана даярдоо программасы. </w:t>
      </w:r>
    </w:p>
    <w:p w14:paraId="407E4688" w14:textId="77777777" w:rsidR="00015007" w:rsidRPr="00D83187" w:rsidRDefault="00015007" w:rsidP="002F7CBC">
      <w:pPr>
        <w:pStyle w:val="a8"/>
        <w:numPr>
          <w:ilvl w:val="0"/>
          <w:numId w:val="18"/>
        </w:numPr>
        <w:tabs>
          <w:tab w:val="left" w:pos="1701"/>
        </w:tabs>
        <w:suppressAutoHyphens/>
        <w:spacing w:before="0" w:after="120" w:line="240" w:lineRule="atLeast"/>
        <w:ind w:left="1701" w:hanging="567"/>
        <w:contextualSpacing w:val="0"/>
        <w:rPr>
          <w:lang w:val="ru-RU"/>
        </w:rPr>
      </w:pPr>
      <w:r w:rsidRPr="00D83187">
        <w:rPr>
          <w:lang w:val="ru-RU"/>
        </w:rPr>
        <w:t xml:space="preserve">Этика жана бузуулар жөнүндө маалымдоо жаатындагы саясат. </w:t>
      </w:r>
    </w:p>
    <w:p w14:paraId="4764A294" w14:textId="77777777" w:rsidR="00015007" w:rsidRPr="00D83187" w:rsidRDefault="00015007" w:rsidP="002F7CBC">
      <w:pPr>
        <w:pStyle w:val="a8"/>
        <w:numPr>
          <w:ilvl w:val="0"/>
          <w:numId w:val="18"/>
        </w:numPr>
        <w:tabs>
          <w:tab w:val="left" w:pos="1701"/>
        </w:tabs>
        <w:suppressAutoHyphens/>
        <w:spacing w:before="0" w:after="120" w:line="240" w:lineRule="atLeast"/>
        <w:ind w:left="1701" w:hanging="567"/>
        <w:contextualSpacing w:val="0"/>
        <w:rPr>
          <w:lang w:val="ru-RU"/>
        </w:rPr>
      </w:pPr>
      <w:r w:rsidRPr="00D83187">
        <w:rPr>
          <w:lang w:val="ru-RU"/>
        </w:rPr>
        <w:t>Мыйзамдарды жана ченемдик актыларды сактабагандыктын алдын алууга багытталган саясат жана жол-жобо.</w:t>
      </w:r>
    </w:p>
    <w:p w14:paraId="7ABDD311" w14:textId="77777777" w:rsidR="00015007" w:rsidRPr="00D83187" w:rsidRDefault="00015007" w:rsidP="008F2497">
      <w:pPr>
        <w:keepNext/>
        <w:keepLines/>
        <w:suppressAutoHyphens/>
        <w:spacing w:after="120"/>
        <w:jc w:val="both"/>
        <w:outlineLvl w:val="1"/>
        <w:rPr>
          <w:rFonts w:ascii="Times New Roman" w:hAnsi="Times New Roman" w:cs="Times New Roman"/>
          <w:b/>
          <w:sz w:val="20"/>
          <w:szCs w:val="20"/>
        </w:rPr>
      </w:pPr>
      <w:r w:rsidRPr="00D83187">
        <w:rPr>
          <w:rFonts w:ascii="Times New Roman" w:hAnsi="Times New Roman" w:cs="Times New Roman"/>
          <w:b/>
          <w:sz w:val="20"/>
          <w:szCs w:val="20"/>
        </w:rPr>
        <w:t>Коркунучтарды аныктоо</w:t>
      </w:r>
    </w:p>
    <w:p w14:paraId="5F572211" w14:textId="77777777" w:rsidR="00015007" w:rsidRPr="00D83187" w:rsidRDefault="00015007" w:rsidP="008F2497">
      <w:pPr>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sz w:val="20"/>
          <w:szCs w:val="20"/>
        </w:rPr>
        <w:t>200.6 A1</w:t>
      </w:r>
      <w:r w:rsidRPr="00D83187">
        <w:rPr>
          <w:rFonts w:ascii="Times New Roman" w:hAnsi="Times New Roman" w:cs="Times New Roman"/>
          <w:sz w:val="20"/>
          <w:szCs w:val="20"/>
        </w:rPr>
        <w:tab/>
        <w:t>Негизги принциптерди сактоо коркунучтары фактылардын жана жагдайлардын кеңири спектринен улам жаралышы мүмкүн. Коркунучтардын категориялары 120.6</w:t>
      </w:r>
      <w:r w:rsidR="003405A1">
        <w:rPr>
          <w:rFonts w:ascii="Times New Roman" w:hAnsi="Times New Roman" w:cs="Times New Roman"/>
          <w:sz w:val="20"/>
          <w:szCs w:val="20"/>
          <w:lang w:val="kk-KZ"/>
        </w:rPr>
        <w:t xml:space="preserve"> </w:t>
      </w:r>
      <w:r w:rsidRPr="00D83187">
        <w:rPr>
          <w:rFonts w:ascii="Times New Roman" w:hAnsi="Times New Roman" w:cs="Times New Roman"/>
          <w:sz w:val="20"/>
          <w:szCs w:val="20"/>
        </w:rPr>
        <w:t>A3-пунктунда берилген. Төмөндө кесипкөй ишмердүүлүктү жүзөгө ашырууда кесипкөй бухгалтер үчүн коркунучту жаратышы мүмкүн болгон категориялардын ар биринин алкагындагы фактылардын жана жагдайлардын мисалдары берилген:</w:t>
      </w:r>
    </w:p>
    <w:p w14:paraId="2CC2DFC9" w14:textId="77777777" w:rsidR="00015007" w:rsidRPr="00D83187" w:rsidRDefault="00015007" w:rsidP="008F2497">
      <w:pPr>
        <w:tabs>
          <w:tab w:val="left" w:pos="1267"/>
          <w:tab w:val="left" w:pos="1701"/>
        </w:tabs>
        <w:suppressAutoHyphens/>
        <w:spacing w:after="120" w:line="240" w:lineRule="atLeast"/>
        <w:ind w:left="1134"/>
        <w:jc w:val="both"/>
        <w:rPr>
          <w:rFonts w:ascii="Times New Roman" w:hAnsi="Times New Roman" w:cs="Times New Roman"/>
          <w:sz w:val="20"/>
          <w:szCs w:val="20"/>
        </w:rPr>
      </w:pPr>
      <w:r w:rsidRPr="00D83187">
        <w:rPr>
          <w:rFonts w:ascii="Times New Roman" w:hAnsi="Times New Roman" w:cs="Times New Roman"/>
          <w:sz w:val="20"/>
          <w:szCs w:val="20"/>
        </w:rPr>
        <w:t>(a)</w:t>
      </w:r>
      <w:r w:rsidRPr="00D83187">
        <w:rPr>
          <w:rFonts w:ascii="Times New Roman" w:hAnsi="Times New Roman" w:cs="Times New Roman"/>
          <w:sz w:val="20"/>
          <w:szCs w:val="20"/>
        </w:rPr>
        <w:tab/>
        <w:t>Жеке кызыкчылыкка байланыштуу коркунучтар</w:t>
      </w:r>
    </w:p>
    <w:p w14:paraId="4B0FF44A" w14:textId="77777777" w:rsidR="00015007" w:rsidRPr="00D83187" w:rsidRDefault="00015007" w:rsidP="008F2497">
      <w:pPr>
        <w:tabs>
          <w:tab w:val="left" w:pos="2268"/>
        </w:tabs>
        <w:suppressAutoHyphens/>
        <w:spacing w:after="120" w:line="240" w:lineRule="atLeast"/>
        <w:ind w:left="2268" w:hanging="567"/>
        <w:jc w:val="both"/>
        <w:rPr>
          <w:rFonts w:ascii="Times New Roman" w:hAnsi="Times New Roman" w:cs="Times New Roman"/>
          <w:sz w:val="20"/>
          <w:szCs w:val="20"/>
        </w:rPr>
      </w:pPr>
      <w:r w:rsidRPr="00D83187">
        <w:rPr>
          <w:rFonts w:ascii="Times New Roman" w:hAnsi="Times New Roman" w:cs="Times New Roman"/>
          <w:sz w:val="20"/>
          <w:szCs w:val="20"/>
        </w:rPr>
        <w:t>●</w:t>
      </w:r>
      <w:r w:rsidR="00AA00A4" w:rsidRPr="00D83187">
        <w:rPr>
          <w:rFonts w:ascii="Times New Roman" w:hAnsi="Times New Roman" w:cs="Times New Roman"/>
          <w:sz w:val="20"/>
          <w:szCs w:val="20"/>
        </w:rPr>
        <w:tab/>
      </w:r>
      <w:r w:rsidRPr="00D83187">
        <w:rPr>
          <w:rFonts w:ascii="Times New Roman" w:hAnsi="Times New Roman" w:cs="Times New Roman"/>
          <w:sz w:val="20"/>
          <w:szCs w:val="20"/>
        </w:rPr>
        <w:t>Кесипкөй бухгалтер иш берүүчү уюмда финансылык кызыкчылыкка ээ болот же андан кредит же кепилдик алат.</w:t>
      </w:r>
    </w:p>
    <w:p w14:paraId="3E1BA5A8" w14:textId="77777777" w:rsidR="00015007" w:rsidRPr="00D83187" w:rsidRDefault="00015007" w:rsidP="008F2497">
      <w:pPr>
        <w:tabs>
          <w:tab w:val="left" w:pos="2268"/>
        </w:tabs>
        <w:suppressAutoHyphens/>
        <w:spacing w:after="120" w:line="240" w:lineRule="atLeast"/>
        <w:ind w:left="2268" w:hanging="567"/>
        <w:jc w:val="both"/>
        <w:rPr>
          <w:rFonts w:ascii="Times New Roman" w:hAnsi="Times New Roman" w:cs="Times New Roman"/>
          <w:sz w:val="20"/>
          <w:szCs w:val="20"/>
        </w:rPr>
      </w:pPr>
      <w:r w:rsidRPr="00D83187">
        <w:rPr>
          <w:rFonts w:ascii="Times New Roman" w:hAnsi="Times New Roman" w:cs="Times New Roman"/>
          <w:sz w:val="20"/>
          <w:szCs w:val="20"/>
        </w:rPr>
        <w:t>●</w:t>
      </w:r>
      <w:r w:rsidR="00AA00A4" w:rsidRPr="00D83187">
        <w:rPr>
          <w:rFonts w:ascii="Times New Roman" w:hAnsi="Times New Roman" w:cs="Times New Roman"/>
          <w:sz w:val="20"/>
          <w:szCs w:val="20"/>
        </w:rPr>
        <w:tab/>
      </w:r>
      <w:r w:rsidRPr="00D83187">
        <w:rPr>
          <w:rFonts w:ascii="Times New Roman" w:hAnsi="Times New Roman" w:cs="Times New Roman"/>
          <w:sz w:val="20"/>
          <w:szCs w:val="20"/>
        </w:rPr>
        <w:t xml:space="preserve">Кесипкөй бухгалтер иш берүүчү уюм сунуштаган колдоо көрсөтүүчү </w:t>
      </w:r>
      <w:r w:rsidR="00D90D2E" w:rsidRPr="00D83187">
        <w:rPr>
          <w:rFonts w:ascii="Times New Roman" w:hAnsi="Times New Roman" w:cs="Times New Roman"/>
          <w:sz w:val="20"/>
          <w:szCs w:val="20"/>
        </w:rPr>
        <w:t>сыйакы</w:t>
      </w:r>
      <w:r w:rsidRPr="00D83187">
        <w:rPr>
          <w:rFonts w:ascii="Times New Roman" w:hAnsi="Times New Roman" w:cs="Times New Roman"/>
          <w:sz w:val="20"/>
          <w:szCs w:val="20"/>
        </w:rPr>
        <w:t xml:space="preserve"> механизмдерине катышат.</w:t>
      </w:r>
    </w:p>
    <w:p w14:paraId="45AEF1A7" w14:textId="77777777" w:rsidR="00015007" w:rsidRPr="00D83187" w:rsidRDefault="00015007" w:rsidP="008F2497">
      <w:pPr>
        <w:tabs>
          <w:tab w:val="left" w:pos="2268"/>
        </w:tabs>
        <w:suppressAutoHyphens/>
        <w:spacing w:after="120" w:line="240" w:lineRule="atLeast"/>
        <w:ind w:left="2268" w:hanging="567"/>
        <w:jc w:val="both"/>
        <w:rPr>
          <w:rFonts w:ascii="Times New Roman" w:hAnsi="Times New Roman" w:cs="Times New Roman"/>
          <w:sz w:val="20"/>
          <w:szCs w:val="20"/>
        </w:rPr>
      </w:pPr>
      <w:r w:rsidRPr="00D83187">
        <w:rPr>
          <w:rFonts w:ascii="Times New Roman" w:hAnsi="Times New Roman" w:cs="Times New Roman"/>
          <w:sz w:val="20"/>
          <w:szCs w:val="20"/>
        </w:rPr>
        <w:t>●</w:t>
      </w:r>
      <w:r w:rsidR="00AA00A4" w:rsidRPr="00D83187">
        <w:rPr>
          <w:rFonts w:ascii="Times New Roman" w:hAnsi="Times New Roman" w:cs="Times New Roman"/>
          <w:sz w:val="20"/>
          <w:szCs w:val="20"/>
        </w:rPr>
        <w:tab/>
      </w:r>
      <w:r w:rsidRPr="00D83187">
        <w:rPr>
          <w:rFonts w:ascii="Times New Roman" w:hAnsi="Times New Roman" w:cs="Times New Roman"/>
          <w:sz w:val="20"/>
          <w:szCs w:val="20"/>
        </w:rPr>
        <w:t>Кесипкөй бухгалтер жеке пайдалануу үчүн корпоративдик активдерге жетүү мүмкүндүгүнө ээ болот.</w:t>
      </w:r>
    </w:p>
    <w:p w14:paraId="6379626A" w14:textId="77777777" w:rsidR="00015007" w:rsidRPr="00D83187" w:rsidRDefault="00015007" w:rsidP="008F2497">
      <w:pPr>
        <w:tabs>
          <w:tab w:val="left" w:pos="2268"/>
        </w:tabs>
        <w:spacing w:after="120" w:line="240" w:lineRule="auto"/>
        <w:ind w:left="2268" w:hanging="567"/>
        <w:jc w:val="both"/>
        <w:rPr>
          <w:rFonts w:ascii="Times New Roman" w:hAnsi="Times New Roman" w:cs="Times New Roman"/>
          <w:sz w:val="20"/>
          <w:szCs w:val="20"/>
        </w:rPr>
      </w:pPr>
      <w:r w:rsidRPr="00D83187">
        <w:rPr>
          <w:rFonts w:ascii="Times New Roman" w:hAnsi="Times New Roman" w:cs="Times New Roman"/>
          <w:sz w:val="20"/>
          <w:szCs w:val="20"/>
        </w:rPr>
        <w:lastRenderedPageBreak/>
        <w:t>●</w:t>
      </w:r>
      <w:r w:rsidR="00AA00A4" w:rsidRPr="00D83187">
        <w:rPr>
          <w:rFonts w:ascii="Times New Roman" w:hAnsi="Times New Roman" w:cs="Times New Roman"/>
          <w:sz w:val="20"/>
          <w:szCs w:val="20"/>
        </w:rPr>
        <w:tab/>
      </w:r>
      <w:r w:rsidRPr="00D83187">
        <w:rPr>
          <w:rFonts w:ascii="Times New Roman" w:hAnsi="Times New Roman" w:cs="Times New Roman"/>
          <w:sz w:val="20"/>
          <w:szCs w:val="20"/>
        </w:rPr>
        <w:t>Кесипкөй бухгалтер иш берүүчү уюмдун жеткирүүчүсүнөн белек же өзгөчө мамилени алат.</w:t>
      </w:r>
    </w:p>
    <w:p w14:paraId="42C1790A" w14:textId="77777777" w:rsidR="00015007" w:rsidRPr="00D83187" w:rsidRDefault="00015007" w:rsidP="008F2497">
      <w:pPr>
        <w:tabs>
          <w:tab w:val="left" w:pos="1267"/>
          <w:tab w:val="left" w:pos="1701"/>
        </w:tabs>
        <w:suppressAutoHyphens/>
        <w:spacing w:after="120" w:line="240" w:lineRule="atLeast"/>
        <w:ind w:left="1134"/>
        <w:jc w:val="both"/>
        <w:rPr>
          <w:rFonts w:ascii="Times New Roman" w:hAnsi="Times New Roman" w:cs="Times New Roman"/>
          <w:sz w:val="20"/>
          <w:szCs w:val="20"/>
        </w:rPr>
      </w:pPr>
      <w:r w:rsidRPr="00D83187">
        <w:rPr>
          <w:rFonts w:ascii="Times New Roman" w:hAnsi="Times New Roman" w:cs="Times New Roman"/>
          <w:sz w:val="20"/>
          <w:szCs w:val="20"/>
        </w:rPr>
        <w:t>(b)</w:t>
      </w:r>
      <w:r w:rsidRPr="00D83187">
        <w:rPr>
          <w:rFonts w:ascii="Times New Roman" w:hAnsi="Times New Roman" w:cs="Times New Roman"/>
          <w:sz w:val="20"/>
          <w:szCs w:val="20"/>
        </w:rPr>
        <w:tab/>
        <w:t>Өзүн өзү талдоо коркунучтары</w:t>
      </w:r>
    </w:p>
    <w:p w14:paraId="134D4A21" w14:textId="77777777" w:rsidR="00015007" w:rsidRPr="00D83187" w:rsidRDefault="00AA00A4" w:rsidP="008F2497">
      <w:pPr>
        <w:tabs>
          <w:tab w:val="left" w:pos="1701"/>
        </w:tabs>
        <w:spacing w:after="120" w:line="240" w:lineRule="auto"/>
        <w:ind w:left="2268" w:hanging="567"/>
        <w:jc w:val="both"/>
        <w:rPr>
          <w:rFonts w:ascii="Times New Roman" w:hAnsi="Times New Roman" w:cs="Times New Roman"/>
          <w:sz w:val="20"/>
          <w:szCs w:val="20"/>
        </w:rPr>
      </w:pPr>
      <w:r w:rsidRPr="00D83187">
        <w:rPr>
          <w:rFonts w:ascii="Times New Roman" w:hAnsi="Times New Roman" w:cs="Times New Roman"/>
          <w:sz w:val="20"/>
          <w:szCs w:val="20"/>
        </w:rPr>
        <w:t>●</w:t>
      </w:r>
      <w:r w:rsidRPr="00D83187">
        <w:rPr>
          <w:rFonts w:ascii="Times New Roman" w:hAnsi="Times New Roman" w:cs="Times New Roman"/>
          <w:sz w:val="20"/>
          <w:szCs w:val="20"/>
        </w:rPr>
        <w:tab/>
      </w:r>
      <w:r w:rsidR="00015007" w:rsidRPr="00D83187">
        <w:rPr>
          <w:rFonts w:ascii="Times New Roman" w:hAnsi="Times New Roman" w:cs="Times New Roman"/>
          <w:sz w:val="20"/>
          <w:szCs w:val="20"/>
        </w:rPr>
        <w:t>Сатып алуу жөнүндө чечимди ырастаган техникалык-экономикалык негиздөөнү аткаргандан кийин бизнести бириктирүүнү эсепке алуунун тиешелүү тартибин аныктоочу кесипкөй бухгалтер.</w:t>
      </w:r>
    </w:p>
    <w:p w14:paraId="17219122" w14:textId="77777777" w:rsidR="00015007" w:rsidRPr="00D83187" w:rsidRDefault="00015007" w:rsidP="008F2497">
      <w:pPr>
        <w:tabs>
          <w:tab w:val="left" w:pos="1267"/>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(c)</w:t>
      </w:r>
      <w:r w:rsidRPr="00D83187">
        <w:rPr>
          <w:rFonts w:ascii="Times New Roman" w:hAnsi="Times New Roman" w:cs="Times New Roman"/>
          <w:sz w:val="20"/>
          <w:szCs w:val="20"/>
        </w:rPr>
        <w:tab/>
        <w:t>Адвокация коркунучтары</w:t>
      </w:r>
    </w:p>
    <w:p w14:paraId="7DC98137" w14:textId="77777777" w:rsidR="00015007" w:rsidRPr="00D83187" w:rsidRDefault="00015007" w:rsidP="008F2497">
      <w:pPr>
        <w:tabs>
          <w:tab w:val="left" w:pos="1701"/>
        </w:tabs>
        <w:spacing w:after="120" w:line="240" w:lineRule="auto"/>
        <w:ind w:left="2268" w:hanging="567"/>
        <w:jc w:val="both"/>
        <w:rPr>
          <w:rFonts w:ascii="Times New Roman" w:hAnsi="Times New Roman" w:cs="Times New Roman"/>
          <w:sz w:val="20"/>
          <w:szCs w:val="20"/>
        </w:rPr>
      </w:pPr>
      <w:r w:rsidRPr="00D83187">
        <w:rPr>
          <w:rFonts w:ascii="Times New Roman" w:hAnsi="Times New Roman" w:cs="Times New Roman"/>
          <w:sz w:val="20"/>
          <w:szCs w:val="20"/>
        </w:rPr>
        <w:t>●</w:t>
      </w:r>
      <w:r w:rsidRPr="00D83187">
        <w:rPr>
          <w:rFonts w:ascii="Times New Roman" w:hAnsi="Times New Roman" w:cs="Times New Roman"/>
          <w:sz w:val="20"/>
          <w:szCs w:val="20"/>
        </w:rPr>
        <w:tab/>
        <w:t>Пайдалуу каржылоо алуу максатында эмиссия проспектинде маалыматты манипуляциялоо мүмкүнчүлүгүнө ээ болгон кесипкөй бухгалтер.</w:t>
      </w:r>
    </w:p>
    <w:p w14:paraId="366F2034" w14:textId="77777777" w:rsidR="00015007" w:rsidRPr="00D83187" w:rsidRDefault="00015007" w:rsidP="008F2497">
      <w:pPr>
        <w:tabs>
          <w:tab w:val="left" w:pos="1267"/>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(d)</w:t>
      </w:r>
      <w:r w:rsidRPr="00D83187">
        <w:rPr>
          <w:rFonts w:ascii="Times New Roman" w:hAnsi="Times New Roman" w:cs="Times New Roman"/>
          <w:sz w:val="20"/>
          <w:szCs w:val="20"/>
        </w:rPr>
        <w:tab/>
        <w:t>Тааныштык коркунучтары</w:t>
      </w:r>
    </w:p>
    <w:p w14:paraId="6033433B" w14:textId="77777777" w:rsidR="00015007" w:rsidRPr="00D83187" w:rsidRDefault="00015007" w:rsidP="008F2497">
      <w:pPr>
        <w:tabs>
          <w:tab w:val="left" w:pos="547"/>
          <w:tab w:val="left" w:pos="1701"/>
        </w:tabs>
        <w:suppressAutoHyphens/>
        <w:spacing w:after="120" w:line="240" w:lineRule="atLeast"/>
        <w:ind w:left="2268" w:hanging="567"/>
        <w:jc w:val="both"/>
        <w:rPr>
          <w:rFonts w:ascii="Times New Roman" w:hAnsi="Times New Roman" w:cs="Times New Roman"/>
          <w:sz w:val="20"/>
          <w:szCs w:val="20"/>
        </w:rPr>
      </w:pPr>
      <w:r w:rsidRPr="00D83187">
        <w:rPr>
          <w:rFonts w:ascii="Times New Roman" w:hAnsi="Times New Roman" w:cs="Times New Roman"/>
          <w:sz w:val="20"/>
          <w:szCs w:val="20"/>
        </w:rPr>
        <w:t>●</w:t>
      </w:r>
      <w:r w:rsidRPr="00D83187">
        <w:rPr>
          <w:rFonts w:ascii="Times New Roman" w:hAnsi="Times New Roman" w:cs="Times New Roman"/>
          <w:sz w:val="20"/>
          <w:szCs w:val="20"/>
        </w:rPr>
        <w:tab/>
        <w:t>Эгер бул уюмда иштеген түздөн-түз же жакын үй-бүлө мүчөсү уюмдун финансылык отчеттуулугуна таасир этүүчү чечим кабыл алса, кесипкөй бухгалтер иш берүүчү уюмдун финансылык отчеттуулугу үчүн жоопкерчилик тартпайт.</w:t>
      </w:r>
    </w:p>
    <w:p w14:paraId="29A70E32" w14:textId="77777777" w:rsidR="00015007" w:rsidRPr="00D83187" w:rsidRDefault="00015007" w:rsidP="008F2497">
      <w:pPr>
        <w:tabs>
          <w:tab w:val="left" w:pos="1701"/>
        </w:tabs>
        <w:spacing w:after="120" w:line="240" w:lineRule="auto"/>
        <w:ind w:left="2268" w:hanging="567"/>
        <w:jc w:val="both"/>
        <w:rPr>
          <w:rFonts w:ascii="Times New Roman" w:hAnsi="Times New Roman" w:cs="Times New Roman"/>
          <w:sz w:val="20"/>
          <w:szCs w:val="20"/>
        </w:rPr>
      </w:pPr>
      <w:r w:rsidRPr="00D83187">
        <w:rPr>
          <w:rFonts w:ascii="Times New Roman" w:hAnsi="Times New Roman" w:cs="Times New Roman"/>
          <w:sz w:val="20"/>
          <w:szCs w:val="20"/>
        </w:rPr>
        <w:t>●</w:t>
      </w:r>
      <w:r w:rsidRPr="00D83187">
        <w:rPr>
          <w:rFonts w:ascii="Times New Roman" w:hAnsi="Times New Roman" w:cs="Times New Roman"/>
          <w:sz w:val="20"/>
          <w:szCs w:val="20"/>
        </w:rPr>
        <w:tab/>
        <w:t>Иштиктүү чечимдерди кабыл алууга таасир тийгизүүчү адамдар менен узак байланышта болгон кесипкөй бухгалтер.</w:t>
      </w:r>
    </w:p>
    <w:p w14:paraId="08D84CE3" w14:textId="77777777" w:rsidR="00AA00A4" w:rsidRPr="00D83187" w:rsidRDefault="00AA00A4" w:rsidP="008F2497">
      <w:pPr>
        <w:tabs>
          <w:tab w:val="left" w:pos="1267"/>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(e)</w:t>
      </w:r>
      <w:r w:rsidRPr="00D83187">
        <w:rPr>
          <w:rFonts w:ascii="Times New Roman" w:hAnsi="Times New Roman" w:cs="Times New Roman"/>
          <w:sz w:val="20"/>
          <w:szCs w:val="20"/>
        </w:rPr>
        <w:tab/>
        <w:t>Коркутуу коркунучтары</w:t>
      </w:r>
    </w:p>
    <w:p w14:paraId="6D0A6732" w14:textId="77777777" w:rsidR="00AA00A4" w:rsidRPr="00D83187" w:rsidRDefault="00AA00A4" w:rsidP="008F2497">
      <w:pPr>
        <w:tabs>
          <w:tab w:val="left" w:pos="547"/>
          <w:tab w:val="left" w:pos="1701"/>
        </w:tabs>
        <w:suppressAutoHyphens/>
        <w:spacing w:after="120" w:line="240" w:lineRule="atLeast"/>
        <w:ind w:left="2268" w:hanging="567"/>
        <w:jc w:val="both"/>
        <w:rPr>
          <w:rFonts w:ascii="Times New Roman" w:hAnsi="Times New Roman" w:cs="Times New Roman"/>
          <w:sz w:val="20"/>
          <w:szCs w:val="20"/>
        </w:rPr>
      </w:pPr>
      <w:r w:rsidRPr="00D83187">
        <w:rPr>
          <w:rFonts w:ascii="Times New Roman" w:hAnsi="Times New Roman" w:cs="Times New Roman"/>
          <w:sz w:val="20"/>
          <w:szCs w:val="20"/>
        </w:rPr>
        <w:t>●</w:t>
      </w:r>
      <w:r w:rsidRPr="00D83187">
        <w:rPr>
          <w:rFonts w:ascii="Times New Roman" w:hAnsi="Times New Roman" w:cs="Times New Roman"/>
          <w:sz w:val="20"/>
          <w:szCs w:val="20"/>
        </w:rPr>
        <w:tab/>
        <w:t>Төмөндөгүлөргө байланыштуу пикир келишпестиктен улам иштен бошотуу же алмаштыруу коркунучуна дуушар болгон кесипкөй бухгалтер же анын жакын тууганы:</w:t>
      </w:r>
    </w:p>
    <w:p w14:paraId="4325D4FC" w14:textId="77777777" w:rsidR="00AA00A4" w:rsidRPr="00D83187" w:rsidRDefault="00AA00A4" w:rsidP="008F2497">
      <w:pPr>
        <w:tabs>
          <w:tab w:val="left" w:pos="1094"/>
          <w:tab w:val="left" w:pos="1642"/>
          <w:tab w:val="left" w:pos="1701"/>
        </w:tabs>
        <w:suppressAutoHyphens/>
        <w:spacing w:after="120" w:line="240" w:lineRule="atLeast"/>
        <w:ind w:left="2835" w:hanging="567"/>
        <w:jc w:val="both"/>
        <w:rPr>
          <w:rFonts w:ascii="Times New Roman" w:hAnsi="Times New Roman" w:cs="Times New Roman"/>
          <w:sz w:val="20"/>
          <w:szCs w:val="20"/>
        </w:rPr>
      </w:pPr>
      <w:r w:rsidRPr="00D83187">
        <w:rPr>
          <w:rFonts w:ascii="Times New Roman" w:hAnsi="Times New Roman" w:cs="Times New Roman"/>
          <w:sz w:val="20"/>
          <w:szCs w:val="20"/>
        </w:rPr>
        <w:t>○</w:t>
      </w:r>
      <w:r w:rsidRPr="00D83187">
        <w:rPr>
          <w:rFonts w:ascii="Times New Roman" w:hAnsi="Times New Roman" w:cs="Times New Roman"/>
          <w:sz w:val="20"/>
          <w:szCs w:val="20"/>
        </w:rPr>
        <w:tab/>
        <w:t xml:space="preserve">Бухгалтердик эсеп принципбин колдонуу. </w:t>
      </w:r>
    </w:p>
    <w:p w14:paraId="1D68B013" w14:textId="77777777" w:rsidR="00AA00A4" w:rsidRPr="00D83187" w:rsidRDefault="00AA00A4" w:rsidP="008F2497">
      <w:pPr>
        <w:tabs>
          <w:tab w:val="left" w:pos="1094"/>
          <w:tab w:val="left" w:pos="1642"/>
          <w:tab w:val="left" w:pos="1701"/>
        </w:tabs>
        <w:suppressAutoHyphens/>
        <w:spacing w:after="120" w:line="240" w:lineRule="atLeast"/>
        <w:ind w:left="2835" w:hanging="567"/>
        <w:jc w:val="both"/>
        <w:rPr>
          <w:rFonts w:ascii="Times New Roman" w:hAnsi="Times New Roman" w:cs="Times New Roman"/>
          <w:sz w:val="20"/>
          <w:szCs w:val="20"/>
        </w:rPr>
      </w:pPr>
      <w:r w:rsidRPr="00D83187">
        <w:rPr>
          <w:rFonts w:ascii="Times New Roman" w:hAnsi="Times New Roman" w:cs="Times New Roman"/>
          <w:sz w:val="20"/>
          <w:szCs w:val="20"/>
        </w:rPr>
        <w:t>○</w:t>
      </w:r>
      <w:r w:rsidRPr="00D83187">
        <w:rPr>
          <w:rFonts w:ascii="Times New Roman" w:hAnsi="Times New Roman" w:cs="Times New Roman"/>
          <w:sz w:val="20"/>
          <w:szCs w:val="20"/>
        </w:rPr>
        <w:tab/>
        <w:t>Финансылык маалыматты берүү жолу.</w:t>
      </w:r>
    </w:p>
    <w:p w14:paraId="54378B4A" w14:textId="77777777" w:rsidR="00015007" w:rsidRPr="00D83187" w:rsidRDefault="00AA00A4" w:rsidP="008F2497">
      <w:pPr>
        <w:tabs>
          <w:tab w:val="left" w:pos="1701"/>
        </w:tabs>
        <w:spacing w:after="120" w:line="240" w:lineRule="auto"/>
        <w:ind w:left="2268" w:hanging="567"/>
        <w:jc w:val="both"/>
        <w:rPr>
          <w:rFonts w:ascii="Times New Roman" w:hAnsi="Times New Roman" w:cs="Times New Roman"/>
          <w:sz w:val="20"/>
          <w:szCs w:val="20"/>
        </w:rPr>
      </w:pPr>
      <w:r w:rsidRPr="00D83187">
        <w:rPr>
          <w:rFonts w:ascii="Times New Roman" w:hAnsi="Times New Roman" w:cs="Times New Roman"/>
          <w:sz w:val="20"/>
          <w:szCs w:val="20"/>
        </w:rPr>
        <w:t>●</w:t>
      </w:r>
      <w:r w:rsidRPr="00D83187">
        <w:rPr>
          <w:rFonts w:ascii="Times New Roman" w:hAnsi="Times New Roman" w:cs="Times New Roman"/>
          <w:sz w:val="20"/>
          <w:szCs w:val="20"/>
        </w:rPr>
        <w:tab/>
        <w:t>Кесипкөй бухгалтердин чечимдерди кабыл алуу процессине таасир этүүгө аракет кылган адам, мисалы, контракттарды түзүүгө же бухгалтердик эсеп принцибин колдонууга байланыштуу.</w:t>
      </w:r>
    </w:p>
    <w:p w14:paraId="71E76D2C" w14:textId="77777777" w:rsidR="00AA00A4" w:rsidRPr="00D83187" w:rsidRDefault="00AA00A4" w:rsidP="008F2497">
      <w:pPr>
        <w:keepNext/>
        <w:keepLines/>
        <w:suppressAutoHyphens/>
        <w:spacing w:after="120" w:line="240" w:lineRule="atLeast"/>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t>Коркунучтарды баалоо</w:t>
      </w:r>
    </w:p>
    <w:p w14:paraId="56542246" w14:textId="77777777" w:rsidR="00015007" w:rsidRPr="00D83187" w:rsidRDefault="003405A1" w:rsidP="008F2497">
      <w:pPr>
        <w:tabs>
          <w:tab w:val="left" w:pos="1134"/>
        </w:tabs>
        <w:spacing w:after="120" w:line="240" w:lineRule="auto"/>
        <w:ind w:left="1134" w:hanging="1134"/>
        <w:jc w:val="both"/>
        <w:rPr>
          <w:rFonts w:ascii="Times New Roman" w:hAnsi="Times New Roman" w:cs="Times New Roman"/>
          <w:sz w:val="20"/>
          <w:szCs w:val="20"/>
        </w:rPr>
      </w:pPr>
      <w:r>
        <w:rPr>
          <w:rFonts w:ascii="Times New Roman" w:hAnsi="Times New Roman" w:cs="Times New Roman"/>
          <w:sz w:val="20"/>
          <w:szCs w:val="20"/>
        </w:rPr>
        <w:t>200.7 A1</w:t>
      </w:r>
      <w:r>
        <w:rPr>
          <w:rFonts w:ascii="Times New Roman" w:hAnsi="Times New Roman" w:cs="Times New Roman"/>
          <w:sz w:val="20"/>
          <w:szCs w:val="20"/>
        </w:rPr>
        <w:tab/>
        <w:t>120.6 A1 жана 120.8</w:t>
      </w:r>
      <w:r>
        <w:rPr>
          <w:rFonts w:ascii="Times New Roman" w:hAnsi="Times New Roman" w:cs="Times New Roman"/>
          <w:sz w:val="20"/>
          <w:szCs w:val="20"/>
          <w:lang w:val="kk-KZ"/>
        </w:rPr>
        <w:t xml:space="preserve"> </w:t>
      </w:r>
      <w:r w:rsidR="008073E7" w:rsidRPr="00D83187">
        <w:rPr>
          <w:rFonts w:ascii="Times New Roman" w:hAnsi="Times New Roman" w:cs="Times New Roman"/>
          <w:sz w:val="20"/>
          <w:szCs w:val="20"/>
        </w:rPr>
        <w:t>A2-пункттарында берилген шарттар, саясат жана жол-жоболор негизги принциптерди сактоо коркунучу алгылыктуу деңгээлде экенин же жоктугун баалоого таасирин тийгизиши мүмкүн.</w:t>
      </w:r>
    </w:p>
    <w:p w14:paraId="74B3C9D8" w14:textId="77777777" w:rsidR="00015007" w:rsidRPr="00D83187" w:rsidRDefault="008073E7"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sz w:val="20"/>
          <w:szCs w:val="20"/>
        </w:rPr>
        <w:t>200.7 A2</w:t>
      </w:r>
      <w:r w:rsidRPr="00D83187">
        <w:rPr>
          <w:rFonts w:ascii="Times New Roman" w:hAnsi="Times New Roman" w:cs="Times New Roman"/>
          <w:sz w:val="20"/>
          <w:szCs w:val="20"/>
        </w:rPr>
        <w:tab/>
        <w:t>Кесипкөй бухгалтердин коркунуч деңгээлин баалоосуна кесипкөй ишмердүүлүктүн мүнөзү жана чөйрөсү дагы таасирин тийгизет.</w:t>
      </w:r>
    </w:p>
    <w:p w14:paraId="30534B52" w14:textId="77777777" w:rsidR="008073E7" w:rsidRPr="00D83187" w:rsidRDefault="008073E7"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200.7 A3</w:t>
      </w:r>
      <w:r w:rsidRPr="00D83187">
        <w:rPr>
          <w:rFonts w:ascii="Times New Roman" w:hAnsi="Times New Roman" w:cs="Times New Roman"/>
          <w:sz w:val="20"/>
          <w:szCs w:val="20"/>
        </w:rPr>
        <w:tab/>
        <w:t>Кесипкөй бухгалтердин коркунучтун деңгээлин баалоосуна иш берүүчү уюмдагы иштин абалы жана уюмдун иштөө чөйрөсү таасирин тийгизиши мүмкүн. Мисалы:</w:t>
      </w:r>
    </w:p>
    <w:p w14:paraId="067D5957" w14:textId="77777777" w:rsidR="008073E7" w:rsidRPr="00D83187" w:rsidRDefault="008073E7" w:rsidP="002F7CBC">
      <w:pPr>
        <w:pStyle w:val="a8"/>
        <w:numPr>
          <w:ilvl w:val="0"/>
          <w:numId w:val="19"/>
        </w:numPr>
        <w:tabs>
          <w:tab w:val="left" w:pos="547"/>
        </w:tabs>
        <w:suppressAutoHyphens/>
        <w:spacing w:before="0" w:after="120" w:line="240" w:lineRule="atLeast"/>
        <w:ind w:left="1701" w:hanging="567"/>
        <w:contextualSpacing w:val="0"/>
        <w:rPr>
          <w:lang w:val="ky-KG"/>
        </w:rPr>
      </w:pPr>
      <w:r w:rsidRPr="00D83187">
        <w:rPr>
          <w:lang w:val="ky-KG"/>
        </w:rPr>
        <w:lastRenderedPageBreak/>
        <w:t>Этикалык жүрүм-турумдун маанилүүлүгүн баса белгилеген жана кызматкерлер этикалык ченемдерге ылайык аракеттене турганын күткөн лидерлик.</w:t>
      </w:r>
    </w:p>
    <w:p w14:paraId="11D91C33" w14:textId="77777777" w:rsidR="008073E7" w:rsidRPr="00D83187" w:rsidRDefault="008073E7" w:rsidP="002F7CBC">
      <w:pPr>
        <w:pStyle w:val="a8"/>
        <w:numPr>
          <w:ilvl w:val="0"/>
          <w:numId w:val="19"/>
        </w:numPr>
        <w:tabs>
          <w:tab w:val="left" w:pos="547"/>
        </w:tabs>
        <w:suppressAutoHyphens/>
        <w:spacing w:before="0" w:after="120" w:line="240" w:lineRule="atLeast"/>
        <w:ind w:left="1701" w:hanging="567"/>
        <w:contextualSpacing w:val="0"/>
        <w:rPr>
          <w:lang w:val="ky-KG"/>
        </w:rPr>
      </w:pPr>
      <w:r w:rsidRPr="00D83187">
        <w:rPr>
          <w:lang w:val="ky-KG"/>
        </w:rPr>
        <w:t xml:space="preserve">Кызматкерлерге аларды тынчсыздандырган этика маселелерин жазадан кооптонбой, жогорку жетекчиликке билдирүүсүнө мүмкүнчүлүк берген жана колдогон саясаттар жана жол-жоболор. </w:t>
      </w:r>
    </w:p>
    <w:p w14:paraId="511B8FD7" w14:textId="77777777" w:rsidR="008073E7" w:rsidRPr="00D83187" w:rsidRDefault="008073E7" w:rsidP="002F7CBC">
      <w:pPr>
        <w:pStyle w:val="a8"/>
        <w:numPr>
          <w:ilvl w:val="0"/>
          <w:numId w:val="19"/>
        </w:numPr>
        <w:tabs>
          <w:tab w:val="left" w:pos="547"/>
        </w:tabs>
        <w:suppressAutoHyphens/>
        <w:spacing w:before="0" w:after="120" w:line="240" w:lineRule="atLeast"/>
        <w:ind w:left="1701" w:hanging="567"/>
        <w:contextualSpacing w:val="0"/>
        <w:rPr>
          <w:lang w:val="ky-KG"/>
        </w:rPr>
      </w:pPr>
      <w:r w:rsidRPr="00D83187">
        <w:rPr>
          <w:lang w:val="ky-KG"/>
        </w:rPr>
        <w:t>Кызматкерлердин ишинин сапатын жүзөгө ашыруу жана контролдоо үчүн саясаттар жана жол-жоболор.</w:t>
      </w:r>
    </w:p>
    <w:p w14:paraId="296A179A" w14:textId="77777777" w:rsidR="008073E7" w:rsidRPr="00D83187" w:rsidRDefault="008073E7" w:rsidP="002F7CBC">
      <w:pPr>
        <w:pStyle w:val="a8"/>
        <w:numPr>
          <w:ilvl w:val="0"/>
          <w:numId w:val="19"/>
        </w:numPr>
        <w:tabs>
          <w:tab w:val="left" w:pos="547"/>
        </w:tabs>
        <w:suppressAutoHyphens/>
        <w:spacing w:before="0" w:after="120" w:line="240" w:lineRule="atLeast"/>
        <w:ind w:left="1701" w:hanging="567"/>
        <w:contextualSpacing w:val="0"/>
        <w:rPr>
          <w:lang w:val="ru-RU"/>
        </w:rPr>
      </w:pPr>
      <w:r w:rsidRPr="00D83187">
        <w:rPr>
          <w:lang w:val="ru-RU"/>
        </w:rPr>
        <w:t>Корпоративдик көзөмөл системасы же башка көзөмөлдүк түзүмдөр жана ишенимдүү ички контроль.</w:t>
      </w:r>
    </w:p>
    <w:p w14:paraId="66184962" w14:textId="77777777" w:rsidR="008073E7" w:rsidRPr="00D83187" w:rsidRDefault="008073E7" w:rsidP="002F7CBC">
      <w:pPr>
        <w:pStyle w:val="a8"/>
        <w:numPr>
          <w:ilvl w:val="0"/>
          <w:numId w:val="19"/>
        </w:numPr>
        <w:tabs>
          <w:tab w:val="left" w:pos="547"/>
        </w:tabs>
        <w:suppressAutoHyphens/>
        <w:spacing w:before="0" w:after="120" w:line="240" w:lineRule="atLeast"/>
        <w:ind w:left="1701" w:hanging="567"/>
        <w:contextualSpacing w:val="0"/>
        <w:rPr>
          <w:lang w:val="ru-RU"/>
        </w:rPr>
      </w:pPr>
      <w:r w:rsidRPr="00D83187">
        <w:rPr>
          <w:lang w:val="ru-RU"/>
        </w:rPr>
        <w:t>Жогорку квалификациялуу компетенттүү персоналды жалдоонун маанилүүлүгүн баса белгилеген жалдоо жол-жоболору.</w:t>
      </w:r>
    </w:p>
    <w:p w14:paraId="4CC417A8" w14:textId="77777777" w:rsidR="008073E7" w:rsidRPr="00D83187" w:rsidRDefault="008073E7" w:rsidP="002F7CBC">
      <w:pPr>
        <w:pStyle w:val="a8"/>
        <w:numPr>
          <w:ilvl w:val="0"/>
          <w:numId w:val="19"/>
        </w:numPr>
        <w:tabs>
          <w:tab w:val="left" w:pos="547"/>
        </w:tabs>
        <w:suppressAutoHyphens/>
        <w:spacing w:before="0" w:after="120" w:line="240" w:lineRule="atLeast"/>
        <w:ind w:left="1701" w:hanging="567"/>
        <w:contextualSpacing w:val="0"/>
        <w:rPr>
          <w:lang w:val="ru-RU"/>
        </w:rPr>
      </w:pPr>
      <w:r w:rsidRPr="00D83187">
        <w:rPr>
          <w:lang w:val="ru-RU"/>
        </w:rPr>
        <w:t>Саясаттарды жана жол-жоболорду, анын ичинде алардагы өзгөрүүлөрдү өз убагында бардык кызматкерлерге жеткирүү, ошондой эле мындай саясаттар жана жол-жоболор боюнча тиешелүү окутуу жана тренингдер.</w:t>
      </w:r>
    </w:p>
    <w:p w14:paraId="19CC66D1" w14:textId="77777777" w:rsidR="008073E7" w:rsidRPr="00D83187" w:rsidRDefault="008073E7" w:rsidP="002F7CBC">
      <w:pPr>
        <w:pStyle w:val="a8"/>
        <w:numPr>
          <w:ilvl w:val="0"/>
          <w:numId w:val="19"/>
        </w:numPr>
        <w:tabs>
          <w:tab w:val="left" w:pos="547"/>
        </w:tabs>
        <w:suppressAutoHyphens/>
        <w:spacing w:before="0" w:after="120" w:line="240" w:lineRule="atLeast"/>
        <w:ind w:left="1701" w:hanging="567"/>
        <w:contextualSpacing w:val="0"/>
        <w:rPr>
          <w:lang w:val="ru-RU"/>
        </w:rPr>
      </w:pPr>
      <w:r w:rsidRPr="00D83187">
        <w:rPr>
          <w:lang w:val="ru-RU"/>
        </w:rPr>
        <w:t>Этика жана жүрүм-турум кодекси жаатындагы саясат.</w:t>
      </w:r>
    </w:p>
    <w:p w14:paraId="51913126" w14:textId="77777777" w:rsidR="00015007" w:rsidRPr="00D83187" w:rsidRDefault="008073E7" w:rsidP="008F2497">
      <w:pPr>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sz w:val="20"/>
          <w:szCs w:val="20"/>
        </w:rPr>
        <w:t>200.7 A4</w:t>
      </w:r>
      <w:r w:rsidRPr="00D83187">
        <w:rPr>
          <w:rFonts w:ascii="Times New Roman" w:hAnsi="Times New Roman" w:cs="Times New Roman"/>
          <w:sz w:val="20"/>
          <w:szCs w:val="20"/>
        </w:rPr>
        <w:tab/>
        <w:t>Кесипкөй бухгалтерлер эгер алар башка адамдардын этикалык эмес жүрүм-туруму же иш-аракети орун алды же иш берүүчү уюмда орун алышы мүмкүн деп эсептесе, юридикалык консультация алуу мүмкүчүлүгүн карай алат.</w:t>
      </w:r>
    </w:p>
    <w:p w14:paraId="4A1754BF" w14:textId="77777777" w:rsidR="008073E7" w:rsidRPr="00D83187" w:rsidRDefault="008073E7" w:rsidP="008F2497">
      <w:pPr>
        <w:keepNext/>
        <w:keepLines/>
        <w:suppressAutoHyphens/>
        <w:spacing w:after="120" w:line="240" w:lineRule="atLeast"/>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t>Коркунучтарды жок кылуу</w:t>
      </w:r>
    </w:p>
    <w:p w14:paraId="7C1B0A56" w14:textId="77777777" w:rsidR="00015007" w:rsidRPr="00D83187" w:rsidRDefault="008073E7"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sz w:val="20"/>
          <w:szCs w:val="20"/>
        </w:rPr>
        <w:t>200.8 A1</w:t>
      </w:r>
      <w:r w:rsidRPr="00D83187">
        <w:rPr>
          <w:rFonts w:ascii="Times New Roman" w:hAnsi="Times New Roman" w:cs="Times New Roman"/>
          <w:sz w:val="20"/>
          <w:szCs w:val="20"/>
        </w:rPr>
        <w:tab/>
        <w:t>210-270-бөлүм кесиптик ишти жүзөгө ашыруунун жүрүшүндө жаралышы мүмкүн болгон айрым коркунучтарды сүрөттөйт жана мындай коркунучтарды жок кыла турган иш-аракеттердин мисалдарын камтыйт.</w:t>
      </w:r>
    </w:p>
    <w:p w14:paraId="3468751C" w14:textId="77777777" w:rsidR="008073E7" w:rsidRPr="00D83187" w:rsidRDefault="008073E7"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sz w:val="20"/>
          <w:szCs w:val="20"/>
        </w:rPr>
        <w:t>200.8 A2</w:t>
      </w:r>
      <w:r w:rsidRPr="00D83187">
        <w:rPr>
          <w:rFonts w:ascii="Times New Roman" w:hAnsi="Times New Roman" w:cs="Times New Roman"/>
          <w:sz w:val="20"/>
          <w:szCs w:val="20"/>
        </w:rPr>
        <w:tab/>
        <w:t>Экстремалдуу кырдаалда, эгерде коркунуч жараткан жагдайлар жоюлбаса, ал эми  сактык чаралары жеткиликтүү болбосо же коркунучтарды алгылыктуу деңгээлге чейин төмөндөтүү үчүн колдонулбаса, кесипкөй бухгалтер иш берүүчү уюмдан иштен кетиши максатка ылайыктуу болот.</w:t>
      </w:r>
    </w:p>
    <w:p w14:paraId="2661945B" w14:textId="77777777" w:rsidR="008073E7" w:rsidRPr="00D83187" w:rsidRDefault="008073E7" w:rsidP="008F2497">
      <w:pPr>
        <w:keepNext/>
        <w:keepLines/>
        <w:suppressAutoHyphens/>
        <w:spacing w:after="120" w:line="240" w:lineRule="atLeast"/>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t>Корпоративдик башкаруу үчүн жооп берүүчү жактар менен өз ара аракеттенүү</w:t>
      </w:r>
    </w:p>
    <w:p w14:paraId="08853117" w14:textId="77777777" w:rsidR="008073E7" w:rsidRPr="00D83187" w:rsidRDefault="008073E7" w:rsidP="008F2497">
      <w:pPr>
        <w:tabs>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R200.9</w:t>
      </w:r>
      <w:r w:rsidRPr="00D83187">
        <w:rPr>
          <w:rFonts w:ascii="Times New Roman" w:hAnsi="Times New Roman" w:cs="Times New Roman"/>
          <w:b/>
          <w:bCs/>
          <w:sz w:val="20"/>
          <w:szCs w:val="20"/>
        </w:rPr>
        <w:tab/>
      </w:r>
      <w:r w:rsidRPr="00D83187">
        <w:rPr>
          <w:rFonts w:ascii="Times New Roman" w:hAnsi="Times New Roman" w:cs="Times New Roman"/>
          <w:sz w:val="20"/>
          <w:szCs w:val="20"/>
        </w:rPr>
        <w:t xml:space="preserve">Корпоративдик башкаруу үчүн жооп берүүчү жактар менен өз ара аракеттенүүдө Кодекске ылайык, кесипкөй бухгалтер өз ара аракеттенүү керек болгон, иш берүүчү уюмдун башкаруу түзүмүдөгү тиешелүү жеке жакты (адамдарды) аныкташы керек. Эгер бухгалтер корпоративдик башкаруу үчүн жооп берүүчү жактардын чакан тобу менен баарлашса, ал корпоративдик башкаруу үчүн жооп берүүчү </w:t>
      </w:r>
      <w:r w:rsidRPr="00D83187">
        <w:rPr>
          <w:rFonts w:ascii="Times New Roman" w:hAnsi="Times New Roman" w:cs="Times New Roman"/>
          <w:sz w:val="20"/>
          <w:szCs w:val="20"/>
        </w:rPr>
        <w:lastRenderedPageBreak/>
        <w:t>жактар адекваттуу маалымат алышы үчүн алар менен өз ара аракеттенүү керектигин же жоктугун аныкташы керек.</w:t>
      </w:r>
    </w:p>
    <w:p w14:paraId="78B90483" w14:textId="77777777" w:rsidR="008073E7" w:rsidRPr="00D83187" w:rsidRDefault="008073E7" w:rsidP="008F2497">
      <w:pPr>
        <w:tabs>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200.9 A1</w:t>
      </w:r>
      <w:r w:rsidRPr="00D83187">
        <w:rPr>
          <w:rFonts w:ascii="Times New Roman" w:hAnsi="Times New Roman" w:cs="Times New Roman"/>
          <w:sz w:val="20"/>
          <w:szCs w:val="20"/>
        </w:rPr>
        <w:tab/>
        <w:t>Ким менен өз ара аракеттенүү керектигин аныктоодо кесипкөй бухгалтер төмөндөгүлөрдү эске алса болот:</w:t>
      </w:r>
    </w:p>
    <w:p w14:paraId="6CEF0887" w14:textId="77777777" w:rsidR="008073E7" w:rsidRPr="00D83187" w:rsidRDefault="008073E7"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(a)</w:t>
      </w:r>
      <w:r w:rsidRPr="00D83187">
        <w:rPr>
          <w:rFonts w:ascii="Times New Roman" w:hAnsi="Times New Roman" w:cs="Times New Roman"/>
          <w:sz w:val="20"/>
          <w:szCs w:val="20"/>
        </w:rPr>
        <w:tab/>
        <w:t>жагдайлардын мүнөзү жана маанилүүлүгү; жана</w:t>
      </w:r>
    </w:p>
    <w:p w14:paraId="29271576" w14:textId="77777777" w:rsidR="008073E7" w:rsidRPr="00D83187" w:rsidRDefault="008073E7" w:rsidP="008F2497">
      <w:pPr>
        <w:tabs>
          <w:tab w:val="left" w:pos="1701"/>
        </w:tabs>
        <w:spacing w:after="120" w:line="240" w:lineRule="auto"/>
        <w:ind w:left="1701" w:hanging="567"/>
        <w:jc w:val="both"/>
        <w:rPr>
          <w:rFonts w:ascii="Times New Roman" w:hAnsi="Times New Roman" w:cs="Times New Roman"/>
          <w:sz w:val="20"/>
          <w:szCs w:val="20"/>
        </w:rPr>
      </w:pPr>
      <w:r w:rsidRPr="00D83187">
        <w:rPr>
          <w:rFonts w:ascii="Times New Roman" w:hAnsi="Times New Roman" w:cs="Times New Roman"/>
          <w:sz w:val="20"/>
          <w:szCs w:val="20"/>
        </w:rPr>
        <w:t>(b)</w:t>
      </w:r>
      <w:r w:rsidRPr="00D83187">
        <w:rPr>
          <w:rFonts w:ascii="Times New Roman" w:hAnsi="Times New Roman" w:cs="Times New Roman"/>
          <w:sz w:val="20"/>
          <w:szCs w:val="20"/>
        </w:rPr>
        <w:tab/>
        <w:t>билдирүү керек болгон маселе.</w:t>
      </w:r>
    </w:p>
    <w:p w14:paraId="5B6F116E" w14:textId="77777777" w:rsidR="008073E7" w:rsidRPr="00D83187" w:rsidRDefault="008073E7"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sz w:val="20"/>
          <w:szCs w:val="20"/>
        </w:rPr>
        <w:t>200.9 A2</w:t>
      </w:r>
      <w:r w:rsidRPr="00D83187">
        <w:rPr>
          <w:rFonts w:ascii="Times New Roman" w:hAnsi="Times New Roman" w:cs="Times New Roman"/>
          <w:sz w:val="20"/>
          <w:szCs w:val="20"/>
        </w:rPr>
        <w:tab/>
        <w:t>Корпоративдик башкаруу үчүн жооп берүүчү жактардын чакан топторунун мисалдары аудит боюнча комитет же корпоративдик башкаруу үчүн жооп берүүчү жактардын тобунун айрым мүчөлөрү болуп саналат.</w:t>
      </w:r>
    </w:p>
    <w:p w14:paraId="4EFC8054" w14:textId="77777777" w:rsidR="008073E7" w:rsidRPr="00D83187" w:rsidRDefault="008073E7"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R200.10</w:t>
      </w:r>
      <w:r w:rsidRPr="00D83187">
        <w:rPr>
          <w:rFonts w:ascii="Times New Roman" w:hAnsi="Times New Roman" w:cs="Times New Roman"/>
          <w:sz w:val="20"/>
          <w:szCs w:val="20"/>
        </w:rPr>
        <w:tab/>
        <w:t>Эгер кесипкөй бухгалтер башкаруу боюнча милдет, ошондой эле жетектөө боюнча милдет жүктөлгөн адамдар менен баарлашса, бухгалтер бул адамдар менен өз ара аракеттенүү бухгалтер баарлашуусу мүмкүн болгон, жетектөө функцияларын аткарган бардык адамдарга адекваттуу маалымдай турганына ишенимдүү болушу керек.</w:t>
      </w:r>
    </w:p>
    <w:p w14:paraId="47D3E869" w14:textId="77777777" w:rsidR="008073E7" w:rsidRPr="00D83187" w:rsidRDefault="008073E7"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sz w:val="20"/>
          <w:szCs w:val="20"/>
        </w:rPr>
        <w:t>200.10 A1</w:t>
      </w:r>
      <w:r w:rsidRPr="00D83187">
        <w:rPr>
          <w:rFonts w:ascii="Times New Roman" w:hAnsi="Times New Roman" w:cs="Times New Roman"/>
          <w:sz w:val="20"/>
          <w:szCs w:val="20"/>
        </w:rPr>
        <w:tab/>
        <w:t>Айрым жагдайларда корпоративдик башкаруу үчүн жооп берүүчү жактар иш берүүчү уюмду башкарууга катышат, мисалы, бир ээси уюмду башкарган жана башка эч ким жетектөөчү ролду ойнобогон чакан бизнесте. Мындай учурларда маселелер башкаруу милдеттери берилген жакка (жактарга) билдирилсе, жана бул жакка (жактарга) башкаруу милдеттери дагы ыйгарылса, кесипкөй бухгалтер корпоративдик башкаруу үчүн жооп берүүчү жактар менен өз ара аракеттенүү тууралуу талапты аткарган болот.</w:t>
      </w:r>
    </w:p>
    <w:p w14:paraId="2787F271" w14:textId="77777777" w:rsidR="008073E7" w:rsidRPr="00D83187" w:rsidRDefault="008073E7" w:rsidP="008F2497">
      <w:pPr>
        <w:spacing w:after="120"/>
        <w:jc w:val="both"/>
        <w:rPr>
          <w:rFonts w:ascii="Times New Roman" w:hAnsi="Times New Roman" w:cs="Times New Roman"/>
          <w:b/>
          <w:bCs/>
          <w:caps/>
          <w:sz w:val="20"/>
          <w:szCs w:val="20"/>
        </w:rPr>
      </w:pPr>
      <w:r w:rsidRPr="00D83187">
        <w:rPr>
          <w:rFonts w:ascii="Times New Roman" w:hAnsi="Times New Roman" w:cs="Times New Roman"/>
          <w:b/>
          <w:bCs/>
          <w:caps/>
          <w:sz w:val="20"/>
          <w:szCs w:val="20"/>
        </w:rPr>
        <w:br w:type="page"/>
      </w:r>
    </w:p>
    <w:p w14:paraId="256C9AEA" w14:textId="77777777" w:rsidR="008073E7" w:rsidRPr="00F53013" w:rsidRDefault="008073E7" w:rsidP="008F2497">
      <w:pPr>
        <w:keepNext/>
        <w:keepLines/>
        <w:suppressAutoHyphens/>
        <w:spacing w:after="120"/>
        <w:jc w:val="both"/>
        <w:outlineLvl w:val="0"/>
        <w:rPr>
          <w:rFonts w:ascii="Times New Roman" w:hAnsi="Times New Roman" w:cs="Times New Roman"/>
          <w:b/>
          <w:bCs/>
          <w:caps/>
          <w:sz w:val="24"/>
          <w:szCs w:val="20"/>
        </w:rPr>
      </w:pPr>
      <w:r w:rsidRPr="00F53013">
        <w:rPr>
          <w:rFonts w:ascii="Times New Roman" w:hAnsi="Times New Roman" w:cs="Times New Roman"/>
          <w:b/>
          <w:bCs/>
          <w:caps/>
          <w:sz w:val="24"/>
          <w:szCs w:val="20"/>
        </w:rPr>
        <w:lastRenderedPageBreak/>
        <w:t>210-бөлүм</w:t>
      </w:r>
    </w:p>
    <w:p w14:paraId="527FCFE2" w14:textId="77777777" w:rsidR="008073E7" w:rsidRPr="00F53013" w:rsidRDefault="008073E7" w:rsidP="00F472DB">
      <w:pPr>
        <w:keepNext/>
        <w:keepLines/>
        <w:suppressAutoHyphens/>
        <w:spacing w:after="120"/>
        <w:outlineLvl w:val="0"/>
        <w:rPr>
          <w:rFonts w:ascii="Times New Roman" w:hAnsi="Times New Roman" w:cs="Times New Roman"/>
          <w:b/>
          <w:bCs/>
          <w:caps/>
          <w:sz w:val="24"/>
          <w:szCs w:val="20"/>
        </w:rPr>
      </w:pPr>
      <w:r w:rsidRPr="00F53013">
        <w:rPr>
          <w:rFonts w:ascii="Times New Roman" w:hAnsi="Times New Roman" w:cs="Times New Roman"/>
          <w:b/>
          <w:bCs/>
          <w:caps/>
          <w:sz w:val="24"/>
          <w:szCs w:val="20"/>
        </w:rPr>
        <w:t>КЫЗЫКЧЫЛЫКТАРдын КАГЫЛЫШЫ</w:t>
      </w:r>
    </w:p>
    <w:p w14:paraId="0C56F8E1" w14:textId="77777777" w:rsidR="008073E7" w:rsidRPr="00F53013" w:rsidRDefault="008073E7" w:rsidP="008F2497">
      <w:pPr>
        <w:keepNext/>
        <w:keepLines/>
        <w:suppressAutoHyphens/>
        <w:spacing w:after="120"/>
        <w:jc w:val="both"/>
        <w:outlineLvl w:val="1"/>
        <w:rPr>
          <w:rFonts w:ascii="Times New Roman" w:hAnsi="Times New Roman" w:cs="Times New Roman"/>
          <w:b/>
          <w:bCs/>
          <w:sz w:val="24"/>
          <w:szCs w:val="20"/>
        </w:rPr>
      </w:pPr>
      <w:r w:rsidRPr="00F53013">
        <w:rPr>
          <w:rFonts w:ascii="Times New Roman" w:hAnsi="Times New Roman" w:cs="Times New Roman"/>
          <w:b/>
          <w:bCs/>
          <w:sz w:val="24"/>
          <w:szCs w:val="20"/>
        </w:rPr>
        <w:t>Киришүү</w:t>
      </w:r>
    </w:p>
    <w:p w14:paraId="7F96992A" w14:textId="77777777" w:rsidR="008073E7" w:rsidRPr="00D83187" w:rsidRDefault="008073E7"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sz w:val="20"/>
          <w:szCs w:val="20"/>
        </w:rPr>
        <w:t>210.1</w:t>
      </w:r>
      <w:r w:rsidRPr="00D83187">
        <w:rPr>
          <w:rFonts w:ascii="Times New Roman" w:hAnsi="Times New Roman" w:cs="Times New Roman"/>
          <w:sz w:val="20"/>
          <w:szCs w:val="20"/>
        </w:rPr>
        <w:tab/>
        <w:t>Кесипкөй бухгалтерлер негизги принциптерди сактоого жана коркунучтарды аныктоо, баалоо жана жок кылуу үчүн 120-бөлүмдө берилген концептуалдык негиздерди колдонууга милдеттүү.</w:t>
      </w:r>
    </w:p>
    <w:p w14:paraId="4F7EE0C2" w14:textId="77777777" w:rsidR="008073E7" w:rsidRPr="00D83187" w:rsidRDefault="008073E7"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210.2</w:t>
      </w:r>
      <w:r w:rsidRPr="00D83187">
        <w:rPr>
          <w:rFonts w:ascii="Times New Roman" w:hAnsi="Times New Roman" w:cs="Times New Roman"/>
          <w:sz w:val="20"/>
          <w:szCs w:val="20"/>
        </w:rPr>
        <w:tab/>
        <w:t>Кызыкчылыктардын кагылышы объективдүүлүк принцибин сактоо үчүн коркунучтарды жаратат жана башка негизги принциптерди сактоо үчүн коркунучтарды жаратышы мүмкүн. Мындай коркунучтар төмөндөгү учурларда жаралышы мүмкүн:</w:t>
      </w:r>
    </w:p>
    <w:p w14:paraId="51816019" w14:textId="77777777" w:rsidR="008073E7" w:rsidRPr="00D83187" w:rsidRDefault="008073E7" w:rsidP="008F2497">
      <w:pPr>
        <w:tabs>
          <w:tab w:val="left" w:pos="1134"/>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(a)</w:t>
      </w:r>
      <w:r w:rsidRPr="00D83187">
        <w:rPr>
          <w:rFonts w:ascii="Times New Roman" w:hAnsi="Times New Roman" w:cs="Times New Roman"/>
          <w:sz w:val="20"/>
          <w:szCs w:val="20"/>
        </w:rPr>
        <w:tab/>
        <w:t>Кесипкөй бухгалтер бул маселеге байланыштуу кызыкчылыктары карама-каршы келген эки же андан көп уюм үчүн конкреттүү маселеге байланыштуу кесипкөй ишмердүүлүктү жүргүзөт; же</w:t>
      </w:r>
    </w:p>
    <w:p w14:paraId="6B506EF4" w14:textId="77777777" w:rsidR="008073E7" w:rsidRPr="00D83187" w:rsidRDefault="008073E7" w:rsidP="008F2497">
      <w:pPr>
        <w:tabs>
          <w:tab w:val="left" w:pos="1134"/>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(b)</w:t>
      </w:r>
      <w:r w:rsidRPr="00D83187">
        <w:rPr>
          <w:rFonts w:ascii="Times New Roman" w:hAnsi="Times New Roman" w:cs="Times New Roman"/>
          <w:sz w:val="20"/>
          <w:szCs w:val="20"/>
        </w:rPr>
        <w:tab/>
        <w:t>Кесипкөй бухгалтердин конкреттүү маселеге карата кызыкчылыгы жана бухгалтер ал үчүн кесиптик ишти жүзөгө ашырып жаткан жактардын бир бөлүгүнүн кызыкчылыктары карама-каршы келет.</w:t>
      </w:r>
    </w:p>
    <w:p w14:paraId="07BD789C" w14:textId="77777777" w:rsidR="008073E7" w:rsidRPr="00D83187" w:rsidRDefault="00064EC4"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sz w:val="20"/>
          <w:szCs w:val="20"/>
          <w:lang w:val="kk-KZ"/>
        </w:rPr>
        <w:tab/>
      </w:r>
      <w:r w:rsidR="008073E7" w:rsidRPr="00D83187">
        <w:rPr>
          <w:rFonts w:ascii="Times New Roman" w:hAnsi="Times New Roman" w:cs="Times New Roman"/>
          <w:sz w:val="20"/>
          <w:szCs w:val="20"/>
        </w:rPr>
        <w:t>Ал тарап иш берүүчү уюм, жеткирүүчү, кардар, кредит берүүчү, акционер же компаниянын башка бөлүгү болушу мүмкүн.</w:t>
      </w:r>
    </w:p>
    <w:p w14:paraId="0AC8B6CA" w14:textId="77777777" w:rsidR="008073E7" w:rsidRPr="00D83187" w:rsidRDefault="008073E7"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sz w:val="20"/>
          <w:szCs w:val="20"/>
        </w:rPr>
        <w:t>210.3</w:t>
      </w:r>
      <w:r w:rsidRPr="00D83187">
        <w:rPr>
          <w:rFonts w:ascii="Times New Roman" w:hAnsi="Times New Roman" w:cs="Times New Roman"/>
          <w:sz w:val="20"/>
          <w:szCs w:val="20"/>
        </w:rPr>
        <w:tab/>
        <w:t>Бул бөлүмдө кызыкчылыктардын кагылышын колдонуу үчүн концептуалдык негиздерди колдонуу боюнча атайын талаптар жана материалдар берилген.</w:t>
      </w:r>
    </w:p>
    <w:p w14:paraId="51192D1D" w14:textId="77777777" w:rsidR="008073E7" w:rsidRPr="00F53013" w:rsidRDefault="008073E7" w:rsidP="008F2497">
      <w:pPr>
        <w:keepNext/>
        <w:keepLines/>
        <w:suppressAutoHyphens/>
        <w:spacing w:after="120"/>
        <w:jc w:val="both"/>
        <w:outlineLvl w:val="1"/>
        <w:rPr>
          <w:rFonts w:ascii="Times New Roman" w:hAnsi="Times New Roman" w:cs="Times New Roman"/>
          <w:b/>
          <w:bCs/>
          <w:sz w:val="24"/>
          <w:szCs w:val="20"/>
        </w:rPr>
      </w:pPr>
      <w:r w:rsidRPr="00F53013">
        <w:rPr>
          <w:rFonts w:ascii="Times New Roman" w:hAnsi="Times New Roman" w:cs="Times New Roman"/>
          <w:b/>
          <w:bCs/>
          <w:sz w:val="24"/>
          <w:szCs w:val="20"/>
        </w:rPr>
        <w:t>Талаптар жана колдонмо материалдар</w:t>
      </w:r>
    </w:p>
    <w:p w14:paraId="4DE4812F" w14:textId="77777777" w:rsidR="008073E7" w:rsidRPr="00D83187" w:rsidRDefault="008073E7" w:rsidP="008F2497">
      <w:pPr>
        <w:keepNext/>
        <w:keepLines/>
        <w:suppressAutoHyphens/>
        <w:spacing w:after="120" w:line="240" w:lineRule="atLeast"/>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t>Жалпы</w:t>
      </w:r>
    </w:p>
    <w:p w14:paraId="523CC522" w14:textId="77777777" w:rsidR="008073E7" w:rsidRPr="00D83187" w:rsidRDefault="008073E7"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R210.4</w:t>
      </w:r>
      <w:r w:rsidRPr="00D83187">
        <w:rPr>
          <w:rFonts w:ascii="Times New Roman" w:hAnsi="Times New Roman" w:cs="Times New Roman"/>
          <w:b/>
          <w:bCs/>
          <w:sz w:val="20"/>
          <w:szCs w:val="20"/>
        </w:rPr>
        <w:tab/>
      </w:r>
      <w:r w:rsidRPr="00D83187">
        <w:rPr>
          <w:rFonts w:ascii="Times New Roman" w:hAnsi="Times New Roman" w:cs="Times New Roman"/>
          <w:sz w:val="20"/>
          <w:szCs w:val="20"/>
        </w:rPr>
        <w:t>Кесипкөй бухгалтер кызыкчылыктардын кагылышынын кесиптик же иштиктүү ой жүгүртүүгө шек келтирүүсүнө жол бербеши керек.</w:t>
      </w:r>
    </w:p>
    <w:p w14:paraId="00639A1F" w14:textId="77777777" w:rsidR="008073E7" w:rsidRPr="00D83187" w:rsidRDefault="008073E7"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210.4 A1</w:t>
      </w:r>
      <w:r w:rsidRPr="00D83187">
        <w:rPr>
          <w:rFonts w:ascii="Times New Roman" w:hAnsi="Times New Roman" w:cs="Times New Roman"/>
          <w:sz w:val="20"/>
          <w:szCs w:val="20"/>
        </w:rPr>
        <w:tab/>
        <w:t>Кызыкчылыктардын кагылышына алып келиши мүмкүн болгон жагдайлардын мисалдары төмөндөгүлөрдү камтыйт:</w:t>
      </w:r>
    </w:p>
    <w:p w14:paraId="081C58E7" w14:textId="77777777" w:rsidR="008073E7" w:rsidRPr="00D83187" w:rsidRDefault="008073E7" w:rsidP="002F7CBC">
      <w:pPr>
        <w:pStyle w:val="a8"/>
        <w:numPr>
          <w:ilvl w:val="0"/>
          <w:numId w:val="20"/>
        </w:numPr>
        <w:tabs>
          <w:tab w:val="left" w:pos="0"/>
          <w:tab w:val="left" w:pos="1134"/>
          <w:tab w:val="left" w:pos="1701"/>
        </w:tabs>
        <w:suppressAutoHyphens/>
        <w:spacing w:before="0" w:after="120" w:line="240" w:lineRule="atLeast"/>
        <w:ind w:left="1701" w:hanging="567"/>
        <w:contextualSpacing w:val="0"/>
        <w:rPr>
          <w:lang w:val="ky-KG"/>
        </w:rPr>
      </w:pPr>
      <w:r w:rsidRPr="00D83187">
        <w:rPr>
          <w:lang w:val="ky-KG"/>
        </w:rPr>
        <w:t>Эки иш берүүчү уюмда жетектөөчү же башкаруучу кызматта иштөө жана бир уюмдан купуя маалыматты алуу, ал кесипкөй бухгалтер тарабынан башка уюмдун кызыкчылыгында же ага зыян келтирүү менен колдонулушу мүмкүн.</w:t>
      </w:r>
    </w:p>
    <w:p w14:paraId="428B4DE4" w14:textId="77777777" w:rsidR="008073E7" w:rsidRPr="00D83187" w:rsidRDefault="008073E7" w:rsidP="002F7CBC">
      <w:pPr>
        <w:pStyle w:val="a8"/>
        <w:numPr>
          <w:ilvl w:val="0"/>
          <w:numId w:val="20"/>
        </w:numPr>
        <w:tabs>
          <w:tab w:val="left" w:pos="0"/>
          <w:tab w:val="left" w:pos="1134"/>
          <w:tab w:val="left" w:pos="1701"/>
        </w:tabs>
        <w:suppressAutoHyphens/>
        <w:spacing w:before="0" w:after="120" w:line="240" w:lineRule="atLeast"/>
        <w:ind w:left="1701" w:hanging="567"/>
        <w:contextualSpacing w:val="0"/>
        <w:rPr>
          <w:lang w:val="ky-KG"/>
        </w:rPr>
      </w:pPr>
      <w:r w:rsidRPr="00D83187">
        <w:rPr>
          <w:lang w:val="ky-KG"/>
        </w:rPr>
        <w:t>Өнөктөштүктүн эки бөлүгү тең алардын өнөктөштүк бөлүгүн жоюуда аларга жардам көрсөтүү үчүн бухгалтерди жалдаганда, алардын ар бири үчүн кесипкөй ишмердүүлүктү жүргүзүүсү.</w:t>
      </w:r>
    </w:p>
    <w:p w14:paraId="7537FFFA" w14:textId="77777777" w:rsidR="008073E7" w:rsidRPr="00D83187" w:rsidRDefault="008073E7" w:rsidP="002F7CBC">
      <w:pPr>
        <w:pStyle w:val="a8"/>
        <w:numPr>
          <w:ilvl w:val="0"/>
          <w:numId w:val="20"/>
        </w:numPr>
        <w:tabs>
          <w:tab w:val="left" w:pos="0"/>
          <w:tab w:val="left" w:pos="1134"/>
          <w:tab w:val="left" w:pos="1701"/>
        </w:tabs>
        <w:suppressAutoHyphens/>
        <w:spacing w:before="0" w:after="120" w:line="240" w:lineRule="atLeast"/>
        <w:ind w:left="1701" w:hanging="567"/>
        <w:contextualSpacing w:val="0"/>
        <w:rPr>
          <w:lang w:val="ky-KG"/>
        </w:rPr>
      </w:pPr>
      <w:r w:rsidRPr="00D83187">
        <w:rPr>
          <w:lang w:val="ky-KG"/>
        </w:rPr>
        <w:t>Бухгалтер иштеген уюмда жетекчиликтин акцияларды сатып алуусун каалаган, жетекчиликтин айрым мүчөлөрү үчүн финансылык маалыматты даярдоо.</w:t>
      </w:r>
    </w:p>
    <w:p w14:paraId="00641AC7" w14:textId="77777777" w:rsidR="008073E7" w:rsidRPr="00D83187" w:rsidRDefault="008073E7" w:rsidP="002F7CBC">
      <w:pPr>
        <w:pStyle w:val="a8"/>
        <w:numPr>
          <w:ilvl w:val="0"/>
          <w:numId w:val="20"/>
        </w:numPr>
        <w:tabs>
          <w:tab w:val="left" w:pos="0"/>
          <w:tab w:val="left" w:pos="1134"/>
          <w:tab w:val="left" w:pos="1701"/>
        </w:tabs>
        <w:suppressAutoHyphens/>
        <w:spacing w:before="0" w:after="120" w:line="240" w:lineRule="atLeast"/>
        <w:ind w:left="1701" w:hanging="567"/>
        <w:contextualSpacing w:val="0"/>
        <w:rPr>
          <w:lang w:val="ky-KG"/>
        </w:rPr>
      </w:pPr>
      <w:r w:rsidRPr="00D83187">
        <w:rPr>
          <w:lang w:val="ky-KG"/>
        </w:rPr>
        <w:lastRenderedPageBreak/>
        <w:t>Бухгалтердин үй-бүлө мүчөсү бүтүмдөн финансылык пайда алышы мүмкүн болгондо, иш берүүчү уюм үчүн жеткирүүчүнү тандоо үчүн жоопкерчилик.</w:t>
      </w:r>
    </w:p>
    <w:p w14:paraId="1B63E8A3" w14:textId="77777777" w:rsidR="00AC6E35" w:rsidRPr="00D83187" w:rsidRDefault="00AC6E35" w:rsidP="002F7CBC">
      <w:pPr>
        <w:pStyle w:val="a8"/>
        <w:numPr>
          <w:ilvl w:val="0"/>
          <w:numId w:val="20"/>
        </w:numPr>
        <w:tabs>
          <w:tab w:val="left" w:pos="0"/>
          <w:tab w:val="left" w:pos="1134"/>
          <w:tab w:val="left" w:pos="1701"/>
        </w:tabs>
        <w:suppressAutoHyphens/>
        <w:spacing w:before="0" w:after="120" w:line="240" w:lineRule="atLeast"/>
        <w:ind w:left="1701" w:hanging="567"/>
        <w:contextualSpacing w:val="0"/>
        <w:rPr>
          <w:lang w:val="ky-KG"/>
        </w:rPr>
      </w:pPr>
      <w:r w:rsidRPr="00D83187">
        <w:rPr>
          <w:lang w:val="ky-KG"/>
        </w:rPr>
        <w:t>Эгер бул инвестициялардын бири бухгалтердин же жакын туугандарынын инвестициялык портфелинин наркын жогорулатса, компания үчүн белгилүү бир инвестицияларды бекиткен иш берүүчү уюмда жетектөөчү функцияларды аткаруу</w:t>
      </w:r>
      <w:r w:rsidRPr="00D83187">
        <w:rPr>
          <w:spacing w:val="-1"/>
          <w:lang w:val="ky-KG"/>
        </w:rPr>
        <w:t>.</w:t>
      </w:r>
    </w:p>
    <w:p w14:paraId="62E06C5D" w14:textId="77777777" w:rsidR="008073E7" w:rsidRPr="00D83187" w:rsidRDefault="008073E7" w:rsidP="008F2497">
      <w:pPr>
        <w:keepNext/>
        <w:keepLines/>
        <w:tabs>
          <w:tab w:val="left" w:pos="1134"/>
        </w:tabs>
        <w:suppressAutoHyphens/>
        <w:spacing w:after="120" w:line="240" w:lineRule="atLeast"/>
        <w:ind w:left="1134" w:hanging="1134"/>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t>Чыр-чатактарды аныктоо</w:t>
      </w:r>
    </w:p>
    <w:p w14:paraId="56AA0805" w14:textId="77777777" w:rsidR="008073E7" w:rsidRPr="00D83187" w:rsidRDefault="008073E7"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R210.5</w:t>
      </w:r>
      <w:r w:rsidRPr="00D83187">
        <w:rPr>
          <w:rFonts w:ascii="Times New Roman" w:hAnsi="Times New Roman" w:cs="Times New Roman"/>
          <w:b/>
          <w:bCs/>
          <w:sz w:val="20"/>
          <w:szCs w:val="20"/>
        </w:rPr>
        <w:tab/>
      </w:r>
      <w:r w:rsidRPr="00D83187">
        <w:rPr>
          <w:rFonts w:ascii="Times New Roman" w:hAnsi="Times New Roman" w:cs="Times New Roman"/>
          <w:sz w:val="20"/>
          <w:szCs w:val="20"/>
        </w:rPr>
        <w:t>Кесипкөй бухгалтер кызыкчылыктар кагылышын түзүшү мүмкүн болгон жагдайларды жана ага ылайык бир же бир нече негизги принциптерди сактоо максатында коркунучту аныктоо үчүн акылга сыярлык кадамдарды көрүшү керек. Мындай кадамдар төмөндөгүлөрдү аныктоону камтышы керек:</w:t>
      </w:r>
    </w:p>
    <w:p w14:paraId="540298A8" w14:textId="77777777" w:rsidR="008073E7" w:rsidRPr="00D83187" w:rsidRDefault="00064EC4" w:rsidP="00064EC4">
      <w:pPr>
        <w:tabs>
          <w:tab w:val="left" w:pos="1134"/>
          <w:tab w:val="left" w:pos="1267"/>
        </w:tabs>
        <w:suppressAutoHyphens/>
        <w:spacing w:after="120" w:line="240" w:lineRule="atLeast"/>
        <w:ind w:left="1843" w:hanging="995"/>
        <w:jc w:val="both"/>
        <w:rPr>
          <w:rFonts w:ascii="Times New Roman" w:hAnsi="Times New Roman" w:cs="Times New Roman"/>
          <w:sz w:val="20"/>
          <w:szCs w:val="20"/>
        </w:rPr>
      </w:pPr>
      <w:r w:rsidRPr="00D83187">
        <w:rPr>
          <w:rFonts w:ascii="Times New Roman" w:hAnsi="Times New Roman" w:cs="Times New Roman"/>
          <w:b/>
          <w:bCs/>
          <w:sz w:val="20"/>
          <w:szCs w:val="20"/>
          <w:lang w:val="kk-KZ"/>
        </w:rPr>
        <w:tab/>
      </w:r>
      <w:r w:rsidRPr="00D83187">
        <w:rPr>
          <w:rFonts w:ascii="Times New Roman" w:hAnsi="Times New Roman" w:cs="Times New Roman"/>
          <w:b/>
          <w:bCs/>
          <w:sz w:val="20"/>
          <w:szCs w:val="20"/>
        </w:rPr>
        <w:t>(a)</w:t>
      </w:r>
      <w:r w:rsidRPr="00D83187">
        <w:rPr>
          <w:rFonts w:ascii="Times New Roman" w:hAnsi="Times New Roman" w:cs="Times New Roman"/>
          <w:b/>
          <w:bCs/>
          <w:sz w:val="20"/>
          <w:szCs w:val="20"/>
          <w:lang w:val="kk-KZ"/>
        </w:rPr>
        <w:tab/>
      </w:r>
      <w:r w:rsidR="008073E7" w:rsidRPr="00D83187">
        <w:rPr>
          <w:rFonts w:ascii="Times New Roman" w:hAnsi="Times New Roman" w:cs="Times New Roman"/>
          <w:sz w:val="20"/>
          <w:szCs w:val="20"/>
        </w:rPr>
        <w:t>Тартылган тараптардын ортосундагы тиешелүү кызыкчылыктардын жана мамилелердин мүнөзү; жана</w:t>
      </w:r>
    </w:p>
    <w:p w14:paraId="02A75401" w14:textId="77777777" w:rsidR="008073E7" w:rsidRPr="00D83187" w:rsidRDefault="00064EC4" w:rsidP="00064EC4">
      <w:pPr>
        <w:tabs>
          <w:tab w:val="left" w:pos="1134"/>
        </w:tabs>
        <w:spacing w:after="120" w:line="240" w:lineRule="auto"/>
        <w:ind w:left="1843" w:hanging="1843"/>
        <w:jc w:val="both"/>
        <w:rPr>
          <w:rFonts w:ascii="Times New Roman" w:hAnsi="Times New Roman" w:cs="Times New Roman"/>
          <w:sz w:val="20"/>
          <w:szCs w:val="20"/>
        </w:rPr>
      </w:pPr>
      <w:r w:rsidRPr="00D83187">
        <w:rPr>
          <w:rFonts w:ascii="Times New Roman" w:hAnsi="Times New Roman" w:cs="Times New Roman"/>
          <w:b/>
          <w:sz w:val="20"/>
          <w:szCs w:val="20"/>
          <w:lang w:val="kk-KZ"/>
        </w:rPr>
        <w:tab/>
      </w:r>
      <w:r w:rsidR="008073E7" w:rsidRPr="00D83187">
        <w:rPr>
          <w:rFonts w:ascii="Times New Roman" w:hAnsi="Times New Roman" w:cs="Times New Roman"/>
          <w:b/>
          <w:sz w:val="20"/>
          <w:szCs w:val="20"/>
        </w:rPr>
        <w:t>(b)</w:t>
      </w:r>
      <w:r w:rsidR="008073E7" w:rsidRPr="00D83187">
        <w:rPr>
          <w:rFonts w:ascii="Times New Roman" w:hAnsi="Times New Roman" w:cs="Times New Roman"/>
          <w:sz w:val="20"/>
          <w:szCs w:val="20"/>
        </w:rPr>
        <w:t xml:space="preserve"> </w:t>
      </w:r>
      <w:r w:rsidRPr="00D83187">
        <w:rPr>
          <w:rFonts w:ascii="Times New Roman" w:hAnsi="Times New Roman" w:cs="Times New Roman"/>
          <w:sz w:val="20"/>
          <w:szCs w:val="20"/>
          <w:lang w:val="kk-KZ"/>
        </w:rPr>
        <w:tab/>
      </w:r>
      <w:r w:rsidR="008073E7" w:rsidRPr="00D83187">
        <w:rPr>
          <w:rFonts w:ascii="Times New Roman" w:hAnsi="Times New Roman" w:cs="Times New Roman"/>
          <w:sz w:val="20"/>
          <w:szCs w:val="20"/>
        </w:rPr>
        <w:t>Ишмердүүлүк жана анын тиешелүү тараптар үчүн кесепеттери.</w:t>
      </w:r>
    </w:p>
    <w:p w14:paraId="684E5E36" w14:textId="77777777" w:rsidR="008073E7" w:rsidRPr="00D83187" w:rsidRDefault="008073E7"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R210.6</w:t>
      </w:r>
      <w:r w:rsidRPr="00D83187">
        <w:rPr>
          <w:rFonts w:ascii="Times New Roman" w:hAnsi="Times New Roman" w:cs="Times New Roman"/>
          <w:sz w:val="20"/>
          <w:szCs w:val="20"/>
        </w:rPr>
        <w:tab/>
        <w:t>Кесипкөй бухгалтер кесипкөй ишмердүүлүктү жүргүзүүдө кызыкчылыктардын кагылышын жаратышы мүмкүн болгон, убакыттын өтүшү менен иштин, кызыкчылыктардын жана мамилелердин мүнөзүндөгү өзгөрүүлөргө кылдат көңүл бурушу керек.</w:t>
      </w:r>
    </w:p>
    <w:p w14:paraId="21813223" w14:textId="77777777" w:rsidR="00AC6E35" w:rsidRPr="00D83187" w:rsidRDefault="00AC6E35" w:rsidP="008F2497">
      <w:pPr>
        <w:keepNext/>
        <w:keepLines/>
        <w:suppressAutoHyphens/>
        <w:spacing w:after="120" w:line="240" w:lineRule="atLeast"/>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t>Кызыкчылыктардын кагылыштары жараткан коркунучтар</w:t>
      </w:r>
    </w:p>
    <w:p w14:paraId="746D1E23" w14:textId="77777777" w:rsidR="008073E7" w:rsidRPr="00D83187" w:rsidRDefault="00AC6E35"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sz w:val="20"/>
          <w:szCs w:val="20"/>
        </w:rPr>
        <w:t>210.7 A1</w:t>
      </w:r>
      <w:r w:rsidRPr="00D83187">
        <w:rPr>
          <w:rFonts w:ascii="Times New Roman" w:hAnsi="Times New Roman" w:cs="Times New Roman"/>
          <w:sz w:val="20"/>
          <w:szCs w:val="20"/>
        </w:rPr>
        <w:tab/>
        <w:t>Жалпысынан кесипкөй ишмердүүлүктүн жана айрым жактардын кызыкчылыктары карама-каршы келген маселенин ортосунда канчалык түз байланыш болсо, коркунуч деңгээли ошончолук алгылыктуу эмес деңгээлде турат.</w:t>
      </w:r>
    </w:p>
    <w:p w14:paraId="192A121D" w14:textId="77777777" w:rsidR="008073E7" w:rsidRPr="00D83187" w:rsidRDefault="00AC6E35"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sz w:val="20"/>
          <w:szCs w:val="20"/>
        </w:rPr>
        <w:t>210.7 A2</w:t>
      </w:r>
      <w:r w:rsidRPr="00D83187">
        <w:rPr>
          <w:rFonts w:ascii="Times New Roman" w:hAnsi="Times New Roman" w:cs="Times New Roman"/>
          <w:sz w:val="20"/>
          <w:szCs w:val="20"/>
        </w:rPr>
        <w:tab/>
        <w:t>Кызыкчылыктардын кагылышы жараткан коркунучтарды жок кыла турган иш-аракеттердин мисалы кызыкчылыктардын кагылышын жараткан маселеге байланыштуу чечимдерди кабыл алуу процессинен четтөө болуп саналат.</w:t>
      </w:r>
    </w:p>
    <w:p w14:paraId="7E059D80" w14:textId="77777777" w:rsidR="00AC6E35" w:rsidRPr="00D83187" w:rsidRDefault="00AC6E35"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210.7 A3</w:t>
      </w:r>
      <w:r w:rsidRPr="00D83187">
        <w:rPr>
          <w:rFonts w:ascii="Times New Roman" w:hAnsi="Times New Roman" w:cs="Times New Roman"/>
          <w:b/>
          <w:bCs/>
          <w:sz w:val="20"/>
          <w:szCs w:val="20"/>
        </w:rPr>
        <w:tab/>
      </w:r>
      <w:r w:rsidRPr="00D83187">
        <w:rPr>
          <w:rFonts w:ascii="Times New Roman" w:hAnsi="Times New Roman" w:cs="Times New Roman"/>
          <w:bCs/>
          <w:sz w:val="20"/>
          <w:szCs w:val="20"/>
        </w:rPr>
        <w:t>Кызыкчылыктардын кагылышы жараткан коркунучтарды жок кылуу үчүн сактык чаралары боло турган иш-аракеттердин мисалдары өзүнө төмөндөгүлөрдү камтыйт</w:t>
      </w:r>
      <w:r w:rsidRPr="00D83187">
        <w:rPr>
          <w:rFonts w:ascii="Times New Roman" w:hAnsi="Times New Roman" w:cs="Times New Roman"/>
          <w:sz w:val="20"/>
          <w:szCs w:val="20"/>
        </w:rPr>
        <w:t>:</w:t>
      </w:r>
    </w:p>
    <w:p w14:paraId="387835D4" w14:textId="77777777" w:rsidR="00AC6E35" w:rsidRPr="00D83187" w:rsidRDefault="00AC6E35" w:rsidP="002F7CBC">
      <w:pPr>
        <w:pStyle w:val="a8"/>
        <w:numPr>
          <w:ilvl w:val="0"/>
          <w:numId w:val="20"/>
        </w:numPr>
        <w:tabs>
          <w:tab w:val="left" w:pos="0"/>
          <w:tab w:val="left" w:pos="1134"/>
          <w:tab w:val="left" w:pos="1701"/>
        </w:tabs>
        <w:suppressAutoHyphens/>
        <w:spacing w:before="0" w:after="120" w:line="240" w:lineRule="atLeast"/>
        <w:ind w:left="1701" w:hanging="567"/>
        <w:contextualSpacing w:val="0"/>
        <w:rPr>
          <w:lang w:val="ky-KG"/>
        </w:rPr>
      </w:pPr>
      <w:r w:rsidRPr="00D83187">
        <w:rPr>
          <w:lang w:val="ky-KG"/>
        </w:rPr>
        <w:t xml:space="preserve">Белгилүү бир милдеттерди жана жоопкерчиликти </w:t>
      </w:r>
      <w:r w:rsidR="00064EC4" w:rsidRPr="00D83187">
        <w:rPr>
          <w:lang w:val="ky-KG"/>
        </w:rPr>
        <w:t>кайра түзүмдөштүрүү ж</w:t>
      </w:r>
      <w:r w:rsidRPr="00D83187">
        <w:rPr>
          <w:lang w:val="ky-KG"/>
        </w:rPr>
        <w:t>е бөлүү.</w:t>
      </w:r>
    </w:p>
    <w:p w14:paraId="76B5E971" w14:textId="77777777" w:rsidR="008073E7" w:rsidRPr="00D83187" w:rsidRDefault="00AC6E35" w:rsidP="002F7CBC">
      <w:pPr>
        <w:pStyle w:val="a8"/>
        <w:numPr>
          <w:ilvl w:val="0"/>
          <w:numId w:val="20"/>
        </w:numPr>
        <w:tabs>
          <w:tab w:val="left" w:pos="0"/>
          <w:tab w:val="left" w:pos="1134"/>
          <w:tab w:val="left" w:pos="1701"/>
        </w:tabs>
        <w:suppressAutoHyphens/>
        <w:spacing w:before="0" w:after="120" w:line="240" w:lineRule="atLeast"/>
        <w:ind w:left="1701" w:hanging="567"/>
        <w:contextualSpacing w:val="0"/>
        <w:rPr>
          <w:lang w:val="ky-KG"/>
        </w:rPr>
      </w:pPr>
      <w:r w:rsidRPr="00D83187">
        <w:rPr>
          <w:lang w:val="ky-KG"/>
        </w:rPr>
        <w:t>Тиешелүү көзөмөлдү алуу, мисалы, аткаруучу же аткаруучу эмес директордун жетекчилиги астында иштөө.</w:t>
      </w:r>
    </w:p>
    <w:p w14:paraId="3BC995AD" w14:textId="77777777" w:rsidR="00AC6E35" w:rsidRPr="00D83187" w:rsidRDefault="00AC6E35" w:rsidP="008F2497">
      <w:pPr>
        <w:keepNext/>
        <w:keepLines/>
        <w:suppressAutoHyphens/>
        <w:spacing w:after="120" w:line="240" w:lineRule="atLeast"/>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t xml:space="preserve">Маалыматты ачып көрсөтүү жана макулдук </w:t>
      </w:r>
    </w:p>
    <w:p w14:paraId="3F7FF0FA" w14:textId="77777777" w:rsidR="00AC6E35" w:rsidRPr="00D83187" w:rsidRDefault="00AC6E35" w:rsidP="008F2497">
      <w:pPr>
        <w:keepNext/>
        <w:keepLines/>
        <w:suppressAutoHyphens/>
        <w:spacing w:after="120" w:line="240" w:lineRule="atLeast"/>
        <w:jc w:val="both"/>
        <w:outlineLvl w:val="2"/>
        <w:rPr>
          <w:rFonts w:ascii="Times New Roman" w:hAnsi="Times New Roman" w:cs="Times New Roman"/>
          <w:i/>
          <w:iCs/>
          <w:sz w:val="20"/>
          <w:szCs w:val="20"/>
        </w:rPr>
      </w:pPr>
      <w:r w:rsidRPr="00D83187">
        <w:rPr>
          <w:rFonts w:ascii="Times New Roman" w:hAnsi="Times New Roman" w:cs="Times New Roman"/>
          <w:i/>
          <w:iCs/>
          <w:sz w:val="20"/>
          <w:szCs w:val="20"/>
        </w:rPr>
        <w:t>Жалпы</w:t>
      </w:r>
    </w:p>
    <w:p w14:paraId="2A4C8C93" w14:textId="77777777" w:rsidR="00AC6E35" w:rsidRPr="00D83187" w:rsidRDefault="00AC6E35"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210.8 A1</w:t>
      </w:r>
      <w:r w:rsidRPr="00D83187">
        <w:rPr>
          <w:rFonts w:ascii="Times New Roman" w:hAnsi="Times New Roman" w:cs="Times New Roman"/>
          <w:sz w:val="20"/>
          <w:szCs w:val="20"/>
        </w:rPr>
        <w:tab/>
        <w:t>Жалпы учурда аткаруу керек:</w:t>
      </w:r>
    </w:p>
    <w:p w14:paraId="55B9B081" w14:textId="77777777" w:rsidR="00AC6E35" w:rsidRPr="00D83187" w:rsidRDefault="00AC6E35"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lastRenderedPageBreak/>
        <w:t>(a)</w:t>
      </w:r>
      <w:r w:rsidRPr="00D83187">
        <w:rPr>
          <w:rFonts w:ascii="Times New Roman" w:hAnsi="Times New Roman" w:cs="Times New Roman"/>
          <w:sz w:val="20"/>
          <w:szCs w:val="20"/>
        </w:rPr>
        <w:tab/>
        <w:t xml:space="preserve">кызыкчылыктардын кагылышынын мүнөзүн жана кызыкчылыктардын кагылышы козгогон иш берүүчү уюмдагы тиешелүү бөлүмгө, анын ичинде тиешелүү деңгээлдерге карата жаралган коркунучтарды ачыкка чыгаруу; жана </w:t>
      </w:r>
    </w:p>
    <w:p w14:paraId="4FB51B2E" w14:textId="77777777" w:rsidR="008073E7" w:rsidRPr="00D83187" w:rsidRDefault="00AC6E35" w:rsidP="008F2497">
      <w:pPr>
        <w:tabs>
          <w:tab w:val="left" w:pos="1701"/>
        </w:tabs>
        <w:spacing w:after="120" w:line="240" w:lineRule="auto"/>
        <w:ind w:left="1701" w:hanging="567"/>
        <w:jc w:val="both"/>
        <w:rPr>
          <w:rFonts w:ascii="Times New Roman" w:hAnsi="Times New Roman" w:cs="Times New Roman"/>
          <w:sz w:val="20"/>
          <w:szCs w:val="20"/>
        </w:rPr>
      </w:pPr>
      <w:r w:rsidRPr="00D83187">
        <w:rPr>
          <w:rFonts w:ascii="Times New Roman" w:hAnsi="Times New Roman" w:cs="Times New Roman"/>
          <w:sz w:val="20"/>
          <w:szCs w:val="20"/>
        </w:rPr>
        <w:t>(b)</w:t>
      </w:r>
      <w:r w:rsidRPr="00D83187">
        <w:rPr>
          <w:rFonts w:ascii="Times New Roman" w:hAnsi="Times New Roman" w:cs="Times New Roman"/>
          <w:sz w:val="20"/>
          <w:szCs w:val="20"/>
        </w:rPr>
        <w:tab/>
        <w:t>эгерде коркунучтарды жоюу үчүн сактык чаралары колдонулса, кесипкөй бухгалтердин кесипкөй ишмердүүлүктү жүргүзүүсүнө тиешелүү уюмдардын макулдугун алуу.</w:t>
      </w:r>
    </w:p>
    <w:p w14:paraId="71E09723" w14:textId="77777777" w:rsidR="00AC6E35" w:rsidRPr="00D83187" w:rsidRDefault="00AC6E35"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sz w:val="20"/>
          <w:szCs w:val="20"/>
        </w:rPr>
        <w:t>210.8 A2</w:t>
      </w:r>
      <w:r w:rsidRPr="00D83187">
        <w:rPr>
          <w:rFonts w:ascii="Times New Roman" w:hAnsi="Times New Roman" w:cs="Times New Roman"/>
          <w:sz w:val="20"/>
          <w:szCs w:val="20"/>
        </w:rPr>
        <w:tab/>
      </w:r>
      <w:r w:rsidRPr="00D83187">
        <w:rPr>
          <w:rFonts w:ascii="Times New Roman" w:hAnsi="Times New Roman" w:cs="Times New Roman"/>
          <w:sz w:val="20"/>
          <w:szCs w:val="20"/>
          <w:lang w:eastAsia="ky-KG"/>
        </w:rPr>
        <w:t>Макулдук кесипкөй бухгалтер компаниянын бир бөлүгү жагдайлар жөнүндө башынан эле биле тургандыгы жана алар кызыкчылыктардын кагылышынын болушуна каршы пикирлерди билдирбесе, кызыкчылыктардын кагылышын кабыл алгандыгы жөнүндө тыянак чыгаруу үчүн жетиштүү далилдерге ээ болгондо, компаниянын бир бөлүгүнүн жүрүм-туруму менен түшүндүрүлүшү мүмкүн</w:t>
      </w:r>
      <w:r w:rsidRPr="00D83187">
        <w:rPr>
          <w:rFonts w:ascii="Times New Roman" w:hAnsi="Times New Roman" w:cs="Times New Roman"/>
          <w:sz w:val="20"/>
          <w:szCs w:val="20"/>
        </w:rPr>
        <w:t>.</w:t>
      </w:r>
    </w:p>
    <w:p w14:paraId="50131B57" w14:textId="77777777" w:rsidR="00AC6E35" w:rsidRPr="00D83187" w:rsidRDefault="00AC6E35"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210.8 A3</w:t>
      </w:r>
      <w:r w:rsidRPr="00D83187">
        <w:rPr>
          <w:rFonts w:ascii="Times New Roman" w:hAnsi="Times New Roman" w:cs="Times New Roman"/>
          <w:sz w:val="20"/>
          <w:szCs w:val="20"/>
        </w:rPr>
        <w:tab/>
        <w:t>Эгерде мындай ачып көрсөтүү же макулдук жазуу түрүндө таризделбесе, кесипкөй бухгалтерге документ түрүндө ырастоо сунушталат:</w:t>
      </w:r>
    </w:p>
    <w:p w14:paraId="080CBBBD" w14:textId="77777777" w:rsidR="00AC6E35" w:rsidRPr="00D83187" w:rsidRDefault="00AC6E35" w:rsidP="008F2497">
      <w:pPr>
        <w:tabs>
          <w:tab w:val="left" w:pos="0"/>
          <w:tab w:val="left" w:pos="1134"/>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(a)</w:t>
      </w:r>
      <w:r w:rsidRPr="00D83187">
        <w:rPr>
          <w:rFonts w:ascii="Times New Roman" w:hAnsi="Times New Roman" w:cs="Times New Roman"/>
          <w:sz w:val="20"/>
          <w:szCs w:val="20"/>
        </w:rPr>
        <w:tab/>
        <w:t>кызыкчылыктардын кагылышына алып келген жагдайлардын мүнөзү;</w:t>
      </w:r>
    </w:p>
    <w:p w14:paraId="6B8B010C" w14:textId="77777777" w:rsidR="00AC6E35" w:rsidRPr="00D83187" w:rsidRDefault="00AC6E35" w:rsidP="008F2497">
      <w:pPr>
        <w:tabs>
          <w:tab w:val="left" w:pos="0"/>
          <w:tab w:val="left" w:pos="1134"/>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(b)</w:t>
      </w:r>
      <w:r w:rsidRPr="00D83187">
        <w:rPr>
          <w:rFonts w:ascii="Times New Roman" w:hAnsi="Times New Roman" w:cs="Times New Roman"/>
          <w:sz w:val="20"/>
          <w:szCs w:val="20"/>
        </w:rPr>
        <w:tab/>
        <w:t>коркунучтарды жоюу үчүн колдонулган сактык чаралары, бул колдонулганда; жана</w:t>
      </w:r>
    </w:p>
    <w:p w14:paraId="4EB41CD3" w14:textId="77777777" w:rsidR="00AC6E35" w:rsidRPr="00D83187" w:rsidRDefault="00AC6E35" w:rsidP="008F2497">
      <w:pPr>
        <w:tabs>
          <w:tab w:val="left" w:pos="1134"/>
          <w:tab w:val="left" w:pos="1701"/>
        </w:tabs>
        <w:spacing w:after="120" w:line="240" w:lineRule="auto"/>
        <w:ind w:left="1701" w:hanging="567"/>
        <w:jc w:val="both"/>
        <w:rPr>
          <w:rFonts w:ascii="Times New Roman" w:hAnsi="Times New Roman" w:cs="Times New Roman"/>
          <w:sz w:val="20"/>
          <w:szCs w:val="20"/>
        </w:rPr>
      </w:pPr>
      <w:r w:rsidRPr="00D83187">
        <w:rPr>
          <w:rFonts w:ascii="Times New Roman" w:hAnsi="Times New Roman" w:cs="Times New Roman"/>
          <w:sz w:val="20"/>
          <w:szCs w:val="20"/>
        </w:rPr>
        <w:t>(c)</w:t>
      </w:r>
      <w:r w:rsidRPr="00D83187">
        <w:rPr>
          <w:rFonts w:ascii="Times New Roman" w:hAnsi="Times New Roman" w:cs="Times New Roman"/>
          <w:sz w:val="20"/>
          <w:szCs w:val="20"/>
        </w:rPr>
        <w:tab/>
        <w:t>макулдук алуу.</w:t>
      </w:r>
    </w:p>
    <w:p w14:paraId="6EC2A10B" w14:textId="77777777" w:rsidR="00AC6E35" w:rsidRPr="00D83187" w:rsidRDefault="00AC6E35" w:rsidP="008F2497">
      <w:pPr>
        <w:keepNext/>
        <w:keepLines/>
        <w:tabs>
          <w:tab w:val="left" w:pos="1134"/>
        </w:tabs>
        <w:suppressAutoHyphens/>
        <w:spacing w:after="120" w:line="240" w:lineRule="atLeast"/>
        <w:ind w:left="1134" w:hanging="1134"/>
        <w:jc w:val="both"/>
        <w:outlineLvl w:val="2"/>
        <w:rPr>
          <w:rFonts w:ascii="Times New Roman" w:hAnsi="Times New Roman" w:cs="Times New Roman"/>
          <w:i/>
          <w:iCs/>
          <w:sz w:val="20"/>
          <w:szCs w:val="20"/>
        </w:rPr>
      </w:pPr>
      <w:r w:rsidRPr="00D83187">
        <w:rPr>
          <w:rFonts w:ascii="Times New Roman" w:hAnsi="Times New Roman" w:cs="Times New Roman"/>
          <w:i/>
          <w:iCs/>
          <w:sz w:val="20"/>
          <w:szCs w:val="20"/>
        </w:rPr>
        <w:t>Башка аспекттер</w:t>
      </w:r>
    </w:p>
    <w:p w14:paraId="3BA90D65" w14:textId="77777777" w:rsidR="008073E7" w:rsidRPr="00D83187" w:rsidRDefault="00AC6E35"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sz w:val="20"/>
          <w:szCs w:val="20"/>
        </w:rPr>
        <w:t>210.9 A1</w:t>
      </w:r>
      <w:r w:rsidRPr="00D83187">
        <w:rPr>
          <w:rFonts w:ascii="Times New Roman" w:hAnsi="Times New Roman" w:cs="Times New Roman"/>
          <w:sz w:val="20"/>
          <w:szCs w:val="20"/>
        </w:rPr>
        <w:tab/>
        <w:t>Кызыкчылыктардын кагылышын чечүүдө кесипкөй бухгалтерге кеңеш сурап иш берүүчү уюмдун кызматкерлерине же башка адамдарга, мисалы, кесипкөй органга, юристке же башка бухгалтерге кайрылуу сунушталат. Маалыматты ачып көрсөтүүдө же иш берүүчү уюмдун ичинде маалымат алмашууда жана үчүнчү жактарга сунуш менен кайрылганда купуялык принциби колдонулат</w:t>
      </w:r>
    </w:p>
    <w:p w14:paraId="5F73B2D5" w14:textId="77777777" w:rsidR="00AC6E35" w:rsidRPr="00D83187" w:rsidRDefault="00AC6E35" w:rsidP="008F2497">
      <w:pPr>
        <w:spacing w:after="120"/>
        <w:jc w:val="both"/>
        <w:rPr>
          <w:rFonts w:ascii="Times New Roman" w:hAnsi="Times New Roman" w:cs="Times New Roman"/>
          <w:b/>
          <w:bCs/>
          <w:caps/>
          <w:sz w:val="20"/>
          <w:szCs w:val="20"/>
        </w:rPr>
      </w:pPr>
      <w:r w:rsidRPr="00D83187">
        <w:rPr>
          <w:rFonts w:ascii="Times New Roman" w:hAnsi="Times New Roman" w:cs="Times New Roman"/>
          <w:b/>
          <w:bCs/>
          <w:caps/>
          <w:sz w:val="20"/>
          <w:szCs w:val="20"/>
        </w:rPr>
        <w:br w:type="page"/>
      </w:r>
    </w:p>
    <w:p w14:paraId="74A078BB" w14:textId="77777777" w:rsidR="00AC6E35" w:rsidRPr="00F53013" w:rsidRDefault="00AC6E35" w:rsidP="008F2497">
      <w:pPr>
        <w:keepNext/>
        <w:keepLines/>
        <w:suppressAutoHyphens/>
        <w:spacing w:after="120"/>
        <w:jc w:val="both"/>
        <w:outlineLvl w:val="0"/>
        <w:rPr>
          <w:rFonts w:ascii="Times New Roman" w:hAnsi="Times New Roman" w:cs="Times New Roman"/>
          <w:b/>
          <w:bCs/>
          <w:caps/>
          <w:sz w:val="24"/>
          <w:szCs w:val="20"/>
        </w:rPr>
      </w:pPr>
      <w:r w:rsidRPr="00F53013">
        <w:rPr>
          <w:rFonts w:ascii="Times New Roman" w:hAnsi="Times New Roman" w:cs="Times New Roman"/>
          <w:b/>
          <w:bCs/>
          <w:caps/>
          <w:sz w:val="24"/>
          <w:szCs w:val="20"/>
        </w:rPr>
        <w:lastRenderedPageBreak/>
        <w:t>220-бөлүм</w:t>
      </w:r>
    </w:p>
    <w:p w14:paraId="4B449897" w14:textId="77777777" w:rsidR="00AC6E35" w:rsidRPr="00F53013" w:rsidRDefault="00AC6E35" w:rsidP="008F2497">
      <w:pPr>
        <w:keepNext/>
        <w:keepLines/>
        <w:suppressAutoHyphens/>
        <w:spacing w:after="120"/>
        <w:jc w:val="both"/>
        <w:outlineLvl w:val="0"/>
        <w:rPr>
          <w:rFonts w:ascii="Times New Roman" w:hAnsi="Times New Roman" w:cs="Times New Roman"/>
          <w:b/>
          <w:bCs/>
          <w:caps/>
          <w:sz w:val="24"/>
          <w:szCs w:val="20"/>
        </w:rPr>
      </w:pPr>
      <w:r w:rsidRPr="00F53013">
        <w:rPr>
          <w:rFonts w:ascii="Times New Roman" w:hAnsi="Times New Roman" w:cs="Times New Roman"/>
          <w:b/>
          <w:bCs/>
          <w:caps/>
          <w:sz w:val="24"/>
          <w:szCs w:val="20"/>
        </w:rPr>
        <w:t>МААЛЫМАТТЫ ДАЯРДОО ЖАНА БЕРҮҮ</w:t>
      </w:r>
    </w:p>
    <w:p w14:paraId="219EC009" w14:textId="77777777" w:rsidR="00AC6E35" w:rsidRPr="00F53013" w:rsidRDefault="00AC6E35" w:rsidP="008F2497">
      <w:pPr>
        <w:keepNext/>
        <w:keepLines/>
        <w:suppressAutoHyphens/>
        <w:spacing w:after="120"/>
        <w:jc w:val="both"/>
        <w:outlineLvl w:val="1"/>
        <w:rPr>
          <w:rFonts w:ascii="Times New Roman" w:hAnsi="Times New Roman" w:cs="Times New Roman"/>
          <w:b/>
          <w:bCs/>
          <w:sz w:val="24"/>
          <w:szCs w:val="20"/>
        </w:rPr>
      </w:pPr>
      <w:r w:rsidRPr="00F53013">
        <w:rPr>
          <w:rFonts w:ascii="Times New Roman" w:hAnsi="Times New Roman" w:cs="Times New Roman"/>
          <w:b/>
          <w:bCs/>
          <w:sz w:val="24"/>
          <w:szCs w:val="20"/>
        </w:rPr>
        <w:t>Киришүү</w:t>
      </w:r>
    </w:p>
    <w:p w14:paraId="6239D150" w14:textId="77777777" w:rsidR="00AC36D9" w:rsidRPr="00D83187" w:rsidRDefault="00AC36D9" w:rsidP="008F2497">
      <w:pPr>
        <w:tabs>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220.1</w:t>
      </w:r>
      <w:r w:rsidRPr="00D83187">
        <w:rPr>
          <w:rFonts w:ascii="Times New Roman" w:hAnsi="Times New Roman" w:cs="Times New Roman"/>
          <w:sz w:val="20"/>
          <w:szCs w:val="20"/>
        </w:rPr>
        <w:tab/>
        <w:t xml:space="preserve">Кесипкөй бухгалтерлер негизги принциптерди сактоого жана коркунучтарды аныктоо, баалоо жана жок кылуу үчүн 120-бөлүмдө берилген концептуалдык негиздерди колдонууга милдеттүү. </w:t>
      </w:r>
    </w:p>
    <w:p w14:paraId="5F1FE52B" w14:textId="77777777" w:rsidR="00AC36D9" w:rsidRPr="00D83187" w:rsidRDefault="00AC36D9" w:rsidP="008F2497">
      <w:pPr>
        <w:tabs>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220.2</w:t>
      </w:r>
      <w:r w:rsidRPr="00D83187">
        <w:rPr>
          <w:rFonts w:ascii="Times New Roman" w:hAnsi="Times New Roman" w:cs="Times New Roman"/>
          <w:sz w:val="20"/>
          <w:szCs w:val="20"/>
        </w:rPr>
        <w:tab/>
        <w:t>Маалыматты даярдоо же берүү керт башын ойлогон кызыкчылыкты, коркутууну же бир же бир нече негизги принциптерди сактоо үчүн башка коркунучтарды жаратышы мүмкүн. Бул бөлүмдө мындай жагдайларда концептуалдык негиздерди колдонууга тиешелүү атайын талаптар жана колдонмо материалдар берилген.</w:t>
      </w:r>
    </w:p>
    <w:p w14:paraId="65A78D2B" w14:textId="77777777" w:rsidR="00AC36D9" w:rsidRPr="00F53013" w:rsidRDefault="00AC36D9" w:rsidP="008F2497">
      <w:pPr>
        <w:keepNext/>
        <w:keepLines/>
        <w:suppressAutoHyphens/>
        <w:spacing w:after="120"/>
        <w:jc w:val="both"/>
        <w:outlineLvl w:val="1"/>
        <w:rPr>
          <w:rFonts w:ascii="Times New Roman" w:hAnsi="Times New Roman" w:cs="Times New Roman"/>
          <w:b/>
          <w:bCs/>
          <w:sz w:val="24"/>
          <w:szCs w:val="20"/>
        </w:rPr>
      </w:pPr>
      <w:r w:rsidRPr="00F53013">
        <w:rPr>
          <w:rFonts w:ascii="Times New Roman" w:hAnsi="Times New Roman" w:cs="Times New Roman"/>
          <w:b/>
          <w:bCs/>
          <w:sz w:val="24"/>
          <w:szCs w:val="20"/>
        </w:rPr>
        <w:t>Талаптар жана колдонмо материалдар</w:t>
      </w:r>
    </w:p>
    <w:p w14:paraId="67DF8FB2" w14:textId="77777777" w:rsidR="00AC36D9" w:rsidRPr="00D83187" w:rsidRDefault="00AC36D9" w:rsidP="008F2497">
      <w:pPr>
        <w:keepNext/>
        <w:keepLines/>
        <w:suppressAutoHyphens/>
        <w:spacing w:after="120" w:line="240" w:lineRule="atLeast"/>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t>Жалпы</w:t>
      </w:r>
    </w:p>
    <w:p w14:paraId="0698A125" w14:textId="77777777" w:rsidR="008073E7" w:rsidRPr="00D83187" w:rsidRDefault="00AC36D9"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sz w:val="20"/>
          <w:szCs w:val="20"/>
        </w:rPr>
        <w:t>220.3 A1</w:t>
      </w:r>
      <w:r w:rsidRPr="00D83187">
        <w:rPr>
          <w:rFonts w:ascii="Times New Roman" w:hAnsi="Times New Roman" w:cs="Times New Roman"/>
          <w:sz w:val="20"/>
          <w:szCs w:val="20"/>
        </w:rPr>
        <w:tab/>
        <w:t>Иш берүүчү уюмда бардык деңгээлдерде кесипкөй бухгалтерлер уюмдун ичинде дагы, анын чегинен тышкары дагы маалымат даярдоого же берүүгө катышат.</w:t>
      </w:r>
    </w:p>
    <w:p w14:paraId="286AB720" w14:textId="77777777" w:rsidR="00AC36D9" w:rsidRPr="00D83187" w:rsidRDefault="00AC36D9"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220.3 A2</w:t>
      </w:r>
      <w:r w:rsidRPr="00D83187">
        <w:rPr>
          <w:rFonts w:ascii="Times New Roman" w:hAnsi="Times New Roman" w:cs="Times New Roman"/>
          <w:sz w:val="20"/>
          <w:szCs w:val="20"/>
        </w:rPr>
        <w:tab/>
        <w:t xml:space="preserve">Мындай маалымат аларга же алар үчүн даярдалып жаткан же берилген кызыкдар тараптарды камтыйт: </w:t>
      </w:r>
    </w:p>
    <w:p w14:paraId="21000052" w14:textId="77777777" w:rsidR="00AC36D9" w:rsidRPr="00D83187" w:rsidRDefault="00AC36D9"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w:t>
      </w:r>
      <w:r w:rsidRPr="00D83187">
        <w:rPr>
          <w:rFonts w:ascii="Times New Roman" w:hAnsi="Times New Roman" w:cs="Times New Roman"/>
          <w:sz w:val="20"/>
          <w:szCs w:val="20"/>
        </w:rPr>
        <w:tab/>
        <w:t xml:space="preserve">Жетекчилик жана корпоративдик башкаруу үчүн жооп берүүчү жактар. </w:t>
      </w:r>
    </w:p>
    <w:p w14:paraId="18191E63" w14:textId="77777777" w:rsidR="00AC36D9" w:rsidRPr="00D83187" w:rsidRDefault="00AC36D9"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w:t>
      </w:r>
      <w:r w:rsidRPr="00D83187">
        <w:rPr>
          <w:rFonts w:ascii="Times New Roman" w:hAnsi="Times New Roman" w:cs="Times New Roman"/>
          <w:sz w:val="20"/>
          <w:szCs w:val="20"/>
        </w:rPr>
        <w:tab/>
        <w:t>Инвесторлор жана зайым берүүчүлөр же башка кредит берүүчүлөр.</w:t>
      </w:r>
    </w:p>
    <w:p w14:paraId="16AF7237" w14:textId="77777777" w:rsidR="00AC36D9" w:rsidRPr="00D83187" w:rsidRDefault="00AC36D9"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w:t>
      </w:r>
      <w:r w:rsidRPr="00D83187">
        <w:rPr>
          <w:rFonts w:ascii="Times New Roman" w:hAnsi="Times New Roman" w:cs="Times New Roman"/>
          <w:sz w:val="20"/>
          <w:szCs w:val="20"/>
        </w:rPr>
        <w:tab/>
        <w:t>Жөнгө салуучу органдар.</w:t>
      </w:r>
    </w:p>
    <w:p w14:paraId="63BD6EF0" w14:textId="77777777" w:rsidR="00AC36D9" w:rsidRPr="00D83187" w:rsidRDefault="00AC36D9" w:rsidP="008F2497">
      <w:pPr>
        <w:suppressAutoHyphens/>
        <w:spacing w:after="120" w:line="240" w:lineRule="atLeast"/>
        <w:ind w:left="1134"/>
        <w:jc w:val="both"/>
        <w:rPr>
          <w:rFonts w:ascii="Times New Roman" w:hAnsi="Times New Roman" w:cs="Times New Roman"/>
          <w:sz w:val="20"/>
          <w:szCs w:val="20"/>
        </w:rPr>
      </w:pPr>
      <w:r w:rsidRPr="00D83187">
        <w:rPr>
          <w:rFonts w:ascii="Times New Roman" w:hAnsi="Times New Roman" w:cs="Times New Roman"/>
          <w:sz w:val="20"/>
          <w:szCs w:val="20"/>
        </w:rPr>
        <w:t xml:space="preserve">Бул маалымат кызыкдар тараптарга иш берүүчү уюмдун ишинин абалынын аспекттерин түшүнүүдө жана баалоодо жана уюмга тиешелүү чечимдерди кабыл алууда жардам берет. Маалымат финансылык жана финансылык эмес маалыматты камтышы мүмкүн, ал ички максаттар үчүн ачыкка чыгарылышы же колдонулушу мүмкүн. </w:t>
      </w:r>
    </w:p>
    <w:p w14:paraId="7555C78C" w14:textId="77777777" w:rsidR="00AC36D9" w:rsidRPr="00D83187" w:rsidRDefault="009F5ECD" w:rsidP="008F2497">
      <w:pPr>
        <w:tabs>
          <w:tab w:val="left" w:pos="547"/>
          <w:tab w:val="left" w:pos="1134"/>
        </w:tabs>
        <w:suppressAutoHyphens/>
        <w:spacing w:after="120" w:line="240" w:lineRule="atLeast"/>
        <w:ind w:left="1134" w:hanging="1134"/>
        <w:jc w:val="both"/>
        <w:rPr>
          <w:rFonts w:ascii="Times New Roman" w:hAnsi="Times New Roman" w:cs="Times New Roman"/>
          <w:sz w:val="20"/>
          <w:szCs w:val="20"/>
        </w:rPr>
      </w:pPr>
      <w:r>
        <w:rPr>
          <w:rFonts w:ascii="Times New Roman" w:hAnsi="Times New Roman" w:cs="Times New Roman"/>
          <w:sz w:val="20"/>
          <w:szCs w:val="20"/>
          <w:lang w:val="kk-KZ"/>
        </w:rPr>
        <w:tab/>
      </w:r>
      <w:r>
        <w:rPr>
          <w:rFonts w:ascii="Times New Roman" w:hAnsi="Times New Roman" w:cs="Times New Roman"/>
          <w:sz w:val="20"/>
          <w:szCs w:val="20"/>
          <w:lang w:val="kk-KZ"/>
        </w:rPr>
        <w:tab/>
      </w:r>
      <w:r w:rsidR="00AC36D9" w:rsidRPr="009F5ECD">
        <w:rPr>
          <w:rFonts w:ascii="Times New Roman" w:hAnsi="Times New Roman" w:cs="Times New Roman"/>
          <w:sz w:val="20"/>
          <w:szCs w:val="20"/>
        </w:rPr>
        <w:t>Мисалдар төмөнкүлөрдү камтыйт:</w:t>
      </w:r>
    </w:p>
    <w:p w14:paraId="76D5484E" w14:textId="77777777" w:rsidR="00AC36D9" w:rsidRPr="00D83187" w:rsidRDefault="00AC36D9" w:rsidP="002F7CBC">
      <w:pPr>
        <w:pStyle w:val="a8"/>
        <w:numPr>
          <w:ilvl w:val="0"/>
          <w:numId w:val="21"/>
        </w:numPr>
        <w:tabs>
          <w:tab w:val="left" w:pos="0"/>
          <w:tab w:val="left" w:pos="1701"/>
        </w:tabs>
        <w:suppressAutoHyphens/>
        <w:spacing w:before="0" w:after="120" w:line="240" w:lineRule="atLeast"/>
        <w:ind w:left="1701" w:hanging="567"/>
        <w:contextualSpacing w:val="0"/>
        <w:rPr>
          <w:lang w:val="ky-KG"/>
        </w:rPr>
      </w:pPr>
      <w:r w:rsidRPr="00D83187">
        <w:rPr>
          <w:lang w:val="ky-KG"/>
        </w:rPr>
        <w:t xml:space="preserve">Иш жана </w:t>
      </w:r>
      <w:r w:rsidR="009F5ECD">
        <w:rPr>
          <w:lang w:val="ky-KG"/>
        </w:rPr>
        <w:t xml:space="preserve">натыйжалуулук </w:t>
      </w:r>
      <w:r w:rsidRPr="00D83187">
        <w:rPr>
          <w:lang w:val="ky-KG"/>
        </w:rPr>
        <w:t xml:space="preserve">жөнүндө отчеттор. </w:t>
      </w:r>
    </w:p>
    <w:p w14:paraId="6F43E1AD" w14:textId="77777777" w:rsidR="00AC36D9" w:rsidRPr="00D83187" w:rsidRDefault="00AC36D9" w:rsidP="002F7CBC">
      <w:pPr>
        <w:pStyle w:val="a8"/>
        <w:numPr>
          <w:ilvl w:val="0"/>
          <w:numId w:val="21"/>
        </w:numPr>
        <w:tabs>
          <w:tab w:val="left" w:pos="0"/>
          <w:tab w:val="left" w:pos="1701"/>
        </w:tabs>
        <w:suppressAutoHyphens/>
        <w:spacing w:before="0" w:after="120" w:line="240" w:lineRule="atLeast"/>
        <w:ind w:left="1701" w:hanging="567"/>
        <w:contextualSpacing w:val="0"/>
        <w:rPr>
          <w:lang w:val="ru-RU"/>
        </w:rPr>
      </w:pPr>
      <w:r w:rsidRPr="00D83187">
        <w:rPr>
          <w:lang w:val="ru-RU"/>
        </w:rPr>
        <w:t xml:space="preserve">Чечим кабыл алууну колдоону талдоолор. </w:t>
      </w:r>
    </w:p>
    <w:p w14:paraId="1A35A81B" w14:textId="77777777" w:rsidR="00AC36D9" w:rsidRPr="00D83187" w:rsidRDefault="00AC36D9" w:rsidP="002F7CBC">
      <w:pPr>
        <w:pStyle w:val="a8"/>
        <w:numPr>
          <w:ilvl w:val="0"/>
          <w:numId w:val="21"/>
        </w:numPr>
        <w:tabs>
          <w:tab w:val="left" w:pos="0"/>
          <w:tab w:val="left" w:pos="1701"/>
        </w:tabs>
        <w:suppressAutoHyphens/>
        <w:spacing w:before="0" w:after="120" w:line="240" w:lineRule="atLeast"/>
        <w:ind w:left="1701" w:hanging="567"/>
        <w:contextualSpacing w:val="0"/>
      </w:pPr>
      <w:r w:rsidRPr="00D83187">
        <w:t xml:space="preserve">Бюджеттер жана божомолдор. </w:t>
      </w:r>
    </w:p>
    <w:p w14:paraId="177EC9D6" w14:textId="77777777" w:rsidR="00AC36D9" w:rsidRPr="00D83187" w:rsidRDefault="00AC36D9" w:rsidP="002F7CBC">
      <w:pPr>
        <w:pStyle w:val="a8"/>
        <w:numPr>
          <w:ilvl w:val="0"/>
          <w:numId w:val="21"/>
        </w:numPr>
        <w:tabs>
          <w:tab w:val="left" w:pos="0"/>
          <w:tab w:val="left" w:pos="1701"/>
        </w:tabs>
        <w:suppressAutoHyphens/>
        <w:spacing w:before="0" w:after="120" w:line="240" w:lineRule="atLeast"/>
        <w:ind w:left="1701" w:hanging="567"/>
        <w:contextualSpacing w:val="0"/>
        <w:rPr>
          <w:lang w:val="ru-RU"/>
        </w:rPr>
      </w:pPr>
      <w:r w:rsidRPr="00D83187">
        <w:rPr>
          <w:lang w:val="ru-RU"/>
        </w:rPr>
        <w:t>Ички жана тышкы аудиторлорго берилүүчү маалымат.</w:t>
      </w:r>
    </w:p>
    <w:p w14:paraId="7611C8CB" w14:textId="77777777" w:rsidR="00AC36D9" w:rsidRPr="00D83187" w:rsidRDefault="00AC36D9" w:rsidP="002F7CBC">
      <w:pPr>
        <w:pStyle w:val="a8"/>
        <w:numPr>
          <w:ilvl w:val="0"/>
          <w:numId w:val="21"/>
        </w:numPr>
        <w:tabs>
          <w:tab w:val="left" w:pos="0"/>
          <w:tab w:val="left" w:pos="1701"/>
        </w:tabs>
        <w:suppressAutoHyphens/>
        <w:spacing w:before="0" w:after="120" w:line="240" w:lineRule="atLeast"/>
        <w:ind w:left="1701" w:hanging="567"/>
        <w:contextualSpacing w:val="0"/>
      </w:pPr>
      <w:r w:rsidRPr="00D83187">
        <w:t xml:space="preserve">Тобокелдиктерди талдоо. </w:t>
      </w:r>
    </w:p>
    <w:p w14:paraId="2350FA7A" w14:textId="77777777" w:rsidR="00AC36D9" w:rsidRPr="00D83187" w:rsidRDefault="00AC36D9" w:rsidP="002F7CBC">
      <w:pPr>
        <w:pStyle w:val="a8"/>
        <w:numPr>
          <w:ilvl w:val="0"/>
          <w:numId w:val="21"/>
        </w:numPr>
        <w:tabs>
          <w:tab w:val="left" w:pos="0"/>
          <w:tab w:val="left" w:pos="1701"/>
        </w:tabs>
        <w:suppressAutoHyphens/>
        <w:spacing w:before="0" w:after="120" w:line="240" w:lineRule="atLeast"/>
        <w:ind w:left="1701" w:hanging="567"/>
        <w:contextualSpacing w:val="0"/>
        <w:rPr>
          <w:lang w:val="ru-RU"/>
        </w:rPr>
      </w:pPr>
      <w:r w:rsidRPr="00D83187">
        <w:rPr>
          <w:lang w:val="ru-RU"/>
        </w:rPr>
        <w:t xml:space="preserve">Жалпы жана атайын багыттагы финансылык отчеттуулук. </w:t>
      </w:r>
    </w:p>
    <w:p w14:paraId="74A5CEFE" w14:textId="77777777" w:rsidR="00AC36D9" w:rsidRPr="00D83187" w:rsidRDefault="00AC36D9" w:rsidP="002F7CBC">
      <w:pPr>
        <w:pStyle w:val="a8"/>
        <w:numPr>
          <w:ilvl w:val="0"/>
          <w:numId w:val="21"/>
        </w:numPr>
        <w:tabs>
          <w:tab w:val="left" w:pos="0"/>
          <w:tab w:val="left" w:pos="1701"/>
        </w:tabs>
        <w:suppressAutoHyphens/>
        <w:spacing w:before="0" w:after="120" w:line="240" w:lineRule="atLeast"/>
        <w:ind w:left="1701" w:hanging="567"/>
        <w:contextualSpacing w:val="0"/>
      </w:pPr>
      <w:r w:rsidRPr="00D83187">
        <w:t xml:space="preserve">Салык декларациясы. </w:t>
      </w:r>
    </w:p>
    <w:p w14:paraId="1802DAB7" w14:textId="77777777" w:rsidR="00AC6E35" w:rsidRPr="00D83187" w:rsidRDefault="00AC36D9" w:rsidP="002F7CBC">
      <w:pPr>
        <w:pStyle w:val="a8"/>
        <w:numPr>
          <w:ilvl w:val="0"/>
          <w:numId w:val="21"/>
        </w:numPr>
        <w:tabs>
          <w:tab w:val="left" w:pos="0"/>
          <w:tab w:val="left" w:pos="1701"/>
        </w:tabs>
        <w:suppressAutoHyphens/>
        <w:spacing w:before="0" w:after="120" w:line="240" w:lineRule="atLeast"/>
        <w:ind w:left="1701" w:hanging="567"/>
        <w:contextualSpacing w:val="0"/>
      </w:pPr>
      <w:r w:rsidRPr="00D83187">
        <w:lastRenderedPageBreak/>
        <w:t>Мыйзамдарды жана ченемдик талаптарды сактоо максатында жөнгө салуучу органдарга берилүүчү отчеттор.</w:t>
      </w:r>
    </w:p>
    <w:p w14:paraId="408D5C72" w14:textId="77777777" w:rsidR="00AC36D9" w:rsidRPr="00D83187" w:rsidRDefault="00AC36D9"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220.3 A3</w:t>
      </w:r>
      <w:r w:rsidRPr="00D83187">
        <w:rPr>
          <w:rFonts w:ascii="Times New Roman" w:hAnsi="Times New Roman" w:cs="Times New Roman"/>
          <w:sz w:val="20"/>
          <w:szCs w:val="20"/>
        </w:rPr>
        <w:tab/>
        <w:t xml:space="preserve">Ушул бөлүмдүн максаттары үчүн маалыматты даярдоо же берүү өзүнө маалыматты жазууну, жүргүзүүнү жана бекитүүнү камтыйт. </w:t>
      </w:r>
    </w:p>
    <w:p w14:paraId="0A206393" w14:textId="77777777" w:rsidR="00AC36D9" w:rsidRPr="00D83187" w:rsidRDefault="00AC36D9"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R220.4</w:t>
      </w:r>
      <w:r w:rsidRPr="00D83187">
        <w:rPr>
          <w:rFonts w:ascii="Times New Roman" w:hAnsi="Times New Roman" w:cs="Times New Roman"/>
          <w:b/>
          <w:bCs/>
          <w:sz w:val="20"/>
          <w:szCs w:val="20"/>
        </w:rPr>
        <w:tab/>
      </w:r>
      <w:r w:rsidRPr="00D83187">
        <w:rPr>
          <w:rFonts w:ascii="Times New Roman" w:hAnsi="Times New Roman" w:cs="Times New Roman"/>
          <w:bCs/>
          <w:sz w:val="20"/>
          <w:szCs w:val="20"/>
        </w:rPr>
        <w:t xml:space="preserve">Маалыматты даярдоодо же берүүдө </w:t>
      </w:r>
      <w:r w:rsidRPr="00D83187">
        <w:rPr>
          <w:rFonts w:ascii="Times New Roman" w:hAnsi="Times New Roman" w:cs="Times New Roman"/>
          <w:sz w:val="20"/>
          <w:szCs w:val="20"/>
        </w:rPr>
        <w:t>кесипкөй бухгалтер төмөнкүлөрдү аткарышы керек:</w:t>
      </w:r>
    </w:p>
    <w:p w14:paraId="1798AFEF" w14:textId="77777777" w:rsidR="00AC36D9" w:rsidRPr="00D83187" w:rsidRDefault="00AC36D9"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F472DB">
        <w:rPr>
          <w:rFonts w:ascii="Times New Roman" w:hAnsi="Times New Roman" w:cs="Times New Roman"/>
          <w:b/>
          <w:sz w:val="20"/>
          <w:szCs w:val="20"/>
        </w:rPr>
        <w:t>(a)</w:t>
      </w:r>
      <w:r w:rsidR="00C10753" w:rsidRPr="00D83187">
        <w:rPr>
          <w:rFonts w:ascii="Times New Roman" w:hAnsi="Times New Roman" w:cs="Times New Roman"/>
          <w:sz w:val="20"/>
          <w:szCs w:val="20"/>
        </w:rPr>
        <w:tab/>
      </w:r>
      <w:r w:rsidRPr="00D83187">
        <w:rPr>
          <w:rFonts w:ascii="Times New Roman" w:hAnsi="Times New Roman" w:cs="Times New Roman"/>
          <w:sz w:val="20"/>
          <w:szCs w:val="20"/>
        </w:rPr>
        <w:t xml:space="preserve">Тиешелүү отчеттуулук системасына ылайык маалыматты даярдоо же берүү, эгер бул мүмкүн болсо; </w:t>
      </w:r>
    </w:p>
    <w:p w14:paraId="57A219C5" w14:textId="77777777" w:rsidR="00AC36D9" w:rsidRPr="00D83187" w:rsidRDefault="00C10753"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F472DB">
        <w:rPr>
          <w:rFonts w:ascii="Times New Roman" w:hAnsi="Times New Roman" w:cs="Times New Roman"/>
          <w:b/>
          <w:sz w:val="20"/>
          <w:szCs w:val="20"/>
        </w:rPr>
        <w:t>(b)</w:t>
      </w:r>
      <w:r w:rsidRPr="00D83187">
        <w:rPr>
          <w:rFonts w:ascii="Times New Roman" w:hAnsi="Times New Roman" w:cs="Times New Roman"/>
          <w:sz w:val="20"/>
          <w:szCs w:val="20"/>
        </w:rPr>
        <w:tab/>
      </w:r>
      <w:r w:rsidR="00AC36D9" w:rsidRPr="00D83187">
        <w:rPr>
          <w:rFonts w:ascii="Times New Roman" w:hAnsi="Times New Roman" w:cs="Times New Roman"/>
          <w:sz w:val="20"/>
          <w:szCs w:val="20"/>
        </w:rPr>
        <w:t>Адаштырбагандай жана келишимдик же ченемдик жыйынтыктарга талаптагыдай эмес таасирин тийгизбегендей маалыматты даярдоо же берүү;</w:t>
      </w:r>
    </w:p>
    <w:p w14:paraId="00C39262" w14:textId="77777777" w:rsidR="00AC36D9" w:rsidRPr="00D83187" w:rsidRDefault="00C10753"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F472DB">
        <w:rPr>
          <w:rFonts w:ascii="Times New Roman" w:hAnsi="Times New Roman" w:cs="Times New Roman"/>
          <w:b/>
          <w:sz w:val="20"/>
          <w:szCs w:val="20"/>
        </w:rPr>
        <w:t>(c)</w:t>
      </w:r>
      <w:r w:rsidRPr="00D83187">
        <w:rPr>
          <w:rFonts w:ascii="Times New Roman" w:hAnsi="Times New Roman" w:cs="Times New Roman"/>
          <w:sz w:val="20"/>
          <w:szCs w:val="20"/>
        </w:rPr>
        <w:tab/>
      </w:r>
      <w:r w:rsidR="00AC36D9" w:rsidRPr="00D83187">
        <w:rPr>
          <w:rFonts w:ascii="Times New Roman" w:hAnsi="Times New Roman" w:cs="Times New Roman"/>
          <w:sz w:val="20"/>
          <w:szCs w:val="20"/>
        </w:rPr>
        <w:t>төмөндөгүлөр үчүн кесипкөй ой жүгүртүүнү колдонуу:</w:t>
      </w:r>
    </w:p>
    <w:p w14:paraId="69D357B8" w14:textId="77777777" w:rsidR="00AC36D9" w:rsidRPr="00D83187" w:rsidRDefault="00C10753" w:rsidP="008F2497">
      <w:pPr>
        <w:tabs>
          <w:tab w:val="left" w:pos="0"/>
          <w:tab w:val="left" w:pos="2268"/>
        </w:tabs>
        <w:suppressAutoHyphens/>
        <w:spacing w:after="120" w:line="240" w:lineRule="atLeast"/>
        <w:ind w:left="2268" w:hanging="567"/>
        <w:jc w:val="both"/>
        <w:rPr>
          <w:rFonts w:ascii="Times New Roman" w:hAnsi="Times New Roman" w:cs="Times New Roman"/>
          <w:sz w:val="20"/>
          <w:szCs w:val="20"/>
        </w:rPr>
      </w:pPr>
      <w:r w:rsidRPr="00F472DB">
        <w:rPr>
          <w:rFonts w:ascii="Times New Roman" w:hAnsi="Times New Roman" w:cs="Times New Roman"/>
          <w:b/>
          <w:sz w:val="20"/>
          <w:szCs w:val="20"/>
        </w:rPr>
        <w:t>(i)</w:t>
      </w:r>
      <w:r w:rsidRPr="00D83187">
        <w:rPr>
          <w:rFonts w:ascii="Times New Roman" w:hAnsi="Times New Roman" w:cs="Times New Roman"/>
          <w:sz w:val="20"/>
          <w:szCs w:val="20"/>
        </w:rPr>
        <w:tab/>
      </w:r>
      <w:r w:rsidR="00AC36D9" w:rsidRPr="00D83187">
        <w:rPr>
          <w:rFonts w:ascii="Times New Roman" w:hAnsi="Times New Roman" w:cs="Times New Roman"/>
          <w:sz w:val="20"/>
          <w:szCs w:val="20"/>
        </w:rPr>
        <w:t xml:space="preserve">бардык маанилүү аспекттерде фактыларды так жана толук берүү; </w:t>
      </w:r>
    </w:p>
    <w:p w14:paraId="6BD92ECB" w14:textId="77777777" w:rsidR="00AC36D9" w:rsidRPr="00D83187" w:rsidRDefault="00C10753" w:rsidP="008F2497">
      <w:pPr>
        <w:tabs>
          <w:tab w:val="left" w:pos="0"/>
          <w:tab w:val="left" w:pos="2268"/>
        </w:tabs>
        <w:suppressAutoHyphens/>
        <w:spacing w:after="120" w:line="240" w:lineRule="atLeast"/>
        <w:ind w:left="2268" w:hanging="567"/>
        <w:jc w:val="both"/>
        <w:rPr>
          <w:rFonts w:ascii="Times New Roman" w:hAnsi="Times New Roman" w:cs="Times New Roman"/>
          <w:sz w:val="20"/>
          <w:szCs w:val="20"/>
        </w:rPr>
      </w:pPr>
      <w:r w:rsidRPr="00F472DB">
        <w:rPr>
          <w:rFonts w:ascii="Times New Roman" w:hAnsi="Times New Roman" w:cs="Times New Roman"/>
          <w:b/>
          <w:sz w:val="20"/>
          <w:szCs w:val="20"/>
        </w:rPr>
        <w:t>(ii)</w:t>
      </w:r>
      <w:r w:rsidRPr="00D83187">
        <w:rPr>
          <w:rFonts w:ascii="Times New Roman" w:hAnsi="Times New Roman" w:cs="Times New Roman"/>
          <w:sz w:val="20"/>
          <w:szCs w:val="20"/>
        </w:rPr>
        <w:tab/>
      </w:r>
      <w:r w:rsidR="00AC36D9" w:rsidRPr="00D83187">
        <w:rPr>
          <w:rFonts w:ascii="Times New Roman" w:hAnsi="Times New Roman" w:cs="Times New Roman"/>
          <w:sz w:val="20"/>
          <w:szCs w:val="20"/>
        </w:rPr>
        <w:t>иштиктүү операциялардын же иштин анык мүнөзүн так сүрөттөө; жана</w:t>
      </w:r>
    </w:p>
    <w:p w14:paraId="05E51E35" w14:textId="77777777" w:rsidR="00AC36D9" w:rsidRPr="00D83187" w:rsidRDefault="00C10753" w:rsidP="008F2497">
      <w:pPr>
        <w:tabs>
          <w:tab w:val="left" w:pos="0"/>
          <w:tab w:val="left" w:pos="2268"/>
        </w:tabs>
        <w:suppressAutoHyphens/>
        <w:spacing w:after="120" w:line="240" w:lineRule="atLeast"/>
        <w:ind w:left="2268" w:hanging="567"/>
        <w:jc w:val="both"/>
        <w:rPr>
          <w:rFonts w:ascii="Times New Roman" w:hAnsi="Times New Roman" w:cs="Times New Roman"/>
          <w:sz w:val="20"/>
          <w:szCs w:val="20"/>
        </w:rPr>
      </w:pPr>
      <w:r w:rsidRPr="00F472DB">
        <w:rPr>
          <w:rFonts w:ascii="Times New Roman" w:hAnsi="Times New Roman" w:cs="Times New Roman"/>
          <w:b/>
          <w:sz w:val="20"/>
          <w:szCs w:val="20"/>
        </w:rPr>
        <w:t>(iii)</w:t>
      </w:r>
      <w:r w:rsidRPr="00D83187">
        <w:rPr>
          <w:rFonts w:ascii="Times New Roman" w:hAnsi="Times New Roman" w:cs="Times New Roman"/>
          <w:sz w:val="20"/>
          <w:szCs w:val="20"/>
        </w:rPr>
        <w:tab/>
      </w:r>
      <w:r w:rsidR="00AC36D9" w:rsidRPr="00D83187">
        <w:rPr>
          <w:rFonts w:ascii="Times New Roman" w:hAnsi="Times New Roman" w:cs="Times New Roman"/>
          <w:sz w:val="20"/>
          <w:szCs w:val="20"/>
        </w:rPr>
        <w:t>маалыматты өз убагында жана талаптагыдай түрдө классификациялоо жана каттоо; жана</w:t>
      </w:r>
    </w:p>
    <w:p w14:paraId="41C47F7E" w14:textId="77777777" w:rsidR="00AC6E35" w:rsidRPr="00D83187" w:rsidRDefault="00AC36D9" w:rsidP="008F2497">
      <w:pPr>
        <w:tabs>
          <w:tab w:val="left" w:pos="1701"/>
        </w:tabs>
        <w:spacing w:after="120" w:line="240" w:lineRule="auto"/>
        <w:ind w:left="1701" w:hanging="567"/>
        <w:jc w:val="both"/>
        <w:rPr>
          <w:rFonts w:ascii="Times New Roman" w:hAnsi="Times New Roman" w:cs="Times New Roman"/>
          <w:sz w:val="20"/>
          <w:szCs w:val="20"/>
        </w:rPr>
      </w:pPr>
      <w:r w:rsidRPr="00F472DB">
        <w:rPr>
          <w:rFonts w:ascii="Times New Roman" w:hAnsi="Times New Roman" w:cs="Times New Roman"/>
          <w:b/>
          <w:sz w:val="20"/>
          <w:szCs w:val="20"/>
        </w:rPr>
        <w:t>(d)</w:t>
      </w:r>
      <w:r w:rsidR="00C10753" w:rsidRPr="00D83187">
        <w:rPr>
          <w:rFonts w:ascii="Times New Roman" w:hAnsi="Times New Roman" w:cs="Times New Roman"/>
          <w:sz w:val="20"/>
          <w:szCs w:val="20"/>
        </w:rPr>
        <w:tab/>
      </w:r>
      <w:r w:rsidRPr="00D83187">
        <w:rPr>
          <w:rFonts w:ascii="Times New Roman" w:hAnsi="Times New Roman" w:cs="Times New Roman"/>
          <w:sz w:val="20"/>
          <w:szCs w:val="20"/>
        </w:rPr>
        <w:t>маалыматты адаштырууга алып келүү же келишимдик же ченемдик жыйынтыктарга негизсиз таасир этүү ниети менен эч нерсени өткөрүп жибербөө.</w:t>
      </w:r>
    </w:p>
    <w:p w14:paraId="2A5BCD02" w14:textId="77777777" w:rsidR="00AC36D9" w:rsidRPr="00D83187" w:rsidRDefault="00AC36D9"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220.4 A1</w:t>
      </w:r>
      <w:r w:rsidRPr="00D83187">
        <w:rPr>
          <w:rFonts w:ascii="Times New Roman" w:hAnsi="Times New Roman" w:cs="Times New Roman"/>
          <w:sz w:val="20"/>
          <w:szCs w:val="20"/>
        </w:rPr>
        <w:tab/>
        <w:t>Келишимдин же ченемдик жөнгө салуунун жыйынтыгына негизсиз таасир этүүнүн мисалы келишимдик талаптарды, мисалы, карыздык келишимдин же ченемдик талаптарды, мисалы, финансылык мекеменин капиталына карата талаптарды бузуудан оолак болуу ниети менен реалдуу эмес баалоону пайдалануу болуп саналат.</w:t>
      </w:r>
    </w:p>
    <w:p w14:paraId="1ED47D1A" w14:textId="77777777" w:rsidR="00AC36D9" w:rsidRPr="00D83187" w:rsidRDefault="00AC36D9" w:rsidP="008F2497">
      <w:pPr>
        <w:keepNext/>
        <w:keepLines/>
        <w:tabs>
          <w:tab w:val="left" w:pos="1134"/>
        </w:tabs>
        <w:suppressAutoHyphens/>
        <w:spacing w:after="120" w:line="240" w:lineRule="atLeast"/>
        <w:ind w:left="1134" w:hanging="1134"/>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t xml:space="preserve">Маалыматты даярдоодо же берүүдө иш-аракеттердин эркиндигин пайдалануу </w:t>
      </w:r>
    </w:p>
    <w:p w14:paraId="58D00AD6" w14:textId="77777777" w:rsidR="00AC36D9" w:rsidRPr="00D83187" w:rsidRDefault="00AC36D9"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R220.5</w:t>
      </w:r>
      <w:r w:rsidRPr="00D83187">
        <w:rPr>
          <w:rFonts w:ascii="Times New Roman" w:hAnsi="Times New Roman" w:cs="Times New Roman"/>
          <w:sz w:val="20"/>
          <w:szCs w:val="20"/>
        </w:rPr>
        <w:tab/>
        <w:t xml:space="preserve">Маалыматты даярдоо же берүү кесипкөй ой жүгүртүүнү чыгарууда иш-аракеттердин эркиндигин пайдаланууну талап кылышы мүмкүн. Кесипкөй бухгалтер </w:t>
      </w:r>
      <w:r w:rsidRPr="00D83187">
        <w:rPr>
          <w:rStyle w:val="y2iqfc"/>
          <w:rFonts w:ascii="Times New Roman" w:hAnsi="Times New Roman" w:cs="Times New Roman"/>
          <w:sz w:val="20"/>
          <w:szCs w:val="20"/>
        </w:rPr>
        <w:t>башкаларды адаштыруу же келишимдик же ченемдик укуктук актылардын натыйжаларына туура эмес таасир этүү максатында мындай дискрецияны колдонбошу керек</w:t>
      </w:r>
      <w:r w:rsidRPr="00D83187">
        <w:rPr>
          <w:rFonts w:ascii="Times New Roman" w:hAnsi="Times New Roman" w:cs="Times New Roman"/>
          <w:sz w:val="20"/>
          <w:szCs w:val="20"/>
        </w:rPr>
        <w:t xml:space="preserve">. </w:t>
      </w:r>
    </w:p>
    <w:p w14:paraId="403C9D04" w14:textId="77777777" w:rsidR="00AC36D9" w:rsidRPr="00D83187" w:rsidRDefault="00AC36D9"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220.5 A1</w:t>
      </w:r>
      <w:r w:rsidRPr="00D83187">
        <w:rPr>
          <w:rFonts w:ascii="Times New Roman" w:hAnsi="Times New Roman" w:cs="Times New Roman"/>
          <w:sz w:val="20"/>
          <w:szCs w:val="20"/>
        </w:rPr>
        <w:tab/>
        <w:t xml:space="preserve">Талаптагыдай эмес жыйынтыктарга жетүү үчүн дискрециялык ыйгарым укуктарды кантип пайдаланууга болоорунун мисалдары төмөндөгүлөрдү камтыйт: </w:t>
      </w:r>
    </w:p>
    <w:p w14:paraId="70608428" w14:textId="77777777" w:rsidR="00AC36D9" w:rsidRPr="00D83187" w:rsidRDefault="00AC36D9" w:rsidP="002F7CBC">
      <w:pPr>
        <w:pStyle w:val="a8"/>
        <w:numPr>
          <w:ilvl w:val="0"/>
          <w:numId w:val="22"/>
        </w:numPr>
        <w:tabs>
          <w:tab w:val="left" w:pos="0"/>
          <w:tab w:val="left" w:pos="1701"/>
        </w:tabs>
        <w:suppressAutoHyphens/>
        <w:spacing w:before="0" w:after="120" w:line="240" w:lineRule="atLeast"/>
        <w:ind w:left="1701" w:hanging="567"/>
        <w:contextualSpacing w:val="0"/>
        <w:rPr>
          <w:lang w:val="ky-KG"/>
        </w:rPr>
      </w:pPr>
      <w:r w:rsidRPr="00D83187">
        <w:rPr>
          <w:lang w:val="ky-KG"/>
        </w:rPr>
        <w:t>Бааларды аныктоо, мисалы, пайданы же чыгашаны бурмалоо максатында адилеттүү наркты баалоону аныктоо.</w:t>
      </w:r>
    </w:p>
    <w:p w14:paraId="41BAED57" w14:textId="77777777" w:rsidR="00AC36D9" w:rsidRPr="00D83187" w:rsidRDefault="00AC36D9" w:rsidP="002F7CBC">
      <w:pPr>
        <w:pStyle w:val="a8"/>
        <w:numPr>
          <w:ilvl w:val="0"/>
          <w:numId w:val="22"/>
        </w:numPr>
        <w:tabs>
          <w:tab w:val="left" w:pos="0"/>
          <w:tab w:val="left" w:pos="1701"/>
        </w:tabs>
        <w:suppressAutoHyphens/>
        <w:spacing w:before="0" w:after="120" w:line="240" w:lineRule="atLeast"/>
        <w:ind w:left="1701" w:hanging="567"/>
        <w:contextualSpacing w:val="0"/>
        <w:rPr>
          <w:lang w:val="ky-KG"/>
        </w:rPr>
      </w:pPr>
      <w:r w:rsidRPr="00D83187">
        <w:rPr>
          <w:lang w:val="ky-KG"/>
        </w:rPr>
        <w:t xml:space="preserve">Финансылык отчеттуулукту даярдоонун колдонулуп жаткан концепциясына ылайык уруксат берилген эки же андан ашык </w:t>
      </w:r>
      <w:r w:rsidRPr="00D83187">
        <w:rPr>
          <w:lang w:val="ky-KG"/>
        </w:rPr>
        <w:lastRenderedPageBreak/>
        <w:t xml:space="preserve">альтернативалардын арасында эсепке алуу саясатын же методун тандоо же өзгөртүү, мисалы, пайданы же чыгашаны бурмалоо максатында узак мөөнөттүү контракттарды эсепке алуу саясатын тандоо. </w:t>
      </w:r>
    </w:p>
    <w:p w14:paraId="3B2FF15B" w14:textId="77777777" w:rsidR="00AC36D9" w:rsidRPr="00D83187" w:rsidRDefault="00AC36D9" w:rsidP="002F7CBC">
      <w:pPr>
        <w:pStyle w:val="a8"/>
        <w:numPr>
          <w:ilvl w:val="0"/>
          <w:numId w:val="22"/>
        </w:numPr>
        <w:tabs>
          <w:tab w:val="left" w:pos="0"/>
          <w:tab w:val="left" w:pos="1701"/>
        </w:tabs>
        <w:suppressAutoHyphens/>
        <w:spacing w:before="0" w:after="120" w:line="240" w:lineRule="atLeast"/>
        <w:ind w:left="1701" w:hanging="567"/>
        <w:contextualSpacing w:val="0"/>
        <w:rPr>
          <w:lang w:val="ky-KG"/>
        </w:rPr>
      </w:pPr>
      <w:r w:rsidRPr="00D83187">
        <w:rPr>
          <w:lang w:val="ky-KG"/>
        </w:rPr>
        <w:t>Операция жүргүзүү убактысын аныктоо, мисалы, адаштыруу максатында финансылык жылдын акырында активди сатуу убактысын тандоо.</w:t>
      </w:r>
    </w:p>
    <w:p w14:paraId="394B063A" w14:textId="77777777" w:rsidR="00AC36D9" w:rsidRPr="00D83187" w:rsidRDefault="00AC36D9" w:rsidP="002F7CBC">
      <w:pPr>
        <w:pStyle w:val="a8"/>
        <w:numPr>
          <w:ilvl w:val="0"/>
          <w:numId w:val="22"/>
        </w:numPr>
        <w:tabs>
          <w:tab w:val="left" w:pos="0"/>
          <w:tab w:val="left" w:pos="1701"/>
        </w:tabs>
        <w:suppressAutoHyphens/>
        <w:spacing w:before="0" w:after="120" w:line="240" w:lineRule="atLeast"/>
        <w:ind w:left="1701" w:hanging="567"/>
        <w:contextualSpacing w:val="0"/>
        <w:rPr>
          <w:lang w:val="ky-KG"/>
        </w:rPr>
      </w:pPr>
      <w:r w:rsidRPr="00D83187">
        <w:rPr>
          <w:lang w:val="ky-KG"/>
        </w:rPr>
        <w:t xml:space="preserve">Бүтүмдөрдүн түзүмүн аныктоо, мисалы, активдерди жана милдеттенмелерди же акча агымдарын классификациялоону бурмалоо максатында финансылык бүтүмдөрдү түзүмдөштүрүү. </w:t>
      </w:r>
    </w:p>
    <w:p w14:paraId="0E3AB491" w14:textId="77777777" w:rsidR="00AC36D9" w:rsidRPr="00D83187" w:rsidRDefault="00AC36D9" w:rsidP="002F7CBC">
      <w:pPr>
        <w:pStyle w:val="a8"/>
        <w:numPr>
          <w:ilvl w:val="0"/>
          <w:numId w:val="22"/>
        </w:numPr>
        <w:tabs>
          <w:tab w:val="left" w:pos="0"/>
          <w:tab w:val="left" w:pos="1701"/>
        </w:tabs>
        <w:suppressAutoHyphens/>
        <w:spacing w:before="0" w:after="120" w:line="240" w:lineRule="atLeast"/>
        <w:ind w:left="1701" w:hanging="567"/>
        <w:contextualSpacing w:val="0"/>
        <w:rPr>
          <w:lang w:val="ky-KG"/>
        </w:rPr>
      </w:pPr>
      <w:r w:rsidRPr="00D83187">
        <w:rPr>
          <w:lang w:val="ky-KG"/>
        </w:rPr>
        <w:t>Маалыматты ачыкка чыгарууну тандоо, мисалы, адаштыруу максатында, финансылык же операциялык тобокелдикке тиешелүү маалыматты өткөрүп жиберүү же жашыруу.</w:t>
      </w:r>
    </w:p>
    <w:p w14:paraId="7D2DDBD0" w14:textId="77777777" w:rsidR="00AC36D9" w:rsidRPr="00D83187" w:rsidRDefault="00AC36D9"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R220.6</w:t>
      </w:r>
      <w:r w:rsidRPr="00D83187">
        <w:rPr>
          <w:rFonts w:ascii="Times New Roman" w:hAnsi="Times New Roman" w:cs="Times New Roman"/>
          <w:sz w:val="20"/>
          <w:szCs w:val="20"/>
        </w:rPr>
        <w:tab/>
        <w:t xml:space="preserve">Кесиптик ишти, өзгөчө тиешелүү отчеттуулук системасын сактоону талап кылбаган ишти аткарууда, кесипкөй бухгалтер төмөндөгүлөрдү аныктоо жана кароо үчүн кесипкөй ой жүгүртүүнү колдонушу керек: </w:t>
      </w:r>
    </w:p>
    <w:p w14:paraId="6356C328" w14:textId="77777777" w:rsidR="00AC36D9" w:rsidRPr="00D83187" w:rsidRDefault="00AC36D9"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(a)</w:t>
      </w:r>
      <w:r w:rsidR="00C10753" w:rsidRPr="00D83187">
        <w:rPr>
          <w:rFonts w:ascii="Times New Roman" w:hAnsi="Times New Roman" w:cs="Times New Roman"/>
          <w:b/>
          <w:sz w:val="20"/>
          <w:szCs w:val="20"/>
        </w:rPr>
        <w:tab/>
      </w:r>
      <w:r w:rsidRPr="00D83187">
        <w:rPr>
          <w:rFonts w:ascii="Times New Roman" w:hAnsi="Times New Roman" w:cs="Times New Roman"/>
          <w:sz w:val="20"/>
          <w:szCs w:val="20"/>
        </w:rPr>
        <w:t xml:space="preserve">маалымат колдонула турган максатты; </w:t>
      </w:r>
    </w:p>
    <w:p w14:paraId="1289B478" w14:textId="77777777" w:rsidR="00AC36D9" w:rsidRPr="00D83187" w:rsidRDefault="00AC36D9"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(b)</w:t>
      </w:r>
      <w:r w:rsidR="00C10753" w:rsidRPr="00D83187">
        <w:rPr>
          <w:rFonts w:ascii="Times New Roman" w:hAnsi="Times New Roman" w:cs="Times New Roman"/>
          <w:sz w:val="20"/>
          <w:szCs w:val="20"/>
        </w:rPr>
        <w:tab/>
      </w:r>
      <w:r w:rsidRPr="00D83187">
        <w:rPr>
          <w:rFonts w:ascii="Times New Roman" w:hAnsi="Times New Roman" w:cs="Times New Roman"/>
          <w:sz w:val="20"/>
          <w:szCs w:val="20"/>
        </w:rPr>
        <w:t xml:space="preserve">ал бериле турган контекстти; жана </w:t>
      </w:r>
    </w:p>
    <w:p w14:paraId="47DD1864" w14:textId="77777777" w:rsidR="00AC36D9" w:rsidRPr="00D83187" w:rsidRDefault="00AC36D9"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(c)</w:t>
      </w:r>
      <w:r w:rsidR="00C10753" w:rsidRPr="00D83187">
        <w:rPr>
          <w:rFonts w:ascii="Times New Roman" w:hAnsi="Times New Roman" w:cs="Times New Roman"/>
          <w:sz w:val="20"/>
          <w:szCs w:val="20"/>
        </w:rPr>
        <w:tab/>
      </w:r>
      <w:r w:rsidRPr="00D83187">
        <w:rPr>
          <w:rFonts w:ascii="Times New Roman" w:hAnsi="Times New Roman" w:cs="Times New Roman"/>
          <w:sz w:val="20"/>
          <w:szCs w:val="20"/>
        </w:rPr>
        <w:t xml:space="preserve">ал даректелген аудиторияны. </w:t>
      </w:r>
    </w:p>
    <w:p w14:paraId="07FD8208" w14:textId="77777777" w:rsidR="00AC36D9" w:rsidRPr="00D83187" w:rsidRDefault="00AC36D9"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220.6 A1</w:t>
      </w:r>
      <w:r w:rsidRPr="00D83187">
        <w:rPr>
          <w:rFonts w:ascii="Times New Roman" w:hAnsi="Times New Roman" w:cs="Times New Roman"/>
          <w:sz w:val="20"/>
          <w:szCs w:val="20"/>
        </w:rPr>
        <w:tab/>
        <w:t>Мисалы, шарттуу отчетторду, бюджеттерди же болжолдорду даярдоодо же берүүдө, бул орундуу болгон жерде тиешелүү баалоолорду, болжолдоолорду кошуу мындай маалыматка таянгандарга жеке пикирди түзүү мүмкүнчүлүгүн берет.</w:t>
      </w:r>
    </w:p>
    <w:p w14:paraId="23722E3F" w14:textId="77777777" w:rsidR="00AC36D9" w:rsidRPr="00D83187" w:rsidRDefault="00AC36D9"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220.6 A2</w:t>
      </w:r>
      <w:r w:rsidRPr="00D83187">
        <w:rPr>
          <w:rFonts w:ascii="Times New Roman" w:hAnsi="Times New Roman" w:cs="Times New Roman"/>
          <w:sz w:val="20"/>
          <w:szCs w:val="20"/>
        </w:rPr>
        <w:tab/>
        <w:t>Кесипкөй бухгалтер берилген маалыматтын болжолдуу аудиториясын, контекстин жана максатын тактоо мүмкүнчүлүгүн карашы мүмкүн.</w:t>
      </w:r>
    </w:p>
    <w:p w14:paraId="6E64E958" w14:textId="77777777" w:rsidR="00AC36D9" w:rsidRPr="00D83187" w:rsidRDefault="00AC36D9" w:rsidP="008F2497">
      <w:pPr>
        <w:keepNext/>
        <w:keepLines/>
        <w:suppressAutoHyphens/>
        <w:spacing w:after="120" w:line="240" w:lineRule="atLeast"/>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t>Башкалардын ишине таянуу</w:t>
      </w:r>
    </w:p>
    <w:p w14:paraId="3058D998" w14:textId="77777777" w:rsidR="00AC36D9" w:rsidRPr="00D83187" w:rsidRDefault="00AC36D9" w:rsidP="008F2497">
      <w:pPr>
        <w:tabs>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R220.7</w:t>
      </w:r>
      <w:r w:rsidRPr="00D83187">
        <w:rPr>
          <w:rFonts w:ascii="Times New Roman" w:hAnsi="Times New Roman" w:cs="Times New Roman"/>
          <w:sz w:val="20"/>
          <w:szCs w:val="20"/>
        </w:rPr>
        <w:tab/>
        <w:t xml:space="preserve">Башка, иш берүүчү уюмга карата мамиле боюнча ички же тышкы жактардын ишине таянууну көздөгөн кесипкөй бухгалтер R220.4-пунктта берилген милдеттерди аткаруу үчүн, эгерде мындайлар болсо, кандай кадамдарды көрүү керектигин аныктоо үчүн кесипкөй ой жүгүртүүнү колдонушу керек. </w:t>
      </w:r>
    </w:p>
    <w:p w14:paraId="5BA0632D" w14:textId="77777777" w:rsidR="00AC36D9" w:rsidRPr="00D83187" w:rsidRDefault="00AC36D9" w:rsidP="008F2497">
      <w:pPr>
        <w:tabs>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220.7 A1</w:t>
      </w:r>
      <w:r w:rsidRPr="00D83187">
        <w:rPr>
          <w:rFonts w:ascii="Times New Roman" w:hAnsi="Times New Roman" w:cs="Times New Roman"/>
          <w:sz w:val="20"/>
          <w:szCs w:val="20"/>
        </w:rPr>
        <w:tab/>
        <w:t xml:space="preserve">Башка жактарга карата ишенимдин негиздүүлүгүн аныктоодо эске алуу керек болгон факторлор төмөндөгүлөрдү камтыйт: </w:t>
      </w:r>
    </w:p>
    <w:p w14:paraId="33098FB6" w14:textId="77777777" w:rsidR="00AC36D9" w:rsidRPr="00D83187" w:rsidRDefault="00AC36D9" w:rsidP="002F7CBC">
      <w:pPr>
        <w:pStyle w:val="a8"/>
        <w:numPr>
          <w:ilvl w:val="0"/>
          <w:numId w:val="22"/>
        </w:numPr>
        <w:tabs>
          <w:tab w:val="left" w:pos="0"/>
          <w:tab w:val="left" w:pos="1701"/>
        </w:tabs>
        <w:suppressAutoHyphens/>
        <w:spacing w:before="0" w:after="120" w:line="240" w:lineRule="atLeast"/>
        <w:ind w:left="1701" w:hanging="567"/>
        <w:contextualSpacing w:val="0"/>
        <w:rPr>
          <w:lang w:val="ky-KG"/>
        </w:rPr>
      </w:pPr>
      <w:r w:rsidRPr="00D83187">
        <w:rPr>
          <w:lang w:val="ky-KG"/>
        </w:rPr>
        <w:t xml:space="preserve">Башка жактын же уюмдун бедели жана тажрыйбасы, ошондой эле анда болгон ресурстар. </w:t>
      </w:r>
    </w:p>
    <w:p w14:paraId="10DB1535" w14:textId="77777777" w:rsidR="00AC36D9" w:rsidRPr="00D83187" w:rsidRDefault="00AC36D9" w:rsidP="002F7CBC">
      <w:pPr>
        <w:pStyle w:val="a8"/>
        <w:numPr>
          <w:ilvl w:val="0"/>
          <w:numId w:val="22"/>
        </w:numPr>
        <w:tabs>
          <w:tab w:val="left" w:pos="0"/>
          <w:tab w:val="left" w:pos="1701"/>
        </w:tabs>
        <w:suppressAutoHyphens/>
        <w:spacing w:before="0" w:after="120" w:line="240" w:lineRule="atLeast"/>
        <w:ind w:left="1701" w:hanging="567"/>
        <w:contextualSpacing w:val="0"/>
        <w:rPr>
          <w:lang w:val="ky-KG"/>
        </w:rPr>
      </w:pPr>
      <w:r w:rsidRPr="00D83187">
        <w:rPr>
          <w:lang w:val="ky-KG"/>
        </w:rPr>
        <w:t xml:space="preserve">Башка жеке жак колдонуудагы кесиптик жана этикалык стандарттарга баш ийеби. </w:t>
      </w:r>
    </w:p>
    <w:p w14:paraId="3FC94ECC" w14:textId="77777777" w:rsidR="00AC36D9" w:rsidRPr="00D83187" w:rsidRDefault="00AC36D9" w:rsidP="008F2497">
      <w:pPr>
        <w:tabs>
          <w:tab w:val="left" w:pos="1134"/>
        </w:tabs>
        <w:suppressAutoHyphens/>
        <w:spacing w:after="120" w:line="240" w:lineRule="atLeast"/>
        <w:ind w:left="1134"/>
        <w:jc w:val="both"/>
        <w:rPr>
          <w:rFonts w:ascii="Times New Roman" w:hAnsi="Times New Roman" w:cs="Times New Roman"/>
          <w:sz w:val="20"/>
          <w:szCs w:val="20"/>
        </w:rPr>
      </w:pPr>
      <w:r w:rsidRPr="00D83187">
        <w:rPr>
          <w:rFonts w:ascii="Times New Roman" w:hAnsi="Times New Roman" w:cs="Times New Roman"/>
          <w:sz w:val="20"/>
          <w:szCs w:val="20"/>
        </w:rPr>
        <w:lastRenderedPageBreak/>
        <w:t>Мындай маалымат башка жак же уюм менен мурдагы байланыштардан, ошондой эле башка адамдар менен консультациянын жыйынтыгында алынышы мүмкүн.</w:t>
      </w:r>
    </w:p>
    <w:p w14:paraId="28E0B8F5" w14:textId="77777777" w:rsidR="00AC36D9" w:rsidRPr="00D83187" w:rsidRDefault="00AC36D9" w:rsidP="008F2497">
      <w:pPr>
        <w:keepNext/>
        <w:keepLines/>
        <w:tabs>
          <w:tab w:val="left" w:pos="1134"/>
        </w:tabs>
        <w:suppressAutoHyphens/>
        <w:spacing w:after="120" w:line="240" w:lineRule="atLeast"/>
        <w:ind w:left="1134" w:hanging="1134"/>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t>Адаштыруучу же туура эмес болушу мүмкүн болгон маалыматтарды четтетүү</w:t>
      </w:r>
    </w:p>
    <w:p w14:paraId="50246878" w14:textId="77777777" w:rsidR="00AC36D9" w:rsidRPr="00D83187" w:rsidRDefault="00AC36D9" w:rsidP="008F2497">
      <w:pPr>
        <w:tabs>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R220.8</w:t>
      </w:r>
      <w:r w:rsidRPr="00D83187">
        <w:rPr>
          <w:rFonts w:ascii="Times New Roman" w:hAnsi="Times New Roman" w:cs="Times New Roman"/>
          <w:b/>
          <w:bCs/>
          <w:sz w:val="20"/>
          <w:szCs w:val="20"/>
        </w:rPr>
        <w:tab/>
      </w:r>
      <w:r w:rsidRPr="00D83187">
        <w:rPr>
          <w:rFonts w:ascii="Times New Roman" w:hAnsi="Times New Roman" w:cs="Times New Roman"/>
          <w:sz w:val="20"/>
          <w:szCs w:val="20"/>
        </w:rPr>
        <w:t xml:space="preserve">Кесипкөй бухгалтер эгер </w:t>
      </w:r>
      <w:r w:rsidRPr="00D83187">
        <w:rPr>
          <w:rStyle w:val="y2iqfc"/>
          <w:rFonts w:ascii="Times New Roman" w:hAnsi="Times New Roman" w:cs="Times New Roman"/>
          <w:sz w:val="20"/>
          <w:szCs w:val="20"/>
        </w:rPr>
        <w:t>бухгалтер менен байланышы бар маалыматтар жаңылыштык экенин билсе же ушундай деп болжолдоого негиз бар болсо, бухгалтер бул маселени чечүү үчүн тийиштүү чараларды көрүшү керек</w:t>
      </w:r>
      <w:r w:rsidRPr="00D83187">
        <w:rPr>
          <w:rFonts w:ascii="Times New Roman" w:hAnsi="Times New Roman" w:cs="Times New Roman"/>
          <w:sz w:val="20"/>
          <w:szCs w:val="20"/>
        </w:rPr>
        <w:t xml:space="preserve">. </w:t>
      </w:r>
    </w:p>
    <w:p w14:paraId="1FC898CA" w14:textId="77777777" w:rsidR="00AC36D9" w:rsidRPr="00D83187" w:rsidRDefault="00AC36D9" w:rsidP="008F2497">
      <w:pPr>
        <w:tabs>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220.8 A1</w:t>
      </w:r>
      <w:r w:rsidRPr="00D83187">
        <w:rPr>
          <w:rFonts w:ascii="Times New Roman" w:hAnsi="Times New Roman" w:cs="Times New Roman"/>
          <w:sz w:val="20"/>
          <w:szCs w:val="20"/>
        </w:rPr>
        <w:tab/>
        <w:t>Ылайыктуу болушу мүмкүн болгон иш-аракеттер төмөндөгүлөрдү камтыйт:</w:t>
      </w:r>
    </w:p>
    <w:p w14:paraId="6D9A4503" w14:textId="77777777" w:rsidR="00AC36D9" w:rsidRPr="00D83187" w:rsidRDefault="00AC36D9" w:rsidP="008F2497">
      <w:pPr>
        <w:tabs>
          <w:tab w:val="left" w:pos="547"/>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w:t>
      </w:r>
      <w:r w:rsidRPr="00D83187">
        <w:rPr>
          <w:rFonts w:ascii="Times New Roman" w:hAnsi="Times New Roman" w:cs="Times New Roman"/>
          <w:sz w:val="20"/>
          <w:szCs w:val="20"/>
        </w:rPr>
        <w:tab/>
      </w:r>
      <w:r w:rsidRPr="00D83187">
        <w:rPr>
          <w:rStyle w:val="y2iqfc"/>
          <w:rFonts w:ascii="Times New Roman" w:hAnsi="Times New Roman" w:cs="Times New Roman"/>
          <w:sz w:val="20"/>
          <w:szCs w:val="20"/>
        </w:rPr>
        <w:t xml:space="preserve">Кесипкөй бухгалтердин жетекчиси жана/же бухгалтер иштеген уюмдагы тиешелүү деңгээлдеги (деңгээлдердеги) жетекчилер менен же </w:t>
      </w:r>
      <w:r w:rsidRPr="00D83187">
        <w:rPr>
          <w:rStyle w:val="y2iqfc"/>
          <w:rFonts w:ascii="Times New Roman" w:hAnsi="Times New Roman" w:cs="Times New Roman"/>
          <w:sz w:val="20"/>
          <w:szCs w:val="20"/>
          <w:lang w:val="kk-KZ"/>
        </w:rPr>
        <w:t xml:space="preserve">корпоративдик башкаруу үчүн жооп берүүчү жактар </w:t>
      </w:r>
      <w:r w:rsidRPr="00D83187">
        <w:rPr>
          <w:rStyle w:val="y2iqfc"/>
          <w:rFonts w:ascii="Times New Roman" w:hAnsi="Times New Roman" w:cs="Times New Roman"/>
          <w:sz w:val="20"/>
          <w:szCs w:val="20"/>
        </w:rPr>
        <w:t>менен маалыматтын так эместиги боюнча кооптонууларды талкуулоо жана бул адамдарга маселени чечүү үчүн тиешелүү чараларды көрүү өтүнүчү менен кайрылуу. Мындай аракеттер төмөндөгүлөрдү камтышы мүмкүн</w:t>
      </w:r>
      <w:r w:rsidRPr="00D83187">
        <w:rPr>
          <w:rFonts w:ascii="Times New Roman" w:hAnsi="Times New Roman" w:cs="Times New Roman"/>
          <w:sz w:val="20"/>
          <w:szCs w:val="20"/>
        </w:rPr>
        <w:t>:</w:t>
      </w:r>
    </w:p>
    <w:p w14:paraId="525676CE" w14:textId="77777777" w:rsidR="00AC36D9" w:rsidRPr="00D83187" w:rsidRDefault="00AC36D9" w:rsidP="008F2497">
      <w:pPr>
        <w:tabs>
          <w:tab w:val="left" w:pos="1642"/>
        </w:tabs>
        <w:suppressAutoHyphens/>
        <w:spacing w:after="120" w:line="240" w:lineRule="atLeast"/>
        <w:ind w:left="2268" w:hanging="567"/>
        <w:jc w:val="both"/>
        <w:rPr>
          <w:rFonts w:ascii="Times New Roman" w:hAnsi="Times New Roman" w:cs="Times New Roman"/>
          <w:sz w:val="20"/>
          <w:szCs w:val="20"/>
        </w:rPr>
      </w:pPr>
      <w:r w:rsidRPr="00D83187">
        <w:rPr>
          <w:rFonts w:ascii="Times New Roman" w:hAnsi="Times New Roman" w:cs="Times New Roman"/>
          <w:sz w:val="20"/>
          <w:szCs w:val="20"/>
        </w:rPr>
        <w:t>○</w:t>
      </w:r>
      <w:r w:rsidRPr="00D83187">
        <w:rPr>
          <w:rFonts w:ascii="Times New Roman" w:hAnsi="Times New Roman" w:cs="Times New Roman"/>
          <w:sz w:val="20"/>
          <w:szCs w:val="20"/>
        </w:rPr>
        <w:tab/>
        <w:t>Маалыматты оңдоо.</w:t>
      </w:r>
    </w:p>
    <w:p w14:paraId="5A189A45" w14:textId="77777777" w:rsidR="00AC36D9" w:rsidRPr="00D83187" w:rsidRDefault="00AC36D9" w:rsidP="008F2497">
      <w:pPr>
        <w:tabs>
          <w:tab w:val="left" w:pos="1642"/>
        </w:tabs>
        <w:suppressAutoHyphens/>
        <w:spacing w:after="120" w:line="240" w:lineRule="atLeast"/>
        <w:ind w:left="2268" w:hanging="567"/>
        <w:jc w:val="both"/>
        <w:rPr>
          <w:rFonts w:ascii="Times New Roman" w:hAnsi="Times New Roman" w:cs="Times New Roman"/>
          <w:sz w:val="20"/>
          <w:szCs w:val="20"/>
        </w:rPr>
      </w:pPr>
      <w:r w:rsidRPr="00D83187">
        <w:rPr>
          <w:rFonts w:ascii="Times New Roman" w:hAnsi="Times New Roman" w:cs="Times New Roman"/>
          <w:sz w:val="20"/>
          <w:szCs w:val="20"/>
        </w:rPr>
        <w:t>○</w:t>
      </w:r>
      <w:r w:rsidRPr="00D83187">
        <w:rPr>
          <w:rFonts w:ascii="Times New Roman" w:hAnsi="Times New Roman" w:cs="Times New Roman"/>
          <w:sz w:val="20"/>
          <w:szCs w:val="20"/>
        </w:rPr>
        <w:tab/>
      </w:r>
      <w:r w:rsidRPr="00D83187">
        <w:rPr>
          <w:rStyle w:val="y2iqfc"/>
          <w:rFonts w:ascii="Times New Roman" w:hAnsi="Times New Roman" w:cs="Times New Roman"/>
          <w:sz w:val="20"/>
          <w:szCs w:val="20"/>
        </w:rPr>
        <w:t>Эгерде маалымат болжолдонгон пайдалануучуларга ачылган болсо, аларга туура маалымат жөнүндө маалымдоо</w:t>
      </w:r>
      <w:r w:rsidRPr="00D83187">
        <w:rPr>
          <w:rFonts w:ascii="Times New Roman" w:hAnsi="Times New Roman" w:cs="Times New Roman"/>
          <w:sz w:val="20"/>
          <w:szCs w:val="20"/>
        </w:rPr>
        <w:t>.</w:t>
      </w:r>
    </w:p>
    <w:p w14:paraId="7CE3364F" w14:textId="77777777" w:rsidR="00AC36D9" w:rsidRPr="00D83187" w:rsidRDefault="00AC36D9" w:rsidP="008F2497">
      <w:pPr>
        <w:tabs>
          <w:tab w:val="left" w:pos="547"/>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w:t>
      </w:r>
      <w:r w:rsidRPr="00D83187">
        <w:rPr>
          <w:rFonts w:ascii="Times New Roman" w:hAnsi="Times New Roman" w:cs="Times New Roman"/>
          <w:sz w:val="20"/>
          <w:szCs w:val="20"/>
        </w:rPr>
        <w:tab/>
        <w:t>Иш берүүчү уюмдун мындай маселелерди уюмдун ичинде кантип чечүүгө байланыштуу саясаты жана жол-жоболору боюнча консультациялар (мисалы, этикалык саясат же бузуулар жөнүндө маалымдоо саясаты).</w:t>
      </w:r>
    </w:p>
    <w:p w14:paraId="33A76E75" w14:textId="77777777" w:rsidR="00AC36D9" w:rsidRPr="00D83187" w:rsidRDefault="00AC36D9" w:rsidP="008F2497">
      <w:pPr>
        <w:tabs>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220.8 A2</w:t>
      </w:r>
      <w:r w:rsidRPr="00D83187">
        <w:rPr>
          <w:rFonts w:ascii="Times New Roman" w:hAnsi="Times New Roman" w:cs="Times New Roman"/>
          <w:sz w:val="20"/>
          <w:szCs w:val="20"/>
        </w:rPr>
        <w:tab/>
        <w:t>Кесипкөй бухгалтер иш берүүчү уюм тиешелүү чараларды көрбөгөнүн чече алат. Эгерде бухгалтерде мурдагыдай эле маалымат адашууга алып келээрин болжолдоого негиздер болсо, кийинки иш-аракеттер бухгалтер купуялык принциби жөнүндө унутпаган шартта орундуу болушу мүмкүн:</w:t>
      </w:r>
    </w:p>
    <w:p w14:paraId="39455ECA" w14:textId="77777777" w:rsidR="00AC36D9" w:rsidRPr="00D83187" w:rsidRDefault="00AC36D9" w:rsidP="008F2497">
      <w:pPr>
        <w:tabs>
          <w:tab w:val="left" w:pos="547"/>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w:t>
      </w:r>
      <w:r w:rsidRPr="00D83187">
        <w:rPr>
          <w:rFonts w:ascii="Times New Roman" w:hAnsi="Times New Roman" w:cs="Times New Roman"/>
          <w:sz w:val="20"/>
          <w:szCs w:val="20"/>
        </w:rPr>
        <w:tab/>
        <w:t xml:space="preserve">Төмөндөгүлөр менен консультация: </w:t>
      </w:r>
    </w:p>
    <w:p w14:paraId="35522E85" w14:textId="77777777" w:rsidR="00AC36D9" w:rsidRPr="00D83187" w:rsidRDefault="00AC36D9" w:rsidP="008F2497">
      <w:pPr>
        <w:tabs>
          <w:tab w:val="left" w:pos="1642"/>
        </w:tabs>
        <w:suppressAutoHyphens/>
        <w:spacing w:after="120" w:line="240" w:lineRule="atLeast"/>
        <w:ind w:left="2268" w:hanging="567"/>
        <w:jc w:val="both"/>
        <w:rPr>
          <w:rFonts w:ascii="Times New Roman" w:hAnsi="Times New Roman" w:cs="Times New Roman"/>
          <w:sz w:val="20"/>
          <w:szCs w:val="20"/>
        </w:rPr>
      </w:pPr>
      <w:r w:rsidRPr="00D83187">
        <w:rPr>
          <w:rFonts w:ascii="Times New Roman" w:hAnsi="Times New Roman" w:cs="Times New Roman"/>
          <w:sz w:val="20"/>
          <w:szCs w:val="20"/>
        </w:rPr>
        <w:t>○</w:t>
      </w:r>
      <w:r w:rsidR="00C10753" w:rsidRPr="00D83187">
        <w:rPr>
          <w:rFonts w:ascii="Times New Roman" w:hAnsi="Times New Roman" w:cs="Times New Roman"/>
          <w:sz w:val="20"/>
          <w:szCs w:val="20"/>
        </w:rPr>
        <w:tab/>
      </w:r>
      <w:r w:rsidRPr="00D83187">
        <w:rPr>
          <w:rFonts w:ascii="Times New Roman" w:hAnsi="Times New Roman" w:cs="Times New Roman"/>
          <w:sz w:val="20"/>
          <w:szCs w:val="20"/>
        </w:rPr>
        <w:t>Тиешелүү кесиптик орган менен.</w:t>
      </w:r>
    </w:p>
    <w:p w14:paraId="2CCF7491" w14:textId="77777777" w:rsidR="00AC36D9" w:rsidRPr="00D83187" w:rsidRDefault="00AC36D9" w:rsidP="008F2497">
      <w:pPr>
        <w:tabs>
          <w:tab w:val="left" w:pos="1642"/>
        </w:tabs>
        <w:suppressAutoHyphens/>
        <w:spacing w:after="120" w:line="240" w:lineRule="atLeast"/>
        <w:ind w:left="2268" w:hanging="567"/>
        <w:jc w:val="both"/>
        <w:rPr>
          <w:rFonts w:ascii="Times New Roman" w:hAnsi="Times New Roman" w:cs="Times New Roman"/>
          <w:sz w:val="20"/>
          <w:szCs w:val="20"/>
        </w:rPr>
      </w:pPr>
      <w:r w:rsidRPr="00D83187">
        <w:rPr>
          <w:rFonts w:ascii="Times New Roman" w:hAnsi="Times New Roman" w:cs="Times New Roman"/>
          <w:sz w:val="20"/>
          <w:szCs w:val="20"/>
        </w:rPr>
        <w:t>○</w:t>
      </w:r>
      <w:r w:rsidR="00C10753" w:rsidRPr="00D83187">
        <w:rPr>
          <w:rFonts w:ascii="Times New Roman" w:hAnsi="Times New Roman" w:cs="Times New Roman"/>
          <w:sz w:val="20"/>
          <w:szCs w:val="20"/>
        </w:rPr>
        <w:tab/>
      </w:r>
      <w:r w:rsidRPr="00D83187">
        <w:rPr>
          <w:rFonts w:ascii="Times New Roman" w:hAnsi="Times New Roman" w:cs="Times New Roman"/>
          <w:sz w:val="20"/>
          <w:szCs w:val="20"/>
        </w:rPr>
        <w:t>Иш берүүчү уюмдун ички же тышкы аудитору.</w:t>
      </w:r>
    </w:p>
    <w:p w14:paraId="2DB7A6C2" w14:textId="77777777" w:rsidR="00AC36D9" w:rsidRPr="00D83187" w:rsidRDefault="00C10753" w:rsidP="008F2497">
      <w:pPr>
        <w:tabs>
          <w:tab w:val="left" w:pos="1642"/>
        </w:tabs>
        <w:suppressAutoHyphens/>
        <w:spacing w:after="120" w:line="240" w:lineRule="atLeast"/>
        <w:ind w:left="2268" w:hanging="567"/>
        <w:jc w:val="both"/>
        <w:rPr>
          <w:rFonts w:ascii="Times New Roman" w:hAnsi="Times New Roman" w:cs="Times New Roman"/>
          <w:sz w:val="20"/>
          <w:szCs w:val="20"/>
        </w:rPr>
      </w:pPr>
      <w:r w:rsidRPr="00D83187">
        <w:rPr>
          <w:rFonts w:ascii="Times New Roman" w:hAnsi="Times New Roman" w:cs="Times New Roman"/>
          <w:sz w:val="20"/>
          <w:szCs w:val="20"/>
        </w:rPr>
        <w:t>○</w:t>
      </w:r>
      <w:r w:rsidRPr="00D83187">
        <w:rPr>
          <w:rFonts w:ascii="Times New Roman" w:hAnsi="Times New Roman" w:cs="Times New Roman"/>
          <w:sz w:val="20"/>
          <w:szCs w:val="20"/>
        </w:rPr>
        <w:tab/>
      </w:r>
      <w:r w:rsidR="00AC36D9" w:rsidRPr="00D83187">
        <w:rPr>
          <w:rFonts w:ascii="Times New Roman" w:hAnsi="Times New Roman" w:cs="Times New Roman"/>
          <w:sz w:val="20"/>
          <w:szCs w:val="20"/>
        </w:rPr>
        <w:t>Юридикалык консультант.</w:t>
      </w:r>
    </w:p>
    <w:p w14:paraId="79853046" w14:textId="77777777" w:rsidR="00AC36D9" w:rsidRPr="00D83187" w:rsidRDefault="00AC36D9" w:rsidP="008F2497">
      <w:pPr>
        <w:tabs>
          <w:tab w:val="left" w:pos="547"/>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 xml:space="preserve">● Маалымдоо боюнча кандайдыр бир талаптар бар же жогун аныктоо: </w:t>
      </w:r>
    </w:p>
    <w:p w14:paraId="0599D86E" w14:textId="77777777" w:rsidR="00AC36D9" w:rsidRPr="00D83187" w:rsidRDefault="00AC36D9" w:rsidP="008F2497">
      <w:pPr>
        <w:tabs>
          <w:tab w:val="left" w:pos="547"/>
          <w:tab w:val="left" w:pos="2268"/>
        </w:tabs>
        <w:suppressAutoHyphens/>
        <w:spacing w:after="120" w:line="240" w:lineRule="atLeast"/>
        <w:ind w:left="2268" w:hanging="567"/>
        <w:jc w:val="both"/>
        <w:rPr>
          <w:rFonts w:ascii="Times New Roman" w:hAnsi="Times New Roman" w:cs="Times New Roman"/>
          <w:sz w:val="20"/>
          <w:szCs w:val="20"/>
        </w:rPr>
      </w:pPr>
      <w:r w:rsidRPr="00D83187">
        <w:rPr>
          <w:rFonts w:ascii="Times New Roman" w:hAnsi="Times New Roman" w:cs="Times New Roman"/>
          <w:sz w:val="20"/>
          <w:szCs w:val="20"/>
        </w:rPr>
        <w:t>○</w:t>
      </w:r>
      <w:r w:rsidR="00C10753" w:rsidRPr="00D83187">
        <w:rPr>
          <w:rFonts w:ascii="Times New Roman" w:hAnsi="Times New Roman" w:cs="Times New Roman"/>
          <w:sz w:val="20"/>
          <w:szCs w:val="20"/>
        </w:rPr>
        <w:tab/>
      </w:r>
      <w:r w:rsidRPr="00D83187">
        <w:rPr>
          <w:rFonts w:ascii="Times New Roman" w:hAnsi="Times New Roman" w:cs="Times New Roman"/>
          <w:sz w:val="20"/>
          <w:szCs w:val="20"/>
        </w:rPr>
        <w:t xml:space="preserve">Үчүнчү жактар, анын ичинде маалыматты колдонуучулар. </w:t>
      </w:r>
    </w:p>
    <w:p w14:paraId="7A10B61F" w14:textId="77777777" w:rsidR="00AC36D9" w:rsidRPr="00D83187" w:rsidRDefault="00AC36D9" w:rsidP="008F2497">
      <w:pPr>
        <w:tabs>
          <w:tab w:val="left" w:pos="547"/>
          <w:tab w:val="left" w:pos="2268"/>
        </w:tabs>
        <w:suppressAutoHyphens/>
        <w:spacing w:after="120" w:line="240" w:lineRule="atLeast"/>
        <w:ind w:left="2268" w:hanging="567"/>
        <w:jc w:val="both"/>
        <w:rPr>
          <w:rFonts w:ascii="Times New Roman" w:hAnsi="Times New Roman" w:cs="Times New Roman"/>
          <w:sz w:val="20"/>
          <w:szCs w:val="20"/>
        </w:rPr>
      </w:pPr>
      <w:r w:rsidRPr="00D83187">
        <w:rPr>
          <w:rFonts w:ascii="Times New Roman" w:hAnsi="Times New Roman" w:cs="Times New Roman"/>
          <w:sz w:val="20"/>
          <w:szCs w:val="20"/>
        </w:rPr>
        <w:t>○</w:t>
      </w:r>
      <w:r w:rsidR="00C10753" w:rsidRPr="00D83187">
        <w:rPr>
          <w:rFonts w:ascii="Times New Roman" w:hAnsi="Times New Roman" w:cs="Times New Roman"/>
          <w:sz w:val="20"/>
          <w:szCs w:val="20"/>
        </w:rPr>
        <w:tab/>
      </w:r>
      <w:r w:rsidRPr="00D83187">
        <w:rPr>
          <w:rFonts w:ascii="Times New Roman" w:hAnsi="Times New Roman" w:cs="Times New Roman"/>
          <w:sz w:val="20"/>
          <w:szCs w:val="20"/>
        </w:rPr>
        <w:t>Жөнгө салуучу жана көзөмөлдөө органдары.</w:t>
      </w:r>
    </w:p>
    <w:p w14:paraId="6E27AC02" w14:textId="77777777" w:rsidR="00AC36D9" w:rsidRPr="00D83187" w:rsidRDefault="00AC36D9" w:rsidP="008F2497">
      <w:pPr>
        <w:tabs>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lastRenderedPageBreak/>
        <w:t>R220.9</w:t>
      </w:r>
      <w:r w:rsidRPr="00D83187">
        <w:rPr>
          <w:rFonts w:ascii="Times New Roman" w:hAnsi="Times New Roman" w:cs="Times New Roman"/>
          <w:sz w:val="20"/>
          <w:szCs w:val="20"/>
        </w:rPr>
        <w:tab/>
        <w:t xml:space="preserve">Эгерде бардык мүмкүн болгон варианттар түгөнгөндө кесипкөй бухгалтер тиешелүү чаралар көрүлбөгөнүн жана маалымат мурдагыдай эле адаштырууга алып келээрине негиздер болгонун аныктаса, бухгалтер бул маалымат менен байланыштуу болуудан же байланышта калуудан баш тартышы керек. </w:t>
      </w:r>
    </w:p>
    <w:p w14:paraId="02FEC689" w14:textId="77777777" w:rsidR="00AC36D9" w:rsidRPr="00D83187" w:rsidRDefault="00AC36D9" w:rsidP="008F2497">
      <w:pPr>
        <w:tabs>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220.9 A1</w:t>
      </w:r>
      <w:r w:rsidRPr="00D83187">
        <w:rPr>
          <w:rFonts w:ascii="Times New Roman" w:hAnsi="Times New Roman" w:cs="Times New Roman"/>
          <w:sz w:val="20"/>
          <w:szCs w:val="20"/>
        </w:rPr>
        <w:tab/>
        <w:t>Мындай жагдайларда кесипкөй бухгалтерге иш берүүчү уюмдан бошонуу максатка ылайыктуу болот.</w:t>
      </w:r>
    </w:p>
    <w:p w14:paraId="0313285A" w14:textId="77777777" w:rsidR="00AC36D9" w:rsidRPr="00D83187" w:rsidRDefault="00AC36D9" w:rsidP="008F2497">
      <w:pPr>
        <w:keepNext/>
        <w:keepLines/>
        <w:tabs>
          <w:tab w:val="left" w:pos="1134"/>
        </w:tabs>
        <w:suppressAutoHyphens/>
        <w:spacing w:after="120" w:line="240" w:lineRule="atLeast"/>
        <w:ind w:left="1134" w:hanging="1134"/>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t>Документ</w:t>
      </w:r>
      <w:r w:rsidR="00BD4EBA">
        <w:rPr>
          <w:rFonts w:ascii="Times New Roman" w:hAnsi="Times New Roman" w:cs="Times New Roman"/>
          <w:b/>
          <w:bCs/>
          <w:sz w:val="20"/>
          <w:szCs w:val="20"/>
          <w:lang w:val="kk-KZ"/>
        </w:rPr>
        <w:t>ация</w:t>
      </w:r>
    </w:p>
    <w:p w14:paraId="10FFA91E" w14:textId="77777777" w:rsidR="00AC36D9" w:rsidRPr="00D83187" w:rsidRDefault="00AC36D9" w:rsidP="008F2497">
      <w:pPr>
        <w:tabs>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220.10 A1</w:t>
      </w:r>
      <w:r w:rsidRPr="00D83187">
        <w:rPr>
          <w:rFonts w:ascii="Times New Roman" w:hAnsi="Times New Roman" w:cs="Times New Roman"/>
          <w:sz w:val="20"/>
          <w:szCs w:val="20"/>
        </w:rPr>
        <w:tab/>
        <w:t xml:space="preserve">Кесипкөй бухгалтерге төмөндөгүлөрдү документтештирүү сунушталат: </w:t>
      </w:r>
    </w:p>
    <w:p w14:paraId="3B0792A6" w14:textId="77777777" w:rsidR="00AC36D9" w:rsidRPr="00D83187" w:rsidRDefault="00AC36D9" w:rsidP="008F2497">
      <w:pPr>
        <w:tabs>
          <w:tab w:val="left" w:pos="547"/>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w:t>
      </w:r>
      <w:r w:rsidR="00C10753" w:rsidRPr="00D83187">
        <w:rPr>
          <w:rFonts w:ascii="Times New Roman" w:hAnsi="Times New Roman" w:cs="Times New Roman"/>
          <w:sz w:val="20"/>
          <w:szCs w:val="20"/>
        </w:rPr>
        <w:tab/>
      </w:r>
      <w:r w:rsidRPr="00D83187">
        <w:rPr>
          <w:rFonts w:ascii="Times New Roman" w:hAnsi="Times New Roman" w:cs="Times New Roman"/>
          <w:sz w:val="20"/>
          <w:szCs w:val="20"/>
        </w:rPr>
        <w:t xml:space="preserve">Фактыларды. </w:t>
      </w:r>
    </w:p>
    <w:p w14:paraId="2C91C9B5" w14:textId="77777777" w:rsidR="00AC36D9" w:rsidRPr="00D83187" w:rsidRDefault="00C10753" w:rsidP="008F2497">
      <w:pPr>
        <w:tabs>
          <w:tab w:val="left" w:pos="547"/>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w:t>
      </w:r>
      <w:r w:rsidRPr="00D83187">
        <w:rPr>
          <w:rFonts w:ascii="Times New Roman" w:hAnsi="Times New Roman" w:cs="Times New Roman"/>
          <w:sz w:val="20"/>
          <w:szCs w:val="20"/>
        </w:rPr>
        <w:tab/>
      </w:r>
      <w:r w:rsidR="00AC36D9" w:rsidRPr="00D83187">
        <w:rPr>
          <w:rFonts w:ascii="Times New Roman" w:hAnsi="Times New Roman" w:cs="Times New Roman"/>
          <w:sz w:val="20"/>
          <w:szCs w:val="20"/>
        </w:rPr>
        <w:t xml:space="preserve">Бухгалтердик эсеп принциптерин же башка тиешелүү кесиптик стандарттарды. </w:t>
      </w:r>
    </w:p>
    <w:p w14:paraId="6FF3FF7D" w14:textId="77777777" w:rsidR="00AC36D9" w:rsidRPr="00D83187" w:rsidRDefault="00C10753" w:rsidP="008F2497">
      <w:pPr>
        <w:tabs>
          <w:tab w:val="left" w:pos="547"/>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w:t>
      </w:r>
      <w:r w:rsidRPr="00D83187">
        <w:rPr>
          <w:rFonts w:ascii="Times New Roman" w:hAnsi="Times New Roman" w:cs="Times New Roman"/>
          <w:sz w:val="20"/>
          <w:szCs w:val="20"/>
        </w:rPr>
        <w:tab/>
      </w:r>
      <w:r w:rsidR="00AC36D9" w:rsidRPr="00D83187">
        <w:rPr>
          <w:rFonts w:ascii="Times New Roman" w:hAnsi="Times New Roman" w:cs="Times New Roman"/>
          <w:sz w:val="20"/>
          <w:szCs w:val="20"/>
        </w:rPr>
        <w:t xml:space="preserve">Өз ара аракеттенүү жана маселелер талкууланган  тараптарды. </w:t>
      </w:r>
    </w:p>
    <w:p w14:paraId="7E9D5D56" w14:textId="77777777" w:rsidR="00AC36D9" w:rsidRPr="00D83187" w:rsidRDefault="00C10753" w:rsidP="008F2497">
      <w:pPr>
        <w:tabs>
          <w:tab w:val="left" w:pos="547"/>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w:t>
      </w:r>
      <w:r w:rsidRPr="00D83187">
        <w:rPr>
          <w:rFonts w:ascii="Times New Roman" w:hAnsi="Times New Roman" w:cs="Times New Roman"/>
          <w:sz w:val="20"/>
          <w:szCs w:val="20"/>
        </w:rPr>
        <w:tab/>
      </w:r>
      <w:r w:rsidR="00AC36D9" w:rsidRPr="00D83187">
        <w:rPr>
          <w:rFonts w:ascii="Times New Roman" w:hAnsi="Times New Roman" w:cs="Times New Roman"/>
          <w:sz w:val="20"/>
          <w:szCs w:val="20"/>
        </w:rPr>
        <w:t xml:space="preserve">Каралган иш-аракеттер варианттарын. </w:t>
      </w:r>
    </w:p>
    <w:p w14:paraId="7612A10D" w14:textId="77777777" w:rsidR="00AC6E35" w:rsidRPr="00D83187" w:rsidRDefault="00C10753" w:rsidP="008F2497">
      <w:pPr>
        <w:tabs>
          <w:tab w:val="left" w:pos="547"/>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w:t>
      </w:r>
      <w:r w:rsidRPr="00D83187">
        <w:rPr>
          <w:rFonts w:ascii="Times New Roman" w:hAnsi="Times New Roman" w:cs="Times New Roman"/>
          <w:sz w:val="20"/>
          <w:szCs w:val="20"/>
        </w:rPr>
        <w:tab/>
      </w:r>
      <w:r w:rsidR="00AC36D9" w:rsidRPr="00D83187">
        <w:rPr>
          <w:rFonts w:ascii="Times New Roman" w:hAnsi="Times New Roman" w:cs="Times New Roman"/>
          <w:sz w:val="20"/>
          <w:szCs w:val="20"/>
        </w:rPr>
        <w:t>Бухгалтер кантип маселени (маселелерди) чечүүгө аракет кылганын.</w:t>
      </w:r>
    </w:p>
    <w:p w14:paraId="43B976D2" w14:textId="77777777" w:rsidR="00AC36D9" w:rsidRPr="00D83187" w:rsidRDefault="00AC36D9" w:rsidP="008F2497">
      <w:pPr>
        <w:keepNext/>
        <w:keepLines/>
        <w:tabs>
          <w:tab w:val="left" w:pos="1134"/>
        </w:tabs>
        <w:suppressAutoHyphens/>
        <w:spacing w:after="120" w:line="240" w:lineRule="atLeast"/>
        <w:ind w:left="1134" w:hanging="1134"/>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t>Башка аспекттер</w:t>
      </w:r>
    </w:p>
    <w:p w14:paraId="3D101CF2" w14:textId="77777777" w:rsidR="00AC6E35" w:rsidRPr="00D83187" w:rsidRDefault="00AC36D9"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sz w:val="20"/>
          <w:szCs w:val="20"/>
        </w:rPr>
        <w:t>220.11 A1</w:t>
      </w:r>
      <w:r w:rsidRPr="00D83187">
        <w:rPr>
          <w:rFonts w:ascii="Times New Roman" w:hAnsi="Times New Roman" w:cs="Times New Roman"/>
          <w:sz w:val="20"/>
          <w:szCs w:val="20"/>
        </w:rPr>
        <w:tab/>
        <w:t xml:space="preserve">Эгерде маалыматты даярдоого же берүүгө тиешелүү негизги принциптерди сактоо коркунучу финансылык кызыкчылыктан, анын ичинде </w:t>
      </w:r>
      <w:r w:rsidR="00D90D2E" w:rsidRPr="00D83187">
        <w:rPr>
          <w:rFonts w:ascii="Times New Roman" w:hAnsi="Times New Roman" w:cs="Times New Roman"/>
          <w:sz w:val="20"/>
          <w:szCs w:val="20"/>
        </w:rPr>
        <w:t>сыйакы</w:t>
      </w:r>
      <w:r w:rsidRPr="00D83187">
        <w:rPr>
          <w:rFonts w:ascii="Times New Roman" w:hAnsi="Times New Roman" w:cs="Times New Roman"/>
          <w:sz w:val="20"/>
          <w:szCs w:val="20"/>
        </w:rPr>
        <w:t>дан жана финансылык отчеттуулук жана чечимдерди кабыл алуу менен байланыштуу стимулдан улам жаралса, 240-бөлүмдө берилген талаптар жана колдонмо материалдар колдонулат.</w:t>
      </w:r>
    </w:p>
    <w:p w14:paraId="2E3354C5" w14:textId="77777777" w:rsidR="00AC36D9" w:rsidRPr="00D83187" w:rsidRDefault="00AC36D9"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sz w:val="20"/>
          <w:szCs w:val="20"/>
        </w:rPr>
        <w:t>220.11 A2</w:t>
      </w:r>
      <w:r w:rsidRPr="00D83187">
        <w:rPr>
          <w:rFonts w:ascii="Times New Roman" w:hAnsi="Times New Roman" w:cs="Times New Roman"/>
          <w:sz w:val="20"/>
          <w:szCs w:val="20"/>
        </w:rPr>
        <w:tab/>
        <w:t>Эгерде туура эмес маалымат мыйзамдарды жана ченемдик актыларды сактабагандык менен байланыштуу болсо, 260-бөлүмдө берилген талаптар жана колдонмо материалдар колдонулат.</w:t>
      </w:r>
    </w:p>
    <w:p w14:paraId="0247CFC7" w14:textId="77777777" w:rsidR="00AC36D9" w:rsidRPr="00D83187" w:rsidRDefault="00AC36D9"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sz w:val="20"/>
          <w:szCs w:val="20"/>
        </w:rPr>
        <w:t>220.11 A3</w:t>
      </w:r>
      <w:r w:rsidRPr="00D83187">
        <w:rPr>
          <w:rFonts w:ascii="Times New Roman" w:hAnsi="Times New Roman" w:cs="Times New Roman"/>
          <w:sz w:val="20"/>
          <w:szCs w:val="20"/>
        </w:rPr>
        <w:tab/>
        <w:t>Эгерде кысым көрсөтүүнүн натыйжасында маалыматты даярдоого же берүүгө тиешелүү негизги принциптерди сактоо коркунучу жаралса, 270-бөлүмдө берилген талаптар жана колдонмо материалдар колдонулат.</w:t>
      </w:r>
    </w:p>
    <w:p w14:paraId="17FAC057" w14:textId="77777777" w:rsidR="009158D2" w:rsidRPr="00F53013" w:rsidRDefault="009158D2" w:rsidP="008F2497">
      <w:pPr>
        <w:keepNext/>
        <w:keepLines/>
        <w:suppressAutoHyphens/>
        <w:spacing w:after="120"/>
        <w:jc w:val="both"/>
        <w:outlineLvl w:val="0"/>
        <w:rPr>
          <w:rFonts w:ascii="Times New Roman" w:hAnsi="Times New Roman" w:cs="Times New Roman"/>
          <w:b/>
          <w:bCs/>
          <w:caps/>
          <w:sz w:val="24"/>
          <w:szCs w:val="20"/>
        </w:rPr>
      </w:pPr>
      <w:r w:rsidRPr="00F53013">
        <w:rPr>
          <w:rFonts w:ascii="Times New Roman" w:hAnsi="Times New Roman" w:cs="Times New Roman"/>
          <w:b/>
          <w:bCs/>
          <w:caps/>
          <w:sz w:val="24"/>
          <w:szCs w:val="20"/>
        </w:rPr>
        <w:t>230-бөлүк</w:t>
      </w:r>
    </w:p>
    <w:p w14:paraId="09B1822F" w14:textId="77777777" w:rsidR="009158D2" w:rsidRPr="00F53013" w:rsidRDefault="009158D2" w:rsidP="008F2497">
      <w:pPr>
        <w:keepNext/>
        <w:keepLines/>
        <w:suppressAutoHyphens/>
        <w:spacing w:after="120"/>
        <w:jc w:val="both"/>
        <w:outlineLvl w:val="0"/>
        <w:rPr>
          <w:rFonts w:ascii="Times New Roman" w:hAnsi="Times New Roman" w:cs="Times New Roman"/>
          <w:b/>
          <w:bCs/>
          <w:caps/>
          <w:sz w:val="24"/>
          <w:szCs w:val="20"/>
        </w:rPr>
      </w:pPr>
      <w:r w:rsidRPr="00F53013">
        <w:rPr>
          <w:rFonts w:ascii="Times New Roman" w:hAnsi="Times New Roman" w:cs="Times New Roman"/>
          <w:b/>
          <w:bCs/>
          <w:caps/>
          <w:sz w:val="24"/>
          <w:szCs w:val="20"/>
        </w:rPr>
        <w:t>ЖЕТИШТҮҮ КОМПЕТЕНТТҮҮЛҮК МЕНЕН АРАКЕТТЕНҮҮ</w:t>
      </w:r>
    </w:p>
    <w:p w14:paraId="79DBEE82" w14:textId="77777777" w:rsidR="009158D2" w:rsidRPr="00F53013" w:rsidRDefault="009158D2" w:rsidP="008F2497">
      <w:pPr>
        <w:keepNext/>
        <w:keepLines/>
        <w:suppressAutoHyphens/>
        <w:spacing w:after="120"/>
        <w:jc w:val="both"/>
        <w:outlineLvl w:val="1"/>
        <w:rPr>
          <w:rFonts w:ascii="Times New Roman" w:hAnsi="Times New Roman" w:cs="Times New Roman"/>
          <w:b/>
          <w:bCs/>
          <w:sz w:val="24"/>
          <w:szCs w:val="20"/>
        </w:rPr>
      </w:pPr>
      <w:r w:rsidRPr="00F53013">
        <w:rPr>
          <w:rFonts w:ascii="Times New Roman" w:hAnsi="Times New Roman" w:cs="Times New Roman"/>
          <w:b/>
          <w:bCs/>
          <w:sz w:val="24"/>
          <w:szCs w:val="20"/>
        </w:rPr>
        <w:t>Киришүү</w:t>
      </w:r>
    </w:p>
    <w:p w14:paraId="0559DC3A" w14:textId="77777777" w:rsidR="00AC36D9" w:rsidRPr="00D83187" w:rsidRDefault="009158D2"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sz w:val="20"/>
          <w:szCs w:val="20"/>
        </w:rPr>
        <w:t>230.1</w:t>
      </w:r>
      <w:r w:rsidRPr="00D83187">
        <w:rPr>
          <w:rFonts w:ascii="Times New Roman" w:hAnsi="Times New Roman" w:cs="Times New Roman"/>
          <w:sz w:val="20"/>
          <w:szCs w:val="20"/>
        </w:rPr>
        <w:tab/>
        <w:t>Кесипкөй бухгалтерлер негизги принциптерди сактоого жана коркунучтарды аныктоо, баалоо жана жоюу үчүн 120-бөлүмдө берилген концептуалдык негиздерди колдонууга милдеттүү.</w:t>
      </w:r>
    </w:p>
    <w:p w14:paraId="63625F3B" w14:textId="77777777" w:rsidR="00AC36D9" w:rsidRPr="00D83187" w:rsidRDefault="009158D2"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sz w:val="20"/>
          <w:szCs w:val="20"/>
        </w:rPr>
        <w:t>230.2</w:t>
      </w:r>
      <w:r w:rsidRPr="00D83187">
        <w:rPr>
          <w:rFonts w:ascii="Times New Roman" w:hAnsi="Times New Roman" w:cs="Times New Roman"/>
          <w:sz w:val="20"/>
          <w:szCs w:val="20"/>
        </w:rPr>
        <w:tab/>
      </w:r>
      <w:r w:rsidRPr="00D83187">
        <w:rPr>
          <w:rStyle w:val="y2iqfc"/>
          <w:rFonts w:ascii="Times New Roman" w:hAnsi="Times New Roman" w:cs="Times New Roman"/>
          <w:sz w:val="20"/>
          <w:szCs w:val="20"/>
        </w:rPr>
        <w:t xml:space="preserve">Жетиштүү тажрыйбасы жок иш-аракеттер кесиптик компетенттүүлүк жана талаптагыдай кылдаттык принцибин сактоо үчүн коркунуч </w:t>
      </w:r>
      <w:r w:rsidRPr="00D83187">
        <w:rPr>
          <w:rStyle w:val="y2iqfc"/>
          <w:rFonts w:ascii="Times New Roman" w:hAnsi="Times New Roman" w:cs="Times New Roman"/>
          <w:sz w:val="20"/>
          <w:szCs w:val="20"/>
        </w:rPr>
        <w:lastRenderedPageBreak/>
        <w:t>жаратат. Бул бөлүмдө концептуалдык негизди мындай шарттарда колдонууга байланыштуу конкреттүү талаптар жана колдонмо материалдар белгиленген</w:t>
      </w:r>
      <w:r w:rsidRPr="00D83187">
        <w:rPr>
          <w:rFonts w:ascii="Times New Roman" w:hAnsi="Times New Roman" w:cs="Times New Roman"/>
          <w:sz w:val="20"/>
          <w:szCs w:val="20"/>
        </w:rPr>
        <w:t>.</w:t>
      </w:r>
    </w:p>
    <w:p w14:paraId="4FEC432F" w14:textId="77777777" w:rsidR="009158D2" w:rsidRPr="00F53013" w:rsidRDefault="009158D2" w:rsidP="008F2497">
      <w:pPr>
        <w:keepNext/>
        <w:keepLines/>
        <w:suppressAutoHyphens/>
        <w:spacing w:after="120"/>
        <w:jc w:val="both"/>
        <w:outlineLvl w:val="1"/>
        <w:rPr>
          <w:rFonts w:ascii="Times New Roman" w:hAnsi="Times New Roman" w:cs="Times New Roman"/>
          <w:b/>
          <w:bCs/>
          <w:sz w:val="24"/>
          <w:szCs w:val="20"/>
        </w:rPr>
      </w:pPr>
      <w:r w:rsidRPr="00F53013">
        <w:rPr>
          <w:rFonts w:ascii="Times New Roman" w:hAnsi="Times New Roman" w:cs="Times New Roman"/>
          <w:b/>
          <w:bCs/>
          <w:sz w:val="24"/>
          <w:szCs w:val="20"/>
        </w:rPr>
        <w:t>Талаптар жана колдонмо материалдар</w:t>
      </w:r>
    </w:p>
    <w:p w14:paraId="35DA395E" w14:textId="77777777" w:rsidR="009158D2" w:rsidRPr="00D83187" w:rsidRDefault="009158D2" w:rsidP="008F2497">
      <w:pPr>
        <w:keepNext/>
        <w:keepLines/>
        <w:suppressAutoHyphens/>
        <w:spacing w:after="120" w:line="240" w:lineRule="atLeast"/>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t>Жалпы</w:t>
      </w:r>
    </w:p>
    <w:p w14:paraId="0FD79614" w14:textId="77777777" w:rsidR="009158D2" w:rsidRPr="00D83187" w:rsidRDefault="009158D2"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R230.3</w:t>
      </w:r>
      <w:r w:rsidRPr="00D83187">
        <w:rPr>
          <w:rFonts w:ascii="Times New Roman" w:hAnsi="Times New Roman" w:cs="Times New Roman"/>
          <w:sz w:val="20"/>
          <w:szCs w:val="20"/>
        </w:rPr>
        <w:tab/>
        <w:t>Кесипкөй бухгалтер ал ээ болгон билим деңгээлине же тажрыйбасына байланыштуу жалдоочу уюмду атайлап адаштырууга алып келбеши керек.</w:t>
      </w:r>
    </w:p>
    <w:p w14:paraId="5CA54951" w14:textId="77777777" w:rsidR="009158D2" w:rsidRPr="00D83187" w:rsidRDefault="009158D2"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230.3 A1</w:t>
      </w:r>
      <w:r w:rsidRPr="00D83187">
        <w:rPr>
          <w:rFonts w:ascii="Times New Roman" w:hAnsi="Times New Roman" w:cs="Times New Roman"/>
          <w:sz w:val="20"/>
          <w:szCs w:val="20"/>
        </w:rPr>
        <w:tab/>
        <w:t>Кесиптик компетенттүүлүк жана талаптагыдай кылдаттык принциби кесипкөй бухгалтерден аткаруу үчүн ал жетиштүү даярдыкка же тажрыйбага ээ болгон же алышы мүмкүн болгон олуттуу милдеттерди гана өзүнө алуусун талап кылат.</w:t>
      </w:r>
    </w:p>
    <w:p w14:paraId="4BFA9047" w14:textId="77777777" w:rsidR="009158D2" w:rsidRPr="00D83187" w:rsidRDefault="009158D2"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230.3 A2</w:t>
      </w:r>
      <w:r w:rsidRPr="00D83187">
        <w:rPr>
          <w:rFonts w:ascii="Times New Roman" w:hAnsi="Times New Roman" w:cs="Times New Roman"/>
          <w:sz w:val="20"/>
          <w:szCs w:val="20"/>
        </w:rPr>
        <w:tab/>
        <w:t>Керт башынын кызыкчылыгындагы кесиптик компетенттүүлүк жана талаптагыдай кылдаттык принцибин сактоо коркунучу, эгерде кесипкөй бухгалтер төмөндөгүлөргө ээ болсо, жаралышы мүмкүн:</w:t>
      </w:r>
    </w:p>
    <w:p w14:paraId="667DC430" w14:textId="77777777" w:rsidR="009158D2" w:rsidRPr="00D83187" w:rsidRDefault="009158D2" w:rsidP="008F2497">
      <w:pPr>
        <w:tabs>
          <w:tab w:val="left" w:pos="547"/>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w:t>
      </w:r>
      <w:r w:rsidRPr="00D83187">
        <w:rPr>
          <w:rFonts w:ascii="Times New Roman" w:hAnsi="Times New Roman" w:cs="Times New Roman"/>
          <w:sz w:val="20"/>
          <w:szCs w:val="20"/>
        </w:rPr>
        <w:tab/>
        <w:t>Тиешелүү милдеттерди аткаруу же аяктоо үчүн жетишсиз убакыт.</w:t>
      </w:r>
    </w:p>
    <w:p w14:paraId="01DC61D3" w14:textId="77777777" w:rsidR="009158D2" w:rsidRPr="00D83187" w:rsidRDefault="009158D2" w:rsidP="008F2497">
      <w:pPr>
        <w:tabs>
          <w:tab w:val="left" w:pos="547"/>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w:t>
      </w:r>
      <w:r w:rsidRPr="00D83187">
        <w:rPr>
          <w:rFonts w:ascii="Times New Roman" w:hAnsi="Times New Roman" w:cs="Times New Roman"/>
          <w:sz w:val="20"/>
          <w:szCs w:val="20"/>
        </w:rPr>
        <w:tab/>
        <w:t>Милдеттерди аткаруу үчүн толук эмес, чектелген же башкача түрдөгү адекваттуу эмес маалымат.</w:t>
      </w:r>
    </w:p>
    <w:p w14:paraId="7EA17CD8" w14:textId="77777777" w:rsidR="009158D2" w:rsidRPr="00D83187" w:rsidRDefault="009158D2" w:rsidP="008F2497">
      <w:pPr>
        <w:tabs>
          <w:tab w:val="left" w:pos="547"/>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w:t>
      </w:r>
      <w:r w:rsidRPr="00D83187">
        <w:rPr>
          <w:rFonts w:ascii="Times New Roman" w:hAnsi="Times New Roman" w:cs="Times New Roman"/>
          <w:sz w:val="20"/>
          <w:szCs w:val="20"/>
          <w:lang w:val="ru-RU"/>
        </w:rPr>
        <w:tab/>
      </w:r>
      <w:r w:rsidRPr="00D83187">
        <w:rPr>
          <w:rFonts w:ascii="Times New Roman" w:hAnsi="Times New Roman" w:cs="Times New Roman"/>
          <w:sz w:val="20"/>
          <w:szCs w:val="20"/>
        </w:rPr>
        <w:t>Жетишсиз тажрыйба, даярдык жана/же билим берүү.</w:t>
      </w:r>
    </w:p>
    <w:p w14:paraId="143F5639" w14:textId="77777777" w:rsidR="009158D2" w:rsidRPr="00D83187" w:rsidRDefault="009158D2" w:rsidP="008F2497">
      <w:pPr>
        <w:tabs>
          <w:tab w:val="left" w:pos="547"/>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w:t>
      </w:r>
      <w:r w:rsidRPr="00D83187">
        <w:rPr>
          <w:rFonts w:ascii="Times New Roman" w:hAnsi="Times New Roman" w:cs="Times New Roman"/>
          <w:sz w:val="20"/>
          <w:szCs w:val="20"/>
        </w:rPr>
        <w:tab/>
        <w:t>Милдеттерди аткаруу үчүн жетишсиз ресурстар.</w:t>
      </w:r>
    </w:p>
    <w:p w14:paraId="5CDB748A" w14:textId="77777777" w:rsidR="009158D2" w:rsidRPr="00D83187" w:rsidRDefault="009158D2"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230.3 A3</w:t>
      </w:r>
      <w:r w:rsidRPr="00D83187">
        <w:rPr>
          <w:rFonts w:ascii="Times New Roman" w:hAnsi="Times New Roman" w:cs="Times New Roman"/>
          <w:sz w:val="20"/>
          <w:szCs w:val="20"/>
        </w:rPr>
        <w:tab/>
        <w:t xml:space="preserve">Мындай коркунучтун деңгээлин баалоо үчүн мааниге ээ болгон факторлор төмөндөгүлөрдү камтыйт: </w:t>
      </w:r>
    </w:p>
    <w:p w14:paraId="6A12B5EF" w14:textId="77777777" w:rsidR="009158D2" w:rsidRPr="00D83187" w:rsidRDefault="009158D2" w:rsidP="008F2497">
      <w:pPr>
        <w:tabs>
          <w:tab w:val="left" w:pos="547"/>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w:t>
      </w:r>
      <w:r w:rsidRPr="00D83187">
        <w:rPr>
          <w:rFonts w:ascii="Times New Roman" w:hAnsi="Times New Roman" w:cs="Times New Roman"/>
          <w:sz w:val="20"/>
          <w:szCs w:val="20"/>
        </w:rPr>
        <w:tab/>
        <w:t>Кесипкөй бухгалтер башка адамдар менен иштеген деңгээл.</w:t>
      </w:r>
    </w:p>
    <w:p w14:paraId="6ADA8FED" w14:textId="77777777" w:rsidR="009158D2" w:rsidRPr="00D83187" w:rsidRDefault="009158D2" w:rsidP="008F2497">
      <w:pPr>
        <w:tabs>
          <w:tab w:val="left" w:pos="547"/>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w:t>
      </w:r>
      <w:r w:rsidRPr="00D83187">
        <w:rPr>
          <w:rFonts w:ascii="Times New Roman" w:hAnsi="Times New Roman" w:cs="Times New Roman"/>
          <w:sz w:val="20"/>
          <w:szCs w:val="20"/>
        </w:rPr>
        <w:tab/>
        <w:t xml:space="preserve">Бухгалтердин компаниядагы салыштырмалуу стажы. </w:t>
      </w:r>
    </w:p>
    <w:p w14:paraId="5DD06BD6" w14:textId="77777777" w:rsidR="009158D2" w:rsidRPr="00D83187" w:rsidRDefault="009158D2" w:rsidP="008F2497">
      <w:pPr>
        <w:tabs>
          <w:tab w:val="left" w:pos="547"/>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w:t>
      </w:r>
      <w:r w:rsidRPr="00D83187">
        <w:rPr>
          <w:rFonts w:ascii="Times New Roman" w:hAnsi="Times New Roman" w:cs="Times New Roman"/>
          <w:sz w:val="20"/>
          <w:szCs w:val="20"/>
        </w:rPr>
        <w:tab/>
        <w:t xml:space="preserve">Ишке карата колдонулган көзөмөлдөө жана текшерүү деңгээли. </w:t>
      </w:r>
    </w:p>
    <w:p w14:paraId="1FC5CA95" w14:textId="77777777" w:rsidR="009158D2" w:rsidRPr="00D83187" w:rsidRDefault="009158D2"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230.3 A4</w:t>
      </w:r>
      <w:r w:rsidRPr="00D83187">
        <w:rPr>
          <w:rFonts w:ascii="Times New Roman" w:hAnsi="Times New Roman" w:cs="Times New Roman"/>
          <w:sz w:val="20"/>
          <w:szCs w:val="20"/>
        </w:rPr>
        <w:tab/>
        <w:t>Жеке кызыкчылыктарга байланыштуу мындай коркунучту жоюу үчүн  сактык чаралары болушу мүмкүн делген иш-аракеттердин мисалдары төмөндөгүлөрдү камтыйт:</w:t>
      </w:r>
    </w:p>
    <w:p w14:paraId="01F987CE" w14:textId="77777777" w:rsidR="009158D2" w:rsidRPr="00D83187" w:rsidRDefault="009158D2" w:rsidP="002F7CBC">
      <w:pPr>
        <w:pStyle w:val="a8"/>
        <w:numPr>
          <w:ilvl w:val="0"/>
          <w:numId w:val="23"/>
        </w:numPr>
        <w:tabs>
          <w:tab w:val="left" w:pos="0"/>
          <w:tab w:val="left" w:pos="1701"/>
        </w:tabs>
        <w:suppressAutoHyphens/>
        <w:spacing w:before="0" w:after="120" w:line="240" w:lineRule="atLeast"/>
        <w:ind w:left="1701" w:hanging="633"/>
        <w:contextualSpacing w:val="0"/>
        <w:rPr>
          <w:lang w:val="ru-RU"/>
        </w:rPr>
      </w:pPr>
      <w:r w:rsidRPr="00D83187">
        <w:rPr>
          <w:lang w:val="ru-RU"/>
        </w:rPr>
        <w:t>Керектүү тажрыйбага ээ болгон адамдан жардам же билим алуу.</w:t>
      </w:r>
    </w:p>
    <w:p w14:paraId="5CDB9CDC" w14:textId="77777777" w:rsidR="009158D2" w:rsidRPr="00D83187" w:rsidRDefault="009158D2" w:rsidP="002F7CBC">
      <w:pPr>
        <w:pStyle w:val="a8"/>
        <w:numPr>
          <w:ilvl w:val="0"/>
          <w:numId w:val="23"/>
        </w:numPr>
        <w:tabs>
          <w:tab w:val="left" w:pos="0"/>
          <w:tab w:val="left" w:pos="1701"/>
        </w:tabs>
        <w:suppressAutoHyphens/>
        <w:spacing w:before="0" w:after="120" w:line="240" w:lineRule="atLeast"/>
        <w:ind w:left="1701" w:hanging="633"/>
        <w:contextualSpacing w:val="0"/>
        <w:rPr>
          <w:lang w:val="ru-RU"/>
        </w:rPr>
      </w:pPr>
      <w:r w:rsidRPr="00D83187">
        <w:rPr>
          <w:lang w:val="ru-RU"/>
        </w:rPr>
        <w:t>Тиешелүү милдеттерди аткаруу үчүн жетиштүү убакыттын болушун камсыздоо.</w:t>
      </w:r>
    </w:p>
    <w:p w14:paraId="701D9883" w14:textId="77777777" w:rsidR="009158D2" w:rsidRPr="00D83187" w:rsidRDefault="009158D2"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R230.4</w:t>
      </w:r>
      <w:r w:rsidRPr="00D83187">
        <w:rPr>
          <w:rFonts w:ascii="Times New Roman" w:hAnsi="Times New Roman" w:cs="Times New Roman"/>
          <w:b/>
          <w:bCs/>
          <w:sz w:val="20"/>
          <w:szCs w:val="20"/>
        </w:rPr>
        <w:tab/>
      </w:r>
      <w:r w:rsidRPr="00D83187">
        <w:rPr>
          <w:rFonts w:ascii="Times New Roman" w:hAnsi="Times New Roman" w:cs="Times New Roman"/>
          <w:bCs/>
          <w:sz w:val="20"/>
          <w:szCs w:val="20"/>
        </w:rPr>
        <w:t xml:space="preserve">Эгер кесиптик компетенттүүлүк жана талаптагыдай кылдаттык принцибин сактоо коркунучу жок кылынбаса, </w:t>
      </w:r>
      <w:r w:rsidRPr="00D83187">
        <w:rPr>
          <w:rFonts w:ascii="Times New Roman" w:hAnsi="Times New Roman" w:cs="Times New Roman"/>
          <w:sz w:val="20"/>
          <w:szCs w:val="20"/>
        </w:rPr>
        <w:t xml:space="preserve">кесипкөй бухгалтер тиешелүү милдеттерди аткаруудан баш тартуусу керекпи аныкташы керек. Эгер бухгалтер баш тартуу орундуу экенин чечсе, ал мунун себептерин билдириши керек. </w:t>
      </w:r>
    </w:p>
    <w:p w14:paraId="3A70BC59" w14:textId="77777777" w:rsidR="009158D2" w:rsidRPr="00D83187" w:rsidRDefault="009158D2" w:rsidP="008F2497">
      <w:pPr>
        <w:keepNext/>
        <w:keepLines/>
        <w:tabs>
          <w:tab w:val="left" w:pos="1134"/>
        </w:tabs>
        <w:suppressAutoHyphens/>
        <w:spacing w:after="120" w:line="240" w:lineRule="atLeast"/>
        <w:ind w:left="1134" w:hanging="1134"/>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lastRenderedPageBreak/>
        <w:t>Башка аспекттер</w:t>
      </w:r>
    </w:p>
    <w:p w14:paraId="11F66565" w14:textId="77777777" w:rsidR="009158D2" w:rsidRPr="00D83187" w:rsidRDefault="009158D2"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sz w:val="20"/>
          <w:szCs w:val="20"/>
        </w:rPr>
        <w:t>230.5 A1</w:t>
      </w:r>
      <w:r w:rsidRPr="00D83187">
        <w:rPr>
          <w:rFonts w:ascii="Times New Roman" w:hAnsi="Times New Roman" w:cs="Times New Roman"/>
          <w:sz w:val="20"/>
          <w:szCs w:val="20"/>
        </w:rPr>
        <w:tab/>
        <w:t>270-бөлүмдөгү талаптар жана колдонмо материалдар кесиптик бухгалтерге кесиптик компетенттүүлүк жана талаптагыдай кылдаттык принцибинин бузулушуна алып келиши мүмкүн болгондой аракеттенүүгө аны мажбурлоо максатында кысым көрсөтүлгөндө колдонулат.</w:t>
      </w:r>
    </w:p>
    <w:p w14:paraId="349C9CF9" w14:textId="77777777" w:rsidR="00A83DE5" w:rsidRDefault="00A83DE5">
      <w:pPr>
        <w:rPr>
          <w:rFonts w:ascii="Times New Roman" w:hAnsi="Times New Roman" w:cs="Times New Roman"/>
          <w:b/>
          <w:bCs/>
          <w:caps/>
          <w:sz w:val="20"/>
          <w:szCs w:val="20"/>
        </w:rPr>
      </w:pPr>
      <w:r>
        <w:rPr>
          <w:rFonts w:ascii="Times New Roman" w:hAnsi="Times New Roman" w:cs="Times New Roman"/>
          <w:b/>
          <w:bCs/>
          <w:caps/>
          <w:sz w:val="20"/>
          <w:szCs w:val="20"/>
        </w:rPr>
        <w:br w:type="page"/>
      </w:r>
    </w:p>
    <w:p w14:paraId="773EC8A8" w14:textId="77777777" w:rsidR="009158D2" w:rsidRPr="00F53013" w:rsidRDefault="009158D2" w:rsidP="008F2497">
      <w:pPr>
        <w:keepNext/>
        <w:keepLines/>
        <w:suppressAutoHyphens/>
        <w:spacing w:after="120"/>
        <w:jc w:val="both"/>
        <w:outlineLvl w:val="1"/>
        <w:rPr>
          <w:rFonts w:ascii="Times New Roman" w:hAnsi="Times New Roman" w:cs="Times New Roman"/>
          <w:b/>
          <w:bCs/>
          <w:caps/>
          <w:sz w:val="24"/>
          <w:szCs w:val="20"/>
        </w:rPr>
      </w:pPr>
      <w:r w:rsidRPr="00F53013">
        <w:rPr>
          <w:rFonts w:ascii="Times New Roman" w:hAnsi="Times New Roman" w:cs="Times New Roman"/>
          <w:b/>
          <w:bCs/>
          <w:caps/>
          <w:sz w:val="24"/>
          <w:szCs w:val="20"/>
        </w:rPr>
        <w:lastRenderedPageBreak/>
        <w:t>240-БӨЛҮМ</w:t>
      </w:r>
    </w:p>
    <w:p w14:paraId="3EA4CAD2" w14:textId="77777777" w:rsidR="009158D2" w:rsidRPr="00F53013" w:rsidRDefault="009158D2" w:rsidP="008F2497">
      <w:pPr>
        <w:keepNext/>
        <w:keepLines/>
        <w:suppressAutoHyphens/>
        <w:spacing w:after="120"/>
        <w:jc w:val="both"/>
        <w:outlineLvl w:val="0"/>
        <w:rPr>
          <w:rFonts w:ascii="Times New Roman" w:hAnsi="Times New Roman" w:cs="Times New Roman"/>
          <w:b/>
          <w:bCs/>
          <w:caps/>
          <w:sz w:val="24"/>
          <w:szCs w:val="20"/>
        </w:rPr>
      </w:pPr>
      <w:r w:rsidRPr="00F53013">
        <w:rPr>
          <w:rFonts w:ascii="Times New Roman" w:hAnsi="Times New Roman" w:cs="Times New Roman"/>
          <w:b/>
          <w:bCs/>
          <w:caps/>
          <w:sz w:val="24"/>
          <w:szCs w:val="20"/>
        </w:rPr>
        <w:t xml:space="preserve">финансылык отчеттуулук жана чечимдерди кабыл алууга байланыштуу ФИНАНСЫЛЫК КЫЗЫКЧЫЛЫКТАР, </w:t>
      </w:r>
      <w:r w:rsidR="00D90D2E" w:rsidRPr="00F53013">
        <w:rPr>
          <w:rFonts w:ascii="Times New Roman" w:hAnsi="Times New Roman" w:cs="Times New Roman"/>
          <w:b/>
          <w:bCs/>
          <w:caps/>
          <w:sz w:val="24"/>
          <w:szCs w:val="20"/>
        </w:rPr>
        <w:t>СЫЙАКЫ</w:t>
      </w:r>
      <w:r w:rsidRPr="00F53013">
        <w:rPr>
          <w:rFonts w:ascii="Times New Roman" w:hAnsi="Times New Roman" w:cs="Times New Roman"/>
          <w:b/>
          <w:bCs/>
          <w:caps/>
          <w:sz w:val="24"/>
          <w:szCs w:val="20"/>
        </w:rPr>
        <w:t xml:space="preserve"> жана СТИМУЛДАР</w:t>
      </w:r>
    </w:p>
    <w:p w14:paraId="5305A272" w14:textId="77777777" w:rsidR="009158D2" w:rsidRPr="00F53013" w:rsidRDefault="009158D2" w:rsidP="008F2497">
      <w:pPr>
        <w:keepNext/>
        <w:keepLines/>
        <w:suppressAutoHyphens/>
        <w:spacing w:after="120"/>
        <w:jc w:val="both"/>
        <w:outlineLvl w:val="1"/>
        <w:rPr>
          <w:rFonts w:ascii="Times New Roman" w:hAnsi="Times New Roman" w:cs="Times New Roman"/>
          <w:b/>
          <w:bCs/>
          <w:sz w:val="24"/>
          <w:szCs w:val="20"/>
        </w:rPr>
      </w:pPr>
      <w:r w:rsidRPr="00F53013">
        <w:rPr>
          <w:rFonts w:ascii="Times New Roman" w:hAnsi="Times New Roman" w:cs="Times New Roman"/>
          <w:b/>
          <w:bCs/>
          <w:sz w:val="24"/>
          <w:szCs w:val="20"/>
        </w:rPr>
        <w:t>Киришүү</w:t>
      </w:r>
    </w:p>
    <w:p w14:paraId="1A35C62F" w14:textId="77777777" w:rsidR="009158D2" w:rsidRPr="00D83187" w:rsidRDefault="009158D2" w:rsidP="008F2497">
      <w:pPr>
        <w:tabs>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240.1</w:t>
      </w:r>
      <w:r w:rsidRPr="00D83187">
        <w:rPr>
          <w:rFonts w:ascii="Times New Roman" w:hAnsi="Times New Roman" w:cs="Times New Roman"/>
          <w:sz w:val="20"/>
          <w:szCs w:val="20"/>
        </w:rPr>
        <w:tab/>
        <w:t xml:space="preserve">Кесипкөй бухгалтерлер негизги принциптерди сактоо жана коркунучтарды аныктоо, баалоо жана жок кылуу үчүн 120-бөлүмдө берилген концептуалдык негиздерди колдонууга милдеттүү. </w:t>
      </w:r>
    </w:p>
    <w:p w14:paraId="1C00B997" w14:textId="77777777" w:rsidR="009158D2" w:rsidRPr="00D83187" w:rsidRDefault="009158D2" w:rsidP="008F2497">
      <w:pPr>
        <w:tabs>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240.2</w:t>
      </w:r>
      <w:r w:rsidRPr="00D83187">
        <w:rPr>
          <w:rFonts w:ascii="Times New Roman" w:hAnsi="Times New Roman" w:cs="Times New Roman"/>
          <w:sz w:val="20"/>
          <w:szCs w:val="20"/>
        </w:rPr>
        <w:tab/>
      </w:r>
      <w:r w:rsidRPr="00D83187">
        <w:rPr>
          <w:rStyle w:val="y2iqfc"/>
          <w:rFonts w:ascii="Times New Roman" w:hAnsi="Times New Roman" w:cs="Times New Roman"/>
          <w:sz w:val="20"/>
          <w:szCs w:val="20"/>
        </w:rPr>
        <w:t>Финансылык кызыкчылыкка ээ болуу же түздөн-түз же жакын үй-бүлө мүчөсүнө таандык финансылык кызыкчылык жөнүндө билүү жеке кызыкчылык максаттары үчүн объективдүүлүк же купуялык принциптерин сактоого коркунуч келтириши мүмкүн. Бул бөлүмдө концептуалдык негизди мындай жагдайларда колдонууга байланыштуу конкреттүү талаптар жана колдонмо материалдар белгиленген</w:t>
      </w:r>
      <w:r w:rsidRPr="00D83187">
        <w:rPr>
          <w:rFonts w:ascii="Times New Roman" w:hAnsi="Times New Roman" w:cs="Times New Roman"/>
          <w:sz w:val="20"/>
          <w:szCs w:val="20"/>
        </w:rPr>
        <w:t>.</w:t>
      </w:r>
    </w:p>
    <w:p w14:paraId="62DC9864" w14:textId="77777777" w:rsidR="009158D2" w:rsidRPr="00F53013" w:rsidRDefault="009158D2" w:rsidP="008F2497">
      <w:pPr>
        <w:keepNext/>
        <w:keepLines/>
        <w:tabs>
          <w:tab w:val="left" w:pos="1134"/>
        </w:tabs>
        <w:suppressAutoHyphens/>
        <w:spacing w:after="120"/>
        <w:ind w:left="1134" w:hanging="1134"/>
        <w:jc w:val="both"/>
        <w:outlineLvl w:val="1"/>
        <w:rPr>
          <w:rFonts w:ascii="Times New Roman" w:hAnsi="Times New Roman" w:cs="Times New Roman"/>
          <w:b/>
          <w:bCs/>
          <w:sz w:val="24"/>
          <w:szCs w:val="20"/>
        </w:rPr>
      </w:pPr>
      <w:r w:rsidRPr="00F53013">
        <w:rPr>
          <w:rFonts w:ascii="Times New Roman" w:hAnsi="Times New Roman" w:cs="Times New Roman"/>
          <w:b/>
          <w:bCs/>
          <w:sz w:val="24"/>
          <w:szCs w:val="20"/>
        </w:rPr>
        <w:t>Талаптар жана колдонмо материалдар</w:t>
      </w:r>
    </w:p>
    <w:p w14:paraId="43CF198E" w14:textId="77777777" w:rsidR="009158D2" w:rsidRPr="00D83187" w:rsidRDefault="009158D2" w:rsidP="008F2497">
      <w:pPr>
        <w:keepNext/>
        <w:keepLines/>
        <w:tabs>
          <w:tab w:val="left" w:pos="1134"/>
        </w:tabs>
        <w:suppressAutoHyphens/>
        <w:spacing w:after="120" w:line="240" w:lineRule="atLeast"/>
        <w:ind w:left="1134" w:hanging="1134"/>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t>Жалпы</w:t>
      </w:r>
    </w:p>
    <w:p w14:paraId="7B1445A2" w14:textId="77777777" w:rsidR="009158D2" w:rsidRPr="00D83187" w:rsidRDefault="009158D2"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R240.3</w:t>
      </w:r>
      <w:r w:rsidRPr="00D83187">
        <w:rPr>
          <w:rFonts w:ascii="Times New Roman" w:hAnsi="Times New Roman" w:cs="Times New Roman"/>
          <w:sz w:val="20"/>
          <w:szCs w:val="20"/>
        </w:rPr>
        <w:tab/>
        <w:t>Кесипкөй бухгалтер жеке пайдасы үчүн же башка жактардын финансылык пайдасы үчүн маалыматты манипуляциялабашы же купуя маалыматты пайдаланбашы керек.</w:t>
      </w:r>
    </w:p>
    <w:p w14:paraId="53C04B04" w14:textId="77777777" w:rsidR="009158D2" w:rsidRPr="00D83187" w:rsidRDefault="009158D2"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sz w:val="20"/>
          <w:szCs w:val="20"/>
        </w:rPr>
        <w:t>240.3 A1</w:t>
      </w:r>
      <w:r w:rsidRPr="00D83187">
        <w:rPr>
          <w:rFonts w:ascii="Times New Roman" w:hAnsi="Times New Roman" w:cs="Times New Roman"/>
          <w:sz w:val="20"/>
          <w:szCs w:val="20"/>
        </w:rPr>
        <w:tab/>
        <w:t xml:space="preserve">Кесипкөй бухгалтерлер белгилүү бир жагдайларда негизги принциптерди сактоо үчүн коркунуч жаратышы мүмкүн болгон, финансылык кызыкчылыктарга ээ болушу же жакын же жакынкы үй-бүлө мүчөлөрүнүн финансылык кызыкчылыктары жөнүндө билиши мүмкүн. Финансылык кызыкчылыктар финансылык отчеттуулук жана чечимдерди кабыл алуу менен байланыштуу </w:t>
      </w:r>
      <w:r w:rsidR="00D90D2E" w:rsidRPr="00D83187">
        <w:rPr>
          <w:rFonts w:ascii="Times New Roman" w:hAnsi="Times New Roman" w:cs="Times New Roman"/>
          <w:sz w:val="20"/>
          <w:szCs w:val="20"/>
        </w:rPr>
        <w:t>сыйакы</w:t>
      </w:r>
      <w:r w:rsidRPr="00D83187">
        <w:rPr>
          <w:rFonts w:ascii="Times New Roman" w:hAnsi="Times New Roman" w:cs="Times New Roman"/>
          <w:sz w:val="20"/>
          <w:szCs w:val="20"/>
        </w:rPr>
        <w:t xml:space="preserve"> үчүн же өбөлгөлөөчү макулдашуулардын натыйжасында пайда болуучу кызыкчылыктарды камтыйт.</w:t>
      </w:r>
    </w:p>
    <w:p w14:paraId="130AB957" w14:textId="77777777" w:rsidR="009158D2" w:rsidRPr="00D83187" w:rsidRDefault="009158D2" w:rsidP="008F2497">
      <w:pPr>
        <w:tabs>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240.3 A2</w:t>
      </w:r>
      <w:r w:rsidRPr="00D83187">
        <w:rPr>
          <w:rFonts w:ascii="Times New Roman" w:hAnsi="Times New Roman" w:cs="Times New Roman"/>
          <w:sz w:val="20"/>
          <w:szCs w:val="20"/>
        </w:rPr>
        <w:tab/>
        <w:t>Жеке кызыкчылыктар үчүн коркунуч жаратышы мүмкүн болгон жагдайлардын мисалдары кесипкөй бухгалтер же анын түздөн-түздөн-түз же жакын үй-бүлө мүчөсү төмөндөгүлөргө ээ болгон кырдаалды камтыйт:</w:t>
      </w:r>
    </w:p>
    <w:p w14:paraId="1D74ECC4" w14:textId="77777777" w:rsidR="009158D2" w:rsidRPr="00D83187" w:rsidRDefault="009158D2" w:rsidP="002F7CBC">
      <w:pPr>
        <w:pStyle w:val="a8"/>
        <w:numPr>
          <w:ilvl w:val="0"/>
          <w:numId w:val="24"/>
        </w:numPr>
        <w:tabs>
          <w:tab w:val="left" w:pos="1701"/>
        </w:tabs>
        <w:suppressAutoHyphens/>
        <w:spacing w:before="0" w:after="120" w:line="240" w:lineRule="atLeast"/>
        <w:ind w:left="1701" w:hanging="567"/>
        <w:contextualSpacing w:val="0"/>
        <w:rPr>
          <w:lang w:val="ky-KG"/>
        </w:rPr>
      </w:pPr>
      <w:r w:rsidRPr="00D83187">
        <w:rPr>
          <w:lang w:val="ky-KG"/>
        </w:rPr>
        <w:t>Финансылык пайда алуу максатында баага сезгич маалыматты манипуляциялоо жүйөсүнө жана мүмкүнчүлүгүнө ээ болуу.</w:t>
      </w:r>
    </w:p>
    <w:p w14:paraId="29ABCA7C" w14:textId="77777777" w:rsidR="009158D2" w:rsidRPr="00D83187" w:rsidRDefault="009158D2" w:rsidP="002F7CBC">
      <w:pPr>
        <w:pStyle w:val="a8"/>
        <w:numPr>
          <w:ilvl w:val="0"/>
          <w:numId w:val="24"/>
        </w:numPr>
        <w:tabs>
          <w:tab w:val="left" w:pos="1701"/>
        </w:tabs>
        <w:suppressAutoHyphens/>
        <w:spacing w:before="0" w:after="120" w:line="240" w:lineRule="atLeast"/>
        <w:ind w:left="1701" w:hanging="567"/>
        <w:contextualSpacing w:val="0"/>
        <w:rPr>
          <w:lang w:val="ky-KG"/>
        </w:rPr>
      </w:pPr>
      <w:r w:rsidRPr="00D83187">
        <w:rPr>
          <w:lang w:val="ky-KG"/>
        </w:rPr>
        <w:t>Иш берүүчү уюмда тикелей же кыйыр финансылык кызыкчылыкка ээ болуу, бул финансылык кызыкчылыктын наркына бухгалтер кабыл алган чечимдер түз таасирин тийгизиши мүмкүн.</w:t>
      </w:r>
    </w:p>
    <w:p w14:paraId="3E83C220" w14:textId="77777777" w:rsidR="009158D2" w:rsidRPr="00D83187" w:rsidRDefault="009158D2" w:rsidP="002F7CBC">
      <w:pPr>
        <w:pStyle w:val="a8"/>
        <w:numPr>
          <w:ilvl w:val="0"/>
          <w:numId w:val="24"/>
        </w:numPr>
        <w:tabs>
          <w:tab w:val="left" w:pos="1701"/>
        </w:tabs>
        <w:suppressAutoHyphens/>
        <w:spacing w:before="0" w:after="120" w:line="240" w:lineRule="atLeast"/>
        <w:ind w:left="1701" w:hanging="567"/>
        <w:contextualSpacing w:val="0"/>
        <w:rPr>
          <w:lang w:val="ky-KG"/>
        </w:rPr>
      </w:pPr>
      <w:r w:rsidRPr="00D83187">
        <w:rPr>
          <w:lang w:val="ky-KG"/>
        </w:rPr>
        <w:t xml:space="preserve">Пайдага байланыштуу бонус алуу укугуна ээ болуу жана бул бонустун өлчөмүө бухгалтер кабыл алган чечим түздөн-түз </w:t>
      </w:r>
      <w:r w:rsidRPr="00D83187">
        <w:rPr>
          <w:lang w:val="ky-KG"/>
        </w:rPr>
        <w:lastRenderedPageBreak/>
        <w:t>таасир тийгизиши мүмкүн.</w:t>
      </w:r>
    </w:p>
    <w:p w14:paraId="5FBB1F9D" w14:textId="77777777" w:rsidR="009158D2" w:rsidRPr="00D83187" w:rsidRDefault="009158D2" w:rsidP="002F7CBC">
      <w:pPr>
        <w:pStyle w:val="a8"/>
        <w:numPr>
          <w:ilvl w:val="0"/>
          <w:numId w:val="24"/>
        </w:numPr>
        <w:tabs>
          <w:tab w:val="left" w:pos="1701"/>
        </w:tabs>
        <w:suppressAutoHyphens/>
        <w:spacing w:before="0" w:after="120" w:line="240" w:lineRule="atLeast"/>
        <w:ind w:left="1701" w:hanging="567"/>
        <w:contextualSpacing w:val="0"/>
        <w:rPr>
          <w:lang w:val="ky-KG"/>
        </w:rPr>
      </w:pPr>
      <w:r w:rsidRPr="00D83187">
        <w:rPr>
          <w:rStyle w:val="y2iqfc"/>
          <w:lang w:val="ky-KG"/>
        </w:rPr>
        <w:t>Иш берүүчү уюмдагы кийинкиге калтырылган бонусу менен акцияларга же акцияларга карата опциондорго түз же кыйыр түрдө укуктарга ээ болуу, алардын наркына бухгалтер тарабынан кабыл алынган чечимдер таасир этиши мүмкүн</w:t>
      </w:r>
      <w:r w:rsidRPr="00D83187">
        <w:rPr>
          <w:lang w:val="ky-KG"/>
        </w:rPr>
        <w:t>.</w:t>
      </w:r>
    </w:p>
    <w:p w14:paraId="28B8A9A5" w14:textId="77777777" w:rsidR="009158D2" w:rsidRPr="00D83187" w:rsidRDefault="009158D2" w:rsidP="002F7CBC">
      <w:pPr>
        <w:pStyle w:val="a8"/>
        <w:numPr>
          <w:ilvl w:val="0"/>
          <w:numId w:val="24"/>
        </w:numPr>
        <w:tabs>
          <w:tab w:val="left" w:pos="1701"/>
        </w:tabs>
        <w:spacing w:before="0" w:after="120" w:line="240" w:lineRule="auto"/>
        <w:ind w:left="1701" w:hanging="567"/>
        <w:contextualSpacing w:val="0"/>
        <w:rPr>
          <w:lang w:val="ky-KG"/>
        </w:rPr>
      </w:pPr>
      <w:r w:rsidRPr="00D83187">
        <w:rPr>
          <w:rStyle w:val="y2iqfc"/>
          <w:lang w:val="ky-KG"/>
        </w:rPr>
        <w:t>Жарым-жартылай максаттарга жетүү үчүн шыктандыруучу компенсациялык макулдашууларга катышат же иш берүүчү уюмдун акцияларынын наркын максималдаштыруу үчүн аракеттерди колдойт. Мындай макулдашуунун мисалы натыйжаларга жетүү үчүн белгилүү бир шарттарды аткаруу менен байланышкан өбөлгөлөө пландарына катышуу болуп саналат</w:t>
      </w:r>
      <w:r w:rsidRPr="00D83187">
        <w:rPr>
          <w:lang w:val="ky-KG"/>
        </w:rPr>
        <w:t>.</w:t>
      </w:r>
    </w:p>
    <w:p w14:paraId="4F50F017" w14:textId="77777777" w:rsidR="009158D2" w:rsidRPr="00D83187" w:rsidRDefault="009158D2" w:rsidP="008F2497">
      <w:pPr>
        <w:tabs>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240.3 A3</w:t>
      </w:r>
      <w:r w:rsidRPr="00D83187">
        <w:rPr>
          <w:rFonts w:ascii="Times New Roman" w:hAnsi="Times New Roman" w:cs="Times New Roman"/>
          <w:sz w:val="20"/>
          <w:szCs w:val="20"/>
        </w:rPr>
        <w:tab/>
        <w:t>Мындай коркунучтун деңгээлин баалоо үчүн мааниге ээ болгон факторлор төмөнкүлөрдү камтыйт:</w:t>
      </w:r>
    </w:p>
    <w:p w14:paraId="6F177154" w14:textId="77777777" w:rsidR="009158D2" w:rsidRPr="00D83187" w:rsidRDefault="009158D2" w:rsidP="002F7CBC">
      <w:pPr>
        <w:pStyle w:val="a8"/>
        <w:numPr>
          <w:ilvl w:val="0"/>
          <w:numId w:val="24"/>
        </w:numPr>
        <w:tabs>
          <w:tab w:val="left" w:pos="1701"/>
        </w:tabs>
        <w:suppressAutoHyphens/>
        <w:spacing w:before="0" w:after="120" w:line="240" w:lineRule="atLeast"/>
        <w:ind w:left="1701" w:hanging="567"/>
        <w:contextualSpacing w:val="0"/>
        <w:rPr>
          <w:rStyle w:val="y2iqfc"/>
          <w:lang w:val="ky-KG"/>
        </w:rPr>
      </w:pPr>
      <w:r w:rsidRPr="00D83187">
        <w:rPr>
          <w:rStyle w:val="y2iqfc"/>
          <w:lang w:val="ky-KG"/>
        </w:rPr>
        <w:t>Финансылык кызыкчылыктын маанисин. Бул олуттуу финансылык кызыкчылыкты түшүндүрөт, жеке жагдайлардан жана финансылык кызыкчылыктын бул жак үчүн маанилүүлүгүнө көз каранды болот.</w:t>
      </w:r>
    </w:p>
    <w:p w14:paraId="71638E96" w14:textId="77777777" w:rsidR="009158D2" w:rsidRPr="00D83187" w:rsidRDefault="009158D2" w:rsidP="002F7CBC">
      <w:pPr>
        <w:pStyle w:val="a8"/>
        <w:numPr>
          <w:ilvl w:val="0"/>
          <w:numId w:val="24"/>
        </w:numPr>
        <w:tabs>
          <w:tab w:val="left" w:pos="1701"/>
        </w:tabs>
        <w:suppressAutoHyphens/>
        <w:spacing w:before="0" w:after="120" w:line="240" w:lineRule="atLeast"/>
        <w:ind w:left="1701" w:hanging="567"/>
        <w:contextualSpacing w:val="0"/>
        <w:rPr>
          <w:rStyle w:val="y2iqfc"/>
          <w:lang w:val="ky-KG"/>
        </w:rPr>
      </w:pPr>
      <w:r w:rsidRPr="00D83187">
        <w:rPr>
          <w:rStyle w:val="y2iqfc"/>
          <w:lang w:val="ky-KG"/>
        </w:rPr>
        <w:t xml:space="preserve">Жетекчиликтен көз карандысыз жогорку жетекчиликтин </w:t>
      </w:r>
      <w:r w:rsidR="00D90D2E" w:rsidRPr="00D83187">
        <w:rPr>
          <w:rStyle w:val="y2iqfc"/>
          <w:lang w:val="ky-KG"/>
        </w:rPr>
        <w:t>сыйакы</w:t>
      </w:r>
      <w:r w:rsidRPr="00D83187">
        <w:rPr>
          <w:rStyle w:val="y2iqfc"/>
          <w:lang w:val="ky-KG"/>
        </w:rPr>
        <w:t>сынын деңгээлин же формасын аныктоо боюнча комитеттин саясатын жана жол-жоболорун.</w:t>
      </w:r>
    </w:p>
    <w:p w14:paraId="13620010" w14:textId="77777777" w:rsidR="009158D2" w:rsidRPr="00D83187" w:rsidRDefault="009158D2" w:rsidP="002F7CBC">
      <w:pPr>
        <w:pStyle w:val="a8"/>
        <w:numPr>
          <w:ilvl w:val="0"/>
          <w:numId w:val="24"/>
        </w:numPr>
        <w:tabs>
          <w:tab w:val="left" w:pos="1701"/>
        </w:tabs>
        <w:suppressAutoHyphens/>
        <w:spacing w:before="0" w:after="120" w:line="240" w:lineRule="atLeast"/>
        <w:ind w:left="1701" w:hanging="567"/>
        <w:contextualSpacing w:val="0"/>
        <w:rPr>
          <w:rStyle w:val="y2iqfc"/>
          <w:lang w:val="ky-KG"/>
        </w:rPr>
      </w:pPr>
      <w:r w:rsidRPr="00D83187">
        <w:rPr>
          <w:rStyle w:val="y2iqfc"/>
          <w:lang w:val="ky-KG"/>
        </w:rPr>
        <w:t xml:space="preserve">Каалаган ички саясатка ылайык, төмөндөгүлөрдү корпоративдик башкаруу үчүн жооп берүүчү жактарга маалыматты ачып көрсөтүү: </w:t>
      </w:r>
    </w:p>
    <w:p w14:paraId="31A92B1F" w14:textId="77777777" w:rsidR="009158D2" w:rsidRPr="00D83187" w:rsidRDefault="009158D2" w:rsidP="002F7CBC">
      <w:pPr>
        <w:pStyle w:val="a8"/>
        <w:numPr>
          <w:ilvl w:val="0"/>
          <w:numId w:val="25"/>
        </w:numPr>
        <w:tabs>
          <w:tab w:val="left" w:pos="2268"/>
        </w:tabs>
        <w:suppressAutoHyphens/>
        <w:spacing w:before="0" w:after="120" w:line="240" w:lineRule="atLeast"/>
        <w:ind w:left="2268" w:hanging="567"/>
        <w:contextualSpacing w:val="0"/>
      </w:pPr>
      <w:r w:rsidRPr="00D83187">
        <w:t>Бардык тиешелүү кызыкчылыктарды.</w:t>
      </w:r>
    </w:p>
    <w:p w14:paraId="41E81EC6" w14:textId="77777777" w:rsidR="009158D2" w:rsidRPr="00D83187" w:rsidRDefault="009158D2" w:rsidP="002F7CBC">
      <w:pPr>
        <w:pStyle w:val="a8"/>
        <w:numPr>
          <w:ilvl w:val="0"/>
          <w:numId w:val="25"/>
        </w:numPr>
        <w:tabs>
          <w:tab w:val="left" w:pos="2268"/>
        </w:tabs>
        <w:suppressAutoHyphens/>
        <w:spacing w:before="0" w:after="120" w:line="240" w:lineRule="atLeast"/>
        <w:ind w:left="2268" w:hanging="567"/>
        <w:contextualSpacing w:val="0"/>
      </w:pPr>
      <w:r w:rsidRPr="00D83187">
        <w:t xml:space="preserve">Укуктарды жүзөгө ашыруу же тиешелүү акцияларды сатуу боюнча бардык пландарды. </w:t>
      </w:r>
    </w:p>
    <w:p w14:paraId="00F17BF5" w14:textId="77777777" w:rsidR="009158D2" w:rsidRPr="00D83187" w:rsidRDefault="009158D2" w:rsidP="002F7CBC">
      <w:pPr>
        <w:pStyle w:val="a8"/>
        <w:numPr>
          <w:ilvl w:val="0"/>
          <w:numId w:val="24"/>
        </w:numPr>
        <w:tabs>
          <w:tab w:val="left" w:pos="1701"/>
        </w:tabs>
        <w:suppressAutoHyphens/>
        <w:spacing w:before="0" w:after="120" w:line="240" w:lineRule="atLeast"/>
        <w:ind w:left="1701" w:hanging="567"/>
        <w:contextualSpacing w:val="0"/>
        <w:rPr>
          <w:rStyle w:val="y2iqfc"/>
          <w:lang w:val="ky-KG"/>
        </w:rPr>
      </w:pPr>
      <w:r w:rsidRPr="00D83187">
        <w:rPr>
          <w:rStyle w:val="y2iqfc"/>
          <w:lang w:val="ky-KG"/>
        </w:rPr>
        <w:t>Финансылык кызыкчылыктын пайда болушуна алып келе турган маселелерди чечүү үчүн өзгөчөлүү ички жана тышкы аудит жол-жоболорун.</w:t>
      </w:r>
    </w:p>
    <w:p w14:paraId="4B2D1A4E" w14:textId="77777777" w:rsidR="009158D2" w:rsidRPr="00D83187" w:rsidRDefault="009158D2"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sz w:val="20"/>
          <w:szCs w:val="20"/>
        </w:rPr>
        <w:t>240.3 A4</w:t>
      </w:r>
      <w:r w:rsidRPr="00D83187">
        <w:rPr>
          <w:rFonts w:ascii="Times New Roman" w:hAnsi="Times New Roman" w:cs="Times New Roman"/>
          <w:sz w:val="20"/>
          <w:szCs w:val="20"/>
        </w:rPr>
        <w:tab/>
        <w:t xml:space="preserve">Компенсациялык же өбөлгөлөөчү механизмдер жараткан коркунучтар жетекчилик же кесиптештер тарабынан ачык же ачык эмес кысым көрсөтүү менен оордошуусу мүмкүн. 270-бөлүмдү караңыз, </w:t>
      </w:r>
      <w:r w:rsidRPr="00D83187">
        <w:rPr>
          <w:rFonts w:ascii="Times New Roman" w:hAnsi="Times New Roman" w:cs="Times New Roman"/>
          <w:i/>
          <w:sz w:val="20"/>
          <w:szCs w:val="20"/>
        </w:rPr>
        <w:t>Негизги принциптерди бузуу максатында кысым көрсөтүү</w:t>
      </w:r>
      <w:r w:rsidRPr="00D83187">
        <w:rPr>
          <w:rFonts w:ascii="Times New Roman" w:hAnsi="Times New Roman" w:cs="Times New Roman"/>
          <w:sz w:val="20"/>
          <w:szCs w:val="20"/>
        </w:rPr>
        <w:t>.</w:t>
      </w:r>
    </w:p>
    <w:p w14:paraId="1C56F3F0" w14:textId="77777777" w:rsidR="00F23DA9" w:rsidRPr="00D83187" w:rsidRDefault="00F23DA9" w:rsidP="008F2497">
      <w:pPr>
        <w:spacing w:after="120"/>
        <w:rPr>
          <w:rFonts w:ascii="Times New Roman" w:hAnsi="Times New Roman" w:cs="Times New Roman"/>
          <w:b/>
          <w:bCs/>
          <w:caps/>
          <w:sz w:val="20"/>
          <w:szCs w:val="20"/>
        </w:rPr>
      </w:pPr>
      <w:r w:rsidRPr="00D83187">
        <w:rPr>
          <w:rFonts w:ascii="Times New Roman" w:hAnsi="Times New Roman" w:cs="Times New Roman"/>
          <w:b/>
          <w:bCs/>
          <w:caps/>
          <w:sz w:val="20"/>
          <w:szCs w:val="20"/>
        </w:rPr>
        <w:br w:type="page"/>
      </w:r>
    </w:p>
    <w:p w14:paraId="4ED8F5B5" w14:textId="77777777" w:rsidR="009158D2" w:rsidRPr="00F53013" w:rsidRDefault="009158D2" w:rsidP="008F2497">
      <w:pPr>
        <w:keepNext/>
        <w:keepLines/>
        <w:suppressAutoHyphens/>
        <w:spacing w:after="120"/>
        <w:jc w:val="both"/>
        <w:outlineLvl w:val="0"/>
        <w:rPr>
          <w:rFonts w:ascii="Times New Roman" w:hAnsi="Times New Roman" w:cs="Times New Roman"/>
          <w:b/>
          <w:bCs/>
          <w:caps/>
          <w:sz w:val="24"/>
          <w:szCs w:val="20"/>
        </w:rPr>
      </w:pPr>
      <w:r w:rsidRPr="00F53013">
        <w:rPr>
          <w:rFonts w:ascii="Times New Roman" w:hAnsi="Times New Roman" w:cs="Times New Roman"/>
          <w:b/>
          <w:bCs/>
          <w:caps/>
          <w:sz w:val="24"/>
          <w:szCs w:val="20"/>
        </w:rPr>
        <w:lastRenderedPageBreak/>
        <w:t>250-бөлүк</w:t>
      </w:r>
    </w:p>
    <w:p w14:paraId="74571171" w14:textId="77777777" w:rsidR="007A6255" w:rsidRPr="00F53013" w:rsidRDefault="007A6255" w:rsidP="008F2497">
      <w:pPr>
        <w:keepNext/>
        <w:keepLines/>
        <w:suppressAutoHyphens/>
        <w:spacing w:after="120"/>
        <w:jc w:val="both"/>
        <w:outlineLvl w:val="0"/>
        <w:rPr>
          <w:rFonts w:ascii="Times New Roman" w:hAnsi="Times New Roman" w:cs="Times New Roman"/>
          <w:b/>
          <w:bCs/>
          <w:caps/>
          <w:sz w:val="24"/>
          <w:szCs w:val="20"/>
        </w:rPr>
      </w:pPr>
      <w:r w:rsidRPr="00F53013">
        <w:rPr>
          <w:rFonts w:ascii="Times New Roman" w:hAnsi="Times New Roman" w:cs="Times New Roman"/>
          <w:b/>
          <w:bCs/>
          <w:caps/>
          <w:sz w:val="24"/>
          <w:szCs w:val="20"/>
        </w:rPr>
        <w:t>СТИМУЛдар, АНЫН ИЧИНДЕ БЕЛЕКТЕР ЖАНА МЕЙМАНДОСТУК</w:t>
      </w:r>
    </w:p>
    <w:p w14:paraId="4B452372" w14:textId="77777777" w:rsidR="007A6255" w:rsidRPr="00F53013" w:rsidRDefault="007A6255" w:rsidP="008F2497">
      <w:pPr>
        <w:keepNext/>
        <w:keepLines/>
        <w:suppressAutoHyphens/>
        <w:spacing w:after="120"/>
        <w:jc w:val="both"/>
        <w:outlineLvl w:val="1"/>
        <w:rPr>
          <w:rFonts w:ascii="Times New Roman" w:hAnsi="Times New Roman" w:cs="Times New Roman"/>
          <w:b/>
          <w:bCs/>
          <w:sz w:val="24"/>
          <w:szCs w:val="20"/>
        </w:rPr>
      </w:pPr>
      <w:r w:rsidRPr="00F53013">
        <w:rPr>
          <w:rFonts w:ascii="Times New Roman" w:hAnsi="Times New Roman" w:cs="Times New Roman"/>
          <w:b/>
          <w:bCs/>
          <w:sz w:val="24"/>
          <w:szCs w:val="20"/>
        </w:rPr>
        <w:t>Киришүү</w:t>
      </w:r>
    </w:p>
    <w:p w14:paraId="366DAEF2" w14:textId="77777777" w:rsidR="009158D2" w:rsidRPr="00D83187" w:rsidRDefault="007A6255"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sz w:val="20"/>
          <w:szCs w:val="20"/>
        </w:rPr>
        <w:t xml:space="preserve">250.1 </w:t>
      </w:r>
      <w:r w:rsidRPr="00D83187">
        <w:rPr>
          <w:rFonts w:ascii="Times New Roman" w:hAnsi="Times New Roman" w:cs="Times New Roman"/>
          <w:sz w:val="20"/>
          <w:szCs w:val="20"/>
        </w:rPr>
        <w:tab/>
        <w:t>Кесипкөй бухгалтерлер негизги принциптерди сактоого жана коркунучтарды аныктоо, баалоо жана жок кылуу үчүн 120-бөлүмдө берилген концептуалдык негиздерди колдонууга милдеттүү.</w:t>
      </w:r>
    </w:p>
    <w:p w14:paraId="28DD4E49" w14:textId="77777777" w:rsidR="009158D2" w:rsidRPr="00D83187" w:rsidRDefault="007A6255"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sz w:val="20"/>
          <w:szCs w:val="20"/>
        </w:rPr>
        <w:t>250.2</w:t>
      </w:r>
      <w:r w:rsidRPr="00D83187">
        <w:rPr>
          <w:rFonts w:ascii="Times New Roman" w:hAnsi="Times New Roman" w:cs="Times New Roman"/>
          <w:sz w:val="20"/>
          <w:szCs w:val="20"/>
        </w:rPr>
        <w:tab/>
        <w:t>Стимулдарды сунуштоо же кабыл алуу негизги принциптерди, атап айтканда, ак ниеттүүлүк, объективдүүлүк жана кесиптик жүрүм-турум принциптерин сактоо үчүн пайда көздөө, тааныштык же коркутуп-үркүтүү коркунучун жаратышы мүмкүн.</w:t>
      </w:r>
    </w:p>
    <w:p w14:paraId="4D110E3A" w14:textId="77777777" w:rsidR="009158D2" w:rsidRPr="00D83187" w:rsidRDefault="007A6255"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sz w:val="20"/>
          <w:szCs w:val="20"/>
        </w:rPr>
        <w:t>250.3</w:t>
      </w:r>
      <w:r w:rsidRPr="00D83187">
        <w:rPr>
          <w:rFonts w:ascii="Times New Roman" w:hAnsi="Times New Roman" w:cs="Times New Roman"/>
          <w:sz w:val="20"/>
          <w:szCs w:val="20"/>
        </w:rPr>
        <w:tab/>
        <w:t>Бул бөлүмдө кесиптик ишти жүзөгө ашырууда стимулдарды сунуштоого жана кабыл алууга байланыштуу концептуалдык негиздерди колдонууга тиешелүү талаптар жана колдонмо материалдар берилген, бул мыйзамдарды жана ченемдик актыларды сактабагандык болуп саналбайт. Ошондой эле бул бөлүм кесипкөй бухгалтерден стимулдарды сунуштоодо же кабыл алууда тиешелүү мыйзамдарды жана ченемдик актыларды сактоону талап кылат</w:t>
      </w:r>
    </w:p>
    <w:p w14:paraId="225B9A65" w14:textId="77777777" w:rsidR="007A6255" w:rsidRPr="00F53013" w:rsidRDefault="007A6255" w:rsidP="008F2497">
      <w:pPr>
        <w:keepNext/>
        <w:keepLines/>
        <w:tabs>
          <w:tab w:val="left" w:pos="1134"/>
        </w:tabs>
        <w:suppressAutoHyphens/>
        <w:spacing w:after="120"/>
        <w:ind w:left="1134" w:hanging="1134"/>
        <w:jc w:val="both"/>
        <w:outlineLvl w:val="1"/>
        <w:rPr>
          <w:rFonts w:ascii="Times New Roman" w:hAnsi="Times New Roman" w:cs="Times New Roman"/>
          <w:b/>
          <w:bCs/>
          <w:sz w:val="24"/>
          <w:szCs w:val="20"/>
        </w:rPr>
      </w:pPr>
      <w:r w:rsidRPr="00F53013">
        <w:rPr>
          <w:rFonts w:ascii="Times New Roman" w:hAnsi="Times New Roman" w:cs="Times New Roman"/>
          <w:b/>
          <w:bCs/>
          <w:sz w:val="24"/>
          <w:szCs w:val="20"/>
        </w:rPr>
        <w:t>Талаптар жана колдонмо материалдар</w:t>
      </w:r>
    </w:p>
    <w:p w14:paraId="2F3EC792" w14:textId="77777777" w:rsidR="007A6255" w:rsidRPr="00D83187" w:rsidRDefault="007A6255" w:rsidP="008F2497">
      <w:pPr>
        <w:keepNext/>
        <w:keepLines/>
        <w:tabs>
          <w:tab w:val="left" w:pos="1134"/>
        </w:tabs>
        <w:suppressAutoHyphens/>
        <w:spacing w:after="120" w:line="240" w:lineRule="atLeast"/>
        <w:ind w:left="1134" w:hanging="1134"/>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t>Жалпы</w:t>
      </w:r>
    </w:p>
    <w:p w14:paraId="167AEC55" w14:textId="77777777" w:rsidR="007A6255" w:rsidRPr="00D83187" w:rsidRDefault="007A6255" w:rsidP="008F2497">
      <w:pPr>
        <w:tabs>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250.4 A1</w:t>
      </w:r>
      <w:r w:rsidRPr="00D83187">
        <w:rPr>
          <w:rFonts w:ascii="Times New Roman" w:hAnsi="Times New Roman" w:cs="Times New Roman"/>
          <w:sz w:val="20"/>
          <w:szCs w:val="20"/>
        </w:rPr>
        <w:tab/>
        <w:t xml:space="preserve">Стимул – бул башка жеке жактын жүрүм-турумуна таасир этүүчү каражат катары, бирок сөзсүз түрдө ал жеке жактын жүрүм-турумуна туура эмес таасир көрсөтүү максатында эмес колдонулуучу объект, кырдаал же иш-аракет. </w:t>
      </w:r>
      <w:r w:rsidRPr="00D83187">
        <w:rPr>
          <w:rFonts w:ascii="Times New Roman" w:hAnsi="Times New Roman" w:cs="Times New Roman"/>
          <w:iCs/>
          <w:sz w:val="20"/>
          <w:szCs w:val="20"/>
        </w:rPr>
        <w:t>Стимул бизнес боюнча кесиптештердин ортосундагы меймандостук белгилеринен тартып, мыйзамдарды жана ченемдик актыларды сактабагандыкка алып келген иш-аракеттерге чейин болушу мүмкүн. Стимул ар кандай формада болушу мүмкүн, мисалы:</w:t>
      </w:r>
      <w:r w:rsidRPr="00D83187">
        <w:rPr>
          <w:rFonts w:ascii="Times New Roman" w:hAnsi="Times New Roman" w:cs="Times New Roman"/>
          <w:sz w:val="20"/>
          <w:szCs w:val="20"/>
        </w:rPr>
        <w:t xml:space="preserve"> </w:t>
      </w:r>
    </w:p>
    <w:p w14:paraId="04C92684" w14:textId="77777777" w:rsidR="007A6255" w:rsidRPr="00D83187" w:rsidRDefault="007A6255" w:rsidP="002F7CBC">
      <w:pPr>
        <w:pStyle w:val="a8"/>
        <w:numPr>
          <w:ilvl w:val="0"/>
          <w:numId w:val="26"/>
        </w:numPr>
        <w:tabs>
          <w:tab w:val="left" w:pos="1701"/>
        </w:tabs>
        <w:suppressAutoHyphens/>
        <w:spacing w:before="0" w:after="120" w:line="240" w:lineRule="atLeast"/>
        <w:ind w:left="1701" w:hanging="567"/>
        <w:contextualSpacing w:val="0"/>
      </w:pPr>
      <w:r w:rsidRPr="00D83187">
        <w:t xml:space="preserve">Белектер. </w:t>
      </w:r>
    </w:p>
    <w:p w14:paraId="33D73AD2" w14:textId="77777777" w:rsidR="007A6255" w:rsidRPr="00D83187" w:rsidRDefault="007A6255" w:rsidP="002F7CBC">
      <w:pPr>
        <w:pStyle w:val="a8"/>
        <w:numPr>
          <w:ilvl w:val="0"/>
          <w:numId w:val="26"/>
        </w:numPr>
        <w:tabs>
          <w:tab w:val="left" w:pos="1701"/>
        </w:tabs>
        <w:suppressAutoHyphens/>
        <w:spacing w:before="0" w:after="120" w:line="240" w:lineRule="atLeast"/>
        <w:ind w:left="1701" w:hanging="567"/>
        <w:contextualSpacing w:val="0"/>
      </w:pPr>
      <w:r w:rsidRPr="00D83187">
        <w:t xml:space="preserve">Меймандостук. </w:t>
      </w:r>
    </w:p>
    <w:p w14:paraId="62F84BD9" w14:textId="77777777" w:rsidR="007A6255" w:rsidRPr="00D83187" w:rsidRDefault="007A6255" w:rsidP="002F7CBC">
      <w:pPr>
        <w:pStyle w:val="a8"/>
        <w:numPr>
          <w:ilvl w:val="0"/>
          <w:numId w:val="26"/>
        </w:numPr>
        <w:tabs>
          <w:tab w:val="left" w:pos="1701"/>
        </w:tabs>
        <w:suppressAutoHyphens/>
        <w:spacing w:before="0" w:after="120" w:line="240" w:lineRule="atLeast"/>
        <w:ind w:left="1701" w:hanging="567"/>
        <w:contextualSpacing w:val="0"/>
      </w:pPr>
      <w:r w:rsidRPr="00D83187">
        <w:t>Көңүл ачуу</w:t>
      </w:r>
      <w:r w:rsidR="00C55CB4" w:rsidRPr="00D83187">
        <w:rPr>
          <w:lang w:val="kk-KZ"/>
        </w:rPr>
        <w:t>.</w:t>
      </w:r>
    </w:p>
    <w:p w14:paraId="6A82C18F" w14:textId="77777777" w:rsidR="007A6255" w:rsidRPr="00D83187" w:rsidRDefault="007A6255" w:rsidP="002F7CBC">
      <w:pPr>
        <w:pStyle w:val="a8"/>
        <w:numPr>
          <w:ilvl w:val="0"/>
          <w:numId w:val="26"/>
        </w:numPr>
        <w:tabs>
          <w:tab w:val="left" w:pos="1701"/>
        </w:tabs>
        <w:suppressAutoHyphens/>
        <w:spacing w:before="0" w:after="120" w:line="240" w:lineRule="atLeast"/>
        <w:ind w:left="1701" w:hanging="567"/>
        <w:contextualSpacing w:val="0"/>
      </w:pPr>
      <w:r w:rsidRPr="00D83187">
        <w:t>Саясый же кайрымдуулук жардамдар.</w:t>
      </w:r>
    </w:p>
    <w:p w14:paraId="35488336" w14:textId="77777777" w:rsidR="007A6255" w:rsidRPr="00D83187" w:rsidRDefault="007A6255" w:rsidP="002F7CBC">
      <w:pPr>
        <w:pStyle w:val="a8"/>
        <w:numPr>
          <w:ilvl w:val="0"/>
          <w:numId w:val="26"/>
        </w:numPr>
        <w:tabs>
          <w:tab w:val="left" w:pos="1701"/>
        </w:tabs>
        <w:suppressAutoHyphens/>
        <w:spacing w:before="0" w:after="120" w:line="240" w:lineRule="atLeast"/>
        <w:ind w:left="1701" w:hanging="567"/>
        <w:contextualSpacing w:val="0"/>
      </w:pPr>
      <w:r w:rsidRPr="00D83187">
        <w:t>Достукка же берилгендикке чакырыктар.</w:t>
      </w:r>
    </w:p>
    <w:p w14:paraId="39DE768D" w14:textId="77777777" w:rsidR="007A6255" w:rsidRPr="00D83187" w:rsidRDefault="007A6255" w:rsidP="002F7CBC">
      <w:pPr>
        <w:pStyle w:val="a8"/>
        <w:numPr>
          <w:ilvl w:val="0"/>
          <w:numId w:val="26"/>
        </w:numPr>
        <w:tabs>
          <w:tab w:val="left" w:pos="1701"/>
        </w:tabs>
        <w:suppressAutoHyphens/>
        <w:spacing w:before="0" w:after="120" w:line="240" w:lineRule="atLeast"/>
        <w:ind w:left="1701" w:hanging="567"/>
        <w:contextualSpacing w:val="0"/>
        <w:rPr>
          <w:lang w:val="ru-RU"/>
        </w:rPr>
      </w:pPr>
      <w:r w:rsidRPr="00D83187">
        <w:rPr>
          <w:lang w:val="ru-RU"/>
        </w:rPr>
        <w:t>Ишке орноштуруу же башка коммерциялык мүмкүнчүлүктөр.</w:t>
      </w:r>
    </w:p>
    <w:p w14:paraId="2676C116" w14:textId="77777777" w:rsidR="009158D2" w:rsidRPr="00D83187" w:rsidRDefault="007A6255" w:rsidP="002F7CBC">
      <w:pPr>
        <w:pStyle w:val="a8"/>
        <w:numPr>
          <w:ilvl w:val="0"/>
          <w:numId w:val="26"/>
        </w:numPr>
        <w:tabs>
          <w:tab w:val="left" w:pos="1701"/>
        </w:tabs>
        <w:suppressAutoHyphens/>
        <w:spacing w:before="0" w:after="120" w:line="240" w:lineRule="atLeast"/>
        <w:ind w:left="1701" w:hanging="567"/>
        <w:contextualSpacing w:val="0"/>
        <w:rPr>
          <w:lang w:val="ru-RU"/>
        </w:rPr>
      </w:pPr>
      <w:r w:rsidRPr="00D83187">
        <w:rPr>
          <w:lang w:val="ru-RU"/>
        </w:rPr>
        <w:t>Артыкчылыктуу мамиле, укуктар же жеңилдиктер.</w:t>
      </w:r>
    </w:p>
    <w:p w14:paraId="34DA35DF" w14:textId="77777777" w:rsidR="007A6255" w:rsidRPr="00D83187" w:rsidRDefault="007A6255" w:rsidP="008F2497">
      <w:pPr>
        <w:keepNext/>
        <w:keepLines/>
        <w:tabs>
          <w:tab w:val="left" w:pos="1134"/>
        </w:tabs>
        <w:suppressAutoHyphens/>
        <w:spacing w:after="120" w:line="240" w:lineRule="atLeast"/>
        <w:ind w:left="1134" w:hanging="1134"/>
        <w:jc w:val="both"/>
        <w:outlineLvl w:val="2"/>
        <w:rPr>
          <w:rFonts w:ascii="Times New Roman" w:hAnsi="Times New Roman" w:cs="Times New Roman"/>
          <w:b/>
          <w:bCs/>
          <w:sz w:val="20"/>
          <w:szCs w:val="20"/>
          <w:lang w:val="ru-RU"/>
        </w:rPr>
      </w:pPr>
      <w:r w:rsidRPr="00D83187">
        <w:rPr>
          <w:rFonts w:ascii="Times New Roman" w:hAnsi="Times New Roman" w:cs="Times New Roman"/>
          <w:b/>
          <w:bCs/>
          <w:sz w:val="20"/>
          <w:szCs w:val="20"/>
        </w:rPr>
        <w:lastRenderedPageBreak/>
        <w:t>Мыйзамдар жана ченемдик актылар менен тыюу салынган стимулдар</w:t>
      </w:r>
    </w:p>
    <w:p w14:paraId="32516D6D" w14:textId="77777777" w:rsidR="007A6255" w:rsidRPr="00D83187" w:rsidRDefault="007A6255"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R250.5</w:t>
      </w:r>
      <w:r w:rsidRPr="00D83187">
        <w:rPr>
          <w:rFonts w:ascii="Times New Roman" w:hAnsi="Times New Roman" w:cs="Times New Roman"/>
          <w:sz w:val="20"/>
          <w:szCs w:val="20"/>
        </w:rPr>
        <w:t xml:space="preserve"> </w:t>
      </w:r>
      <w:r w:rsidRPr="00D83187">
        <w:rPr>
          <w:rFonts w:ascii="Times New Roman" w:hAnsi="Times New Roman" w:cs="Times New Roman"/>
          <w:sz w:val="20"/>
          <w:szCs w:val="20"/>
        </w:rPr>
        <w:tab/>
        <w:t xml:space="preserve">Көпчүлүк юрисдикцияларда белгилүү бир жагдайларда стимулду сунуштоого же кабыл алууга тыюу салган, паракорчулук жана коррупция менен байланыштуу мыйзамдар жана ченемдик актылар бар. Кесипкөй бухгалтер тиешелүү мыйзамдар жана ченемдик актылар жөнүндө түшүнүк алып жана бухгалтер мындай жагдайларга кабылганда аларды сакташы керек. </w:t>
      </w:r>
    </w:p>
    <w:p w14:paraId="78DFB806" w14:textId="77777777" w:rsidR="007A6255" w:rsidRPr="00D83187" w:rsidRDefault="007A6255" w:rsidP="008F2497">
      <w:pPr>
        <w:keepNext/>
        <w:keepLines/>
        <w:tabs>
          <w:tab w:val="left" w:pos="1134"/>
        </w:tabs>
        <w:suppressAutoHyphens/>
        <w:spacing w:after="120" w:line="240" w:lineRule="atLeast"/>
        <w:ind w:left="1134" w:hanging="1134"/>
        <w:jc w:val="both"/>
        <w:outlineLvl w:val="2"/>
        <w:rPr>
          <w:rFonts w:ascii="Times New Roman" w:hAnsi="Times New Roman" w:cs="Times New Roman"/>
          <w:b/>
          <w:bCs/>
          <w:sz w:val="20"/>
          <w:szCs w:val="20"/>
          <w:lang w:val="ru-RU"/>
        </w:rPr>
      </w:pPr>
      <w:r w:rsidRPr="00D83187">
        <w:rPr>
          <w:rFonts w:ascii="Times New Roman" w:hAnsi="Times New Roman" w:cs="Times New Roman"/>
          <w:b/>
          <w:bCs/>
          <w:sz w:val="20"/>
          <w:szCs w:val="20"/>
        </w:rPr>
        <w:t>Мыйзамдар жана ченемдик актылар менен тыюу салынбаган стимулдар</w:t>
      </w:r>
    </w:p>
    <w:p w14:paraId="39A3BEAF" w14:textId="77777777" w:rsidR="009158D2" w:rsidRPr="00D83187" w:rsidRDefault="007A6255" w:rsidP="008F2497">
      <w:pPr>
        <w:tabs>
          <w:tab w:val="left" w:pos="1134"/>
        </w:tabs>
        <w:spacing w:after="120" w:line="240" w:lineRule="auto"/>
        <w:ind w:left="1134" w:hanging="1134"/>
        <w:jc w:val="both"/>
        <w:rPr>
          <w:rFonts w:ascii="Times New Roman" w:hAnsi="Times New Roman" w:cs="Times New Roman"/>
          <w:sz w:val="20"/>
          <w:szCs w:val="20"/>
          <w:lang w:val="ru-RU"/>
        </w:rPr>
      </w:pPr>
      <w:r w:rsidRPr="00D83187">
        <w:rPr>
          <w:rFonts w:ascii="Times New Roman" w:hAnsi="Times New Roman" w:cs="Times New Roman"/>
          <w:sz w:val="20"/>
          <w:szCs w:val="20"/>
        </w:rPr>
        <w:t xml:space="preserve">250.6 A1 </w:t>
      </w:r>
      <w:r w:rsidRPr="00D83187">
        <w:rPr>
          <w:rFonts w:ascii="Times New Roman" w:hAnsi="Times New Roman" w:cs="Times New Roman"/>
          <w:sz w:val="20"/>
          <w:szCs w:val="20"/>
        </w:rPr>
        <w:tab/>
        <w:t xml:space="preserve">Мыйзам жана ченемдик актылар менен тыюу салынбаган стимулдарды сунуштоо же кабыл алуу баары бир негизги принциптерди сактоо үчүн коркунучтарды жаратышы мүмкүн.  </w:t>
      </w:r>
    </w:p>
    <w:p w14:paraId="59D706D4" w14:textId="77777777" w:rsidR="007A6255" w:rsidRPr="00D83187" w:rsidRDefault="007A6255" w:rsidP="008F2497">
      <w:pPr>
        <w:keepNext/>
        <w:keepLines/>
        <w:tabs>
          <w:tab w:val="left" w:pos="1134"/>
        </w:tabs>
        <w:suppressAutoHyphens/>
        <w:spacing w:after="120" w:line="240" w:lineRule="atLeast"/>
        <w:ind w:left="1134" w:hanging="1134"/>
        <w:jc w:val="both"/>
        <w:outlineLvl w:val="2"/>
        <w:rPr>
          <w:rFonts w:ascii="Times New Roman" w:hAnsi="Times New Roman" w:cs="Times New Roman"/>
          <w:i/>
          <w:iCs/>
          <w:sz w:val="20"/>
          <w:szCs w:val="20"/>
          <w:lang w:val="ru-RU"/>
        </w:rPr>
      </w:pPr>
      <w:r w:rsidRPr="00D83187">
        <w:rPr>
          <w:rFonts w:ascii="Times New Roman" w:hAnsi="Times New Roman" w:cs="Times New Roman"/>
          <w:i/>
          <w:iCs/>
          <w:sz w:val="20"/>
          <w:szCs w:val="20"/>
        </w:rPr>
        <w:t>Жүрүм-турумга талаптагыдай эмес таасир этүү ниети менен стимулдаштыруу</w:t>
      </w:r>
    </w:p>
    <w:p w14:paraId="292DE941" w14:textId="77777777" w:rsidR="007A6255" w:rsidRPr="00D83187" w:rsidRDefault="007A6255" w:rsidP="008F2497">
      <w:pPr>
        <w:tabs>
          <w:tab w:val="left" w:pos="1134"/>
        </w:tabs>
        <w:spacing w:after="120" w:line="240" w:lineRule="auto"/>
        <w:ind w:left="1134" w:hanging="1134"/>
        <w:jc w:val="both"/>
        <w:rPr>
          <w:rFonts w:ascii="Times New Roman" w:hAnsi="Times New Roman" w:cs="Times New Roman"/>
          <w:sz w:val="20"/>
          <w:szCs w:val="20"/>
          <w:lang w:val="ru-RU"/>
        </w:rPr>
      </w:pPr>
      <w:r w:rsidRPr="00D83187">
        <w:rPr>
          <w:rFonts w:ascii="Times New Roman" w:hAnsi="Times New Roman" w:cs="Times New Roman"/>
          <w:b/>
          <w:bCs/>
          <w:sz w:val="20"/>
          <w:szCs w:val="20"/>
        </w:rPr>
        <w:t>R250.7</w:t>
      </w:r>
      <w:r w:rsidRPr="00D83187">
        <w:rPr>
          <w:rFonts w:ascii="Times New Roman" w:hAnsi="Times New Roman" w:cs="Times New Roman"/>
          <w:sz w:val="20"/>
          <w:szCs w:val="20"/>
        </w:rPr>
        <w:t xml:space="preserve"> </w:t>
      </w:r>
      <w:r w:rsidRPr="00D83187">
        <w:rPr>
          <w:rFonts w:ascii="Times New Roman" w:hAnsi="Times New Roman" w:cs="Times New Roman"/>
          <w:sz w:val="20"/>
          <w:szCs w:val="20"/>
        </w:rPr>
        <w:tab/>
        <w:t>Кесипкөй бухгалтер алуучунун же башка жактын жүрүм-турумуна талаптагыдай эмес таасир этүү ниети менен жасалган же бухгалтердин пикиринде, акылга сыярлык жана маалымдар үчүнчү тарап ал жасалды деп корутунду чыгара турган стимулду сунуш кылбашы же башкаларды сунуштоого түртмөлөбөшү керек.</w:t>
      </w:r>
    </w:p>
    <w:p w14:paraId="615A2E37" w14:textId="77777777" w:rsidR="007A6255" w:rsidRPr="00D83187" w:rsidRDefault="007A6255" w:rsidP="008F2497">
      <w:pPr>
        <w:tabs>
          <w:tab w:val="left" w:pos="1134"/>
        </w:tabs>
        <w:spacing w:after="120" w:line="240" w:lineRule="auto"/>
        <w:ind w:left="1134" w:hanging="1134"/>
        <w:jc w:val="both"/>
        <w:rPr>
          <w:rFonts w:ascii="Times New Roman" w:hAnsi="Times New Roman" w:cs="Times New Roman"/>
          <w:sz w:val="20"/>
          <w:szCs w:val="20"/>
          <w:lang w:val="ru-RU"/>
        </w:rPr>
      </w:pPr>
      <w:r w:rsidRPr="00D83187">
        <w:rPr>
          <w:rFonts w:ascii="Times New Roman" w:hAnsi="Times New Roman" w:cs="Times New Roman"/>
          <w:b/>
          <w:bCs/>
          <w:sz w:val="20"/>
          <w:szCs w:val="20"/>
        </w:rPr>
        <w:t>R250.8</w:t>
      </w:r>
      <w:r w:rsidRPr="00D83187">
        <w:rPr>
          <w:rFonts w:ascii="Times New Roman" w:hAnsi="Times New Roman" w:cs="Times New Roman"/>
          <w:sz w:val="20"/>
          <w:szCs w:val="20"/>
        </w:rPr>
        <w:tab/>
        <w:t>Кесипкөй бухгалтер алуучунун же башка жактын жүрүм-турумуна талаптагыдай эмес таасир этүү ниети менен жасалган же бухгалтердин тыянагында, акылга сыярлык жана маалымдар үчүнчү тарап ал жасалышы мүмкүн деп корутунду чыгара турган стимулду сунуш кылбашы же башкаларды сунуштоого түртмөлөбөшү керек.</w:t>
      </w:r>
    </w:p>
    <w:p w14:paraId="5BABD862" w14:textId="77777777" w:rsidR="007A6255" w:rsidRPr="00D83187" w:rsidRDefault="007A6255"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sz w:val="20"/>
          <w:szCs w:val="20"/>
        </w:rPr>
        <w:t>250.9 A1</w:t>
      </w:r>
      <w:r w:rsidRPr="00D83187">
        <w:rPr>
          <w:rFonts w:ascii="Times New Roman" w:hAnsi="Times New Roman" w:cs="Times New Roman"/>
          <w:sz w:val="20"/>
          <w:szCs w:val="20"/>
        </w:rPr>
        <w:tab/>
        <w:t>Стимул, эгерде ал жеке жакты этикалык эмес түрдө аракеттенүүгө мажбурласа, анын жүрүм-турумуна талаптагыдай эмес таасир этүү болуп эсептелет. Мындай талаптагыдай эмес таасир этүү же алуучуга, же алуучу менен белгилүү бир мамилелерге ээ болгон башка жакка багытталышы мүмкүн. Негизги принциптер бухгалтердин жана зарыл болгондо башка жактардын пикиринде эмне этикалык эмес жүрүм-турум экенин кароодо кесипкөй бухгалтер үчүн ылайыктуу эсептөө системасы болуп саналат.</w:t>
      </w:r>
    </w:p>
    <w:p w14:paraId="6A9910B9" w14:textId="77777777" w:rsidR="007A6255" w:rsidRPr="00D83187" w:rsidRDefault="007A6255"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sz w:val="20"/>
          <w:szCs w:val="20"/>
        </w:rPr>
        <w:t>250.9 A2</w:t>
      </w:r>
      <w:r w:rsidRPr="00D83187">
        <w:rPr>
          <w:rFonts w:ascii="Times New Roman" w:hAnsi="Times New Roman" w:cs="Times New Roman"/>
          <w:b/>
          <w:bCs/>
          <w:sz w:val="20"/>
          <w:szCs w:val="20"/>
        </w:rPr>
        <w:tab/>
      </w:r>
      <w:r w:rsidRPr="00D83187">
        <w:rPr>
          <w:rFonts w:ascii="Times New Roman" w:hAnsi="Times New Roman" w:cs="Times New Roman"/>
          <w:bCs/>
          <w:sz w:val="20"/>
          <w:szCs w:val="20"/>
        </w:rPr>
        <w:t>Ак ниеттүүлүк негизги принцибин бузуу эгерде алуучунун же башка жеке жактын жүрүм-турумуна талаптагыдай эмес таасир этүү ниети көздөлсө, кесипкөй бухгалтер стимулду сунуштаганда же кабыл алганда, же башкаларды сунуштоого же кабыл алууга түрткөндө жаралат</w:t>
      </w:r>
      <w:r w:rsidRPr="00D83187">
        <w:rPr>
          <w:rFonts w:ascii="Times New Roman" w:hAnsi="Times New Roman" w:cs="Times New Roman"/>
          <w:sz w:val="20"/>
          <w:szCs w:val="20"/>
        </w:rPr>
        <w:t>.</w:t>
      </w:r>
    </w:p>
    <w:p w14:paraId="0D238358" w14:textId="77777777" w:rsidR="007A6255" w:rsidRPr="00D83187" w:rsidRDefault="007A6255"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250.9 A3</w:t>
      </w:r>
      <w:r w:rsidRPr="00D83187">
        <w:rPr>
          <w:rFonts w:ascii="Times New Roman" w:hAnsi="Times New Roman" w:cs="Times New Roman"/>
          <w:sz w:val="20"/>
          <w:szCs w:val="20"/>
        </w:rPr>
        <w:tab/>
        <w:t>Иш жүзүндөгү же болжолдуу жүрүм-турумга талаптагыдай эмес таасир этүү ниетинин болушун аныктоо кесипкөй ой жүгүртүүнү колдонууну талап кылат. Тиешелүү факторлор камтышы мүмкүн:</w:t>
      </w:r>
    </w:p>
    <w:p w14:paraId="26727D4B" w14:textId="77777777" w:rsidR="007A6255" w:rsidRPr="00D83187" w:rsidRDefault="007A6255"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 xml:space="preserve">Стимулдун мүнөзү, жыштыгы, наркы жана жалпы таасири. </w:t>
      </w:r>
    </w:p>
    <w:p w14:paraId="113D742D" w14:textId="77777777" w:rsidR="007A6255" w:rsidRPr="00D83187" w:rsidRDefault="007A6255" w:rsidP="002F7CBC">
      <w:pPr>
        <w:pStyle w:val="a8"/>
        <w:numPr>
          <w:ilvl w:val="0"/>
          <w:numId w:val="26"/>
        </w:numPr>
        <w:tabs>
          <w:tab w:val="left" w:pos="1701"/>
        </w:tabs>
        <w:suppressAutoHyphens/>
        <w:spacing w:before="0" w:after="120" w:line="240" w:lineRule="atLeast"/>
        <w:ind w:left="1701" w:hanging="567"/>
        <w:contextualSpacing w:val="0"/>
        <w:rPr>
          <w:lang w:val="ru-RU"/>
        </w:rPr>
      </w:pPr>
      <w:r w:rsidRPr="00D83187">
        <w:rPr>
          <w:lang w:val="ru-RU"/>
        </w:rPr>
        <w:t>Ал таасир этиши мүмкүн болгон кандайдыр бир аракетке же чечимге карата стимул сунуш кылынган убакыт.</w:t>
      </w:r>
    </w:p>
    <w:p w14:paraId="7D9E9239" w14:textId="77777777" w:rsidR="007A6255" w:rsidRPr="00D83187" w:rsidRDefault="007A6255" w:rsidP="002F7CBC">
      <w:pPr>
        <w:pStyle w:val="a8"/>
        <w:numPr>
          <w:ilvl w:val="0"/>
          <w:numId w:val="26"/>
        </w:numPr>
        <w:tabs>
          <w:tab w:val="left" w:pos="1701"/>
        </w:tabs>
        <w:suppressAutoHyphens/>
        <w:spacing w:before="0" w:after="120" w:line="240" w:lineRule="atLeast"/>
        <w:ind w:left="1701" w:hanging="567"/>
        <w:contextualSpacing w:val="0"/>
        <w:rPr>
          <w:lang w:val="ru-RU"/>
        </w:rPr>
      </w:pPr>
      <w:r w:rsidRPr="00D83187">
        <w:rPr>
          <w:lang w:val="ru-RU"/>
        </w:rPr>
        <w:t xml:space="preserve">Стимул мындай жагдайларда кадимки же маданий адат болуп </w:t>
      </w:r>
      <w:r w:rsidRPr="00D83187">
        <w:rPr>
          <w:lang w:val="ru-RU"/>
        </w:rPr>
        <w:lastRenderedPageBreak/>
        <w:t>саналабы, мисалы, диний майрамга же үлпөт тойго байланыштуу белек сунуштоо.</w:t>
      </w:r>
    </w:p>
    <w:p w14:paraId="475C9788" w14:textId="77777777" w:rsidR="007A6255" w:rsidRPr="00D83187" w:rsidRDefault="007A6255" w:rsidP="002F7CBC">
      <w:pPr>
        <w:pStyle w:val="a8"/>
        <w:numPr>
          <w:ilvl w:val="0"/>
          <w:numId w:val="26"/>
        </w:numPr>
        <w:tabs>
          <w:tab w:val="left" w:pos="1701"/>
        </w:tabs>
        <w:suppressAutoHyphens/>
        <w:spacing w:before="0" w:after="120" w:line="240" w:lineRule="atLeast"/>
        <w:ind w:left="1701" w:hanging="567"/>
        <w:contextualSpacing w:val="0"/>
        <w:rPr>
          <w:lang w:val="ru-RU"/>
        </w:rPr>
      </w:pPr>
      <w:r w:rsidRPr="00D83187">
        <w:rPr>
          <w:lang w:val="ru-RU"/>
        </w:rPr>
        <w:t xml:space="preserve">Стимул кесипкөй ишмердүүлүктүн коштоочу бөлүгү болуп саналабы, мисалы, иштиктүү жолугушууларга байланыштуу түшкү тамактанууну сунуштоо же кабыл алуу. </w:t>
      </w:r>
    </w:p>
    <w:p w14:paraId="462E1BF1" w14:textId="77777777" w:rsidR="007A6255" w:rsidRPr="00D83187" w:rsidRDefault="007A6255" w:rsidP="002F7CBC">
      <w:pPr>
        <w:pStyle w:val="a8"/>
        <w:numPr>
          <w:ilvl w:val="0"/>
          <w:numId w:val="26"/>
        </w:numPr>
        <w:tabs>
          <w:tab w:val="left" w:pos="1701"/>
        </w:tabs>
        <w:suppressAutoHyphens/>
        <w:spacing w:before="0" w:after="120" w:line="240" w:lineRule="atLeast"/>
        <w:ind w:left="1701" w:hanging="567"/>
        <w:contextualSpacing w:val="0"/>
        <w:rPr>
          <w:lang w:val="ru-RU"/>
        </w:rPr>
      </w:pPr>
      <w:r w:rsidRPr="00D83187">
        <w:rPr>
          <w:lang w:val="ru-RU"/>
        </w:rPr>
        <w:t>Стимулду сунуштоо жеке алуучу менен чектелгенби же ал кеңири топко жеткиликтүүбү. Кеңири топ иш берүүчү уюмга карата ички же тышкы болушу мүмкүн, мисалы, башка кардарлар же жеткирүүчүлөр.</w:t>
      </w:r>
    </w:p>
    <w:p w14:paraId="71F2B6BA" w14:textId="77777777" w:rsidR="007A6255" w:rsidRPr="00D83187" w:rsidRDefault="007A6255" w:rsidP="002F7CBC">
      <w:pPr>
        <w:pStyle w:val="a8"/>
        <w:numPr>
          <w:ilvl w:val="0"/>
          <w:numId w:val="26"/>
        </w:numPr>
        <w:tabs>
          <w:tab w:val="left" w:pos="1701"/>
        </w:tabs>
        <w:suppressAutoHyphens/>
        <w:spacing w:before="0" w:after="120" w:line="240" w:lineRule="atLeast"/>
        <w:ind w:left="1701" w:hanging="567"/>
        <w:contextualSpacing w:val="0"/>
        <w:rPr>
          <w:lang w:val="ru-RU"/>
        </w:rPr>
      </w:pPr>
      <w:r w:rsidRPr="00D83187">
        <w:rPr>
          <w:lang w:val="ru-RU"/>
        </w:rPr>
        <w:t>Стимул сунуштаган же алган адамдардын ролу жана кызматы.</w:t>
      </w:r>
    </w:p>
    <w:p w14:paraId="0758F708" w14:textId="77777777" w:rsidR="007A6255" w:rsidRPr="00D83187" w:rsidRDefault="007A6255" w:rsidP="002F7CBC">
      <w:pPr>
        <w:pStyle w:val="a8"/>
        <w:numPr>
          <w:ilvl w:val="0"/>
          <w:numId w:val="26"/>
        </w:numPr>
        <w:tabs>
          <w:tab w:val="left" w:pos="1701"/>
        </w:tabs>
        <w:suppressAutoHyphens/>
        <w:spacing w:before="0" w:after="120" w:line="240" w:lineRule="atLeast"/>
        <w:ind w:left="1701" w:hanging="567"/>
        <w:contextualSpacing w:val="0"/>
        <w:rPr>
          <w:lang w:val="ru-RU"/>
        </w:rPr>
      </w:pPr>
      <w:r w:rsidRPr="00D83187">
        <w:rPr>
          <w:lang w:val="ru-RU"/>
        </w:rPr>
        <w:t>Кесипкөй бухгалтер стимулду кабыл алуу иш берүүчү уюмдун саясатын жана жол-жоболорун буза турганын билеби же болжолдоого негиздер барбы.</w:t>
      </w:r>
    </w:p>
    <w:p w14:paraId="7B09B250" w14:textId="77777777" w:rsidR="007A6255" w:rsidRPr="00D83187" w:rsidRDefault="007A6255" w:rsidP="002F7CBC">
      <w:pPr>
        <w:pStyle w:val="a8"/>
        <w:numPr>
          <w:ilvl w:val="0"/>
          <w:numId w:val="26"/>
        </w:numPr>
        <w:tabs>
          <w:tab w:val="left" w:pos="1701"/>
        </w:tabs>
        <w:suppressAutoHyphens/>
        <w:spacing w:before="0" w:after="120" w:line="240" w:lineRule="atLeast"/>
        <w:ind w:left="1701" w:hanging="567"/>
        <w:contextualSpacing w:val="0"/>
        <w:rPr>
          <w:lang w:val="ru-RU"/>
        </w:rPr>
      </w:pPr>
      <w:r w:rsidRPr="00D83187">
        <w:rPr>
          <w:lang w:val="ru-RU"/>
        </w:rPr>
        <w:t>Стимул сунуш кылынган айкындуулуктун деңгээли.</w:t>
      </w:r>
    </w:p>
    <w:p w14:paraId="3E0AA10C" w14:textId="77777777" w:rsidR="007A6255" w:rsidRPr="00D83187" w:rsidRDefault="007A6255" w:rsidP="002F7CBC">
      <w:pPr>
        <w:pStyle w:val="a8"/>
        <w:numPr>
          <w:ilvl w:val="0"/>
          <w:numId w:val="26"/>
        </w:numPr>
        <w:tabs>
          <w:tab w:val="left" w:pos="1701"/>
        </w:tabs>
        <w:suppressAutoHyphens/>
        <w:spacing w:before="0" w:after="120" w:line="240" w:lineRule="atLeast"/>
        <w:ind w:left="1701" w:hanging="567"/>
        <w:contextualSpacing w:val="0"/>
        <w:rPr>
          <w:lang w:val="ru-RU"/>
        </w:rPr>
      </w:pPr>
      <w:r w:rsidRPr="00D83187">
        <w:rPr>
          <w:lang w:val="ru-RU"/>
        </w:rPr>
        <w:t>Стимул берүү зарылбы же алуучу тарабынан суралганбы.</w:t>
      </w:r>
    </w:p>
    <w:p w14:paraId="38D1181C" w14:textId="77777777" w:rsidR="007A6255" w:rsidRPr="00D83187" w:rsidRDefault="007A6255" w:rsidP="002F7CBC">
      <w:pPr>
        <w:pStyle w:val="a8"/>
        <w:numPr>
          <w:ilvl w:val="0"/>
          <w:numId w:val="26"/>
        </w:numPr>
        <w:tabs>
          <w:tab w:val="left" w:pos="1701"/>
        </w:tabs>
        <w:suppressAutoHyphens/>
        <w:spacing w:before="0" w:after="120" w:line="240" w:lineRule="atLeast"/>
        <w:ind w:left="1701" w:hanging="567"/>
        <w:contextualSpacing w:val="0"/>
        <w:rPr>
          <w:lang w:val="ru-RU"/>
        </w:rPr>
      </w:pPr>
      <w:r w:rsidRPr="00D83187">
        <w:rPr>
          <w:lang w:val="ru-RU"/>
        </w:rPr>
        <w:t>Сунуштаган жактын мурда белгилүү болгон жүрүм-туруму же бедели.</w:t>
      </w:r>
    </w:p>
    <w:p w14:paraId="4896C057" w14:textId="77777777" w:rsidR="007A6255" w:rsidRPr="00D83187" w:rsidRDefault="007A6255" w:rsidP="008F2497">
      <w:pPr>
        <w:spacing w:after="120" w:line="240" w:lineRule="auto"/>
        <w:jc w:val="both"/>
        <w:rPr>
          <w:rFonts w:ascii="Times New Roman" w:hAnsi="Times New Roman" w:cs="Times New Roman"/>
          <w:sz w:val="20"/>
          <w:szCs w:val="20"/>
          <w:lang w:val="ru-RU"/>
        </w:rPr>
      </w:pPr>
      <w:r w:rsidRPr="00D83187">
        <w:rPr>
          <w:rFonts w:ascii="Times New Roman" w:hAnsi="Times New Roman" w:cs="Times New Roman"/>
          <w:sz w:val="20"/>
          <w:szCs w:val="20"/>
        </w:rPr>
        <w:t>Андан аркы иш-аракеттерди кароо</w:t>
      </w:r>
    </w:p>
    <w:p w14:paraId="5A5D9F19" w14:textId="77777777" w:rsidR="007A6255" w:rsidRPr="00D83187" w:rsidRDefault="004830F1" w:rsidP="008F2497">
      <w:pPr>
        <w:tabs>
          <w:tab w:val="left" w:pos="1134"/>
        </w:tabs>
        <w:spacing w:after="120" w:line="240" w:lineRule="auto"/>
        <w:ind w:left="1134" w:hanging="1134"/>
        <w:jc w:val="both"/>
        <w:rPr>
          <w:rFonts w:ascii="Times New Roman" w:hAnsi="Times New Roman" w:cs="Times New Roman"/>
          <w:sz w:val="20"/>
          <w:szCs w:val="20"/>
          <w:lang w:val="ru-RU"/>
        </w:rPr>
      </w:pPr>
      <w:r w:rsidRPr="00D83187">
        <w:rPr>
          <w:rFonts w:ascii="Times New Roman" w:hAnsi="Times New Roman" w:cs="Times New Roman"/>
          <w:sz w:val="20"/>
          <w:szCs w:val="20"/>
        </w:rPr>
        <w:t>250.10 A1</w:t>
      </w:r>
      <w:r w:rsidRPr="00D83187">
        <w:rPr>
          <w:rFonts w:ascii="Times New Roman" w:hAnsi="Times New Roman" w:cs="Times New Roman"/>
          <w:sz w:val="20"/>
          <w:szCs w:val="20"/>
        </w:rPr>
        <w:tab/>
        <w:t>Эгер кесипкөй бухгалтерге жүрүм-турумга талаптагыдай эмес таасир этүү үчүн анык же болжолдуу ниет менен сунуш кылынган, стимул жөнүндө белгилүү болсо, негизги принциптерди сактоо үчүн коркунучтар R250.7 жана R250.8-пункттарынын талаптарын сактоодо дагы пайда болушу мүмкүн.</w:t>
      </w:r>
    </w:p>
    <w:p w14:paraId="54AD6596" w14:textId="77777777" w:rsidR="004830F1" w:rsidRPr="00D83187" w:rsidRDefault="004830F1"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250.10 A2</w:t>
      </w:r>
      <w:r w:rsidRPr="00D83187">
        <w:rPr>
          <w:rFonts w:ascii="Times New Roman" w:hAnsi="Times New Roman" w:cs="Times New Roman"/>
          <w:sz w:val="20"/>
          <w:szCs w:val="20"/>
        </w:rPr>
        <w:tab/>
        <w:t>Мындай коркунучтарды жок кылуу үчүн  сактык чаралары боло турган иш-аракеттердин мисалдары төмөндөгүлөрдү камтыйт:</w:t>
      </w:r>
    </w:p>
    <w:p w14:paraId="1B1F0DBA" w14:textId="77777777" w:rsidR="004830F1" w:rsidRPr="00D83187" w:rsidRDefault="004830F1"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Кесипкөй бухгалтердин же кардардын жогорку жетекчилигине же иш берүүчү уюмдун корпоративдик башкаруу үчүн жооп берүүчү жактарына сунуш жөнүндө маалымдоо.</w:t>
      </w:r>
    </w:p>
    <w:p w14:paraId="115E5112" w14:textId="77777777" w:rsidR="007A6255" w:rsidRPr="00D83187" w:rsidRDefault="004830F1" w:rsidP="002F7CBC">
      <w:pPr>
        <w:pStyle w:val="a8"/>
        <w:numPr>
          <w:ilvl w:val="0"/>
          <w:numId w:val="26"/>
        </w:numPr>
        <w:tabs>
          <w:tab w:val="left" w:pos="1701"/>
        </w:tabs>
        <w:suppressAutoHyphens/>
        <w:spacing w:before="0" w:after="120" w:line="240" w:lineRule="atLeast"/>
        <w:ind w:left="1701" w:hanging="567"/>
        <w:contextualSpacing w:val="0"/>
        <w:rPr>
          <w:lang w:val="ru-RU"/>
        </w:rPr>
      </w:pPr>
      <w:r w:rsidRPr="00D83187">
        <w:rPr>
          <w:lang w:val="ru-RU"/>
        </w:rPr>
        <w:t>Кардар менен ишкер мамилелерди өзгөртүү же токтотуу.</w:t>
      </w:r>
    </w:p>
    <w:p w14:paraId="6A58D15D" w14:textId="77777777" w:rsidR="004830F1" w:rsidRPr="00D83187" w:rsidRDefault="004830F1" w:rsidP="008F2497">
      <w:pPr>
        <w:keepNext/>
        <w:keepLines/>
        <w:tabs>
          <w:tab w:val="left" w:pos="1134"/>
        </w:tabs>
        <w:suppressAutoHyphens/>
        <w:spacing w:after="120" w:line="240" w:lineRule="atLeast"/>
        <w:ind w:left="1134" w:hanging="1134"/>
        <w:jc w:val="both"/>
        <w:outlineLvl w:val="2"/>
        <w:rPr>
          <w:rFonts w:ascii="Times New Roman" w:hAnsi="Times New Roman" w:cs="Times New Roman"/>
          <w:i/>
          <w:iCs/>
          <w:sz w:val="20"/>
          <w:szCs w:val="20"/>
        </w:rPr>
      </w:pPr>
      <w:r w:rsidRPr="00D83187">
        <w:rPr>
          <w:rFonts w:ascii="Times New Roman" w:hAnsi="Times New Roman" w:cs="Times New Roman"/>
          <w:i/>
          <w:iCs/>
          <w:sz w:val="20"/>
          <w:szCs w:val="20"/>
        </w:rPr>
        <w:t xml:space="preserve">Жүрүм-турумга талаптагыдай эмес таасир этүү ниети менен стимулдаштыруу </w:t>
      </w:r>
    </w:p>
    <w:p w14:paraId="6C64D4F8" w14:textId="77777777" w:rsidR="004830F1" w:rsidRPr="00D83187" w:rsidRDefault="004830F1"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sz w:val="20"/>
          <w:szCs w:val="20"/>
        </w:rPr>
        <w:t>250.11 A1</w:t>
      </w:r>
      <w:r w:rsidRPr="00D83187">
        <w:rPr>
          <w:rFonts w:ascii="Times New Roman" w:hAnsi="Times New Roman" w:cs="Times New Roman"/>
          <w:b/>
          <w:bCs/>
          <w:sz w:val="20"/>
          <w:szCs w:val="20"/>
        </w:rPr>
        <w:tab/>
      </w:r>
      <w:r w:rsidRPr="00D83187">
        <w:rPr>
          <w:rFonts w:ascii="Times New Roman" w:hAnsi="Times New Roman" w:cs="Times New Roman"/>
          <w:sz w:val="20"/>
          <w:szCs w:val="20"/>
        </w:rPr>
        <w:t>Концептуалдык негиздерде берилген талаптар жана колдонмо материалдар, эгерде кесипкөй бухгалтер алуучунун же башка жактын жүрүм-турумуна талаптагыдай эмес таасир этүү боюнча иш жүзүндөгү же болжолдуу ниети жоктугу жөнүндө тыянакка келгенде колдонулат.</w:t>
      </w:r>
    </w:p>
    <w:p w14:paraId="734B156B" w14:textId="77777777" w:rsidR="004830F1" w:rsidRPr="00D83187" w:rsidRDefault="004830F1"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sz w:val="20"/>
          <w:szCs w:val="20"/>
        </w:rPr>
        <w:t>250.11 A2</w:t>
      </w:r>
      <w:r w:rsidRPr="00D83187">
        <w:rPr>
          <w:rFonts w:ascii="Times New Roman" w:hAnsi="Times New Roman" w:cs="Times New Roman"/>
          <w:b/>
          <w:bCs/>
          <w:sz w:val="20"/>
          <w:szCs w:val="20"/>
        </w:rPr>
        <w:tab/>
      </w:r>
      <w:r w:rsidRPr="00D83187">
        <w:rPr>
          <w:rFonts w:ascii="Times New Roman" w:hAnsi="Times New Roman" w:cs="Times New Roman"/>
          <w:bCs/>
          <w:sz w:val="20"/>
          <w:szCs w:val="20"/>
        </w:rPr>
        <w:t>Эгер мындай стимул маанисиз жана олуттуу эмес болсо, анда бардык жаралган коркунучтар алгылыктуу деңгээлде турат</w:t>
      </w:r>
      <w:r w:rsidRPr="00D83187">
        <w:rPr>
          <w:rFonts w:ascii="Times New Roman" w:hAnsi="Times New Roman" w:cs="Times New Roman"/>
          <w:sz w:val="20"/>
          <w:szCs w:val="20"/>
        </w:rPr>
        <w:t>.</w:t>
      </w:r>
    </w:p>
    <w:p w14:paraId="2281964B" w14:textId="77777777" w:rsidR="004830F1" w:rsidRPr="00D83187" w:rsidRDefault="004830F1"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250.11 A3</w:t>
      </w:r>
      <w:r w:rsidRPr="00D83187">
        <w:rPr>
          <w:rFonts w:ascii="Times New Roman" w:hAnsi="Times New Roman" w:cs="Times New Roman"/>
          <w:sz w:val="20"/>
          <w:szCs w:val="20"/>
        </w:rPr>
        <w:tab/>
        <w:t xml:space="preserve">Эгер кесипкөй бухгалтер жүрүм-турумга талаптагыдай эмес таасир этүүнүн иш жүзүндөгү же болжолдуу ниети жоктугу тууралуу тыянакка келгенде дагы, мындай стимулду сунуштоо же кабыл алуу </w:t>
      </w:r>
      <w:r w:rsidRPr="00D83187">
        <w:rPr>
          <w:rFonts w:ascii="Times New Roman" w:hAnsi="Times New Roman" w:cs="Times New Roman"/>
          <w:sz w:val="20"/>
          <w:szCs w:val="20"/>
        </w:rPr>
        <w:lastRenderedPageBreak/>
        <w:t xml:space="preserve">коркунучтарды жаратышы мүмкүн болгон жагдайлардын мисалдары төмөндөгүлөрдү камтыйт: </w:t>
      </w:r>
    </w:p>
    <w:p w14:paraId="606F8ECA" w14:textId="77777777" w:rsidR="004830F1" w:rsidRPr="00D83187" w:rsidRDefault="004830F1" w:rsidP="002F7CBC">
      <w:pPr>
        <w:pStyle w:val="a8"/>
        <w:numPr>
          <w:ilvl w:val="0"/>
          <w:numId w:val="26"/>
        </w:numPr>
        <w:tabs>
          <w:tab w:val="left" w:pos="1701"/>
        </w:tabs>
        <w:suppressAutoHyphens/>
        <w:spacing w:before="0" w:after="120" w:line="240" w:lineRule="atLeast"/>
        <w:ind w:left="1701" w:hanging="567"/>
        <w:contextualSpacing w:val="0"/>
        <w:rPr>
          <w:lang w:val="ru-RU"/>
        </w:rPr>
      </w:pPr>
      <w:r w:rsidRPr="00D83187">
        <w:rPr>
          <w:lang w:val="ru-RU"/>
        </w:rPr>
        <w:t xml:space="preserve">Жеке кызыкчылыктар менен байланыштуу коркунучтар </w:t>
      </w:r>
    </w:p>
    <w:p w14:paraId="32C5C987" w14:textId="77777777" w:rsidR="004830F1" w:rsidRPr="00D83187" w:rsidRDefault="004830F1" w:rsidP="002F7CBC">
      <w:pPr>
        <w:pStyle w:val="a8"/>
        <w:numPr>
          <w:ilvl w:val="0"/>
          <w:numId w:val="25"/>
        </w:numPr>
        <w:tabs>
          <w:tab w:val="left" w:pos="2268"/>
        </w:tabs>
        <w:suppressAutoHyphens/>
        <w:spacing w:before="0" w:after="120" w:line="240" w:lineRule="atLeast"/>
        <w:ind w:left="2268" w:hanging="567"/>
        <w:contextualSpacing w:val="0"/>
        <w:rPr>
          <w:lang w:val="ru-RU"/>
        </w:rPr>
      </w:pPr>
      <w:r w:rsidRPr="00D83187">
        <w:rPr>
          <w:lang w:val="ru-RU"/>
        </w:rPr>
        <w:t>Кесипкөй бухгалтерге жеткирүүчү жумуш убактысы бөлүгүнө жумуш сунуштайт.</w:t>
      </w:r>
    </w:p>
    <w:p w14:paraId="68D11A54" w14:textId="77777777" w:rsidR="004830F1" w:rsidRPr="00D83187" w:rsidRDefault="004830F1" w:rsidP="002F7CBC">
      <w:pPr>
        <w:pStyle w:val="a8"/>
        <w:numPr>
          <w:ilvl w:val="0"/>
          <w:numId w:val="26"/>
        </w:numPr>
        <w:tabs>
          <w:tab w:val="left" w:pos="1701"/>
        </w:tabs>
        <w:suppressAutoHyphens/>
        <w:spacing w:before="0" w:after="120" w:line="240" w:lineRule="atLeast"/>
        <w:ind w:left="1701" w:hanging="567"/>
        <w:contextualSpacing w:val="0"/>
        <w:rPr>
          <w:lang w:val="ru-RU"/>
        </w:rPr>
      </w:pPr>
      <w:r w:rsidRPr="00D83187">
        <w:rPr>
          <w:lang w:val="ru-RU"/>
        </w:rPr>
        <w:t xml:space="preserve">Тааныштык менен байланыштуу коркунучтар </w:t>
      </w:r>
    </w:p>
    <w:p w14:paraId="38EC0400" w14:textId="77777777" w:rsidR="004830F1" w:rsidRPr="00D83187" w:rsidRDefault="004830F1" w:rsidP="002F7CBC">
      <w:pPr>
        <w:pStyle w:val="a8"/>
        <w:numPr>
          <w:ilvl w:val="0"/>
          <w:numId w:val="25"/>
        </w:numPr>
        <w:tabs>
          <w:tab w:val="left" w:pos="2268"/>
        </w:tabs>
        <w:suppressAutoHyphens/>
        <w:spacing w:before="0" w:after="120" w:line="240" w:lineRule="atLeast"/>
        <w:ind w:left="2268" w:hanging="567"/>
        <w:contextualSpacing w:val="0"/>
        <w:rPr>
          <w:lang w:val="ru-RU"/>
        </w:rPr>
      </w:pPr>
      <w:r w:rsidRPr="00D83187">
        <w:rPr>
          <w:lang w:val="ru-RU"/>
        </w:rPr>
        <w:t>Кесипкөй бухгалтер кардарды же жеткирүүчүнү спорттук иш-чараларга үзгүлтүксүз алып барат.</w:t>
      </w:r>
    </w:p>
    <w:p w14:paraId="516234AA" w14:textId="77777777" w:rsidR="004830F1" w:rsidRPr="00D83187" w:rsidRDefault="004830F1" w:rsidP="002F7CBC">
      <w:pPr>
        <w:pStyle w:val="a8"/>
        <w:numPr>
          <w:ilvl w:val="0"/>
          <w:numId w:val="26"/>
        </w:numPr>
        <w:tabs>
          <w:tab w:val="left" w:pos="1701"/>
        </w:tabs>
        <w:suppressAutoHyphens/>
        <w:spacing w:before="0" w:after="120" w:line="240" w:lineRule="atLeast"/>
        <w:ind w:left="1701" w:hanging="567"/>
        <w:contextualSpacing w:val="0"/>
        <w:rPr>
          <w:lang w:val="ru-RU"/>
        </w:rPr>
      </w:pPr>
      <w:r w:rsidRPr="00D83187">
        <w:rPr>
          <w:lang w:val="ru-RU"/>
        </w:rPr>
        <w:t>Коркутуу коркунучтары</w:t>
      </w:r>
    </w:p>
    <w:p w14:paraId="3F8B2E3B" w14:textId="77777777" w:rsidR="004830F1" w:rsidRPr="00D83187" w:rsidRDefault="004830F1" w:rsidP="002F7CBC">
      <w:pPr>
        <w:pStyle w:val="a8"/>
        <w:numPr>
          <w:ilvl w:val="0"/>
          <w:numId w:val="25"/>
        </w:numPr>
        <w:tabs>
          <w:tab w:val="left" w:pos="2268"/>
        </w:tabs>
        <w:suppressAutoHyphens/>
        <w:spacing w:before="0" w:after="120" w:line="240" w:lineRule="atLeast"/>
        <w:ind w:left="2268" w:hanging="567"/>
        <w:contextualSpacing w:val="0"/>
        <w:rPr>
          <w:lang w:val="ru-RU"/>
        </w:rPr>
      </w:pPr>
      <w:r w:rsidRPr="00D83187">
        <w:rPr>
          <w:lang w:val="ru-RU"/>
        </w:rPr>
        <w:t>Кесипкөй бухгалтер меймандостук белгилерин кабыл алат, алардын мүнөзү эгерде алар ачык жарыяланса, орундуу эмес катары кабыл алынышы мүмкүн</w:t>
      </w:r>
    </w:p>
    <w:p w14:paraId="59796A6B" w14:textId="77777777" w:rsidR="004830F1" w:rsidRPr="00D83187" w:rsidRDefault="004830F1"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sz w:val="20"/>
          <w:szCs w:val="20"/>
        </w:rPr>
        <w:t>250.11 A4</w:t>
      </w:r>
      <w:r w:rsidRPr="00D83187">
        <w:rPr>
          <w:rFonts w:ascii="Times New Roman" w:hAnsi="Times New Roman" w:cs="Times New Roman"/>
          <w:sz w:val="20"/>
          <w:szCs w:val="20"/>
        </w:rPr>
        <w:tab/>
        <w:t>Мындай стимулду сунуштоо же кабыл алуу менен жаралган коркунучтардын деңгээлин баалоодогу тиешелүү факторлор ниетти аныктоо үчүн 250.9 A3-пунктунда берилген ошол эле факторлорду камтыйт.</w:t>
      </w:r>
    </w:p>
    <w:p w14:paraId="21F474AC" w14:textId="77777777" w:rsidR="004830F1" w:rsidRPr="00D83187" w:rsidRDefault="004830F1"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250.11 A5</w:t>
      </w:r>
      <w:r w:rsidRPr="00D83187">
        <w:rPr>
          <w:rFonts w:ascii="Times New Roman" w:hAnsi="Times New Roman" w:cs="Times New Roman"/>
          <w:sz w:val="20"/>
          <w:szCs w:val="20"/>
        </w:rPr>
        <w:tab/>
        <w:t xml:space="preserve">Мындай стимулду сунуштоо же кабыл алуу менен жаралган коркунучтарды жок кыла ала турган иш-аракеттердин мисалдары төмөндөгүлөрдү камтыйт: </w:t>
      </w:r>
    </w:p>
    <w:p w14:paraId="3A2CB03E" w14:textId="77777777" w:rsidR="004830F1" w:rsidRPr="00D83187" w:rsidRDefault="004830F1" w:rsidP="002F7CBC">
      <w:pPr>
        <w:pStyle w:val="a8"/>
        <w:numPr>
          <w:ilvl w:val="0"/>
          <w:numId w:val="26"/>
        </w:numPr>
        <w:tabs>
          <w:tab w:val="left" w:pos="1701"/>
        </w:tabs>
        <w:suppressAutoHyphens/>
        <w:spacing w:before="0" w:after="120" w:line="240" w:lineRule="atLeast"/>
        <w:ind w:left="1701" w:hanging="567"/>
        <w:contextualSpacing w:val="0"/>
        <w:rPr>
          <w:lang w:val="ru-RU"/>
        </w:rPr>
      </w:pPr>
      <w:r w:rsidRPr="00D83187">
        <w:rPr>
          <w:lang w:val="ru-RU"/>
        </w:rPr>
        <w:t>Баш тартуу же стимулдан баш тартуу.</w:t>
      </w:r>
    </w:p>
    <w:p w14:paraId="5F72187B" w14:textId="77777777" w:rsidR="004830F1" w:rsidRPr="00D83187" w:rsidRDefault="004830F1" w:rsidP="002F7CBC">
      <w:pPr>
        <w:pStyle w:val="a8"/>
        <w:numPr>
          <w:ilvl w:val="0"/>
          <w:numId w:val="26"/>
        </w:numPr>
        <w:tabs>
          <w:tab w:val="left" w:pos="1701"/>
        </w:tabs>
        <w:suppressAutoHyphens/>
        <w:spacing w:before="0" w:after="120" w:line="240" w:lineRule="atLeast"/>
        <w:ind w:left="1701" w:hanging="567"/>
        <w:contextualSpacing w:val="0"/>
        <w:rPr>
          <w:lang w:val="ru-RU"/>
        </w:rPr>
      </w:pPr>
      <w:r w:rsidRPr="00D83187">
        <w:rPr>
          <w:lang w:val="ru-RU"/>
        </w:rPr>
        <w:t>Контрагентке тиешелүү кандайдыр бир бизнеске байланыштуу чечим үчүн жоопкерчиликти кесипкөй бухгалтер чечимди кабыл алууда ага туура эмес таасир тийгизет же тийиши мүмкүн деп ишенүүгө негиз жок болгон, башка жакка өткөрүп берүү.</w:t>
      </w:r>
    </w:p>
    <w:p w14:paraId="37221E58" w14:textId="77777777" w:rsidR="004830F1" w:rsidRPr="00D83187" w:rsidRDefault="004830F1"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250.11 A6</w:t>
      </w:r>
      <w:r w:rsidRPr="00D83187">
        <w:rPr>
          <w:rFonts w:ascii="Times New Roman" w:hAnsi="Times New Roman" w:cs="Times New Roman"/>
          <w:sz w:val="20"/>
          <w:szCs w:val="20"/>
        </w:rPr>
        <w:tab/>
        <w:t>Мындай стимулду сунуштоо же кабыл алуу менен жаралган коркунучтарды жок кылуу үчүн сактык чаралары боло турган иш-аракеттердин мисалдары төмөндөгүлөрдү камтыйт:</w:t>
      </w:r>
    </w:p>
    <w:p w14:paraId="32F2F2E2" w14:textId="77777777" w:rsidR="004830F1" w:rsidRPr="00D83187" w:rsidRDefault="002F3E32"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К</w:t>
      </w:r>
      <w:r w:rsidR="004830F1" w:rsidRPr="00D83187">
        <w:rPr>
          <w:lang w:val="ky-KG"/>
        </w:rPr>
        <w:t xml:space="preserve">есипкөй бухгалтердин же контрагенттин жогорку жетекчилиги же иш берүүчү уюмдун корпоративдик башкаруу үчүн жооп берүүчү жактары менен мамилелердеги стимулду сунуштоо же кабыл алуу жөнүндө айкындуулукту. </w:t>
      </w:r>
    </w:p>
    <w:p w14:paraId="2D5C8492" w14:textId="77777777" w:rsidR="004830F1" w:rsidRPr="00D83187" w:rsidRDefault="002F3E32"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Б</w:t>
      </w:r>
      <w:r w:rsidR="004830F1" w:rsidRPr="00D83187">
        <w:rPr>
          <w:lang w:val="ky-KG"/>
        </w:rPr>
        <w:t xml:space="preserve">ухгалтердин же контрагенттин иш берүүчү уюму жүргүзгөн журналда стимулду каттоону. </w:t>
      </w:r>
    </w:p>
    <w:p w14:paraId="51569EEB" w14:textId="77777777" w:rsidR="004830F1" w:rsidRPr="00D83187" w:rsidRDefault="002F3E32"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К</w:t>
      </w:r>
      <w:r w:rsidR="004830F1" w:rsidRPr="00D83187">
        <w:rPr>
          <w:lang w:val="ky-KG"/>
        </w:rPr>
        <w:t xml:space="preserve">есипкөй ишмердүүлүктү жүргүзүүгө башкача түрдө тартылбаган тиешелүү текшерүүчүгө бардык аткарылган ишти же бухгалтер алардан стимулду кабыл алган жактарга же уюмдарга карата бухгалтер кабыл алган чечимдерди текшерүүнү тапшырууну. </w:t>
      </w:r>
    </w:p>
    <w:p w14:paraId="031B7AF6" w14:textId="77777777" w:rsidR="004830F1" w:rsidRPr="00D83187" w:rsidRDefault="004830F1"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 xml:space="preserve">Стимулду алгандан кийин кайрымдуулукка берүү жана кайыр </w:t>
      </w:r>
      <w:r w:rsidRPr="00D83187">
        <w:rPr>
          <w:lang w:val="ky-KG"/>
        </w:rPr>
        <w:lastRenderedPageBreak/>
        <w:t xml:space="preserve">садага жөнүндө маалыматты талаптагыдай ачып көрсөтүү, мисалы, корпоративдик башкаруу үчүн жооп берүүчү жактарга же  стимулду сунуштаган жакка. </w:t>
      </w:r>
    </w:p>
    <w:p w14:paraId="5048DDD2" w14:textId="77777777" w:rsidR="004830F1" w:rsidRPr="00D83187" w:rsidRDefault="004830F1"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Алынган стимулдун, мисалы, меймандостуктунордун наркынын ордун толтурууну.</w:t>
      </w:r>
    </w:p>
    <w:p w14:paraId="1672B2D0" w14:textId="77777777" w:rsidR="004830F1" w:rsidRPr="00D83187" w:rsidRDefault="004830F1"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Стимулду, мисалы, белекти, ал баштапкы кабыл алынгандан кийин мүмкүн болушунча тезирээк кайра кайтарууну.</w:t>
      </w:r>
    </w:p>
    <w:p w14:paraId="494280CC" w14:textId="77777777" w:rsidR="004830F1" w:rsidRPr="00D83187" w:rsidRDefault="004830F1" w:rsidP="008F2497">
      <w:pPr>
        <w:keepNext/>
        <w:keepLines/>
        <w:suppressAutoHyphens/>
        <w:spacing w:after="120" w:line="240" w:lineRule="atLeast"/>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t>Түздөн-түз же жакын үй-бүлө мүчөлөрү</w:t>
      </w:r>
    </w:p>
    <w:p w14:paraId="1753E489" w14:textId="77777777" w:rsidR="002F3E32" w:rsidRPr="00D83187" w:rsidRDefault="002F3E32" w:rsidP="008F2497">
      <w:pPr>
        <w:tabs>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 xml:space="preserve">R250.12 </w:t>
      </w:r>
      <w:r w:rsidRPr="00D83187">
        <w:rPr>
          <w:rFonts w:ascii="Times New Roman" w:hAnsi="Times New Roman" w:cs="Times New Roman"/>
          <w:b/>
          <w:bCs/>
          <w:sz w:val="20"/>
          <w:szCs w:val="20"/>
        </w:rPr>
        <w:tab/>
      </w:r>
      <w:r w:rsidRPr="00D83187">
        <w:rPr>
          <w:rFonts w:ascii="Times New Roman" w:hAnsi="Times New Roman" w:cs="Times New Roman"/>
          <w:sz w:val="20"/>
          <w:szCs w:val="20"/>
        </w:rPr>
        <w:t>Кесипкөй бухгалтер стимулду сунуштоонун натыйжасында жаралуучу негизги принциптерди бухгалтердин сактоосуна байланыштуу потенциалдуу коркунучтарга кылдат көңүл бурушу керек:</w:t>
      </w:r>
    </w:p>
    <w:p w14:paraId="087307C2" w14:textId="77777777" w:rsidR="002F3E32" w:rsidRPr="00D83187" w:rsidRDefault="002F3E32"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(a)</w:t>
      </w:r>
      <w:r w:rsidRPr="00D83187">
        <w:rPr>
          <w:rFonts w:ascii="Times New Roman" w:hAnsi="Times New Roman" w:cs="Times New Roman"/>
          <w:sz w:val="20"/>
          <w:szCs w:val="20"/>
        </w:rPr>
        <w:tab/>
        <w:t>бухгалтердин түздөн-түз же жакын үй-бүлө мүчөсү тарабынан бухгалтер кесиптик мамилеге ээ болгон контрагентке; же</w:t>
      </w:r>
    </w:p>
    <w:p w14:paraId="3FFD427E" w14:textId="77777777" w:rsidR="007A6255" w:rsidRPr="00D83187" w:rsidRDefault="002F3E32" w:rsidP="008F2497">
      <w:pPr>
        <w:tabs>
          <w:tab w:val="left" w:pos="1701"/>
        </w:tabs>
        <w:spacing w:after="120" w:line="240" w:lineRule="auto"/>
        <w:ind w:left="1701" w:hanging="567"/>
        <w:jc w:val="both"/>
        <w:rPr>
          <w:rFonts w:ascii="Times New Roman" w:hAnsi="Times New Roman" w:cs="Times New Roman"/>
          <w:sz w:val="20"/>
          <w:szCs w:val="20"/>
        </w:rPr>
      </w:pPr>
      <w:r w:rsidRPr="00D83187">
        <w:rPr>
          <w:rFonts w:ascii="Times New Roman" w:hAnsi="Times New Roman" w:cs="Times New Roman"/>
          <w:sz w:val="20"/>
          <w:szCs w:val="20"/>
        </w:rPr>
        <w:t>(b)</w:t>
      </w:r>
      <w:r w:rsidRPr="00D83187">
        <w:rPr>
          <w:rFonts w:ascii="Times New Roman" w:hAnsi="Times New Roman" w:cs="Times New Roman"/>
          <w:sz w:val="20"/>
          <w:szCs w:val="20"/>
        </w:rPr>
        <w:tab/>
        <w:t>бухгалтердин түздөн-түз же жакын үй-бүлө мүчөсүнө бухгалтер кесиптик мамилеге ээ болгон контрагент тарабынан.</w:t>
      </w:r>
    </w:p>
    <w:p w14:paraId="71ECAB45" w14:textId="77777777" w:rsidR="004830F1" w:rsidRPr="00D83187" w:rsidRDefault="002F3E32"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R250.13</w:t>
      </w:r>
      <w:r w:rsidRPr="00D83187">
        <w:rPr>
          <w:rFonts w:ascii="Times New Roman" w:hAnsi="Times New Roman" w:cs="Times New Roman"/>
          <w:sz w:val="20"/>
          <w:szCs w:val="20"/>
        </w:rPr>
        <w:tab/>
        <w:t>Эгер кесипкөй бухгалтерге түздөн-түз же жакын үй-бүлө мүчөсү тарабынан сунуш кылынган же жасалган стимул жөнүндө белгилүү болсо жана ал бухгалтердин же контрагенттин жүрүм-турумуна талаптагыдай эмес таасир этүү ниетинин бар экени жөнүндө тыянак жасаса, же акылга сыярлык жана маалымдар үчүнчү тарап мындай ниеттин бар экени жөнүндө тыянак жасашы мүмкүн деп эсептесе, бухгалтер түздөн-түз же жакын үй-бүлө мүчөсүнө стимулду сунуштабоону жана кабыл албоону кеңеш кылышы керек.</w:t>
      </w:r>
    </w:p>
    <w:p w14:paraId="1F736B8E" w14:textId="77777777" w:rsidR="002F3E32" w:rsidRPr="00D83187" w:rsidRDefault="002F3E32" w:rsidP="008F2497">
      <w:pPr>
        <w:tabs>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250.13 A1</w:t>
      </w:r>
      <w:r w:rsidRPr="00D83187">
        <w:rPr>
          <w:rFonts w:ascii="Times New Roman" w:hAnsi="Times New Roman" w:cs="Times New Roman"/>
          <w:sz w:val="20"/>
          <w:szCs w:val="20"/>
        </w:rPr>
        <w:tab/>
        <w:t>250.9 A3-пунктунда берилген факторлор кесипкөй бухгалтердин же контрагенттин жүрүм-турумуна талаптагыдай эмес таасир этүүнүн иш жүзүндөгү же болжолдуу ниети бар экенин аныктаганда мааниге ээ болот. Мааниге ээ болгон башка фактор төмөндөгүлөрдүн ортосундагы мамилелердин мүнөзү же тыгыздыгы болуп саналат:</w:t>
      </w:r>
    </w:p>
    <w:p w14:paraId="29F1F93C" w14:textId="77777777" w:rsidR="002F3E32" w:rsidRPr="00D83187" w:rsidRDefault="002F3E32"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(a)</w:t>
      </w:r>
      <w:r w:rsidRPr="00D83187">
        <w:rPr>
          <w:rFonts w:ascii="Times New Roman" w:hAnsi="Times New Roman" w:cs="Times New Roman"/>
          <w:sz w:val="20"/>
          <w:szCs w:val="20"/>
        </w:rPr>
        <w:tab/>
        <w:t>бухгалтердин жана түздөн-түз же жакын үй-бүлө мүчөсүнүн;</w:t>
      </w:r>
    </w:p>
    <w:p w14:paraId="42F333AF" w14:textId="77777777" w:rsidR="002F3E32" w:rsidRPr="00D83187" w:rsidRDefault="002F3E32"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(b)</w:t>
      </w:r>
      <w:r w:rsidRPr="00D83187">
        <w:rPr>
          <w:rFonts w:ascii="Times New Roman" w:hAnsi="Times New Roman" w:cs="Times New Roman"/>
          <w:sz w:val="20"/>
          <w:szCs w:val="20"/>
        </w:rPr>
        <w:tab/>
        <w:t>түздөн-түз же жакын үй-бүлө мүчөсүнүн жана контрагенттин; жана</w:t>
      </w:r>
    </w:p>
    <w:p w14:paraId="0712A5F5" w14:textId="77777777" w:rsidR="002F3E32" w:rsidRPr="00D83187" w:rsidRDefault="002F3E32"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(c)</w:t>
      </w:r>
      <w:r w:rsidRPr="00D83187">
        <w:rPr>
          <w:rFonts w:ascii="Times New Roman" w:hAnsi="Times New Roman" w:cs="Times New Roman"/>
          <w:sz w:val="20"/>
          <w:szCs w:val="20"/>
        </w:rPr>
        <w:tab/>
        <w:t>бухгалтердин жана контрагенттин.</w:t>
      </w:r>
    </w:p>
    <w:p w14:paraId="71755243" w14:textId="77777777" w:rsidR="002F3E32" w:rsidRPr="00D83187" w:rsidRDefault="002F3E32" w:rsidP="008F2497">
      <w:pPr>
        <w:tabs>
          <w:tab w:val="left" w:pos="1134"/>
        </w:tabs>
        <w:spacing w:after="120" w:line="240" w:lineRule="auto"/>
        <w:ind w:left="1134"/>
        <w:jc w:val="both"/>
        <w:rPr>
          <w:rFonts w:ascii="Times New Roman" w:hAnsi="Times New Roman" w:cs="Times New Roman"/>
          <w:sz w:val="20"/>
          <w:szCs w:val="20"/>
        </w:rPr>
      </w:pPr>
      <w:r w:rsidRPr="00D83187">
        <w:rPr>
          <w:rFonts w:ascii="Times New Roman" w:hAnsi="Times New Roman" w:cs="Times New Roman"/>
          <w:sz w:val="20"/>
          <w:szCs w:val="20"/>
        </w:rPr>
        <w:t>Мисалы, бухгалтер маанилүү контрактты түзүү жөнүндө сүйлөшүүлөрдү жүргүзүп жаткан контрагент тарабынан бухгалтердин жубайына жалдоо процессинен тышкары иш сунуштоо ушундай ниет болушу мүмкүн.</w:t>
      </w:r>
    </w:p>
    <w:p w14:paraId="3CE1BF43" w14:textId="6B6500CC" w:rsidR="002F3E32" w:rsidRDefault="002F3E32"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sz w:val="20"/>
          <w:szCs w:val="20"/>
        </w:rPr>
        <w:t>250.13 A2</w:t>
      </w:r>
      <w:r w:rsidRPr="00D83187">
        <w:rPr>
          <w:rFonts w:ascii="Times New Roman" w:hAnsi="Times New Roman" w:cs="Times New Roman"/>
          <w:sz w:val="20"/>
          <w:szCs w:val="20"/>
        </w:rPr>
        <w:tab/>
        <w:t xml:space="preserve">250.10 A2-пунктундагы колдонмо материал жакын же жакынкы үй-бүлө мүчөсү R250.13-пунктуна ылайык берилген кеңешти сактаса дагы, кесипкөй бухгалтердин же контрагенттин жүрүм-турумуна талаптагыдай эмес таасир этүү боюнча иш жүзүндөгү же болжолдуу </w:t>
      </w:r>
      <w:r w:rsidRPr="00D83187">
        <w:rPr>
          <w:rFonts w:ascii="Times New Roman" w:hAnsi="Times New Roman" w:cs="Times New Roman"/>
          <w:sz w:val="20"/>
          <w:szCs w:val="20"/>
        </w:rPr>
        <w:lastRenderedPageBreak/>
        <w:t>ниети болгондо жаралышы мүмкүн болгон коркунучтарды кароо дагы актуалдуу.</w:t>
      </w:r>
    </w:p>
    <w:p w14:paraId="1CDC71CC" w14:textId="1D5BD903" w:rsidR="00237098" w:rsidRPr="00F472DB" w:rsidRDefault="00237098" w:rsidP="00F472DB">
      <w:pPr>
        <w:keepNext/>
        <w:keepLines/>
        <w:tabs>
          <w:tab w:val="left" w:pos="1134"/>
        </w:tabs>
        <w:suppressAutoHyphens/>
        <w:spacing w:after="120" w:line="240" w:lineRule="atLeast"/>
        <w:ind w:left="1134" w:hanging="1134"/>
        <w:jc w:val="both"/>
        <w:outlineLvl w:val="2"/>
        <w:rPr>
          <w:rFonts w:ascii="Times New Roman" w:hAnsi="Times New Roman" w:cs="Times New Roman"/>
          <w:i/>
          <w:iCs/>
          <w:sz w:val="20"/>
          <w:szCs w:val="20"/>
        </w:rPr>
      </w:pPr>
      <w:r w:rsidRPr="00D83187">
        <w:rPr>
          <w:rFonts w:ascii="Times New Roman" w:hAnsi="Times New Roman" w:cs="Times New Roman"/>
          <w:i/>
          <w:iCs/>
          <w:sz w:val="20"/>
          <w:szCs w:val="20"/>
        </w:rPr>
        <w:t>Концептуалдык негиздерди колдонуу</w:t>
      </w:r>
    </w:p>
    <w:p w14:paraId="3B734EF9" w14:textId="77777777" w:rsidR="002F3E32" w:rsidRPr="00D83187" w:rsidRDefault="002F3E32" w:rsidP="008F2497">
      <w:pPr>
        <w:tabs>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250.14 A1</w:t>
      </w:r>
      <w:r w:rsidRPr="00D83187">
        <w:rPr>
          <w:rFonts w:ascii="Times New Roman" w:hAnsi="Times New Roman" w:cs="Times New Roman"/>
          <w:sz w:val="20"/>
          <w:szCs w:val="20"/>
        </w:rPr>
        <w:tab/>
        <w:t xml:space="preserve">Эгер кесипкөй бухгалтерге R250.12-пунктунда каралган жагдайларда сунуш кылынган стимул жөнүндө белгилүү болсо, төмөндөгү учурларда негизги принциптерди сактоо коркунучу жаралышы мүмкүн: </w:t>
      </w:r>
    </w:p>
    <w:p w14:paraId="51A973EF" w14:textId="77777777" w:rsidR="002F3E32" w:rsidRPr="00D83187" w:rsidRDefault="002F3E32"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(a)</w:t>
      </w:r>
      <w:r w:rsidRPr="00D83187">
        <w:rPr>
          <w:rFonts w:ascii="Times New Roman" w:hAnsi="Times New Roman" w:cs="Times New Roman"/>
          <w:sz w:val="20"/>
          <w:szCs w:val="20"/>
        </w:rPr>
        <w:tab/>
        <w:t>Түздөн-түздөн-түз же жакын үй-бүлө мүчөсү R250.13-пунктка ылайык бухгалтердин кеңешине карабастан, стимулду сунуштайт же кабыл алат; же</w:t>
      </w:r>
    </w:p>
    <w:p w14:paraId="6CD16A9E" w14:textId="77777777" w:rsidR="002F3E32" w:rsidRPr="00D83187" w:rsidRDefault="002F3E32" w:rsidP="008F2497">
      <w:pPr>
        <w:tabs>
          <w:tab w:val="left" w:pos="1701"/>
        </w:tabs>
        <w:spacing w:after="120" w:line="240" w:lineRule="auto"/>
        <w:ind w:left="1701" w:hanging="567"/>
        <w:jc w:val="both"/>
        <w:rPr>
          <w:rFonts w:ascii="Times New Roman" w:hAnsi="Times New Roman" w:cs="Times New Roman"/>
          <w:sz w:val="20"/>
          <w:szCs w:val="20"/>
        </w:rPr>
      </w:pPr>
      <w:r w:rsidRPr="00D83187">
        <w:rPr>
          <w:rFonts w:ascii="Times New Roman" w:hAnsi="Times New Roman" w:cs="Times New Roman"/>
          <w:sz w:val="20"/>
          <w:szCs w:val="20"/>
        </w:rPr>
        <w:t>(b)</w:t>
      </w:r>
      <w:r w:rsidRPr="00D83187">
        <w:rPr>
          <w:rFonts w:ascii="Times New Roman" w:hAnsi="Times New Roman" w:cs="Times New Roman"/>
          <w:sz w:val="20"/>
          <w:szCs w:val="20"/>
        </w:rPr>
        <w:tab/>
        <w:t>бухгалтердин же контрагенттин жүрүм-турумуна талаптагыдай эмес таасир этүүнүн анык же болжолдуу ниети бар экенин болжолдоого бухгалтерде негиздер жок.</w:t>
      </w:r>
    </w:p>
    <w:p w14:paraId="38F42496" w14:textId="77777777" w:rsidR="002F3E32" w:rsidRPr="00D83187" w:rsidRDefault="002F3E32" w:rsidP="008F2497">
      <w:pPr>
        <w:keepNext/>
        <w:keepLines/>
        <w:tabs>
          <w:tab w:val="left" w:pos="1134"/>
        </w:tabs>
        <w:suppressAutoHyphens/>
        <w:spacing w:after="120" w:line="240" w:lineRule="atLeast"/>
        <w:ind w:left="1134" w:hanging="1134"/>
        <w:jc w:val="both"/>
        <w:outlineLvl w:val="2"/>
        <w:rPr>
          <w:rFonts w:ascii="Times New Roman" w:hAnsi="Times New Roman" w:cs="Times New Roman"/>
          <w:i/>
          <w:iCs/>
          <w:sz w:val="20"/>
          <w:szCs w:val="20"/>
        </w:rPr>
      </w:pPr>
      <w:r w:rsidRPr="00D83187">
        <w:rPr>
          <w:rFonts w:ascii="Times New Roman" w:hAnsi="Times New Roman" w:cs="Times New Roman"/>
          <w:i/>
          <w:iCs/>
          <w:sz w:val="20"/>
          <w:szCs w:val="20"/>
        </w:rPr>
        <w:t>Концептуалдык негиздерди колдонуу</w:t>
      </w:r>
    </w:p>
    <w:p w14:paraId="092C6BA2" w14:textId="77777777" w:rsidR="002F3E32" w:rsidRPr="00D83187" w:rsidRDefault="002F3E32"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sz w:val="20"/>
          <w:szCs w:val="20"/>
        </w:rPr>
        <w:t>250.14 A2</w:t>
      </w:r>
      <w:r w:rsidRPr="00D83187">
        <w:rPr>
          <w:rFonts w:ascii="Times New Roman" w:hAnsi="Times New Roman" w:cs="Times New Roman"/>
          <w:sz w:val="20"/>
          <w:szCs w:val="20"/>
        </w:rPr>
        <w:tab/>
        <w:t>250.11 A1 – 250.11 A6-пункттарындагы колдонмо материал мындай коркунучтарды аныктоо, баалоо жана жок кылуу максаттары үчүн мааниге ээ. Мындай жагдайларда коркунучтардын деңгээлин баалоо үчүн мааниге ээ болгон факторлор 250.13 A1-пунктунда көрсөтүлгөн мамилелердин мүнөзүн же жакындыгын дагы камтыйт.</w:t>
      </w:r>
    </w:p>
    <w:p w14:paraId="0829D0DD" w14:textId="77777777" w:rsidR="002F3E32" w:rsidRPr="00D83187" w:rsidRDefault="002F3E32" w:rsidP="008F2497">
      <w:pPr>
        <w:keepNext/>
        <w:keepLines/>
        <w:tabs>
          <w:tab w:val="left" w:pos="1134"/>
        </w:tabs>
        <w:suppressAutoHyphens/>
        <w:spacing w:after="120" w:line="240" w:lineRule="atLeast"/>
        <w:ind w:left="1134" w:hanging="1134"/>
        <w:jc w:val="both"/>
        <w:outlineLvl w:val="2"/>
        <w:rPr>
          <w:rFonts w:ascii="Times New Roman" w:hAnsi="Times New Roman" w:cs="Times New Roman"/>
          <w:i/>
          <w:iCs/>
          <w:sz w:val="20"/>
          <w:szCs w:val="20"/>
        </w:rPr>
      </w:pPr>
      <w:r w:rsidRPr="00D83187">
        <w:rPr>
          <w:rFonts w:ascii="Times New Roman" w:hAnsi="Times New Roman" w:cs="Times New Roman"/>
          <w:b/>
          <w:bCs/>
          <w:sz w:val="20"/>
          <w:szCs w:val="20"/>
        </w:rPr>
        <w:t>Башка аспекттер</w:t>
      </w:r>
    </w:p>
    <w:p w14:paraId="473E6BCD" w14:textId="77777777" w:rsidR="002F3E32" w:rsidRPr="00D83187" w:rsidRDefault="002F3E32"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sz w:val="20"/>
          <w:szCs w:val="20"/>
        </w:rPr>
        <w:t>250.15 A1</w:t>
      </w:r>
      <w:r w:rsidRPr="00D83187">
        <w:rPr>
          <w:rFonts w:ascii="Times New Roman" w:hAnsi="Times New Roman" w:cs="Times New Roman"/>
          <w:sz w:val="20"/>
          <w:szCs w:val="20"/>
        </w:rPr>
        <w:tab/>
        <w:t xml:space="preserve">Эгер кесипкөй бухгалтерге иш берүүчү уюм финансылык кызыкчылыктарга, </w:t>
      </w:r>
      <w:r w:rsidR="00D90D2E" w:rsidRPr="00D83187">
        <w:rPr>
          <w:rFonts w:ascii="Times New Roman" w:hAnsi="Times New Roman" w:cs="Times New Roman"/>
          <w:sz w:val="20"/>
          <w:szCs w:val="20"/>
        </w:rPr>
        <w:t>сыйакы</w:t>
      </w:r>
      <w:r w:rsidRPr="00D83187">
        <w:rPr>
          <w:rFonts w:ascii="Times New Roman" w:hAnsi="Times New Roman" w:cs="Times New Roman"/>
          <w:sz w:val="20"/>
          <w:szCs w:val="20"/>
        </w:rPr>
        <w:t>га жана иштин жыйынтыктары менен байланыштуу стимулду сунуштаса, 240-бөлүмдө берилген талаптар жана колдонмо материалдар колдонулат.</w:t>
      </w:r>
    </w:p>
    <w:p w14:paraId="40BA762F" w14:textId="77777777" w:rsidR="002F3E32" w:rsidRPr="00D83187" w:rsidRDefault="002F3E32"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sz w:val="20"/>
          <w:szCs w:val="20"/>
        </w:rPr>
        <w:t>250.15 A2</w:t>
      </w:r>
      <w:r w:rsidRPr="00D83187">
        <w:rPr>
          <w:rFonts w:ascii="Times New Roman" w:hAnsi="Times New Roman" w:cs="Times New Roman"/>
          <w:sz w:val="20"/>
          <w:szCs w:val="20"/>
        </w:rPr>
        <w:tab/>
        <w:t>Эгер кесипкөй бухгалтер иш берүүчү уюмда же анын жетекчилиги астында иштеген башка жактар мыйзамдарды жана ченемдик актыларды сактабагандыкка же сактабагандыгын шектенүүгө алып келиши мүмкүн болгон стимулга дуушар болгондо же ага булар жөнүндө белгилүү болсо, 260-бөлүмдөгү талаптар жана колдонмо материалдар колдонулат.</w:t>
      </w:r>
    </w:p>
    <w:p w14:paraId="4C54B354" w14:textId="77777777" w:rsidR="002F3E32" w:rsidRPr="00D83187" w:rsidRDefault="002F3E32"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sz w:val="20"/>
          <w:szCs w:val="20"/>
        </w:rPr>
        <w:t>250.15 A3</w:t>
      </w:r>
      <w:r w:rsidRPr="00D83187">
        <w:rPr>
          <w:rFonts w:ascii="Times New Roman" w:hAnsi="Times New Roman" w:cs="Times New Roman"/>
          <w:sz w:val="20"/>
          <w:szCs w:val="20"/>
        </w:rPr>
        <w:tab/>
        <w:t>Эгерде кесипкөй бухгалтерди негизги принциптерди сактоо үчүн коркунуч жаратышы мүмкүн болгон стимулду сунуштоого же кабыл алууга мажбурлоо максатында ага кысым көрсөтүлсө, 270-бөлүмдө берилген талаптар жана колдонмо материалдар колдонулат.</w:t>
      </w:r>
    </w:p>
    <w:p w14:paraId="68707794" w14:textId="77777777" w:rsidR="002F3E32" w:rsidRPr="00D83187" w:rsidRDefault="002F3E32" w:rsidP="008F2497">
      <w:pPr>
        <w:spacing w:after="120"/>
        <w:jc w:val="both"/>
        <w:rPr>
          <w:rFonts w:ascii="Times New Roman" w:hAnsi="Times New Roman" w:cs="Times New Roman"/>
          <w:b/>
          <w:bCs/>
          <w:caps/>
          <w:sz w:val="20"/>
          <w:szCs w:val="20"/>
        </w:rPr>
      </w:pPr>
      <w:r w:rsidRPr="00D83187">
        <w:rPr>
          <w:rFonts w:ascii="Times New Roman" w:hAnsi="Times New Roman" w:cs="Times New Roman"/>
          <w:b/>
          <w:bCs/>
          <w:caps/>
          <w:sz w:val="20"/>
          <w:szCs w:val="20"/>
        </w:rPr>
        <w:br w:type="page"/>
      </w:r>
    </w:p>
    <w:p w14:paraId="546BDB6E" w14:textId="77777777" w:rsidR="00237098" w:rsidRDefault="00237098" w:rsidP="008F2497">
      <w:pPr>
        <w:keepNext/>
        <w:keepLines/>
        <w:suppressAutoHyphens/>
        <w:spacing w:after="120"/>
        <w:jc w:val="both"/>
        <w:outlineLvl w:val="0"/>
        <w:rPr>
          <w:rFonts w:ascii="Times New Roman" w:hAnsi="Times New Roman" w:cs="Times New Roman"/>
          <w:b/>
          <w:bCs/>
          <w:caps/>
          <w:sz w:val="24"/>
          <w:szCs w:val="20"/>
        </w:rPr>
      </w:pPr>
    </w:p>
    <w:p w14:paraId="3DA84F58" w14:textId="67481C20" w:rsidR="002F3E32" w:rsidRPr="00F53013" w:rsidRDefault="002F3E32" w:rsidP="008F2497">
      <w:pPr>
        <w:keepNext/>
        <w:keepLines/>
        <w:suppressAutoHyphens/>
        <w:spacing w:after="120"/>
        <w:jc w:val="both"/>
        <w:outlineLvl w:val="0"/>
        <w:rPr>
          <w:rFonts w:ascii="Times New Roman" w:hAnsi="Times New Roman" w:cs="Times New Roman"/>
          <w:b/>
          <w:bCs/>
          <w:caps/>
          <w:sz w:val="24"/>
          <w:szCs w:val="20"/>
        </w:rPr>
      </w:pPr>
      <w:r w:rsidRPr="00F53013">
        <w:rPr>
          <w:rFonts w:ascii="Times New Roman" w:hAnsi="Times New Roman" w:cs="Times New Roman"/>
          <w:b/>
          <w:bCs/>
          <w:caps/>
          <w:sz w:val="24"/>
          <w:szCs w:val="20"/>
        </w:rPr>
        <w:t>260-бөлүк</w:t>
      </w:r>
    </w:p>
    <w:p w14:paraId="7CF8AFFE" w14:textId="77777777" w:rsidR="002F3E32" w:rsidRPr="00F53013" w:rsidRDefault="002F3E32" w:rsidP="008F2497">
      <w:pPr>
        <w:keepNext/>
        <w:keepLines/>
        <w:suppressAutoHyphens/>
        <w:spacing w:after="120"/>
        <w:jc w:val="both"/>
        <w:outlineLvl w:val="0"/>
        <w:rPr>
          <w:rFonts w:ascii="Times New Roman" w:hAnsi="Times New Roman" w:cs="Times New Roman"/>
          <w:b/>
          <w:bCs/>
          <w:caps/>
          <w:sz w:val="24"/>
          <w:szCs w:val="20"/>
        </w:rPr>
      </w:pPr>
      <w:r w:rsidRPr="00F53013">
        <w:rPr>
          <w:rFonts w:ascii="Times New Roman" w:hAnsi="Times New Roman" w:cs="Times New Roman"/>
          <w:b/>
          <w:bCs/>
          <w:caps/>
          <w:sz w:val="24"/>
          <w:szCs w:val="20"/>
        </w:rPr>
        <w:t>МЫЙЗАМДАРДЫ ЖАНА ЧЕНЕМДИК АКТЫЛАРДЫ САКТАБАГАНДЫККА ЖООП КЫЛУУ</w:t>
      </w:r>
    </w:p>
    <w:p w14:paraId="6B8498FC" w14:textId="77777777" w:rsidR="002F3E32" w:rsidRPr="00F53013" w:rsidRDefault="002F3E32" w:rsidP="008F2497">
      <w:pPr>
        <w:keepNext/>
        <w:keepLines/>
        <w:suppressAutoHyphens/>
        <w:spacing w:after="120"/>
        <w:jc w:val="both"/>
        <w:outlineLvl w:val="1"/>
        <w:rPr>
          <w:rFonts w:ascii="Times New Roman" w:hAnsi="Times New Roman" w:cs="Times New Roman"/>
          <w:b/>
          <w:bCs/>
          <w:sz w:val="24"/>
          <w:szCs w:val="20"/>
        </w:rPr>
      </w:pPr>
      <w:r w:rsidRPr="00F53013">
        <w:rPr>
          <w:rFonts w:ascii="Times New Roman" w:hAnsi="Times New Roman" w:cs="Times New Roman"/>
          <w:b/>
          <w:bCs/>
          <w:sz w:val="24"/>
          <w:szCs w:val="20"/>
        </w:rPr>
        <w:t>Киришүү</w:t>
      </w:r>
    </w:p>
    <w:p w14:paraId="58EDE32C" w14:textId="77777777" w:rsidR="002F3E32" w:rsidRPr="00D83187" w:rsidRDefault="002F3E32"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sz w:val="20"/>
          <w:szCs w:val="20"/>
        </w:rPr>
        <w:t>260.1</w:t>
      </w:r>
      <w:r w:rsidRPr="00D83187">
        <w:rPr>
          <w:rFonts w:ascii="Times New Roman" w:hAnsi="Times New Roman" w:cs="Times New Roman"/>
          <w:sz w:val="20"/>
          <w:szCs w:val="20"/>
        </w:rPr>
        <w:tab/>
        <w:t>Кесипкөй бухгалтерлер негизги принциптерди сактоого жана коркунучтарды аныктоо, баалоо жана жок кылуу үчүн 120-бөлүмдө берилген концептуалдык негиздерди колдонууга милдеттүү.</w:t>
      </w:r>
    </w:p>
    <w:p w14:paraId="3930F0EB" w14:textId="77777777" w:rsidR="002F3E32" w:rsidRPr="00D83187" w:rsidRDefault="002F3E32"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sz w:val="20"/>
          <w:szCs w:val="20"/>
        </w:rPr>
        <w:t>260.2</w:t>
      </w:r>
      <w:r w:rsidRPr="00D83187">
        <w:rPr>
          <w:rFonts w:ascii="Times New Roman" w:hAnsi="Times New Roman" w:cs="Times New Roman"/>
          <w:sz w:val="20"/>
          <w:szCs w:val="20"/>
        </w:rPr>
        <w:tab/>
        <w:t>Ак ниеттүүлүк жана кесиптик жүрүм-турум принциптерин сактоого байланыштуу пайда көздөөчүлүк же коркутуп-үркүтүү коркунучу кесиптик бухгалтерге мыйзамдарды жана ченемдик актыларды сактабагандык же сактабагандыгына шектенүү жөнүндө белгилүү болгондо жаралат.</w:t>
      </w:r>
    </w:p>
    <w:p w14:paraId="25972A5C" w14:textId="77777777" w:rsidR="002F3E32" w:rsidRPr="00D83187" w:rsidRDefault="002F3E32"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260.3</w:t>
      </w:r>
      <w:r w:rsidRPr="00D83187">
        <w:rPr>
          <w:rFonts w:ascii="Times New Roman" w:hAnsi="Times New Roman" w:cs="Times New Roman"/>
          <w:sz w:val="20"/>
          <w:szCs w:val="20"/>
        </w:rPr>
        <w:tab/>
        <w:t>Кесипкөй бухгалтер кесиптик ишти жүргүзүүдө сактабагандыкка же сактабагандыкка шектенүүгө дуушар болушу же билиши мүмкүн. Бул бөлүм бухгалтерди төмөндөгүлөрдү сактабагандыкка же сактабагандыкка шектенүүгө жооп кылуудагы маселенин кесепеттерин жана мүмкүн болуучу иш-аракеттерди баалоого багыттайт:</w:t>
      </w:r>
    </w:p>
    <w:p w14:paraId="3340CDBC" w14:textId="77777777" w:rsidR="002F3E32" w:rsidRPr="00D83187" w:rsidRDefault="002F3E32"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(a)</w:t>
      </w:r>
      <w:r w:rsidRPr="00D83187">
        <w:rPr>
          <w:rFonts w:ascii="Times New Roman" w:hAnsi="Times New Roman" w:cs="Times New Roman"/>
          <w:sz w:val="20"/>
          <w:szCs w:val="20"/>
        </w:rPr>
        <w:tab/>
        <w:t>иш берүүчү уюмдун финансылык отчеттуулугунда олуттуу суммаларды аныктоого жана маалыматты ачыкка чыгарууга түз таасирин тийгизет деп эсептелген мыйзамдарды жана ченемдик актыларды; жана</w:t>
      </w:r>
    </w:p>
    <w:p w14:paraId="5821759E" w14:textId="77777777" w:rsidR="002F3E32" w:rsidRPr="00D83187" w:rsidRDefault="002F3E32"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(b)</w:t>
      </w:r>
      <w:r w:rsidRPr="00D83187">
        <w:rPr>
          <w:rFonts w:ascii="Times New Roman" w:hAnsi="Times New Roman" w:cs="Times New Roman"/>
          <w:sz w:val="20"/>
          <w:szCs w:val="20"/>
        </w:rPr>
        <w:tab/>
        <w:t>иш берүүчү уюмдун финансылык отчеттуулугунда суммаларды аныктоого жана маалыматты ачыкка чыгарууга түз таасир тийгизбеген, бирок аларды сактоо иш берүүчү уюмдун ишинин операциялык аспекттери, анын өз ишин улантуу же олуттуу айыптардан оолак болуу жөндөмдүүлүгү үчүн фундаменталдык мааниге ээ болгон башка мыйзамдарды жана ченемдик актыларды.</w:t>
      </w:r>
    </w:p>
    <w:p w14:paraId="16AA23D0" w14:textId="77777777" w:rsidR="002F3E32" w:rsidRPr="00D83187" w:rsidRDefault="002F3E32" w:rsidP="00A83DE5">
      <w:pPr>
        <w:keepNext/>
        <w:keepLines/>
        <w:tabs>
          <w:tab w:val="left" w:pos="0"/>
        </w:tabs>
        <w:suppressAutoHyphens/>
        <w:spacing w:after="120" w:line="240" w:lineRule="atLeast"/>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t xml:space="preserve">Мыйзамдарды жана ченемдик актыларды сактабагандык менен байланыштуу кесипкөй бухгалтердин милдеттери </w:t>
      </w:r>
    </w:p>
    <w:p w14:paraId="182CAE3E" w14:textId="77777777" w:rsidR="002F3E32" w:rsidRPr="00D83187" w:rsidRDefault="002F3E32"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260.4</w:t>
      </w:r>
      <w:r w:rsidRPr="00D83187">
        <w:rPr>
          <w:rFonts w:ascii="Times New Roman" w:hAnsi="Times New Roman" w:cs="Times New Roman"/>
          <w:sz w:val="20"/>
          <w:szCs w:val="20"/>
        </w:rPr>
        <w:tab/>
        <w:t>Бухгалтер кесибинин артыкчылыктуу белгиси алардын өзүнө коомдун кызыкчылыгында аракеттенүү жоопкерчилигин алуусу болуп саналат. Сактабагандыкка же сактабагандыкка шектенүүгө жооп кылууда, кесипкөй бухгалтердин милдети төмөндөгүлөр болуп саналат:</w:t>
      </w:r>
    </w:p>
    <w:p w14:paraId="05254589" w14:textId="77777777" w:rsidR="002F3E32" w:rsidRPr="00D83187" w:rsidRDefault="002F3E32"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(a)</w:t>
      </w:r>
      <w:r w:rsidRPr="00D83187">
        <w:rPr>
          <w:rFonts w:ascii="Times New Roman" w:hAnsi="Times New Roman" w:cs="Times New Roman"/>
          <w:sz w:val="20"/>
          <w:szCs w:val="20"/>
        </w:rPr>
        <w:tab/>
      </w:r>
      <w:r w:rsidR="0028197F" w:rsidRPr="00D83187">
        <w:rPr>
          <w:rFonts w:ascii="Times New Roman" w:hAnsi="Times New Roman" w:cs="Times New Roman"/>
          <w:sz w:val="20"/>
          <w:szCs w:val="20"/>
        </w:rPr>
        <w:t xml:space="preserve">ак </w:t>
      </w:r>
      <w:r w:rsidRPr="00D83187">
        <w:rPr>
          <w:rFonts w:ascii="Times New Roman" w:hAnsi="Times New Roman" w:cs="Times New Roman"/>
          <w:sz w:val="20"/>
          <w:szCs w:val="20"/>
        </w:rPr>
        <w:t>ниеттүүлүк жана кесиптик жүрүм-турум принциптерин сактоо;</w:t>
      </w:r>
    </w:p>
    <w:p w14:paraId="01E9576A" w14:textId="77777777" w:rsidR="002F3E32" w:rsidRPr="00D83187" w:rsidRDefault="002F3E32"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(b)</w:t>
      </w:r>
      <w:r w:rsidR="00BC1AA3" w:rsidRPr="00D83187">
        <w:rPr>
          <w:rFonts w:ascii="Times New Roman" w:hAnsi="Times New Roman" w:cs="Times New Roman"/>
          <w:sz w:val="20"/>
          <w:szCs w:val="20"/>
        </w:rPr>
        <w:tab/>
      </w:r>
      <w:r w:rsidRPr="00D83187">
        <w:rPr>
          <w:rFonts w:ascii="Times New Roman" w:hAnsi="Times New Roman" w:cs="Times New Roman"/>
          <w:sz w:val="20"/>
          <w:szCs w:val="20"/>
        </w:rPr>
        <w:t>төмөндөгү максатта жетекчиликти же тиешелүү учурларда иш берүүчү уюмдун корпоративдик башкаруу үчүн жооп берүүчү жактарына эскертүү аркылуу умтулуу:</w:t>
      </w:r>
    </w:p>
    <w:p w14:paraId="6FCB2B49" w14:textId="77777777" w:rsidR="002F3E32" w:rsidRPr="00D83187" w:rsidRDefault="002F3E32" w:rsidP="008F2497">
      <w:pPr>
        <w:tabs>
          <w:tab w:val="left" w:pos="2268"/>
        </w:tabs>
        <w:suppressAutoHyphens/>
        <w:spacing w:after="120" w:line="240" w:lineRule="atLeast"/>
        <w:ind w:left="2268" w:hanging="567"/>
        <w:jc w:val="both"/>
        <w:rPr>
          <w:rFonts w:ascii="Times New Roman" w:hAnsi="Times New Roman" w:cs="Times New Roman"/>
          <w:sz w:val="20"/>
          <w:szCs w:val="20"/>
        </w:rPr>
      </w:pPr>
      <w:r w:rsidRPr="00D83187">
        <w:rPr>
          <w:rFonts w:ascii="Times New Roman" w:hAnsi="Times New Roman" w:cs="Times New Roman"/>
          <w:sz w:val="20"/>
          <w:szCs w:val="20"/>
        </w:rPr>
        <w:lastRenderedPageBreak/>
        <w:t>(i)</w:t>
      </w:r>
      <w:r w:rsidR="00BC1AA3" w:rsidRPr="00D83187">
        <w:rPr>
          <w:rFonts w:ascii="Times New Roman" w:hAnsi="Times New Roman" w:cs="Times New Roman"/>
          <w:sz w:val="20"/>
          <w:szCs w:val="20"/>
        </w:rPr>
        <w:tab/>
      </w:r>
      <w:r w:rsidRPr="00D83187">
        <w:rPr>
          <w:rFonts w:ascii="Times New Roman" w:hAnsi="Times New Roman" w:cs="Times New Roman"/>
          <w:sz w:val="20"/>
          <w:szCs w:val="20"/>
        </w:rPr>
        <w:t>аларга аныкталган же болжолдонгон сактабагандыктын кесепеттерин оңдоо, жоюу же жумшартуу мүмкүнчүлүгүн берүү; же</w:t>
      </w:r>
    </w:p>
    <w:p w14:paraId="60488F0C" w14:textId="77777777" w:rsidR="002F3E32" w:rsidRPr="00D83187" w:rsidRDefault="002F3E32" w:rsidP="008F2497">
      <w:pPr>
        <w:tabs>
          <w:tab w:val="left" w:pos="2268"/>
        </w:tabs>
        <w:suppressAutoHyphens/>
        <w:spacing w:after="120" w:line="240" w:lineRule="atLeast"/>
        <w:ind w:left="2268" w:hanging="567"/>
        <w:jc w:val="both"/>
        <w:rPr>
          <w:rFonts w:ascii="Times New Roman" w:hAnsi="Times New Roman" w:cs="Times New Roman"/>
          <w:sz w:val="20"/>
          <w:szCs w:val="20"/>
        </w:rPr>
      </w:pPr>
      <w:r w:rsidRPr="00D83187">
        <w:rPr>
          <w:rFonts w:ascii="Times New Roman" w:hAnsi="Times New Roman" w:cs="Times New Roman"/>
          <w:sz w:val="20"/>
          <w:szCs w:val="20"/>
        </w:rPr>
        <w:t>(ii)</w:t>
      </w:r>
      <w:r w:rsidR="00BC1AA3" w:rsidRPr="00D83187">
        <w:rPr>
          <w:rFonts w:ascii="Times New Roman" w:hAnsi="Times New Roman" w:cs="Times New Roman"/>
          <w:sz w:val="20"/>
          <w:szCs w:val="20"/>
        </w:rPr>
        <w:tab/>
      </w:r>
      <w:r w:rsidRPr="00D83187">
        <w:rPr>
          <w:rFonts w:ascii="Times New Roman" w:hAnsi="Times New Roman" w:cs="Times New Roman"/>
          <w:sz w:val="20"/>
          <w:szCs w:val="20"/>
        </w:rPr>
        <w:t>эгерде ал боло элек болсо, сактабагандыктын алдын алуу; жана</w:t>
      </w:r>
    </w:p>
    <w:p w14:paraId="5AA4B61F" w14:textId="77777777" w:rsidR="002F3E32" w:rsidRPr="00D83187" w:rsidRDefault="002F3E32"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(c)</w:t>
      </w:r>
      <w:r w:rsidR="00BC1AA3" w:rsidRPr="00D83187">
        <w:rPr>
          <w:rFonts w:ascii="Times New Roman" w:hAnsi="Times New Roman" w:cs="Times New Roman"/>
          <w:sz w:val="20"/>
          <w:szCs w:val="20"/>
        </w:rPr>
        <w:tab/>
      </w:r>
      <w:r w:rsidRPr="00D83187">
        <w:rPr>
          <w:rFonts w:ascii="Times New Roman" w:hAnsi="Times New Roman" w:cs="Times New Roman"/>
          <w:sz w:val="20"/>
          <w:szCs w:val="20"/>
        </w:rPr>
        <w:t>коомдук кызыкчылыктарга ылайык келген иш-аракеттерди көрүү.</w:t>
      </w:r>
    </w:p>
    <w:p w14:paraId="7BEB9947" w14:textId="77777777" w:rsidR="002F3E32" w:rsidRPr="00F53013" w:rsidRDefault="002F3E32" w:rsidP="008F2497">
      <w:pPr>
        <w:keepNext/>
        <w:keepLines/>
        <w:tabs>
          <w:tab w:val="left" w:pos="1134"/>
        </w:tabs>
        <w:suppressAutoHyphens/>
        <w:spacing w:after="120"/>
        <w:ind w:left="1134" w:hanging="1134"/>
        <w:jc w:val="both"/>
        <w:outlineLvl w:val="1"/>
        <w:rPr>
          <w:rFonts w:ascii="Times New Roman" w:hAnsi="Times New Roman" w:cs="Times New Roman"/>
          <w:b/>
          <w:bCs/>
          <w:sz w:val="24"/>
          <w:szCs w:val="20"/>
        </w:rPr>
      </w:pPr>
      <w:r w:rsidRPr="00F53013">
        <w:rPr>
          <w:rFonts w:ascii="Times New Roman" w:hAnsi="Times New Roman" w:cs="Times New Roman"/>
          <w:b/>
          <w:bCs/>
          <w:sz w:val="24"/>
          <w:szCs w:val="20"/>
        </w:rPr>
        <w:t>Талаптар жана колдонмо материалдар</w:t>
      </w:r>
    </w:p>
    <w:p w14:paraId="186426B7" w14:textId="77777777" w:rsidR="002F3E32" w:rsidRPr="00D83187" w:rsidRDefault="002F3E32" w:rsidP="008F2497">
      <w:pPr>
        <w:keepNext/>
        <w:keepLines/>
        <w:tabs>
          <w:tab w:val="left" w:pos="1134"/>
        </w:tabs>
        <w:suppressAutoHyphens/>
        <w:spacing w:after="120" w:line="240" w:lineRule="atLeast"/>
        <w:ind w:left="1134" w:hanging="1134"/>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t>Жалпы</w:t>
      </w:r>
    </w:p>
    <w:p w14:paraId="552DFFF0" w14:textId="77777777" w:rsidR="002F3E32" w:rsidRPr="00D83187" w:rsidRDefault="002F3E32"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260.5 A1</w:t>
      </w:r>
      <w:r w:rsidRPr="00D83187">
        <w:rPr>
          <w:rFonts w:ascii="Times New Roman" w:hAnsi="Times New Roman" w:cs="Times New Roman"/>
          <w:sz w:val="20"/>
          <w:szCs w:val="20"/>
        </w:rPr>
        <w:tab/>
        <w:t xml:space="preserve">Мыйзамдарды жана ченемдик актыларды сактабагандык («сактабагандык») өзүнө төмөндөгү түзүмдөр жасаган, колдонуудагы мыйзамдарга же ченемдик актыларга карама-каршы келген иш-аракеттерди, аракетсиздикти же атайлап же атайлап эмес жасалган иштерди камтыйт: </w:t>
      </w:r>
    </w:p>
    <w:p w14:paraId="60C082A3" w14:textId="77777777" w:rsidR="002F3E32" w:rsidRPr="00D83187" w:rsidRDefault="002F3E32"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(a)</w:t>
      </w:r>
      <w:r w:rsidR="00BC1AA3" w:rsidRPr="00D83187">
        <w:rPr>
          <w:rFonts w:ascii="Times New Roman" w:hAnsi="Times New Roman" w:cs="Times New Roman"/>
          <w:sz w:val="20"/>
          <w:szCs w:val="20"/>
        </w:rPr>
        <w:tab/>
      </w:r>
      <w:r w:rsidR="0028197F" w:rsidRPr="00D83187">
        <w:rPr>
          <w:rFonts w:ascii="Times New Roman" w:hAnsi="Times New Roman" w:cs="Times New Roman"/>
          <w:sz w:val="20"/>
          <w:szCs w:val="20"/>
        </w:rPr>
        <w:t xml:space="preserve">кесипкөй </w:t>
      </w:r>
      <w:r w:rsidRPr="00D83187">
        <w:rPr>
          <w:rFonts w:ascii="Times New Roman" w:hAnsi="Times New Roman" w:cs="Times New Roman"/>
          <w:sz w:val="20"/>
          <w:szCs w:val="20"/>
        </w:rPr>
        <w:t xml:space="preserve">бухгалтердин иш берүүчү уюму; </w:t>
      </w:r>
    </w:p>
    <w:p w14:paraId="546088FF" w14:textId="77777777" w:rsidR="002F3E32" w:rsidRPr="00D83187" w:rsidRDefault="00BC1AA3"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(b)</w:t>
      </w:r>
      <w:r w:rsidRPr="00D83187">
        <w:rPr>
          <w:rFonts w:ascii="Times New Roman" w:hAnsi="Times New Roman" w:cs="Times New Roman"/>
          <w:sz w:val="20"/>
          <w:szCs w:val="20"/>
        </w:rPr>
        <w:tab/>
      </w:r>
      <w:r w:rsidR="002F3E32" w:rsidRPr="00D83187">
        <w:rPr>
          <w:rFonts w:ascii="Times New Roman" w:hAnsi="Times New Roman" w:cs="Times New Roman"/>
          <w:sz w:val="20"/>
          <w:szCs w:val="20"/>
        </w:rPr>
        <w:t xml:space="preserve">иш берүүчү уюмдун корпоративдик башкаруу үчүн жооп берүүчү жактары; </w:t>
      </w:r>
    </w:p>
    <w:p w14:paraId="16747A0D" w14:textId="77777777" w:rsidR="002F3E32" w:rsidRPr="00D83187" w:rsidRDefault="00BC1AA3"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(c)</w:t>
      </w:r>
      <w:r w:rsidRPr="00D83187">
        <w:rPr>
          <w:rFonts w:ascii="Times New Roman" w:hAnsi="Times New Roman" w:cs="Times New Roman"/>
          <w:sz w:val="20"/>
          <w:szCs w:val="20"/>
        </w:rPr>
        <w:tab/>
      </w:r>
      <w:r w:rsidR="002F3E32" w:rsidRPr="00D83187">
        <w:rPr>
          <w:rFonts w:ascii="Times New Roman" w:hAnsi="Times New Roman" w:cs="Times New Roman"/>
          <w:sz w:val="20"/>
          <w:szCs w:val="20"/>
        </w:rPr>
        <w:t>иш берүүчү уюмдун жетекчилиги; же</w:t>
      </w:r>
    </w:p>
    <w:p w14:paraId="0D7B0F48" w14:textId="77777777" w:rsidR="002F3E32" w:rsidRPr="00D83187" w:rsidRDefault="00BC1AA3"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(d)</w:t>
      </w:r>
      <w:r w:rsidRPr="00D83187">
        <w:rPr>
          <w:rFonts w:ascii="Times New Roman" w:hAnsi="Times New Roman" w:cs="Times New Roman"/>
          <w:sz w:val="20"/>
          <w:szCs w:val="20"/>
        </w:rPr>
        <w:tab/>
      </w:r>
      <w:r w:rsidR="002F3E32" w:rsidRPr="00D83187">
        <w:rPr>
          <w:rFonts w:ascii="Times New Roman" w:hAnsi="Times New Roman" w:cs="Times New Roman"/>
          <w:sz w:val="20"/>
          <w:szCs w:val="20"/>
        </w:rPr>
        <w:t>иш берүүчү уюмга же анын жетекчилиги алдында иштеген башка жактар.</w:t>
      </w:r>
    </w:p>
    <w:p w14:paraId="4505E65E" w14:textId="77777777" w:rsidR="002F3E32" w:rsidRPr="00D83187" w:rsidRDefault="002F3E32"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260.5 A2</w:t>
      </w:r>
      <w:r w:rsidRPr="00D83187">
        <w:rPr>
          <w:rFonts w:ascii="Times New Roman" w:hAnsi="Times New Roman" w:cs="Times New Roman"/>
          <w:sz w:val="20"/>
          <w:szCs w:val="20"/>
        </w:rPr>
        <w:tab/>
        <w:t>Бул бөлүм караган мыйзамдардын жана ченемдик актылардын мисалдары өзүнө төмөндөгүлөргө тиешелүү мыйзамдарды жана ченемдик актыларды камтыйт:</w:t>
      </w:r>
    </w:p>
    <w:p w14:paraId="0E637A3F" w14:textId="77777777" w:rsidR="002F3E32" w:rsidRPr="00D83187" w:rsidRDefault="002F3E32"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Ак ниетсиз аракеттер, коррупция жана паракорчулук.</w:t>
      </w:r>
    </w:p>
    <w:p w14:paraId="19556B0D" w14:textId="77777777" w:rsidR="002F3E32" w:rsidRPr="00D83187" w:rsidRDefault="002F3E32"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Акчанын изин жашыруу, терроризмди каржылоо жана кылмыштуу жол менен алынган киреше.</w:t>
      </w:r>
    </w:p>
    <w:p w14:paraId="7CF892FB" w14:textId="77777777" w:rsidR="002F3E32" w:rsidRPr="00D83187" w:rsidRDefault="002F3E32"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 xml:space="preserve">Баалуу кагаздар рыноктору жана алар менен тооруктар. </w:t>
      </w:r>
    </w:p>
    <w:p w14:paraId="672BAF67" w14:textId="77777777" w:rsidR="002F3E32" w:rsidRPr="00D83187" w:rsidRDefault="002F3E32"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Банк жана башка финансылык продуктулар жана кызмат көрсөтүүлөр.</w:t>
      </w:r>
    </w:p>
    <w:p w14:paraId="11F4E4F4" w14:textId="77777777" w:rsidR="002F3E32" w:rsidRPr="00D83187" w:rsidRDefault="002F3E32"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Маалыматтарды коргоо.</w:t>
      </w:r>
    </w:p>
    <w:p w14:paraId="7B0012A5" w14:textId="77777777" w:rsidR="002F3E32" w:rsidRPr="00D83187" w:rsidRDefault="002F3E32"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Салык жана пенсия милдеттенмелери жана төлөмдөрү.</w:t>
      </w:r>
    </w:p>
    <w:p w14:paraId="4CD83203" w14:textId="77777777" w:rsidR="002F3E32" w:rsidRPr="00D83187" w:rsidRDefault="002F3E32"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Курчап турган чөйрөнү коргоо.</w:t>
      </w:r>
    </w:p>
    <w:p w14:paraId="1D03707D" w14:textId="77777777" w:rsidR="002F3E32" w:rsidRPr="00D83187" w:rsidRDefault="002F3E32"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Коомдук саламаттык</w:t>
      </w:r>
      <w:r w:rsidR="0028197F">
        <w:rPr>
          <w:lang w:val="ky-KG"/>
        </w:rPr>
        <w:t>ты</w:t>
      </w:r>
      <w:r w:rsidRPr="00D83187">
        <w:rPr>
          <w:lang w:val="ky-KG"/>
        </w:rPr>
        <w:t xml:space="preserve"> сактоо жана коопсуздук.</w:t>
      </w:r>
    </w:p>
    <w:p w14:paraId="27FF2542" w14:textId="77777777" w:rsidR="002F3E32" w:rsidRPr="00D83187" w:rsidRDefault="00D41C1E"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sz w:val="20"/>
          <w:szCs w:val="20"/>
        </w:rPr>
        <w:t>260.5 A3</w:t>
      </w:r>
      <w:r w:rsidRPr="00D83187">
        <w:rPr>
          <w:rFonts w:ascii="Times New Roman" w:hAnsi="Times New Roman" w:cs="Times New Roman"/>
          <w:sz w:val="20"/>
          <w:szCs w:val="20"/>
        </w:rPr>
        <w:tab/>
        <w:t xml:space="preserve">Сактабагандык айыптарга, соттук териштирүүлөргө же иш берүүчү уюм үчүн башка кесепеттерге алып келиши мүмкүн, бул анын финансылык отчеттуулугуна олуттуу таасирин тийгизиши мүмкүн. Мындай сактабагандык инвесторлор, кредит берүүчүлөр, </w:t>
      </w:r>
      <w:r w:rsidRPr="00D83187">
        <w:rPr>
          <w:rFonts w:ascii="Times New Roman" w:hAnsi="Times New Roman" w:cs="Times New Roman"/>
          <w:sz w:val="20"/>
          <w:szCs w:val="20"/>
        </w:rPr>
        <w:lastRenderedPageBreak/>
        <w:t>кызматкерлер же жалпы коомчулук үчүн потенциалдуу олуттуу зыян түрүндө коомдук кызыкчылыктар үчүн кеңири кесепеттерге ээ болушу мүмкүн экенин белгилей кетүү керек. Бул бөлүмдүн максаттары үчүн олуттуу зыян келтирген сактабагандык – бул финансылык же финансылык эмес түрдө бул бөлүктөрдүн каалаганы үчүн олуттуу терс кесепеттерге алып келиши мүмкүн болгон сактабагандык. Буга инвесторлор үчүн олуттуу финансылык жоготууларга алып келген ак ниетсиз аракеттер жана кызматкерлердин же коомчулуктун ден соолугун же коопсуздугун коркунучка келтирген, экологиялык мыйзамдарды бузуу мисал болот.</w:t>
      </w:r>
    </w:p>
    <w:p w14:paraId="02451126" w14:textId="77777777" w:rsidR="00D41C1E" w:rsidRPr="00D83187" w:rsidRDefault="00D41C1E"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R260.6</w:t>
      </w:r>
      <w:r w:rsidRPr="00D83187">
        <w:rPr>
          <w:rFonts w:ascii="Times New Roman" w:hAnsi="Times New Roman" w:cs="Times New Roman"/>
          <w:sz w:val="20"/>
          <w:szCs w:val="20"/>
        </w:rPr>
        <w:tab/>
        <w:t xml:space="preserve">Айрым юрисдикцияларда кесипкөй бухгалтерлер сактабагандыкка же сактабагандыкка шектенүүгө кандай реакция кылышы керектигин жөнгө салган укуктук же ченемдик жоболор болот. Бул укуктук же ченемдик жоболор бул бөлүмдүн жоболорунан айырмаланышы же анын алкагынан чыгышы мүмкүн. Мындай сактабагандыкка же сактабагандыкка шектенүүгө кабылганда бухгалтер бул укуктук же ченемдик жоболор тууралуу түшүнүк алышы жана аларды сакташы керек, анын ичинде: </w:t>
      </w:r>
    </w:p>
    <w:p w14:paraId="2EAF8CD0" w14:textId="77777777" w:rsidR="00D41C1E" w:rsidRPr="00D83187" w:rsidRDefault="00D41C1E"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F472DB">
        <w:rPr>
          <w:rFonts w:ascii="Times New Roman" w:hAnsi="Times New Roman" w:cs="Times New Roman"/>
          <w:b/>
          <w:sz w:val="20"/>
          <w:szCs w:val="20"/>
        </w:rPr>
        <w:t>(a)</w:t>
      </w:r>
      <w:r w:rsidR="00E132E8" w:rsidRPr="00D83187">
        <w:rPr>
          <w:rFonts w:ascii="Times New Roman" w:hAnsi="Times New Roman" w:cs="Times New Roman"/>
          <w:sz w:val="20"/>
          <w:szCs w:val="20"/>
        </w:rPr>
        <w:tab/>
      </w:r>
      <w:r w:rsidRPr="00D83187">
        <w:rPr>
          <w:rFonts w:ascii="Times New Roman" w:hAnsi="Times New Roman" w:cs="Times New Roman"/>
          <w:sz w:val="20"/>
          <w:szCs w:val="20"/>
        </w:rPr>
        <w:t>бул тууралуу тиешелүү органга билдирүү талабын; жана</w:t>
      </w:r>
    </w:p>
    <w:p w14:paraId="1FB9CF46" w14:textId="77777777" w:rsidR="002F3E32" w:rsidRPr="00D83187" w:rsidRDefault="00E132E8"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F472DB">
        <w:rPr>
          <w:rFonts w:ascii="Times New Roman" w:hAnsi="Times New Roman" w:cs="Times New Roman"/>
          <w:b/>
          <w:sz w:val="20"/>
          <w:szCs w:val="20"/>
        </w:rPr>
        <w:t>(b)</w:t>
      </w:r>
      <w:r w:rsidRPr="00D83187">
        <w:rPr>
          <w:rFonts w:ascii="Times New Roman" w:hAnsi="Times New Roman" w:cs="Times New Roman"/>
          <w:sz w:val="20"/>
          <w:szCs w:val="20"/>
        </w:rPr>
        <w:tab/>
      </w:r>
      <w:r w:rsidR="00D41C1E" w:rsidRPr="00D83187">
        <w:rPr>
          <w:rFonts w:ascii="Times New Roman" w:hAnsi="Times New Roman" w:cs="Times New Roman"/>
          <w:sz w:val="20"/>
          <w:szCs w:val="20"/>
        </w:rPr>
        <w:t>компаниянын тиешелүү бөлүгүнө эскертүүгө тыюу салуу.</w:t>
      </w:r>
    </w:p>
    <w:p w14:paraId="36517464" w14:textId="77777777" w:rsidR="002F3E32" w:rsidRPr="00D83187" w:rsidRDefault="00D41C1E"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sz w:val="20"/>
          <w:szCs w:val="20"/>
        </w:rPr>
        <w:t>260.6 A1</w:t>
      </w:r>
      <w:r w:rsidRPr="00D83187">
        <w:rPr>
          <w:rFonts w:ascii="Times New Roman" w:hAnsi="Times New Roman" w:cs="Times New Roman"/>
          <w:sz w:val="20"/>
          <w:szCs w:val="20"/>
        </w:rPr>
        <w:tab/>
        <w:t>Тиешелүү бөлүккө кабарлоого тыюу салуу, мисалы, акчанын изин жашыруу менен күрөшүү боюнча мыйзамга ылайык жаралышы мүмкүн.</w:t>
      </w:r>
    </w:p>
    <w:p w14:paraId="6DEAF080" w14:textId="77777777" w:rsidR="002F3E32" w:rsidRPr="00D83187" w:rsidRDefault="00D41C1E"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sz w:val="20"/>
          <w:szCs w:val="20"/>
        </w:rPr>
        <w:t>260.7 A1</w:t>
      </w:r>
      <w:r w:rsidRPr="00D83187">
        <w:rPr>
          <w:rFonts w:ascii="Times New Roman" w:hAnsi="Times New Roman" w:cs="Times New Roman"/>
          <w:b/>
          <w:bCs/>
          <w:sz w:val="20"/>
          <w:szCs w:val="20"/>
        </w:rPr>
        <w:tab/>
      </w:r>
      <w:r w:rsidRPr="00D83187">
        <w:rPr>
          <w:rFonts w:ascii="Times New Roman" w:hAnsi="Times New Roman" w:cs="Times New Roman"/>
          <w:bCs/>
          <w:sz w:val="20"/>
          <w:szCs w:val="20"/>
        </w:rPr>
        <w:t>Бул бөлүм иш берүүчү уюмдун мүнөзүнөн, анын ичинде ал коомдук кызыкчылык ишканасы экенинен же жоктугунан көз карандысыз колдонулат</w:t>
      </w:r>
      <w:r w:rsidRPr="00D83187">
        <w:rPr>
          <w:rFonts w:ascii="Times New Roman" w:hAnsi="Times New Roman" w:cs="Times New Roman"/>
          <w:sz w:val="20"/>
          <w:szCs w:val="20"/>
        </w:rPr>
        <w:t>.</w:t>
      </w:r>
    </w:p>
    <w:p w14:paraId="691945F9" w14:textId="77777777" w:rsidR="002F3E32" w:rsidRPr="00D83187" w:rsidRDefault="00D41C1E"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sz w:val="20"/>
          <w:szCs w:val="20"/>
        </w:rPr>
        <w:t>260.7 A2</w:t>
      </w:r>
      <w:r w:rsidRPr="00D83187">
        <w:rPr>
          <w:rFonts w:ascii="Times New Roman" w:hAnsi="Times New Roman" w:cs="Times New Roman"/>
          <w:sz w:val="20"/>
          <w:szCs w:val="20"/>
        </w:rPr>
        <w:tab/>
        <w:t>Олуттуу эмес маселелерге кабылган же алар жөнүндө билген кесипкөй бухгалтер бул бөлүмдү сактоого милдеттүү эмес. Ал олуттуу болуп саналабы деген маселе анын мүнөзүн жана анын иш берүүчү уюмга финансылык же башка таасирин, анын кызыкдар тараптарын жана жалпы коомдук тартипти эске алуу менен бааланышы керек.</w:t>
      </w:r>
    </w:p>
    <w:p w14:paraId="099E5BD2" w14:textId="77777777" w:rsidR="00D41C1E" w:rsidRPr="00D83187" w:rsidRDefault="00D41C1E"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260.7 A3</w:t>
      </w:r>
      <w:r w:rsidRPr="00D83187">
        <w:rPr>
          <w:rFonts w:ascii="Times New Roman" w:hAnsi="Times New Roman" w:cs="Times New Roman"/>
          <w:sz w:val="20"/>
          <w:szCs w:val="20"/>
        </w:rPr>
        <w:tab/>
        <w:t xml:space="preserve">Бул бөлүм төмөндөгүлөргө тиешелүү: </w:t>
      </w:r>
    </w:p>
    <w:p w14:paraId="1B352C28" w14:textId="77777777" w:rsidR="00D41C1E" w:rsidRPr="00D83187" w:rsidRDefault="00D41C1E"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(a)</w:t>
      </w:r>
      <w:r w:rsidR="00E132E8" w:rsidRPr="00D83187">
        <w:rPr>
          <w:rFonts w:ascii="Times New Roman" w:hAnsi="Times New Roman" w:cs="Times New Roman"/>
          <w:sz w:val="20"/>
          <w:szCs w:val="20"/>
        </w:rPr>
        <w:tab/>
      </w:r>
      <w:r w:rsidRPr="00D83187">
        <w:rPr>
          <w:rFonts w:ascii="Times New Roman" w:hAnsi="Times New Roman" w:cs="Times New Roman"/>
          <w:sz w:val="20"/>
          <w:szCs w:val="20"/>
        </w:rPr>
        <w:t xml:space="preserve">иш берүүчү уюмдун ишкердик иши менен байланышпаган жеке жоруктар; жана </w:t>
      </w:r>
    </w:p>
    <w:p w14:paraId="61EBBC17" w14:textId="77777777" w:rsidR="00D41C1E" w:rsidRPr="00D83187" w:rsidRDefault="00E132E8"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(b)</w:t>
      </w:r>
      <w:r w:rsidRPr="00D83187">
        <w:rPr>
          <w:rFonts w:ascii="Times New Roman" w:hAnsi="Times New Roman" w:cs="Times New Roman"/>
          <w:sz w:val="20"/>
          <w:szCs w:val="20"/>
        </w:rPr>
        <w:tab/>
      </w:r>
      <w:r w:rsidR="00D41C1E" w:rsidRPr="00D83187">
        <w:rPr>
          <w:rFonts w:ascii="Times New Roman" w:hAnsi="Times New Roman" w:cs="Times New Roman"/>
          <w:sz w:val="20"/>
          <w:szCs w:val="20"/>
        </w:rPr>
        <w:t>260.5 A1-пунктта көрсөтүлгөндөн айырмалаган бөлүктөрдүн талаптарды сактабагандыгы.</w:t>
      </w:r>
    </w:p>
    <w:p w14:paraId="2B9BBC16" w14:textId="77777777" w:rsidR="00D41C1E" w:rsidRPr="00D83187" w:rsidRDefault="00D41C1E" w:rsidP="008F2497">
      <w:pPr>
        <w:tabs>
          <w:tab w:val="left" w:pos="1134"/>
        </w:tabs>
        <w:spacing w:after="120" w:line="240" w:lineRule="auto"/>
        <w:ind w:left="1134"/>
        <w:jc w:val="both"/>
        <w:rPr>
          <w:rFonts w:ascii="Times New Roman" w:hAnsi="Times New Roman" w:cs="Times New Roman"/>
          <w:sz w:val="20"/>
          <w:szCs w:val="20"/>
        </w:rPr>
      </w:pPr>
      <w:r w:rsidRPr="00D83187">
        <w:rPr>
          <w:rFonts w:ascii="Times New Roman" w:hAnsi="Times New Roman" w:cs="Times New Roman"/>
          <w:sz w:val="20"/>
          <w:szCs w:val="20"/>
        </w:rPr>
        <w:t>Муну менен катар кесипкөй бухгалтер бул бөлүмдө мындай кырдаалда кандай жооп кылуу керектигин кароодо пайдалуу боло турган колдонмону таба алат.</w:t>
      </w:r>
    </w:p>
    <w:p w14:paraId="108B69E4" w14:textId="77777777" w:rsidR="00D41C1E" w:rsidRPr="00D83187" w:rsidRDefault="00D41C1E" w:rsidP="0028197F">
      <w:pPr>
        <w:keepNext/>
        <w:keepLines/>
        <w:tabs>
          <w:tab w:val="left" w:pos="0"/>
        </w:tabs>
        <w:suppressAutoHyphens/>
        <w:spacing w:after="120" w:line="240" w:lineRule="atLeast"/>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lastRenderedPageBreak/>
        <w:t xml:space="preserve">Иш берүүчү уюмдун жетекчилигинин жана корпоративдик башкаруу үчүн жооп берүүчү жактардын милдеттери </w:t>
      </w:r>
    </w:p>
    <w:p w14:paraId="4F6A17C2" w14:textId="77777777" w:rsidR="00D41C1E" w:rsidRPr="00D83187" w:rsidRDefault="00D41C1E" w:rsidP="008F2497">
      <w:pPr>
        <w:tabs>
          <w:tab w:val="left" w:pos="0"/>
          <w:tab w:val="left" w:pos="1134"/>
        </w:tabs>
        <w:suppressAutoHyphens/>
        <w:spacing w:after="120" w:line="240" w:lineRule="atLeast"/>
        <w:ind w:left="1134" w:hanging="1134"/>
        <w:jc w:val="both"/>
        <w:rPr>
          <w:rFonts w:ascii="Times New Roman" w:hAnsi="Times New Roman" w:cs="Times New Roman"/>
          <w:spacing w:val="-1"/>
          <w:sz w:val="20"/>
          <w:szCs w:val="20"/>
        </w:rPr>
      </w:pPr>
      <w:r w:rsidRPr="00D83187">
        <w:rPr>
          <w:rFonts w:ascii="Times New Roman" w:hAnsi="Times New Roman" w:cs="Times New Roman"/>
          <w:spacing w:val="-1"/>
          <w:sz w:val="20"/>
          <w:szCs w:val="20"/>
        </w:rPr>
        <w:t>260.8 A1</w:t>
      </w:r>
      <w:r w:rsidRPr="00D83187">
        <w:rPr>
          <w:rFonts w:ascii="Times New Roman" w:hAnsi="Times New Roman" w:cs="Times New Roman"/>
          <w:spacing w:val="-1"/>
          <w:sz w:val="20"/>
          <w:szCs w:val="20"/>
        </w:rPr>
        <w:tab/>
        <w:t xml:space="preserve">Иш берүүчү уюмдун жетекчилиги жетекчилик үчүн жооп берүүчү жактар тарабынан көзөмөлдөөдө иш берүүчү уюмдун иши мыйзамдарга жана ченемдик актыларга ылайык жүргүзүлүшүн камсыздоо үчүн жоопкерчилик тартат. Жетекчилик жана корпоративдик башкаруу үчүн жооп берүүчү жактар төмөндөгүлөр тарабынан бардык сактабагандыкты аныктоо жана жоюу үчүн жоопкерчилик тартышат: </w:t>
      </w:r>
    </w:p>
    <w:p w14:paraId="341E55B4" w14:textId="77777777" w:rsidR="00D41C1E" w:rsidRPr="00D83187" w:rsidRDefault="00D41C1E"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(a)</w:t>
      </w:r>
      <w:r w:rsidR="00E132E8" w:rsidRPr="00D83187">
        <w:rPr>
          <w:rFonts w:ascii="Times New Roman" w:hAnsi="Times New Roman" w:cs="Times New Roman"/>
          <w:sz w:val="20"/>
          <w:szCs w:val="20"/>
        </w:rPr>
        <w:tab/>
      </w:r>
      <w:r w:rsidRPr="00D83187">
        <w:rPr>
          <w:rFonts w:ascii="Times New Roman" w:hAnsi="Times New Roman" w:cs="Times New Roman"/>
          <w:sz w:val="20"/>
          <w:szCs w:val="20"/>
        </w:rPr>
        <w:t xml:space="preserve">иш берүүчү уюм; </w:t>
      </w:r>
    </w:p>
    <w:p w14:paraId="0ACAA745" w14:textId="77777777" w:rsidR="00D41C1E" w:rsidRPr="00D83187" w:rsidRDefault="00E132E8"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(b)</w:t>
      </w:r>
      <w:r w:rsidRPr="00D83187">
        <w:rPr>
          <w:rFonts w:ascii="Times New Roman" w:hAnsi="Times New Roman" w:cs="Times New Roman"/>
          <w:sz w:val="20"/>
          <w:szCs w:val="20"/>
        </w:rPr>
        <w:tab/>
      </w:r>
      <w:r w:rsidR="00D41C1E" w:rsidRPr="00D83187">
        <w:rPr>
          <w:rFonts w:ascii="Times New Roman" w:hAnsi="Times New Roman" w:cs="Times New Roman"/>
          <w:sz w:val="20"/>
          <w:szCs w:val="20"/>
        </w:rPr>
        <w:t xml:space="preserve">иш берүүчү уюмду жетектөө тапшырылган жактар; </w:t>
      </w:r>
    </w:p>
    <w:p w14:paraId="1B7FC37B" w14:textId="77777777" w:rsidR="00D41C1E" w:rsidRPr="00D83187" w:rsidRDefault="00E132E8"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(c)</w:t>
      </w:r>
      <w:r w:rsidRPr="00D83187">
        <w:rPr>
          <w:rFonts w:ascii="Times New Roman" w:hAnsi="Times New Roman" w:cs="Times New Roman"/>
          <w:sz w:val="20"/>
          <w:szCs w:val="20"/>
        </w:rPr>
        <w:tab/>
      </w:r>
      <w:r w:rsidR="00D41C1E" w:rsidRPr="00D83187">
        <w:rPr>
          <w:rFonts w:ascii="Times New Roman" w:hAnsi="Times New Roman" w:cs="Times New Roman"/>
          <w:sz w:val="20"/>
          <w:szCs w:val="20"/>
        </w:rPr>
        <w:t>жетекчиликтин мүчөсү; же</w:t>
      </w:r>
    </w:p>
    <w:p w14:paraId="0F7B0F1E" w14:textId="77777777" w:rsidR="00D41C1E" w:rsidRPr="00D83187" w:rsidRDefault="00E132E8"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(d)</w:t>
      </w:r>
      <w:r w:rsidRPr="00D83187">
        <w:rPr>
          <w:rFonts w:ascii="Times New Roman" w:hAnsi="Times New Roman" w:cs="Times New Roman"/>
          <w:sz w:val="20"/>
          <w:szCs w:val="20"/>
        </w:rPr>
        <w:tab/>
      </w:r>
      <w:r w:rsidR="00D41C1E" w:rsidRPr="00D83187">
        <w:rPr>
          <w:rFonts w:ascii="Times New Roman" w:hAnsi="Times New Roman" w:cs="Times New Roman"/>
          <w:sz w:val="20"/>
          <w:szCs w:val="20"/>
        </w:rPr>
        <w:t>иш берүүчү уюмга же анын жетекчилиги алдында иштеген башка жактар.</w:t>
      </w:r>
    </w:p>
    <w:p w14:paraId="7EFFA5AC" w14:textId="77777777" w:rsidR="00D41C1E" w:rsidRPr="00D83187" w:rsidRDefault="00D41C1E" w:rsidP="008F2497">
      <w:pPr>
        <w:keepNext/>
        <w:keepLines/>
        <w:tabs>
          <w:tab w:val="left" w:pos="1134"/>
        </w:tabs>
        <w:suppressAutoHyphens/>
        <w:spacing w:after="120" w:line="240" w:lineRule="atLeast"/>
        <w:ind w:left="1134" w:hanging="1134"/>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t>Бардык кесипкөй бухгалтерлердин милдеттери</w:t>
      </w:r>
    </w:p>
    <w:p w14:paraId="3083A508" w14:textId="77777777" w:rsidR="00D41C1E" w:rsidRPr="00D83187" w:rsidRDefault="00D41C1E"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R260.9</w:t>
      </w:r>
      <w:r w:rsidRPr="00D83187">
        <w:rPr>
          <w:rFonts w:ascii="Times New Roman" w:hAnsi="Times New Roman" w:cs="Times New Roman"/>
          <w:sz w:val="20"/>
          <w:szCs w:val="20"/>
        </w:rPr>
        <w:tab/>
        <w:t>Эгер кесипкөй бухгалтерди жалдаган уюмда сактабагандыкка же сактабагандыкка шектенүүгө байланыштуу көйгөйлөрдү чечүү үчүн протоколдор жана жол-жоболор болсо, бухгалтер мындай сактабагандыкка кандай жооп кылууну аныктоодо аларды эске алышы керек.</w:t>
      </w:r>
    </w:p>
    <w:p w14:paraId="455EECF6" w14:textId="77777777" w:rsidR="00D41C1E" w:rsidRPr="00D83187" w:rsidRDefault="00D41C1E"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sz w:val="20"/>
          <w:szCs w:val="20"/>
        </w:rPr>
        <w:t>260.9 A1</w:t>
      </w:r>
      <w:r w:rsidRPr="00D83187">
        <w:rPr>
          <w:rFonts w:ascii="Times New Roman" w:hAnsi="Times New Roman" w:cs="Times New Roman"/>
          <w:sz w:val="20"/>
          <w:szCs w:val="20"/>
        </w:rPr>
        <w:tab/>
        <w:t>Көпчүлүк иш берүүчү уюмдар сактабагандык же сактабагандыкка шектенүү жөнүндө ички маалымдоого тиешелүү протоколдорду жана жол-жоболорду белгилеген. Мындай протоколдор жана жол-жоболор, мисалы, этика саясатын же бузуулар жөнүндө маалымдоонун ички механизмин камтыйт. Мындай протоколдор жана жол-жоболор белгиленген каналдар боюнча анонимдүү маалымдоо мүмкүнчүлүгүн карашы мүмкүн.</w:t>
      </w:r>
    </w:p>
    <w:p w14:paraId="65B57707" w14:textId="77777777" w:rsidR="00D41C1E" w:rsidRPr="00D83187" w:rsidRDefault="00D41C1E"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R260.10</w:t>
      </w:r>
      <w:r w:rsidRPr="00D83187">
        <w:rPr>
          <w:rFonts w:ascii="Times New Roman" w:hAnsi="Times New Roman" w:cs="Times New Roman"/>
          <w:sz w:val="20"/>
          <w:szCs w:val="20"/>
        </w:rPr>
        <w:tab/>
        <w:t>Эгер кесипкөй бухгалтерге бул бөлүм колдонула турган маселе жөнүндө белгилүү болсо, бухгалтер бул бөлүмдү сактоо үчүн көрө турган кадамдар өз убагында көрүлүшү керек. Өз убагында чара көрүү үчүн бухгалтер маселенин мүнөзүн жана иш берүүчү уюмдун, инвесторлордун, кредит берүүчүлөрдүн, кызматкерлердин же жалпы коомчулуктун кызыкчылыктарына потенциалдуу зыянды эске алышы керек.</w:t>
      </w:r>
    </w:p>
    <w:p w14:paraId="7DA42354" w14:textId="77777777" w:rsidR="00D41C1E" w:rsidRPr="00D83187" w:rsidRDefault="00D41C1E" w:rsidP="008F2497">
      <w:pPr>
        <w:keepNext/>
        <w:keepLines/>
        <w:tabs>
          <w:tab w:val="left" w:pos="1134"/>
        </w:tabs>
        <w:suppressAutoHyphens/>
        <w:spacing w:after="120" w:line="240" w:lineRule="atLeast"/>
        <w:ind w:left="1134" w:hanging="1134"/>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t>Бизнестеги улук кесипкөй бухгалтерлердин милдеттери</w:t>
      </w:r>
    </w:p>
    <w:p w14:paraId="1CEC3AEA" w14:textId="77777777" w:rsidR="00D41C1E" w:rsidRPr="00D83187" w:rsidRDefault="00D41C1E"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260.11 A1</w:t>
      </w:r>
      <w:r w:rsidRPr="00D83187">
        <w:rPr>
          <w:rFonts w:ascii="Times New Roman" w:hAnsi="Times New Roman" w:cs="Times New Roman"/>
          <w:sz w:val="20"/>
          <w:szCs w:val="20"/>
        </w:rPr>
        <w:tab/>
        <w:t xml:space="preserve">Бизнестеги улук кесипкөй бухгалтерлер ("улук кесипкөй бухгалтерлер") – бул олуттуу таасир этүүгө жана иш берүүчү уюмдун адамдык, финансылык, технологиялык, физикалык жана материалдык эмес ресурстарын сатып алууга, жайгаштырууга жана контролдоого байланыштуу чечим кабыл алууга жөндөмдүү директорлор, кызмат адамдары же улук кызматкерлер. Мындай адамдардан иш берүүчү уюмдагы башка кесипкөй бухгалтерлерге караганда, сактабагандыкта же сактабагандыкка шектенүүдө коомчулуктун кызыкчылыгына </w:t>
      </w:r>
      <w:r w:rsidRPr="00D83187">
        <w:rPr>
          <w:rFonts w:ascii="Times New Roman" w:hAnsi="Times New Roman" w:cs="Times New Roman"/>
          <w:sz w:val="20"/>
          <w:szCs w:val="20"/>
        </w:rPr>
        <w:lastRenderedPageBreak/>
        <w:t>ылайык келген чараларды көрүү күтүлөт. Бул иш берүүчү уюмдагы улук кесипкөй бухгалтерлердин ролдору, кызматтары жана таасир этүү чөйрөлөрү менен түшүндүрүлөт.</w:t>
      </w:r>
    </w:p>
    <w:p w14:paraId="2D9CDDFA" w14:textId="77777777" w:rsidR="00D41C1E" w:rsidRPr="00D83187" w:rsidRDefault="00D41C1E" w:rsidP="008F2497">
      <w:pPr>
        <w:keepNext/>
        <w:keepLines/>
        <w:tabs>
          <w:tab w:val="left" w:pos="1134"/>
        </w:tabs>
        <w:suppressAutoHyphens/>
        <w:spacing w:after="120" w:line="240" w:lineRule="atLeast"/>
        <w:ind w:left="1134" w:hanging="1134"/>
        <w:jc w:val="both"/>
        <w:outlineLvl w:val="2"/>
        <w:rPr>
          <w:rFonts w:ascii="Times New Roman" w:hAnsi="Times New Roman" w:cs="Times New Roman"/>
          <w:i/>
          <w:iCs/>
          <w:sz w:val="20"/>
          <w:szCs w:val="20"/>
        </w:rPr>
      </w:pPr>
      <w:r w:rsidRPr="00D83187">
        <w:rPr>
          <w:rFonts w:ascii="Times New Roman" w:hAnsi="Times New Roman" w:cs="Times New Roman"/>
          <w:i/>
          <w:iCs/>
          <w:sz w:val="20"/>
          <w:szCs w:val="20"/>
        </w:rPr>
        <w:t>Маселе боюнча түшүнүк алуу</w:t>
      </w:r>
    </w:p>
    <w:p w14:paraId="75FC97C8" w14:textId="77777777" w:rsidR="00D41C1E" w:rsidRPr="00D83187" w:rsidRDefault="00D41C1E" w:rsidP="008F2497">
      <w:pPr>
        <w:tabs>
          <w:tab w:val="left" w:pos="0"/>
          <w:tab w:val="left" w:pos="967"/>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R260.12</w:t>
      </w:r>
      <w:r w:rsidRPr="00D83187">
        <w:rPr>
          <w:rFonts w:ascii="Times New Roman" w:hAnsi="Times New Roman" w:cs="Times New Roman"/>
          <w:sz w:val="20"/>
          <w:szCs w:val="20"/>
        </w:rPr>
        <w:tab/>
        <w:t>Эгер кесиптик ишти жүргүзүүдө улук кесипкөй бухгалтерге сактабагандык же сактабагандыкка шектенүү жөнүндө маалымат белгилүү болсо, ал бул маселени чечиши керек. Бул түшүнүк төмөндөгүлөрдү камтышы керек:</w:t>
      </w:r>
    </w:p>
    <w:p w14:paraId="7657DD4C" w14:textId="77777777" w:rsidR="00D41C1E" w:rsidRPr="00D83187" w:rsidRDefault="00E132E8"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(a)</w:t>
      </w:r>
      <w:r w:rsidRPr="00D83187">
        <w:rPr>
          <w:rFonts w:ascii="Times New Roman" w:hAnsi="Times New Roman" w:cs="Times New Roman"/>
          <w:sz w:val="20"/>
          <w:szCs w:val="20"/>
        </w:rPr>
        <w:tab/>
      </w:r>
      <w:r w:rsidR="00D41C1E" w:rsidRPr="00D83187">
        <w:rPr>
          <w:rFonts w:ascii="Times New Roman" w:hAnsi="Times New Roman" w:cs="Times New Roman"/>
          <w:sz w:val="20"/>
          <w:szCs w:val="20"/>
        </w:rPr>
        <w:t xml:space="preserve">сактабагандыктын же сактабагандыкка шектенүүнүн мүнөзүн жана ал орун алган же орун алышы мүмкүн болгон жагдайды; </w:t>
      </w:r>
    </w:p>
    <w:p w14:paraId="23D1A060" w14:textId="77777777" w:rsidR="00D41C1E" w:rsidRPr="00D83187" w:rsidRDefault="00E132E8"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(b)</w:t>
      </w:r>
      <w:r w:rsidRPr="00D83187">
        <w:rPr>
          <w:rFonts w:ascii="Times New Roman" w:hAnsi="Times New Roman" w:cs="Times New Roman"/>
          <w:sz w:val="20"/>
          <w:szCs w:val="20"/>
        </w:rPr>
        <w:tab/>
      </w:r>
      <w:r w:rsidR="00D41C1E" w:rsidRPr="00D83187">
        <w:rPr>
          <w:rFonts w:ascii="Times New Roman" w:hAnsi="Times New Roman" w:cs="Times New Roman"/>
          <w:sz w:val="20"/>
          <w:szCs w:val="20"/>
        </w:rPr>
        <w:t>бул жагдайларга карата тиешелүү мыйзамдарды жана ченемдик актыларды колдонууну; жана</w:t>
      </w:r>
    </w:p>
    <w:p w14:paraId="3C024EC7" w14:textId="77777777" w:rsidR="00D41C1E" w:rsidRPr="00D83187" w:rsidRDefault="00E132E8"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(c)</w:t>
      </w:r>
      <w:r w:rsidRPr="00D83187">
        <w:rPr>
          <w:rFonts w:ascii="Times New Roman" w:hAnsi="Times New Roman" w:cs="Times New Roman"/>
          <w:sz w:val="20"/>
          <w:szCs w:val="20"/>
        </w:rPr>
        <w:tab/>
      </w:r>
      <w:r w:rsidR="00D41C1E" w:rsidRPr="00D83187">
        <w:rPr>
          <w:rFonts w:ascii="Times New Roman" w:hAnsi="Times New Roman" w:cs="Times New Roman"/>
          <w:sz w:val="20"/>
          <w:szCs w:val="20"/>
        </w:rPr>
        <w:t>иш берүүчү уюмдар, инвесторлор, кредит берүүчүлөр, кызматкерлер же кеңири коомчулук үчүн потенциалдуу кесепеттерин баалоону.</w:t>
      </w:r>
    </w:p>
    <w:p w14:paraId="3F950235" w14:textId="77777777" w:rsidR="00D41C1E" w:rsidRPr="00D83187" w:rsidRDefault="00D41C1E"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sz w:val="20"/>
          <w:szCs w:val="20"/>
        </w:rPr>
        <w:t>260.12 A1</w:t>
      </w:r>
      <w:r w:rsidRPr="00D83187">
        <w:rPr>
          <w:rFonts w:ascii="Times New Roman" w:hAnsi="Times New Roman" w:cs="Times New Roman"/>
          <w:sz w:val="20"/>
          <w:szCs w:val="20"/>
        </w:rPr>
        <w:tab/>
        <w:t xml:space="preserve">Улук Кесипкөй бухгалтер билимин жана тажрыйбасын, ошондой эле кесипкөй ой жүгүртүүнү колдоно турганы күтүлөт. </w:t>
      </w:r>
      <w:r w:rsidRPr="00D83187">
        <w:rPr>
          <w:rFonts w:ascii="Times New Roman" w:hAnsi="Times New Roman" w:cs="Times New Roman"/>
          <w:sz w:val="20"/>
          <w:szCs w:val="20"/>
          <w:lang w:eastAsia="ky-KG"/>
        </w:rPr>
        <w:t>Бирок бухгалтердин мыйзамдарды жана ченемдик актыларды билүү деңгээли иш берүүчү уюмдагы бухгалтердин ролун аткаруу үчүн талап кылынгандан жогору болушу күтүлбөйт. Тигил же бул иш-аракет сактабагандык болуп саналары же жоктуга акыры сот же башка тиешелүү сот органы тарабынан чечилет</w:t>
      </w:r>
      <w:r w:rsidRPr="00D83187">
        <w:rPr>
          <w:rFonts w:ascii="Times New Roman" w:hAnsi="Times New Roman" w:cs="Times New Roman"/>
          <w:sz w:val="20"/>
          <w:szCs w:val="20"/>
        </w:rPr>
        <w:t>.</w:t>
      </w:r>
    </w:p>
    <w:p w14:paraId="528283E5" w14:textId="77777777" w:rsidR="00D41C1E" w:rsidRPr="00D83187" w:rsidRDefault="00D41C1E"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sz w:val="20"/>
          <w:szCs w:val="20"/>
        </w:rPr>
        <w:t>260.12 A2</w:t>
      </w:r>
      <w:r w:rsidRPr="00D83187">
        <w:rPr>
          <w:rFonts w:ascii="Times New Roman" w:hAnsi="Times New Roman" w:cs="Times New Roman"/>
          <w:sz w:val="20"/>
          <w:szCs w:val="20"/>
        </w:rPr>
        <w:tab/>
        <w:t>Маселенин мүнөзүнө жана маанилүүлүгүнө жараша улук кесипкөй бухгалтер ички териштирүү жүргүзүп же аны жүргүзүү үчүн тиешелүү кадамдарды жасашы керек. Ошондой эле бухгалтер иш берүүчү уюмдун же кесипкөй органдын башка кызматкерлеринен, же юристтен купуя негизде консультация ала алат.</w:t>
      </w:r>
    </w:p>
    <w:p w14:paraId="740ABD75" w14:textId="77777777" w:rsidR="00D41C1E" w:rsidRPr="00D83187" w:rsidRDefault="00D41C1E" w:rsidP="008F2497">
      <w:pPr>
        <w:keepNext/>
        <w:keepLines/>
        <w:tabs>
          <w:tab w:val="left" w:pos="1134"/>
        </w:tabs>
        <w:suppressAutoHyphens/>
        <w:spacing w:after="120" w:line="240" w:lineRule="atLeast"/>
        <w:ind w:left="1134" w:hanging="1134"/>
        <w:jc w:val="both"/>
        <w:outlineLvl w:val="2"/>
        <w:rPr>
          <w:rFonts w:ascii="Times New Roman" w:hAnsi="Times New Roman" w:cs="Times New Roman"/>
          <w:i/>
          <w:iCs/>
          <w:sz w:val="20"/>
          <w:szCs w:val="20"/>
        </w:rPr>
      </w:pPr>
      <w:r w:rsidRPr="00D83187">
        <w:rPr>
          <w:rFonts w:ascii="Times New Roman" w:hAnsi="Times New Roman" w:cs="Times New Roman"/>
          <w:i/>
          <w:iCs/>
          <w:sz w:val="20"/>
          <w:szCs w:val="20"/>
        </w:rPr>
        <w:t>Маселени чечүү</w:t>
      </w:r>
    </w:p>
    <w:p w14:paraId="5B132677" w14:textId="77777777" w:rsidR="00D41C1E" w:rsidRPr="00D83187" w:rsidRDefault="00D41C1E"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R260.13</w:t>
      </w:r>
      <w:r w:rsidRPr="00D83187">
        <w:rPr>
          <w:rFonts w:ascii="Times New Roman" w:hAnsi="Times New Roman" w:cs="Times New Roman"/>
          <w:sz w:val="20"/>
          <w:szCs w:val="20"/>
        </w:rPr>
        <w:tab/>
        <w:t>Эгер улук кесипкөй бухгалтер сактабагандык болгонун же болушу мүмкүн экенин аныктаса же шектенсе, ал R260.9-пунктту эске алуу менен, бул маселени, эгер мүмкүн болсо, бухгалтердин түз жетекчиси менен талкуулашы керек. Эгер бухгалтердин түз начальниги бул маселеге тартылса, бухгалтер маселени иш берүүчү уюмдагы бийликтин кийинки жогорку деңгээли менен талкуулашы керек.</w:t>
      </w:r>
    </w:p>
    <w:p w14:paraId="08B791E7" w14:textId="77777777" w:rsidR="00D41C1E" w:rsidRPr="00D83187" w:rsidRDefault="00D41C1E"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260.13 A1</w:t>
      </w:r>
      <w:r w:rsidRPr="00D83187">
        <w:rPr>
          <w:rFonts w:ascii="Times New Roman" w:hAnsi="Times New Roman" w:cs="Times New Roman"/>
          <w:sz w:val="20"/>
          <w:szCs w:val="20"/>
        </w:rPr>
        <w:tab/>
        <w:t>Талкуулоонун максаты бул маселени кантип чечүү керектиги жөнүндө чечим кабыл алуу мүмкүнчүлүгүн берүүдө турат.</w:t>
      </w:r>
    </w:p>
    <w:p w14:paraId="05650943" w14:textId="77777777" w:rsidR="00D41C1E" w:rsidRPr="00D83187" w:rsidRDefault="00D41C1E" w:rsidP="008F2497">
      <w:pPr>
        <w:tabs>
          <w:tab w:val="left" w:pos="832"/>
          <w:tab w:val="left" w:pos="1134"/>
        </w:tabs>
        <w:suppressAutoHyphens/>
        <w:spacing w:after="120"/>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R260.14</w:t>
      </w:r>
      <w:r w:rsidRPr="00D83187">
        <w:rPr>
          <w:rFonts w:ascii="Times New Roman" w:hAnsi="Times New Roman" w:cs="Times New Roman"/>
          <w:sz w:val="20"/>
          <w:szCs w:val="20"/>
        </w:rPr>
        <w:tab/>
        <w:t>Улук кесипкөй бухгалтер төмөндөгүлөр үчүн тиешелүү кадамдарды көрүшү керек:</w:t>
      </w:r>
    </w:p>
    <w:p w14:paraId="1021079D" w14:textId="77777777" w:rsidR="00D41C1E" w:rsidRPr="00D83187" w:rsidRDefault="00D41C1E"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F472DB">
        <w:rPr>
          <w:rFonts w:ascii="Times New Roman" w:hAnsi="Times New Roman" w:cs="Times New Roman"/>
          <w:b/>
          <w:sz w:val="20"/>
          <w:szCs w:val="20"/>
        </w:rPr>
        <w:t>(a)</w:t>
      </w:r>
      <w:r w:rsidR="00E132E8" w:rsidRPr="00D83187">
        <w:rPr>
          <w:rFonts w:ascii="Times New Roman" w:hAnsi="Times New Roman" w:cs="Times New Roman"/>
          <w:sz w:val="20"/>
          <w:szCs w:val="20"/>
        </w:rPr>
        <w:tab/>
      </w:r>
      <w:r w:rsidRPr="00D83187">
        <w:rPr>
          <w:rFonts w:ascii="Times New Roman" w:hAnsi="Times New Roman" w:cs="Times New Roman"/>
          <w:sz w:val="20"/>
          <w:szCs w:val="20"/>
        </w:rPr>
        <w:t>бул корпоративдик башкаруу үчүн жооп берүүчү жактарга кабарлоо;</w:t>
      </w:r>
    </w:p>
    <w:p w14:paraId="5E2DD552" w14:textId="77777777" w:rsidR="00D41C1E" w:rsidRPr="00D83187" w:rsidRDefault="00D41C1E"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F472DB">
        <w:rPr>
          <w:rFonts w:ascii="Times New Roman" w:hAnsi="Times New Roman" w:cs="Times New Roman"/>
          <w:b/>
          <w:sz w:val="20"/>
          <w:szCs w:val="20"/>
        </w:rPr>
        <w:lastRenderedPageBreak/>
        <w:t>(b)</w:t>
      </w:r>
      <w:r w:rsidR="00E132E8" w:rsidRPr="00D83187">
        <w:rPr>
          <w:rFonts w:ascii="Times New Roman" w:hAnsi="Times New Roman" w:cs="Times New Roman"/>
          <w:sz w:val="20"/>
          <w:szCs w:val="20"/>
        </w:rPr>
        <w:tab/>
      </w:r>
      <w:r w:rsidRPr="00D83187">
        <w:rPr>
          <w:rFonts w:ascii="Times New Roman" w:hAnsi="Times New Roman" w:cs="Times New Roman"/>
          <w:sz w:val="20"/>
          <w:szCs w:val="20"/>
        </w:rPr>
        <w:t>колдонуудагы мыйзамдарды жана ченемдик актыларды, анын ичинде сактабагандык же сактабагандыкка шектенүү жөнүндө тиешелүү органга билдирүүнү жөнгө салуучу укуктук же ченемдик жоболорду сактоо;</w:t>
      </w:r>
    </w:p>
    <w:p w14:paraId="1F5D88FA" w14:textId="77777777" w:rsidR="00D41C1E" w:rsidRPr="00D83187" w:rsidRDefault="00E132E8"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F472DB">
        <w:rPr>
          <w:rFonts w:ascii="Times New Roman" w:hAnsi="Times New Roman" w:cs="Times New Roman"/>
          <w:b/>
          <w:sz w:val="20"/>
          <w:szCs w:val="20"/>
        </w:rPr>
        <w:t>(c)</w:t>
      </w:r>
      <w:r w:rsidRPr="00D83187">
        <w:rPr>
          <w:rFonts w:ascii="Times New Roman" w:hAnsi="Times New Roman" w:cs="Times New Roman"/>
          <w:sz w:val="20"/>
          <w:szCs w:val="20"/>
        </w:rPr>
        <w:tab/>
      </w:r>
      <w:r w:rsidR="00D41C1E" w:rsidRPr="00D83187">
        <w:rPr>
          <w:rFonts w:ascii="Times New Roman" w:hAnsi="Times New Roman" w:cs="Times New Roman"/>
          <w:sz w:val="20"/>
          <w:szCs w:val="20"/>
        </w:rPr>
        <w:t>сактабагандыктын же болжолдуу сактабагандыктын кесепеттерин жоюу, оңдоо же жумшартуу;</w:t>
      </w:r>
    </w:p>
    <w:p w14:paraId="625C9EA8" w14:textId="77777777" w:rsidR="00D41C1E" w:rsidRPr="00D83187" w:rsidRDefault="00E132E8"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F472DB">
        <w:rPr>
          <w:rFonts w:ascii="Times New Roman" w:hAnsi="Times New Roman" w:cs="Times New Roman"/>
          <w:b/>
          <w:sz w:val="20"/>
          <w:szCs w:val="20"/>
        </w:rPr>
        <w:t>(d)</w:t>
      </w:r>
      <w:r w:rsidRPr="00D83187">
        <w:rPr>
          <w:rFonts w:ascii="Times New Roman" w:hAnsi="Times New Roman" w:cs="Times New Roman"/>
          <w:sz w:val="20"/>
          <w:szCs w:val="20"/>
        </w:rPr>
        <w:tab/>
      </w:r>
      <w:r w:rsidR="00D41C1E" w:rsidRPr="00D83187">
        <w:rPr>
          <w:rFonts w:ascii="Times New Roman" w:hAnsi="Times New Roman" w:cs="Times New Roman"/>
          <w:sz w:val="20"/>
          <w:szCs w:val="20"/>
        </w:rPr>
        <w:t>кайрадан пайда болуу тобокелдигин төмөндөтүү; жана</w:t>
      </w:r>
    </w:p>
    <w:p w14:paraId="163F89F2" w14:textId="77777777" w:rsidR="00D41C1E" w:rsidRPr="00D83187" w:rsidRDefault="00E132E8"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F472DB">
        <w:rPr>
          <w:rFonts w:ascii="Times New Roman" w:hAnsi="Times New Roman" w:cs="Times New Roman"/>
          <w:b/>
          <w:sz w:val="20"/>
          <w:szCs w:val="20"/>
        </w:rPr>
        <w:t>(e)</w:t>
      </w:r>
      <w:r w:rsidRPr="00D83187">
        <w:rPr>
          <w:rFonts w:ascii="Times New Roman" w:hAnsi="Times New Roman" w:cs="Times New Roman"/>
          <w:sz w:val="20"/>
          <w:szCs w:val="20"/>
        </w:rPr>
        <w:tab/>
      </w:r>
      <w:r w:rsidR="00D41C1E" w:rsidRPr="00D83187">
        <w:rPr>
          <w:rFonts w:ascii="Times New Roman" w:hAnsi="Times New Roman" w:cs="Times New Roman"/>
          <w:sz w:val="20"/>
          <w:szCs w:val="20"/>
        </w:rPr>
        <w:t>эгерде боло элек болсо, сактабагандыктын алдын алууга умтулуу.</w:t>
      </w:r>
    </w:p>
    <w:p w14:paraId="1E9BC682" w14:textId="77777777" w:rsidR="00D41C1E" w:rsidRPr="00D83187" w:rsidRDefault="00D41C1E"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sz w:val="20"/>
          <w:szCs w:val="20"/>
        </w:rPr>
        <w:t>260.14 A1</w:t>
      </w:r>
      <w:r w:rsidRPr="00D83187">
        <w:rPr>
          <w:rFonts w:ascii="Times New Roman" w:hAnsi="Times New Roman" w:cs="Times New Roman"/>
          <w:sz w:val="20"/>
          <w:szCs w:val="20"/>
        </w:rPr>
        <w:tab/>
      </w:r>
      <w:r w:rsidRPr="00D83187">
        <w:rPr>
          <w:rStyle w:val="y2iqfc"/>
          <w:rFonts w:ascii="Times New Roman" w:hAnsi="Times New Roman" w:cs="Times New Roman"/>
          <w:sz w:val="20"/>
          <w:szCs w:val="20"/>
        </w:rPr>
        <w:t>Корпоративдик башкаруу үчүн жооп берүүчү жактарга жеткирүүнүн максаты бул маселеге жооп кылуу үчүн көрүлө турган тийиштүү иш-аракеттер боюнча алардын макулдугун алууда жана алардын милдеттерин аткарууга мүмкүнчүлүк берүүдө турат</w:t>
      </w:r>
      <w:r w:rsidRPr="00D83187">
        <w:rPr>
          <w:rFonts w:ascii="Times New Roman" w:hAnsi="Times New Roman" w:cs="Times New Roman"/>
          <w:sz w:val="20"/>
          <w:szCs w:val="20"/>
        </w:rPr>
        <w:t>.</w:t>
      </w:r>
    </w:p>
    <w:p w14:paraId="591B288A" w14:textId="77777777" w:rsidR="00D41C1E" w:rsidRPr="00D83187" w:rsidRDefault="00D41C1E"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sz w:val="20"/>
          <w:szCs w:val="20"/>
        </w:rPr>
        <w:t>260.14 A2</w:t>
      </w:r>
      <w:r w:rsidRPr="00D83187">
        <w:rPr>
          <w:rFonts w:ascii="Times New Roman" w:hAnsi="Times New Roman" w:cs="Times New Roman"/>
          <w:sz w:val="20"/>
          <w:szCs w:val="20"/>
        </w:rPr>
        <w:tab/>
        <w:t xml:space="preserve">Айрым мыйзамдар жана ченемдик актылар сактабагандык же сактабагандыкка шектенүү жөнүндө билдирүү тиешелүү бийлик органына жөнөтүлүшү керек болгон мезгилди карашы мүмкүн.  </w:t>
      </w:r>
    </w:p>
    <w:p w14:paraId="01EF22A2" w14:textId="77777777" w:rsidR="00D41C1E" w:rsidRPr="00D83187" w:rsidRDefault="00D41C1E"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R260.15</w:t>
      </w:r>
      <w:r w:rsidRPr="00D83187">
        <w:rPr>
          <w:rFonts w:ascii="Times New Roman" w:hAnsi="Times New Roman" w:cs="Times New Roman"/>
          <w:sz w:val="20"/>
          <w:szCs w:val="20"/>
        </w:rPr>
        <w:tab/>
        <w:t>Ушул бөлүмдүн жоболоруна ылайык суроого жооп берүүдөн тышкары, улук кесипкөй бухгалтер маселе жөнүндө маалыматты, эгер мүмкүн болсо, иш берүүчү уюмдун тышкы аудиторуна ачып көрсөтүү керектигин же жоктугун аныкташы керек.</w:t>
      </w:r>
    </w:p>
    <w:p w14:paraId="4E1054ED" w14:textId="77777777" w:rsidR="00D41C1E" w:rsidRPr="00D83187" w:rsidRDefault="00E132E8"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sz w:val="20"/>
          <w:szCs w:val="20"/>
        </w:rPr>
        <w:t>260.15 A1</w:t>
      </w:r>
      <w:r w:rsidRPr="00D83187">
        <w:rPr>
          <w:rFonts w:ascii="Times New Roman" w:hAnsi="Times New Roman" w:cs="Times New Roman"/>
          <w:sz w:val="20"/>
          <w:szCs w:val="20"/>
        </w:rPr>
        <w:tab/>
        <w:t>Мындай ачып көрсөтүү улук кесипкөй бухгалтердин аудит жүргүзүү үчүн аудиторго керектүү бардык маалыматты берүү милдетине же юридикалык милдеттенмесине ылайык жүзөгө ашырылат.</w:t>
      </w:r>
    </w:p>
    <w:p w14:paraId="6396EB27" w14:textId="77777777" w:rsidR="00E132E8" w:rsidRPr="00D83187" w:rsidRDefault="00E132E8" w:rsidP="008F2497">
      <w:pPr>
        <w:keepNext/>
        <w:keepLines/>
        <w:tabs>
          <w:tab w:val="left" w:pos="1134"/>
        </w:tabs>
        <w:suppressAutoHyphens/>
        <w:spacing w:after="120" w:line="240" w:lineRule="atLeast"/>
        <w:ind w:left="1134" w:hanging="1134"/>
        <w:jc w:val="both"/>
        <w:outlineLvl w:val="2"/>
        <w:rPr>
          <w:rFonts w:ascii="Times New Roman" w:hAnsi="Times New Roman" w:cs="Times New Roman"/>
          <w:i/>
          <w:iCs/>
          <w:sz w:val="20"/>
          <w:szCs w:val="20"/>
        </w:rPr>
      </w:pPr>
      <w:r w:rsidRPr="00D83187">
        <w:rPr>
          <w:rFonts w:ascii="Times New Roman" w:hAnsi="Times New Roman" w:cs="Times New Roman"/>
          <w:i/>
          <w:iCs/>
          <w:sz w:val="20"/>
          <w:szCs w:val="20"/>
        </w:rPr>
        <w:t xml:space="preserve">Андан аркы иш-аракеттердин зарылчылыгын аныктоо </w:t>
      </w:r>
    </w:p>
    <w:p w14:paraId="2FC82CF5" w14:textId="77777777" w:rsidR="00D41C1E" w:rsidRPr="00D83187" w:rsidRDefault="00E132E8"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R260.16</w:t>
      </w:r>
      <w:r w:rsidRPr="00D83187">
        <w:rPr>
          <w:rFonts w:ascii="Times New Roman" w:hAnsi="Times New Roman" w:cs="Times New Roman"/>
          <w:sz w:val="20"/>
          <w:szCs w:val="20"/>
        </w:rPr>
        <w:tab/>
        <w:t>Улук кесипкөй бухгалтер эгерде мындай болсо, бухгалтердин жогору турган жетекчилеринин жана корпоративдик башкаруу үчүн жооп берүүчү жактардын реакциясынын адекваттуулугун баалашы керек</w:t>
      </w:r>
    </w:p>
    <w:p w14:paraId="2D717B29" w14:textId="77777777" w:rsidR="00E132E8" w:rsidRPr="00D83187" w:rsidRDefault="00E132E8"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260.16 A1</w:t>
      </w:r>
      <w:r w:rsidRPr="00D83187">
        <w:rPr>
          <w:rFonts w:ascii="Times New Roman" w:hAnsi="Times New Roman" w:cs="Times New Roman"/>
          <w:sz w:val="20"/>
          <w:szCs w:val="20"/>
        </w:rPr>
        <w:tab/>
        <w:t>Эгер мүмкүн болсо, улук кесипкөй бухгалтердин жогору турган жетекчилеринин жана корпоративдик башкаруу үчүн жооп берүүчү жактардын жообунун адекваттуулугун баалоодо эске алуу керек болгон тиешелүү факторлорду камтыйт:</w:t>
      </w:r>
    </w:p>
    <w:p w14:paraId="758EAAA9" w14:textId="77777777" w:rsidR="00E132E8" w:rsidRPr="00D83187" w:rsidRDefault="00E132E8"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Жооп өз убагында берилген.</w:t>
      </w:r>
    </w:p>
    <w:p w14:paraId="7D35FC45" w14:textId="77777777" w:rsidR="00E132E8" w:rsidRPr="00D83187" w:rsidRDefault="00E132E8"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 xml:space="preserve">Алар шайкеш эместиктин кесепеттерин оңдоо, жоюу же жумшартуу үчүн, же боло элек болсо, сактабагандыктын алдын алуу үчүн тиешелүү иш-аракеттерди көрүшкөн же санкциялашкан. </w:t>
      </w:r>
    </w:p>
    <w:p w14:paraId="1B1BCC0B" w14:textId="77777777" w:rsidR="00E132E8" w:rsidRPr="00D83187" w:rsidRDefault="00E132E8"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Эгер бул зарыл болсо, маселе тиешелүү органга ачып көрсөтүлгөн болсо, ачып көрсөтүү адекваттуу болуп саналабы.</w:t>
      </w:r>
    </w:p>
    <w:p w14:paraId="146F87E8" w14:textId="77777777" w:rsidR="00E132E8" w:rsidRPr="00D83187" w:rsidRDefault="00E132E8"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R260.17</w:t>
      </w:r>
      <w:r w:rsidRPr="00D83187">
        <w:rPr>
          <w:rFonts w:ascii="Times New Roman" w:hAnsi="Times New Roman" w:cs="Times New Roman"/>
          <w:sz w:val="20"/>
          <w:szCs w:val="20"/>
        </w:rPr>
        <w:tab/>
        <w:t xml:space="preserve">Эгер мындайлар болсо, улук кесипкөй бухгалтердин жогору турган жетекчилегинин жана корпоративдик башкаруу үчүн жооп берүүчү </w:t>
      </w:r>
      <w:r w:rsidRPr="00D83187">
        <w:rPr>
          <w:rFonts w:ascii="Times New Roman" w:hAnsi="Times New Roman" w:cs="Times New Roman"/>
          <w:sz w:val="20"/>
          <w:szCs w:val="20"/>
        </w:rPr>
        <w:lastRenderedPageBreak/>
        <w:t>жактардын жообуна ылайык, бухгалтер коомдук кызыкчылыктарда андан аркы иш-аракеттер керектигин же жоктугун аныкташы керек.</w:t>
      </w:r>
    </w:p>
    <w:p w14:paraId="15BD94D1" w14:textId="77777777" w:rsidR="00E132E8" w:rsidRPr="00D83187" w:rsidRDefault="00E132E8"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260.17 A1</w:t>
      </w:r>
      <w:r w:rsidRPr="00D83187">
        <w:rPr>
          <w:rFonts w:ascii="Times New Roman" w:hAnsi="Times New Roman" w:cs="Times New Roman"/>
          <w:sz w:val="20"/>
          <w:szCs w:val="20"/>
        </w:rPr>
        <w:tab/>
        <w:t>Андан аркы иш-аракеттердин зарылчылыгын, ошондой эле алардын мүнөзүн жана масштабын аныктоо ар кандай факторлорго көз каранды болот, анын ичинде:</w:t>
      </w:r>
    </w:p>
    <w:p w14:paraId="2502DEFC" w14:textId="77777777" w:rsidR="00E132E8" w:rsidRPr="00D83187" w:rsidRDefault="00E132E8"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Ченемдик-укуктук база.</w:t>
      </w:r>
    </w:p>
    <w:p w14:paraId="7A3120D7" w14:textId="77777777" w:rsidR="00E132E8" w:rsidRPr="00D83187" w:rsidRDefault="00E132E8"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Кырдаалдын шашылыштыгы.</w:t>
      </w:r>
    </w:p>
    <w:p w14:paraId="49C5DA41" w14:textId="77777777" w:rsidR="00E132E8" w:rsidRPr="00D83187" w:rsidRDefault="00E132E8"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Иш берүүчү уюмда маселенин жайылышы.</w:t>
      </w:r>
    </w:p>
    <w:p w14:paraId="4652DD15" w14:textId="77777777" w:rsidR="00E132E8" w:rsidRPr="00D83187" w:rsidRDefault="00E132E8"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Улук кесипкөй бухгалтерде бухгалтердин жогору турган жетекчилигинин жана корпоративдик башкаруу үчүн жооп берүүчү жактардын ак ниеттүүлүгүнө ишеним сакталабы.</w:t>
      </w:r>
    </w:p>
    <w:p w14:paraId="73F856ED" w14:textId="77777777" w:rsidR="00E132E8" w:rsidRPr="00D83187" w:rsidRDefault="00E132E8"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Сактабагандыктын же сактабагандыкка шектенүүнүн кайталануу ыктымалдуулугу барбы.</w:t>
      </w:r>
    </w:p>
    <w:p w14:paraId="192BBC4F" w14:textId="77777777" w:rsidR="00E132E8" w:rsidRPr="00D83187" w:rsidRDefault="00E132E8"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Иш берүүчү уюмдун, инвесторлордун, кредит берүүчүлөрдүн, кызматкерлердин же коомчулуктун кызыкчылыгына иш жүзүндө же потенциалдуу олуттуу зыян келтирүүнүн ишенимдүү далилдери барбы.</w:t>
      </w:r>
    </w:p>
    <w:p w14:paraId="3DE3E011" w14:textId="77777777" w:rsidR="00E132E8" w:rsidRPr="00D83187" w:rsidRDefault="00E132E8"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260.17 A2</w:t>
      </w:r>
      <w:r w:rsidRPr="00D83187">
        <w:rPr>
          <w:rFonts w:ascii="Times New Roman" w:hAnsi="Times New Roman" w:cs="Times New Roman"/>
          <w:sz w:val="20"/>
          <w:szCs w:val="20"/>
        </w:rPr>
        <w:tab/>
        <w:t>Улук кесипкөй бухгалтерди бухгалтердин жогору турган жетекчилигинин жана корпоративдик башкаруу үчүн жооп берүүчү жактардын ак ниеттүүлүгүнө ишенбөөгө аргасыз кыла турган жагдайлардын мисалдары төмөндөгү кырдаалдарды камтыйт:</w:t>
      </w:r>
    </w:p>
    <w:p w14:paraId="6A17BCF2" w14:textId="77777777" w:rsidR="00E132E8" w:rsidRPr="00D83187" w:rsidRDefault="00E132E8"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Бухгалтер кандайдыр бир сактабагандыкка өзүнүн катыштыгы же катышуу ниети тууралуу шектенет же далилдери бар.</w:t>
      </w:r>
    </w:p>
    <w:p w14:paraId="2BB888C6" w14:textId="77777777" w:rsidR="00E132E8" w:rsidRPr="00D83187" w:rsidRDefault="00E132E8"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Мыйзамдарга же ченемдик талаптарга каршы, алар бул тууралуу тиешелүү органга акылга сыярлык мезгил ичинде кабарлаган эмес же кабарлоого уруксат берген эмес.</w:t>
      </w:r>
    </w:p>
    <w:p w14:paraId="6163ED3E" w14:textId="77777777" w:rsidR="00E132E8" w:rsidRPr="00D83187" w:rsidRDefault="00E132E8"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R260.18</w:t>
      </w:r>
      <w:r w:rsidRPr="00D83187">
        <w:rPr>
          <w:rFonts w:ascii="Times New Roman" w:hAnsi="Times New Roman" w:cs="Times New Roman"/>
          <w:sz w:val="20"/>
          <w:szCs w:val="20"/>
        </w:rPr>
        <w:tab/>
        <w:t xml:space="preserve">Улук кесипкөй бухгалтер андан аркы иш-аракеттердин зарылчылыгын, мүнөзүн жана көлөмүн аныктоодо кесипкөй ой жүгүртүүнү пайдаланышы керек. Мындай чечимди кабыл алууда бухгалтер акылга сыярлык жана маалымдар үчүнчү тарап бухгалтер коомдун кызыкчылыгында талаптагыдай түрдө аракеттенди деп тыянак чыгарышы мүмкүн экенин же жоктугун </w:t>
      </w:r>
      <w:r w:rsidRPr="00F472DB">
        <w:rPr>
          <w:rFonts w:ascii="Times New Roman" w:hAnsi="Times New Roman" w:cs="Times New Roman"/>
          <w:sz w:val="20"/>
          <w:szCs w:val="20"/>
          <w:u w:val="double" w:color="4472C4" w:themeColor="accent5"/>
        </w:rPr>
        <w:t>эске алышы</w:t>
      </w:r>
      <w:r w:rsidRPr="00D83187">
        <w:rPr>
          <w:rFonts w:ascii="Times New Roman" w:hAnsi="Times New Roman" w:cs="Times New Roman"/>
          <w:sz w:val="20"/>
          <w:szCs w:val="20"/>
        </w:rPr>
        <w:t xml:space="preserve"> керек.</w:t>
      </w:r>
    </w:p>
    <w:p w14:paraId="51915125" w14:textId="77777777" w:rsidR="00E132E8" w:rsidRPr="00D83187" w:rsidRDefault="00E132E8" w:rsidP="0028197F">
      <w:pPr>
        <w:tabs>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260.18 A1</w:t>
      </w:r>
      <w:r w:rsidRPr="00D83187">
        <w:rPr>
          <w:rFonts w:ascii="Times New Roman" w:hAnsi="Times New Roman" w:cs="Times New Roman"/>
          <w:sz w:val="20"/>
          <w:szCs w:val="20"/>
        </w:rPr>
        <w:tab/>
        <w:t>Улук кесипкөй бухгалтер көрүшү керек болгон андан аркы иш-аракеттер камтыйт:</w:t>
      </w:r>
    </w:p>
    <w:p w14:paraId="4EE2C850" w14:textId="77777777" w:rsidR="00E132E8" w:rsidRPr="00D83187" w:rsidRDefault="00E132E8"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Эгер иш берүүчү уюм топтун мүчөсү болсо, башкы  ишкананын жетекчилигине бул маселе жөнүндө маалымдоо.</w:t>
      </w:r>
    </w:p>
    <w:p w14:paraId="6D2B9707" w14:textId="77777777" w:rsidR="00E132E8" w:rsidRPr="00D83187" w:rsidRDefault="00E132E8"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Бул үчүн мыйзам түрүндө же ченемдик талаптар жок болсо дагы, маалыматты тиешелүү органга ачыкка чыгаруу.</w:t>
      </w:r>
    </w:p>
    <w:p w14:paraId="3C4DCBF3" w14:textId="77777777" w:rsidR="00D41C1E" w:rsidRPr="00D83187" w:rsidRDefault="00E37B73"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И</w:t>
      </w:r>
      <w:r w:rsidR="00E132E8" w:rsidRPr="00D83187">
        <w:rPr>
          <w:lang w:val="ky-KG"/>
        </w:rPr>
        <w:t>ш берүүчү уюмдан бошотуу.</w:t>
      </w:r>
    </w:p>
    <w:p w14:paraId="0F95EC0B" w14:textId="77777777" w:rsidR="00E132E8" w:rsidRPr="00D83187" w:rsidRDefault="00E132E8"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sz w:val="20"/>
          <w:szCs w:val="20"/>
        </w:rPr>
        <w:lastRenderedPageBreak/>
        <w:t>260.18 A2</w:t>
      </w:r>
      <w:r w:rsidRPr="00D83187">
        <w:rPr>
          <w:rFonts w:ascii="Times New Roman" w:hAnsi="Times New Roman" w:cs="Times New Roman"/>
          <w:sz w:val="20"/>
          <w:szCs w:val="20"/>
        </w:rPr>
        <w:tab/>
        <w:t>Иш берүүчү уюмдан бошотуу ушул бөлүмдүн алкагында улук кесипкөй бухгалтердин максаттарына жетүүсү үчүн талап кылынышы мүмкүн болгон башка чараларды көрүү үчүн алмаштыруу болуп саналбайт. Айрым юрисдикцияларда бухгалтерге жеткиликтүү болгон андан аркы иш-аракеттерге байланыштуу чектөөлөр болушу мүмкүн. Мындай жагдайларда отставка бирден-бир мүмкүн болгон иш-аракет болушу мүмкүн.</w:t>
      </w:r>
    </w:p>
    <w:p w14:paraId="058D0F68" w14:textId="77777777" w:rsidR="00E132E8" w:rsidRPr="00D83187" w:rsidRDefault="00E132E8" w:rsidP="008F2497">
      <w:pPr>
        <w:keepNext/>
        <w:keepLines/>
        <w:tabs>
          <w:tab w:val="left" w:pos="1134"/>
        </w:tabs>
        <w:suppressAutoHyphens/>
        <w:spacing w:after="120" w:line="240" w:lineRule="atLeast"/>
        <w:ind w:left="1134" w:hanging="1134"/>
        <w:jc w:val="both"/>
        <w:outlineLvl w:val="2"/>
        <w:rPr>
          <w:rFonts w:ascii="Times New Roman" w:hAnsi="Times New Roman" w:cs="Times New Roman"/>
          <w:sz w:val="20"/>
          <w:szCs w:val="20"/>
          <w:shd w:val="clear" w:color="auto" w:fill="FFFFFF"/>
        </w:rPr>
      </w:pPr>
      <w:r w:rsidRPr="00D83187">
        <w:rPr>
          <w:rFonts w:ascii="Times New Roman" w:hAnsi="Times New Roman" w:cs="Times New Roman"/>
          <w:sz w:val="20"/>
          <w:szCs w:val="20"/>
          <w:shd w:val="clear" w:color="auto" w:fill="FFFFFF"/>
        </w:rPr>
        <w:t>Кеңеш сурап кайрылуу</w:t>
      </w:r>
    </w:p>
    <w:p w14:paraId="0F94BF1C" w14:textId="77777777" w:rsidR="00E132E8" w:rsidRPr="00D83187" w:rsidRDefault="00E132E8" w:rsidP="008F2497">
      <w:pPr>
        <w:tabs>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260.19 A1</w:t>
      </w:r>
      <w:r w:rsidRPr="00D83187">
        <w:rPr>
          <w:rFonts w:ascii="Times New Roman" w:hAnsi="Times New Roman" w:cs="Times New Roman"/>
          <w:sz w:val="20"/>
          <w:szCs w:val="20"/>
        </w:rPr>
        <w:tab/>
        <w:t xml:space="preserve">Маселени баалоо татаал талдоону жана ой жүгүртүүнү камтыгандыктан, улук кесипкөй бухгалтер төмөндөгүлөрдү карай алат: </w:t>
      </w:r>
    </w:p>
    <w:p w14:paraId="58743CBC" w14:textId="77777777" w:rsidR="00E132E8" w:rsidRPr="00D83187" w:rsidRDefault="00E132E8"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 xml:space="preserve">Ички консультацияны. </w:t>
      </w:r>
    </w:p>
    <w:p w14:paraId="7E4ACE89" w14:textId="77777777" w:rsidR="00E132E8" w:rsidRPr="00D83187" w:rsidRDefault="00E132E8"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 xml:space="preserve">Бухгалтердин иш-аракеттеринин варианттарын жана иш-аракеттердин тигил же бул бөлүгүн кабыл алуунун кесиптик же юридикалык кесепеттерин түшүнүү үчүн юридикалык консультация алуу. </w:t>
      </w:r>
    </w:p>
    <w:p w14:paraId="16E26099" w14:textId="77777777" w:rsidR="00E132E8" w:rsidRPr="00D83187" w:rsidRDefault="00E132E8"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Жөнгө салуучу же кесипкөй орган менен купуя негизде консультация өткөрүү.</w:t>
      </w:r>
    </w:p>
    <w:p w14:paraId="05A086C2" w14:textId="77777777" w:rsidR="00E132E8" w:rsidRPr="00D83187" w:rsidRDefault="00E132E8" w:rsidP="008F2497">
      <w:pPr>
        <w:tabs>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 xml:space="preserve">Маалыматты тиешелүү бийлик органына ачып көрсөтүү зарылчылыгын аныктоо </w:t>
      </w:r>
    </w:p>
    <w:p w14:paraId="7A5E644A" w14:textId="77777777" w:rsidR="00E132E8" w:rsidRPr="00D83187" w:rsidRDefault="00E132E8" w:rsidP="008F2497">
      <w:pPr>
        <w:tabs>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260.20 A1</w:t>
      </w:r>
      <w:r w:rsidRPr="00D83187">
        <w:rPr>
          <w:rFonts w:ascii="Times New Roman" w:hAnsi="Times New Roman" w:cs="Times New Roman"/>
          <w:sz w:val="20"/>
          <w:szCs w:val="20"/>
        </w:rPr>
        <w:tab/>
        <w:t xml:space="preserve">Маалыматты тиешелүү органга ачып көрсөтүү, эгер бул мыйзамга же токтомго караша-каршы келсе, жокко чыгарылат. Болбосо маалыматты ачып көрсөтүүнүн максаты тиешелүү органга териштирүү жүргүзүү жана коомдун кызыкчылыгында чараларды көрүү мүмкүнчүлүгүн берүүдө турат. </w:t>
      </w:r>
    </w:p>
    <w:p w14:paraId="123A6458" w14:textId="77777777" w:rsidR="00E132E8" w:rsidRPr="00D83187" w:rsidRDefault="00E132E8" w:rsidP="008F2497">
      <w:pPr>
        <w:tabs>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260.20 A2</w:t>
      </w:r>
      <w:r w:rsidRPr="00D83187">
        <w:rPr>
          <w:rFonts w:ascii="Times New Roman" w:hAnsi="Times New Roman" w:cs="Times New Roman"/>
          <w:sz w:val="20"/>
          <w:szCs w:val="20"/>
        </w:rPr>
        <w:tab/>
        <w:t>Мындай ачып көрсөтүүнүн зарылчылыгы жөнүндө чечим бул маселе менен инвесторлорго, кредит берүүчүлөргө, кызматкерлерге же жалпы коомчулукка келтирилген же келтирилиши мүмкүн болгон иш жүзүндөгү же потенциалдуу зыяндын мүнөзүнө жана деңгээлине көз каранды болот. Мисалы, улук кесипкөй бухгалтер маселе жөнүндө маалыматты тиешелүү органга ачып көрсөтүү талаптагыдай иш-аракет деп чечет, эгер:</w:t>
      </w:r>
    </w:p>
    <w:p w14:paraId="65284860" w14:textId="77777777" w:rsidR="00E132E8" w:rsidRPr="00D83187" w:rsidRDefault="00E132E8"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Иш берүүчү уюм паракорлук менен алектенет (мисалы, ири к</w:t>
      </w:r>
      <w:r w:rsidR="0028197F">
        <w:rPr>
          <w:lang w:val="ky-KG"/>
        </w:rPr>
        <w:t xml:space="preserve">елишимдерди </w:t>
      </w:r>
      <w:r w:rsidRPr="00D83187">
        <w:rPr>
          <w:lang w:val="ky-KG"/>
        </w:rPr>
        <w:t>алуу максатында жергиликтүү же чет өлкөлүк мамлекеттик кызматчылардын).</w:t>
      </w:r>
    </w:p>
    <w:p w14:paraId="556D84DB" w14:textId="77777777" w:rsidR="00E132E8" w:rsidRPr="00D83187" w:rsidRDefault="00E132E8"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Иш берүүчү уюм жөнгө салынат жана бул маселе анын ишке карата лицензиясын коркунучка келтиргендей мааниге ээ.</w:t>
      </w:r>
    </w:p>
    <w:p w14:paraId="658EBAAB" w14:textId="77777777" w:rsidR="00E132E8" w:rsidRPr="00D83187" w:rsidRDefault="00E132E8"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Иш берүүчү уюм баалуу кагаздар биржасында котировкаланат жана бул маселе иш берүүчүнүн адилеттүү жана иретке келтирилген баалуу кагаздар рыногу үчүн терс кесепеттерге алып келиши же финансы рыноктору үчүн системалык тобокелдикти жаратышы мүмкүн.</w:t>
      </w:r>
    </w:p>
    <w:p w14:paraId="2F9C2EA7" w14:textId="77777777" w:rsidR="00E132E8" w:rsidRPr="00D83187" w:rsidRDefault="00E132E8"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 xml:space="preserve">Иш берүүчү уюм калктын ден соолугу же коопсуздугу үчүн </w:t>
      </w:r>
      <w:r w:rsidRPr="00D83187">
        <w:rPr>
          <w:lang w:val="ky-KG"/>
        </w:rPr>
        <w:lastRenderedPageBreak/>
        <w:t>зыяндуу өндүрүмдү сатат деген ыктымалдуулук бар.</w:t>
      </w:r>
    </w:p>
    <w:p w14:paraId="15B6922A" w14:textId="77777777" w:rsidR="00E132E8" w:rsidRPr="00D83187" w:rsidRDefault="00E132E8"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Иш берүүчү уюм өзүнүн кардарларынын арасында аларга салык төлөөдөн оолак болууга жардам берген схеманы жайылтат.</w:t>
      </w:r>
    </w:p>
    <w:p w14:paraId="18121267" w14:textId="77777777" w:rsidR="00E132E8" w:rsidRPr="00D83187" w:rsidRDefault="00E132E8" w:rsidP="008F2497">
      <w:pPr>
        <w:tabs>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260.20 A3</w:t>
      </w:r>
      <w:r w:rsidRPr="00D83187">
        <w:rPr>
          <w:rFonts w:ascii="Times New Roman" w:hAnsi="Times New Roman" w:cs="Times New Roman"/>
          <w:sz w:val="20"/>
          <w:szCs w:val="20"/>
        </w:rPr>
        <w:tab/>
        <w:t>Мындай ачып көрсөтүү керектигин же жоктугун чечүү төмөндөгүдөй тышкы факторлордон көз каранды болот:</w:t>
      </w:r>
    </w:p>
    <w:p w14:paraId="0858B54A" w14:textId="77777777" w:rsidR="00E132E8" w:rsidRPr="00D83187" w:rsidRDefault="00E132E8"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Маалыматты алууга, териштирүү жүргүзүүгө жана чараларды көрүүгө жөндөмдүү тиешелүү орган барбы. Тиешелүү орган маселенин мүнөзүнө көз каранды болот. Мисалы, тиешелүү орган ак ниетсиз түзүлгөн финансылык отчеттуулук учурунда баалуу кагаздарды жөнгө салуучу же экологиялык мыйзамдарды жана ченемдерди бузуу учурунда курчап турган чөйрөнү коргоо боюнча агенттик болушу мүмкүн.</w:t>
      </w:r>
    </w:p>
    <w:p w14:paraId="4E2F9061" w14:textId="77777777" w:rsidR="00E132E8" w:rsidRPr="00D83187" w:rsidRDefault="00E132E8"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Жарандык, жазык же кесиптик жоопкерчиликтен же мыйзамда же ченемдик актыларда каралган жазадан ишенимдүү жана анык коргоо барбы, мисалы, билдирүү жөнүндө мыйзамга же ченемдик актыларга ылайык.</w:t>
      </w:r>
    </w:p>
    <w:p w14:paraId="11C2B16F" w14:textId="77777777" w:rsidR="00E132E8" w:rsidRPr="00D83187" w:rsidRDefault="00E132E8"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Улук кесипкөй бухгалтердин же башка жактардын денебой коопсуздугунун реалдуу же потенциалдуу коркунучтары барбы.</w:t>
      </w:r>
    </w:p>
    <w:p w14:paraId="751D9AC8" w14:textId="77777777" w:rsidR="00E132E8" w:rsidRPr="00D83187" w:rsidRDefault="00E132E8" w:rsidP="0028197F">
      <w:pPr>
        <w:tabs>
          <w:tab w:val="left" w:pos="854"/>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R260.21</w:t>
      </w:r>
      <w:r w:rsidRPr="00D83187">
        <w:rPr>
          <w:rFonts w:ascii="Times New Roman" w:hAnsi="Times New Roman" w:cs="Times New Roman"/>
          <w:sz w:val="20"/>
          <w:szCs w:val="20"/>
        </w:rPr>
        <w:tab/>
      </w:r>
      <w:r w:rsidR="0028197F">
        <w:rPr>
          <w:rFonts w:ascii="Times New Roman" w:hAnsi="Times New Roman" w:cs="Times New Roman"/>
          <w:sz w:val="20"/>
          <w:szCs w:val="20"/>
          <w:lang w:val="kk-KZ"/>
        </w:rPr>
        <w:t xml:space="preserve">     </w:t>
      </w:r>
      <w:r w:rsidRPr="00D83187">
        <w:rPr>
          <w:rFonts w:ascii="Times New Roman" w:hAnsi="Times New Roman" w:cs="Times New Roman"/>
          <w:sz w:val="20"/>
          <w:szCs w:val="20"/>
        </w:rPr>
        <w:t>Эгер улук кесипкөй бухгалтер маалыматты тиешелүү органга ачып көрсөтүү мындай жагдайларда иш-аракеттердин туура багыты болуп саналат деп чечсе, Кодекстин R114.1(d)-пунктуна ылайык мындай ачыкка чыгарууга уруксат берилет. Мындай ачыкка чыгарууда бухгалтер ак ниеттүү аракеттенип жана билдирүүлөрдү жана өбөлгөлөрдү түзүүдө этияттыкты сакташы керек.</w:t>
      </w:r>
    </w:p>
    <w:p w14:paraId="0BC7D1FC" w14:textId="77777777" w:rsidR="00E132E8" w:rsidRPr="00D83187" w:rsidRDefault="00E132E8" w:rsidP="008F2497">
      <w:pPr>
        <w:keepNext/>
        <w:keepLines/>
        <w:tabs>
          <w:tab w:val="left" w:pos="1134"/>
        </w:tabs>
        <w:suppressAutoHyphens/>
        <w:spacing w:after="120" w:line="240" w:lineRule="atLeast"/>
        <w:ind w:left="1134" w:hanging="1134"/>
        <w:jc w:val="both"/>
        <w:outlineLvl w:val="2"/>
        <w:rPr>
          <w:rFonts w:ascii="Times New Roman" w:hAnsi="Times New Roman" w:cs="Times New Roman"/>
          <w:i/>
          <w:iCs/>
          <w:sz w:val="20"/>
          <w:szCs w:val="20"/>
        </w:rPr>
      </w:pPr>
      <w:r w:rsidRPr="00D83187">
        <w:rPr>
          <w:rFonts w:ascii="Times New Roman" w:hAnsi="Times New Roman" w:cs="Times New Roman"/>
          <w:i/>
          <w:iCs/>
          <w:sz w:val="20"/>
          <w:szCs w:val="20"/>
        </w:rPr>
        <w:t>Шексиз бузуу</w:t>
      </w:r>
    </w:p>
    <w:p w14:paraId="0BCF769C" w14:textId="77777777" w:rsidR="00E132E8" w:rsidRPr="00D83187" w:rsidRDefault="00E132E8" w:rsidP="008F2497">
      <w:pPr>
        <w:tabs>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R260.22</w:t>
      </w:r>
      <w:r w:rsidRPr="00D83187">
        <w:rPr>
          <w:rFonts w:ascii="Times New Roman" w:hAnsi="Times New Roman" w:cs="Times New Roman"/>
          <w:sz w:val="20"/>
          <w:szCs w:val="20"/>
        </w:rPr>
        <w:tab/>
        <w:t xml:space="preserve">Өзгөчө кырдаалдарда улук кесипкөй бухгалтер бухгалтердин пикиринде, инвесторлорго, кредит берүүчүлөргө, кызматкерлерге же жалпы коомчулукка олуттуу зыян келтире турган мыйзамды же ченемдик актыларды шексиз бузуу болуп саналган иш жүзүндөгү же болжолдуу жүрүм-туруму жөнүндө белгилүү болушу мүмкүн. </w:t>
      </w:r>
      <w:r w:rsidRPr="00D83187">
        <w:rPr>
          <w:rStyle w:val="y2iqfc"/>
          <w:rFonts w:ascii="Times New Roman" w:hAnsi="Times New Roman" w:cs="Times New Roman"/>
          <w:sz w:val="20"/>
          <w:szCs w:val="20"/>
        </w:rPr>
        <w:t>Маселени жетекчилик же иш берүүчү уюмдун корпоративдик башкаруу үчүн жооп берүүчү жактары менен талкуулоо орундуу болоорун алдын ала карап чыгып, бухгалтер кесипкөй ой жүгүртүүнү колдонуп жана кесепеттердин алдын алуу же жумшартуу үчүн бул маселени дароо тиешелүү органга ачып көрсөтүү керектигин аныкташы керек. Маалымат ачып көрсөтүлгөн учурда, мындай ачууга Кодекстин R114.1(d)-пунктуна ылайык уруксат берилет</w:t>
      </w:r>
      <w:r w:rsidRPr="00D83187">
        <w:rPr>
          <w:rFonts w:ascii="Times New Roman" w:hAnsi="Times New Roman" w:cs="Times New Roman"/>
          <w:sz w:val="20"/>
          <w:szCs w:val="20"/>
        </w:rPr>
        <w:t>.</w:t>
      </w:r>
    </w:p>
    <w:p w14:paraId="3105EBC8" w14:textId="77777777" w:rsidR="00E132E8" w:rsidRPr="00D83187" w:rsidRDefault="00E132E8" w:rsidP="008F2497">
      <w:pPr>
        <w:keepNext/>
        <w:keepLines/>
        <w:tabs>
          <w:tab w:val="left" w:pos="1134"/>
        </w:tabs>
        <w:suppressAutoHyphens/>
        <w:spacing w:after="120" w:line="240" w:lineRule="atLeast"/>
        <w:ind w:left="1134" w:hanging="1134"/>
        <w:jc w:val="both"/>
        <w:outlineLvl w:val="2"/>
        <w:rPr>
          <w:rFonts w:ascii="Times New Roman" w:hAnsi="Times New Roman" w:cs="Times New Roman"/>
          <w:i/>
          <w:iCs/>
          <w:sz w:val="20"/>
          <w:szCs w:val="20"/>
        </w:rPr>
      </w:pPr>
      <w:r w:rsidRPr="00D83187">
        <w:rPr>
          <w:rFonts w:ascii="Times New Roman" w:hAnsi="Times New Roman" w:cs="Times New Roman"/>
          <w:i/>
          <w:iCs/>
          <w:sz w:val="20"/>
          <w:szCs w:val="20"/>
        </w:rPr>
        <w:t>Документ</w:t>
      </w:r>
      <w:r w:rsidR="00BD4EBA">
        <w:rPr>
          <w:rFonts w:ascii="Times New Roman" w:hAnsi="Times New Roman" w:cs="Times New Roman"/>
          <w:i/>
          <w:iCs/>
          <w:sz w:val="20"/>
          <w:szCs w:val="20"/>
          <w:lang w:val="kk-KZ"/>
        </w:rPr>
        <w:t>ация</w:t>
      </w:r>
    </w:p>
    <w:p w14:paraId="4B331878" w14:textId="77777777" w:rsidR="00E132E8" w:rsidRPr="00D83187" w:rsidRDefault="00E132E8" w:rsidP="008F2497">
      <w:pPr>
        <w:tabs>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260.23 A1</w:t>
      </w:r>
      <w:r w:rsidRPr="00D83187">
        <w:rPr>
          <w:rFonts w:ascii="Times New Roman" w:hAnsi="Times New Roman" w:cs="Times New Roman"/>
          <w:sz w:val="20"/>
          <w:szCs w:val="20"/>
        </w:rPr>
        <w:tab/>
        <w:t xml:space="preserve">Ушул бөлүмдүн колдонуу чөйрөсүнө кирген сактабагандыкка же сактабагандыкка шектенүүгө байланыштуу, кесипкөй бухгалтерге төмөндөгү маселелерди документтештирүү сунушталат: </w:t>
      </w:r>
    </w:p>
    <w:p w14:paraId="023E9202" w14:textId="77777777" w:rsidR="00E132E8" w:rsidRPr="00D83187" w:rsidRDefault="00E132E8"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lastRenderedPageBreak/>
        <w:t>Маселе</w:t>
      </w:r>
    </w:p>
    <w:p w14:paraId="3574051C" w14:textId="77777777" w:rsidR="00E132E8" w:rsidRPr="00D83187" w:rsidRDefault="00E132E8"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Бухгалтердин жогору турган жетекчилиги, эгер мүмкүн болсо, жана корпоративдик башкаруу үчүн жооп берүүчү жактар менен талкуулоонун жыйынтыктары.</w:t>
      </w:r>
    </w:p>
    <w:p w14:paraId="3EF4C75C" w14:textId="77777777" w:rsidR="00E132E8" w:rsidRPr="00D83187" w:rsidRDefault="00E132E8"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Бухгалтердин жогору турган жетекчилиги, эгерде мындай болсо жана корпоративдик башкаруу үчүн жооп берүүчү жактар бул маселеге кандай реакция кылышты.</w:t>
      </w:r>
    </w:p>
    <w:p w14:paraId="4F90EA24" w14:textId="77777777" w:rsidR="00E132E8" w:rsidRPr="00D83187" w:rsidRDefault="00E132E8"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Бухгалтер иш-аракеттердин кандай варианттарын карады, кандай пикир жасалды жана кандай чечимдер кабыл алынды.</w:t>
      </w:r>
    </w:p>
    <w:p w14:paraId="05733921" w14:textId="77777777" w:rsidR="00E132E8" w:rsidRPr="00D83187" w:rsidRDefault="00E132E8"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Бухгалтер R260.17-пунктунда берилген жоопкерчиликти аткарганына кантип ынанды.</w:t>
      </w:r>
    </w:p>
    <w:p w14:paraId="3063567E" w14:textId="77777777" w:rsidR="00E132E8" w:rsidRPr="00D83187" w:rsidRDefault="00E132E8" w:rsidP="0028197F">
      <w:pPr>
        <w:keepNext/>
        <w:keepLines/>
        <w:tabs>
          <w:tab w:val="left" w:pos="0"/>
        </w:tabs>
        <w:suppressAutoHyphens/>
        <w:spacing w:after="120" w:line="240" w:lineRule="atLeast"/>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t xml:space="preserve">Улук кесипкөй бухгалтерлерден тышкары, кесипкөй бухгалтерлердин милдеттери </w:t>
      </w:r>
    </w:p>
    <w:p w14:paraId="6DF9FFC1" w14:textId="77777777" w:rsidR="00E132E8" w:rsidRPr="00D83187" w:rsidRDefault="00E132E8" w:rsidP="008F2497">
      <w:pPr>
        <w:tabs>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R260.24</w:t>
      </w:r>
      <w:r w:rsidRPr="00D83187">
        <w:rPr>
          <w:rFonts w:ascii="Times New Roman" w:hAnsi="Times New Roman" w:cs="Times New Roman"/>
          <w:sz w:val="20"/>
          <w:szCs w:val="20"/>
        </w:rPr>
        <w:tab/>
        <w:t>Эгер кесиптик ишин жүргүзүүдө кесипкөй бухгалтерге сактабагандык же сактабагандыкка шектенүү жөнүндө маалымат белгилүү болсо, ал бул маселени чечүүгө аракет кылышы керек. Бул түшүнүк сактабагандыктын же сактабагандыкка шектенүүнүн мүнөзүн жана ал орун алган же орун алышы мүмкүн болгон жагдайды камтышы керек.</w:t>
      </w:r>
    </w:p>
    <w:p w14:paraId="2AD5831B" w14:textId="77777777" w:rsidR="00E132E8" w:rsidRPr="00D83187" w:rsidRDefault="00E132E8" w:rsidP="008F2497">
      <w:pPr>
        <w:tabs>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260.24 A1</w:t>
      </w:r>
      <w:r w:rsidRPr="00D83187">
        <w:rPr>
          <w:rFonts w:ascii="Times New Roman" w:hAnsi="Times New Roman" w:cs="Times New Roman"/>
          <w:sz w:val="20"/>
          <w:szCs w:val="20"/>
        </w:rPr>
        <w:tab/>
        <w:t xml:space="preserve">Кесипкөй бухгалтер билимин жана тажрыйбасын, ошондой эле кесипкөй ой жүгүртүүнү колдоно турганы күтүлөт. </w:t>
      </w:r>
      <w:r w:rsidRPr="00D83187">
        <w:rPr>
          <w:rFonts w:ascii="Times New Roman" w:hAnsi="Times New Roman" w:cs="Times New Roman"/>
          <w:sz w:val="20"/>
          <w:szCs w:val="20"/>
          <w:lang w:eastAsia="ky-KG"/>
        </w:rPr>
        <w:t>Бирок бухгалтердин мыйзамдарды жана ченемдик актыларды билүү деңгээли иш берүүчү уюмдагы бухгалтердин ролун аткаруу үчүн талап кылынгандан жогору болушу күтүлбөйт. Тигил же бул иш-аракет сактабагандык болуп саналабы же жокпу, акыры сот же башка тиешелүү сот органы тарабынан чечилет</w:t>
      </w:r>
      <w:r w:rsidRPr="00D83187">
        <w:rPr>
          <w:rFonts w:ascii="Times New Roman" w:hAnsi="Times New Roman" w:cs="Times New Roman"/>
          <w:sz w:val="20"/>
          <w:szCs w:val="20"/>
        </w:rPr>
        <w:t xml:space="preserve">. </w:t>
      </w:r>
    </w:p>
    <w:p w14:paraId="5C135D2D" w14:textId="77777777" w:rsidR="00E132E8" w:rsidRPr="00D83187" w:rsidRDefault="00E132E8" w:rsidP="008F2497">
      <w:pPr>
        <w:tabs>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260.24 A2</w:t>
      </w:r>
      <w:r w:rsidRPr="00D83187">
        <w:rPr>
          <w:rFonts w:ascii="Times New Roman" w:hAnsi="Times New Roman" w:cs="Times New Roman"/>
          <w:sz w:val="20"/>
          <w:szCs w:val="20"/>
        </w:rPr>
        <w:tab/>
        <w:t xml:space="preserve">Маселенин мүнөзүнө жана маанилүүлүгүнө жараша, кесипкөй бухгалтер иш берүүчү уюмдун же кесипкөй органдын башка кызматкерлеринен, же юристтен купуя негизде консультация алса болот. </w:t>
      </w:r>
    </w:p>
    <w:p w14:paraId="6DEA744A" w14:textId="77777777" w:rsidR="00E132E8" w:rsidRPr="00D83187" w:rsidRDefault="00E132E8" w:rsidP="008F2497">
      <w:pPr>
        <w:tabs>
          <w:tab w:val="left" w:pos="839"/>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R260.25</w:t>
      </w:r>
      <w:r w:rsidRPr="00D83187">
        <w:rPr>
          <w:rFonts w:ascii="Times New Roman" w:hAnsi="Times New Roman" w:cs="Times New Roman"/>
          <w:sz w:val="20"/>
          <w:szCs w:val="20"/>
        </w:rPr>
        <w:tab/>
        <w:t>Эгер кесипкөй бухгалтер сактабагандык болгонун же болушу мүмкүн экенин аныктаса же шектенсе, ал R260.9-пунктту эске алуу менен, түз жетекчи тиешелүү чараларды көрө алышы үчүн бул тууралуу ага билдириши керек. Эгер бухгалтердин түз начальниги бул маселеге тартылган болсо, бухгалтер иш берүүчү уюмдагы бийликтин кийинки жогору турган деңгээлине маалымдашы керек.</w:t>
      </w:r>
    </w:p>
    <w:p w14:paraId="567C3F21" w14:textId="77777777" w:rsidR="00E132E8" w:rsidRPr="00D83187" w:rsidRDefault="00E132E8" w:rsidP="008F2497">
      <w:pPr>
        <w:tabs>
          <w:tab w:val="left" w:pos="809"/>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R260.26</w:t>
      </w:r>
      <w:r w:rsidRPr="00D83187">
        <w:rPr>
          <w:rFonts w:ascii="Times New Roman" w:hAnsi="Times New Roman" w:cs="Times New Roman"/>
          <w:sz w:val="20"/>
          <w:szCs w:val="20"/>
        </w:rPr>
        <w:tab/>
        <w:t xml:space="preserve">Артыкчылыктуу жагдайларда кесипкөй бухгалтер маалыматты тиешелүү органга ачып көрсөтүү иш-аракеттердин талаптагыдай ыкмасы болуп саналаарын чече алат. Эгер бухгалтер муну 260.20 A2 жана A3-пункттарына ылайык жасаса, анда мындай ачыкка чыгарууга Кодекстин R114.1(d)-пунктуна ылайык уруксат берилет. Мындай ачыкка чыгарууда бухгалтер ак ниетүү аракеттенип жана билдирүүлөрдү жана өбөлгөлөрдү түзүүдө этияттыкты сакташы керек. </w:t>
      </w:r>
    </w:p>
    <w:p w14:paraId="778EC5C1" w14:textId="77777777" w:rsidR="00E132E8" w:rsidRPr="00D83187" w:rsidRDefault="00E132E8" w:rsidP="008F2497">
      <w:pPr>
        <w:keepNext/>
        <w:keepLines/>
        <w:tabs>
          <w:tab w:val="left" w:pos="1134"/>
        </w:tabs>
        <w:suppressAutoHyphens/>
        <w:spacing w:after="120" w:line="240" w:lineRule="atLeast"/>
        <w:ind w:left="1134" w:hanging="1134"/>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lastRenderedPageBreak/>
        <w:t>Документ</w:t>
      </w:r>
      <w:r w:rsidR="00BD4EBA">
        <w:rPr>
          <w:rFonts w:ascii="Times New Roman" w:hAnsi="Times New Roman" w:cs="Times New Roman"/>
          <w:b/>
          <w:bCs/>
          <w:sz w:val="20"/>
          <w:szCs w:val="20"/>
          <w:lang w:val="kk-KZ"/>
        </w:rPr>
        <w:t>ация</w:t>
      </w:r>
    </w:p>
    <w:p w14:paraId="3B45651D" w14:textId="77777777" w:rsidR="00E132E8" w:rsidRPr="00D83187" w:rsidRDefault="00E132E8" w:rsidP="008F2497">
      <w:pPr>
        <w:tabs>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260.27 A1</w:t>
      </w:r>
      <w:r w:rsidRPr="00D83187">
        <w:rPr>
          <w:rFonts w:ascii="Times New Roman" w:hAnsi="Times New Roman" w:cs="Times New Roman"/>
          <w:sz w:val="20"/>
          <w:szCs w:val="20"/>
        </w:rPr>
        <w:tab/>
        <w:t xml:space="preserve">Ушул бөлүмдүн колдонуу чөйрөсүнө кирген сактабагандыкка же сактабагандыкка шектенүүгө байланыштуу, кесипкөй бухгалтерге төмөндөгү маселелерди документтештирүү сунушталат: </w:t>
      </w:r>
    </w:p>
    <w:p w14:paraId="7044E7DE" w14:textId="77777777" w:rsidR="00E132E8" w:rsidRPr="00D83187" w:rsidRDefault="00E132E8"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Маселени</w:t>
      </w:r>
    </w:p>
    <w:p w14:paraId="1E8023CA" w14:textId="77777777" w:rsidR="00E132E8" w:rsidRPr="00D83187" w:rsidRDefault="00E132E8"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Бухгалтердин жетекчилиги, жетекчилик жана эгер бул мүмкүн болсо, корпоративдик башкаруу үчүн жооп берүүчү жактар жана башка тараптар менен талкуулоонун жыйынтыктары.</w:t>
      </w:r>
    </w:p>
    <w:p w14:paraId="34E9C4D7" w14:textId="77777777" w:rsidR="00E132E8" w:rsidRPr="00D83187" w:rsidRDefault="00E132E8"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Бухгалтердин жетекчиси маселеге кандай жооп кылды.</w:t>
      </w:r>
    </w:p>
    <w:p w14:paraId="07313863" w14:textId="77777777" w:rsidR="00E132E8" w:rsidRPr="00D83187" w:rsidRDefault="00E132E8"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Бухгалтер караган иш-аракеттер варианттары, пикирлер жана кабыл алынган чечимдер.</w:t>
      </w:r>
    </w:p>
    <w:p w14:paraId="064CDDFF" w14:textId="77777777" w:rsidR="00E132E8" w:rsidRPr="00D83187" w:rsidRDefault="00E132E8" w:rsidP="008F2497">
      <w:pPr>
        <w:spacing w:after="120"/>
        <w:jc w:val="both"/>
        <w:rPr>
          <w:rFonts w:ascii="Times New Roman" w:hAnsi="Times New Roman" w:cs="Times New Roman"/>
          <w:b/>
          <w:bCs/>
          <w:caps/>
          <w:sz w:val="20"/>
          <w:szCs w:val="20"/>
        </w:rPr>
      </w:pPr>
      <w:r w:rsidRPr="00D83187">
        <w:rPr>
          <w:rFonts w:ascii="Times New Roman" w:hAnsi="Times New Roman" w:cs="Times New Roman"/>
          <w:b/>
          <w:bCs/>
          <w:caps/>
          <w:sz w:val="20"/>
          <w:szCs w:val="20"/>
        </w:rPr>
        <w:br w:type="page"/>
      </w:r>
    </w:p>
    <w:p w14:paraId="34DBF2E5" w14:textId="77777777" w:rsidR="00237098" w:rsidRDefault="00237098" w:rsidP="008F2497">
      <w:pPr>
        <w:keepNext/>
        <w:keepLines/>
        <w:suppressAutoHyphens/>
        <w:spacing w:after="120"/>
        <w:jc w:val="both"/>
        <w:outlineLvl w:val="0"/>
        <w:rPr>
          <w:rFonts w:ascii="Times New Roman" w:hAnsi="Times New Roman" w:cs="Times New Roman"/>
          <w:b/>
          <w:bCs/>
          <w:caps/>
          <w:sz w:val="24"/>
          <w:szCs w:val="20"/>
        </w:rPr>
      </w:pPr>
    </w:p>
    <w:p w14:paraId="4DED43AC" w14:textId="7502073E" w:rsidR="00E132E8" w:rsidRPr="00F53013" w:rsidRDefault="00E132E8" w:rsidP="008F2497">
      <w:pPr>
        <w:keepNext/>
        <w:keepLines/>
        <w:suppressAutoHyphens/>
        <w:spacing w:after="120"/>
        <w:jc w:val="both"/>
        <w:outlineLvl w:val="0"/>
        <w:rPr>
          <w:rFonts w:ascii="Times New Roman" w:hAnsi="Times New Roman" w:cs="Times New Roman"/>
          <w:b/>
          <w:bCs/>
          <w:caps/>
          <w:sz w:val="24"/>
          <w:szCs w:val="20"/>
        </w:rPr>
      </w:pPr>
      <w:r w:rsidRPr="00F53013">
        <w:rPr>
          <w:rFonts w:ascii="Times New Roman" w:hAnsi="Times New Roman" w:cs="Times New Roman"/>
          <w:b/>
          <w:bCs/>
          <w:caps/>
          <w:sz w:val="24"/>
          <w:szCs w:val="20"/>
        </w:rPr>
        <w:t>270-БөЛҮК</w:t>
      </w:r>
    </w:p>
    <w:p w14:paraId="2249F4A1" w14:textId="77777777" w:rsidR="00E132E8" w:rsidRPr="00F53013" w:rsidRDefault="00E132E8" w:rsidP="008F2497">
      <w:pPr>
        <w:keepNext/>
        <w:keepLines/>
        <w:suppressAutoHyphens/>
        <w:spacing w:after="120"/>
        <w:jc w:val="both"/>
        <w:outlineLvl w:val="0"/>
        <w:rPr>
          <w:rFonts w:ascii="Times New Roman" w:hAnsi="Times New Roman" w:cs="Times New Roman"/>
          <w:b/>
          <w:bCs/>
          <w:caps/>
          <w:sz w:val="24"/>
          <w:szCs w:val="20"/>
        </w:rPr>
      </w:pPr>
      <w:r w:rsidRPr="00F53013">
        <w:rPr>
          <w:rFonts w:ascii="Times New Roman" w:hAnsi="Times New Roman" w:cs="Times New Roman"/>
          <w:b/>
          <w:bCs/>
          <w:caps/>
          <w:sz w:val="24"/>
          <w:szCs w:val="20"/>
        </w:rPr>
        <w:t>НЕГИЗГИ ПРИНЦИПТЕРДИ БУЗУУ МАКСАТЫНДА КЫСЫМ КӨРСӨТҮҮ</w:t>
      </w:r>
    </w:p>
    <w:p w14:paraId="0A3A817C" w14:textId="77777777" w:rsidR="00E132E8" w:rsidRPr="00F53013" w:rsidRDefault="00E132E8" w:rsidP="008F2497">
      <w:pPr>
        <w:keepNext/>
        <w:keepLines/>
        <w:suppressAutoHyphens/>
        <w:spacing w:after="120"/>
        <w:jc w:val="both"/>
        <w:outlineLvl w:val="1"/>
        <w:rPr>
          <w:rFonts w:ascii="Times New Roman" w:hAnsi="Times New Roman" w:cs="Times New Roman"/>
          <w:b/>
          <w:bCs/>
          <w:sz w:val="24"/>
          <w:szCs w:val="20"/>
        </w:rPr>
      </w:pPr>
      <w:r w:rsidRPr="00F53013">
        <w:rPr>
          <w:rFonts w:ascii="Times New Roman" w:hAnsi="Times New Roman" w:cs="Times New Roman"/>
          <w:b/>
          <w:bCs/>
          <w:sz w:val="24"/>
          <w:szCs w:val="20"/>
        </w:rPr>
        <w:t>Киришүү</w:t>
      </w:r>
    </w:p>
    <w:p w14:paraId="01861FFB" w14:textId="77777777" w:rsidR="001F5D03" w:rsidRPr="00D83187" w:rsidRDefault="001F5D03"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270.1</w:t>
      </w:r>
      <w:r w:rsidRPr="00D83187">
        <w:rPr>
          <w:rFonts w:ascii="Times New Roman" w:hAnsi="Times New Roman" w:cs="Times New Roman"/>
          <w:sz w:val="20"/>
          <w:szCs w:val="20"/>
        </w:rPr>
        <w:tab/>
        <w:t xml:space="preserve">Кесипкөй бухгалтерлер негизги принциптерди сактоого жана коркунучтарды аныктоо, баалоо жана жоюу үчүн 120-бөлүмдө берилген концептуалдык негиздерди колдонууга милдеттүү. </w:t>
      </w:r>
    </w:p>
    <w:p w14:paraId="1185A0ED" w14:textId="77777777" w:rsidR="001F5D03" w:rsidRPr="00D83187" w:rsidRDefault="001F5D03"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270.2</w:t>
      </w:r>
      <w:r w:rsidRPr="00D83187">
        <w:rPr>
          <w:rFonts w:ascii="Times New Roman" w:hAnsi="Times New Roman" w:cs="Times New Roman"/>
          <w:sz w:val="20"/>
          <w:szCs w:val="20"/>
        </w:rPr>
        <w:tab/>
        <w:t xml:space="preserve">Кесипкөй бухгалтерге же ал тарабынан көрсөтүлгөн кысым бир же бир нече негизги принциптерди сактоо үчүн коркутууну же башка коркунучту жаратышы мүмкүн. Бул бөлүмдө мындай жагдайларда концептуалдык негиздерди колдонууга тиешелүү конкреттүү талаптар жана колдонмо материалдар берилген. </w:t>
      </w:r>
    </w:p>
    <w:p w14:paraId="4E7B552D" w14:textId="77777777" w:rsidR="001F5D03" w:rsidRPr="00F53013" w:rsidRDefault="001F5D03" w:rsidP="008F2497">
      <w:pPr>
        <w:keepNext/>
        <w:keepLines/>
        <w:tabs>
          <w:tab w:val="left" w:pos="1134"/>
        </w:tabs>
        <w:suppressAutoHyphens/>
        <w:spacing w:after="120"/>
        <w:ind w:left="1134" w:hanging="1134"/>
        <w:jc w:val="both"/>
        <w:outlineLvl w:val="1"/>
        <w:rPr>
          <w:rFonts w:ascii="Times New Roman" w:hAnsi="Times New Roman" w:cs="Times New Roman"/>
          <w:b/>
          <w:bCs/>
          <w:sz w:val="24"/>
          <w:szCs w:val="20"/>
        </w:rPr>
      </w:pPr>
      <w:r w:rsidRPr="00F53013">
        <w:rPr>
          <w:rFonts w:ascii="Times New Roman" w:hAnsi="Times New Roman" w:cs="Times New Roman"/>
          <w:b/>
          <w:bCs/>
          <w:sz w:val="24"/>
          <w:szCs w:val="20"/>
        </w:rPr>
        <w:t>Талаптар жана колдонмо материалдар</w:t>
      </w:r>
    </w:p>
    <w:p w14:paraId="6C7F83B6" w14:textId="77777777" w:rsidR="001F5D03" w:rsidRPr="00D83187" w:rsidRDefault="001F5D03" w:rsidP="008F2497">
      <w:pPr>
        <w:keepNext/>
        <w:keepLines/>
        <w:tabs>
          <w:tab w:val="left" w:pos="1134"/>
        </w:tabs>
        <w:suppressAutoHyphens/>
        <w:spacing w:after="120" w:line="240" w:lineRule="atLeast"/>
        <w:ind w:left="1134" w:hanging="1134"/>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t>Жалпы</w:t>
      </w:r>
    </w:p>
    <w:p w14:paraId="72ECD5E6" w14:textId="77777777" w:rsidR="001F5D03" w:rsidRPr="00D83187" w:rsidRDefault="001F5D03"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R270.3</w:t>
      </w:r>
      <w:r w:rsidRPr="00D83187">
        <w:rPr>
          <w:rFonts w:ascii="Times New Roman" w:hAnsi="Times New Roman" w:cs="Times New Roman"/>
          <w:b/>
          <w:bCs/>
          <w:sz w:val="20"/>
          <w:szCs w:val="20"/>
        </w:rPr>
        <w:tab/>
      </w:r>
      <w:r w:rsidRPr="00D83187">
        <w:rPr>
          <w:rFonts w:ascii="Times New Roman" w:hAnsi="Times New Roman" w:cs="Times New Roman"/>
          <w:sz w:val="20"/>
          <w:szCs w:val="20"/>
        </w:rPr>
        <w:t xml:space="preserve">Кесипкөй бухгалтер: </w:t>
      </w:r>
    </w:p>
    <w:p w14:paraId="02D6D145" w14:textId="77777777" w:rsidR="001F5D03" w:rsidRPr="00D83187" w:rsidRDefault="001F5D03"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(a)</w:t>
      </w:r>
      <w:r w:rsidR="009D4204" w:rsidRPr="00D83187">
        <w:rPr>
          <w:rFonts w:ascii="Times New Roman" w:hAnsi="Times New Roman" w:cs="Times New Roman"/>
          <w:sz w:val="20"/>
          <w:szCs w:val="20"/>
        </w:rPr>
        <w:tab/>
      </w:r>
      <w:r w:rsidRPr="00D83187">
        <w:rPr>
          <w:rFonts w:ascii="Times New Roman" w:hAnsi="Times New Roman" w:cs="Times New Roman"/>
          <w:sz w:val="20"/>
          <w:szCs w:val="20"/>
        </w:rPr>
        <w:t>башка жактар тарабынан көрсөтүлгөн кысым негизги принциптерди сактоону бузууга алып келүүсүнө жол бербеши керек; же</w:t>
      </w:r>
    </w:p>
    <w:p w14:paraId="0626E929" w14:textId="77777777" w:rsidR="001F5D03" w:rsidRPr="00D83187" w:rsidRDefault="001F5D03"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(b)</w:t>
      </w:r>
      <w:r w:rsidR="009D4204" w:rsidRPr="00D83187">
        <w:rPr>
          <w:rFonts w:ascii="Times New Roman" w:hAnsi="Times New Roman" w:cs="Times New Roman"/>
          <w:sz w:val="20"/>
          <w:szCs w:val="20"/>
        </w:rPr>
        <w:tab/>
      </w:r>
      <w:r w:rsidRPr="00D83187">
        <w:rPr>
          <w:rFonts w:ascii="Times New Roman" w:hAnsi="Times New Roman" w:cs="Times New Roman"/>
          <w:sz w:val="20"/>
          <w:szCs w:val="20"/>
        </w:rPr>
        <w:t>бухгалтер башкалардын негизги принциптерди бузуусуна алып келет деп билген же болжолдоого негизи бар башка адамдарга кысым көрсөтпөшү керек.</w:t>
      </w:r>
    </w:p>
    <w:p w14:paraId="1DCB7A01" w14:textId="77777777" w:rsidR="001F5D03" w:rsidRPr="00D83187" w:rsidRDefault="001F5D03"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270.3 A1</w:t>
      </w:r>
      <w:r w:rsidRPr="00D83187">
        <w:rPr>
          <w:rFonts w:ascii="Times New Roman" w:hAnsi="Times New Roman" w:cs="Times New Roman"/>
          <w:sz w:val="20"/>
          <w:szCs w:val="20"/>
        </w:rPr>
        <w:tab/>
        <w:t xml:space="preserve">Кесипкөй ишмердүүлүктүжүзөгө ашырууда кесипкөй бухгалтер негизги принциптерди сактоого коркунуч, мисалы, коркутуп-үркүтүү коркунучун жараткан кысым көрсөтүүгө кабылышы мүмкүн. Кысым көрсөтүү ачык же кыйыр болушу мүмкүн жана төмөндөгүлөрдөн келиш чыгышы мүмкүн: </w:t>
      </w:r>
    </w:p>
    <w:p w14:paraId="22143400" w14:textId="77777777" w:rsidR="001F5D03" w:rsidRPr="00D83187" w:rsidRDefault="001F5D03"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иш берүүчү уюмдун ичинде, мисалы, кесиптештеринен же башчысынан.</w:t>
      </w:r>
    </w:p>
    <w:p w14:paraId="7C1B9EB4" w14:textId="77777777" w:rsidR="001F5D03" w:rsidRPr="00D83187" w:rsidRDefault="001F5D03"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тышкы жактан же уюмдан, мисалы, жеткирүүчүдөн, кардардан же кредит берүүчүдөн.</w:t>
      </w:r>
    </w:p>
    <w:p w14:paraId="4AA45883" w14:textId="77777777" w:rsidR="001F5D03" w:rsidRPr="00D83187" w:rsidRDefault="001F5D03"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 xml:space="preserve">ички же тышкы максаттар жана күтүүлөр. </w:t>
      </w:r>
    </w:p>
    <w:p w14:paraId="1DE4783A" w14:textId="77777777" w:rsidR="001F5D03" w:rsidRPr="00D83187" w:rsidRDefault="001F5D03"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270.3 A2</w:t>
      </w:r>
      <w:r w:rsidRPr="00D83187">
        <w:rPr>
          <w:rFonts w:ascii="Times New Roman" w:hAnsi="Times New Roman" w:cs="Times New Roman"/>
          <w:sz w:val="20"/>
          <w:szCs w:val="20"/>
        </w:rPr>
        <w:tab/>
        <w:t>Негизги принциптерди сактоо коркунучуна алып келиши мүмкүн болгон кысым көрсөтүүнүн мисалдары төмөндөгүлөрдү камтыйт:</w:t>
      </w:r>
    </w:p>
    <w:p w14:paraId="60E50C5B" w14:textId="77777777" w:rsidR="001F5D03" w:rsidRPr="00D83187" w:rsidRDefault="001F5D03"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Кызыкчылыктардын кагылышына байланыштуу кысым көрсөтүү:</w:t>
      </w:r>
    </w:p>
    <w:p w14:paraId="4E17DD3E" w14:textId="77777777" w:rsidR="001F5D03" w:rsidRPr="00D83187" w:rsidRDefault="001F5D03" w:rsidP="002F7CBC">
      <w:pPr>
        <w:pStyle w:val="a8"/>
        <w:numPr>
          <w:ilvl w:val="0"/>
          <w:numId w:val="27"/>
        </w:numPr>
        <w:tabs>
          <w:tab w:val="left" w:pos="0"/>
          <w:tab w:val="left" w:pos="2268"/>
        </w:tabs>
        <w:suppressAutoHyphens/>
        <w:spacing w:before="0" w:after="120" w:line="240" w:lineRule="atLeast"/>
        <w:ind w:left="2268" w:hanging="567"/>
        <w:contextualSpacing w:val="0"/>
        <w:rPr>
          <w:lang w:val="ky-KG"/>
        </w:rPr>
      </w:pPr>
      <w:r w:rsidRPr="00D83187">
        <w:rPr>
          <w:lang w:val="ky-KG"/>
        </w:rPr>
        <w:t xml:space="preserve">Кесипкөй бухгалтердин иш берүүчү уюму үчүн </w:t>
      </w:r>
      <w:r w:rsidRPr="00D83187">
        <w:rPr>
          <w:lang w:val="ky-KG"/>
        </w:rPr>
        <w:lastRenderedPageBreak/>
        <w:t xml:space="preserve">жеткирүүчү ролунда талаптанган үй-бүлө мүчөсү тарабынан бул үй-бүлө мүчөсүн башка потенциалдуу жеткирүүчүнүн ордуна тандоо максатында кысым көрсөтүү. </w:t>
      </w:r>
    </w:p>
    <w:p w14:paraId="048F79BB" w14:textId="77777777" w:rsidR="001F5D03" w:rsidRPr="00D83187" w:rsidRDefault="001F5D03" w:rsidP="008F2497">
      <w:pPr>
        <w:tabs>
          <w:tab w:val="left" w:pos="0"/>
          <w:tab w:val="left" w:pos="1134"/>
        </w:tabs>
        <w:suppressAutoHyphens/>
        <w:spacing w:after="120" w:line="240" w:lineRule="atLeast"/>
        <w:ind w:left="1134" w:firstLine="567"/>
        <w:jc w:val="both"/>
        <w:rPr>
          <w:rFonts w:ascii="Times New Roman" w:hAnsi="Times New Roman" w:cs="Times New Roman"/>
          <w:sz w:val="20"/>
          <w:szCs w:val="20"/>
        </w:rPr>
      </w:pPr>
      <w:r w:rsidRPr="00D83187">
        <w:rPr>
          <w:rFonts w:ascii="Times New Roman" w:hAnsi="Times New Roman" w:cs="Times New Roman"/>
          <w:sz w:val="20"/>
          <w:szCs w:val="20"/>
        </w:rPr>
        <w:t xml:space="preserve">210-бөлүмдү, </w:t>
      </w:r>
      <w:r w:rsidRPr="0028197F">
        <w:rPr>
          <w:rFonts w:ascii="Times New Roman" w:hAnsi="Times New Roman" w:cs="Times New Roman"/>
          <w:i/>
          <w:sz w:val="20"/>
          <w:szCs w:val="20"/>
        </w:rPr>
        <w:t>Кызыкчылыктардын кагылышын</w:t>
      </w:r>
      <w:r w:rsidRPr="00D83187">
        <w:rPr>
          <w:rFonts w:ascii="Times New Roman" w:hAnsi="Times New Roman" w:cs="Times New Roman"/>
          <w:sz w:val="20"/>
          <w:szCs w:val="20"/>
        </w:rPr>
        <w:t xml:space="preserve"> караңыз. </w:t>
      </w:r>
    </w:p>
    <w:p w14:paraId="0F3DA51F" w14:textId="77777777" w:rsidR="001F5D03" w:rsidRPr="00D83187" w:rsidRDefault="001F5D03"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Маалыматты даярдоого же берүүгө таасир этүү максатында кысым көрсөтүү:</w:t>
      </w:r>
    </w:p>
    <w:p w14:paraId="4AF453DA" w14:textId="77777777" w:rsidR="001F5D03" w:rsidRPr="00D83187" w:rsidRDefault="001F5D03" w:rsidP="002F7CBC">
      <w:pPr>
        <w:pStyle w:val="a8"/>
        <w:numPr>
          <w:ilvl w:val="1"/>
          <w:numId w:val="28"/>
        </w:numPr>
        <w:tabs>
          <w:tab w:val="left" w:pos="0"/>
          <w:tab w:val="left" w:pos="2268"/>
        </w:tabs>
        <w:suppressAutoHyphens/>
        <w:spacing w:before="0" w:after="120" w:line="240" w:lineRule="atLeast"/>
        <w:ind w:left="2268" w:hanging="567"/>
        <w:contextualSpacing w:val="0"/>
        <w:rPr>
          <w:lang w:val="ky-KG"/>
        </w:rPr>
      </w:pPr>
      <w:r w:rsidRPr="00D83187">
        <w:rPr>
          <w:lang w:val="ky-KG"/>
        </w:rPr>
        <w:t xml:space="preserve">Инвесторлордун, талдоочулардын же кредит берүүчүлөрдүн үмүтүн актоо үчүн, туура эмес финансылык жыйынтыктарды билдирүү максатында кысым көрсөтүү. </w:t>
      </w:r>
    </w:p>
    <w:p w14:paraId="1A41B7E0" w14:textId="77777777" w:rsidR="001F5D03" w:rsidRPr="00D83187" w:rsidRDefault="001F5D03" w:rsidP="002F7CBC">
      <w:pPr>
        <w:pStyle w:val="a8"/>
        <w:numPr>
          <w:ilvl w:val="1"/>
          <w:numId w:val="28"/>
        </w:numPr>
        <w:tabs>
          <w:tab w:val="left" w:pos="0"/>
          <w:tab w:val="left" w:pos="2268"/>
        </w:tabs>
        <w:suppressAutoHyphens/>
        <w:spacing w:before="0" w:after="120" w:line="240" w:lineRule="atLeast"/>
        <w:ind w:left="2268" w:hanging="567"/>
        <w:contextualSpacing w:val="0"/>
        <w:rPr>
          <w:lang w:val="ky-KG"/>
        </w:rPr>
      </w:pPr>
      <w:r w:rsidRPr="00D83187">
        <w:rPr>
          <w:lang w:val="ky-KG"/>
        </w:rPr>
        <w:t>Шайлоочулар үчүн программалар же долбоорлор жөнүндө маалыматты бурмалоо максатында мамлекеттик сектордун бухгалтерлерине шайланган кызмат адамдары тарабынан кысым көрсөтүү.</w:t>
      </w:r>
    </w:p>
    <w:p w14:paraId="6637D282" w14:textId="77777777" w:rsidR="001F5D03" w:rsidRPr="00D83187" w:rsidRDefault="001F5D03" w:rsidP="002F7CBC">
      <w:pPr>
        <w:pStyle w:val="a8"/>
        <w:numPr>
          <w:ilvl w:val="1"/>
          <w:numId w:val="28"/>
        </w:numPr>
        <w:tabs>
          <w:tab w:val="left" w:pos="0"/>
          <w:tab w:val="left" w:pos="2268"/>
        </w:tabs>
        <w:suppressAutoHyphens/>
        <w:spacing w:before="0" w:after="120" w:line="240" w:lineRule="atLeast"/>
        <w:ind w:left="2268" w:hanging="567"/>
        <w:contextualSpacing w:val="0"/>
        <w:rPr>
          <w:lang w:val="ky-KG"/>
        </w:rPr>
      </w:pPr>
      <w:r w:rsidRPr="00D83187">
        <w:rPr>
          <w:lang w:val="ky-KG"/>
        </w:rPr>
        <w:t>Капиталдык долбоорлор жана сатып алуулар боюнча бир жактуу чечимдерди кабыл алуу үчүн кирешелер, чыгашалар же пайда ченемдери жөнүндө маалыматтарды бурмалоо максатында кесиптештери тарабынан кысым көрсөтүү.</w:t>
      </w:r>
    </w:p>
    <w:p w14:paraId="06939FAB" w14:textId="77777777" w:rsidR="001F5D03" w:rsidRPr="00D83187" w:rsidRDefault="001F5D03" w:rsidP="002F7CBC">
      <w:pPr>
        <w:pStyle w:val="a8"/>
        <w:numPr>
          <w:ilvl w:val="1"/>
          <w:numId w:val="28"/>
        </w:numPr>
        <w:tabs>
          <w:tab w:val="left" w:pos="0"/>
          <w:tab w:val="left" w:pos="2268"/>
        </w:tabs>
        <w:suppressAutoHyphens/>
        <w:spacing w:before="0" w:after="120" w:line="240" w:lineRule="atLeast"/>
        <w:ind w:left="2268" w:hanging="567"/>
        <w:contextualSpacing w:val="0"/>
        <w:rPr>
          <w:lang w:val="ky-KG"/>
        </w:rPr>
      </w:pPr>
      <w:r w:rsidRPr="00D83187">
        <w:rPr>
          <w:lang w:val="ky-KG"/>
        </w:rPr>
        <w:t>Мыйзамдуу иштиктүү чыгымдар болуп саналбаган чыгымдарды бекитүү же иштеп чыгуу максатында жетекчилик тарабынан кысым көрсөтүү.</w:t>
      </w:r>
    </w:p>
    <w:p w14:paraId="68611FD0" w14:textId="77777777" w:rsidR="001F5D03" w:rsidRPr="00D83187" w:rsidRDefault="001F5D03" w:rsidP="002F7CBC">
      <w:pPr>
        <w:pStyle w:val="a8"/>
        <w:numPr>
          <w:ilvl w:val="1"/>
          <w:numId w:val="28"/>
        </w:numPr>
        <w:tabs>
          <w:tab w:val="left" w:pos="0"/>
          <w:tab w:val="left" w:pos="2268"/>
        </w:tabs>
        <w:suppressAutoHyphens/>
        <w:spacing w:before="0" w:after="120" w:line="240" w:lineRule="atLeast"/>
        <w:ind w:left="2268" w:hanging="567"/>
        <w:contextualSpacing w:val="0"/>
        <w:rPr>
          <w:lang w:val="ky-KG"/>
        </w:rPr>
      </w:pPr>
      <w:r w:rsidRPr="00D83187">
        <w:rPr>
          <w:lang w:val="ky-KG"/>
        </w:rPr>
        <w:t>Жагымсыз тыянактарды камтыган ички аудиттин  корутундуларын басуу максатында кысым көрсөтүү.</w:t>
      </w:r>
    </w:p>
    <w:p w14:paraId="710E4D58" w14:textId="77777777" w:rsidR="001F5D03" w:rsidRPr="00D83187" w:rsidRDefault="00C55CB4" w:rsidP="008F2497">
      <w:pPr>
        <w:tabs>
          <w:tab w:val="left" w:pos="0"/>
          <w:tab w:val="left" w:pos="1134"/>
        </w:tabs>
        <w:suppressAutoHyphens/>
        <w:spacing w:after="120" w:line="240" w:lineRule="atLeast"/>
        <w:ind w:left="1134"/>
        <w:jc w:val="both"/>
        <w:rPr>
          <w:rFonts w:ascii="Times New Roman" w:hAnsi="Times New Roman" w:cs="Times New Roman"/>
          <w:sz w:val="20"/>
          <w:szCs w:val="20"/>
        </w:rPr>
      </w:pPr>
      <w:r w:rsidRPr="00D83187">
        <w:rPr>
          <w:rFonts w:ascii="Times New Roman" w:hAnsi="Times New Roman" w:cs="Times New Roman"/>
          <w:sz w:val="20"/>
          <w:szCs w:val="20"/>
        </w:rPr>
        <w:t>220-бөлүмдү</w:t>
      </w:r>
      <w:r w:rsidR="0028197F">
        <w:rPr>
          <w:rFonts w:ascii="Times New Roman" w:hAnsi="Times New Roman" w:cs="Times New Roman"/>
          <w:sz w:val="20"/>
          <w:szCs w:val="20"/>
          <w:lang w:val="kk-KZ"/>
        </w:rPr>
        <w:t>,</w:t>
      </w:r>
      <w:r w:rsidR="001F5D03" w:rsidRPr="00D83187">
        <w:rPr>
          <w:rFonts w:ascii="Times New Roman" w:hAnsi="Times New Roman" w:cs="Times New Roman"/>
          <w:sz w:val="20"/>
          <w:szCs w:val="20"/>
        </w:rPr>
        <w:t xml:space="preserve"> </w:t>
      </w:r>
      <w:r w:rsidR="001F5D03" w:rsidRPr="00D83187">
        <w:rPr>
          <w:rFonts w:ascii="Times New Roman" w:hAnsi="Times New Roman" w:cs="Times New Roman"/>
          <w:i/>
          <w:sz w:val="20"/>
          <w:szCs w:val="20"/>
        </w:rPr>
        <w:t>Маалыматты даярдоо жана берүү</w:t>
      </w:r>
      <w:r w:rsidR="0028197F">
        <w:rPr>
          <w:rFonts w:ascii="Times New Roman" w:hAnsi="Times New Roman" w:cs="Times New Roman"/>
          <w:i/>
          <w:sz w:val="20"/>
          <w:szCs w:val="20"/>
          <w:lang w:val="kk-KZ"/>
        </w:rPr>
        <w:t>нү</w:t>
      </w:r>
      <w:r w:rsidR="001F5D03" w:rsidRPr="00D83187">
        <w:rPr>
          <w:rFonts w:ascii="Times New Roman" w:hAnsi="Times New Roman" w:cs="Times New Roman"/>
          <w:sz w:val="20"/>
          <w:szCs w:val="20"/>
        </w:rPr>
        <w:t xml:space="preserve"> караңыз.</w:t>
      </w:r>
    </w:p>
    <w:p w14:paraId="4CBA208E" w14:textId="77777777" w:rsidR="001F5D03" w:rsidRPr="00D83187" w:rsidRDefault="001F5D03"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Жетиштүү тажрыйбасыз же талаптагыдай этиятсыздык менен аракеттенүүгө мажбурлоо максатында кысым көрсөтүү:</w:t>
      </w:r>
    </w:p>
    <w:p w14:paraId="1B7FBD88" w14:textId="77777777" w:rsidR="001F5D03" w:rsidRPr="00D83187" w:rsidRDefault="001F5D03" w:rsidP="002F7CBC">
      <w:pPr>
        <w:pStyle w:val="a8"/>
        <w:numPr>
          <w:ilvl w:val="1"/>
          <w:numId w:val="28"/>
        </w:numPr>
        <w:tabs>
          <w:tab w:val="left" w:pos="0"/>
          <w:tab w:val="left" w:pos="2268"/>
        </w:tabs>
        <w:suppressAutoHyphens/>
        <w:spacing w:before="0" w:after="120" w:line="240" w:lineRule="atLeast"/>
        <w:ind w:left="2268" w:hanging="567"/>
        <w:contextualSpacing w:val="0"/>
        <w:rPr>
          <w:lang w:val="ky-KG"/>
        </w:rPr>
      </w:pPr>
      <w:r w:rsidRPr="00D83187">
        <w:rPr>
          <w:lang w:val="ky-KG"/>
        </w:rPr>
        <w:t>Аткарылган иштин көлөмүн негизсиз кыскартуу максатында жетекчилик тарабынан кысым көрсөтүү.</w:t>
      </w:r>
    </w:p>
    <w:p w14:paraId="0E96CAFF" w14:textId="77777777" w:rsidR="001F5D03" w:rsidRPr="00D83187" w:rsidRDefault="001F5D03" w:rsidP="002F7CBC">
      <w:pPr>
        <w:pStyle w:val="a8"/>
        <w:numPr>
          <w:ilvl w:val="1"/>
          <w:numId w:val="28"/>
        </w:numPr>
        <w:tabs>
          <w:tab w:val="left" w:pos="0"/>
          <w:tab w:val="left" w:pos="2268"/>
        </w:tabs>
        <w:suppressAutoHyphens/>
        <w:spacing w:before="0" w:after="120" w:line="240" w:lineRule="atLeast"/>
        <w:ind w:left="2268" w:hanging="567"/>
        <w:contextualSpacing w:val="0"/>
        <w:rPr>
          <w:lang w:val="ky-KG"/>
        </w:rPr>
      </w:pPr>
      <w:r w:rsidRPr="00D83187">
        <w:rPr>
          <w:lang w:val="ky-KG"/>
        </w:rPr>
        <w:t>Жетиштүү жөндөмдөр же даярдык жок же реалдуу эмес мөөнөттө тапшырмаларды аткаруу талабы менен жетекчилик тарабынан кысым көрсөтүү.</w:t>
      </w:r>
    </w:p>
    <w:p w14:paraId="49F66224" w14:textId="77777777" w:rsidR="001F5D03" w:rsidRPr="00D83187" w:rsidRDefault="001F5D03" w:rsidP="008F2497">
      <w:pPr>
        <w:tabs>
          <w:tab w:val="left" w:pos="547"/>
          <w:tab w:val="left" w:pos="2268"/>
        </w:tabs>
        <w:suppressAutoHyphens/>
        <w:spacing w:after="120" w:line="240" w:lineRule="atLeast"/>
        <w:ind w:left="1701"/>
        <w:jc w:val="both"/>
        <w:rPr>
          <w:rFonts w:ascii="Times New Roman" w:hAnsi="Times New Roman" w:cs="Times New Roman"/>
          <w:sz w:val="20"/>
          <w:szCs w:val="20"/>
        </w:rPr>
      </w:pPr>
      <w:r w:rsidRPr="00D83187">
        <w:rPr>
          <w:rFonts w:ascii="Times New Roman" w:hAnsi="Times New Roman" w:cs="Times New Roman"/>
          <w:sz w:val="20"/>
          <w:szCs w:val="20"/>
        </w:rPr>
        <w:t>230-бөлүмдү</w:t>
      </w:r>
      <w:r w:rsidR="0028197F">
        <w:rPr>
          <w:rFonts w:ascii="Times New Roman" w:hAnsi="Times New Roman" w:cs="Times New Roman"/>
          <w:sz w:val="20"/>
          <w:szCs w:val="20"/>
          <w:lang w:val="kk-KZ"/>
        </w:rPr>
        <w:t>,</w:t>
      </w:r>
      <w:r w:rsidRPr="00D83187">
        <w:rPr>
          <w:rFonts w:ascii="Times New Roman" w:hAnsi="Times New Roman" w:cs="Times New Roman"/>
          <w:sz w:val="20"/>
          <w:szCs w:val="20"/>
        </w:rPr>
        <w:t xml:space="preserve"> </w:t>
      </w:r>
      <w:r w:rsidRPr="00D83187">
        <w:rPr>
          <w:rFonts w:ascii="Times New Roman" w:hAnsi="Times New Roman" w:cs="Times New Roman"/>
          <w:i/>
          <w:sz w:val="20"/>
          <w:szCs w:val="20"/>
        </w:rPr>
        <w:t>"Жетиштүү компетенттүүлүк менен аракеттенүү</w:t>
      </w:r>
      <w:r w:rsidR="0028197F">
        <w:rPr>
          <w:rFonts w:ascii="Times New Roman" w:hAnsi="Times New Roman" w:cs="Times New Roman"/>
          <w:i/>
          <w:sz w:val="20"/>
          <w:szCs w:val="20"/>
          <w:lang w:val="kk-KZ"/>
        </w:rPr>
        <w:t>нү</w:t>
      </w:r>
      <w:r w:rsidRPr="00D83187">
        <w:rPr>
          <w:rFonts w:ascii="Times New Roman" w:hAnsi="Times New Roman" w:cs="Times New Roman"/>
          <w:i/>
          <w:sz w:val="20"/>
          <w:szCs w:val="20"/>
        </w:rPr>
        <w:t>"</w:t>
      </w:r>
      <w:r w:rsidRPr="00D83187">
        <w:rPr>
          <w:rFonts w:ascii="Times New Roman" w:hAnsi="Times New Roman" w:cs="Times New Roman"/>
          <w:sz w:val="20"/>
          <w:szCs w:val="20"/>
        </w:rPr>
        <w:t xml:space="preserve"> караңыз.</w:t>
      </w:r>
    </w:p>
    <w:p w14:paraId="0C1FE030" w14:textId="77777777" w:rsidR="001F5D03" w:rsidRPr="00D83187" w:rsidRDefault="001F5D03"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Финансылык кызыкчылыктарга байланыштуу кысым көрсөтүү:</w:t>
      </w:r>
    </w:p>
    <w:p w14:paraId="3DE85480" w14:textId="77777777" w:rsidR="001F5D03" w:rsidRPr="00D83187" w:rsidRDefault="001F5D03" w:rsidP="002F7CBC">
      <w:pPr>
        <w:pStyle w:val="a8"/>
        <w:numPr>
          <w:ilvl w:val="1"/>
          <w:numId w:val="28"/>
        </w:numPr>
        <w:tabs>
          <w:tab w:val="left" w:pos="0"/>
          <w:tab w:val="left" w:pos="2268"/>
        </w:tabs>
        <w:suppressAutoHyphens/>
        <w:spacing w:before="0" w:after="120" w:line="240" w:lineRule="atLeast"/>
        <w:ind w:left="2268" w:hanging="567"/>
        <w:contextualSpacing w:val="0"/>
        <w:rPr>
          <w:lang w:val="ky-KG"/>
        </w:rPr>
      </w:pPr>
      <w:r w:rsidRPr="00D83187">
        <w:rPr>
          <w:lang w:val="ky-KG"/>
        </w:rPr>
        <w:t xml:space="preserve">Иштин көрсөткүчтөрүн манипуляциялоо максатында жетекчилик, кесиптештер же </w:t>
      </w:r>
      <w:r w:rsidR="00D90D2E" w:rsidRPr="00D83187">
        <w:rPr>
          <w:lang w:val="ky-KG"/>
        </w:rPr>
        <w:t>сыйакы</w:t>
      </w:r>
      <w:r w:rsidRPr="00D83187">
        <w:rPr>
          <w:lang w:val="ky-KG"/>
        </w:rPr>
        <w:t xml:space="preserve"> үчүн же колдоо көрсөтүүчү программаларга катышуудан пайда алышы мүмкүн болгон башка жактар тарабынан кысым көрсөтүү.</w:t>
      </w:r>
    </w:p>
    <w:p w14:paraId="14FE7BC8" w14:textId="77777777" w:rsidR="001F5D03" w:rsidRPr="00D83187" w:rsidRDefault="001F5D03" w:rsidP="008F2497">
      <w:pPr>
        <w:tabs>
          <w:tab w:val="left" w:pos="547"/>
          <w:tab w:val="left" w:pos="1701"/>
        </w:tabs>
        <w:suppressAutoHyphens/>
        <w:spacing w:after="120" w:line="240" w:lineRule="atLeast"/>
        <w:ind w:left="1701"/>
        <w:jc w:val="both"/>
        <w:rPr>
          <w:rFonts w:ascii="Times New Roman" w:hAnsi="Times New Roman" w:cs="Times New Roman"/>
          <w:sz w:val="20"/>
          <w:szCs w:val="20"/>
        </w:rPr>
      </w:pPr>
      <w:r w:rsidRPr="00D83187">
        <w:rPr>
          <w:rFonts w:ascii="Times New Roman" w:hAnsi="Times New Roman" w:cs="Times New Roman"/>
          <w:sz w:val="20"/>
          <w:szCs w:val="20"/>
        </w:rPr>
        <w:lastRenderedPageBreak/>
        <w:t>240-бөлүмдү</w:t>
      </w:r>
      <w:r w:rsidR="0028197F">
        <w:rPr>
          <w:rFonts w:ascii="Times New Roman" w:hAnsi="Times New Roman" w:cs="Times New Roman"/>
          <w:sz w:val="20"/>
          <w:szCs w:val="20"/>
          <w:lang w:val="kk-KZ"/>
        </w:rPr>
        <w:t>,</w:t>
      </w:r>
      <w:r w:rsidRPr="00D83187">
        <w:rPr>
          <w:rFonts w:ascii="Times New Roman" w:hAnsi="Times New Roman" w:cs="Times New Roman"/>
          <w:sz w:val="20"/>
          <w:szCs w:val="20"/>
        </w:rPr>
        <w:t xml:space="preserve"> </w:t>
      </w:r>
      <w:r w:rsidRPr="00D83187">
        <w:rPr>
          <w:rFonts w:ascii="Times New Roman" w:hAnsi="Times New Roman" w:cs="Times New Roman"/>
          <w:i/>
          <w:sz w:val="20"/>
          <w:szCs w:val="20"/>
        </w:rPr>
        <w:t xml:space="preserve">"Финансылык отчеттуулук жана чечимдерди кабыл алуу менен байланыштуу финансылык кызыкчылыктар, </w:t>
      </w:r>
      <w:r w:rsidR="00D90D2E" w:rsidRPr="00D83187">
        <w:rPr>
          <w:rFonts w:ascii="Times New Roman" w:hAnsi="Times New Roman" w:cs="Times New Roman"/>
          <w:i/>
          <w:sz w:val="20"/>
          <w:szCs w:val="20"/>
        </w:rPr>
        <w:t>сыйакы</w:t>
      </w:r>
      <w:r w:rsidRPr="00D83187">
        <w:rPr>
          <w:rFonts w:ascii="Times New Roman" w:hAnsi="Times New Roman" w:cs="Times New Roman"/>
          <w:i/>
          <w:sz w:val="20"/>
          <w:szCs w:val="20"/>
        </w:rPr>
        <w:t>лар жана стимулдар</w:t>
      </w:r>
      <w:r w:rsidR="0028197F">
        <w:rPr>
          <w:rFonts w:ascii="Times New Roman" w:hAnsi="Times New Roman" w:cs="Times New Roman"/>
          <w:i/>
          <w:sz w:val="20"/>
          <w:szCs w:val="20"/>
          <w:lang w:val="kk-KZ"/>
        </w:rPr>
        <w:t>ды</w:t>
      </w:r>
      <w:r w:rsidRPr="00D83187">
        <w:rPr>
          <w:rFonts w:ascii="Times New Roman" w:hAnsi="Times New Roman" w:cs="Times New Roman"/>
          <w:i/>
          <w:sz w:val="20"/>
          <w:szCs w:val="20"/>
        </w:rPr>
        <w:t>"</w:t>
      </w:r>
      <w:r w:rsidRPr="00D83187">
        <w:rPr>
          <w:rFonts w:ascii="Times New Roman" w:hAnsi="Times New Roman" w:cs="Times New Roman"/>
          <w:sz w:val="20"/>
          <w:szCs w:val="20"/>
        </w:rPr>
        <w:t xml:space="preserve"> караңыз.</w:t>
      </w:r>
    </w:p>
    <w:p w14:paraId="01DF73DD" w14:textId="77777777" w:rsidR="001F5D03" w:rsidRPr="00D83187" w:rsidRDefault="001F5D03"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Стимулга байланыштуу кысым көрсөтүү:</w:t>
      </w:r>
    </w:p>
    <w:p w14:paraId="746C8E58" w14:textId="77777777" w:rsidR="001F5D03" w:rsidRPr="00D83187" w:rsidRDefault="001F5D03" w:rsidP="002F7CBC">
      <w:pPr>
        <w:pStyle w:val="a8"/>
        <w:numPr>
          <w:ilvl w:val="1"/>
          <w:numId w:val="28"/>
        </w:numPr>
        <w:tabs>
          <w:tab w:val="left" w:pos="0"/>
          <w:tab w:val="left" w:pos="2268"/>
        </w:tabs>
        <w:suppressAutoHyphens/>
        <w:spacing w:before="0" w:after="120" w:line="240" w:lineRule="atLeast"/>
        <w:ind w:left="2268" w:hanging="567"/>
        <w:contextualSpacing w:val="0"/>
        <w:rPr>
          <w:lang w:val="ky-KG"/>
        </w:rPr>
      </w:pPr>
      <w:r w:rsidRPr="00D83187">
        <w:rPr>
          <w:lang w:val="ky-KG"/>
        </w:rPr>
        <w:t>Айрым жеке жактын же уюмдун пикирине же чечим кабыл алуу процессине талаптагыдай эмес таасир этүү үчүн ынандыруучу жүйөлөрдү сунуштоо максатында, иш берүүчү уюмга карата ички же тышкы жактар тарабынан кысым көрсөтүү.</w:t>
      </w:r>
    </w:p>
    <w:p w14:paraId="039DB47F" w14:textId="77777777" w:rsidR="001F5D03" w:rsidRPr="00D83187" w:rsidRDefault="001F5D03" w:rsidP="002F7CBC">
      <w:pPr>
        <w:pStyle w:val="a8"/>
        <w:numPr>
          <w:ilvl w:val="1"/>
          <w:numId w:val="28"/>
        </w:numPr>
        <w:tabs>
          <w:tab w:val="left" w:pos="0"/>
          <w:tab w:val="left" w:pos="2268"/>
        </w:tabs>
        <w:suppressAutoHyphens/>
        <w:spacing w:before="0" w:after="120" w:line="240" w:lineRule="atLeast"/>
        <w:ind w:left="2268" w:hanging="567"/>
        <w:contextualSpacing w:val="0"/>
        <w:rPr>
          <w:lang w:val="ky-KG"/>
        </w:rPr>
      </w:pPr>
      <w:r w:rsidRPr="00D83187">
        <w:rPr>
          <w:lang w:val="ky-KG"/>
        </w:rPr>
        <w:t>Тооруктар процессинде потенциалдуу жеткирүүчүлөрдөн пара алууга же башка стимулду, мисалы, ыксыз белекти же көңүл ачууну алууга мажбурлоо максатында кесиптештери тарабынан кысым көрсөтүү.</w:t>
      </w:r>
    </w:p>
    <w:p w14:paraId="54220D2E" w14:textId="77777777" w:rsidR="001F5D03" w:rsidRPr="00D83187" w:rsidRDefault="001F5D03" w:rsidP="008F2497">
      <w:pPr>
        <w:tabs>
          <w:tab w:val="left" w:pos="547"/>
          <w:tab w:val="left" w:pos="1134"/>
        </w:tabs>
        <w:suppressAutoHyphens/>
        <w:spacing w:after="120" w:line="240" w:lineRule="atLeast"/>
        <w:ind w:left="1134" w:firstLine="567"/>
        <w:jc w:val="both"/>
        <w:rPr>
          <w:rFonts w:ascii="Times New Roman" w:hAnsi="Times New Roman" w:cs="Times New Roman"/>
          <w:sz w:val="20"/>
          <w:szCs w:val="20"/>
        </w:rPr>
      </w:pPr>
      <w:r w:rsidRPr="00D83187">
        <w:rPr>
          <w:rFonts w:ascii="Times New Roman" w:hAnsi="Times New Roman" w:cs="Times New Roman"/>
          <w:sz w:val="20"/>
          <w:szCs w:val="20"/>
        </w:rPr>
        <w:t>250-бөлүмдү</w:t>
      </w:r>
      <w:r w:rsidR="0028197F">
        <w:rPr>
          <w:rFonts w:ascii="Times New Roman" w:hAnsi="Times New Roman" w:cs="Times New Roman"/>
          <w:sz w:val="20"/>
          <w:szCs w:val="20"/>
          <w:lang w:val="kk-KZ"/>
        </w:rPr>
        <w:t>,</w:t>
      </w:r>
      <w:r w:rsidRPr="00D83187">
        <w:rPr>
          <w:rFonts w:ascii="Times New Roman" w:hAnsi="Times New Roman" w:cs="Times New Roman"/>
          <w:sz w:val="20"/>
          <w:szCs w:val="20"/>
        </w:rPr>
        <w:t xml:space="preserve"> </w:t>
      </w:r>
      <w:r w:rsidRPr="00D83187">
        <w:rPr>
          <w:rFonts w:ascii="Times New Roman" w:hAnsi="Times New Roman" w:cs="Times New Roman"/>
          <w:i/>
          <w:sz w:val="20"/>
          <w:szCs w:val="20"/>
        </w:rPr>
        <w:t>"Стимулдар, анын ичинде белектер жана меймандостук</w:t>
      </w:r>
      <w:r w:rsidR="0028197F">
        <w:rPr>
          <w:rFonts w:ascii="Times New Roman" w:hAnsi="Times New Roman" w:cs="Times New Roman"/>
          <w:i/>
          <w:sz w:val="20"/>
          <w:szCs w:val="20"/>
          <w:lang w:val="kk-KZ"/>
        </w:rPr>
        <w:t>ту</w:t>
      </w:r>
      <w:r w:rsidRPr="00D83187">
        <w:rPr>
          <w:rFonts w:ascii="Times New Roman" w:hAnsi="Times New Roman" w:cs="Times New Roman"/>
          <w:i/>
          <w:sz w:val="20"/>
          <w:szCs w:val="20"/>
        </w:rPr>
        <w:t>"</w:t>
      </w:r>
      <w:r w:rsidRPr="00D83187">
        <w:rPr>
          <w:rFonts w:ascii="Times New Roman" w:hAnsi="Times New Roman" w:cs="Times New Roman"/>
          <w:sz w:val="20"/>
          <w:szCs w:val="20"/>
        </w:rPr>
        <w:t xml:space="preserve"> караңыз.</w:t>
      </w:r>
    </w:p>
    <w:p w14:paraId="39607B86" w14:textId="77777777" w:rsidR="001F5D03" w:rsidRPr="00D83187" w:rsidRDefault="001F5D03"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Мыйзамдарды жана ченемдик актыларды сактабагандыкка байланыштуу кысым көрсөтүү:</w:t>
      </w:r>
    </w:p>
    <w:p w14:paraId="456F870A" w14:textId="77777777" w:rsidR="001F5D03" w:rsidRPr="00D83187" w:rsidRDefault="001F5D03" w:rsidP="002F7CBC">
      <w:pPr>
        <w:pStyle w:val="a8"/>
        <w:numPr>
          <w:ilvl w:val="1"/>
          <w:numId w:val="28"/>
        </w:numPr>
        <w:tabs>
          <w:tab w:val="left" w:pos="0"/>
          <w:tab w:val="left" w:pos="2268"/>
        </w:tabs>
        <w:suppressAutoHyphens/>
        <w:spacing w:before="0" w:after="120" w:line="240" w:lineRule="atLeast"/>
        <w:ind w:left="2268" w:hanging="567"/>
        <w:contextualSpacing w:val="0"/>
        <w:rPr>
          <w:lang w:val="ky-KG"/>
        </w:rPr>
      </w:pPr>
      <w:r w:rsidRPr="00D83187">
        <w:rPr>
          <w:lang w:val="ky-KG"/>
        </w:rPr>
        <w:t>Салыктарды төлөөдөн четтөө үчүн бүтүмдөрдү түзүмдөштүрүү максатында кысым көрсөтүү.</w:t>
      </w:r>
    </w:p>
    <w:p w14:paraId="629C6FC9" w14:textId="77777777" w:rsidR="001F5D03" w:rsidRPr="00D83187" w:rsidRDefault="001F5D03" w:rsidP="008F2497">
      <w:pPr>
        <w:tabs>
          <w:tab w:val="left" w:pos="547"/>
          <w:tab w:val="left" w:pos="1701"/>
        </w:tabs>
        <w:suppressAutoHyphens/>
        <w:spacing w:after="120" w:line="240" w:lineRule="atLeast"/>
        <w:ind w:left="1701"/>
        <w:jc w:val="both"/>
        <w:rPr>
          <w:rFonts w:ascii="Times New Roman" w:hAnsi="Times New Roman" w:cs="Times New Roman"/>
          <w:sz w:val="20"/>
          <w:szCs w:val="20"/>
        </w:rPr>
      </w:pPr>
      <w:r w:rsidRPr="00D83187">
        <w:rPr>
          <w:rFonts w:ascii="Times New Roman" w:hAnsi="Times New Roman" w:cs="Times New Roman"/>
          <w:sz w:val="20"/>
          <w:szCs w:val="20"/>
        </w:rPr>
        <w:t>260-бөлүмдү</w:t>
      </w:r>
      <w:r w:rsidR="0028197F">
        <w:rPr>
          <w:rFonts w:ascii="Times New Roman" w:hAnsi="Times New Roman" w:cs="Times New Roman"/>
          <w:sz w:val="20"/>
          <w:szCs w:val="20"/>
          <w:lang w:val="kk-KZ"/>
        </w:rPr>
        <w:t>,</w:t>
      </w:r>
      <w:r w:rsidRPr="00D83187">
        <w:rPr>
          <w:rFonts w:ascii="Times New Roman" w:hAnsi="Times New Roman" w:cs="Times New Roman"/>
          <w:sz w:val="20"/>
          <w:szCs w:val="20"/>
        </w:rPr>
        <w:t xml:space="preserve"> </w:t>
      </w:r>
      <w:r w:rsidRPr="00D83187">
        <w:rPr>
          <w:rFonts w:ascii="Times New Roman" w:hAnsi="Times New Roman" w:cs="Times New Roman"/>
          <w:i/>
          <w:sz w:val="20"/>
          <w:szCs w:val="20"/>
        </w:rPr>
        <w:t>Мыйзамдарды жана ченемдик актыларды сактабагандыкка жооп кылуу</w:t>
      </w:r>
      <w:r w:rsidR="0028197F">
        <w:rPr>
          <w:rFonts w:ascii="Times New Roman" w:hAnsi="Times New Roman" w:cs="Times New Roman"/>
          <w:i/>
          <w:sz w:val="20"/>
          <w:szCs w:val="20"/>
          <w:lang w:val="kk-KZ"/>
        </w:rPr>
        <w:t xml:space="preserve">ну </w:t>
      </w:r>
      <w:r w:rsidRPr="00D83187">
        <w:rPr>
          <w:rFonts w:ascii="Times New Roman" w:hAnsi="Times New Roman" w:cs="Times New Roman"/>
          <w:sz w:val="20"/>
          <w:szCs w:val="20"/>
        </w:rPr>
        <w:t>караңыз.</w:t>
      </w:r>
    </w:p>
    <w:p w14:paraId="2679541A" w14:textId="77777777" w:rsidR="001F5D03" w:rsidRPr="00D83187" w:rsidRDefault="001F5D03"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270.3 A3</w:t>
      </w:r>
      <w:r w:rsidRPr="00D83187">
        <w:rPr>
          <w:rFonts w:ascii="Times New Roman" w:hAnsi="Times New Roman" w:cs="Times New Roman"/>
          <w:sz w:val="20"/>
          <w:szCs w:val="20"/>
        </w:rPr>
        <w:tab/>
        <w:t>Кысым көрсөтүү менен жаралган коркунучтардын деңгээлин баалоо үчүн мааниге ээ болгон факторлор төмөндөгүлөрдү камтыйт:</w:t>
      </w:r>
    </w:p>
    <w:p w14:paraId="179C3A5F" w14:textId="77777777" w:rsidR="001F5D03" w:rsidRPr="00D83187" w:rsidRDefault="001F5D03"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Кысым көрсөтүүчү жактардын ниети, ошондой эле кысым көрсөтүүнүн мүнөзү жана деңгээли.</w:t>
      </w:r>
    </w:p>
    <w:p w14:paraId="5F780894" w14:textId="77777777" w:rsidR="001F5D03" w:rsidRPr="00D83187" w:rsidRDefault="001F5D03"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Мындай жагдайларга карата мыйзамдарды, ченемдик актыларды жана кесиптик стандарттарды колдонуу.</w:t>
      </w:r>
    </w:p>
    <w:p w14:paraId="1AEE0D34" w14:textId="77777777" w:rsidR="001F5D03" w:rsidRPr="00D83187" w:rsidRDefault="001F5D03"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Иш берүүчү уюмдун маданияты жана колдонмосу, анын ичинде алар чагылдырган же этикалык жүрүм-турумдун маанилүүлүгүн жана кызматкерлер этикалуу аракеттенет деген күтүүлөрүн баса белгилеген даража. Мисалы, этикага туура келбеген жүрүм-турумга толеранттуу корпоративдик маданият басымдын негизги принциптерди кармануу коркунучуна алып келиши ыктымалдыгын жогорулатат.</w:t>
      </w:r>
    </w:p>
    <w:p w14:paraId="397D4BE6" w14:textId="77777777" w:rsidR="001F5D03" w:rsidRPr="00D83187" w:rsidRDefault="001F5D03"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Иш берүүчү уюм белгилеген саясаттар жана жол-жоболор, мисалы, кысым көрсөтүүгө тиешелүү этика же кадр саясаты.</w:t>
      </w:r>
    </w:p>
    <w:p w14:paraId="16D57F63" w14:textId="77777777" w:rsidR="001F5D03" w:rsidRPr="00D83187" w:rsidRDefault="001F5D03"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270.3 A4</w:t>
      </w:r>
      <w:r w:rsidRPr="00D83187">
        <w:rPr>
          <w:rFonts w:ascii="Times New Roman" w:hAnsi="Times New Roman" w:cs="Times New Roman"/>
          <w:sz w:val="20"/>
          <w:szCs w:val="20"/>
        </w:rPr>
        <w:tab/>
        <w:t xml:space="preserve">Кысым көрсөтүүнү жараткан жагдайларды талкуулоо жана бул жагдайларга байланыштуу башка жактар менен консультация өткөрүү кесипкөй бухгалтерге коркунучтун деңгээлин баалоого жардам бериши </w:t>
      </w:r>
      <w:r w:rsidRPr="00D83187">
        <w:rPr>
          <w:rFonts w:ascii="Times New Roman" w:hAnsi="Times New Roman" w:cs="Times New Roman"/>
          <w:sz w:val="20"/>
          <w:szCs w:val="20"/>
        </w:rPr>
        <w:lastRenderedPageBreak/>
        <w:t xml:space="preserve">мүмкүн. Мындай талкуулоо жана купуялык принцибин сактоону талап кылган консультациялар төмөндөгүлөрдү камтышы мүмкүн: </w:t>
      </w:r>
    </w:p>
    <w:p w14:paraId="1784C1B9" w14:textId="77777777" w:rsidR="001F5D03" w:rsidRPr="00D83187" w:rsidRDefault="00952D5A"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М</w:t>
      </w:r>
      <w:r w:rsidR="001F5D03" w:rsidRPr="00D83187">
        <w:rPr>
          <w:lang w:val="ky-KG"/>
        </w:rPr>
        <w:t>аселени жөнгө салуу максатында кысым көрсөтүүчү жак менен аны талкуулоо.</w:t>
      </w:r>
    </w:p>
    <w:p w14:paraId="5B0897FE" w14:textId="77777777" w:rsidR="001F5D03" w:rsidRPr="00D83187" w:rsidRDefault="00952D5A"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Э</w:t>
      </w:r>
      <w:r w:rsidR="001F5D03" w:rsidRPr="00D83187">
        <w:rPr>
          <w:lang w:val="ky-KG"/>
        </w:rPr>
        <w:t>гер башчы кысым көрсөтүүчү жак болбосо, бухгалтердин башчысы менен маселени талкуулоо.</w:t>
      </w:r>
    </w:p>
    <w:p w14:paraId="73BBD78B" w14:textId="77777777" w:rsidR="001F5D03" w:rsidRPr="00D83187" w:rsidRDefault="001F5D03"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 xml:space="preserve">Иш берүүчү уюмда маселени күчөтүү, анын ичинде бул орундуу болгондо, төмөндөгүлөрдүн жардамы менен уюм үчүн жаралган тобокелдиктерди түшүндүрүү: </w:t>
      </w:r>
    </w:p>
    <w:p w14:paraId="0848DB66" w14:textId="77777777" w:rsidR="001F5D03" w:rsidRPr="00D83187" w:rsidRDefault="001F5D03" w:rsidP="002F7CBC">
      <w:pPr>
        <w:pStyle w:val="a8"/>
        <w:numPr>
          <w:ilvl w:val="1"/>
          <w:numId w:val="28"/>
        </w:numPr>
        <w:tabs>
          <w:tab w:val="left" w:pos="0"/>
          <w:tab w:val="left" w:pos="2268"/>
        </w:tabs>
        <w:suppressAutoHyphens/>
        <w:spacing w:before="0" w:after="120" w:line="240" w:lineRule="atLeast"/>
        <w:ind w:left="2268" w:hanging="567"/>
        <w:contextualSpacing w:val="0"/>
        <w:rPr>
          <w:lang w:val="ky-KG"/>
        </w:rPr>
      </w:pPr>
      <w:r w:rsidRPr="00D83187">
        <w:rPr>
          <w:lang w:val="ky-KG"/>
        </w:rPr>
        <w:t xml:space="preserve">Жетекчиликтин жогорку деңгээлдери. </w:t>
      </w:r>
    </w:p>
    <w:p w14:paraId="6E157ABE" w14:textId="77777777" w:rsidR="001F5D03" w:rsidRPr="00D83187" w:rsidRDefault="001F5D03" w:rsidP="002F7CBC">
      <w:pPr>
        <w:pStyle w:val="a8"/>
        <w:numPr>
          <w:ilvl w:val="1"/>
          <w:numId w:val="28"/>
        </w:numPr>
        <w:tabs>
          <w:tab w:val="left" w:pos="0"/>
          <w:tab w:val="left" w:pos="2268"/>
        </w:tabs>
        <w:suppressAutoHyphens/>
        <w:spacing w:before="0" w:after="120" w:line="240" w:lineRule="atLeast"/>
        <w:ind w:left="2268" w:hanging="567"/>
        <w:contextualSpacing w:val="0"/>
        <w:rPr>
          <w:lang w:val="ky-KG"/>
        </w:rPr>
      </w:pPr>
      <w:r w:rsidRPr="00D83187">
        <w:rPr>
          <w:lang w:val="ky-KG"/>
        </w:rPr>
        <w:t xml:space="preserve">Ички же тышкы аудиторлор. </w:t>
      </w:r>
    </w:p>
    <w:p w14:paraId="4912CF0C" w14:textId="77777777" w:rsidR="001F5D03" w:rsidRPr="00D83187" w:rsidRDefault="001F5D03" w:rsidP="002F7CBC">
      <w:pPr>
        <w:pStyle w:val="a8"/>
        <w:numPr>
          <w:ilvl w:val="1"/>
          <w:numId w:val="28"/>
        </w:numPr>
        <w:tabs>
          <w:tab w:val="left" w:pos="0"/>
          <w:tab w:val="left" w:pos="2268"/>
        </w:tabs>
        <w:suppressAutoHyphens/>
        <w:spacing w:before="0" w:after="120" w:line="240" w:lineRule="atLeast"/>
        <w:ind w:left="2268" w:hanging="567"/>
        <w:contextualSpacing w:val="0"/>
        <w:rPr>
          <w:lang w:val="ky-KG"/>
        </w:rPr>
      </w:pPr>
      <w:r w:rsidRPr="00D83187">
        <w:rPr>
          <w:lang w:val="ky-KG"/>
        </w:rPr>
        <w:t xml:space="preserve">Корпоративдик башкаруу үчүн жооп берүүчү жактар. </w:t>
      </w:r>
    </w:p>
    <w:p w14:paraId="719DDB4B" w14:textId="77777777" w:rsidR="001F5D03" w:rsidRPr="00D83187" w:rsidRDefault="001F5D03"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 xml:space="preserve">Иш берүүчү уюмдун саясатына, анын ичинде этика жана билдирүү жаатындагы саясатка ылайык, каалаган белгиленген механизмди, мисалы, этика маселелери боюнча купуя тынымсыз байланышты колдонуу менен маалыматты ачыкка чыгаруу. </w:t>
      </w:r>
    </w:p>
    <w:p w14:paraId="4FF2C794" w14:textId="77777777" w:rsidR="001F5D03" w:rsidRPr="00D83187" w:rsidRDefault="001F5D03"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Төмөндөгүлөрдөн консультация алуу:</w:t>
      </w:r>
    </w:p>
    <w:p w14:paraId="2FDF5202" w14:textId="77777777" w:rsidR="001F5D03" w:rsidRPr="00D83187" w:rsidRDefault="001F5D03" w:rsidP="002F7CBC">
      <w:pPr>
        <w:pStyle w:val="a8"/>
        <w:numPr>
          <w:ilvl w:val="1"/>
          <w:numId w:val="28"/>
        </w:numPr>
        <w:tabs>
          <w:tab w:val="left" w:pos="0"/>
          <w:tab w:val="left" w:pos="2268"/>
        </w:tabs>
        <w:suppressAutoHyphens/>
        <w:spacing w:before="0" w:after="120" w:line="240" w:lineRule="atLeast"/>
        <w:ind w:left="2268" w:hanging="567"/>
        <w:contextualSpacing w:val="0"/>
        <w:rPr>
          <w:lang w:val="ky-KG"/>
        </w:rPr>
      </w:pPr>
      <w:r w:rsidRPr="00D83187">
        <w:rPr>
          <w:lang w:val="ky-KG"/>
        </w:rPr>
        <w:t xml:space="preserve">кесиптешинен, башчысынан, кадрлар бөлүмүнүн кызматкеринен же башка кесипкөй бухгалтерден; </w:t>
      </w:r>
    </w:p>
    <w:p w14:paraId="2559D704" w14:textId="77777777" w:rsidR="001F5D03" w:rsidRPr="00D83187" w:rsidRDefault="001F5D03" w:rsidP="002F7CBC">
      <w:pPr>
        <w:pStyle w:val="a8"/>
        <w:numPr>
          <w:ilvl w:val="1"/>
          <w:numId w:val="28"/>
        </w:numPr>
        <w:tabs>
          <w:tab w:val="left" w:pos="0"/>
          <w:tab w:val="left" w:pos="2268"/>
        </w:tabs>
        <w:suppressAutoHyphens/>
        <w:spacing w:before="0" w:after="120" w:line="240" w:lineRule="atLeast"/>
        <w:ind w:left="2268" w:hanging="567"/>
        <w:contextualSpacing w:val="0"/>
        <w:rPr>
          <w:lang w:val="ky-KG"/>
        </w:rPr>
      </w:pPr>
      <w:r w:rsidRPr="00D83187">
        <w:rPr>
          <w:lang w:val="ky-KG"/>
        </w:rPr>
        <w:t>тиешелүү кесипкөй же жөнгө салуучу органдардан же тармактык ассоциациялардан; же</w:t>
      </w:r>
    </w:p>
    <w:p w14:paraId="029A8874" w14:textId="77777777" w:rsidR="001F5D03" w:rsidRPr="00D83187" w:rsidRDefault="001F5D03" w:rsidP="002F7CBC">
      <w:pPr>
        <w:pStyle w:val="a8"/>
        <w:numPr>
          <w:ilvl w:val="1"/>
          <w:numId w:val="28"/>
        </w:numPr>
        <w:tabs>
          <w:tab w:val="left" w:pos="0"/>
          <w:tab w:val="left" w:pos="2268"/>
        </w:tabs>
        <w:suppressAutoHyphens/>
        <w:spacing w:before="0" w:after="120" w:line="240" w:lineRule="atLeast"/>
        <w:ind w:left="2268" w:hanging="567"/>
        <w:contextualSpacing w:val="0"/>
        <w:rPr>
          <w:lang w:val="ky-KG"/>
        </w:rPr>
      </w:pPr>
      <w:r w:rsidRPr="00D83187">
        <w:rPr>
          <w:lang w:val="ky-KG"/>
        </w:rPr>
        <w:t>юридикалык консультанттан.</w:t>
      </w:r>
    </w:p>
    <w:p w14:paraId="7D716F00" w14:textId="77777777" w:rsidR="001F5D03" w:rsidRPr="00D83187" w:rsidRDefault="001F5D03"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270.3 A5</w:t>
      </w:r>
      <w:r w:rsidRPr="00D83187">
        <w:rPr>
          <w:rFonts w:ascii="Times New Roman" w:hAnsi="Times New Roman" w:cs="Times New Roman"/>
          <w:sz w:val="20"/>
          <w:szCs w:val="20"/>
        </w:rPr>
        <w:tab/>
        <w:t xml:space="preserve">Кысым көрсөтүү менен жаралган коркунучтарды жок кылышы мүмкүн болгон иш-аракеттердин, мисалы, бухгалтер кысым көрсөтүүчү жак менен физикалык же юридикалык байланышта болбошу үчүн, белгилүү бир милдеттерди жана жоопкерчиликти реструктуризациялоо же бөлүү жөнүндө кесипкөй бухгалтердин өтүнүчү болуп саналат. </w:t>
      </w:r>
    </w:p>
    <w:p w14:paraId="03BC614C" w14:textId="77777777" w:rsidR="001F5D03" w:rsidRPr="00D83187" w:rsidRDefault="001F5D03" w:rsidP="008F2497">
      <w:pPr>
        <w:keepNext/>
        <w:keepLines/>
        <w:tabs>
          <w:tab w:val="left" w:pos="1134"/>
        </w:tabs>
        <w:suppressAutoHyphens/>
        <w:spacing w:after="120" w:line="240" w:lineRule="atLeast"/>
        <w:ind w:left="1134" w:hanging="1134"/>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t>Документ</w:t>
      </w:r>
      <w:r w:rsidR="00BD4EBA">
        <w:rPr>
          <w:rFonts w:ascii="Times New Roman" w:hAnsi="Times New Roman" w:cs="Times New Roman"/>
          <w:b/>
          <w:bCs/>
          <w:sz w:val="20"/>
          <w:szCs w:val="20"/>
          <w:lang w:val="kk-KZ"/>
        </w:rPr>
        <w:t>ация</w:t>
      </w:r>
    </w:p>
    <w:p w14:paraId="6CED4240" w14:textId="77777777" w:rsidR="001F5D03" w:rsidRPr="00D83187" w:rsidRDefault="001F5D03"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270.4 A1</w:t>
      </w:r>
      <w:r w:rsidRPr="00D83187">
        <w:rPr>
          <w:rFonts w:ascii="Times New Roman" w:hAnsi="Times New Roman" w:cs="Times New Roman"/>
          <w:sz w:val="20"/>
          <w:szCs w:val="20"/>
        </w:rPr>
        <w:tab/>
        <w:t xml:space="preserve">Кесипкөй бухгалтерге төмөндөгүлөрдү документтештирүү сунушталат: </w:t>
      </w:r>
    </w:p>
    <w:p w14:paraId="65138071" w14:textId="77777777" w:rsidR="001F5D03" w:rsidRPr="00D83187" w:rsidRDefault="001F5D03"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 xml:space="preserve">Фактыларды. </w:t>
      </w:r>
    </w:p>
    <w:p w14:paraId="38335E2C" w14:textId="77777777" w:rsidR="001F5D03" w:rsidRPr="00D83187" w:rsidRDefault="001F5D03"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Билдирүүлөрдү жана бул маселелер талкуулаган бөлүктөрүн.</w:t>
      </w:r>
    </w:p>
    <w:p w14:paraId="25B07FC6" w14:textId="77777777" w:rsidR="001F5D03" w:rsidRPr="00D83187" w:rsidRDefault="001F5D03"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 xml:space="preserve">Каралган иш-аракеттер варианттарын. </w:t>
      </w:r>
    </w:p>
    <w:p w14:paraId="7F2294D6" w14:textId="77777777" w:rsidR="00E132E8" w:rsidRPr="00D83187" w:rsidRDefault="001F5D03"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Маселе кандай чечилгенин.</w:t>
      </w:r>
    </w:p>
    <w:p w14:paraId="6CB4C1A3" w14:textId="77777777" w:rsidR="001F5D03" w:rsidRPr="00D83187" w:rsidRDefault="001F5D03" w:rsidP="008F2497">
      <w:pPr>
        <w:spacing w:after="120"/>
        <w:jc w:val="both"/>
        <w:rPr>
          <w:rFonts w:ascii="Times New Roman" w:hAnsi="Times New Roman" w:cs="Times New Roman"/>
          <w:b/>
          <w:bCs/>
          <w:caps/>
          <w:sz w:val="20"/>
          <w:szCs w:val="20"/>
        </w:rPr>
      </w:pPr>
      <w:r w:rsidRPr="00D83187">
        <w:rPr>
          <w:rFonts w:ascii="Times New Roman" w:hAnsi="Times New Roman" w:cs="Times New Roman"/>
          <w:b/>
          <w:bCs/>
          <w:caps/>
          <w:sz w:val="20"/>
          <w:szCs w:val="20"/>
        </w:rPr>
        <w:br w:type="page"/>
      </w:r>
    </w:p>
    <w:p w14:paraId="6D7579A1" w14:textId="77777777" w:rsidR="001F5D03" w:rsidRPr="00F53013" w:rsidRDefault="001F5D03" w:rsidP="008F2497">
      <w:pPr>
        <w:keepNext/>
        <w:keepLines/>
        <w:suppressAutoHyphens/>
        <w:spacing w:after="120"/>
        <w:jc w:val="both"/>
        <w:outlineLvl w:val="0"/>
        <w:rPr>
          <w:rFonts w:ascii="Times New Roman" w:hAnsi="Times New Roman" w:cs="Times New Roman"/>
          <w:b/>
          <w:bCs/>
          <w:caps/>
          <w:sz w:val="24"/>
          <w:szCs w:val="20"/>
        </w:rPr>
      </w:pPr>
      <w:r w:rsidRPr="00F53013">
        <w:rPr>
          <w:rFonts w:ascii="Times New Roman" w:hAnsi="Times New Roman" w:cs="Times New Roman"/>
          <w:b/>
          <w:bCs/>
          <w:caps/>
          <w:sz w:val="24"/>
          <w:szCs w:val="20"/>
        </w:rPr>
        <w:lastRenderedPageBreak/>
        <w:t xml:space="preserve">3-бөлүк – </w:t>
      </w:r>
      <w:r w:rsidR="008F2E17" w:rsidRPr="00F53013">
        <w:rPr>
          <w:rFonts w:ascii="Times New Roman" w:hAnsi="Times New Roman" w:cs="Times New Roman"/>
          <w:b/>
          <w:bCs/>
          <w:caps/>
          <w:sz w:val="24"/>
          <w:szCs w:val="20"/>
          <w:lang w:val="kk-KZ"/>
        </w:rPr>
        <w:t xml:space="preserve">АЧЫК </w:t>
      </w:r>
      <w:r w:rsidRPr="00F53013">
        <w:rPr>
          <w:rFonts w:ascii="Times New Roman" w:hAnsi="Times New Roman" w:cs="Times New Roman"/>
          <w:b/>
          <w:bCs/>
          <w:caps/>
          <w:sz w:val="24"/>
          <w:szCs w:val="20"/>
        </w:rPr>
        <w:t xml:space="preserve">ПРАКТИКАЛЫК кесипкөй </w:t>
      </w:r>
      <w:r w:rsidR="008F2E17" w:rsidRPr="00F53013">
        <w:rPr>
          <w:rFonts w:ascii="Times New Roman" w:hAnsi="Times New Roman" w:cs="Times New Roman"/>
          <w:b/>
          <w:bCs/>
          <w:caps/>
          <w:sz w:val="24"/>
          <w:szCs w:val="20"/>
          <w:lang w:val="kk-KZ"/>
        </w:rPr>
        <w:t>БУЗГАЛТЕР</w:t>
      </w:r>
    </w:p>
    <w:p w14:paraId="4EC81996" w14:textId="77777777" w:rsidR="001F5D03" w:rsidRPr="0028197F" w:rsidRDefault="0028197F" w:rsidP="008D6BFA">
      <w:pPr>
        <w:tabs>
          <w:tab w:val="right" w:leader="dot" w:pos="6820"/>
        </w:tabs>
        <w:suppressAutoHyphens/>
        <w:spacing w:after="120" w:line="240" w:lineRule="atLeast"/>
        <w:ind w:right="397"/>
        <w:jc w:val="right"/>
        <w:rPr>
          <w:rFonts w:ascii="Times New Roman" w:hAnsi="Times New Roman" w:cs="Times New Roman"/>
          <w:b/>
          <w:bCs/>
          <w:caps/>
          <w:sz w:val="20"/>
          <w:szCs w:val="20"/>
          <w:lang w:val="kk-KZ"/>
        </w:rPr>
      </w:pPr>
      <w:r>
        <w:rPr>
          <w:rFonts w:ascii="Times New Roman" w:hAnsi="Times New Roman" w:cs="Times New Roman"/>
          <w:sz w:val="20"/>
          <w:szCs w:val="20"/>
          <w:lang w:val="kk-KZ"/>
        </w:rPr>
        <w:t xml:space="preserve">                                                                                                                      </w:t>
      </w:r>
      <w:r w:rsidR="00532D08">
        <w:rPr>
          <w:rFonts w:ascii="Times New Roman" w:hAnsi="Times New Roman" w:cs="Times New Roman"/>
          <w:sz w:val="20"/>
          <w:szCs w:val="20"/>
          <w:lang w:val="kk-KZ"/>
        </w:rPr>
        <w:t xml:space="preserve">  </w:t>
      </w:r>
      <w:r w:rsidR="001F5D03" w:rsidRPr="00D83187">
        <w:rPr>
          <w:rFonts w:ascii="Times New Roman" w:hAnsi="Times New Roman" w:cs="Times New Roman"/>
          <w:sz w:val="20"/>
          <w:szCs w:val="20"/>
        </w:rPr>
        <w:t>Бети</w:t>
      </w:r>
      <w:r>
        <w:rPr>
          <w:rFonts w:ascii="Times New Roman" w:hAnsi="Times New Roman" w:cs="Times New Roman"/>
          <w:sz w:val="20"/>
          <w:szCs w:val="20"/>
          <w:lang w:val="kk-KZ"/>
        </w:rPr>
        <w:t xml:space="preserve"> </w:t>
      </w:r>
    </w:p>
    <w:p w14:paraId="6D8A7252" w14:textId="77777777" w:rsidR="001F5D03" w:rsidRPr="00D83187" w:rsidRDefault="001F5D03" w:rsidP="008D6BFA">
      <w:pPr>
        <w:tabs>
          <w:tab w:val="left" w:leader="dot" w:pos="6379"/>
          <w:tab w:val="left" w:pos="6540"/>
          <w:tab w:val="right" w:leader="dot" w:pos="6946"/>
        </w:tabs>
        <w:suppressAutoHyphens/>
        <w:spacing w:after="120" w:line="240" w:lineRule="atLeast"/>
        <w:ind w:left="480" w:hanging="480"/>
        <w:rPr>
          <w:rFonts w:ascii="Times New Roman" w:hAnsi="Times New Roman" w:cs="Times New Roman"/>
          <w:sz w:val="20"/>
          <w:szCs w:val="20"/>
        </w:rPr>
      </w:pPr>
      <w:r w:rsidRPr="00D83187">
        <w:rPr>
          <w:rFonts w:ascii="Times New Roman" w:hAnsi="Times New Roman" w:cs="Times New Roman"/>
          <w:sz w:val="20"/>
          <w:szCs w:val="20"/>
        </w:rPr>
        <w:t>300</w:t>
      </w:r>
      <w:r w:rsidRPr="00D83187">
        <w:rPr>
          <w:rFonts w:ascii="Times New Roman" w:hAnsi="Times New Roman" w:cs="Times New Roman"/>
          <w:sz w:val="20"/>
          <w:szCs w:val="20"/>
        </w:rPr>
        <w:t> </w:t>
      </w:r>
      <w:r w:rsidRPr="00D83187">
        <w:rPr>
          <w:rFonts w:ascii="Times New Roman" w:hAnsi="Times New Roman" w:cs="Times New Roman"/>
          <w:sz w:val="20"/>
          <w:szCs w:val="20"/>
        </w:rPr>
        <w:t xml:space="preserve">Концептуалдык негиздерди колдонуу – </w:t>
      </w:r>
      <w:r w:rsidR="003B200D" w:rsidRPr="00D83187">
        <w:rPr>
          <w:rFonts w:ascii="Times New Roman" w:hAnsi="Times New Roman" w:cs="Times New Roman"/>
          <w:sz w:val="20"/>
          <w:szCs w:val="20"/>
        </w:rPr>
        <w:br/>
      </w:r>
      <w:r w:rsidRPr="00D83187">
        <w:rPr>
          <w:rFonts w:ascii="Times New Roman" w:hAnsi="Times New Roman" w:cs="Times New Roman"/>
          <w:sz w:val="20"/>
          <w:szCs w:val="20"/>
        </w:rPr>
        <w:t xml:space="preserve">Практикалык кесипкөй адис </w:t>
      </w:r>
      <w:r w:rsidRPr="00D83187">
        <w:rPr>
          <w:rFonts w:ascii="Times New Roman" w:hAnsi="Times New Roman" w:cs="Times New Roman"/>
          <w:sz w:val="20"/>
          <w:szCs w:val="20"/>
        </w:rPr>
        <w:tab/>
      </w:r>
      <w:r w:rsidR="00532D08">
        <w:rPr>
          <w:rFonts w:ascii="Times New Roman" w:hAnsi="Times New Roman" w:cs="Times New Roman"/>
          <w:sz w:val="20"/>
          <w:szCs w:val="20"/>
          <w:lang w:val="kk-KZ"/>
        </w:rPr>
        <w:t xml:space="preserve">  </w:t>
      </w:r>
      <w:r w:rsidRPr="00D83187">
        <w:rPr>
          <w:rFonts w:ascii="Times New Roman" w:hAnsi="Times New Roman" w:cs="Times New Roman"/>
          <w:sz w:val="20"/>
          <w:szCs w:val="20"/>
        </w:rPr>
        <w:t>71</w:t>
      </w:r>
    </w:p>
    <w:p w14:paraId="7350A407" w14:textId="77777777" w:rsidR="001F5D03" w:rsidRPr="00D83187" w:rsidRDefault="001F5D03" w:rsidP="008D6BFA">
      <w:pPr>
        <w:tabs>
          <w:tab w:val="left" w:leader="dot" w:pos="6379"/>
          <w:tab w:val="left" w:pos="6540"/>
          <w:tab w:val="right" w:leader="dot" w:pos="6946"/>
        </w:tabs>
        <w:suppressAutoHyphens/>
        <w:spacing w:after="120" w:line="240" w:lineRule="atLeast"/>
        <w:jc w:val="both"/>
        <w:rPr>
          <w:rFonts w:ascii="Times New Roman" w:hAnsi="Times New Roman" w:cs="Times New Roman"/>
          <w:sz w:val="20"/>
          <w:szCs w:val="20"/>
        </w:rPr>
      </w:pPr>
      <w:r w:rsidRPr="00D83187">
        <w:rPr>
          <w:rFonts w:ascii="Times New Roman" w:hAnsi="Times New Roman" w:cs="Times New Roman"/>
          <w:sz w:val="20"/>
          <w:szCs w:val="20"/>
        </w:rPr>
        <w:t>310</w:t>
      </w:r>
      <w:r w:rsidRPr="00D83187">
        <w:rPr>
          <w:rFonts w:ascii="Times New Roman" w:hAnsi="Times New Roman" w:cs="Times New Roman"/>
          <w:sz w:val="20"/>
          <w:szCs w:val="20"/>
        </w:rPr>
        <w:t> </w:t>
      </w:r>
      <w:r w:rsidRPr="00D83187">
        <w:rPr>
          <w:rFonts w:ascii="Times New Roman" w:hAnsi="Times New Roman" w:cs="Times New Roman"/>
          <w:sz w:val="20"/>
          <w:szCs w:val="20"/>
        </w:rPr>
        <w:t xml:space="preserve">Кызыкчылыктардын кагылышы </w:t>
      </w:r>
      <w:r w:rsidRPr="00D83187">
        <w:rPr>
          <w:rFonts w:ascii="Times New Roman" w:hAnsi="Times New Roman" w:cs="Times New Roman"/>
          <w:sz w:val="20"/>
          <w:szCs w:val="20"/>
        </w:rPr>
        <w:tab/>
      </w:r>
      <w:r w:rsidR="00532D08">
        <w:rPr>
          <w:rFonts w:ascii="Times New Roman" w:hAnsi="Times New Roman" w:cs="Times New Roman"/>
          <w:sz w:val="20"/>
          <w:szCs w:val="20"/>
          <w:lang w:val="kk-KZ"/>
        </w:rPr>
        <w:t xml:space="preserve">  </w:t>
      </w:r>
      <w:r w:rsidRPr="00D83187">
        <w:rPr>
          <w:rFonts w:ascii="Times New Roman" w:hAnsi="Times New Roman" w:cs="Times New Roman"/>
          <w:sz w:val="20"/>
          <w:szCs w:val="20"/>
        </w:rPr>
        <w:t>78</w:t>
      </w:r>
    </w:p>
    <w:p w14:paraId="77B1A4A3" w14:textId="77777777" w:rsidR="001F5D03" w:rsidRPr="00D83187" w:rsidRDefault="001F5D03" w:rsidP="008D6BFA">
      <w:pPr>
        <w:tabs>
          <w:tab w:val="left" w:leader="dot" w:pos="6379"/>
          <w:tab w:val="left" w:pos="6540"/>
          <w:tab w:val="right" w:leader="dot" w:pos="6946"/>
        </w:tabs>
        <w:suppressAutoHyphens/>
        <w:spacing w:after="120" w:line="240" w:lineRule="atLeast"/>
        <w:jc w:val="both"/>
        <w:rPr>
          <w:rFonts w:ascii="Times New Roman" w:hAnsi="Times New Roman" w:cs="Times New Roman"/>
          <w:sz w:val="20"/>
          <w:szCs w:val="20"/>
        </w:rPr>
      </w:pPr>
      <w:r w:rsidRPr="00D83187">
        <w:rPr>
          <w:rFonts w:ascii="Times New Roman" w:hAnsi="Times New Roman" w:cs="Times New Roman"/>
          <w:sz w:val="20"/>
          <w:szCs w:val="20"/>
        </w:rPr>
        <w:t>320</w:t>
      </w:r>
      <w:r w:rsidRPr="00D83187">
        <w:rPr>
          <w:rFonts w:ascii="Times New Roman" w:hAnsi="Times New Roman" w:cs="Times New Roman"/>
          <w:sz w:val="20"/>
          <w:szCs w:val="20"/>
        </w:rPr>
        <w:t> </w:t>
      </w:r>
      <w:r w:rsidRPr="00D83187">
        <w:rPr>
          <w:rFonts w:ascii="Times New Roman" w:hAnsi="Times New Roman" w:cs="Times New Roman"/>
          <w:sz w:val="20"/>
          <w:szCs w:val="20"/>
        </w:rPr>
        <w:t xml:space="preserve">Кесиптик дайындоолор </w:t>
      </w:r>
      <w:r w:rsidRPr="00D83187">
        <w:rPr>
          <w:rFonts w:ascii="Times New Roman" w:hAnsi="Times New Roman" w:cs="Times New Roman"/>
          <w:sz w:val="20"/>
          <w:szCs w:val="20"/>
        </w:rPr>
        <w:tab/>
      </w:r>
      <w:r w:rsidR="00532D08">
        <w:rPr>
          <w:rFonts w:ascii="Times New Roman" w:hAnsi="Times New Roman" w:cs="Times New Roman"/>
          <w:sz w:val="20"/>
          <w:szCs w:val="20"/>
          <w:lang w:val="kk-KZ"/>
        </w:rPr>
        <w:t xml:space="preserve">  </w:t>
      </w:r>
      <w:r w:rsidRPr="00D83187">
        <w:rPr>
          <w:rFonts w:ascii="Times New Roman" w:hAnsi="Times New Roman" w:cs="Times New Roman"/>
          <w:sz w:val="20"/>
          <w:szCs w:val="20"/>
        </w:rPr>
        <w:t>85</w:t>
      </w:r>
    </w:p>
    <w:p w14:paraId="75060A68" w14:textId="77777777" w:rsidR="001F5D03" w:rsidRPr="00D83187" w:rsidRDefault="001F5D03" w:rsidP="008D6BFA">
      <w:pPr>
        <w:tabs>
          <w:tab w:val="left" w:leader="dot" w:pos="6379"/>
          <w:tab w:val="left" w:pos="6540"/>
          <w:tab w:val="right" w:leader="dot" w:pos="6946"/>
        </w:tabs>
        <w:suppressAutoHyphens/>
        <w:spacing w:after="120" w:line="240" w:lineRule="atLeast"/>
        <w:jc w:val="both"/>
        <w:rPr>
          <w:rFonts w:ascii="Times New Roman" w:hAnsi="Times New Roman" w:cs="Times New Roman"/>
          <w:sz w:val="20"/>
          <w:szCs w:val="20"/>
        </w:rPr>
      </w:pPr>
      <w:r w:rsidRPr="00D83187">
        <w:rPr>
          <w:rFonts w:ascii="Times New Roman" w:hAnsi="Times New Roman" w:cs="Times New Roman"/>
          <w:sz w:val="20"/>
          <w:szCs w:val="20"/>
        </w:rPr>
        <w:t>321</w:t>
      </w:r>
      <w:r w:rsidRPr="00D83187">
        <w:rPr>
          <w:rFonts w:ascii="Times New Roman" w:hAnsi="Times New Roman" w:cs="Times New Roman"/>
          <w:sz w:val="20"/>
          <w:szCs w:val="20"/>
        </w:rPr>
        <w:t> </w:t>
      </w:r>
      <w:r w:rsidRPr="00D83187">
        <w:rPr>
          <w:rFonts w:ascii="Times New Roman" w:hAnsi="Times New Roman" w:cs="Times New Roman"/>
          <w:sz w:val="20"/>
          <w:szCs w:val="20"/>
        </w:rPr>
        <w:t xml:space="preserve">Экинчи пикир </w:t>
      </w:r>
      <w:r w:rsidRPr="00D83187">
        <w:rPr>
          <w:rFonts w:ascii="Times New Roman" w:hAnsi="Times New Roman" w:cs="Times New Roman"/>
          <w:sz w:val="20"/>
          <w:szCs w:val="20"/>
        </w:rPr>
        <w:tab/>
      </w:r>
      <w:r w:rsidR="00532D08">
        <w:rPr>
          <w:rFonts w:ascii="Times New Roman" w:hAnsi="Times New Roman" w:cs="Times New Roman"/>
          <w:sz w:val="20"/>
          <w:szCs w:val="20"/>
          <w:lang w:val="kk-KZ"/>
        </w:rPr>
        <w:t xml:space="preserve">  </w:t>
      </w:r>
      <w:r w:rsidRPr="00D83187">
        <w:rPr>
          <w:rFonts w:ascii="Times New Roman" w:hAnsi="Times New Roman" w:cs="Times New Roman"/>
          <w:sz w:val="20"/>
          <w:szCs w:val="20"/>
        </w:rPr>
        <w:t>89</w:t>
      </w:r>
    </w:p>
    <w:p w14:paraId="03CA281A" w14:textId="77777777" w:rsidR="001F5D03" w:rsidRPr="00D83187" w:rsidRDefault="001F5D03" w:rsidP="008D6BFA">
      <w:pPr>
        <w:tabs>
          <w:tab w:val="left" w:leader="dot" w:pos="6379"/>
          <w:tab w:val="left" w:pos="6540"/>
          <w:tab w:val="right" w:leader="dot" w:pos="6946"/>
        </w:tabs>
        <w:suppressAutoHyphens/>
        <w:spacing w:after="120" w:line="240" w:lineRule="atLeast"/>
        <w:jc w:val="both"/>
        <w:rPr>
          <w:rFonts w:ascii="Times New Roman" w:hAnsi="Times New Roman" w:cs="Times New Roman"/>
          <w:sz w:val="20"/>
          <w:szCs w:val="20"/>
        </w:rPr>
      </w:pPr>
      <w:r w:rsidRPr="00D83187">
        <w:rPr>
          <w:rFonts w:ascii="Times New Roman" w:hAnsi="Times New Roman" w:cs="Times New Roman"/>
          <w:sz w:val="20"/>
          <w:szCs w:val="20"/>
        </w:rPr>
        <w:t>330</w:t>
      </w:r>
      <w:r w:rsidRPr="00D83187">
        <w:rPr>
          <w:rFonts w:ascii="Times New Roman" w:hAnsi="Times New Roman" w:cs="Times New Roman"/>
          <w:sz w:val="20"/>
          <w:szCs w:val="20"/>
        </w:rPr>
        <w:t> </w:t>
      </w:r>
      <w:r w:rsidRPr="00D83187">
        <w:rPr>
          <w:rFonts w:ascii="Times New Roman" w:hAnsi="Times New Roman" w:cs="Times New Roman"/>
          <w:sz w:val="20"/>
          <w:szCs w:val="20"/>
        </w:rPr>
        <w:t xml:space="preserve">Жыйымдар жана </w:t>
      </w:r>
      <w:r w:rsidR="00D90D2E" w:rsidRPr="00D83187">
        <w:rPr>
          <w:rFonts w:ascii="Times New Roman" w:hAnsi="Times New Roman" w:cs="Times New Roman"/>
          <w:sz w:val="20"/>
          <w:szCs w:val="20"/>
        </w:rPr>
        <w:t>сыйакы</w:t>
      </w:r>
      <w:r w:rsidRPr="00D83187">
        <w:rPr>
          <w:rFonts w:ascii="Times New Roman" w:hAnsi="Times New Roman" w:cs="Times New Roman"/>
          <w:sz w:val="20"/>
          <w:szCs w:val="20"/>
        </w:rPr>
        <w:t>лардын башка</w:t>
      </w:r>
      <w:r w:rsidR="0028197F">
        <w:rPr>
          <w:rFonts w:ascii="Times New Roman" w:hAnsi="Times New Roman" w:cs="Times New Roman"/>
          <w:sz w:val="20"/>
          <w:szCs w:val="20"/>
          <w:lang w:val="kk-KZ"/>
        </w:rPr>
        <w:t xml:space="preserve"> </w:t>
      </w:r>
      <w:r w:rsidRPr="00D83187">
        <w:rPr>
          <w:rFonts w:ascii="Times New Roman" w:hAnsi="Times New Roman" w:cs="Times New Roman"/>
          <w:sz w:val="20"/>
          <w:szCs w:val="20"/>
        </w:rPr>
        <w:t xml:space="preserve"> түрлөрү </w:t>
      </w:r>
      <w:r w:rsidRPr="00D83187">
        <w:rPr>
          <w:rFonts w:ascii="Times New Roman" w:hAnsi="Times New Roman" w:cs="Times New Roman"/>
          <w:sz w:val="20"/>
          <w:szCs w:val="20"/>
        </w:rPr>
        <w:tab/>
      </w:r>
      <w:r w:rsidR="00532D08">
        <w:rPr>
          <w:rFonts w:ascii="Times New Roman" w:hAnsi="Times New Roman" w:cs="Times New Roman"/>
          <w:sz w:val="20"/>
          <w:szCs w:val="20"/>
          <w:lang w:val="kk-KZ"/>
        </w:rPr>
        <w:t xml:space="preserve">  </w:t>
      </w:r>
      <w:r w:rsidRPr="00D83187">
        <w:rPr>
          <w:rFonts w:ascii="Times New Roman" w:hAnsi="Times New Roman" w:cs="Times New Roman"/>
          <w:sz w:val="20"/>
          <w:szCs w:val="20"/>
        </w:rPr>
        <w:t>90</w:t>
      </w:r>
    </w:p>
    <w:p w14:paraId="7D712BB5" w14:textId="77777777" w:rsidR="001F5D03" w:rsidRPr="00D83187" w:rsidRDefault="001F5D03" w:rsidP="008D6BFA">
      <w:pPr>
        <w:tabs>
          <w:tab w:val="left" w:leader="dot" w:pos="6379"/>
          <w:tab w:val="left" w:pos="6540"/>
          <w:tab w:val="right" w:leader="dot" w:pos="6946"/>
        </w:tabs>
        <w:suppressAutoHyphens/>
        <w:spacing w:after="120" w:line="240" w:lineRule="atLeast"/>
        <w:jc w:val="both"/>
        <w:rPr>
          <w:rFonts w:ascii="Times New Roman" w:hAnsi="Times New Roman" w:cs="Times New Roman"/>
          <w:sz w:val="20"/>
          <w:szCs w:val="20"/>
        </w:rPr>
      </w:pPr>
      <w:r w:rsidRPr="00D83187">
        <w:rPr>
          <w:rFonts w:ascii="Times New Roman" w:hAnsi="Times New Roman" w:cs="Times New Roman"/>
          <w:sz w:val="20"/>
          <w:szCs w:val="20"/>
        </w:rPr>
        <w:t>340</w:t>
      </w:r>
      <w:r w:rsidRPr="00D83187">
        <w:rPr>
          <w:rFonts w:ascii="Times New Roman" w:hAnsi="Times New Roman" w:cs="Times New Roman"/>
          <w:sz w:val="20"/>
          <w:szCs w:val="20"/>
        </w:rPr>
        <w:t> </w:t>
      </w:r>
      <w:r w:rsidRPr="00D83187">
        <w:rPr>
          <w:rFonts w:ascii="Times New Roman" w:hAnsi="Times New Roman" w:cs="Times New Roman"/>
          <w:sz w:val="20"/>
          <w:szCs w:val="20"/>
        </w:rPr>
        <w:t xml:space="preserve">Стимулдар, анын ичинде белектер жана меймандостук </w:t>
      </w:r>
      <w:r w:rsidRPr="00D83187">
        <w:rPr>
          <w:rFonts w:ascii="Times New Roman" w:hAnsi="Times New Roman" w:cs="Times New Roman"/>
          <w:sz w:val="20"/>
          <w:szCs w:val="20"/>
        </w:rPr>
        <w:tab/>
      </w:r>
      <w:r w:rsidR="00532D08">
        <w:rPr>
          <w:rFonts w:ascii="Times New Roman" w:hAnsi="Times New Roman" w:cs="Times New Roman"/>
          <w:sz w:val="20"/>
          <w:szCs w:val="20"/>
          <w:lang w:val="kk-KZ"/>
        </w:rPr>
        <w:t xml:space="preserve">  </w:t>
      </w:r>
      <w:r w:rsidRPr="00D83187">
        <w:rPr>
          <w:rFonts w:ascii="Times New Roman" w:hAnsi="Times New Roman" w:cs="Times New Roman"/>
          <w:sz w:val="20"/>
          <w:szCs w:val="20"/>
        </w:rPr>
        <w:t>93</w:t>
      </w:r>
    </w:p>
    <w:p w14:paraId="79A6BCC8" w14:textId="77777777" w:rsidR="001F5D03" w:rsidRPr="00D83187" w:rsidRDefault="001F5D03" w:rsidP="008D6BFA">
      <w:pPr>
        <w:tabs>
          <w:tab w:val="left" w:leader="dot" w:pos="6379"/>
          <w:tab w:val="left" w:pos="6540"/>
          <w:tab w:val="right" w:leader="dot" w:pos="6946"/>
        </w:tabs>
        <w:suppressAutoHyphens/>
        <w:spacing w:after="120" w:line="240" w:lineRule="atLeast"/>
        <w:jc w:val="both"/>
        <w:rPr>
          <w:rFonts w:ascii="Times New Roman" w:hAnsi="Times New Roman" w:cs="Times New Roman"/>
          <w:sz w:val="20"/>
          <w:szCs w:val="20"/>
        </w:rPr>
      </w:pPr>
      <w:r w:rsidRPr="00D83187">
        <w:rPr>
          <w:rFonts w:ascii="Times New Roman" w:hAnsi="Times New Roman" w:cs="Times New Roman"/>
          <w:sz w:val="20"/>
          <w:szCs w:val="20"/>
        </w:rPr>
        <w:t>350</w:t>
      </w:r>
      <w:r w:rsidRPr="00D83187">
        <w:rPr>
          <w:rFonts w:ascii="Times New Roman" w:hAnsi="Times New Roman" w:cs="Times New Roman"/>
          <w:sz w:val="20"/>
          <w:szCs w:val="20"/>
        </w:rPr>
        <w:t> </w:t>
      </w:r>
      <w:r w:rsidRPr="00D83187">
        <w:rPr>
          <w:rFonts w:ascii="Times New Roman" w:hAnsi="Times New Roman" w:cs="Times New Roman"/>
          <w:sz w:val="20"/>
          <w:szCs w:val="20"/>
        </w:rPr>
        <w:t xml:space="preserve">Кардарлардын активдерин сактоо </w:t>
      </w:r>
      <w:r w:rsidRPr="00D83187">
        <w:rPr>
          <w:rFonts w:ascii="Times New Roman" w:hAnsi="Times New Roman" w:cs="Times New Roman"/>
          <w:sz w:val="20"/>
          <w:szCs w:val="20"/>
        </w:rPr>
        <w:tab/>
      </w:r>
      <w:r w:rsidR="00532D08">
        <w:rPr>
          <w:rFonts w:ascii="Times New Roman" w:hAnsi="Times New Roman" w:cs="Times New Roman"/>
          <w:sz w:val="20"/>
          <w:szCs w:val="20"/>
          <w:lang w:val="kk-KZ"/>
        </w:rPr>
        <w:t xml:space="preserve">  </w:t>
      </w:r>
      <w:r w:rsidRPr="00D83187">
        <w:rPr>
          <w:rFonts w:ascii="Times New Roman" w:hAnsi="Times New Roman" w:cs="Times New Roman"/>
          <w:sz w:val="20"/>
          <w:szCs w:val="20"/>
        </w:rPr>
        <w:t>99</w:t>
      </w:r>
    </w:p>
    <w:p w14:paraId="0CA53294" w14:textId="77777777" w:rsidR="00532D08" w:rsidRDefault="001F5D03" w:rsidP="008D6BFA">
      <w:pPr>
        <w:tabs>
          <w:tab w:val="left" w:leader="dot" w:pos="6379"/>
          <w:tab w:val="left" w:pos="6480"/>
          <w:tab w:val="right" w:leader="dot" w:pos="6946"/>
        </w:tabs>
        <w:suppressAutoHyphens/>
        <w:spacing w:after="0" w:line="240" w:lineRule="atLeast"/>
        <w:jc w:val="both"/>
        <w:rPr>
          <w:rFonts w:ascii="Times New Roman" w:hAnsi="Times New Roman" w:cs="Times New Roman"/>
          <w:sz w:val="20"/>
          <w:szCs w:val="20"/>
          <w:lang w:val="kk-KZ"/>
        </w:rPr>
      </w:pPr>
      <w:r w:rsidRPr="00D83187">
        <w:rPr>
          <w:rFonts w:ascii="Times New Roman" w:hAnsi="Times New Roman" w:cs="Times New Roman"/>
          <w:sz w:val="20"/>
          <w:szCs w:val="20"/>
        </w:rPr>
        <w:t>360</w:t>
      </w:r>
      <w:r w:rsidRPr="00D83187">
        <w:rPr>
          <w:rFonts w:ascii="Times New Roman" w:hAnsi="Times New Roman" w:cs="Times New Roman"/>
          <w:sz w:val="20"/>
          <w:szCs w:val="20"/>
        </w:rPr>
        <w:t> </w:t>
      </w:r>
      <w:r w:rsidRPr="00D83187">
        <w:rPr>
          <w:rFonts w:ascii="Times New Roman" w:hAnsi="Times New Roman" w:cs="Times New Roman"/>
          <w:sz w:val="20"/>
          <w:szCs w:val="20"/>
        </w:rPr>
        <w:t>Мыйзамдарды жана чен</w:t>
      </w:r>
      <w:r w:rsidR="00532D08">
        <w:rPr>
          <w:rFonts w:ascii="Times New Roman" w:hAnsi="Times New Roman" w:cs="Times New Roman"/>
          <w:sz w:val="20"/>
          <w:szCs w:val="20"/>
        </w:rPr>
        <w:t>емдик актыларды сактабагандыкка</w:t>
      </w:r>
    </w:p>
    <w:p w14:paraId="38921D3A" w14:textId="77777777" w:rsidR="001F5D03" w:rsidRPr="00D83187" w:rsidRDefault="00532D08" w:rsidP="008D6BFA">
      <w:pPr>
        <w:tabs>
          <w:tab w:val="left" w:leader="dot" w:pos="6379"/>
          <w:tab w:val="left" w:pos="6480"/>
          <w:tab w:val="right" w:leader="dot" w:pos="6946"/>
        </w:tabs>
        <w:suppressAutoHyphens/>
        <w:spacing w:after="0" w:line="240" w:lineRule="atLeast"/>
        <w:jc w:val="both"/>
        <w:rPr>
          <w:rFonts w:ascii="Times New Roman" w:hAnsi="Times New Roman" w:cs="Times New Roman"/>
          <w:sz w:val="20"/>
          <w:szCs w:val="20"/>
        </w:rPr>
      </w:pPr>
      <w:r>
        <w:rPr>
          <w:rFonts w:ascii="Times New Roman" w:hAnsi="Times New Roman" w:cs="Times New Roman"/>
          <w:sz w:val="20"/>
          <w:szCs w:val="20"/>
          <w:lang w:val="kk-KZ"/>
        </w:rPr>
        <w:t xml:space="preserve">          </w:t>
      </w:r>
      <w:r w:rsidR="001F5D03" w:rsidRPr="00D83187">
        <w:rPr>
          <w:rFonts w:ascii="Times New Roman" w:hAnsi="Times New Roman" w:cs="Times New Roman"/>
          <w:sz w:val="20"/>
          <w:szCs w:val="20"/>
        </w:rPr>
        <w:t xml:space="preserve">жооп кылуу </w:t>
      </w:r>
      <w:r w:rsidR="001F5D03" w:rsidRPr="00D83187">
        <w:rPr>
          <w:rFonts w:ascii="Times New Roman" w:hAnsi="Times New Roman" w:cs="Times New Roman"/>
          <w:sz w:val="20"/>
          <w:szCs w:val="20"/>
        </w:rPr>
        <w:tab/>
      </w:r>
      <w:r>
        <w:rPr>
          <w:rFonts w:ascii="Times New Roman" w:hAnsi="Times New Roman" w:cs="Times New Roman"/>
          <w:sz w:val="20"/>
          <w:szCs w:val="20"/>
          <w:lang w:val="kk-KZ"/>
        </w:rPr>
        <w:t xml:space="preserve">  </w:t>
      </w:r>
      <w:r w:rsidR="001F5D03" w:rsidRPr="00D83187">
        <w:rPr>
          <w:rFonts w:ascii="Times New Roman" w:hAnsi="Times New Roman" w:cs="Times New Roman"/>
          <w:sz w:val="20"/>
          <w:szCs w:val="20"/>
        </w:rPr>
        <w:t>100</w:t>
      </w:r>
    </w:p>
    <w:p w14:paraId="5877FC28" w14:textId="77777777" w:rsidR="001F5D03" w:rsidRPr="00D83187" w:rsidRDefault="001F5D03" w:rsidP="008F2497">
      <w:pPr>
        <w:spacing w:after="120"/>
        <w:jc w:val="both"/>
        <w:rPr>
          <w:rFonts w:ascii="Times New Roman" w:hAnsi="Times New Roman" w:cs="Times New Roman"/>
          <w:b/>
          <w:bCs/>
          <w:caps/>
          <w:sz w:val="20"/>
          <w:szCs w:val="20"/>
        </w:rPr>
      </w:pPr>
      <w:r w:rsidRPr="00D83187">
        <w:rPr>
          <w:rFonts w:ascii="Times New Roman" w:hAnsi="Times New Roman" w:cs="Times New Roman"/>
          <w:b/>
          <w:bCs/>
          <w:caps/>
          <w:sz w:val="20"/>
          <w:szCs w:val="20"/>
        </w:rPr>
        <w:br w:type="page"/>
      </w:r>
    </w:p>
    <w:p w14:paraId="7BBC53A2" w14:textId="77777777" w:rsidR="00F005DC" w:rsidRDefault="00F005DC" w:rsidP="008F2497">
      <w:pPr>
        <w:keepNext/>
        <w:keepLines/>
        <w:suppressAutoHyphens/>
        <w:spacing w:after="120"/>
        <w:jc w:val="both"/>
        <w:outlineLvl w:val="0"/>
        <w:rPr>
          <w:rFonts w:ascii="Times New Roman" w:hAnsi="Times New Roman" w:cs="Times New Roman"/>
          <w:b/>
          <w:bCs/>
          <w:caps/>
          <w:sz w:val="24"/>
          <w:szCs w:val="20"/>
        </w:rPr>
      </w:pPr>
    </w:p>
    <w:p w14:paraId="0E116C51" w14:textId="6CB1CAC2" w:rsidR="001F5D03" w:rsidRPr="00F53013" w:rsidRDefault="001F5D03" w:rsidP="008F2497">
      <w:pPr>
        <w:keepNext/>
        <w:keepLines/>
        <w:suppressAutoHyphens/>
        <w:spacing w:after="120"/>
        <w:jc w:val="both"/>
        <w:outlineLvl w:val="0"/>
        <w:rPr>
          <w:rFonts w:ascii="Times New Roman" w:hAnsi="Times New Roman" w:cs="Times New Roman"/>
          <w:b/>
          <w:bCs/>
          <w:caps/>
          <w:sz w:val="24"/>
          <w:szCs w:val="20"/>
        </w:rPr>
      </w:pPr>
      <w:r w:rsidRPr="00F53013">
        <w:rPr>
          <w:rFonts w:ascii="Times New Roman" w:hAnsi="Times New Roman" w:cs="Times New Roman"/>
          <w:b/>
          <w:bCs/>
          <w:caps/>
          <w:sz w:val="24"/>
          <w:szCs w:val="20"/>
        </w:rPr>
        <w:t xml:space="preserve">3-бөлүк </w:t>
      </w:r>
      <w:r w:rsidR="008F2E17" w:rsidRPr="00F53013">
        <w:rPr>
          <w:rFonts w:ascii="Times New Roman" w:hAnsi="Times New Roman" w:cs="Times New Roman"/>
          <w:b/>
          <w:bCs/>
          <w:caps/>
          <w:sz w:val="24"/>
          <w:szCs w:val="20"/>
        </w:rPr>
        <w:t>–</w:t>
      </w:r>
      <w:r w:rsidRPr="00F53013">
        <w:rPr>
          <w:rFonts w:ascii="Times New Roman" w:hAnsi="Times New Roman" w:cs="Times New Roman"/>
          <w:b/>
          <w:bCs/>
          <w:caps/>
          <w:sz w:val="24"/>
          <w:szCs w:val="20"/>
        </w:rPr>
        <w:t xml:space="preserve"> </w:t>
      </w:r>
      <w:r w:rsidR="008F2E17" w:rsidRPr="00F53013">
        <w:rPr>
          <w:rFonts w:ascii="Times New Roman" w:hAnsi="Times New Roman" w:cs="Times New Roman"/>
          <w:b/>
          <w:bCs/>
          <w:caps/>
          <w:sz w:val="24"/>
          <w:szCs w:val="20"/>
          <w:lang w:val="kk-KZ"/>
        </w:rPr>
        <w:t xml:space="preserve">АЧЫК </w:t>
      </w:r>
      <w:r w:rsidRPr="00F53013">
        <w:rPr>
          <w:rFonts w:ascii="Times New Roman" w:hAnsi="Times New Roman" w:cs="Times New Roman"/>
          <w:b/>
          <w:bCs/>
          <w:caps/>
          <w:sz w:val="24"/>
          <w:szCs w:val="20"/>
        </w:rPr>
        <w:t xml:space="preserve">ПРАКТИКАЛЫК кесипкөй бухгатер </w:t>
      </w:r>
    </w:p>
    <w:p w14:paraId="4D751479" w14:textId="77777777" w:rsidR="001F5D03" w:rsidRPr="00F53013" w:rsidRDefault="001F5D03" w:rsidP="008F2497">
      <w:pPr>
        <w:keepNext/>
        <w:keepLines/>
        <w:suppressAutoHyphens/>
        <w:spacing w:after="120"/>
        <w:jc w:val="both"/>
        <w:outlineLvl w:val="0"/>
        <w:rPr>
          <w:rFonts w:ascii="Times New Roman" w:hAnsi="Times New Roman" w:cs="Times New Roman"/>
          <w:b/>
          <w:bCs/>
          <w:caps/>
          <w:sz w:val="24"/>
          <w:szCs w:val="20"/>
        </w:rPr>
      </w:pPr>
      <w:r w:rsidRPr="00F53013">
        <w:rPr>
          <w:rFonts w:ascii="Times New Roman" w:hAnsi="Times New Roman" w:cs="Times New Roman"/>
          <w:b/>
          <w:bCs/>
          <w:caps/>
          <w:sz w:val="24"/>
          <w:szCs w:val="20"/>
        </w:rPr>
        <w:t>300-бөлүм</w:t>
      </w:r>
    </w:p>
    <w:p w14:paraId="1F9F56E0" w14:textId="77777777" w:rsidR="001F5D03" w:rsidRPr="00F53013" w:rsidRDefault="001F5D03" w:rsidP="008F2497">
      <w:pPr>
        <w:tabs>
          <w:tab w:val="left" w:leader="dot" w:pos="6100"/>
          <w:tab w:val="left" w:pos="6540"/>
          <w:tab w:val="right" w:leader="dot" w:pos="6820"/>
        </w:tabs>
        <w:suppressAutoHyphens/>
        <w:spacing w:after="120" w:line="240" w:lineRule="atLeast"/>
        <w:jc w:val="both"/>
        <w:rPr>
          <w:rFonts w:ascii="Times New Roman" w:hAnsi="Times New Roman" w:cs="Times New Roman"/>
          <w:b/>
          <w:bCs/>
          <w:sz w:val="24"/>
          <w:szCs w:val="20"/>
        </w:rPr>
      </w:pPr>
      <w:r w:rsidRPr="00F53013">
        <w:rPr>
          <w:rFonts w:ascii="Times New Roman" w:hAnsi="Times New Roman" w:cs="Times New Roman"/>
          <w:b/>
          <w:sz w:val="24"/>
          <w:szCs w:val="20"/>
        </w:rPr>
        <w:t xml:space="preserve">КОНЦЕПТУАЛДЫК НЕГИЗДЕРДИ КОЛДОНУУ – </w:t>
      </w:r>
      <w:r w:rsidR="008F2E17" w:rsidRPr="00F53013">
        <w:rPr>
          <w:rFonts w:ascii="Times New Roman" w:hAnsi="Times New Roman" w:cs="Times New Roman"/>
          <w:b/>
          <w:sz w:val="24"/>
          <w:szCs w:val="20"/>
          <w:lang w:val="kk-KZ"/>
        </w:rPr>
        <w:t xml:space="preserve">АЧЫК </w:t>
      </w:r>
      <w:r w:rsidRPr="00F53013">
        <w:rPr>
          <w:rFonts w:ascii="Times New Roman" w:hAnsi="Times New Roman" w:cs="Times New Roman"/>
          <w:b/>
          <w:sz w:val="24"/>
          <w:szCs w:val="20"/>
        </w:rPr>
        <w:t>ПРАКТИКАЛЫК КЕСИПКӨЙ БУХГАЛТЕР</w:t>
      </w:r>
      <w:r w:rsidRPr="00F53013">
        <w:rPr>
          <w:rFonts w:ascii="Times New Roman" w:hAnsi="Times New Roman" w:cs="Times New Roman"/>
          <w:b/>
          <w:bCs/>
          <w:sz w:val="24"/>
          <w:szCs w:val="20"/>
        </w:rPr>
        <w:t xml:space="preserve"> </w:t>
      </w:r>
    </w:p>
    <w:p w14:paraId="3ED49EF3" w14:textId="77777777" w:rsidR="001F5D03" w:rsidRPr="00F53013" w:rsidRDefault="001F5D03" w:rsidP="008F2497">
      <w:pPr>
        <w:keepNext/>
        <w:keepLines/>
        <w:suppressAutoHyphens/>
        <w:spacing w:after="120"/>
        <w:jc w:val="both"/>
        <w:outlineLvl w:val="1"/>
        <w:rPr>
          <w:rFonts w:ascii="Times New Roman" w:hAnsi="Times New Roman" w:cs="Times New Roman"/>
          <w:b/>
          <w:bCs/>
          <w:sz w:val="24"/>
          <w:szCs w:val="20"/>
        </w:rPr>
      </w:pPr>
      <w:r w:rsidRPr="00F53013">
        <w:rPr>
          <w:rFonts w:ascii="Times New Roman" w:hAnsi="Times New Roman" w:cs="Times New Roman"/>
          <w:b/>
          <w:bCs/>
          <w:sz w:val="24"/>
          <w:szCs w:val="20"/>
        </w:rPr>
        <w:t xml:space="preserve">Киришүү </w:t>
      </w:r>
    </w:p>
    <w:p w14:paraId="7DE2A65E" w14:textId="77777777" w:rsidR="001F5D03" w:rsidRPr="00D83187" w:rsidRDefault="001F5D03"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vertAlign w:val="superscript"/>
        </w:rPr>
      </w:pPr>
      <w:r w:rsidRPr="00D83187">
        <w:rPr>
          <w:rFonts w:ascii="Times New Roman" w:hAnsi="Times New Roman" w:cs="Times New Roman"/>
          <w:sz w:val="20"/>
          <w:szCs w:val="20"/>
        </w:rPr>
        <w:t>300.1</w:t>
      </w:r>
      <w:r w:rsidRPr="00D83187">
        <w:rPr>
          <w:rFonts w:ascii="Times New Roman" w:hAnsi="Times New Roman" w:cs="Times New Roman"/>
          <w:sz w:val="20"/>
          <w:szCs w:val="20"/>
        </w:rPr>
        <w:tab/>
        <w:t xml:space="preserve">Кодекстин ушул Бөлүгү 120-бөлүмдө берилген концептуалдык негиздерди колдонууда </w:t>
      </w:r>
      <w:r w:rsidR="008F2E17" w:rsidRPr="00D83187">
        <w:rPr>
          <w:rFonts w:ascii="Times New Roman" w:hAnsi="Times New Roman" w:cs="Times New Roman"/>
          <w:sz w:val="20"/>
          <w:szCs w:val="20"/>
          <w:lang w:val="kk-KZ"/>
        </w:rPr>
        <w:t xml:space="preserve">ачык </w:t>
      </w:r>
      <w:r w:rsidRPr="00D83187">
        <w:rPr>
          <w:rFonts w:ascii="Times New Roman" w:hAnsi="Times New Roman" w:cs="Times New Roman"/>
          <w:sz w:val="20"/>
          <w:szCs w:val="20"/>
        </w:rPr>
        <w:t xml:space="preserve">практикалык кесипкөй бухгалтерлер үчүн талаптарды жана колдонмо материалдарды камтыйт. Ал негизги принциптерди сактоо үчүн коркунучтарды жараткан же жаратышы мүмкүн болгон, </w:t>
      </w:r>
      <w:r w:rsidR="008F2E17" w:rsidRPr="00D83187">
        <w:rPr>
          <w:rFonts w:ascii="Times New Roman" w:hAnsi="Times New Roman" w:cs="Times New Roman"/>
          <w:sz w:val="20"/>
          <w:szCs w:val="20"/>
          <w:lang w:val="kk-KZ"/>
        </w:rPr>
        <w:t xml:space="preserve">ачык </w:t>
      </w:r>
      <w:r w:rsidRPr="00D83187">
        <w:rPr>
          <w:rFonts w:ascii="Times New Roman" w:hAnsi="Times New Roman" w:cs="Times New Roman"/>
          <w:sz w:val="20"/>
          <w:szCs w:val="20"/>
        </w:rPr>
        <w:t>практикалык кесипкөй бухгалтерлер кабылышы мүмкүн болгон бардык фактыларды жана жагдайларды, анын ичинде кесиптик ишмердүүлүктү, кызыкчылыктарды жана мамилелерди сүрөттөбөйт. Ошондуктан концептуалдык негиздер ачык практикалык кесипкөй бухгалтерлерден мындай фактыларга жана жагдайларга кылдат көңүл бурууну талап кылат.</w:t>
      </w:r>
      <w:r w:rsidRPr="00D83187">
        <w:rPr>
          <w:rFonts w:ascii="Times New Roman" w:hAnsi="Times New Roman" w:cs="Times New Roman"/>
          <w:sz w:val="20"/>
          <w:szCs w:val="20"/>
          <w:vertAlign w:val="superscript"/>
        </w:rPr>
        <w:t xml:space="preserve"> </w:t>
      </w:r>
    </w:p>
    <w:p w14:paraId="7B155909" w14:textId="77777777" w:rsidR="001F5D03" w:rsidRPr="00D83187" w:rsidRDefault="001F5D03"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300.2</w:t>
      </w:r>
      <w:r w:rsidRPr="00D83187">
        <w:rPr>
          <w:rFonts w:ascii="Times New Roman" w:hAnsi="Times New Roman" w:cs="Times New Roman"/>
          <w:sz w:val="20"/>
          <w:szCs w:val="20"/>
        </w:rPr>
        <w:tab/>
      </w:r>
      <w:r w:rsidR="008F2E17" w:rsidRPr="00D83187">
        <w:rPr>
          <w:rFonts w:ascii="Times New Roman" w:hAnsi="Times New Roman" w:cs="Times New Roman"/>
          <w:sz w:val="20"/>
          <w:szCs w:val="20"/>
          <w:lang w:val="kk-KZ"/>
        </w:rPr>
        <w:t>Ачык п</w:t>
      </w:r>
      <w:r w:rsidRPr="00D83187">
        <w:rPr>
          <w:rFonts w:ascii="Times New Roman" w:hAnsi="Times New Roman" w:cs="Times New Roman"/>
          <w:sz w:val="20"/>
          <w:szCs w:val="20"/>
        </w:rPr>
        <w:t>рактикалык кесипкөй бухгалтерге карата колдонула турган талаптар жана колдонмо материалдар 3-бөлүктө берилген:</w:t>
      </w:r>
    </w:p>
    <w:p w14:paraId="7D0595E4" w14:textId="77777777" w:rsidR="001F5D03" w:rsidRPr="00D83187" w:rsidRDefault="001F5D03"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 xml:space="preserve">3-бөлүк </w:t>
      </w:r>
      <w:r w:rsidR="008F2E17" w:rsidRPr="00D83187">
        <w:rPr>
          <w:lang w:val="ky-KG"/>
        </w:rPr>
        <w:t>–</w:t>
      </w:r>
      <w:r w:rsidRPr="00D83187">
        <w:rPr>
          <w:lang w:val="ky-KG"/>
        </w:rPr>
        <w:t xml:space="preserve"> </w:t>
      </w:r>
      <w:r w:rsidR="008F2E17" w:rsidRPr="00532D08">
        <w:rPr>
          <w:i/>
          <w:lang w:val="ky-KG"/>
        </w:rPr>
        <w:t>Ачык п</w:t>
      </w:r>
      <w:r w:rsidRPr="00532D08">
        <w:rPr>
          <w:i/>
          <w:lang w:val="ky-KG"/>
        </w:rPr>
        <w:t>рактикалык кесипкөй бухгалтер</w:t>
      </w:r>
      <w:r w:rsidRPr="00D83187">
        <w:rPr>
          <w:lang w:val="ky-KG"/>
        </w:rPr>
        <w:t xml:space="preserve">, 300дөн тартып 399га чейинки бөлүмдөр, алар ишенимди камсыз кылуучу кызмат көрсөтүлө тургандыгына же жоктугуна көз карандысыз, </w:t>
      </w:r>
      <w:r w:rsidR="008F2E17" w:rsidRPr="00D83187">
        <w:rPr>
          <w:lang w:val="ky-KG"/>
        </w:rPr>
        <w:t xml:space="preserve">ачык </w:t>
      </w:r>
      <w:r w:rsidRPr="00D83187">
        <w:rPr>
          <w:lang w:val="ky-KG"/>
        </w:rPr>
        <w:t xml:space="preserve">практикалык </w:t>
      </w:r>
      <w:r w:rsidR="008F2E17" w:rsidRPr="00D83187">
        <w:rPr>
          <w:lang w:val="ky-KG"/>
        </w:rPr>
        <w:t>кесипкөй бухгалтерлердин</w:t>
      </w:r>
      <w:r w:rsidRPr="00D83187">
        <w:rPr>
          <w:lang w:val="ky-KG"/>
        </w:rPr>
        <w:t xml:space="preserve"> баарына карата колдонулат. </w:t>
      </w:r>
    </w:p>
    <w:p w14:paraId="5A54541F" w14:textId="77777777" w:rsidR="001F5D03" w:rsidRPr="00D83187" w:rsidRDefault="001F5D03"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532D08">
        <w:rPr>
          <w:i/>
          <w:lang w:val="ky-KG"/>
        </w:rPr>
        <w:t>Көз карандысыздыктын эл аралык стандарттары</w:t>
      </w:r>
      <w:r w:rsidRPr="00D83187">
        <w:rPr>
          <w:lang w:val="ky-KG"/>
        </w:rPr>
        <w:t xml:space="preserve"> төмөндөгүдөй түрдө:</w:t>
      </w:r>
    </w:p>
    <w:p w14:paraId="702C12AF" w14:textId="77777777" w:rsidR="001F5D03" w:rsidRPr="00D83187" w:rsidRDefault="001F5D03" w:rsidP="002F7CBC">
      <w:pPr>
        <w:pStyle w:val="a8"/>
        <w:numPr>
          <w:ilvl w:val="1"/>
          <w:numId w:val="28"/>
        </w:numPr>
        <w:tabs>
          <w:tab w:val="left" w:pos="0"/>
          <w:tab w:val="left" w:pos="2268"/>
        </w:tabs>
        <w:suppressAutoHyphens/>
        <w:spacing w:before="0" w:after="120" w:line="240" w:lineRule="atLeast"/>
        <w:ind w:left="2268" w:hanging="567"/>
        <w:contextualSpacing w:val="0"/>
        <w:rPr>
          <w:lang w:val="ky-KG"/>
        </w:rPr>
      </w:pPr>
      <w:r w:rsidRPr="00D83187">
        <w:rPr>
          <w:lang w:val="ky-KG"/>
        </w:rPr>
        <w:t xml:space="preserve">4A бөлүгү - </w:t>
      </w:r>
      <w:r w:rsidRPr="00532D08">
        <w:rPr>
          <w:i/>
          <w:lang w:val="ky-KG"/>
        </w:rPr>
        <w:t>Аудитордук жана обзордук текшерүү тапшырмалары үчүн көз карандысыздык</w:t>
      </w:r>
      <w:r w:rsidRPr="00D83187">
        <w:rPr>
          <w:lang w:val="ky-KG"/>
        </w:rPr>
        <w:t xml:space="preserve">, 400дөн 899га чейинки бөлүмдөр, ал </w:t>
      </w:r>
      <w:r w:rsidR="008F2E17" w:rsidRPr="00D83187">
        <w:rPr>
          <w:lang w:val="ky-KG"/>
        </w:rPr>
        <w:t xml:space="preserve">ачык </w:t>
      </w:r>
      <w:r w:rsidRPr="00D83187">
        <w:rPr>
          <w:lang w:val="ky-KG"/>
        </w:rPr>
        <w:t xml:space="preserve">практикалык  кесипкөй бухгалтерге карата аудиторук жана обзордук текшерүү тапшырмаларын аткарууда колдонулат. </w:t>
      </w:r>
    </w:p>
    <w:p w14:paraId="65D5B337" w14:textId="77777777" w:rsidR="001F5D03" w:rsidRPr="00D83187" w:rsidRDefault="001F5D03" w:rsidP="002F7CBC">
      <w:pPr>
        <w:pStyle w:val="a8"/>
        <w:numPr>
          <w:ilvl w:val="1"/>
          <w:numId w:val="28"/>
        </w:numPr>
        <w:tabs>
          <w:tab w:val="left" w:pos="0"/>
          <w:tab w:val="left" w:pos="2268"/>
        </w:tabs>
        <w:suppressAutoHyphens/>
        <w:spacing w:before="0" w:after="120" w:line="240" w:lineRule="atLeast"/>
        <w:ind w:left="2268" w:hanging="567"/>
        <w:contextualSpacing w:val="0"/>
        <w:rPr>
          <w:lang w:val="ky-KG"/>
        </w:rPr>
      </w:pPr>
      <w:r w:rsidRPr="00D83187">
        <w:rPr>
          <w:lang w:val="ky-KG"/>
        </w:rPr>
        <w:t xml:space="preserve">4B-бөлүгү – </w:t>
      </w:r>
      <w:r w:rsidRPr="00532D08">
        <w:rPr>
          <w:i/>
          <w:lang w:val="ky-KG"/>
        </w:rPr>
        <w:t>Аудитордук жана обзордук текшерүүлөрдөн тышкары, ишенимди камсыз кылуучу тапшырмалар үчүн көз карандысыздык</w:t>
      </w:r>
      <w:r w:rsidRPr="00D83187">
        <w:rPr>
          <w:lang w:val="ky-KG"/>
        </w:rPr>
        <w:t xml:space="preserve">, 900дөн 999га чейинки бөлүмдөр, ал </w:t>
      </w:r>
      <w:r w:rsidR="008F2E17" w:rsidRPr="00D83187">
        <w:rPr>
          <w:lang w:val="ky-KG"/>
        </w:rPr>
        <w:t xml:space="preserve">ачык </w:t>
      </w:r>
      <w:r w:rsidRPr="00D83187">
        <w:rPr>
          <w:lang w:val="ky-KG"/>
        </w:rPr>
        <w:t>практикалык  кесипкөй бухгалтерге карата, аудитордук же обзордук текшерүү тапшырмаларынан тышкары, ишенимди камсыз кылуучу тапшырмаларды аткарууда колдонулат</w:t>
      </w:r>
    </w:p>
    <w:p w14:paraId="524937B2" w14:textId="77777777" w:rsidR="001F5D03" w:rsidRPr="00D83187" w:rsidRDefault="001F5D03"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sz w:val="20"/>
          <w:szCs w:val="20"/>
        </w:rPr>
        <w:t>300.3</w:t>
      </w:r>
      <w:r w:rsidRPr="00D83187">
        <w:rPr>
          <w:rFonts w:ascii="Times New Roman" w:hAnsi="Times New Roman" w:cs="Times New Roman"/>
          <w:sz w:val="20"/>
          <w:szCs w:val="20"/>
        </w:rPr>
        <w:tab/>
        <w:t>Ушул Бөлүктө "кесипкөй бухгалтер" термини жалпы практика менен алектенген айрым кесипкөй бухгалтерлерге жана алардын аудитордук уюмдарына тиешелүү болот.</w:t>
      </w:r>
    </w:p>
    <w:p w14:paraId="5DEA8506" w14:textId="77777777" w:rsidR="001F5D03" w:rsidRPr="00F472DB" w:rsidRDefault="001F5D03" w:rsidP="008F2497">
      <w:pPr>
        <w:keepNext/>
        <w:keepLines/>
        <w:tabs>
          <w:tab w:val="left" w:pos="1134"/>
        </w:tabs>
        <w:suppressAutoHyphens/>
        <w:spacing w:after="120"/>
        <w:ind w:left="1134" w:hanging="1134"/>
        <w:jc w:val="both"/>
        <w:outlineLvl w:val="1"/>
        <w:rPr>
          <w:rFonts w:ascii="Times New Roman" w:hAnsi="Times New Roman" w:cs="Times New Roman"/>
          <w:b/>
          <w:bCs/>
          <w:sz w:val="24"/>
          <w:szCs w:val="24"/>
        </w:rPr>
      </w:pPr>
      <w:r w:rsidRPr="00F472DB">
        <w:rPr>
          <w:rFonts w:ascii="Times New Roman" w:hAnsi="Times New Roman" w:cs="Times New Roman"/>
          <w:b/>
          <w:bCs/>
          <w:sz w:val="24"/>
          <w:szCs w:val="24"/>
        </w:rPr>
        <w:lastRenderedPageBreak/>
        <w:t xml:space="preserve">Талаптар жана колдонмо материалдар </w:t>
      </w:r>
    </w:p>
    <w:p w14:paraId="08FE1D76" w14:textId="77777777" w:rsidR="001F5D03" w:rsidRPr="00D83187" w:rsidRDefault="001F5D03" w:rsidP="008F2497">
      <w:pPr>
        <w:keepNext/>
        <w:keepLines/>
        <w:tabs>
          <w:tab w:val="left" w:pos="1134"/>
        </w:tabs>
        <w:suppressAutoHyphens/>
        <w:spacing w:after="120" w:line="240" w:lineRule="atLeast"/>
        <w:ind w:left="1134" w:hanging="1134"/>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t>Жалпы</w:t>
      </w:r>
    </w:p>
    <w:p w14:paraId="17BCE906" w14:textId="77777777" w:rsidR="001F5D03" w:rsidRPr="00D83187" w:rsidRDefault="001F5D03"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R300.4</w:t>
      </w:r>
      <w:r w:rsidRPr="00D83187">
        <w:rPr>
          <w:rFonts w:ascii="Times New Roman" w:hAnsi="Times New Roman" w:cs="Times New Roman"/>
          <w:sz w:val="20"/>
          <w:szCs w:val="20"/>
        </w:rPr>
        <w:tab/>
        <w:t xml:space="preserve">Кесипкөй бухгалтер 110-бөлүмдө берилген негизги принциптерди сакташы жана негизги принциптерди сактоо үчүн коркунучтарды аныктоо, баалоо жана жоюу үчүн 120-бөлүмдө берилген концептуалдык негиздерди колдонушу керек. </w:t>
      </w:r>
    </w:p>
    <w:p w14:paraId="454444A6" w14:textId="77777777" w:rsidR="001F5D03" w:rsidRPr="00D83187" w:rsidRDefault="001F5D03"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R300.5</w:t>
      </w:r>
      <w:r w:rsidRPr="00D83187">
        <w:rPr>
          <w:rFonts w:ascii="Times New Roman" w:hAnsi="Times New Roman" w:cs="Times New Roman"/>
          <w:sz w:val="20"/>
          <w:szCs w:val="20"/>
        </w:rPr>
        <w:t xml:space="preserve"> </w:t>
      </w:r>
      <w:r w:rsidRPr="00D83187">
        <w:rPr>
          <w:rFonts w:ascii="Times New Roman" w:hAnsi="Times New Roman" w:cs="Times New Roman"/>
          <w:sz w:val="20"/>
          <w:szCs w:val="20"/>
        </w:rPr>
        <w:tab/>
        <w:t>Этика маселесин чечүүдө кесипкөй бухгалтер маселе жаралган же жаралышы мүмкүн болгон контекстти эске алышы керек. Эгер  практикалык кесипкөй бухгалтер болуп саналган жеке жак бухгалтердин аудитордук уюм менен мамилелерине ылайык, мейли подрядчы, кызматкер же ээси катары болсун, кесиптик ишмердүүлүктү жүргүзсө, ал бул жагдайларга карата колдонулган 2-бөлүктүн жоболорун сакташы керек.</w:t>
      </w:r>
    </w:p>
    <w:p w14:paraId="670A7A5B" w14:textId="77777777" w:rsidR="001F5D03" w:rsidRPr="00D83187" w:rsidRDefault="001F5D03"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 xml:space="preserve">300.5 A1 </w:t>
      </w:r>
      <w:r w:rsidRPr="00D83187">
        <w:rPr>
          <w:rFonts w:ascii="Times New Roman" w:hAnsi="Times New Roman" w:cs="Times New Roman"/>
          <w:sz w:val="20"/>
          <w:szCs w:val="20"/>
        </w:rPr>
        <w:tab/>
        <w:t>2-бөлүктүн жоболору  практикалык кесипкөй бухгалтерлерге карата колдонулган кырдаалдардын мисалдары төмөндөгүлөрдү камтыйт:</w:t>
      </w:r>
    </w:p>
    <w:p w14:paraId="1804DE09" w14:textId="77777777" w:rsidR="001F5D03" w:rsidRPr="00D83187" w:rsidRDefault="001F5D03"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Бухгалтердин үй-бүлө мүчөсү контракттан финансылык пайда алышы мүмкүн болгондо, аудитордук уюм үчүн жеткирүүчүнү тандоо жоопкерчилигиндеги кызыкчылыктардын кагылышына кабылуу. 210-бөлүмдө берилген талаптар жана колдонмо материалдар мындай жагдайларда колдонулат.</w:t>
      </w:r>
    </w:p>
    <w:p w14:paraId="0DC6C51B" w14:textId="77777777" w:rsidR="001F5D03" w:rsidRPr="00D83187" w:rsidRDefault="001F5D03"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Бухгалтердин кардары же аудитордук уюм үчүн финансылык маалыматты даярдоо же берүү. 220-бөлүмдө берилген талаптар жана колдонмо материалдар мындай жагдайларда колдонулат.</w:t>
      </w:r>
    </w:p>
    <w:p w14:paraId="1D845B60" w14:textId="77777777" w:rsidR="001F5D03" w:rsidRPr="00D83187" w:rsidRDefault="001F5D03"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 xml:space="preserve">Стимул катары сунуштоо, мисалы, аудитордук уюмдун жеткирүүчүсүнөн спорттук иш-чараларга баруу үчүн акысыз билеттерди үзгүлтүксүз алуу. 250-бөлүмдө берилген талаптар жана колдонмо материалдар мындай жагдайларда колдонулат. </w:t>
      </w:r>
    </w:p>
    <w:p w14:paraId="79B23F0C" w14:textId="77777777" w:rsidR="001F5D03" w:rsidRPr="00D83187" w:rsidRDefault="001F5D03"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 xml:space="preserve">Кардардын бүтүмү боюнча акы төлөнүүчү сааттарды так эмес чагылдыруу максатында тапшырманын жетекчисинин тапшырмасы тарабынан кысым көрсөтүүгө кабылуу. 270-бөлүмдө берилген талаптар жана колдонмо материалдар мындай жагдайларда колдонулат. </w:t>
      </w:r>
    </w:p>
    <w:p w14:paraId="4629B302" w14:textId="77777777" w:rsidR="001F5D03" w:rsidRPr="00D83187" w:rsidRDefault="001F5D03" w:rsidP="008F2497">
      <w:pPr>
        <w:keepNext/>
        <w:keepLines/>
        <w:tabs>
          <w:tab w:val="left" w:pos="1134"/>
        </w:tabs>
        <w:suppressAutoHyphens/>
        <w:spacing w:after="120" w:line="240" w:lineRule="atLeast"/>
        <w:ind w:left="1134" w:hanging="1134"/>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t xml:space="preserve">Коркунучтарды аныктоо </w:t>
      </w:r>
    </w:p>
    <w:p w14:paraId="48C5331C" w14:textId="77777777" w:rsidR="001F5D03" w:rsidRPr="00D83187" w:rsidRDefault="001F5D03"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300.6 A1</w:t>
      </w:r>
      <w:r w:rsidRPr="00D83187">
        <w:rPr>
          <w:rFonts w:ascii="Times New Roman" w:hAnsi="Times New Roman" w:cs="Times New Roman"/>
          <w:sz w:val="20"/>
          <w:szCs w:val="20"/>
        </w:rPr>
        <w:tab/>
        <w:t>Негизги принциптерди сактоо коркунучтары фактылардын жана жагдайлардын кеңири спектринен улам жаралышы мүмкүн. Коркунучтар категориялары 120.6 A3-пунктунда берилген. Төмөндө кесипкөй кызмат көрсөтүүдө кесипкөй бухгалтер үчүн коркунучтарды жаратышы мүмкүн болгон коркунучтардын категорияларынын ар биринин алкагындагы фактылардын жана жагдайлардын мисалдары берилген:</w:t>
      </w:r>
    </w:p>
    <w:p w14:paraId="50469BC7" w14:textId="77777777" w:rsidR="001F5D03" w:rsidRPr="00D83187" w:rsidRDefault="001F5D03" w:rsidP="008F2497">
      <w:pPr>
        <w:tabs>
          <w:tab w:val="left" w:pos="1134"/>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(a)</w:t>
      </w:r>
      <w:r w:rsidRPr="00D83187">
        <w:rPr>
          <w:rFonts w:ascii="Times New Roman" w:hAnsi="Times New Roman" w:cs="Times New Roman"/>
          <w:sz w:val="20"/>
          <w:szCs w:val="20"/>
        </w:rPr>
        <w:tab/>
        <w:t>Жеке кызыкчылык менен байланыштуу коркунучтар</w:t>
      </w:r>
    </w:p>
    <w:p w14:paraId="3FD2FCA2" w14:textId="77777777" w:rsidR="001F5D03" w:rsidRPr="00D83187" w:rsidRDefault="001F5D03" w:rsidP="002F7CBC">
      <w:pPr>
        <w:pStyle w:val="a8"/>
        <w:numPr>
          <w:ilvl w:val="0"/>
          <w:numId w:val="26"/>
        </w:numPr>
        <w:tabs>
          <w:tab w:val="left" w:pos="2268"/>
        </w:tabs>
        <w:suppressAutoHyphens/>
        <w:spacing w:before="0" w:after="120" w:line="240" w:lineRule="atLeast"/>
        <w:ind w:left="2268" w:hanging="567"/>
        <w:contextualSpacing w:val="0"/>
        <w:rPr>
          <w:lang w:val="ky-KG"/>
        </w:rPr>
      </w:pPr>
      <w:r w:rsidRPr="00D83187">
        <w:rPr>
          <w:lang w:val="ky-KG"/>
        </w:rPr>
        <w:lastRenderedPageBreak/>
        <w:t>Кардарда тикелей финансылык кызыкчылыкка ээ болгон кесипкөй бухгалтер.</w:t>
      </w:r>
    </w:p>
    <w:p w14:paraId="1C329670" w14:textId="77777777" w:rsidR="001F5D03" w:rsidRPr="00D83187" w:rsidRDefault="001F5D03" w:rsidP="002F7CBC">
      <w:pPr>
        <w:pStyle w:val="a8"/>
        <w:numPr>
          <w:ilvl w:val="0"/>
          <w:numId w:val="26"/>
        </w:numPr>
        <w:tabs>
          <w:tab w:val="left" w:pos="2268"/>
        </w:tabs>
        <w:suppressAutoHyphens/>
        <w:spacing w:before="0" w:after="120" w:line="240" w:lineRule="atLeast"/>
        <w:ind w:left="2268" w:hanging="567"/>
        <w:contextualSpacing w:val="0"/>
        <w:rPr>
          <w:lang w:val="ky-KG"/>
        </w:rPr>
      </w:pPr>
      <w:r w:rsidRPr="00D83187">
        <w:rPr>
          <w:lang w:val="ky-KG"/>
        </w:rPr>
        <w:t xml:space="preserve">Жаңы тапшырманы алуу үчүн төмөн гонорар сунуштаган кесипкөй бухгалтер, гонорар ушунчалык төмөн болгондуктан, бул баага колдонуудагы техникалык жана кесиптик стандарттарга ылайык кесипкөй кызмат көрсөтүүнү аткаруу оор болушу мүмкүн. </w:t>
      </w:r>
    </w:p>
    <w:p w14:paraId="5BC21A62" w14:textId="77777777" w:rsidR="001F5D03" w:rsidRPr="00D83187" w:rsidRDefault="001F5D03" w:rsidP="002F7CBC">
      <w:pPr>
        <w:pStyle w:val="a8"/>
        <w:numPr>
          <w:ilvl w:val="0"/>
          <w:numId w:val="26"/>
        </w:numPr>
        <w:tabs>
          <w:tab w:val="left" w:pos="2268"/>
        </w:tabs>
        <w:suppressAutoHyphens/>
        <w:spacing w:before="0" w:after="120" w:line="240" w:lineRule="atLeast"/>
        <w:ind w:left="2268" w:hanging="567"/>
        <w:contextualSpacing w:val="0"/>
        <w:rPr>
          <w:lang w:val="ky-KG"/>
        </w:rPr>
      </w:pPr>
      <w:r w:rsidRPr="00D83187">
        <w:rPr>
          <w:lang w:val="ky-KG"/>
        </w:rPr>
        <w:t>Кардар менен тыгыз иштиктүү мамиледе болгон кесипкөй бухгалтер.</w:t>
      </w:r>
    </w:p>
    <w:p w14:paraId="407AF752" w14:textId="77777777" w:rsidR="001F5D03" w:rsidRPr="00D83187" w:rsidRDefault="001F5D03" w:rsidP="002F7CBC">
      <w:pPr>
        <w:pStyle w:val="a8"/>
        <w:numPr>
          <w:ilvl w:val="0"/>
          <w:numId w:val="26"/>
        </w:numPr>
        <w:tabs>
          <w:tab w:val="left" w:pos="2268"/>
        </w:tabs>
        <w:suppressAutoHyphens/>
        <w:spacing w:before="0" w:after="120" w:line="240" w:lineRule="atLeast"/>
        <w:ind w:left="2268" w:hanging="567"/>
        <w:contextualSpacing w:val="0"/>
        <w:rPr>
          <w:lang w:val="ky-KG"/>
        </w:rPr>
      </w:pPr>
      <w:r w:rsidRPr="00D83187">
        <w:rPr>
          <w:lang w:val="ky-KG"/>
        </w:rPr>
        <w:t xml:space="preserve">Кесипкөй бухгалтер жеке максаттарда колдонулушу мүмкүн болгон купуя маалыматтарга жетүү мүмкүндүгүнө ээ. </w:t>
      </w:r>
    </w:p>
    <w:p w14:paraId="486ED6D6" w14:textId="77777777" w:rsidR="001F5D03" w:rsidRPr="00D83187" w:rsidRDefault="001F5D03" w:rsidP="002F7CBC">
      <w:pPr>
        <w:pStyle w:val="a8"/>
        <w:numPr>
          <w:ilvl w:val="0"/>
          <w:numId w:val="26"/>
        </w:numPr>
        <w:tabs>
          <w:tab w:val="left" w:pos="2268"/>
        </w:tabs>
        <w:suppressAutoHyphens/>
        <w:spacing w:before="0" w:after="120" w:line="240" w:lineRule="atLeast"/>
        <w:ind w:left="2268" w:hanging="567"/>
        <w:contextualSpacing w:val="0"/>
        <w:rPr>
          <w:lang w:val="ky-KG"/>
        </w:rPr>
      </w:pPr>
      <w:r w:rsidRPr="00D83187">
        <w:rPr>
          <w:lang w:val="ky-KG"/>
        </w:rPr>
        <w:t xml:space="preserve">Кесипкөй бухгалтер бухгалтердин аудитордук уюмунун мүчөсү аткарган кесипкөй кызмат көрсөтүүнүн жыйынтыктарын баалоодо олуттуу катаны аныктайт. </w:t>
      </w:r>
    </w:p>
    <w:p w14:paraId="5F34A59C" w14:textId="77777777" w:rsidR="001F5D03" w:rsidRPr="00D83187" w:rsidRDefault="001F5D03" w:rsidP="008F2497">
      <w:pPr>
        <w:tabs>
          <w:tab w:val="left" w:pos="1134"/>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(b)</w:t>
      </w:r>
      <w:r w:rsidR="003B200D" w:rsidRPr="00D83187">
        <w:rPr>
          <w:rFonts w:ascii="Times New Roman" w:hAnsi="Times New Roman" w:cs="Times New Roman"/>
          <w:sz w:val="20"/>
          <w:szCs w:val="20"/>
        </w:rPr>
        <w:tab/>
      </w:r>
      <w:r w:rsidRPr="00D83187">
        <w:rPr>
          <w:rFonts w:ascii="Times New Roman" w:hAnsi="Times New Roman" w:cs="Times New Roman"/>
          <w:sz w:val="20"/>
          <w:szCs w:val="20"/>
        </w:rPr>
        <w:t xml:space="preserve">Өзүн өзү текшерүү коркунучтары </w:t>
      </w:r>
    </w:p>
    <w:p w14:paraId="01C231A9" w14:textId="77777777" w:rsidR="001F5D03" w:rsidRPr="00D83187" w:rsidRDefault="001F5D03" w:rsidP="002F7CBC">
      <w:pPr>
        <w:pStyle w:val="a8"/>
        <w:numPr>
          <w:ilvl w:val="0"/>
          <w:numId w:val="26"/>
        </w:numPr>
        <w:tabs>
          <w:tab w:val="left" w:pos="2268"/>
        </w:tabs>
        <w:suppressAutoHyphens/>
        <w:spacing w:before="0" w:after="120" w:line="240" w:lineRule="atLeast"/>
        <w:ind w:left="2268" w:hanging="567"/>
        <w:contextualSpacing w:val="0"/>
        <w:rPr>
          <w:lang w:val="ky-KG"/>
        </w:rPr>
      </w:pPr>
      <w:r w:rsidRPr="00D83187">
        <w:rPr>
          <w:lang w:val="ky-KG"/>
        </w:rPr>
        <w:t>Кесипкөй бухгалтер финансылык системаларды киргизгенден кийин мындай системалардын иштөөсүнүн натыйжалуулугу тууралуу отчетту берет.</w:t>
      </w:r>
    </w:p>
    <w:p w14:paraId="11F7C7A9" w14:textId="77777777" w:rsidR="001F5D03" w:rsidRPr="00D83187" w:rsidRDefault="001F5D03" w:rsidP="002F7CBC">
      <w:pPr>
        <w:pStyle w:val="a8"/>
        <w:numPr>
          <w:ilvl w:val="0"/>
          <w:numId w:val="26"/>
        </w:numPr>
        <w:tabs>
          <w:tab w:val="left" w:pos="2268"/>
        </w:tabs>
        <w:suppressAutoHyphens/>
        <w:spacing w:before="0" w:after="120" w:line="240" w:lineRule="atLeast"/>
        <w:ind w:left="2268" w:hanging="567"/>
        <w:contextualSpacing w:val="0"/>
        <w:rPr>
          <w:lang w:val="ky-KG"/>
        </w:rPr>
      </w:pPr>
      <w:r w:rsidRPr="00D83187">
        <w:rPr>
          <w:lang w:val="ky-KG"/>
        </w:rPr>
        <w:t>Кесипкөй бухгалтер ишенимди камсыз кылуучу тапшырманын предмети болгон жазууларды түзүү үчүн колдонгон баштапкы маалыматтарды даярдаган.</w:t>
      </w:r>
    </w:p>
    <w:p w14:paraId="69B358C4" w14:textId="77777777" w:rsidR="001F5D03" w:rsidRPr="00D83187" w:rsidRDefault="001F5D03" w:rsidP="008F2497">
      <w:pPr>
        <w:tabs>
          <w:tab w:val="left" w:pos="1134"/>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(c)</w:t>
      </w:r>
      <w:r w:rsidR="003B200D" w:rsidRPr="00D83187">
        <w:rPr>
          <w:rFonts w:ascii="Times New Roman" w:hAnsi="Times New Roman" w:cs="Times New Roman"/>
          <w:sz w:val="20"/>
          <w:szCs w:val="20"/>
        </w:rPr>
        <w:tab/>
      </w:r>
      <w:r w:rsidRPr="00D83187">
        <w:rPr>
          <w:rFonts w:ascii="Times New Roman" w:hAnsi="Times New Roman" w:cs="Times New Roman"/>
          <w:sz w:val="20"/>
          <w:szCs w:val="20"/>
        </w:rPr>
        <w:t>Адвокация коркунучтары</w:t>
      </w:r>
    </w:p>
    <w:p w14:paraId="206134CA" w14:textId="77777777" w:rsidR="001F5D03" w:rsidRPr="00D83187" w:rsidRDefault="001F5D03" w:rsidP="002F7CBC">
      <w:pPr>
        <w:pStyle w:val="a8"/>
        <w:numPr>
          <w:ilvl w:val="0"/>
          <w:numId w:val="26"/>
        </w:numPr>
        <w:tabs>
          <w:tab w:val="left" w:pos="2268"/>
        </w:tabs>
        <w:suppressAutoHyphens/>
        <w:spacing w:before="0" w:after="120" w:line="240" w:lineRule="atLeast"/>
        <w:ind w:left="2268" w:hanging="567"/>
        <w:contextualSpacing w:val="0"/>
        <w:rPr>
          <w:lang w:val="ky-KG"/>
        </w:rPr>
      </w:pPr>
      <w:r w:rsidRPr="00D83187">
        <w:rPr>
          <w:lang w:val="ky-KG"/>
        </w:rPr>
        <w:t>Кардардын кызыкчылыктарын колдогон же  бөлүшкөн кесипкөй бухгалтер.</w:t>
      </w:r>
    </w:p>
    <w:p w14:paraId="4C32FE34" w14:textId="77777777" w:rsidR="001F5D03" w:rsidRPr="00D83187" w:rsidRDefault="001F5D03" w:rsidP="002F7CBC">
      <w:pPr>
        <w:pStyle w:val="a8"/>
        <w:numPr>
          <w:ilvl w:val="0"/>
          <w:numId w:val="26"/>
        </w:numPr>
        <w:tabs>
          <w:tab w:val="left" w:pos="2268"/>
        </w:tabs>
        <w:suppressAutoHyphens/>
        <w:spacing w:before="0" w:after="120" w:line="240" w:lineRule="atLeast"/>
        <w:ind w:left="2268" w:hanging="567"/>
        <w:contextualSpacing w:val="0"/>
        <w:rPr>
          <w:lang w:val="ky-KG"/>
        </w:rPr>
      </w:pPr>
      <w:r w:rsidRPr="00D83187">
        <w:rPr>
          <w:lang w:val="ky-KG"/>
        </w:rPr>
        <w:t>Кесипкөй бухгалтер соттук териштирүүлөрдө же үчүнчү тараптар менен талаштарда кардардын атынан адвокат катары иш алып барат.</w:t>
      </w:r>
    </w:p>
    <w:p w14:paraId="5B4EDC0B" w14:textId="77777777" w:rsidR="001F5D03" w:rsidRPr="00D83187" w:rsidRDefault="001F5D03" w:rsidP="002F7CBC">
      <w:pPr>
        <w:pStyle w:val="a8"/>
        <w:numPr>
          <w:ilvl w:val="0"/>
          <w:numId w:val="26"/>
        </w:numPr>
        <w:tabs>
          <w:tab w:val="left" w:pos="2268"/>
        </w:tabs>
        <w:suppressAutoHyphens/>
        <w:spacing w:before="0" w:after="120" w:line="240" w:lineRule="atLeast"/>
        <w:ind w:left="2268" w:hanging="567"/>
        <w:contextualSpacing w:val="0"/>
        <w:rPr>
          <w:lang w:val="ky-KG"/>
        </w:rPr>
      </w:pPr>
      <w:r w:rsidRPr="00D83187">
        <w:rPr>
          <w:lang w:val="ky-KG"/>
        </w:rPr>
        <w:t>Кардардын атынан мыйзамды сүрөмөлөөчү кесипкөй бухгалтер.</w:t>
      </w:r>
    </w:p>
    <w:p w14:paraId="7B5C72F3" w14:textId="77777777" w:rsidR="001F5D03" w:rsidRPr="00D83187" w:rsidRDefault="001F5D03" w:rsidP="008F2497">
      <w:pPr>
        <w:tabs>
          <w:tab w:val="left" w:pos="1134"/>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(d)</w:t>
      </w:r>
      <w:r w:rsidR="003B200D" w:rsidRPr="00D83187">
        <w:rPr>
          <w:rFonts w:ascii="Times New Roman" w:hAnsi="Times New Roman" w:cs="Times New Roman"/>
          <w:sz w:val="20"/>
          <w:szCs w:val="20"/>
        </w:rPr>
        <w:tab/>
      </w:r>
      <w:r w:rsidRPr="00D83187">
        <w:rPr>
          <w:rFonts w:ascii="Times New Roman" w:hAnsi="Times New Roman" w:cs="Times New Roman"/>
          <w:sz w:val="20"/>
          <w:szCs w:val="20"/>
        </w:rPr>
        <w:t xml:space="preserve">Тааныштыкка байланышкан коркунучтар </w:t>
      </w:r>
    </w:p>
    <w:p w14:paraId="24B2D621" w14:textId="77777777" w:rsidR="001F5D03" w:rsidRPr="00D83187" w:rsidRDefault="001F5D03" w:rsidP="002F7CBC">
      <w:pPr>
        <w:pStyle w:val="a8"/>
        <w:numPr>
          <w:ilvl w:val="0"/>
          <w:numId w:val="26"/>
        </w:numPr>
        <w:tabs>
          <w:tab w:val="left" w:pos="2268"/>
        </w:tabs>
        <w:suppressAutoHyphens/>
        <w:spacing w:before="0" w:after="120" w:line="240" w:lineRule="atLeast"/>
        <w:ind w:left="2268" w:hanging="567"/>
        <w:contextualSpacing w:val="0"/>
        <w:rPr>
          <w:lang w:val="ky-KG"/>
        </w:rPr>
      </w:pPr>
      <w:r w:rsidRPr="00D83187">
        <w:rPr>
          <w:lang w:val="ky-KG"/>
        </w:rPr>
        <w:t xml:space="preserve">Кесипкөй бухгалтерде кардардын директору же кызматкери болгон түздөн-түз же жакын үй-бүлө мүчөсүнүн болушу. </w:t>
      </w:r>
    </w:p>
    <w:p w14:paraId="7BCD8195" w14:textId="77777777" w:rsidR="001F5D03" w:rsidRPr="00D83187" w:rsidRDefault="001F5D03" w:rsidP="002F7CBC">
      <w:pPr>
        <w:pStyle w:val="a8"/>
        <w:numPr>
          <w:ilvl w:val="0"/>
          <w:numId w:val="26"/>
        </w:numPr>
        <w:tabs>
          <w:tab w:val="left" w:pos="2268"/>
        </w:tabs>
        <w:suppressAutoHyphens/>
        <w:spacing w:before="0" w:after="120" w:line="240" w:lineRule="atLeast"/>
        <w:ind w:left="2268" w:hanging="567"/>
        <w:contextualSpacing w:val="0"/>
        <w:rPr>
          <w:lang w:val="ky-KG"/>
        </w:rPr>
      </w:pPr>
      <w:r w:rsidRPr="00D83187">
        <w:rPr>
          <w:lang w:val="ky-KG"/>
        </w:rPr>
        <w:t>Жакында эле тапшырманын жетекчисинин функцияларын аткарган, кардардын директору же кызматкери же тапшырманын предметине олуттуу таасир этүү мүмкүнчүлүгүн бергендей кызматты ээлеген кызматкер.</w:t>
      </w:r>
    </w:p>
    <w:p w14:paraId="15F129EB" w14:textId="77777777" w:rsidR="001F5D03" w:rsidRPr="00D83187" w:rsidRDefault="001F5D03" w:rsidP="002F7CBC">
      <w:pPr>
        <w:pStyle w:val="a8"/>
        <w:numPr>
          <w:ilvl w:val="0"/>
          <w:numId w:val="26"/>
        </w:numPr>
        <w:tabs>
          <w:tab w:val="left" w:pos="2268"/>
        </w:tabs>
        <w:suppressAutoHyphens/>
        <w:spacing w:before="0" w:after="120" w:line="240" w:lineRule="atLeast"/>
        <w:ind w:left="2268" w:hanging="567"/>
        <w:contextualSpacing w:val="0"/>
        <w:rPr>
          <w:lang w:val="ky-KG"/>
        </w:rPr>
      </w:pPr>
      <w:r w:rsidRPr="00D83187">
        <w:rPr>
          <w:lang w:val="ky-KG"/>
        </w:rPr>
        <w:lastRenderedPageBreak/>
        <w:t>Аудит кардары менен узак байланышта болгон, аудитордук команданын мүчөсү.</w:t>
      </w:r>
    </w:p>
    <w:p w14:paraId="5FE1C85A" w14:textId="77777777" w:rsidR="001F5D03" w:rsidRPr="00D83187" w:rsidRDefault="001F5D03" w:rsidP="008F2497">
      <w:pPr>
        <w:tabs>
          <w:tab w:val="left" w:pos="1134"/>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(e)</w:t>
      </w:r>
      <w:r w:rsidR="003B200D" w:rsidRPr="00D83187">
        <w:rPr>
          <w:rFonts w:ascii="Times New Roman" w:hAnsi="Times New Roman" w:cs="Times New Roman"/>
          <w:sz w:val="20"/>
          <w:szCs w:val="20"/>
        </w:rPr>
        <w:tab/>
      </w:r>
      <w:r w:rsidRPr="00D83187">
        <w:rPr>
          <w:rFonts w:ascii="Times New Roman" w:hAnsi="Times New Roman" w:cs="Times New Roman"/>
          <w:sz w:val="20"/>
          <w:szCs w:val="20"/>
        </w:rPr>
        <w:t>Коркутуу коркунучтары</w:t>
      </w:r>
    </w:p>
    <w:p w14:paraId="73D0166F" w14:textId="77777777" w:rsidR="001F5D03" w:rsidRPr="00D83187" w:rsidRDefault="001F5D03" w:rsidP="002F7CBC">
      <w:pPr>
        <w:pStyle w:val="a8"/>
        <w:numPr>
          <w:ilvl w:val="0"/>
          <w:numId w:val="26"/>
        </w:numPr>
        <w:tabs>
          <w:tab w:val="left" w:pos="2268"/>
        </w:tabs>
        <w:suppressAutoHyphens/>
        <w:spacing w:before="0" w:after="120" w:line="240" w:lineRule="atLeast"/>
        <w:ind w:left="2268" w:hanging="567"/>
        <w:contextualSpacing w:val="0"/>
        <w:rPr>
          <w:lang w:val="ky-KG"/>
        </w:rPr>
      </w:pPr>
      <w:r w:rsidRPr="00D83187">
        <w:rPr>
          <w:lang w:val="ky-KG"/>
        </w:rPr>
        <w:t>Кесипкөй бухгалтерди кесиптик маселе боюнча пикир келишпестиктен улам кардардын тапшырмасын аткаруудан же аудитордук уюмдан четтетүү коркунучу жаралат.</w:t>
      </w:r>
    </w:p>
    <w:p w14:paraId="10F99631" w14:textId="77777777" w:rsidR="001F5D03" w:rsidRPr="00D83187" w:rsidRDefault="001F5D03" w:rsidP="002F7CBC">
      <w:pPr>
        <w:pStyle w:val="a8"/>
        <w:numPr>
          <w:ilvl w:val="0"/>
          <w:numId w:val="26"/>
        </w:numPr>
        <w:tabs>
          <w:tab w:val="left" w:pos="2268"/>
        </w:tabs>
        <w:suppressAutoHyphens/>
        <w:spacing w:before="0" w:after="120" w:line="240" w:lineRule="atLeast"/>
        <w:ind w:left="2268" w:hanging="567"/>
        <w:contextualSpacing w:val="0"/>
        <w:rPr>
          <w:lang w:val="ky-KG"/>
        </w:rPr>
      </w:pPr>
      <w:r w:rsidRPr="00D83187">
        <w:rPr>
          <w:lang w:val="ky-KG"/>
        </w:rPr>
        <w:t xml:space="preserve">Кардар бул маселеде чоң тажрыйбага ээ болгондуктан, Кесипкөй бухгалтер кардардын пикири менен макул болууга аргасыз кылган кысым көрсөтүүнү сезет. </w:t>
      </w:r>
    </w:p>
    <w:p w14:paraId="52037EA3" w14:textId="77777777" w:rsidR="001F5D03" w:rsidRPr="00D83187" w:rsidRDefault="001F5D03" w:rsidP="002F7CBC">
      <w:pPr>
        <w:pStyle w:val="a8"/>
        <w:numPr>
          <w:ilvl w:val="0"/>
          <w:numId w:val="26"/>
        </w:numPr>
        <w:tabs>
          <w:tab w:val="left" w:pos="2268"/>
        </w:tabs>
        <w:suppressAutoHyphens/>
        <w:spacing w:before="0" w:after="120" w:line="240" w:lineRule="atLeast"/>
        <w:ind w:left="2268" w:hanging="567"/>
        <w:contextualSpacing w:val="0"/>
        <w:rPr>
          <w:lang w:val="ky-KG"/>
        </w:rPr>
      </w:pPr>
      <w:r w:rsidRPr="00D83187">
        <w:rPr>
          <w:lang w:val="ky-KG"/>
        </w:rPr>
        <w:t>Кесипкөй бухгалтерге, эгер ал тиешелүү эсепке алуу тартибине макул болбосо, пландаштырылган акция болбой турганын кабарлашат.</w:t>
      </w:r>
    </w:p>
    <w:p w14:paraId="6B1E0CD4" w14:textId="77777777" w:rsidR="001F5D03" w:rsidRPr="00D83187" w:rsidRDefault="001F5D03" w:rsidP="002F7CBC">
      <w:pPr>
        <w:pStyle w:val="a8"/>
        <w:numPr>
          <w:ilvl w:val="0"/>
          <w:numId w:val="26"/>
        </w:numPr>
        <w:tabs>
          <w:tab w:val="left" w:pos="2268"/>
        </w:tabs>
        <w:suppressAutoHyphens/>
        <w:spacing w:before="0" w:after="120" w:line="240" w:lineRule="atLeast"/>
        <w:ind w:left="2268" w:hanging="567"/>
        <w:contextualSpacing w:val="0"/>
        <w:rPr>
          <w:lang w:val="ky-KG"/>
        </w:rPr>
      </w:pPr>
      <w:r w:rsidRPr="00D83187">
        <w:rPr>
          <w:lang w:val="ky-KG"/>
        </w:rPr>
        <w:t xml:space="preserve">Кесипкөй бухгалтер кардардан олуттуу белек алган жана мындай белекти алуу ачыкка чыгарыла турганына коркутуулар болот. </w:t>
      </w:r>
    </w:p>
    <w:p w14:paraId="7ADF0424" w14:textId="77777777" w:rsidR="001F5D03" w:rsidRPr="00D83187" w:rsidRDefault="001F5D03" w:rsidP="008F2497">
      <w:pPr>
        <w:keepNext/>
        <w:keepLines/>
        <w:tabs>
          <w:tab w:val="left" w:pos="1134"/>
        </w:tabs>
        <w:suppressAutoHyphens/>
        <w:spacing w:after="120" w:line="240" w:lineRule="atLeast"/>
        <w:ind w:left="1134" w:hanging="1134"/>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t>Коркунучтарды баалоо</w:t>
      </w:r>
    </w:p>
    <w:p w14:paraId="58AEE545" w14:textId="77777777" w:rsidR="001F5D03" w:rsidRPr="00D83187" w:rsidRDefault="001F5D03"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300.7 A1</w:t>
      </w:r>
      <w:r w:rsidRPr="00D83187">
        <w:rPr>
          <w:rFonts w:ascii="Times New Roman" w:hAnsi="Times New Roman" w:cs="Times New Roman"/>
          <w:sz w:val="20"/>
          <w:szCs w:val="20"/>
        </w:rPr>
        <w:tab/>
        <w:t xml:space="preserve">120.6 A1 жана 120.8 A2-пункттарында берилген шарттар, саясат жана жол-жоболор, негизги принциптерди сактоо коркунучу алгылыктуу деңгээлде экенин же жоктугун баалоого таасирин тийгизиши мүмкүн. Мындай шарттар, саясат жана жол-жоболор төмөндөгүлөргө тиешелүү болушу мүмкүн: </w:t>
      </w:r>
    </w:p>
    <w:p w14:paraId="489E5C36" w14:textId="77777777" w:rsidR="001F5D03" w:rsidRPr="00D83187" w:rsidRDefault="001F5D03" w:rsidP="008F2497">
      <w:pPr>
        <w:tabs>
          <w:tab w:val="left" w:pos="1134"/>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(a)</w:t>
      </w:r>
      <w:r w:rsidR="003B200D" w:rsidRPr="00D83187">
        <w:rPr>
          <w:rFonts w:ascii="Times New Roman" w:hAnsi="Times New Roman" w:cs="Times New Roman"/>
          <w:sz w:val="20"/>
          <w:szCs w:val="20"/>
        </w:rPr>
        <w:tab/>
      </w:r>
      <w:r w:rsidRPr="00D83187">
        <w:rPr>
          <w:rFonts w:ascii="Times New Roman" w:hAnsi="Times New Roman" w:cs="Times New Roman"/>
          <w:sz w:val="20"/>
          <w:szCs w:val="20"/>
        </w:rPr>
        <w:t>кардарга жана анын иштөө чөйрөлөрүнө; жана</w:t>
      </w:r>
    </w:p>
    <w:p w14:paraId="7E445CC7" w14:textId="77777777" w:rsidR="001F5D03" w:rsidRPr="00D83187" w:rsidRDefault="001F5D03" w:rsidP="008F2497">
      <w:pPr>
        <w:tabs>
          <w:tab w:val="left" w:pos="1134"/>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(b)</w:t>
      </w:r>
      <w:r w:rsidR="003B200D" w:rsidRPr="00D83187">
        <w:rPr>
          <w:rFonts w:ascii="Times New Roman" w:hAnsi="Times New Roman" w:cs="Times New Roman"/>
          <w:sz w:val="20"/>
          <w:szCs w:val="20"/>
        </w:rPr>
        <w:tab/>
      </w:r>
      <w:r w:rsidRPr="00D83187">
        <w:rPr>
          <w:rFonts w:ascii="Times New Roman" w:hAnsi="Times New Roman" w:cs="Times New Roman"/>
          <w:sz w:val="20"/>
          <w:szCs w:val="20"/>
        </w:rPr>
        <w:t>аудитордук уюмга жана анын иштөө чөйрөлөрүнө.</w:t>
      </w:r>
    </w:p>
    <w:p w14:paraId="1FA84458" w14:textId="77777777" w:rsidR="001F5D03" w:rsidRPr="00D83187" w:rsidRDefault="001F5D03"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sz w:val="20"/>
          <w:szCs w:val="20"/>
        </w:rPr>
        <w:t>300.7 A2</w:t>
      </w:r>
      <w:r w:rsidRPr="00D83187">
        <w:rPr>
          <w:rFonts w:ascii="Times New Roman" w:hAnsi="Times New Roman" w:cs="Times New Roman"/>
          <w:sz w:val="20"/>
          <w:szCs w:val="20"/>
        </w:rPr>
        <w:tab/>
        <w:t>Кесипкөй бухгалтердин коркунучтардын деңгээлин баалоосуна кесипкөй кызмат көрсөтүүнүн мүнөзү жана көлөмү дагы таасирин тийгизет.</w:t>
      </w:r>
    </w:p>
    <w:p w14:paraId="155295CD" w14:textId="77777777" w:rsidR="001F5D03" w:rsidRPr="00D83187" w:rsidRDefault="001F5D03" w:rsidP="008F2497">
      <w:pPr>
        <w:keepNext/>
        <w:keepLines/>
        <w:tabs>
          <w:tab w:val="left" w:pos="1134"/>
        </w:tabs>
        <w:suppressAutoHyphens/>
        <w:spacing w:after="120" w:line="240" w:lineRule="atLeast"/>
        <w:ind w:left="1134" w:hanging="1134"/>
        <w:jc w:val="both"/>
        <w:outlineLvl w:val="2"/>
        <w:rPr>
          <w:rFonts w:ascii="Times New Roman" w:hAnsi="Times New Roman" w:cs="Times New Roman"/>
          <w:i/>
          <w:iCs/>
          <w:sz w:val="20"/>
          <w:szCs w:val="20"/>
        </w:rPr>
      </w:pPr>
      <w:r w:rsidRPr="00D83187">
        <w:rPr>
          <w:rFonts w:ascii="Times New Roman" w:hAnsi="Times New Roman" w:cs="Times New Roman"/>
          <w:i/>
          <w:iCs/>
          <w:sz w:val="20"/>
          <w:szCs w:val="20"/>
        </w:rPr>
        <w:t>Кардар жана анын  иштөө чөйрөсү</w:t>
      </w:r>
    </w:p>
    <w:p w14:paraId="1C4984EF" w14:textId="77777777" w:rsidR="001F5D03" w:rsidRPr="00D83187" w:rsidRDefault="001F5D03"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300.7 A3</w:t>
      </w:r>
      <w:r w:rsidRPr="00D83187">
        <w:rPr>
          <w:rFonts w:ascii="Times New Roman" w:hAnsi="Times New Roman" w:cs="Times New Roman"/>
          <w:sz w:val="20"/>
          <w:szCs w:val="20"/>
        </w:rPr>
        <w:tab/>
        <w:t>Кесипкөй бухгалтердин коркунучтун деңгээлин баалоосуна кардардын төмөндөгүдөй болгону таасирин тийгизиши мүмкүн:</w:t>
      </w:r>
    </w:p>
    <w:p w14:paraId="4B7D85C9" w14:textId="77777777" w:rsidR="001F5D03" w:rsidRPr="00D83187" w:rsidRDefault="001F5D03" w:rsidP="008F2497">
      <w:pPr>
        <w:tabs>
          <w:tab w:val="left" w:pos="1134"/>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(a)</w:t>
      </w:r>
      <w:r w:rsidR="003B200D" w:rsidRPr="00D83187">
        <w:rPr>
          <w:rFonts w:ascii="Times New Roman" w:hAnsi="Times New Roman" w:cs="Times New Roman"/>
          <w:sz w:val="20"/>
          <w:szCs w:val="20"/>
        </w:rPr>
        <w:tab/>
      </w:r>
      <w:r w:rsidRPr="00D83187">
        <w:rPr>
          <w:rFonts w:ascii="Times New Roman" w:hAnsi="Times New Roman" w:cs="Times New Roman"/>
          <w:sz w:val="20"/>
          <w:szCs w:val="20"/>
        </w:rPr>
        <w:t xml:space="preserve">аудит кардары жана аудит кардары коомдук кызыкчылык ишканасы болуп саналабы; </w:t>
      </w:r>
    </w:p>
    <w:p w14:paraId="29825C5E" w14:textId="77777777" w:rsidR="001F5D03" w:rsidRPr="00D83187" w:rsidRDefault="001F5D03" w:rsidP="008F2497">
      <w:pPr>
        <w:tabs>
          <w:tab w:val="left" w:pos="1134"/>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(b)</w:t>
      </w:r>
      <w:r w:rsidR="003B200D" w:rsidRPr="00D83187">
        <w:rPr>
          <w:rFonts w:ascii="Times New Roman" w:hAnsi="Times New Roman" w:cs="Times New Roman"/>
          <w:sz w:val="20"/>
          <w:szCs w:val="20"/>
        </w:rPr>
        <w:tab/>
      </w:r>
      <w:r w:rsidRPr="00D83187">
        <w:rPr>
          <w:rFonts w:ascii="Times New Roman" w:hAnsi="Times New Roman" w:cs="Times New Roman"/>
          <w:sz w:val="20"/>
          <w:szCs w:val="20"/>
        </w:rPr>
        <w:t xml:space="preserve">аудит кардары эмес, ишенимди камсыз кылуучу кардар; же </w:t>
      </w:r>
    </w:p>
    <w:p w14:paraId="091E4EA7" w14:textId="77777777" w:rsidR="001F5D03" w:rsidRPr="00D83187" w:rsidRDefault="001F5D03" w:rsidP="008F2497">
      <w:pPr>
        <w:tabs>
          <w:tab w:val="left" w:pos="1134"/>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(c)</w:t>
      </w:r>
      <w:r w:rsidR="003B200D" w:rsidRPr="00D83187">
        <w:rPr>
          <w:rFonts w:ascii="Times New Roman" w:hAnsi="Times New Roman" w:cs="Times New Roman"/>
          <w:sz w:val="20"/>
          <w:szCs w:val="20"/>
        </w:rPr>
        <w:tab/>
      </w:r>
      <w:r w:rsidRPr="00D83187">
        <w:rPr>
          <w:rFonts w:ascii="Times New Roman" w:hAnsi="Times New Roman" w:cs="Times New Roman"/>
          <w:sz w:val="20"/>
          <w:szCs w:val="20"/>
        </w:rPr>
        <w:t xml:space="preserve">ишенимди камсыз кылуучу болбогон кардар. </w:t>
      </w:r>
    </w:p>
    <w:p w14:paraId="6ABC219A" w14:textId="77777777" w:rsidR="001F5D03" w:rsidRPr="00D83187" w:rsidRDefault="001F5D03" w:rsidP="008F2497">
      <w:pPr>
        <w:tabs>
          <w:tab w:val="left" w:pos="0"/>
          <w:tab w:val="left" w:pos="1134"/>
        </w:tabs>
        <w:suppressAutoHyphens/>
        <w:spacing w:after="120" w:line="240" w:lineRule="atLeast"/>
        <w:ind w:left="1134"/>
        <w:jc w:val="both"/>
        <w:rPr>
          <w:rFonts w:ascii="Times New Roman" w:hAnsi="Times New Roman" w:cs="Times New Roman"/>
          <w:sz w:val="20"/>
          <w:szCs w:val="20"/>
        </w:rPr>
      </w:pPr>
      <w:r w:rsidRPr="00D83187">
        <w:rPr>
          <w:rFonts w:ascii="Times New Roman" w:hAnsi="Times New Roman" w:cs="Times New Roman"/>
          <w:sz w:val="20"/>
          <w:szCs w:val="20"/>
        </w:rPr>
        <w:t xml:space="preserve">Мисалы, коомдук кызыкчылык ишканасы болуп саналган аудит кардарына ишенимди камсыз кылуучу кызмат көрсөтүү аудитке карата объективдүүлүк принцибин сактоо үчүн жогорку деңгээлдеги коркунучтун натыйжасы катары кабыл алынышы мүмкүн. </w:t>
      </w:r>
    </w:p>
    <w:p w14:paraId="4E61EEFB" w14:textId="77777777" w:rsidR="001F5D03" w:rsidRPr="00D83187" w:rsidRDefault="001F5D03"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lastRenderedPageBreak/>
        <w:t>300.7 A4</w:t>
      </w:r>
      <w:r w:rsidRPr="00D83187">
        <w:rPr>
          <w:rFonts w:ascii="Times New Roman" w:hAnsi="Times New Roman" w:cs="Times New Roman"/>
          <w:sz w:val="20"/>
          <w:szCs w:val="20"/>
        </w:rPr>
        <w:tab/>
        <w:t xml:space="preserve">Корпоративдик башкаруу түзүмү, анын ичинде кардардын жетекчилиги негизги принциптерди сактоого шарт түзүшү мүмкүн. Ушуга ылайык, кесипкөй бухгалтердин коркунучтун деңгээлин баалоосуна кардардын иштеген чөйрөсү дагы таасирин тийгизиши мүмкүн. Мисалы: </w:t>
      </w:r>
    </w:p>
    <w:p w14:paraId="1E19EB74" w14:textId="77777777" w:rsidR="001F5D03" w:rsidRPr="00D83187" w:rsidRDefault="001F5D03"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Кардар жетекчиликтен тышкары, тиешелүү жактар тапшырманы аткаруу үчүн аудитордук уюмдун дайындоолорун ратификациялоону же бекитүүнү талап кылат.</w:t>
      </w:r>
    </w:p>
    <w:p w14:paraId="636A7391" w14:textId="77777777" w:rsidR="001F5D03" w:rsidRPr="00D83187" w:rsidRDefault="001F5D03"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Кардарда башкаруу чечимдерин кабыл алуу үчүн тажрыйбага жана стажга ээ болгон компетенттүү кызматкерлер бар.</w:t>
      </w:r>
    </w:p>
    <w:p w14:paraId="05E064E2" w14:textId="77777777" w:rsidR="001F5D03" w:rsidRPr="00D83187" w:rsidRDefault="001F5D03"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Кардар ишенимди камсыз кылуу менен байланышпаган тапшырмаларды аткарууда тендерлерди өткөрүүдө объективдүү тандоого шарт түзө турган ички жол-жоболорду киргизген.</w:t>
      </w:r>
    </w:p>
    <w:p w14:paraId="0C8AF876" w14:textId="77777777" w:rsidR="001F5D03" w:rsidRPr="00D83187" w:rsidRDefault="001F5D03"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Кардар аудитордук уюмдун кызмат көрсөтүүлөрүнө карата талаптагыдай көзөмөлдү жана коммуникацияны камсыздаган корпоративдик башкаруу түзүмүнө ээ.</w:t>
      </w:r>
    </w:p>
    <w:p w14:paraId="4A6A8FD9" w14:textId="77777777" w:rsidR="001F5D03" w:rsidRPr="00D83187" w:rsidRDefault="001F5D03" w:rsidP="008F2497">
      <w:pPr>
        <w:keepNext/>
        <w:keepLines/>
        <w:tabs>
          <w:tab w:val="left" w:pos="1134"/>
        </w:tabs>
        <w:suppressAutoHyphens/>
        <w:spacing w:after="120" w:line="240" w:lineRule="atLeast"/>
        <w:ind w:left="1134" w:hanging="1134"/>
        <w:jc w:val="both"/>
        <w:outlineLvl w:val="2"/>
        <w:rPr>
          <w:rFonts w:ascii="Times New Roman" w:hAnsi="Times New Roman" w:cs="Times New Roman"/>
          <w:i/>
          <w:iCs/>
          <w:sz w:val="20"/>
          <w:szCs w:val="20"/>
        </w:rPr>
      </w:pPr>
      <w:r w:rsidRPr="00D83187">
        <w:rPr>
          <w:rFonts w:ascii="Times New Roman" w:hAnsi="Times New Roman" w:cs="Times New Roman"/>
          <w:i/>
          <w:iCs/>
          <w:sz w:val="20"/>
          <w:szCs w:val="20"/>
        </w:rPr>
        <w:t>Аудитордук уюм жана анын иштеген чөйрөсү</w:t>
      </w:r>
    </w:p>
    <w:p w14:paraId="751D4E85" w14:textId="77777777" w:rsidR="001F5D03" w:rsidRPr="00D83187" w:rsidRDefault="001F5D03"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300.7 A5</w:t>
      </w:r>
      <w:r w:rsidRPr="00D83187">
        <w:rPr>
          <w:rFonts w:ascii="Times New Roman" w:hAnsi="Times New Roman" w:cs="Times New Roman"/>
          <w:sz w:val="20"/>
          <w:szCs w:val="20"/>
        </w:rPr>
        <w:tab/>
        <w:t xml:space="preserve">Кесипкөй бухгалтердин коркунучтун деңгээлин баалоосуна бухгалтердин аудитордук уюмундагы жумуш абалы жана анын  иштөө чөйрөсү таасирин тийгизиши мүмкүн. Мисалы: </w:t>
      </w:r>
    </w:p>
    <w:p w14:paraId="005A4A98" w14:textId="77777777" w:rsidR="001F5D03" w:rsidRPr="00D83187" w:rsidRDefault="001F5D03"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 xml:space="preserve">Негизги принциптерди сактоого үндөгөн жана ишенимди камсыз кылуучу топтун мүчөлөрү коомдук кызыкчылыкта аракеттенет деп күткөн аудитордук уюмдун жетекчилиги. </w:t>
      </w:r>
    </w:p>
    <w:p w14:paraId="22EC4984" w14:textId="77777777" w:rsidR="001F5D03" w:rsidRPr="00D83187" w:rsidRDefault="001F5D03"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 xml:space="preserve">Бардык персонал негизги принциптерди сактоосун белгилөө жана контролдоо үчүн саясаттар же жол-жоболор. </w:t>
      </w:r>
    </w:p>
    <w:p w14:paraId="5DCD0B71" w14:textId="77777777" w:rsidR="001F5D03" w:rsidRPr="00D83187" w:rsidRDefault="001F5D03"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 xml:space="preserve">Негизги принциптерди сактоого шарт түзгөн, </w:t>
      </w:r>
      <w:r w:rsidR="00D90D2E" w:rsidRPr="00D83187">
        <w:rPr>
          <w:lang w:val="ky-KG"/>
        </w:rPr>
        <w:t>сыйакы</w:t>
      </w:r>
      <w:r w:rsidRPr="00D83187">
        <w:rPr>
          <w:lang w:val="ky-KG"/>
        </w:rPr>
        <w:t>, иштин натыйжаларын баалоо жана тартип чаралары саясаты жана жол-жоболору.</w:t>
      </w:r>
    </w:p>
    <w:p w14:paraId="1E3CE903" w14:textId="77777777" w:rsidR="001F5D03" w:rsidRPr="00D83187" w:rsidRDefault="001F5D03"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Бир кардардан алынган кирешеге көз карандылыкты башкаруу.</w:t>
      </w:r>
    </w:p>
    <w:p w14:paraId="21C3CE57" w14:textId="77777777" w:rsidR="001F5D03" w:rsidRPr="00D83187" w:rsidRDefault="001F5D03"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 xml:space="preserve">Аудитордук уюмда негизги принциптерди сактоого тиешелүү чечимдерди кабыл алууга, анын ичинде кызмат көрсөтүүнү кабыл алуу же кардарга көрсөтүү жөнүндө чечүү ыйгарым укуктарга ээ болгон тапшырманын жетекчиси. </w:t>
      </w:r>
    </w:p>
    <w:p w14:paraId="6FCFA68F" w14:textId="77777777" w:rsidR="001F5D03" w:rsidRPr="00D83187" w:rsidRDefault="001F5D03"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 xml:space="preserve">Билим берүүгө, окутууга жана тажрыйбага карата талаптар. </w:t>
      </w:r>
    </w:p>
    <w:p w14:paraId="0C35BCAE" w14:textId="77777777" w:rsidR="001F5D03" w:rsidRPr="00D83187" w:rsidRDefault="001F5D03"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Ички жана тышкы көйгөйлөргө же даттанууларга көмөктөшүү жана чечүү үчүн процесстер.</w:t>
      </w:r>
    </w:p>
    <w:p w14:paraId="04941517" w14:textId="77777777" w:rsidR="001F5D03" w:rsidRPr="00D83187" w:rsidRDefault="001F5D03" w:rsidP="008F2497">
      <w:pPr>
        <w:keepNext/>
        <w:keepLines/>
        <w:tabs>
          <w:tab w:val="left" w:pos="1134"/>
        </w:tabs>
        <w:suppressAutoHyphens/>
        <w:spacing w:after="120" w:line="240" w:lineRule="atLeast"/>
        <w:ind w:left="1134" w:hanging="1134"/>
        <w:jc w:val="both"/>
        <w:outlineLvl w:val="2"/>
        <w:rPr>
          <w:rFonts w:ascii="Times New Roman" w:hAnsi="Times New Roman" w:cs="Times New Roman"/>
          <w:i/>
          <w:iCs/>
          <w:sz w:val="20"/>
          <w:szCs w:val="20"/>
        </w:rPr>
      </w:pPr>
      <w:r w:rsidRPr="00D83187">
        <w:rPr>
          <w:rFonts w:ascii="Times New Roman" w:hAnsi="Times New Roman" w:cs="Times New Roman"/>
          <w:i/>
          <w:iCs/>
          <w:sz w:val="20"/>
          <w:szCs w:val="20"/>
        </w:rPr>
        <w:t>Жаңы маалыматты же фактылардагы жана жагдайлардагы өзгөрүүлөрдү кароо</w:t>
      </w:r>
    </w:p>
    <w:p w14:paraId="3FF9B779" w14:textId="77777777" w:rsidR="001F5D03" w:rsidRPr="00D83187" w:rsidRDefault="001F5D03"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300.7 A6</w:t>
      </w:r>
      <w:r w:rsidRPr="00D83187">
        <w:rPr>
          <w:rFonts w:ascii="Times New Roman" w:hAnsi="Times New Roman" w:cs="Times New Roman"/>
          <w:sz w:val="20"/>
          <w:szCs w:val="20"/>
        </w:rPr>
        <w:tab/>
        <w:t>Жаңы маалымат же фактылардагы жана жагдайлардагы өзгөрүүлөр төмөндөгүлөргө таасир этүүүсү мүмкүн:</w:t>
      </w:r>
    </w:p>
    <w:p w14:paraId="6A00658F" w14:textId="77777777" w:rsidR="001F5D03" w:rsidRPr="00D83187" w:rsidRDefault="001F5D03" w:rsidP="008F2497">
      <w:pPr>
        <w:tabs>
          <w:tab w:val="left" w:pos="1134"/>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lastRenderedPageBreak/>
        <w:t>(a)</w:t>
      </w:r>
      <w:r w:rsidR="003B200D" w:rsidRPr="00D83187">
        <w:rPr>
          <w:rFonts w:ascii="Times New Roman" w:hAnsi="Times New Roman" w:cs="Times New Roman"/>
          <w:sz w:val="20"/>
          <w:szCs w:val="20"/>
        </w:rPr>
        <w:tab/>
      </w:r>
      <w:r w:rsidRPr="00D83187">
        <w:rPr>
          <w:rFonts w:ascii="Times New Roman" w:hAnsi="Times New Roman" w:cs="Times New Roman"/>
          <w:sz w:val="20"/>
          <w:szCs w:val="20"/>
        </w:rPr>
        <w:t>коркунучтун деңгээлине таасир этүү; же</w:t>
      </w:r>
    </w:p>
    <w:p w14:paraId="2C451F87" w14:textId="77777777" w:rsidR="001F5D03" w:rsidRPr="00D83187" w:rsidRDefault="003B200D" w:rsidP="008F2497">
      <w:pPr>
        <w:tabs>
          <w:tab w:val="left" w:pos="1134"/>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(b)</w:t>
      </w:r>
      <w:r w:rsidRPr="00D83187">
        <w:rPr>
          <w:rFonts w:ascii="Times New Roman" w:hAnsi="Times New Roman" w:cs="Times New Roman"/>
          <w:sz w:val="20"/>
          <w:szCs w:val="20"/>
        </w:rPr>
        <w:tab/>
      </w:r>
      <w:r w:rsidR="001F5D03" w:rsidRPr="00D83187">
        <w:rPr>
          <w:rFonts w:ascii="Times New Roman" w:hAnsi="Times New Roman" w:cs="Times New Roman"/>
          <w:sz w:val="20"/>
          <w:szCs w:val="20"/>
        </w:rPr>
        <w:t xml:space="preserve">көрүлгөн сактык чаралары аныкталган коркунучтарды болжолдонгондой жок кылууну улантып жатканы жөнүндө кесипкөй бухгалтердин корутундусуна таасир этүү. </w:t>
      </w:r>
    </w:p>
    <w:p w14:paraId="72D74C31" w14:textId="77777777" w:rsidR="001F5D03" w:rsidRPr="00D83187" w:rsidRDefault="001F5D03" w:rsidP="008F2497">
      <w:pPr>
        <w:tabs>
          <w:tab w:val="left" w:pos="0"/>
          <w:tab w:val="left" w:pos="1134"/>
        </w:tabs>
        <w:suppressAutoHyphens/>
        <w:spacing w:after="120" w:line="240" w:lineRule="atLeast"/>
        <w:ind w:left="1134"/>
        <w:jc w:val="both"/>
        <w:rPr>
          <w:rFonts w:ascii="Times New Roman" w:hAnsi="Times New Roman" w:cs="Times New Roman"/>
          <w:sz w:val="20"/>
          <w:szCs w:val="20"/>
        </w:rPr>
      </w:pPr>
      <w:r w:rsidRPr="00D83187">
        <w:rPr>
          <w:rFonts w:ascii="Times New Roman" w:hAnsi="Times New Roman" w:cs="Times New Roman"/>
          <w:sz w:val="20"/>
          <w:szCs w:val="20"/>
        </w:rPr>
        <w:t xml:space="preserve">Мындай кырдаалдарда сактык чарасы катары жүзөгө ашырылган иш-аракеттер коркунучтарды жок кылуу үчүн натыйжалуу болбой калат. Ушуга ылайык, концептуалдык негиздерди колдонуу кесипкөй бухгалтердин кайрадан баалоону жүргүзүүсүн жана тиешелүү түрдө коркунучтарды жок кылуусун талап кылат (Шилтеме: R120.9 жана R120.10-пункттары). </w:t>
      </w:r>
    </w:p>
    <w:p w14:paraId="4892DEF3" w14:textId="77777777" w:rsidR="001F5D03" w:rsidRPr="00D83187" w:rsidRDefault="001F5D03"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300.7 A7</w:t>
      </w:r>
      <w:r w:rsidRPr="00D83187">
        <w:rPr>
          <w:rFonts w:ascii="Times New Roman" w:hAnsi="Times New Roman" w:cs="Times New Roman"/>
          <w:sz w:val="20"/>
          <w:szCs w:val="20"/>
        </w:rPr>
        <w:tab/>
        <w:t>Коркунучтун деңгээлине таасирин тийгизиши мүмкүн болгон, жаңы маалыматтын же фактылардагы жана жагдайлардагы өзгөрүүлөрдүн мисалдары төмөндөгүлөр болуп саналат:</w:t>
      </w:r>
    </w:p>
    <w:p w14:paraId="457FE087" w14:textId="77777777" w:rsidR="001F5D03" w:rsidRPr="00D83187" w:rsidRDefault="001F5D03"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 xml:space="preserve">Кесипкөй кызмат көрсөтүүлөрдүн көлөмүн кеңейтүү. </w:t>
      </w:r>
    </w:p>
    <w:p w14:paraId="55D5631F" w14:textId="77777777" w:rsidR="001F5D03" w:rsidRPr="00D83187" w:rsidRDefault="001F5D03"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Кардар баалуу кагаздары уюштурулган соодага киргизилген ишкана болуп калганда же башка бөлүмдү сатып алганда.</w:t>
      </w:r>
    </w:p>
    <w:p w14:paraId="7648926C" w14:textId="77777777" w:rsidR="001F5D03" w:rsidRPr="00D83187" w:rsidRDefault="001F5D03"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 xml:space="preserve">Аудитордук уюм башка аудитордук уюм менен бириккенде. </w:t>
      </w:r>
    </w:p>
    <w:p w14:paraId="5926243B" w14:textId="77777777" w:rsidR="001F5D03" w:rsidRPr="00D83187" w:rsidRDefault="001F5D03"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 xml:space="preserve">Кесипкөй бухгалтерди эки кардар биргеликте жалдап жана алардын ортосунда талаш жаралганда. </w:t>
      </w:r>
    </w:p>
    <w:p w14:paraId="2748D3F6" w14:textId="77777777" w:rsidR="001F5D03" w:rsidRPr="00D83187" w:rsidRDefault="001F5D03"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Кесипкөй бухгалтердин жеке же үй-бүлөлүк мамилелеринде өзгөрүүлөр болгондо.</w:t>
      </w:r>
    </w:p>
    <w:p w14:paraId="2FF846C1" w14:textId="77777777" w:rsidR="001F5D03" w:rsidRPr="00D83187" w:rsidRDefault="001F5D03" w:rsidP="008F2497">
      <w:pPr>
        <w:keepNext/>
        <w:keepLines/>
        <w:tabs>
          <w:tab w:val="left" w:pos="1134"/>
        </w:tabs>
        <w:suppressAutoHyphens/>
        <w:spacing w:after="120" w:line="240" w:lineRule="atLeast"/>
        <w:ind w:left="1134" w:hanging="1134"/>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t>Коркунучтар менен күрөшүү</w:t>
      </w:r>
    </w:p>
    <w:p w14:paraId="62BF3167" w14:textId="77777777" w:rsidR="001F5D03" w:rsidRPr="00D83187" w:rsidRDefault="001F5D03"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300.8 A1</w:t>
      </w:r>
      <w:r w:rsidRPr="00D83187">
        <w:rPr>
          <w:rFonts w:ascii="Times New Roman" w:hAnsi="Times New Roman" w:cs="Times New Roman"/>
          <w:sz w:val="20"/>
          <w:szCs w:val="20"/>
        </w:rPr>
        <w:tab/>
        <w:t xml:space="preserve">R120.10 – 120.10 A2-пункттары алгылыктуу деңгээлде турбаган коркунучтар менен күрөшүү үчүн талаптарды жана колдонмо материалдарды белгилейт. </w:t>
      </w:r>
    </w:p>
    <w:p w14:paraId="5BD72DB5" w14:textId="77777777" w:rsidR="001F5D03" w:rsidRPr="00D83187" w:rsidRDefault="001F5D03" w:rsidP="008F2497">
      <w:pPr>
        <w:keepNext/>
        <w:keepLines/>
        <w:tabs>
          <w:tab w:val="left" w:pos="1134"/>
        </w:tabs>
        <w:suppressAutoHyphens/>
        <w:spacing w:after="120" w:line="240" w:lineRule="atLeast"/>
        <w:ind w:left="1134" w:hanging="1134"/>
        <w:jc w:val="both"/>
        <w:outlineLvl w:val="2"/>
        <w:rPr>
          <w:rFonts w:ascii="Times New Roman" w:hAnsi="Times New Roman" w:cs="Times New Roman"/>
          <w:i/>
          <w:iCs/>
          <w:sz w:val="20"/>
          <w:szCs w:val="20"/>
        </w:rPr>
      </w:pPr>
      <w:r w:rsidRPr="00D83187">
        <w:rPr>
          <w:rFonts w:ascii="Times New Roman" w:hAnsi="Times New Roman" w:cs="Times New Roman"/>
          <w:i/>
          <w:sz w:val="20"/>
          <w:szCs w:val="20"/>
          <w:shd w:val="clear" w:color="auto" w:fill="FFFFFF"/>
        </w:rPr>
        <w:t>Сактык чараларынын мисалдары</w:t>
      </w:r>
      <w:r w:rsidRPr="00D83187">
        <w:rPr>
          <w:rFonts w:ascii="Times New Roman" w:hAnsi="Times New Roman" w:cs="Times New Roman"/>
          <w:i/>
          <w:iCs/>
          <w:sz w:val="20"/>
          <w:szCs w:val="20"/>
        </w:rPr>
        <w:t xml:space="preserve"> </w:t>
      </w:r>
    </w:p>
    <w:p w14:paraId="69016B2B" w14:textId="77777777" w:rsidR="001F5D03" w:rsidRPr="00D83187" w:rsidRDefault="001F5D03"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300.8 A2</w:t>
      </w:r>
      <w:r w:rsidRPr="00D83187">
        <w:rPr>
          <w:rFonts w:ascii="Times New Roman" w:hAnsi="Times New Roman" w:cs="Times New Roman"/>
          <w:sz w:val="20"/>
          <w:szCs w:val="20"/>
        </w:rPr>
        <w:tab/>
        <w:t xml:space="preserve"> Сактык каражаттары фактыларга жана жагдайларга көз каранды болот. Белгилүү бир жагдайларда коркунучтарды жоюу үчүн сактык чаралары болушу мүмкүн делген иш-аракеттердин мисалдары төмөндөгүлөрдү камтыйт: </w:t>
      </w:r>
    </w:p>
    <w:p w14:paraId="76793878" w14:textId="77777777" w:rsidR="001F5D03" w:rsidRPr="00D83187" w:rsidRDefault="001F5D03"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Тапшырма кабыл алынганда керектүү милдеттерди аткаруу үчүн кошумча убакыт жана квалификациялуу персоналды бөлүү жеке кызыкчылык коркунучун жок кылышы мүмкүн.</w:t>
      </w:r>
    </w:p>
    <w:p w14:paraId="23784A5B" w14:textId="77777777" w:rsidR="001F5D03" w:rsidRPr="00D83187" w:rsidRDefault="001F5D03"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 xml:space="preserve">Аткарылган ишти текшерүү же зарыл болгондо консультация берүү үчүн, топтун мүчөсү болбогон тиешелүү текшерүүчүнү тартуу өзүн өзү текшерүү коркунучун жок кылышы мүмкүн. </w:t>
      </w:r>
    </w:p>
    <w:p w14:paraId="58C95B26" w14:textId="77777777" w:rsidR="001F5D03" w:rsidRPr="00D83187" w:rsidRDefault="001F5D03"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 xml:space="preserve">Ишенимди камсыз кылуу боюнча кардарга ишенимди камсыз кылуу менен байланышпаган кызматтарды көрсөтүү үчүн өзүнчө отчеттуулуктагы ар кандай  өнөктөштөрдү жана </w:t>
      </w:r>
      <w:r w:rsidRPr="00D83187">
        <w:rPr>
          <w:lang w:val="ky-KG"/>
        </w:rPr>
        <w:lastRenderedPageBreak/>
        <w:t xml:space="preserve">аудитордук топторду пайдалануу өзүн өзү текшерүү, кызыкчылыктарды коргоо же тааныштык коркунучтарын жок кылышы мүмкүн. </w:t>
      </w:r>
    </w:p>
    <w:p w14:paraId="3FBAB5B1" w14:textId="77777777" w:rsidR="001F5D03" w:rsidRPr="00D83187" w:rsidRDefault="001F5D03"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Тапшырманын бир бөлүгүн аткаруу же кайра аткаруу үчүн башка аудитордук уюмду тартуу жеке кызыкчылык, өзүн өзү талдоо, кызыкчылыктарды коргоо, тааныштык же коркутуу коркунучтарын жоюшу мүмкүн.</w:t>
      </w:r>
    </w:p>
    <w:p w14:paraId="78D92EEC" w14:textId="77777777" w:rsidR="001F5D03" w:rsidRPr="00D83187" w:rsidRDefault="001F5D03"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 xml:space="preserve">Кызмат көрсөтүүнү же продуктуларды сунуштоо үчүн алынган бардык багыттуу жыйымдар же комиссиялар жөнүндө маалыматты кардарларга ачып көрсөтүү жеке кызыкчылык коркунучун жоюшу мүмкүн. </w:t>
      </w:r>
    </w:p>
    <w:p w14:paraId="3EEA1BF4" w14:textId="77777777" w:rsidR="001F5D03" w:rsidRPr="00D83187" w:rsidRDefault="001F5D03"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 xml:space="preserve">Купуя мүнөздөгү маселелерди чечүүдө топторду бөлүү жеке кызыкчылык коркунучун жок кылышы мүмкүн. </w:t>
      </w:r>
    </w:p>
    <w:p w14:paraId="363F422C" w14:textId="77777777" w:rsidR="001F5D03" w:rsidRPr="00D83187" w:rsidRDefault="001F5D03"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300.8 A3</w:t>
      </w:r>
      <w:r w:rsidRPr="00D83187">
        <w:rPr>
          <w:rFonts w:ascii="Times New Roman" w:hAnsi="Times New Roman" w:cs="Times New Roman"/>
          <w:sz w:val="20"/>
          <w:szCs w:val="20"/>
        </w:rPr>
        <w:tab/>
        <w:t xml:space="preserve">3-бөлүктүн калган бөлүмдөрү жана </w:t>
      </w:r>
      <w:r w:rsidRPr="00D83187">
        <w:rPr>
          <w:rFonts w:ascii="Times New Roman" w:hAnsi="Times New Roman" w:cs="Times New Roman"/>
          <w:i/>
          <w:sz w:val="20"/>
          <w:szCs w:val="20"/>
        </w:rPr>
        <w:t>Көз карандысыздыктын эл аралык стандарттары</w:t>
      </w:r>
      <w:r w:rsidRPr="00D83187">
        <w:rPr>
          <w:rFonts w:ascii="Times New Roman" w:hAnsi="Times New Roman" w:cs="Times New Roman"/>
          <w:sz w:val="20"/>
          <w:szCs w:val="20"/>
        </w:rPr>
        <w:t xml:space="preserve"> кесипкөй кызмат көрсөтүү процессинде жарала турган айрым коркунучтарды сүрөттөйт жана коркунучтарды жок кылышы мүмкүн болгон иш-аракеттердин мисалдарын камтыйт. </w:t>
      </w:r>
    </w:p>
    <w:p w14:paraId="33DA665B" w14:textId="77777777" w:rsidR="001F5D03" w:rsidRPr="00D83187" w:rsidRDefault="001F5D03" w:rsidP="008F2497">
      <w:pPr>
        <w:keepNext/>
        <w:keepLines/>
        <w:tabs>
          <w:tab w:val="left" w:pos="1134"/>
        </w:tabs>
        <w:suppressAutoHyphens/>
        <w:spacing w:after="120" w:line="240" w:lineRule="atLeast"/>
        <w:ind w:left="1134" w:hanging="1134"/>
        <w:jc w:val="both"/>
        <w:outlineLvl w:val="2"/>
        <w:rPr>
          <w:rFonts w:ascii="Times New Roman" w:hAnsi="Times New Roman" w:cs="Times New Roman"/>
          <w:i/>
          <w:sz w:val="20"/>
          <w:szCs w:val="20"/>
        </w:rPr>
      </w:pPr>
      <w:r w:rsidRPr="00D83187">
        <w:rPr>
          <w:rFonts w:ascii="Times New Roman" w:hAnsi="Times New Roman" w:cs="Times New Roman"/>
          <w:i/>
          <w:sz w:val="20"/>
          <w:szCs w:val="20"/>
        </w:rPr>
        <w:t>Тиешелүү текшерүүчү</w:t>
      </w:r>
    </w:p>
    <w:p w14:paraId="5C9578C3" w14:textId="77777777" w:rsidR="001F5D03" w:rsidRPr="00D83187" w:rsidRDefault="001F5D03"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sz w:val="20"/>
          <w:szCs w:val="20"/>
        </w:rPr>
        <w:t>300.8 A4</w:t>
      </w:r>
      <w:r w:rsidRPr="00D83187">
        <w:rPr>
          <w:rFonts w:ascii="Times New Roman" w:hAnsi="Times New Roman" w:cs="Times New Roman"/>
          <w:sz w:val="20"/>
          <w:szCs w:val="20"/>
        </w:rPr>
        <w:tab/>
        <w:t>Тиешелүү текшерүүчү – бул аткарылган ишти же көрсөтүлгөн кызматты объективдүү баалоо үчүн керектүү билимге, жөндөмдөргө, тажрыйбага жана ыйгарым укуктарга ээ болгон адис. Кесипкөй бухгалтер мындай жеке жак боло алат.</w:t>
      </w:r>
    </w:p>
    <w:p w14:paraId="6D46CA85" w14:textId="77777777" w:rsidR="001F5D03" w:rsidRPr="00D83187" w:rsidRDefault="001F5D03" w:rsidP="008F2497">
      <w:pPr>
        <w:keepNext/>
        <w:keepLines/>
        <w:tabs>
          <w:tab w:val="left" w:pos="1134"/>
        </w:tabs>
        <w:suppressAutoHyphens/>
        <w:spacing w:after="120" w:line="240" w:lineRule="atLeast"/>
        <w:ind w:left="1134" w:hanging="1134"/>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t>Корпоративдик башкаруу үчүн жооп берүүчү жактар менен өз ара аракеттенүү</w:t>
      </w:r>
    </w:p>
    <w:p w14:paraId="4FD44FEB" w14:textId="77777777" w:rsidR="001F5D03" w:rsidRPr="00D83187" w:rsidRDefault="001F5D03"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R300.9</w:t>
      </w:r>
      <w:r w:rsidRPr="00D83187">
        <w:rPr>
          <w:rFonts w:ascii="Times New Roman" w:hAnsi="Times New Roman" w:cs="Times New Roman"/>
          <w:sz w:val="20"/>
          <w:szCs w:val="20"/>
        </w:rPr>
        <w:tab/>
        <w:t>Кодекске ылайык корпоративдик башкаруу үчүн жооп берүүчү жактар менен өз ара аракеттенүүдө, кесипкөй бухгалтер өз ара аракеттенүү керек болгон ишкананын башкаруу түзүмүндөгү тиешелүү жакты (жактарды) аныкташы керек. Эгер бухгалтер корпоративдик башкаруу үчүн жооп берүүчү жактардын чакан тобу менен өз ара аракеттенсе, ал адекваттуу маалымдоо үчүн, корпоративдик башкаруу үчүн жооп берүүчү жактар менен өз ара аракеттенүү зарыл экенин же жоктугун аныкташы керек.</w:t>
      </w:r>
    </w:p>
    <w:p w14:paraId="1F0AD11A" w14:textId="77777777" w:rsidR="001F5D03" w:rsidRPr="00D83187" w:rsidRDefault="001F5D03"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300.9 A1</w:t>
      </w:r>
      <w:r w:rsidRPr="00D83187">
        <w:rPr>
          <w:rFonts w:ascii="Times New Roman" w:hAnsi="Times New Roman" w:cs="Times New Roman"/>
          <w:sz w:val="20"/>
          <w:szCs w:val="20"/>
        </w:rPr>
        <w:tab/>
        <w:t>Ким менен өз ара аракеттенүүнү аныктоодо, кесипкөй бухгалтер төмөнкүлөрдү эске алышы мүмкүн:</w:t>
      </w:r>
    </w:p>
    <w:p w14:paraId="7D04870B" w14:textId="77777777" w:rsidR="001F5D03" w:rsidRPr="00D83187" w:rsidRDefault="003B200D" w:rsidP="008F2497">
      <w:pPr>
        <w:tabs>
          <w:tab w:val="left" w:pos="1134"/>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(a)</w:t>
      </w:r>
      <w:r w:rsidRPr="00D83187">
        <w:rPr>
          <w:rFonts w:ascii="Times New Roman" w:hAnsi="Times New Roman" w:cs="Times New Roman"/>
          <w:sz w:val="20"/>
          <w:szCs w:val="20"/>
        </w:rPr>
        <w:tab/>
      </w:r>
      <w:r w:rsidR="001F5D03" w:rsidRPr="00D83187">
        <w:rPr>
          <w:rFonts w:ascii="Times New Roman" w:hAnsi="Times New Roman" w:cs="Times New Roman"/>
          <w:sz w:val="20"/>
          <w:szCs w:val="20"/>
        </w:rPr>
        <w:t xml:space="preserve">жагдайдын мүнөзү жана маанилүүлүгүн; жана </w:t>
      </w:r>
    </w:p>
    <w:p w14:paraId="31BD9E78" w14:textId="77777777" w:rsidR="001F5D03" w:rsidRPr="00D83187" w:rsidRDefault="003B200D" w:rsidP="008F2497">
      <w:pPr>
        <w:tabs>
          <w:tab w:val="left" w:pos="1134"/>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(b)</w:t>
      </w:r>
      <w:r w:rsidRPr="00D83187">
        <w:rPr>
          <w:rFonts w:ascii="Times New Roman" w:hAnsi="Times New Roman" w:cs="Times New Roman"/>
          <w:sz w:val="20"/>
          <w:szCs w:val="20"/>
        </w:rPr>
        <w:tab/>
      </w:r>
      <w:r w:rsidR="001F5D03" w:rsidRPr="00D83187">
        <w:rPr>
          <w:rFonts w:ascii="Times New Roman" w:hAnsi="Times New Roman" w:cs="Times New Roman"/>
          <w:sz w:val="20"/>
          <w:szCs w:val="20"/>
        </w:rPr>
        <w:t>маалымдалышы керек болгон маселени.</w:t>
      </w:r>
    </w:p>
    <w:p w14:paraId="5275239B" w14:textId="77777777" w:rsidR="001F5D03" w:rsidRPr="00D83187" w:rsidRDefault="001F5D03"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sz w:val="20"/>
          <w:szCs w:val="20"/>
        </w:rPr>
        <w:t>300.9 A2</w:t>
      </w:r>
      <w:r w:rsidRPr="00D83187">
        <w:rPr>
          <w:rFonts w:ascii="Times New Roman" w:hAnsi="Times New Roman" w:cs="Times New Roman"/>
          <w:sz w:val="20"/>
          <w:szCs w:val="20"/>
        </w:rPr>
        <w:tab/>
        <w:t>Корпоративдик башкаруу үчүн жооп берүүчү жактардын чакан топторунун мисалдары аудит боюнча комитет же корпоративдик башкаруу үчүн жооптуу жактардын тобунун айрым мүчөсү болуп саналат.</w:t>
      </w:r>
    </w:p>
    <w:p w14:paraId="72E3CC1E" w14:textId="77777777" w:rsidR="001F5D03" w:rsidRPr="00D83187" w:rsidRDefault="001F5D03"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R300.10</w:t>
      </w:r>
      <w:r w:rsidRPr="00D83187">
        <w:rPr>
          <w:rFonts w:ascii="Times New Roman" w:hAnsi="Times New Roman" w:cs="Times New Roman"/>
          <w:sz w:val="20"/>
          <w:szCs w:val="20"/>
        </w:rPr>
        <w:tab/>
        <w:t xml:space="preserve">Эгер кесипкөй бухгалтер башкаруу боюнча милдеттер, ошондой эле жетектөө боюнча милдеттер жүктөлгөн жактар менен өз ара </w:t>
      </w:r>
      <w:r w:rsidRPr="00D83187">
        <w:rPr>
          <w:rFonts w:ascii="Times New Roman" w:hAnsi="Times New Roman" w:cs="Times New Roman"/>
          <w:sz w:val="20"/>
          <w:szCs w:val="20"/>
        </w:rPr>
        <w:lastRenderedPageBreak/>
        <w:t>аракеттенсе, бухгалтер бул адамдар менен өз ара аракеттенүү бухгалтер өз ара аракеттениши мүмкүн болгон жетектөө функцияларын аткарган бардык жактарга адекваттуу маалымдай турганын текшерүүсү керек.</w:t>
      </w:r>
    </w:p>
    <w:p w14:paraId="281AA0CC" w14:textId="77777777" w:rsidR="001F5D03" w:rsidRPr="00D83187" w:rsidRDefault="001F5D03"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sz w:val="20"/>
          <w:szCs w:val="20"/>
        </w:rPr>
        <w:t>300.10 A1</w:t>
      </w:r>
      <w:r w:rsidRPr="00D83187">
        <w:rPr>
          <w:rFonts w:ascii="Times New Roman" w:hAnsi="Times New Roman" w:cs="Times New Roman"/>
          <w:sz w:val="20"/>
          <w:szCs w:val="20"/>
        </w:rPr>
        <w:tab/>
        <w:t>Айрым жагдайларда корпоративдик башкаруу үчүн жооп берүүчү жактар  ишкананы башкарууга катышат, мисалы, чакан бизнесте бир гана ээси ишкананы  башкарат жана башка эч ким жетектөөчү орган болбойт. Мындай учурларда эгер маселелер башкаруу үчүн жоопкерчилик тартуучу жакка (жактарга) жеткирилгенде жана бул жак (жактар) жагы башкаруу үчүн жоопкерчилик тартса, кесипкөй бухгалтер корпоративдик башкаруу үчүн жооп берүүчү жактар менен өз ара аракеттенүү талабын аткарган болот.</w:t>
      </w:r>
    </w:p>
    <w:p w14:paraId="20977C5E" w14:textId="77777777" w:rsidR="001F5D03" w:rsidRPr="00D83187" w:rsidRDefault="001F5D03" w:rsidP="008F2497">
      <w:pPr>
        <w:spacing w:after="120"/>
        <w:jc w:val="both"/>
        <w:rPr>
          <w:rFonts w:ascii="Times New Roman" w:hAnsi="Times New Roman" w:cs="Times New Roman"/>
          <w:b/>
          <w:bCs/>
          <w:caps/>
          <w:sz w:val="20"/>
          <w:szCs w:val="20"/>
        </w:rPr>
      </w:pPr>
      <w:r w:rsidRPr="00D83187">
        <w:rPr>
          <w:rFonts w:ascii="Times New Roman" w:hAnsi="Times New Roman" w:cs="Times New Roman"/>
          <w:b/>
          <w:bCs/>
          <w:caps/>
          <w:sz w:val="20"/>
          <w:szCs w:val="20"/>
        </w:rPr>
        <w:br w:type="page"/>
      </w:r>
    </w:p>
    <w:p w14:paraId="708F795E" w14:textId="77777777" w:rsidR="00F005DC" w:rsidRDefault="00F005DC" w:rsidP="008F2497">
      <w:pPr>
        <w:keepNext/>
        <w:keepLines/>
        <w:suppressAutoHyphens/>
        <w:spacing w:after="120"/>
        <w:jc w:val="both"/>
        <w:outlineLvl w:val="0"/>
        <w:rPr>
          <w:rFonts w:ascii="Times New Roman" w:hAnsi="Times New Roman" w:cs="Times New Roman"/>
          <w:b/>
          <w:bCs/>
          <w:caps/>
          <w:sz w:val="24"/>
          <w:szCs w:val="20"/>
        </w:rPr>
      </w:pPr>
    </w:p>
    <w:p w14:paraId="6E8AD5D9" w14:textId="427A800E" w:rsidR="001F5D03" w:rsidRPr="00F53013" w:rsidRDefault="001F5D03" w:rsidP="008F2497">
      <w:pPr>
        <w:keepNext/>
        <w:keepLines/>
        <w:suppressAutoHyphens/>
        <w:spacing w:after="120"/>
        <w:jc w:val="both"/>
        <w:outlineLvl w:val="0"/>
        <w:rPr>
          <w:rFonts w:ascii="Times New Roman" w:hAnsi="Times New Roman" w:cs="Times New Roman"/>
          <w:b/>
          <w:bCs/>
          <w:caps/>
          <w:sz w:val="24"/>
          <w:szCs w:val="20"/>
        </w:rPr>
      </w:pPr>
      <w:r w:rsidRPr="00F53013">
        <w:rPr>
          <w:rFonts w:ascii="Times New Roman" w:hAnsi="Times New Roman" w:cs="Times New Roman"/>
          <w:b/>
          <w:bCs/>
          <w:caps/>
          <w:sz w:val="24"/>
          <w:szCs w:val="20"/>
        </w:rPr>
        <w:t>310-бөлүк</w:t>
      </w:r>
    </w:p>
    <w:p w14:paraId="5F3ACC68" w14:textId="77777777" w:rsidR="001F5D03" w:rsidRPr="00F53013" w:rsidRDefault="001F5D03" w:rsidP="008F2497">
      <w:pPr>
        <w:keepNext/>
        <w:keepLines/>
        <w:suppressAutoHyphens/>
        <w:spacing w:after="120"/>
        <w:jc w:val="both"/>
        <w:outlineLvl w:val="0"/>
        <w:rPr>
          <w:rFonts w:ascii="Times New Roman" w:hAnsi="Times New Roman" w:cs="Times New Roman"/>
          <w:b/>
          <w:bCs/>
          <w:caps/>
          <w:sz w:val="24"/>
          <w:szCs w:val="20"/>
        </w:rPr>
      </w:pPr>
      <w:r w:rsidRPr="00F53013">
        <w:rPr>
          <w:rFonts w:ascii="Times New Roman" w:hAnsi="Times New Roman" w:cs="Times New Roman"/>
          <w:b/>
          <w:bCs/>
          <w:caps/>
          <w:sz w:val="24"/>
          <w:szCs w:val="20"/>
        </w:rPr>
        <w:t>КЫЗЫКЧЫЛЫКТАРдын КАГЫЛЫШЫ</w:t>
      </w:r>
    </w:p>
    <w:p w14:paraId="6DC0A53E" w14:textId="77777777" w:rsidR="001F5D03" w:rsidRPr="00F53013" w:rsidRDefault="001F5D03" w:rsidP="008F2497">
      <w:pPr>
        <w:keepNext/>
        <w:keepLines/>
        <w:suppressAutoHyphens/>
        <w:spacing w:after="120"/>
        <w:jc w:val="both"/>
        <w:outlineLvl w:val="1"/>
        <w:rPr>
          <w:rFonts w:ascii="Times New Roman" w:hAnsi="Times New Roman" w:cs="Times New Roman"/>
          <w:b/>
          <w:bCs/>
          <w:sz w:val="24"/>
          <w:szCs w:val="20"/>
        </w:rPr>
      </w:pPr>
      <w:r w:rsidRPr="00F53013">
        <w:rPr>
          <w:rFonts w:ascii="Times New Roman" w:hAnsi="Times New Roman" w:cs="Times New Roman"/>
          <w:b/>
          <w:bCs/>
          <w:sz w:val="24"/>
          <w:szCs w:val="20"/>
        </w:rPr>
        <w:t>Киришүү</w:t>
      </w:r>
    </w:p>
    <w:p w14:paraId="12903835" w14:textId="77777777" w:rsidR="001F5D03" w:rsidRPr="00D83187" w:rsidRDefault="001F5D03" w:rsidP="008F2497">
      <w:pPr>
        <w:tabs>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310.1</w:t>
      </w:r>
      <w:r w:rsidRPr="00D83187">
        <w:rPr>
          <w:rFonts w:ascii="Times New Roman" w:hAnsi="Times New Roman" w:cs="Times New Roman"/>
          <w:sz w:val="20"/>
          <w:szCs w:val="20"/>
        </w:rPr>
        <w:tab/>
        <w:t xml:space="preserve">Кесипкөй бухгалтерлер негизги принциптерди сактоого жана коркунучтарды аныктоо, баалоо жана жок кылуу үчүн 120-бөлүмдө берилген концептуалдык негиздерди колдонууга милдеттүү. </w:t>
      </w:r>
    </w:p>
    <w:p w14:paraId="41C90652" w14:textId="77777777" w:rsidR="00D85BCC" w:rsidRPr="00D83187" w:rsidRDefault="00D85BCC" w:rsidP="008F2497">
      <w:pPr>
        <w:tabs>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310.2</w:t>
      </w:r>
      <w:r w:rsidRPr="00D83187">
        <w:rPr>
          <w:rFonts w:ascii="Times New Roman" w:hAnsi="Times New Roman" w:cs="Times New Roman"/>
          <w:sz w:val="20"/>
          <w:szCs w:val="20"/>
        </w:rPr>
        <w:tab/>
        <w:t>Кызыкчылыктар кагылышы объективдүүлүк принцибин сактоого коркунуч жаратат жана башка негизги принциптерди сактоого коркунучту жаратышы мүмкүн. Мындай коркунучтар төмөндөгү учурларда түзүлүшү мүмкүн:</w:t>
      </w:r>
    </w:p>
    <w:p w14:paraId="5804530D" w14:textId="77777777" w:rsidR="00D85BCC" w:rsidRPr="00D83187" w:rsidRDefault="00E17527" w:rsidP="008F2497">
      <w:pPr>
        <w:tabs>
          <w:tab w:val="left" w:pos="1134"/>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(a)</w:t>
      </w:r>
      <w:r w:rsidRPr="00D83187">
        <w:rPr>
          <w:rFonts w:ascii="Times New Roman" w:hAnsi="Times New Roman" w:cs="Times New Roman"/>
          <w:sz w:val="20"/>
          <w:szCs w:val="20"/>
        </w:rPr>
        <w:tab/>
      </w:r>
      <w:r w:rsidR="00D85BCC" w:rsidRPr="00D83187">
        <w:rPr>
          <w:rFonts w:ascii="Times New Roman" w:hAnsi="Times New Roman" w:cs="Times New Roman"/>
          <w:sz w:val="20"/>
          <w:szCs w:val="20"/>
        </w:rPr>
        <w:t>Кесипкөй бухгалтер белгилүү бир маселеге байланыштуу кесиптик кызматты бул маселеге карата кызыкчылыктары карама-каршы болгон, эки же андан көп кардарга көрсөткөндө; же</w:t>
      </w:r>
    </w:p>
    <w:p w14:paraId="38F2FCB4" w14:textId="77777777" w:rsidR="001F5D03" w:rsidRPr="00D83187" w:rsidRDefault="00D85BCC" w:rsidP="008F2497">
      <w:pPr>
        <w:tabs>
          <w:tab w:val="left" w:pos="1134"/>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(b)</w:t>
      </w:r>
      <w:r w:rsidR="00E17527" w:rsidRPr="00D83187">
        <w:rPr>
          <w:rFonts w:ascii="Times New Roman" w:hAnsi="Times New Roman" w:cs="Times New Roman"/>
          <w:sz w:val="20"/>
          <w:szCs w:val="20"/>
        </w:rPr>
        <w:tab/>
      </w:r>
      <w:r w:rsidRPr="00D83187">
        <w:rPr>
          <w:rFonts w:ascii="Times New Roman" w:hAnsi="Times New Roman" w:cs="Times New Roman"/>
          <w:sz w:val="20"/>
          <w:szCs w:val="20"/>
        </w:rPr>
        <w:t>кесипкөй бухгалтердин конкреттүү маселеге карата кызыкчылыктары жана бухгалтер ал үчүн ушул маселеге байланыштуу кесипкөй кызмат көрсөтүп жаткан кардардын кызыкчылыктары карама-каршы келгенде.</w:t>
      </w:r>
    </w:p>
    <w:p w14:paraId="5CD55D35" w14:textId="77777777" w:rsidR="001F5D03" w:rsidRPr="00D83187" w:rsidRDefault="00D85BCC"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sz w:val="20"/>
          <w:szCs w:val="20"/>
        </w:rPr>
        <w:t>310.3</w:t>
      </w:r>
      <w:r w:rsidRPr="00D83187">
        <w:rPr>
          <w:rFonts w:ascii="Times New Roman" w:hAnsi="Times New Roman" w:cs="Times New Roman"/>
          <w:sz w:val="20"/>
          <w:szCs w:val="20"/>
        </w:rPr>
        <w:tab/>
        <w:t xml:space="preserve">Бул бөлүмдө кызыкчылыктардын кагылышынын концептуалдык негиздерин колдонууга тиешелүү конкреттүү талаптар жана колдонмо материалдар берилген. Кесипкөй бухгалтер аудит, обзор жана башка ишенимди камсыз кылуучу кызматтарды көрсөткөндө да </w:t>
      </w:r>
      <w:r w:rsidRPr="00D83187">
        <w:rPr>
          <w:rFonts w:ascii="Times New Roman" w:hAnsi="Times New Roman" w:cs="Times New Roman"/>
          <w:i/>
          <w:sz w:val="20"/>
          <w:szCs w:val="20"/>
        </w:rPr>
        <w:t>Көз карандысыздыктын эл аралык стандарттарына</w:t>
      </w:r>
      <w:r w:rsidRPr="00D83187">
        <w:rPr>
          <w:rFonts w:ascii="Times New Roman" w:hAnsi="Times New Roman" w:cs="Times New Roman"/>
          <w:sz w:val="20"/>
          <w:szCs w:val="20"/>
        </w:rPr>
        <w:t xml:space="preserve"> ылайык көз карандысыздык талап кылынат.</w:t>
      </w:r>
    </w:p>
    <w:p w14:paraId="00658F9A" w14:textId="77777777" w:rsidR="00D85BCC" w:rsidRPr="00F53013" w:rsidRDefault="00D85BCC" w:rsidP="008F2497">
      <w:pPr>
        <w:keepNext/>
        <w:keepLines/>
        <w:tabs>
          <w:tab w:val="left" w:pos="1134"/>
        </w:tabs>
        <w:suppressAutoHyphens/>
        <w:spacing w:after="120"/>
        <w:ind w:left="1134" w:hanging="1134"/>
        <w:jc w:val="both"/>
        <w:outlineLvl w:val="1"/>
        <w:rPr>
          <w:rFonts w:ascii="Times New Roman" w:hAnsi="Times New Roman" w:cs="Times New Roman"/>
          <w:b/>
          <w:bCs/>
          <w:sz w:val="24"/>
          <w:szCs w:val="20"/>
        </w:rPr>
      </w:pPr>
      <w:r w:rsidRPr="00F53013">
        <w:rPr>
          <w:rFonts w:ascii="Times New Roman" w:hAnsi="Times New Roman" w:cs="Times New Roman"/>
          <w:b/>
          <w:bCs/>
          <w:sz w:val="24"/>
          <w:szCs w:val="20"/>
        </w:rPr>
        <w:t xml:space="preserve">Талаптар жана колдонмо материалдар </w:t>
      </w:r>
    </w:p>
    <w:p w14:paraId="5342B626" w14:textId="77777777" w:rsidR="00D85BCC" w:rsidRPr="00D83187" w:rsidRDefault="00D85BCC" w:rsidP="008F2497">
      <w:pPr>
        <w:keepNext/>
        <w:keepLines/>
        <w:tabs>
          <w:tab w:val="left" w:pos="1134"/>
        </w:tabs>
        <w:suppressAutoHyphens/>
        <w:spacing w:after="120" w:line="240" w:lineRule="atLeast"/>
        <w:ind w:left="1134" w:hanging="1134"/>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t>Жалпы</w:t>
      </w:r>
    </w:p>
    <w:p w14:paraId="4152BA48" w14:textId="77777777" w:rsidR="001F5D03" w:rsidRPr="00D83187" w:rsidRDefault="00D85BCC"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R310</w:t>
      </w:r>
      <w:r w:rsidRPr="00D83187">
        <w:rPr>
          <w:rFonts w:ascii="Times New Roman" w:hAnsi="Times New Roman" w:cs="Times New Roman"/>
          <w:b/>
          <w:bCs/>
          <w:spacing w:val="2"/>
          <w:sz w:val="20"/>
          <w:szCs w:val="20"/>
        </w:rPr>
        <w:t>.4</w:t>
      </w:r>
      <w:r w:rsidRPr="00D83187">
        <w:rPr>
          <w:rFonts w:ascii="Times New Roman" w:hAnsi="Times New Roman" w:cs="Times New Roman"/>
          <w:b/>
          <w:bCs/>
          <w:sz w:val="20"/>
          <w:szCs w:val="20"/>
        </w:rPr>
        <w:tab/>
      </w:r>
      <w:r w:rsidRPr="00D83187">
        <w:rPr>
          <w:rFonts w:ascii="Times New Roman" w:hAnsi="Times New Roman" w:cs="Times New Roman"/>
          <w:sz w:val="20"/>
          <w:szCs w:val="20"/>
        </w:rPr>
        <w:t>Кесипкөй бухгалтер кызыкчылыктардын кагылышы кесиптик же иштиктүү пикирине шек жаратышына жол бербеши керек.</w:t>
      </w:r>
    </w:p>
    <w:p w14:paraId="1DC1224B" w14:textId="77777777" w:rsidR="00D85BCC" w:rsidRPr="00D83187" w:rsidRDefault="00D85BCC" w:rsidP="008F2497">
      <w:pPr>
        <w:tabs>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310.4 A1</w:t>
      </w:r>
      <w:r w:rsidRPr="00D83187">
        <w:rPr>
          <w:rFonts w:ascii="Times New Roman" w:hAnsi="Times New Roman" w:cs="Times New Roman"/>
          <w:sz w:val="20"/>
          <w:szCs w:val="20"/>
        </w:rPr>
        <w:tab/>
        <w:t>Кызыкчылыктардын кагылышына алып келиши мүмкүн болгон жагдайлардын мисалдары төмөндөгүлөрдү камтыйт:</w:t>
      </w:r>
    </w:p>
    <w:p w14:paraId="154D4B53" w14:textId="77777777" w:rsidR="00D85BCC" w:rsidRPr="00D83187" w:rsidRDefault="00D85BCC"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Аудитордук уюм аудиттин жүрүшүндө бүтүмгө тиешелүү болушу мүмкүн болгон купуя маалыматты алганда, аудит кардарын алууну каалаган кардарга бүтүм боюнча консультациялык кызмат көрсөтүү.</w:t>
      </w:r>
    </w:p>
    <w:p w14:paraId="514F6BD8" w14:textId="77777777" w:rsidR="00D85BCC" w:rsidRPr="00D83187" w:rsidRDefault="00D85BCC"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Эгер кардарлар бир эле компанияны алуу үчүн атаандашса жана консультациялар компаниялардын атаандаштык позицияларына тиешелүү болсо, бир убакта эки кардарга консультация берүү.</w:t>
      </w:r>
    </w:p>
    <w:p w14:paraId="6EE91C40" w14:textId="77777777" w:rsidR="00D85BCC" w:rsidRPr="00D83187" w:rsidRDefault="00D85BCC"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lastRenderedPageBreak/>
        <w:t>Бир эле бүтүмгө байланыштуу сатуучуга жана сатып алуучуга кызмат көрсөтүү.</w:t>
      </w:r>
    </w:p>
    <w:p w14:paraId="7FEDBAD5" w14:textId="77777777" w:rsidR="00D85BCC" w:rsidRPr="00D83187" w:rsidRDefault="00D85BCC"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Активдерге карата атаандаштык позицияда турган эки компания үчүн активдерди баалоону даярдоо.</w:t>
      </w:r>
    </w:p>
    <w:p w14:paraId="5E2579AF" w14:textId="77777777" w:rsidR="00D85BCC" w:rsidRPr="00D83187" w:rsidRDefault="00D85BCC"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Бир эле иш боюнча бири менен юридикалык талашта турган эки кардардын кызыкчылыктарын көрсөтүү, мисалы, ажырашуу процесси же өнөктөштүктү бузуу убагында.</w:t>
      </w:r>
    </w:p>
    <w:p w14:paraId="5EBA1599" w14:textId="77777777" w:rsidR="00D85BCC" w:rsidRPr="00D83187" w:rsidRDefault="00D85BCC"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Лицензиялык макулдашууга байланыштуу лицензиарга тиешелүү роялити жөнүндө отчет берүү жана лицензиатка төлөнүшү керек болгон сумма боюнча консультация берүү.</w:t>
      </w:r>
    </w:p>
    <w:p w14:paraId="23DB856C" w14:textId="77777777" w:rsidR="00D85BCC" w:rsidRPr="00D83187" w:rsidRDefault="00D85BCC"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Кесипкөй бухгалтердин жубайы финансылык кызыкчылыкка ээ болгон бизнестеги инвестициялоо маселелери боюнча кардарга консультация берүү.</w:t>
      </w:r>
    </w:p>
    <w:p w14:paraId="379A36DC" w14:textId="77777777" w:rsidR="00D85BCC" w:rsidRPr="00D83187" w:rsidRDefault="00D85BCC"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Кардардын негизги атаандашы менен биргелешкен ишкана же ушул сыяктуу кызыкчылык болгондо анын атаандаштык позициясы боюнча кардарга стратегиялык консультация берүү.</w:t>
      </w:r>
    </w:p>
    <w:p w14:paraId="3237595C" w14:textId="77777777" w:rsidR="00D85BCC" w:rsidRPr="00D83187" w:rsidRDefault="00D85BCC"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Кардарга аудитордук уюм дагы сатып алууга кызыкдар болгон, бизнести алуу маселелери боюнча консультация берүү.</w:t>
      </w:r>
    </w:p>
    <w:p w14:paraId="106BE42F" w14:textId="77777777" w:rsidR="00D85BCC" w:rsidRPr="00D83187" w:rsidRDefault="00D85BCC"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Кардарга бул товарды же кызмат көрсөтүүнү потенциалдуу сатуучу менен роялти же комиссия жөнүндө макулдашуу болгондо товарды же кызмат көрсөтүүнү сатып алуу маселелери боюнча консультация берүү.</w:t>
      </w:r>
    </w:p>
    <w:p w14:paraId="161D96AD" w14:textId="77777777" w:rsidR="00D85BCC" w:rsidRPr="00F53013" w:rsidRDefault="00D85BCC" w:rsidP="008F2497">
      <w:pPr>
        <w:keepNext/>
        <w:keepLines/>
        <w:tabs>
          <w:tab w:val="left" w:pos="1134"/>
        </w:tabs>
        <w:suppressAutoHyphens/>
        <w:spacing w:after="120"/>
        <w:ind w:left="1134" w:hanging="1134"/>
        <w:jc w:val="both"/>
        <w:outlineLvl w:val="1"/>
        <w:rPr>
          <w:rFonts w:ascii="Times New Roman" w:hAnsi="Times New Roman" w:cs="Times New Roman"/>
          <w:b/>
          <w:bCs/>
          <w:sz w:val="24"/>
          <w:szCs w:val="20"/>
        </w:rPr>
      </w:pPr>
      <w:r w:rsidRPr="00F53013">
        <w:rPr>
          <w:rFonts w:ascii="Times New Roman" w:hAnsi="Times New Roman" w:cs="Times New Roman"/>
          <w:b/>
          <w:bCs/>
          <w:sz w:val="24"/>
          <w:szCs w:val="20"/>
        </w:rPr>
        <w:t>Чыр-чатактарды аныктоо</w:t>
      </w:r>
    </w:p>
    <w:p w14:paraId="082A15C9" w14:textId="77777777" w:rsidR="00D85BCC" w:rsidRPr="00D83187" w:rsidRDefault="00D85BCC" w:rsidP="008F2497">
      <w:pPr>
        <w:keepNext/>
        <w:keepLines/>
        <w:tabs>
          <w:tab w:val="left" w:pos="1134"/>
        </w:tabs>
        <w:suppressAutoHyphens/>
        <w:spacing w:after="120" w:line="240" w:lineRule="atLeast"/>
        <w:ind w:left="1134" w:hanging="1134"/>
        <w:jc w:val="both"/>
        <w:outlineLvl w:val="2"/>
        <w:rPr>
          <w:rFonts w:ascii="Times New Roman" w:hAnsi="Times New Roman" w:cs="Times New Roman"/>
          <w:i/>
          <w:iCs/>
          <w:sz w:val="20"/>
          <w:szCs w:val="20"/>
        </w:rPr>
      </w:pPr>
      <w:r w:rsidRPr="00D83187">
        <w:rPr>
          <w:rFonts w:ascii="Times New Roman" w:hAnsi="Times New Roman" w:cs="Times New Roman"/>
          <w:i/>
          <w:iCs/>
          <w:sz w:val="20"/>
          <w:szCs w:val="20"/>
        </w:rPr>
        <w:t>Жалпы</w:t>
      </w:r>
    </w:p>
    <w:p w14:paraId="51927691" w14:textId="77777777" w:rsidR="00D85BCC" w:rsidRPr="00D83187" w:rsidRDefault="00D85BCC" w:rsidP="008F2497">
      <w:pPr>
        <w:tabs>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R310.5</w:t>
      </w:r>
      <w:r w:rsidRPr="00D83187">
        <w:rPr>
          <w:rFonts w:ascii="Times New Roman" w:hAnsi="Times New Roman" w:cs="Times New Roman"/>
          <w:b/>
          <w:bCs/>
          <w:sz w:val="20"/>
          <w:szCs w:val="20"/>
        </w:rPr>
        <w:tab/>
      </w:r>
      <w:r w:rsidRPr="003405A1">
        <w:rPr>
          <w:rFonts w:ascii="Times New Roman" w:hAnsi="Times New Roman" w:cs="Times New Roman"/>
          <w:bCs/>
          <w:sz w:val="20"/>
          <w:szCs w:val="20"/>
        </w:rPr>
        <w:t>Кардар менен жаңы мамилелерди, тапшырманы же ишкер мамилелерди кабыл алуудан мурун, кесипкөй бухгалтер кызыкчылыктар кагылышын жаратышы мүмкүн болгон жагдайларды жана тиешелүү түрдө, бир же бир нече негизги принциптерди сактоо коркунучун аныктоо үчүн акылга сыярлык кадамдарды көрүшү керек. Мындай кадамдар төмөндөгүлөрдү аныктоону камтышы керек</w:t>
      </w:r>
      <w:r w:rsidRPr="003405A1">
        <w:rPr>
          <w:rFonts w:ascii="Times New Roman" w:hAnsi="Times New Roman" w:cs="Times New Roman"/>
          <w:sz w:val="20"/>
          <w:szCs w:val="20"/>
        </w:rPr>
        <w:t>:</w:t>
      </w:r>
      <w:r w:rsidRPr="00D83187">
        <w:rPr>
          <w:rFonts w:ascii="Times New Roman" w:hAnsi="Times New Roman" w:cs="Times New Roman"/>
          <w:sz w:val="20"/>
          <w:szCs w:val="20"/>
        </w:rPr>
        <w:t xml:space="preserve"> </w:t>
      </w:r>
    </w:p>
    <w:p w14:paraId="7ADB7B81" w14:textId="77777777" w:rsidR="00D85BCC" w:rsidRPr="00D83187" w:rsidRDefault="00D85BCC" w:rsidP="008F2497">
      <w:pPr>
        <w:tabs>
          <w:tab w:val="left" w:pos="1134"/>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(a)</w:t>
      </w:r>
      <w:r w:rsidR="00E17527" w:rsidRPr="00D83187">
        <w:rPr>
          <w:rFonts w:ascii="Times New Roman" w:hAnsi="Times New Roman" w:cs="Times New Roman"/>
          <w:sz w:val="20"/>
          <w:szCs w:val="20"/>
        </w:rPr>
        <w:tab/>
      </w:r>
      <w:r w:rsidRPr="00D83187">
        <w:rPr>
          <w:rFonts w:ascii="Times New Roman" w:hAnsi="Times New Roman" w:cs="Times New Roman"/>
          <w:sz w:val="20"/>
          <w:szCs w:val="20"/>
        </w:rPr>
        <w:t>тартылган бөлүктөрдүн ортосундагы тиешелүү кызыкчылыктардын жана мамилелердин мүнөзү; жана</w:t>
      </w:r>
    </w:p>
    <w:p w14:paraId="511DF41B" w14:textId="77777777" w:rsidR="00D85BCC" w:rsidRPr="00D83187" w:rsidRDefault="00D85BCC" w:rsidP="008F2497">
      <w:pPr>
        <w:tabs>
          <w:tab w:val="left" w:pos="1134"/>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(b)</w:t>
      </w:r>
      <w:r w:rsidR="00E17527" w:rsidRPr="00D83187">
        <w:rPr>
          <w:rFonts w:ascii="Times New Roman" w:hAnsi="Times New Roman" w:cs="Times New Roman"/>
          <w:sz w:val="20"/>
          <w:szCs w:val="20"/>
        </w:rPr>
        <w:tab/>
      </w:r>
      <w:r w:rsidRPr="00D83187">
        <w:rPr>
          <w:rFonts w:ascii="Times New Roman" w:hAnsi="Times New Roman" w:cs="Times New Roman"/>
          <w:sz w:val="20"/>
          <w:szCs w:val="20"/>
        </w:rPr>
        <w:t xml:space="preserve">кызмат көрсөтүү жана тиешелүү бөлүмдөр үчүн анын кесепеттери. </w:t>
      </w:r>
    </w:p>
    <w:p w14:paraId="052A8D8C" w14:textId="77777777" w:rsidR="00D85BCC" w:rsidRPr="00D83187" w:rsidRDefault="00D85BCC" w:rsidP="008F2497">
      <w:pPr>
        <w:tabs>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310.5 A1</w:t>
      </w:r>
      <w:r w:rsidRPr="00D83187">
        <w:rPr>
          <w:rFonts w:ascii="Times New Roman" w:hAnsi="Times New Roman" w:cs="Times New Roman"/>
          <w:sz w:val="20"/>
          <w:szCs w:val="20"/>
        </w:rPr>
        <w:tab/>
        <w:t xml:space="preserve">Кызыкчылыктардын кагылышын натыйжалуу аныктоо кесипкөй бухгалтерге тапшырманы кабыл алуу жөнүндө чечим кабыл алууга чейин да, тапшырма убагында да иш жүзүндө же потенциалдуу кызыкчылыктардын кагылышын жаратышы мүмкүн болгон кызыкчылыктарды жана мамилелерди аныктоо үчүн акылга сыярлык чараларды көрүүгө жардам берет. Мындай процесс тышкы тараптар, </w:t>
      </w:r>
      <w:r w:rsidRPr="00D83187">
        <w:rPr>
          <w:rFonts w:ascii="Times New Roman" w:hAnsi="Times New Roman" w:cs="Times New Roman"/>
          <w:sz w:val="20"/>
          <w:szCs w:val="20"/>
        </w:rPr>
        <w:lastRenderedPageBreak/>
        <w:t xml:space="preserve">мисалы, кардарлар же потенциалдуу кардарлар аныктаган маселелерди кароону камтыйт. Иш жүзүндөгү же потенциалдуу кызычылыктар кагылышы канчалык эрте аныкталса, бухгалтер кызыкчылыктардын кагылышы жараткан коркунучтарды жок кыла алат деген ыктымалдуулук ошончолук жогору болот. </w:t>
      </w:r>
    </w:p>
    <w:p w14:paraId="4C84F040" w14:textId="77777777" w:rsidR="00D85BCC" w:rsidRPr="00D83187" w:rsidRDefault="00D85BCC" w:rsidP="008F2497">
      <w:pPr>
        <w:tabs>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310.5 A2</w:t>
      </w:r>
      <w:r w:rsidRPr="00D83187">
        <w:rPr>
          <w:rFonts w:ascii="Times New Roman" w:hAnsi="Times New Roman" w:cs="Times New Roman"/>
          <w:sz w:val="20"/>
          <w:szCs w:val="20"/>
        </w:rPr>
        <w:tab/>
        <w:t>Иш жүзүндөгү же потенциалдуу кызыкчылыктардын кагылышын аныктоонун натыйжалуу процесси төмөндөгүдөй факторлорду эске алат:</w:t>
      </w:r>
    </w:p>
    <w:p w14:paraId="2301B087" w14:textId="77777777" w:rsidR="00D85BCC" w:rsidRPr="00D83187" w:rsidRDefault="00D85BCC"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Көрсөтүлүүчү кесипкөй кызмат көрсөтүүнүн мүнөзү.</w:t>
      </w:r>
    </w:p>
    <w:p w14:paraId="12DDE664" w14:textId="77777777" w:rsidR="00D85BCC" w:rsidRPr="00D83187" w:rsidRDefault="00D85BCC"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Аудитордук уюмдун өлчөмү.</w:t>
      </w:r>
    </w:p>
    <w:p w14:paraId="65DC3868" w14:textId="77777777" w:rsidR="00D85BCC" w:rsidRPr="00D83187" w:rsidRDefault="00D85BCC"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Кардарлар базасынын өлчөмү жана мүнөзү.</w:t>
      </w:r>
    </w:p>
    <w:p w14:paraId="4C6CE2D2" w14:textId="77777777" w:rsidR="00D85BCC" w:rsidRPr="00D83187" w:rsidRDefault="00D85BCC"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Аудитордук уюмдун түзүмү, мисалы, кеңселердин саны жана географиялык жайгашуусу.</w:t>
      </w:r>
    </w:p>
    <w:p w14:paraId="0846617E" w14:textId="77777777" w:rsidR="00D85BCC" w:rsidRPr="00D83187" w:rsidRDefault="00D85BCC" w:rsidP="008F2497">
      <w:pPr>
        <w:tabs>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310.5 A3</w:t>
      </w:r>
      <w:r w:rsidRPr="00D83187">
        <w:rPr>
          <w:rFonts w:ascii="Times New Roman" w:hAnsi="Times New Roman" w:cs="Times New Roman"/>
          <w:sz w:val="20"/>
          <w:szCs w:val="20"/>
        </w:rPr>
        <w:tab/>
        <w:t xml:space="preserve">Кардарларды кабыл алуу жөнүндө кеңири маалымат 320-бөлүмдө, </w:t>
      </w:r>
      <w:r w:rsidRPr="00D83187">
        <w:rPr>
          <w:rFonts w:ascii="Times New Roman" w:hAnsi="Times New Roman" w:cs="Times New Roman"/>
          <w:i/>
          <w:sz w:val="20"/>
          <w:szCs w:val="20"/>
        </w:rPr>
        <w:t>Кесиптик багыттар</w:t>
      </w:r>
      <w:r w:rsidRPr="00D83187">
        <w:rPr>
          <w:rFonts w:ascii="Times New Roman" w:hAnsi="Times New Roman" w:cs="Times New Roman"/>
          <w:sz w:val="20"/>
          <w:szCs w:val="20"/>
        </w:rPr>
        <w:t xml:space="preserve"> берилген.</w:t>
      </w:r>
    </w:p>
    <w:p w14:paraId="0F16D207" w14:textId="77777777" w:rsidR="00D85BCC" w:rsidRPr="00D83187" w:rsidRDefault="00D85BCC" w:rsidP="008F2497">
      <w:pPr>
        <w:keepNext/>
        <w:keepLines/>
        <w:tabs>
          <w:tab w:val="left" w:pos="1134"/>
        </w:tabs>
        <w:suppressAutoHyphens/>
        <w:spacing w:after="120" w:line="240" w:lineRule="atLeast"/>
        <w:ind w:left="1134" w:hanging="1134"/>
        <w:jc w:val="both"/>
        <w:outlineLvl w:val="2"/>
        <w:rPr>
          <w:rFonts w:ascii="Times New Roman" w:hAnsi="Times New Roman" w:cs="Times New Roman"/>
          <w:i/>
          <w:iCs/>
          <w:sz w:val="20"/>
          <w:szCs w:val="20"/>
        </w:rPr>
      </w:pPr>
      <w:r w:rsidRPr="00D83187">
        <w:rPr>
          <w:rFonts w:ascii="Times New Roman" w:hAnsi="Times New Roman" w:cs="Times New Roman"/>
          <w:i/>
          <w:iCs/>
          <w:sz w:val="20"/>
          <w:szCs w:val="20"/>
        </w:rPr>
        <w:t>Жагдайлардын өзгөрүшү</w:t>
      </w:r>
    </w:p>
    <w:p w14:paraId="7984134E" w14:textId="77777777" w:rsidR="00D85BCC" w:rsidRPr="00D83187" w:rsidRDefault="00D85BCC"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R310.6</w:t>
      </w:r>
      <w:r w:rsidRPr="00D83187">
        <w:rPr>
          <w:rFonts w:ascii="Times New Roman" w:hAnsi="Times New Roman" w:cs="Times New Roman"/>
          <w:sz w:val="20"/>
          <w:szCs w:val="20"/>
        </w:rPr>
        <w:tab/>
        <w:t>Кесипкөй бухгалтер убакыттын өтүшү менен тапшырманы аткарууда кызыкчылыктардын кагылышын жаратышы мүмкүн болгон, кызмат көрсөтүүнүн, кызыкчылыктардын жана мамилелердин мүнөзүндөгү өзгөрүүлөргө кылдат көңүл бурушу керек.</w:t>
      </w:r>
    </w:p>
    <w:p w14:paraId="5AE5A373" w14:textId="77777777" w:rsidR="00D85BCC" w:rsidRPr="00D83187" w:rsidRDefault="00D85BCC"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sz w:val="20"/>
          <w:szCs w:val="20"/>
        </w:rPr>
        <w:t>310.6 A1</w:t>
      </w:r>
      <w:r w:rsidRPr="00D83187">
        <w:rPr>
          <w:rFonts w:ascii="Times New Roman" w:hAnsi="Times New Roman" w:cs="Times New Roman"/>
          <w:sz w:val="20"/>
          <w:szCs w:val="20"/>
        </w:rPr>
        <w:tab/>
        <w:t>Кызмат көрсөтүүнүн, кызыкчылыктардын жана мамилелердин мүнөзү тапшырманын аткаруунун жүрүшүндө өзгөрүшү мүмкүн. Бул алгач бухгалтерди жалдаган тараптар талашка тартылбаса дагы, кесипкөй бухгалтерден атаандаш кырдаалда тапшырманы аткарууну өтүнгөндө актуалдуу болот.</w:t>
      </w:r>
    </w:p>
    <w:p w14:paraId="36BC6665" w14:textId="77777777" w:rsidR="00D85BCC" w:rsidRPr="00D83187" w:rsidRDefault="00D85BCC" w:rsidP="008F2497">
      <w:pPr>
        <w:keepNext/>
        <w:keepLines/>
        <w:tabs>
          <w:tab w:val="left" w:pos="1134"/>
        </w:tabs>
        <w:suppressAutoHyphens/>
        <w:spacing w:after="120" w:line="240" w:lineRule="atLeast"/>
        <w:ind w:left="1134" w:hanging="1134"/>
        <w:jc w:val="both"/>
        <w:outlineLvl w:val="2"/>
        <w:rPr>
          <w:rFonts w:ascii="Times New Roman" w:hAnsi="Times New Roman" w:cs="Times New Roman"/>
          <w:i/>
          <w:iCs/>
          <w:sz w:val="20"/>
          <w:szCs w:val="20"/>
        </w:rPr>
      </w:pPr>
      <w:r w:rsidRPr="00D83187">
        <w:rPr>
          <w:rFonts w:ascii="Times New Roman" w:hAnsi="Times New Roman" w:cs="Times New Roman"/>
          <w:i/>
          <w:iCs/>
          <w:sz w:val="20"/>
          <w:szCs w:val="20"/>
        </w:rPr>
        <w:t>Тармакка кирген уюмдар</w:t>
      </w:r>
    </w:p>
    <w:p w14:paraId="74B0EE94" w14:textId="77777777" w:rsidR="00D85BCC" w:rsidRPr="00D83187" w:rsidRDefault="00D85BCC" w:rsidP="008F2497">
      <w:pPr>
        <w:tabs>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R310.7</w:t>
      </w:r>
      <w:r w:rsidRPr="00D83187">
        <w:rPr>
          <w:rFonts w:ascii="Times New Roman" w:hAnsi="Times New Roman" w:cs="Times New Roman"/>
          <w:sz w:val="20"/>
          <w:szCs w:val="20"/>
        </w:rPr>
        <w:tab/>
        <w:t>Эгер аудитордук уюм тармактын мүчөсү болуп саналса, кесипкөй бухгалтер бухгалтердин пикиринде, тармакка кирген  уюмдун кызыкчылыктарына жана мамилелерине байланыштуу болушу же жаралышы мүмкүн болгон кызыкчылыктардын кагылышын карашы керек.</w:t>
      </w:r>
    </w:p>
    <w:p w14:paraId="42BDA551" w14:textId="77777777" w:rsidR="00D85BCC" w:rsidRPr="00D83187" w:rsidRDefault="00D85BCC" w:rsidP="008F2497">
      <w:pPr>
        <w:tabs>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310.7 A1</w:t>
      </w:r>
      <w:r w:rsidRPr="00D83187">
        <w:rPr>
          <w:rFonts w:ascii="Times New Roman" w:hAnsi="Times New Roman" w:cs="Times New Roman"/>
          <w:sz w:val="20"/>
          <w:szCs w:val="20"/>
        </w:rPr>
        <w:tab/>
        <w:t xml:space="preserve">Тармакка кирген уюмдун катышуусу менен кызыкчылыктарды жана мамилелерди аныктоодо төмөндөгү факторлорду эске алуу керек: </w:t>
      </w:r>
    </w:p>
    <w:p w14:paraId="007BF084" w14:textId="77777777" w:rsidR="00D85BCC" w:rsidRPr="00D83187" w:rsidRDefault="00D85BCC"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 xml:space="preserve">Көрсөтүлүүчү кесипкөй кызмат көрсөтүүнүн мүнөзүн. </w:t>
      </w:r>
    </w:p>
    <w:p w14:paraId="2DC6B47F" w14:textId="77777777" w:rsidR="00D85BCC" w:rsidRPr="00D83187" w:rsidRDefault="00D85BCC"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Тармак тейлеген кардарларды.</w:t>
      </w:r>
    </w:p>
    <w:p w14:paraId="3B073CFC" w14:textId="77777777" w:rsidR="00D85BCC" w:rsidRPr="00D83187" w:rsidRDefault="00D85BCC"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 xml:space="preserve">Компаниянын бардык тиешелүү бөлүктөрүнүн географиялык жайгашуусун. </w:t>
      </w:r>
    </w:p>
    <w:p w14:paraId="1FBB7484" w14:textId="77777777" w:rsidR="00D85BCC" w:rsidRPr="00D83187" w:rsidRDefault="00D85BCC" w:rsidP="008F2497">
      <w:pPr>
        <w:keepNext/>
        <w:keepLines/>
        <w:suppressAutoHyphens/>
        <w:spacing w:after="120" w:line="240" w:lineRule="atLeast"/>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lastRenderedPageBreak/>
        <w:t>Кызыкчылыктардын кагылыштары жараткан коркунучтар</w:t>
      </w:r>
    </w:p>
    <w:p w14:paraId="7571A964" w14:textId="77777777" w:rsidR="00C83043" w:rsidRPr="00D83187" w:rsidRDefault="00C83043" w:rsidP="008F2497">
      <w:pPr>
        <w:tabs>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310.8 A1</w:t>
      </w:r>
      <w:r w:rsidRPr="00D83187">
        <w:rPr>
          <w:rFonts w:ascii="Times New Roman" w:hAnsi="Times New Roman" w:cs="Times New Roman"/>
          <w:sz w:val="20"/>
          <w:szCs w:val="20"/>
        </w:rPr>
        <w:tab/>
        <w:t>Жалпы учурда кесипкөй кызмат көрсөтүүнүн жана тараптардын кызыкчылыктары кагылышкан маселелердин ортосундагы байланыш канчалык түз болсо, коркунучтун деңгээли алгылыктуу эмес деңгээлде туруу ыктымалдуулугу ошончолук жогору болот.</w:t>
      </w:r>
    </w:p>
    <w:p w14:paraId="247C5F6F" w14:textId="77777777" w:rsidR="00A55751" w:rsidRPr="00D83187" w:rsidRDefault="00A55751" w:rsidP="008F2497">
      <w:pPr>
        <w:tabs>
          <w:tab w:val="left" w:pos="1134"/>
        </w:tabs>
        <w:suppressAutoHyphens/>
        <w:spacing w:after="120" w:line="240" w:lineRule="atLeast"/>
        <w:ind w:left="1134" w:hanging="1134"/>
        <w:jc w:val="both"/>
        <w:rPr>
          <w:rFonts w:ascii="Times New Roman" w:hAnsi="Times New Roman" w:cs="Times New Roman"/>
          <w:spacing w:val="-2"/>
          <w:sz w:val="20"/>
          <w:szCs w:val="20"/>
        </w:rPr>
      </w:pPr>
      <w:r w:rsidRPr="00D83187">
        <w:rPr>
          <w:rFonts w:ascii="Times New Roman" w:hAnsi="Times New Roman" w:cs="Times New Roman"/>
          <w:spacing w:val="-2"/>
          <w:sz w:val="20"/>
          <w:szCs w:val="20"/>
        </w:rPr>
        <w:t>310.8 A2</w:t>
      </w:r>
      <w:r w:rsidRPr="00D83187">
        <w:rPr>
          <w:rFonts w:ascii="Times New Roman" w:hAnsi="Times New Roman" w:cs="Times New Roman"/>
          <w:spacing w:val="-2"/>
          <w:sz w:val="20"/>
          <w:szCs w:val="20"/>
        </w:rPr>
        <w:tab/>
        <w:t>Кызыкчылыктардын кагылышы жараткан коркунучтардын деңгээлин баалоо үчүн мааниге ээ болгон факторлор бул маселеге карата кызыкчылыктары карама-каршы болгон эки же андан көп кардарлар үчүн конкреттүү маселе менен байланыштуу кесипкөй кызмат көрсөтүүдө купуя маалыматты уруксатсыз ачып көрсөтүүнүн алдын алуу чараларын камтыйт. Мындай чараларга төмөнкүлөр кирет:</w:t>
      </w:r>
    </w:p>
    <w:p w14:paraId="5265F3C6" w14:textId="77777777" w:rsidR="00A55751" w:rsidRPr="00D83187" w:rsidRDefault="00A55751"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Аудитордук уюмунда практикалык зоналардын ортосунда кардардын купуя маалыматы берүү үчүн тоскоол кылган атайын функцияларды аткаруу үчүн өзүнчө практикалык зоналардын болушу.</w:t>
      </w:r>
    </w:p>
    <w:p w14:paraId="2C45D397" w14:textId="77777777" w:rsidR="00A55751" w:rsidRPr="00D83187" w:rsidRDefault="00A55751"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Кардарлардын файлдарына жетүү мүмкүндүгүн чектеген саясат жана жол-жоболор.</w:t>
      </w:r>
    </w:p>
    <w:p w14:paraId="0DD30779" w14:textId="77777777" w:rsidR="00A55751" w:rsidRPr="00D83187" w:rsidRDefault="00A55751"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Аудитордук уюмдун персоналы жана  өнөктөштөрү кол койгон купуялык жөнүндө макулдашуу.</w:t>
      </w:r>
    </w:p>
    <w:p w14:paraId="73D26899" w14:textId="77777777" w:rsidR="00A55751" w:rsidRPr="00D83187" w:rsidRDefault="00A55751"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Купуя маалыматты физикалык жана электрондук бөлүү.</w:t>
      </w:r>
    </w:p>
    <w:p w14:paraId="6A03A5E6" w14:textId="77777777" w:rsidR="00A55751" w:rsidRPr="00D83187" w:rsidRDefault="00A55751"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 xml:space="preserve">Атайын жана максаттуу окутуу жана коммуникация. </w:t>
      </w:r>
    </w:p>
    <w:p w14:paraId="29004D2F" w14:textId="77777777" w:rsidR="00A55751" w:rsidRPr="00D83187" w:rsidRDefault="00A55751" w:rsidP="008F2497">
      <w:pPr>
        <w:tabs>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310.8 A3</w:t>
      </w:r>
      <w:r w:rsidRPr="00D83187">
        <w:rPr>
          <w:rFonts w:ascii="Times New Roman" w:hAnsi="Times New Roman" w:cs="Times New Roman"/>
          <w:sz w:val="20"/>
          <w:szCs w:val="20"/>
        </w:rPr>
        <w:tab/>
        <w:t xml:space="preserve">Кызыкчылыктардын кагылышы жараткан коркунучтарды жок кылуу үчүн сактык чаралары боло турган иш-аракеттердин мисалдары төмөндөгүлөрдү камтыйт: </w:t>
      </w:r>
    </w:p>
    <w:p w14:paraId="0B9DDBBE" w14:textId="77777777" w:rsidR="00A55751" w:rsidRPr="00D83187" w:rsidRDefault="00A55751"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купуялыкты сактоо боюнча так саясат жана жол-жоболор берилген, кардарлар менен иштөө боюнча аудитордук топтордун болушу.</w:t>
      </w:r>
    </w:p>
    <w:p w14:paraId="4203CF6E" w14:textId="77777777" w:rsidR="00A55751" w:rsidRPr="00D83187" w:rsidRDefault="00A55751"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кызмат көрсөтүүгө катышпаган жана кызыкчылыктардын кагылышынан жабыркабаган тиешелүү текшерүүчү негизги пикирлер жана тыянактар талаптагыдай экенин баалоо үчүн аткарылган ишти текшерет.</w:t>
      </w:r>
    </w:p>
    <w:p w14:paraId="27398CC6" w14:textId="77777777" w:rsidR="00A55751" w:rsidRPr="00D83187" w:rsidRDefault="00A55751" w:rsidP="008F2497">
      <w:pPr>
        <w:keepNext/>
        <w:keepLines/>
        <w:suppressAutoHyphens/>
        <w:spacing w:after="120" w:line="240" w:lineRule="atLeast"/>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t>Маалыматты ачып көрсөтүү жана макулдук</w:t>
      </w:r>
    </w:p>
    <w:p w14:paraId="65DA4B4A" w14:textId="77777777" w:rsidR="00A55751" w:rsidRPr="00D83187" w:rsidRDefault="00A55751" w:rsidP="008F2497">
      <w:pPr>
        <w:keepNext/>
        <w:keepLines/>
        <w:suppressAutoHyphens/>
        <w:spacing w:after="120" w:line="240" w:lineRule="atLeast"/>
        <w:jc w:val="both"/>
        <w:outlineLvl w:val="2"/>
        <w:rPr>
          <w:rFonts w:ascii="Times New Roman" w:hAnsi="Times New Roman" w:cs="Times New Roman"/>
          <w:i/>
          <w:iCs/>
          <w:sz w:val="20"/>
          <w:szCs w:val="20"/>
        </w:rPr>
      </w:pPr>
      <w:r w:rsidRPr="00D83187">
        <w:rPr>
          <w:rFonts w:ascii="Times New Roman" w:hAnsi="Times New Roman" w:cs="Times New Roman"/>
          <w:i/>
          <w:iCs/>
          <w:sz w:val="20"/>
          <w:szCs w:val="20"/>
        </w:rPr>
        <w:t>Жалпы</w:t>
      </w:r>
    </w:p>
    <w:p w14:paraId="02873B0A" w14:textId="77777777" w:rsidR="00A55751" w:rsidRPr="00D83187" w:rsidRDefault="00A55751" w:rsidP="008F2497">
      <w:pPr>
        <w:tabs>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R310.9</w:t>
      </w:r>
      <w:r w:rsidRPr="00D83187">
        <w:rPr>
          <w:rFonts w:ascii="Times New Roman" w:hAnsi="Times New Roman" w:cs="Times New Roman"/>
          <w:sz w:val="20"/>
          <w:szCs w:val="20"/>
        </w:rPr>
        <w:tab/>
        <w:t xml:space="preserve">Кесипкөй бухгалтер кызыкчылыктардын кагылышынын мүнөзү жана мааниси кызыкчылыктардын кагылышы жараткан коркунучтарды жок кылууда атайын ачып көрсөтүү жана ачык макулдук зарыл талап кылынганын же жоктугун аныктоо үчүн кесипкөй ой жүгүртүүнү колдонушу керек. </w:t>
      </w:r>
    </w:p>
    <w:p w14:paraId="18F0AA5A" w14:textId="77777777" w:rsidR="00A55751" w:rsidRPr="00D83187" w:rsidRDefault="00A55751" w:rsidP="008F2497">
      <w:pPr>
        <w:tabs>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310.9 A1</w:t>
      </w:r>
      <w:r w:rsidRPr="00D83187">
        <w:rPr>
          <w:rFonts w:ascii="Times New Roman" w:hAnsi="Times New Roman" w:cs="Times New Roman"/>
          <w:sz w:val="20"/>
          <w:szCs w:val="20"/>
        </w:rPr>
        <w:tab/>
        <w:t xml:space="preserve">Маалыматты атайын ачып көрсөтүү жана ачык макулдук зарылчылыгын аныктоодо төмөндөгү факторлорду эске алуу керек: </w:t>
      </w:r>
    </w:p>
    <w:p w14:paraId="63C40F9E" w14:textId="77777777" w:rsidR="00A55751" w:rsidRPr="00D83187" w:rsidRDefault="00A55751"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lastRenderedPageBreak/>
        <w:t>Кызыкчылыктардын кагылышын жараткан жагдайлар.</w:t>
      </w:r>
    </w:p>
    <w:p w14:paraId="739817D5" w14:textId="77777777" w:rsidR="00A55751" w:rsidRPr="00D83187" w:rsidRDefault="00A55751"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Жабыркашы мүмкүн болгон тараптар.</w:t>
      </w:r>
    </w:p>
    <w:p w14:paraId="2CD734C0" w14:textId="77777777" w:rsidR="00A55751" w:rsidRPr="00D83187" w:rsidRDefault="00A55751"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 xml:space="preserve">Жаралышы мүмкүн болгон маселелердин мүнөзү. </w:t>
      </w:r>
    </w:p>
    <w:p w14:paraId="570F72A7" w14:textId="77777777" w:rsidR="00A55751" w:rsidRPr="00D83187" w:rsidRDefault="00A55751"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 xml:space="preserve">Конкреттүү маселенин күтүүсүз өнүгүү мүмкүндүгү. </w:t>
      </w:r>
    </w:p>
    <w:p w14:paraId="06AE66C2" w14:textId="77777777" w:rsidR="00A55751" w:rsidRPr="00D83187" w:rsidRDefault="00A55751" w:rsidP="008F2497">
      <w:pPr>
        <w:tabs>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310.9 A2</w:t>
      </w:r>
      <w:r w:rsidRPr="00D83187">
        <w:rPr>
          <w:rFonts w:ascii="Times New Roman" w:hAnsi="Times New Roman" w:cs="Times New Roman"/>
          <w:sz w:val="20"/>
          <w:szCs w:val="20"/>
        </w:rPr>
        <w:tab/>
        <w:t>Маалыматты ачып көрсөтүү жана макулдук ар кандай формада болушу мүмкүн, мисалы:</w:t>
      </w:r>
    </w:p>
    <w:p w14:paraId="6BA8DE24" w14:textId="77777777" w:rsidR="00A55751" w:rsidRPr="00D83187" w:rsidRDefault="00A55751"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 xml:space="preserve">Кадимки коммерциялык практикага ылайык кесипкөй бухгалтер бир гана кардарга (мисалы, кесипкөй кызмат көрсөтүүнүн белгилүү бир бөлүгүндө же рыноктун белгилүү бир секторунда) кесипкөй кызмат көрсөткөн жагдайларды кардарларга жалпы ачыкка чыгаруу. Бул кардарга тиешелүү түрдө жалпы макулдук берүү мүмкүнчүлүгүн берет. Мисалы, стандарттуу жоболордо жана тапшырмаларды аткаруу шарттарында жалпы ачыкка чыгарууну жасашы мүмкүн. </w:t>
      </w:r>
    </w:p>
    <w:p w14:paraId="485EF7B9" w14:textId="77777777" w:rsidR="00A55751" w:rsidRPr="00D83187" w:rsidRDefault="00A55751"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Кардар бул маселе боюнча негизделген чечимди кабыл алуусу жана тиешелүү ачык макулдук берүүсү үчүн, козгогон кардарларга конкреттүү чыр-чатактын жагдайларын жетиштүү түрдө ачыкка чыгаруу. Мындай ачып көрсөтүү жагдайларды кеңири баяндоону жана бардык пландаштырылган сактык чараларын жана алар менен байланыштуу тобокелдиктерди акыркы түшүндүрүүнү камтышы мүмкүн.</w:t>
      </w:r>
    </w:p>
    <w:p w14:paraId="7E525CBB" w14:textId="77777777" w:rsidR="00A55751" w:rsidRPr="00D83187" w:rsidRDefault="00A55751"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Макулдук кесипкөй бухгалтер кардарлар жагдайды башынан биле тургандыгы жана эгерде алар чыр-чатактын болушуна каршылык билбирбесе, кызыкчылыктардын кагылышын кабыл алгандыгы жөнүндө тыянак жасоо үчүн жетиштүү далилдерге ээ болгон жагдайларда кардардын жүрүм-турумун түшүндүрүшү мүмкүн.</w:t>
      </w:r>
    </w:p>
    <w:p w14:paraId="38BC5AAF" w14:textId="77777777" w:rsidR="00A55751" w:rsidRPr="00D83187" w:rsidRDefault="00A55751" w:rsidP="008F2497">
      <w:pPr>
        <w:tabs>
          <w:tab w:val="left" w:pos="1134"/>
        </w:tabs>
        <w:suppressAutoHyphens/>
        <w:spacing w:after="120" w:line="240" w:lineRule="atLeast"/>
        <w:ind w:left="1134" w:hanging="1134"/>
        <w:jc w:val="both"/>
        <w:rPr>
          <w:rFonts w:ascii="Times New Roman" w:eastAsiaTheme="minorEastAsia" w:hAnsi="Times New Roman" w:cs="Times New Roman"/>
          <w:sz w:val="20"/>
          <w:szCs w:val="20"/>
          <w:lang w:eastAsia="en-IN"/>
        </w:rPr>
      </w:pPr>
      <w:r w:rsidRPr="00D83187">
        <w:rPr>
          <w:rFonts w:ascii="Times New Roman" w:eastAsiaTheme="minorEastAsia" w:hAnsi="Times New Roman" w:cs="Times New Roman"/>
          <w:sz w:val="20"/>
          <w:szCs w:val="20"/>
          <w:lang w:eastAsia="en-IN"/>
        </w:rPr>
        <w:t>310.9 A3</w:t>
      </w:r>
      <w:r w:rsidRPr="00D83187">
        <w:rPr>
          <w:rFonts w:ascii="Times New Roman" w:eastAsiaTheme="minorEastAsia" w:hAnsi="Times New Roman" w:cs="Times New Roman"/>
          <w:sz w:val="20"/>
          <w:szCs w:val="20"/>
          <w:lang w:eastAsia="en-IN"/>
        </w:rPr>
        <w:tab/>
        <w:t>Бул абдан зарыл:</w:t>
      </w:r>
    </w:p>
    <w:p w14:paraId="2CEFC304" w14:textId="77777777" w:rsidR="00A55751" w:rsidRPr="00D83187" w:rsidRDefault="00A55751" w:rsidP="008F2497">
      <w:pPr>
        <w:tabs>
          <w:tab w:val="left" w:pos="1134"/>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(a)</w:t>
      </w:r>
      <w:r w:rsidR="00E17527" w:rsidRPr="00D83187">
        <w:rPr>
          <w:rFonts w:ascii="Times New Roman" w:hAnsi="Times New Roman" w:cs="Times New Roman"/>
          <w:sz w:val="20"/>
          <w:szCs w:val="20"/>
        </w:rPr>
        <w:tab/>
      </w:r>
      <w:r w:rsidRPr="00D83187">
        <w:rPr>
          <w:rFonts w:ascii="Times New Roman" w:hAnsi="Times New Roman" w:cs="Times New Roman"/>
          <w:sz w:val="20"/>
          <w:szCs w:val="20"/>
        </w:rPr>
        <w:t xml:space="preserve">кызыкчылыктар кагылышынын мүнөзүн жана кызыкчылыктар кагылышынан жабыркаган кардарларга жаралган коркунучтарды жок кылуу жолдорун ачыкка чыгаруу; жана </w:t>
      </w:r>
    </w:p>
    <w:p w14:paraId="05194952" w14:textId="77777777" w:rsidR="00A55751" w:rsidRPr="00D83187" w:rsidRDefault="00E17527" w:rsidP="008F2497">
      <w:pPr>
        <w:tabs>
          <w:tab w:val="left" w:pos="1134"/>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(b)</w:t>
      </w:r>
      <w:r w:rsidRPr="00D83187">
        <w:rPr>
          <w:rFonts w:ascii="Times New Roman" w:hAnsi="Times New Roman" w:cs="Times New Roman"/>
          <w:sz w:val="20"/>
          <w:szCs w:val="20"/>
        </w:rPr>
        <w:tab/>
      </w:r>
      <w:r w:rsidR="00A55751" w:rsidRPr="00D83187">
        <w:rPr>
          <w:rFonts w:ascii="Times New Roman" w:hAnsi="Times New Roman" w:cs="Times New Roman"/>
          <w:sz w:val="20"/>
          <w:szCs w:val="20"/>
        </w:rPr>
        <w:t xml:space="preserve">эгер коркунучтарды жок кылуу үчүн сактык чаралары колдонулса, кесипкөй кызмат көрсөтүүгө жабыркаган кардарлардын макулдугун алуу. </w:t>
      </w:r>
    </w:p>
    <w:p w14:paraId="361E929A" w14:textId="77777777" w:rsidR="00A55751" w:rsidRPr="00D83187" w:rsidRDefault="00A55751" w:rsidP="008F2497">
      <w:pPr>
        <w:tabs>
          <w:tab w:val="left" w:pos="1134"/>
        </w:tabs>
        <w:suppressAutoHyphens/>
        <w:spacing w:after="120" w:line="240" w:lineRule="atLeast"/>
        <w:ind w:left="1134" w:hanging="1134"/>
        <w:jc w:val="both"/>
        <w:rPr>
          <w:rFonts w:ascii="Times New Roman" w:eastAsiaTheme="minorEastAsia" w:hAnsi="Times New Roman" w:cs="Times New Roman"/>
          <w:color w:val="000000"/>
          <w:sz w:val="20"/>
          <w:szCs w:val="20"/>
          <w:lang w:eastAsia="en-IN"/>
        </w:rPr>
      </w:pPr>
      <w:r w:rsidRPr="00D83187">
        <w:rPr>
          <w:rFonts w:ascii="Times New Roman" w:eastAsiaTheme="minorEastAsia" w:hAnsi="Times New Roman" w:cs="Times New Roman"/>
          <w:color w:val="000000"/>
          <w:sz w:val="20"/>
          <w:szCs w:val="20"/>
          <w:lang w:eastAsia="en-IN"/>
        </w:rPr>
        <w:t>310.9 A4</w:t>
      </w:r>
      <w:r w:rsidRPr="00D83187">
        <w:rPr>
          <w:rFonts w:ascii="Times New Roman" w:eastAsiaTheme="minorEastAsia" w:hAnsi="Times New Roman" w:cs="Times New Roman"/>
          <w:color w:val="000000"/>
          <w:sz w:val="20"/>
          <w:szCs w:val="20"/>
          <w:lang w:eastAsia="en-IN"/>
        </w:rPr>
        <w:tab/>
        <w:t>Эгерде мындай ачып көрсөтүү же макулдук жазуу түрүндө таризделбесе, кесипкөй бухгалтерге документ түрүндө ырастоо сунушталат:</w:t>
      </w:r>
    </w:p>
    <w:p w14:paraId="4DEAE02E" w14:textId="77777777" w:rsidR="00A55751" w:rsidRPr="00D83187" w:rsidRDefault="00A55751" w:rsidP="008F2497">
      <w:pPr>
        <w:tabs>
          <w:tab w:val="left" w:pos="1134"/>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(a)</w:t>
      </w:r>
      <w:r w:rsidR="00E17527" w:rsidRPr="00D83187">
        <w:rPr>
          <w:rFonts w:ascii="Times New Roman" w:hAnsi="Times New Roman" w:cs="Times New Roman"/>
          <w:sz w:val="20"/>
          <w:szCs w:val="20"/>
        </w:rPr>
        <w:tab/>
      </w:r>
      <w:r w:rsidRPr="00D83187">
        <w:rPr>
          <w:rFonts w:ascii="Times New Roman" w:hAnsi="Times New Roman" w:cs="Times New Roman"/>
          <w:sz w:val="20"/>
          <w:szCs w:val="20"/>
        </w:rPr>
        <w:t xml:space="preserve">кызыкчылыктар кагылышына алып келген жагдайлардын мүнөзүн; </w:t>
      </w:r>
    </w:p>
    <w:p w14:paraId="46A7346E" w14:textId="77777777" w:rsidR="00A55751" w:rsidRPr="00D83187" w:rsidRDefault="00A55751" w:rsidP="008F2497">
      <w:pPr>
        <w:tabs>
          <w:tab w:val="left" w:pos="1134"/>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lastRenderedPageBreak/>
        <w:t>(b)</w:t>
      </w:r>
      <w:r w:rsidR="00E17527" w:rsidRPr="00D83187">
        <w:rPr>
          <w:rFonts w:ascii="Times New Roman" w:hAnsi="Times New Roman" w:cs="Times New Roman"/>
          <w:sz w:val="20"/>
          <w:szCs w:val="20"/>
        </w:rPr>
        <w:tab/>
      </w:r>
      <w:r w:rsidRPr="00D83187">
        <w:rPr>
          <w:rFonts w:ascii="Times New Roman" w:hAnsi="Times New Roman" w:cs="Times New Roman"/>
          <w:sz w:val="20"/>
          <w:szCs w:val="20"/>
        </w:rPr>
        <w:t xml:space="preserve">бул колдонулганда, коркунучтарды жок кылуу үчүн колдонулган сактык чараларын; жана </w:t>
      </w:r>
    </w:p>
    <w:p w14:paraId="17933322" w14:textId="77777777" w:rsidR="00D85BCC" w:rsidRPr="00D83187" w:rsidRDefault="00A55751" w:rsidP="008F2497">
      <w:pPr>
        <w:tabs>
          <w:tab w:val="left" w:pos="1134"/>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(c)</w:t>
      </w:r>
      <w:r w:rsidR="00E17527" w:rsidRPr="00D83187">
        <w:rPr>
          <w:rFonts w:ascii="Times New Roman" w:hAnsi="Times New Roman" w:cs="Times New Roman"/>
          <w:sz w:val="20"/>
          <w:szCs w:val="20"/>
        </w:rPr>
        <w:tab/>
      </w:r>
      <w:r w:rsidRPr="00D83187">
        <w:rPr>
          <w:rFonts w:ascii="Times New Roman" w:hAnsi="Times New Roman" w:cs="Times New Roman"/>
          <w:sz w:val="20"/>
          <w:szCs w:val="20"/>
        </w:rPr>
        <w:t>макулдук алууну.</w:t>
      </w:r>
    </w:p>
    <w:p w14:paraId="051D6AA9" w14:textId="77777777" w:rsidR="00E17527" w:rsidRPr="00D83187" w:rsidRDefault="00E17527" w:rsidP="008F2497">
      <w:pPr>
        <w:keepNext/>
        <w:keepLines/>
        <w:tabs>
          <w:tab w:val="left" w:pos="1134"/>
        </w:tabs>
        <w:suppressAutoHyphens/>
        <w:spacing w:after="120" w:line="240" w:lineRule="atLeast"/>
        <w:ind w:left="1134" w:hanging="1134"/>
        <w:jc w:val="both"/>
        <w:outlineLvl w:val="2"/>
        <w:rPr>
          <w:rFonts w:ascii="Times New Roman" w:hAnsi="Times New Roman" w:cs="Times New Roman"/>
          <w:i/>
          <w:iCs/>
          <w:sz w:val="20"/>
          <w:szCs w:val="20"/>
        </w:rPr>
      </w:pPr>
      <w:r w:rsidRPr="00D83187">
        <w:rPr>
          <w:rFonts w:ascii="Times New Roman" w:hAnsi="Times New Roman" w:cs="Times New Roman"/>
          <w:i/>
          <w:iCs/>
          <w:sz w:val="20"/>
          <w:szCs w:val="20"/>
        </w:rPr>
        <w:t>Макулдуктан ачык түрдө баш тартылганда</w:t>
      </w:r>
    </w:p>
    <w:p w14:paraId="54917790" w14:textId="77777777" w:rsidR="00E17527" w:rsidRPr="00D83187" w:rsidRDefault="00E17527" w:rsidP="008F2497">
      <w:pPr>
        <w:tabs>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R310.10</w:t>
      </w:r>
      <w:r w:rsidRPr="00D83187">
        <w:rPr>
          <w:rFonts w:ascii="Times New Roman" w:hAnsi="Times New Roman" w:cs="Times New Roman"/>
          <w:sz w:val="20"/>
          <w:szCs w:val="20"/>
        </w:rPr>
        <w:tab/>
        <w:t>Эгер кесипкөй бухгалтер R310.9-пунктуна ылайык ачык макулдук керектигин аныктаса, ал эми кардар макулдук берүүдөн баш тартса, бухгалтер:</w:t>
      </w:r>
    </w:p>
    <w:p w14:paraId="6BA4A28E" w14:textId="77777777" w:rsidR="00E17527" w:rsidRPr="00D83187" w:rsidRDefault="00E17527" w:rsidP="008F2497">
      <w:pPr>
        <w:tabs>
          <w:tab w:val="left" w:pos="1134"/>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(a)</w:t>
      </w:r>
      <w:r w:rsidR="00767322" w:rsidRPr="00D83187">
        <w:rPr>
          <w:rFonts w:ascii="Times New Roman" w:hAnsi="Times New Roman" w:cs="Times New Roman"/>
          <w:b/>
          <w:sz w:val="20"/>
          <w:szCs w:val="20"/>
        </w:rPr>
        <w:tab/>
      </w:r>
      <w:r w:rsidRPr="00D83187">
        <w:rPr>
          <w:rFonts w:ascii="Times New Roman" w:hAnsi="Times New Roman" w:cs="Times New Roman"/>
          <w:sz w:val="20"/>
          <w:szCs w:val="20"/>
        </w:rPr>
        <w:t>кызыкчылыктар кагылышына алып келиши мүмкүн болгон кесипкөй кызмат көрсөтүүнү токтотушу же аткаруудан баш тартышы; же</w:t>
      </w:r>
    </w:p>
    <w:p w14:paraId="25FD1A39" w14:textId="77777777" w:rsidR="00E17527" w:rsidRPr="00D83187" w:rsidRDefault="00E17527" w:rsidP="008F2497">
      <w:pPr>
        <w:tabs>
          <w:tab w:val="left" w:pos="1134"/>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(b)</w:t>
      </w:r>
      <w:r w:rsidR="00767322" w:rsidRPr="00D83187">
        <w:rPr>
          <w:rFonts w:ascii="Times New Roman" w:hAnsi="Times New Roman" w:cs="Times New Roman"/>
          <w:sz w:val="20"/>
          <w:szCs w:val="20"/>
        </w:rPr>
        <w:tab/>
      </w:r>
      <w:r w:rsidRPr="00D83187">
        <w:rPr>
          <w:rFonts w:ascii="Times New Roman" w:hAnsi="Times New Roman" w:cs="Times New Roman"/>
          <w:sz w:val="20"/>
          <w:szCs w:val="20"/>
        </w:rPr>
        <w:t xml:space="preserve">тиешелүү мамилелерди токтотушу же коркунучтарды жок кылуу же аны алгылыктуу деңгээлге чейин төмөндөтүү үчүн тиешелүү кызыкчылыктарды тескөөсү керек. </w:t>
      </w:r>
    </w:p>
    <w:p w14:paraId="79E3C143" w14:textId="77777777" w:rsidR="00E17527" w:rsidRPr="00D83187" w:rsidRDefault="00E17527" w:rsidP="008F2497">
      <w:pPr>
        <w:keepNext/>
        <w:keepLines/>
        <w:suppressAutoHyphens/>
        <w:spacing w:after="120" w:line="240" w:lineRule="atLeast"/>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t>Купуял</w:t>
      </w:r>
      <w:r w:rsidR="00262EC7">
        <w:rPr>
          <w:rFonts w:ascii="Times New Roman" w:hAnsi="Times New Roman" w:cs="Times New Roman"/>
          <w:b/>
          <w:bCs/>
          <w:sz w:val="20"/>
          <w:szCs w:val="20"/>
          <w:lang w:val="kk-KZ"/>
        </w:rPr>
        <w:t>уулук</w:t>
      </w:r>
      <w:r w:rsidRPr="00D83187">
        <w:rPr>
          <w:rFonts w:ascii="Times New Roman" w:hAnsi="Times New Roman" w:cs="Times New Roman"/>
          <w:b/>
          <w:bCs/>
          <w:sz w:val="20"/>
          <w:szCs w:val="20"/>
        </w:rPr>
        <w:t xml:space="preserve"> </w:t>
      </w:r>
    </w:p>
    <w:p w14:paraId="317A2F43" w14:textId="77777777" w:rsidR="00E17527" w:rsidRPr="00D83187" w:rsidRDefault="00E17527" w:rsidP="008F2497">
      <w:pPr>
        <w:keepNext/>
        <w:keepLines/>
        <w:suppressAutoHyphens/>
        <w:spacing w:after="120" w:line="240" w:lineRule="atLeast"/>
        <w:jc w:val="both"/>
        <w:outlineLvl w:val="2"/>
        <w:rPr>
          <w:rFonts w:ascii="Times New Roman" w:hAnsi="Times New Roman" w:cs="Times New Roman"/>
          <w:i/>
          <w:iCs/>
          <w:sz w:val="20"/>
          <w:szCs w:val="20"/>
        </w:rPr>
      </w:pPr>
      <w:r w:rsidRPr="00D83187">
        <w:rPr>
          <w:rFonts w:ascii="Times New Roman" w:hAnsi="Times New Roman" w:cs="Times New Roman"/>
          <w:i/>
          <w:iCs/>
          <w:sz w:val="20"/>
          <w:szCs w:val="20"/>
        </w:rPr>
        <w:t>Жалпы</w:t>
      </w:r>
    </w:p>
    <w:p w14:paraId="3773E400" w14:textId="77777777" w:rsidR="00BD5A62" w:rsidRPr="00D83187" w:rsidRDefault="00BD5A62" w:rsidP="008F2497">
      <w:pPr>
        <w:tabs>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R310.11</w:t>
      </w:r>
      <w:r w:rsidRPr="00D83187">
        <w:rPr>
          <w:rFonts w:ascii="Times New Roman" w:hAnsi="Times New Roman" w:cs="Times New Roman"/>
          <w:sz w:val="20"/>
          <w:szCs w:val="20"/>
        </w:rPr>
        <w:tab/>
        <w:t>Кесипкөй бухгалтер маалыматты ачып көрсөтүүдө же аны аудитордук уюмдун же тармактын ичинде алмашууда, ошондой эле үчүнчү жактарга сунуш сурап кайрылганда купуял</w:t>
      </w:r>
      <w:r w:rsidR="00262EC7">
        <w:rPr>
          <w:rFonts w:ascii="Times New Roman" w:hAnsi="Times New Roman" w:cs="Times New Roman"/>
          <w:sz w:val="20"/>
          <w:szCs w:val="20"/>
          <w:lang w:val="kk-KZ"/>
        </w:rPr>
        <w:t xml:space="preserve">уулук </w:t>
      </w:r>
      <w:r w:rsidRPr="00D83187">
        <w:rPr>
          <w:rFonts w:ascii="Times New Roman" w:hAnsi="Times New Roman" w:cs="Times New Roman"/>
          <w:sz w:val="20"/>
          <w:szCs w:val="20"/>
        </w:rPr>
        <w:t xml:space="preserve">принцибин сакташы керек. </w:t>
      </w:r>
    </w:p>
    <w:p w14:paraId="73FE927D" w14:textId="77777777" w:rsidR="00BD5A62" w:rsidRPr="00D83187" w:rsidRDefault="00BD5A62" w:rsidP="008F2497">
      <w:pPr>
        <w:tabs>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310.11 A1</w:t>
      </w:r>
      <w:r w:rsidRPr="00D83187">
        <w:rPr>
          <w:rFonts w:ascii="Times New Roman" w:hAnsi="Times New Roman" w:cs="Times New Roman"/>
          <w:sz w:val="20"/>
          <w:szCs w:val="20"/>
        </w:rPr>
        <w:tab/>
        <w:t>114-бөлүмдө купуял</w:t>
      </w:r>
      <w:r w:rsidR="00262EC7">
        <w:rPr>
          <w:rFonts w:ascii="Times New Roman" w:hAnsi="Times New Roman" w:cs="Times New Roman"/>
          <w:sz w:val="20"/>
          <w:szCs w:val="20"/>
          <w:lang w:val="kk-KZ"/>
        </w:rPr>
        <w:t xml:space="preserve">уулук </w:t>
      </w:r>
      <w:r w:rsidRPr="00D83187">
        <w:rPr>
          <w:rFonts w:ascii="Times New Roman" w:hAnsi="Times New Roman" w:cs="Times New Roman"/>
          <w:sz w:val="20"/>
          <w:szCs w:val="20"/>
        </w:rPr>
        <w:t xml:space="preserve">принцибин сактоого коркунуч жараткан кырдаалдарга тиешелүү талаптар жана колдонмо материалдар берилген. </w:t>
      </w:r>
    </w:p>
    <w:p w14:paraId="0846B1FC" w14:textId="77777777" w:rsidR="00BD5A62" w:rsidRPr="00D83187" w:rsidRDefault="00BD5A62" w:rsidP="008F2497">
      <w:pPr>
        <w:keepNext/>
        <w:keepLines/>
        <w:tabs>
          <w:tab w:val="left" w:pos="1134"/>
        </w:tabs>
        <w:suppressAutoHyphens/>
        <w:spacing w:after="120" w:line="240" w:lineRule="atLeast"/>
        <w:ind w:left="1134" w:hanging="1134"/>
        <w:jc w:val="both"/>
        <w:outlineLvl w:val="2"/>
        <w:rPr>
          <w:rFonts w:ascii="Times New Roman" w:hAnsi="Times New Roman" w:cs="Times New Roman"/>
          <w:i/>
          <w:iCs/>
          <w:sz w:val="20"/>
          <w:szCs w:val="20"/>
        </w:rPr>
      </w:pPr>
      <w:r w:rsidRPr="00D83187">
        <w:rPr>
          <w:rFonts w:ascii="Times New Roman" w:hAnsi="Times New Roman" w:cs="Times New Roman"/>
          <w:i/>
          <w:iCs/>
          <w:sz w:val="20"/>
          <w:szCs w:val="20"/>
        </w:rPr>
        <w:t>Макулдукту алуу үчүн маалыматты ачып көрсөтүү купуял</w:t>
      </w:r>
      <w:r w:rsidR="00262EC7">
        <w:rPr>
          <w:rFonts w:ascii="Times New Roman" w:hAnsi="Times New Roman" w:cs="Times New Roman"/>
          <w:i/>
          <w:iCs/>
          <w:sz w:val="20"/>
          <w:szCs w:val="20"/>
          <w:lang w:val="kk-KZ"/>
        </w:rPr>
        <w:t xml:space="preserve">уулукту </w:t>
      </w:r>
      <w:r w:rsidRPr="00D83187">
        <w:rPr>
          <w:rFonts w:ascii="Times New Roman" w:hAnsi="Times New Roman" w:cs="Times New Roman"/>
          <w:i/>
          <w:iCs/>
          <w:sz w:val="20"/>
          <w:szCs w:val="20"/>
        </w:rPr>
        <w:t xml:space="preserve">бузганда </w:t>
      </w:r>
    </w:p>
    <w:p w14:paraId="1B26CBAB" w14:textId="77777777" w:rsidR="00BD5A62" w:rsidRPr="00D83187" w:rsidRDefault="00BD5A62" w:rsidP="008F2497">
      <w:pPr>
        <w:tabs>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R310.12</w:t>
      </w:r>
      <w:r w:rsidRPr="00D83187">
        <w:rPr>
          <w:rFonts w:ascii="Times New Roman" w:hAnsi="Times New Roman" w:cs="Times New Roman"/>
          <w:b/>
          <w:bCs/>
          <w:sz w:val="20"/>
          <w:szCs w:val="20"/>
        </w:rPr>
        <w:tab/>
      </w:r>
      <w:r w:rsidRPr="00D83187">
        <w:rPr>
          <w:rFonts w:ascii="Times New Roman" w:hAnsi="Times New Roman" w:cs="Times New Roman"/>
          <w:bCs/>
          <w:sz w:val="20"/>
          <w:szCs w:val="20"/>
        </w:rPr>
        <w:t>Эгер ачык макулдукту алуу максатында конкреттүү маалыматты ачып көрсөтүү купуял</w:t>
      </w:r>
      <w:r w:rsidR="00262EC7">
        <w:rPr>
          <w:rFonts w:ascii="Times New Roman" w:hAnsi="Times New Roman" w:cs="Times New Roman"/>
          <w:bCs/>
          <w:sz w:val="20"/>
          <w:szCs w:val="20"/>
          <w:lang w:val="kk-KZ"/>
        </w:rPr>
        <w:t xml:space="preserve">уулукту </w:t>
      </w:r>
      <w:r w:rsidRPr="00D83187">
        <w:rPr>
          <w:rFonts w:ascii="Times New Roman" w:hAnsi="Times New Roman" w:cs="Times New Roman"/>
          <w:bCs/>
          <w:sz w:val="20"/>
          <w:szCs w:val="20"/>
        </w:rPr>
        <w:t>бузууга алып келсе, ошондуктан мындай макулдук алынбай турган болсо, аудитордук уюм төмөндөгү учурларда гана ишти кабыл алышы же улантышы керек</w:t>
      </w:r>
      <w:r w:rsidRPr="00D83187">
        <w:rPr>
          <w:rFonts w:ascii="Times New Roman" w:hAnsi="Times New Roman" w:cs="Times New Roman"/>
          <w:sz w:val="20"/>
          <w:szCs w:val="20"/>
        </w:rPr>
        <w:t>:</w:t>
      </w:r>
    </w:p>
    <w:p w14:paraId="3A601EA9" w14:textId="77777777" w:rsidR="00BD5A62" w:rsidRPr="00D83187" w:rsidRDefault="00BD5A62" w:rsidP="008F2497">
      <w:pPr>
        <w:tabs>
          <w:tab w:val="left" w:pos="1134"/>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(a)</w:t>
      </w:r>
      <w:r w:rsidRPr="00D83187">
        <w:rPr>
          <w:rFonts w:ascii="Times New Roman" w:hAnsi="Times New Roman" w:cs="Times New Roman"/>
          <w:b/>
          <w:sz w:val="20"/>
          <w:szCs w:val="20"/>
        </w:rPr>
        <w:tab/>
      </w:r>
      <w:r w:rsidRPr="00D83187">
        <w:rPr>
          <w:rFonts w:ascii="Times New Roman" w:hAnsi="Times New Roman" w:cs="Times New Roman"/>
          <w:sz w:val="20"/>
          <w:szCs w:val="20"/>
        </w:rPr>
        <w:t>Аудитордук уюм бир эле иште башка кардарга каршы атаандаштык позицияда бир кардарды коргоочунун ролунда чыкпайт;</w:t>
      </w:r>
    </w:p>
    <w:p w14:paraId="1485146F" w14:textId="77777777" w:rsidR="00BD5A62" w:rsidRPr="00D83187" w:rsidRDefault="00BD5A62" w:rsidP="008F2497">
      <w:pPr>
        <w:tabs>
          <w:tab w:val="left" w:pos="1134"/>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(b)</w:t>
      </w:r>
      <w:r w:rsidRPr="00D83187">
        <w:rPr>
          <w:rFonts w:ascii="Times New Roman" w:hAnsi="Times New Roman" w:cs="Times New Roman"/>
          <w:b/>
          <w:sz w:val="20"/>
          <w:szCs w:val="20"/>
        </w:rPr>
        <w:tab/>
      </w:r>
      <w:r w:rsidRPr="00D83187">
        <w:rPr>
          <w:rFonts w:ascii="Times New Roman" w:hAnsi="Times New Roman" w:cs="Times New Roman"/>
          <w:sz w:val="20"/>
          <w:szCs w:val="20"/>
        </w:rPr>
        <w:t>Эки кардарды тейлеген аудитордук топтордун ортосунда купуя маалыматты ачып көрсөтүүнүн алдын алуу үчүн атайын чаралар көрүлгөн эмес; жана</w:t>
      </w:r>
    </w:p>
    <w:p w14:paraId="506DB466" w14:textId="77777777" w:rsidR="00BD5A62" w:rsidRPr="00D83187" w:rsidRDefault="00BD5A62" w:rsidP="008F2497">
      <w:pPr>
        <w:tabs>
          <w:tab w:val="left" w:pos="1134"/>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(c)</w:t>
      </w:r>
      <w:r w:rsidRPr="00D83187">
        <w:rPr>
          <w:rFonts w:ascii="Times New Roman" w:hAnsi="Times New Roman" w:cs="Times New Roman"/>
          <w:sz w:val="20"/>
          <w:szCs w:val="20"/>
        </w:rPr>
        <w:tab/>
        <w:t>Аудитордук уюм акылга сыярлык жана маалымдар үчүнчү тарап, аудитордук уюмга тапшырманы кабыл алуу же улантуу максатка ылайыктуу болот деген тыянакка келээриине ишенет, анткени аудитордук уюмдун кесипкөй кызмат көрсөтүү мүмкүнчүлүктөрүн чектөө кардарлар же башка тиешелүү үчүнчү тараптар үчүн жагымсыз кесепеттерге алып келет.</w:t>
      </w:r>
    </w:p>
    <w:p w14:paraId="1BAE913D" w14:textId="77777777" w:rsidR="00BD5A62" w:rsidRPr="00D83187" w:rsidRDefault="00BD5A62" w:rsidP="008F2497">
      <w:pPr>
        <w:tabs>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lastRenderedPageBreak/>
        <w:t>310.12 A1</w:t>
      </w:r>
      <w:r w:rsidRPr="00D83187">
        <w:rPr>
          <w:rFonts w:ascii="Times New Roman" w:hAnsi="Times New Roman" w:cs="Times New Roman"/>
          <w:sz w:val="20"/>
          <w:szCs w:val="20"/>
        </w:rPr>
        <w:tab/>
        <w:t>Купуял</w:t>
      </w:r>
      <w:r w:rsidR="00262EC7">
        <w:rPr>
          <w:rFonts w:ascii="Times New Roman" w:hAnsi="Times New Roman" w:cs="Times New Roman"/>
          <w:sz w:val="20"/>
          <w:szCs w:val="20"/>
          <w:lang w:val="kk-KZ"/>
        </w:rPr>
        <w:t xml:space="preserve">уулукту </w:t>
      </w:r>
      <w:r w:rsidRPr="00D83187">
        <w:rPr>
          <w:rFonts w:ascii="Times New Roman" w:hAnsi="Times New Roman" w:cs="Times New Roman"/>
          <w:sz w:val="20"/>
          <w:szCs w:val="20"/>
        </w:rPr>
        <w:t>бузуу, мисалы, төмөндөгүлөрдү аткарууга макулдукту алууда жаралышы мүмкүн:</w:t>
      </w:r>
    </w:p>
    <w:p w14:paraId="13067F05" w14:textId="77777777" w:rsidR="00BD5A62" w:rsidRPr="00D83187" w:rsidRDefault="00BD5A62"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Аудитордук уюмдун башка кардарын кастык менен басып алуу учурунда кардар үчүн бүтүм менен байланыштуу кызмат көрсөтүүлөр.</w:t>
      </w:r>
    </w:p>
    <w:p w14:paraId="7B439C95" w14:textId="77777777" w:rsidR="00BD5A62" w:rsidRPr="00D83187" w:rsidRDefault="00BD5A62"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Аудитордук уюм алдамчылыкка тартылышы мүмкүн болгон башка кардар үчүн иштин жүрүшүндө алынган купуя маалыматка ээ болгондо, ак ниетсиз аракеттерге шектенүүгө байланыштуу кардар үчүн соттук экспертиза.</w:t>
      </w:r>
    </w:p>
    <w:p w14:paraId="6BDB020D" w14:textId="77777777" w:rsidR="00BD5A62" w:rsidRPr="00D83187" w:rsidRDefault="00BD4EBA" w:rsidP="008F2497">
      <w:pPr>
        <w:keepNext/>
        <w:keepLines/>
        <w:tabs>
          <w:tab w:val="left" w:pos="1134"/>
        </w:tabs>
        <w:suppressAutoHyphens/>
        <w:spacing w:after="120" w:line="240" w:lineRule="atLeast"/>
        <w:ind w:left="1134" w:hanging="1134"/>
        <w:jc w:val="both"/>
        <w:outlineLvl w:val="2"/>
        <w:rPr>
          <w:rFonts w:ascii="Times New Roman" w:hAnsi="Times New Roman" w:cs="Times New Roman"/>
          <w:b/>
          <w:bCs/>
          <w:sz w:val="20"/>
          <w:szCs w:val="20"/>
        </w:rPr>
      </w:pPr>
      <w:r>
        <w:rPr>
          <w:rFonts w:ascii="Times New Roman" w:hAnsi="Times New Roman" w:cs="Times New Roman"/>
          <w:b/>
          <w:bCs/>
          <w:sz w:val="20"/>
          <w:szCs w:val="20"/>
        </w:rPr>
        <w:t>Документ</w:t>
      </w:r>
      <w:r>
        <w:rPr>
          <w:rFonts w:ascii="Times New Roman" w:hAnsi="Times New Roman" w:cs="Times New Roman"/>
          <w:b/>
          <w:bCs/>
          <w:sz w:val="20"/>
          <w:szCs w:val="20"/>
          <w:lang w:val="kk-KZ"/>
        </w:rPr>
        <w:t>ация</w:t>
      </w:r>
    </w:p>
    <w:p w14:paraId="4BEAABBA" w14:textId="77777777" w:rsidR="00BD5A62" w:rsidRPr="00D83187" w:rsidRDefault="00BD5A62" w:rsidP="008F2497">
      <w:pPr>
        <w:tabs>
          <w:tab w:val="left" w:pos="824"/>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R310.13</w:t>
      </w:r>
      <w:r w:rsidRPr="00D83187">
        <w:rPr>
          <w:rFonts w:ascii="Times New Roman" w:hAnsi="Times New Roman" w:cs="Times New Roman"/>
          <w:b/>
          <w:bCs/>
          <w:sz w:val="20"/>
          <w:szCs w:val="20"/>
        </w:rPr>
        <w:tab/>
      </w:r>
      <w:r w:rsidRPr="00D83187">
        <w:rPr>
          <w:rFonts w:ascii="Times New Roman" w:hAnsi="Times New Roman" w:cs="Times New Roman"/>
          <w:sz w:val="20"/>
          <w:szCs w:val="20"/>
        </w:rPr>
        <w:t>R310.12-пунктта көрсөтүлгөн жагдайларда, кесипкөй бухгалтер төмөндөгүлөрдү документтештирүүсү керек:</w:t>
      </w:r>
    </w:p>
    <w:p w14:paraId="04CAD3EB" w14:textId="77777777" w:rsidR="00BD5A62" w:rsidRPr="00D83187" w:rsidRDefault="00BD5A62" w:rsidP="008F2497">
      <w:pPr>
        <w:tabs>
          <w:tab w:val="left" w:pos="1134"/>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(a)</w:t>
      </w:r>
      <w:r w:rsidRPr="00D83187">
        <w:rPr>
          <w:rFonts w:ascii="Times New Roman" w:hAnsi="Times New Roman" w:cs="Times New Roman"/>
          <w:b/>
          <w:sz w:val="20"/>
          <w:szCs w:val="20"/>
        </w:rPr>
        <w:tab/>
      </w:r>
      <w:r w:rsidRPr="00D83187">
        <w:rPr>
          <w:rFonts w:ascii="Times New Roman" w:hAnsi="Times New Roman" w:cs="Times New Roman"/>
          <w:sz w:val="20"/>
          <w:szCs w:val="20"/>
        </w:rPr>
        <w:t xml:space="preserve">Жагдайлардын мүнөзү, анын ичинде бухгалтер өзүнө алышы керек болгон роль; </w:t>
      </w:r>
    </w:p>
    <w:p w14:paraId="74308D93" w14:textId="77777777" w:rsidR="00BD5A62" w:rsidRPr="00D83187" w:rsidRDefault="00BD5A62" w:rsidP="008F2497">
      <w:pPr>
        <w:tabs>
          <w:tab w:val="left" w:pos="1134"/>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(b)</w:t>
      </w:r>
      <w:r w:rsidRPr="00D83187">
        <w:rPr>
          <w:rFonts w:ascii="Times New Roman" w:hAnsi="Times New Roman" w:cs="Times New Roman"/>
          <w:b/>
          <w:sz w:val="20"/>
          <w:szCs w:val="20"/>
        </w:rPr>
        <w:tab/>
        <w:t>Э</w:t>
      </w:r>
      <w:r w:rsidRPr="00D83187">
        <w:rPr>
          <w:rFonts w:ascii="Times New Roman" w:hAnsi="Times New Roman" w:cs="Times New Roman"/>
          <w:sz w:val="20"/>
          <w:szCs w:val="20"/>
        </w:rPr>
        <w:t>ки кардарды тейлеген аудитордук топтордун ортосунда маалыматты ачып көрсөтүүнүн алдын алуу үчүн көрүлгөн конкреттүү чаралар; жана</w:t>
      </w:r>
    </w:p>
    <w:p w14:paraId="05B42AE1" w14:textId="77777777" w:rsidR="00D85BCC" w:rsidRPr="00D83187" w:rsidRDefault="00BD5A62" w:rsidP="008F2497">
      <w:pPr>
        <w:tabs>
          <w:tab w:val="left" w:pos="1134"/>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(c)</w:t>
      </w:r>
      <w:r w:rsidRPr="00D83187">
        <w:rPr>
          <w:rFonts w:ascii="Times New Roman" w:hAnsi="Times New Roman" w:cs="Times New Roman"/>
          <w:b/>
          <w:sz w:val="20"/>
          <w:szCs w:val="20"/>
        </w:rPr>
        <w:tab/>
      </w:r>
      <w:r w:rsidRPr="00D83187">
        <w:rPr>
          <w:rFonts w:ascii="Times New Roman" w:hAnsi="Times New Roman" w:cs="Times New Roman"/>
          <w:sz w:val="20"/>
          <w:szCs w:val="20"/>
        </w:rPr>
        <w:t>Эмне үчүн тапшырманы кабыл алуу же улантуу максатка ылайыктуу болот.</w:t>
      </w:r>
    </w:p>
    <w:p w14:paraId="6BDDB18F" w14:textId="77777777" w:rsidR="00BD5A62" w:rsidRPr="00D83187" w:rsidRDefault="00BD5A62" w:rsidP="008F2497">
      <w:pPr>
        <w:spacing w:after="120"/>
        <w:jc w:val="both"/>
        <w:rPr>
          <w:rFonts w:ascii="Times New Roman" w:hAnsi="Times New Roman" w:cs="Times New Roman"/>
          <w:b/>
          <w:bCs/>
          <w:caps/>
          <w:sz w:val="20"/>
          <w:szCs w:val="20"/>
        </w:rPr>
      </w:pPr>
      <w:r w:rsidRPr="00D83187">
        <w:rPr>
          <w:rFonts w:ascii="Times New Roman" w:hAnsi="Times New Roman" w:cs="Times New Roman"/>
          <w:b/>
          <w:bCs/>
          <w:caps/>
          <w:sz w:val="20"/>
          <w:szCs w:val="20"/>
        </w:rPr>
        <w:br w:type="page"/>
      </w:r>
    </w:p>
    <w:p w14:paraId="02D6D6EC" w14:textId="77777777" w:rsidR="00F005DC" w:rsidRDefault="00F005DC" w:rsidP="008F2497">
      <w:pPr>
        <w:keepNext/>
        <w:keepLines/>
        <w:suppressAutoHyphens/>
        <w:spacing w:after="120"/>
        <w:jc w:val="both"/>
        <w:outlineLvl w:val="0"/>
        <w:rPr>
          <w:rFonts w:ascii="Times New Roman" w:hAnsi="Times New Roman" w:cs="Times New Roman"/>
          <w:b/>
          <w:bCs/>
          <w:caps/>
          <w:sz w:val="24"/>
          <w:szCs w:val="20"/>
        </w:rPr>
      </w:pPr>
    </w:p>
    <w:p w14:paraId="32F1A127" w14:textId="0BBD93AC" w:rsidR="00BD5A62" w:rsidRPr="00F53013" w:rsidRDefault="00BD5A62" w:rsidP="008F2497">
      <w:pPr>
        <w:keepNext/>
        <w:keepLines/>
        <w:suppressAutoHyphens/>
        <w:spacing w:after="120"/>
        <w:jc w:val="both"/>
        <w:outlineLvl w:val="0"/>
        <w:rPr>
          <w:rFonts w:ascii="Times New Roman" w:hAnsi="Times New Roman" w:cs="Times New Roman"/>
          <w:b/>
          <w:bCs/>
          <w:caps/>
          <w:sz w:val="24"/>
          <w:szCs w:val="20"/>
        </w:rPr>
      </w:pPr>
      <w:r w:rsidRPr="00F53013">
        <w:rPr>
          <w:rFonts w:ascii="Times New Roman" w:hAnsi="Times New Roman" w:cs="Times New Roman"/>
          <w:b/>
          <w:bCs/>
          <w:caps/>
          <w:sz w:val="24"/>
          <w:szCs w:val="20"/>
        </w:rPr>
        <w:t>320-бөлүм</w:t>
      </w:r>
    </w:p>
    <w:p w14:paraId="3873C170" w14:textId="27A5F4DA" w:rsidR="00BD5A62" w:rsidRDefault="00BD5A62" w:rsidP="008F2497">
      <w:pPr>
        <w:keepNext/>
        <w:keepLines/>
        <w:suppressAutoHyphens/>
        <w:spacing w:after="120"/>
        <w:jc w:val="both"/>
        <w:outlineLvl w:val="0"/>
        <w:rPr>
          <w:rFonts w:ascii="Times New Roman" w:hAnsi="Times New Roman" w:cs="Times New Roman"/>
          <w:b/>
          <w:bCs/>
          <w:caps/>
          <w:sz w:val="24"/>
          <w:szCs w:val="20"/>
        </w:rPr>
      </w:pPr>
      <w:r w:rsidRPr="00F53013">
        <w:rPr>
          <w:rFonts w:ascii="Times New Roman" w:hAnsi="Times New Roman" w:cs="Times New Roman"/>
          <w:b/>
          <w:bCs/>
          <w:caps/>
          <w:sz w:val="24"/>
          <w:szCs w:val="20"/>
        </w:rPr>
        <w:t>КЕСИПТИК БАГЫТТАР</w:t>
      </w:r>
    </w:p>
    <w:p w14:paraId="6AA43F88" w14:textId="77777777" w:rsidR="00F005DC" w:rsidRPr="00F53013" w:rsidRDefault="00F005DC" w:rsidP="00F005DC">
      <w:pPr>
        <w:keepNext/>
        <w:keepLines/>
        <w:suppressAutoHyphens/>
        <w:spacing w:after="120"/>
        <w:jc w:val="both"/>
        <w:outlineLvl w:val="1"/>
        <w:rPr>
          <w:rFonts w:ascii="Times New Roman" w:hAnsi="Times New Roman" w:cs="Times New Roman"/>
          <w:b/>
          <w:bCs/>
          <w:sz w:val="24"/>
          <w:szCs w:val="20"/>
        </w:rPr>
      </w:pPr>
      <w:r w:rsidRPr="00F53013">
        <w:rPr>
          <w:rFonts w:ascii="Times New Roman" w:hAnsi="Times New Roman" w:cs="Times New Roman"/>
          <w:b/>
          <w:bCs/>
          <w:sz w:val="24"/>
          <w:szCs w:val="20"/>
        </w:rPr>
        <w:t>Киришүү</w:t>
      </w:r>
    </w:p>
    <w:p w14:paraId="24AF0D76" w14:textId="77777777" w:rsidR="00F005DC" w:rsidRPr="00F53013" w:rsidRDefault="00F005DC" w:rsidP="008F2497">
      <w:pPr>
        <w:keepNext/>
        <w:keepLines/>
        <w:suppressAutoHyphens/>
        <w:spacing w:after="120"/>
        <w:jc w:val="both"/>
        <w:outlineLvl w:val="0"/>
        <w:rPr>
          <w:rFonts w:ascii="Times New Roman" w:hAnsi="Times New Roman" w:cs="Times New Roman"/>
          <w:b/>
          <w:bCs/>
          <w:caps/>
          <w:sz w:val="24"/>
          <w:szCs w:val="20"/>
        </w:rPr>
      </w:pPr>
    </w:p>
    <w:p w14:paraId="4BD0A527" w14:textId="77777777" w:rsidR="00E17527" w:rsidRPr="00D83187" w:rsidRDefault="002F3E05"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sz w:val="20"/>
          <w:szCs w:val="20"/>
        </w:rPr>
        <w:t>320.1</w:t>
      </w:r>
      <w:r w:rsidRPr="00D83187">
        <w:rPr>
          <w:rFonts w:ascii="Times New Roman" w:hAnsi="Times New Roman" w:cs="Times New Roman"/>
          <w:sz w:val="20"/>
          <w:szCs w:val="20"/>
        </w:rPr>
        <w:tab/>
        <w:t>Кесипкөй бухгалтерлер негизги принциптерди сактоого жана коркунучтарды аныктоо, баалоо жана жок кылуу үчүн 120-бөлүмдө берилген концептуалдык негиздерди колдонууга милдеттүү.</w:t>
      </w:r>
    </w:p>
    <w:p w14:paraId="1E5C9D3D" w14:textId="77777777" w:rsidR="002F3E05" w:rsidRPr="00D83187" w:rsidRDefault="002F3E05"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320.2</w:t>
      </w:r>
      <w:r w:rsidRPr="00D83187">
        <w:rPr>
          <w:rFonts w:ascii="Times New Roman" w:hAnsi="Times New Roman" w:cs="Times New Roman"/>
          <w:b/>
          <w:bCs/>
          <w:sz w:val="20"/>
          <w:szCs w:val="20"/>
        </w:rPr>
        <w:tab/>
      </w:r>
      <w:r w:rsidRPr="00D83187">
        <w:rPr>
          <w:rFonts w:ascii="Times New Roman" w:hAnsi="Times New Roman" w:cs="Times New Roman"/>
          <w:bCs/>
          <w:sz w:val="20"/>
          <w:szCs w:val="20"/>
        </w:rPr>
        <w:t>Кардар менен жаңы мамилелерди же учурдагы тапшырмалардагы өзгөрүүлөрдү кабыл алуу бир же бир нече негизги принциптерди сактоо үчүн коркунуч жаратышы мүмкүн. Бул бөлүмдө мындай жагдайларда концептуалдык негиздерди колдонууга тиешелүү конкреттүү</w:t>
      </w:r>
      <w:r w:rsidRPr="00D83187">
        <w:rPr>
          <w:rFonts w:ascii="Times New Roman" w:hAnsi="Times New Roman" w:cs="Times New Roman"/>
          <w:sz w:val="20"/>
          <w:szCs w:val="20"/>
        </w:rPr>
        <w:t xml:space="preserve"> талаптар жана колдонмо материалдар берилген. </w:t>
      </w:r>
    </w:p>
    <w:p w14:paraId="6208FF5B" w14:textId="77777777" w:rsidR="002F3E05" w:rsidRPr="00F53013" w:rsidRDefault="002F3E05" w:rsidP="008F2497">
      <w:pPr>
        <w:keepNext/>
        <w:keepLines/>
        <w:tabs>
          <w:tab w:val="left" w:pos="1134"/>
        </w:tabs>
        <w:suppressAutoHyphens/>
        <w:spacing w:after="120"/>
        <w:ind w:left="1134" w:hanging="1134"/>
        <w:jc w:val="both"/>
        <w:outlineLvl w:val="1"/>
        <w:rPr>
          <w:rFonts w:ascii="Times New Roman" w:hAnsi="Times New Roman" w:cs="Times New Roman"/>
          <w:b/>
          <w:bCs/>
          <w:sz w:val="24"/>
          <w:szCs w:val="20"/>
        </w:rPr>
      </w:pPr>
      <w:r w:rsidRPr="00F53013">
        <w:rPr>
          <w:rFonts w:ascii="Times New Roman" w:hAnsi="Times New Roman" w:cs="Times New Roman"/>
          <w:b/>
          <w:bCs/>
          <w:sz w:val="24"/>
          <w:szCs w:val="20"/>
        </w:rPr>
        <w:t xml:space="preserve">Талаптар жана колдонмо материалдар </w:t>
      </w:r>
    </w:p>
    <w:p w14:paraId="0E3929DE" w14:textId="77777777" w:rsidR="002F3E05" w:rsidRPr="00D83187" w:rsidRDefault="002F3E05" w:rsidP="008F2497">
      <w:pPr>
        <w:keepNext/>
        <w:keepLines/>
        <w:tabs>
          <w:tab w:val="left" w:pos="1134"/>
        </w:tabs>
        <w:suppressAutoHyphens/>
        <w:spacing w:after="120" w:line="240" w:lineRule="atLeast"/>
        <w:ind w:left="1134" w:hanging="1134"/>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t xml:space="preserve">Кардарды жана тапшырманы кабыл алуу </w:t>
      </w:r>
    </w:p>
    <w:p w14:paraId="4207DB07" w14:textId="77777777" w:rsidR="002F3E05" w:rsidRPr="00D83187" w:rsidRDefault="002F3E05" w:rsidP="008F2497">
      <w:pPr>
        <w:keepNext/>
        <w:keepLines/>
        <w:tabs>
          <w:tab w:val="left" w:pos="1134"/>
        </w:tabs>
        <w:suppressAutoHyphens/>
        <w:spacing w:after="120" w:line="240" w:lineRule="atLeast"/>
        <w:ind w:left="1134" w:hanging="1134"/>
        <w:jc w:val="both"/>
        <w:outlineLvl w:val="2"/>
        <w:rPr>
          <w:rFonts w:ascii="Times New Roman" w:hAnsi="Times New Roman" w:cs="Times New Roman"/>
          <w:i/>
          <w:iCs/>
          <w:sz w:val="20"/>
          <w:szCs w:val="20"/>
        </w:rPr>
      </w:pPr>
      <w:r w:rsidRPr="00D83187">
        <w:rPr>
          <w:rFonts w:ascii="Times New Roman" w:hAnsi="Times New Roman" w:cs="Times New Roman"/>
          <w:i/>
          <w:iCs/>
          <w:sz w:val="20"/>
          <w:szCs w:val="20"/>
        </w:rPr>
        <w:t>Жалпы</w:t>
      </w:r>
    </w:p>
    <w:p w14:paraId="426A69EB" w14:textId="77777777" w:rsidR="002F3E05" w:rsidRPr="00D83187" w:rsidRDefault="002F3E05"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320.3 A1</w:t>
      </w:r>
      <w:r w:rsidRPr="00D83187">
        <w:rPr>
          <w:rFonts w:ascii="Times New Roman" w:hAnsi="Times New Roman" w:cs="Times New Roman"/>
          <w:sz w:val="20"/>
          <w:szCs w:val="20"/>
        </w:rPr>
        <w:tab/>
        <w:t>Ак ниеттүүлүк же кесиптик жүрүм-турум принциптерин сактоо коркунучу кардар менен (анын ээси, жетекчилиги же ишмердүүлүгү менен) байланыштуу шектүү маселелерден улам жаралышы мүмкүн. Белгилүү болгондо мындай коркунучту жаратышы мүмкүн болгон маселелер кардардын мыйзамсыз ишке катышуусун, ак ниеттүү эместикти, финансылык отчеттуулуктун шектүү практикасын же башка этикалык эмес жүрүм-турумду камтыйт.</w:t>
      </w:r>
    </w:p>
    <w:p w14:paraId="076E3610" w14:textId="77777777" w:rsidR="002F3E05" w:rsidRPr="00D83187" w:rsidRDefault="002F3E05"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320.3 A2</w:t>
      </w:r>
      <w:r w:rsidRPr="00D83187">
        <w:rPr>
          <w:rFonts w:ascii="Times New Roman" w:hAnsi="Times New Roman" w:cs="Times New Roman"/>
          <w:sz w:val="20"/>
          <w:szCs w:val="20"/>
        </w:rPr>
        <w:tab/>
        <w:t>Мындай коркунучтун деңгээлин баалоо үчүн мааниге ээ болгон фактолор камтыйт:</w:t>
      </w:r>
    </w:p>
    <w:p w14:paraId="2A1CC78D" w14:textId="77777777" w:rsidR="002F3E05" w:rsidRPr="00D83187" w:rsidRDefault="002F3E05"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Кардарды, анын ээлерин, жетекчилигин жана бизнести башкаруу жана корпоративдик башкаруу үчүн жооп берүүчү жактарды билүү жана түшүнүү.</w:t>
      </w:r>
    </w:p>
    <w:p w14:paraId="2D20277E" w14:textId="77777777" w:rsidR="002F3E05" w:rsidRPr="00D83187" w:rsidRDefault="002F3E05"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 xml:space="preserve">Кардардын талаштуу маселелерди чечүүгө жактоочулугу, мисалы, корпоративдик башкаруу практикасын же ички контролду өркүндөтүү аркылуу. </w:t>
      </w:r>
    </w:p>
    <w:p w14:paraId="4597DA40" w14:textId="77777777" w:rsidR="002F3E05" w:rsidRPr="00D83187" w:rsidRDefault="002F3E05"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320.3 A3</w:t>
      </w:r>
      <w:r w:rsidRPr="00D83187">
        <w:rPr>
          <w:rFonts w:ascii="Times New Roman" w:hAnsi="Times New Roman" w:cs="Times New Roman"/>
          <w:sz w:val="20"/>
          <w:szCs w:val="20"/>
        </w:rPr>
        <w:tab/>
        <w:t xml:space="preserve">Жеке кызыкчылыкта кесиптик компетенттүүлүк жана талаптагыдай кылдаттык принцибин сактоо коркунучу, эгер аудитордук топ кесипкөй кызмат көрсөтүү үчүн компетенцияга ээ болбосо же ээ боло албаса, жаралат. </w:t>
      </w:r>
    </w:p>
    <w:p w14:paraId="6D9C9C0B" w14:textId="77777777" w:rsidR="002F3E05" w:rsidRPr="00D83187" w:rsidRDefault="002F3E05"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320.3 A4</w:t>
      </w:r>
      <w:r w:rsidRPr="00D83187">
        <w:rPr>
          <w:rFonts w:ascii="Times New Roman" w:hAnsi="Times New Roman" w:cs="Times New Roman"/>
          <w:sz w:val="20"/>
          <w:szCs w:val="20"/>
        </w:rPr>
        <w:tab/>
        <w:t>Мындай коркунучтун деңгээлин баалоо үчүн мааниге ээ болгон факторлор камтыйт:</w:t>
      </w:r>
    </w:p>
    <w:p w14:paraId="2C1B472F" w14:textId="77777777" w:rsidR="002F3E05" w:rsidRPr="00D83187" w:rsidRDefault="002F3E05"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lastRenderedPageBreak/>
        <w:t>Талаптагыдай түшүнүү:</w:t>
      </w:r>
    </w:p>
    <w:p w14:paraId="2D86B336" w14:textId="77777777" w:rsidR="002F3E05" w:rsidRPr="00D83187" w:rsidRDefault="002F3E05" w:rsidP="002F7CBC">
      <w:pPr>
        <w:pStyle w:val="a8"/>
        <w:numPr>
          <w:ilvl w:val="0"/>
          <w:numId w:val="29"/>
        </w:numPr>
        <w:tabs>
          <w:tab w:val="left" w:pos="0"/>
          <w:tab w:val="left" w:pos="2268"/>
        </w:tabs>
        <w:suppressAutoHyphens/>
        <w:spacing w:before="0" w:after="120" w:line="240" w:lineRule="atLeast"/>
        <w:ind w:left="2268" w:hanging="567"/>
        <w:contextualSpacing w:val="0"/>
      </w:pPr>
      <w:r w:rsidRPr="00D83187">
        <w:t>Кардардын бизнесинин мүнөзүн;</w:t>
      </w:r>
    </w:p>
    <w:p w14:paraId="2395EFFE" w14:textId="77777777" w:rsidR="002F3E05" w:rsidRPr="00D83187" w:rsidRDefault="002F3E05" w:rsidP="002F7CBC">
      <w:pPr>
        <w:pStyle w:val="a8"/>
        <w:numPr>
          <w:ilvl w:val="0"/>
          <w:numId w:val="29"/>
        </w:numPr>
        <w:tabs>
          <w:tab w:val="left" w:pos="0"/>
          <w:tab w:val="left" w:pos="2268"/>
        </w:tabs>
        <w:suppressAutoHyphens/>
        <w:spacing w:before="0" w:after="120" w:line="240" w:lineRule="atLeast"/>
        <w:ind w:left="2268" w:hanging="567"/>
        <w:contextualSpacing w:val="0"/>
      </w:pPr>
      <w:r w:rsidRPr="00D83187">
        <w:t xml:space="preserve">Анын операцияларынын татаалдыгын; </w:t>
      </w:r>
    </w:p>
    <w:p w14:paraId="4A24A0CA" w14:textId="77777777" w:rsidR="002F3E05" w:rsidRPr="00D83187" w:rsidRDefault="002F3E05" w:rsidP="002F7CBC">
      <w:pPr>
        <w:pStyle w:val="a8"/>
        <w:numPr>
          <w:ilvl w:val="0"/>
          <w:numId w:val="29"/>
        </w:numPr>
        <w:tabs>
          <w:tab w:val="left" w:pos="0"/>
          <w:tab w:val="left" w:pos="2268"/>
        </w:tabs>
        <w:suppressAutoHyphens/>
        <w:spacing w:before="0" w:after="120" w:line="240" w:lineRule="atLeast"/>
        <w:ind w:left="2268" w:hanging="567"/>
        <w:contextualSpacing w:val="0"/>
      </w:pPr>
      <w:r w:rsidRPr="00D83187">
        <w:t xml:space="preserve">Тапшырмага карата талаптарды; жана </w:t>
      </w:r>
    </w:p>
    <w:p w14:paraId="7A394417" w14:textId="77777777" w:rsidR="002F3E05" w:rsidRPr="00D83187" w:rsidRDefault="002F3E05" w:rsidP="002F7CBC">
      <w:pPr>
        <w:pStyle w:val="a8"/>
        <w:numPr>
          <w:ilvl w:val="0"/>
          <w:numId w:val="29"/>
        </w:numPr>
        <w:tabs>
          <w:tab w:val="left" w:pos="0"/>
          <w:tab w:val="left" w:pos="2268"/>
        </w:tabs>
        <w:suppressAutoHyphens/>
        <w:spacing w:before="0" w:after="120" w:line="240" w:lineRule="atLeast"/>
        <w:ind w:left="2268" w:hanging="567"/>
        <w:contextualSpacing w:val="0"/>
      </w:pPr>
      <w:r w:rsidRPr="00D83187">
        <w:t>Аткарылуучу иштин максатын, мүнөзүн жана көлөмүн.</w:t>
      </w:r>
    </w:p>
    <w:p w14:paraId="01F616FA" w14:textId="77777777" w:rsidR="002F3E05" w:rsidRPr="00D83187" w:rsidRDefault="002F3E05"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Тиешелүү тармактарды же предметтик чөйрөнү билүү.</w:t>
      </w:r>
    </w:p>
    <w:p w14:paraId="58DC2898" w14:textId="77777777" w:rsidR="002F3E05" w:rsidRPr="00D83187" w:rsidRDefault="002F3E05"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Тиешелүү ченемдик талаптар же отчеттуулукка карата талаптар менен иштөө тажрыйбасы.</w:t>
      </w:r>
    </w:p>
    <w:p w14:paraId="110E3CC5" w14:textId="77777777" w:rsidR="002F3E05" w:rsidRPr="00D83187" w:rsidRDefault="002F3E05"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Тапшырма квалификациялуу аткарылганда гана кабыл алына турганына акылга сыярлык ишенимди камсыздоо үчүн иштелип чыккан сапатты контролдоо саясатынын жана жол-жоболорунун болушу.</w:t>
      </w:r>
    </w:p>
    <w:p w14:paraId="6A3E0B1C" w14:textId="77777777" w:rsidR="002F3E05" w:rsidRPr="00D83187" w:rsidRDefault="002F3E05"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320.3 A5</w:t>
      </w:r>
      <w:r w:rsidRPr="00D83187">
        <w:rPr>
          <w:rFonts w:ascii="Times New Roman" w:hAnsi="Times New Roman" w:cs="Times New Roman"/>
          <w:sz w:val="20"/>
          <w:szCs w:val="20"/>
        </w:rPr>
        <w:tab/>
        <w:t>Жеке кызыкчылыктар коркунучунан  сактык чаралары боло турган иш-аракеттердин мисалдары төмөндөгүлөрдү камтыйт:</w:t>
      </w:r>
    </w:p>
    <w:p w14:paraId="693D1E31" w14:textId="77777777" w:rsidR="002F3E05" w:rsidRPr="00D83187" w:rsidRDefault="002F3E05"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Керектүү компетенцияга ээ болгон жетиштүү санда персоналды дайындоо.</w:t>
      </w:r>
    </w:p>
    <w:p w14:paraId="68BC22A7" w14:textId="77777777" w:rsidR="002F3E05" w:rsidRPr="00D83187" w:rsidRDefault="002F3E05"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Тапшырманы аткаруу үчүн реалдуу убакыт алкактарын макулдашуу.</w:t>
      </w:r>
    </w:p>
    <w:p w14:paraId="148A4D3E" w14:textId="77777777" w:rsidR="002F3E05" w:rsidRPr="00D83187" w:rsidRDefault="002F3E05"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 xml:space="preserve">Зарыл болгондо эксперттерди пайдалануу. </w:t>
      </w:r>
    </w:p>
    <w:p w14:paraId="18C1FE92" w14:textId="77777777" w:rsidR="002F3E05" w:rsidRPr="00F53013" w:rsidRDefault="002F3E05" w:rsidP="008F2497">
      <w:pPr>
        <w:keepNext/>
        <w:keepLines/>
        <w:tabs>
          <w:tab w:val="left" w:pos="1134"/>
        </w:tabs>
        <w:suppressAutoHyphens/>
        <w:spacing w:after="120"/>
        <w:ind w:left="1134" w:hanging="1134"/>
        <w:jc w:val="both"/>
        <w:outlineLvl w:val="1"/>
        <w:rPr>
          <w:rFonts w:ascii="Times New Roman" w:hAnsi="Times New Roman" w:cs="Times New Roman"/>
          <w:b/>
          <w:bCs/>
          <w:sz w:val="24"/>
          <w:szCs w:val="20"/>
        </w:rPr>
      </w:pPr>
      <w:r w:rsidRPr="00F53013">
        <w:rPr>
          <w:rFonts w:ascii="Times New Roman" w:hAnsi="Times New Roman" w:cs="Times New Roman"/>
          <w:b/>
          <w:bCs/>
          <w:sz w:val="24"/>
          <w:szCs w:val="20"/>
        </w:rPr>
        <w:t xml:space="preserve">Адисти дайындоодогу өзгөрүүлөр </w:t>
      </w:r>
    </w:p>
    <w:p w14:paraId="654FDF9C" w14:textId="77777777" w:rsidR="002F3E05" w:rsidRPr="00D83187" w:rsidRDefault="002F3E05" w:rsidP="008F2497">
      <w:pPr>
        <w:keepNext/>
        <w:keepLines/>
        <w:tabs>
          <w:tab w:val="left" w:pos="1134"/>
        </w:tabs>
        <w:suppressAutoHyphens/>
        <w:spacing w:after="120"/>
        <w:ind w:left="1134" w:hanging="1134"/>
        <w:jc w:val="both"/>
        <w:outlineLvl w:val="1"/>
        <w:rPr>
          <w:rFonts w:ascii="Times New Roman" w:hAnsi="Times New Roman" w:cs="Times New Roman"/>
          <w:i/>
          <w:iCs/>
          <w:sz w:val="20"/>
          <w:szCs w:val="20"/>
        </w:rPr>
      </w:pPr>
      <w:r w:rsidRPr="00D83187">
        <w:rPr>
          <w:rFonts w:ascii="Times New Roman" w:hAnsi="Times New Roman" w:cs="Times New Roman"/>
          <w:i/>
          <w:iCs/>
          <w:sz w:val="20"/>
          <w:szCs w:val="20"/>
        </w:rPr>
        <w:t>Жалпы</w:t>
      </w:r>
    </w:p>
    <w:p w14:paraId="444242D5" w14:textId="77777777" w:rsidR="002F3E05" w:rsidRPr="00D83187" w:rsidRDefault="002F3E05"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R320.4</w:t>
      </w:r>
      <w:r w:rsidRPr="00D83187">
        <w:rPr>
          <w:rFonts w:ascii="Times New Roman" w:hAnsi="Times New Roman" w:cs="Times New Roman"/>
          <w:sz w:val="20"/>
          <w:szCs w:val="20"/>
        </w:rPr>
        <w:tab/>
        <w:t>Бухгалтер төмөндөгүдөй болгондо, тапшырманы кабыл алуудан баш тартуу үчүн себептер бар же жоктугун кесипкөй бухгалтер аныкташы керек:</w:t>
      </w:r>
    </w:p>
    <w:p w14:paraId="3D0AB314" w14:textId="77777777" w:rsidR="002F3E05" w:rsidRPr="00D83187" w:rsidRDefault="002F3E05"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(a)</w:t>
      </w:r>
      <w:r w:rsidR="00752748" w:rsidRPr="00D83187">
        <w:rPr>
          <w:rFonts w:ascii="Times New Roman" w:hAnsi="Times New Roman" w:cs="Times New Roman"/>
          <w:sz w:val="20"/>
          <w:szCs w:val="20"/>
        </w:rPr>
        <w:tab/>
      </w:r>
      <w:r w:rsidRPr="00D83187">
        <w:rPr>
          <w:rFonts w:ascii="Times New Roman" w:hAnsi="Times New Roman" w:cs="Times New Roman"/>
          <w:sz w:val="20"/>
          <w:szCs w:val="20"/>
        </w:rPr>
        <w:t>потенциалдуу кардар андан башка бухгалтерге алмаштырууну өтүнөт;</w:t>
      </w:r>
    </w:p>
    <w:p w14:paraId="5E84EDF7" w14:textId="77777777" w:rsidR="002F3E05" w:rsidRPr="00D83187" w:rsidRDefault="002F3E05"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(b)</w:t>
      </w:r>
      <w:r w:rsidR="00752748" w:rsidRPr="00D83187">
        <w:rPr>
          <w:rFonts w:ascii="Times New Roman" w:hAnsi="Times New Roman" w:cs="Times New Roman"/>
          <w:sz w:val="20"/>
          <w:szCs w:val="20"/>
        </w:rPr>
        <w:tab/>
      </w:r>
      <w:r w:rsidRPr="00D83187">
        <w:rPr>
          <w:rFonts w:ascii="Times New Roman" w:hAnsi="Times New Roman" w:cs="Times New Roman"/>
          <w:sz w:val="20"/>
          <w:szCs w:val="20"/>
        </w:rPr>
        <w:t>башка бухгалтер алектенип жаткан тапшырманы аткарууга тендерге катышуу мүмкүнчүлүгүн карайт; же</w:t>
      </w:r>
    </w:p>
    <w:p w14:paraId="2CAA058F" w14:textId="77777777" w:rsidR="002F3E05" w:rsidRPr="00D83187" w:rsidRDefault="002F3E05"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(c)</w:t>
      </w:r>
      <w:r w:rsidRPr="00D83187">
        <w:rPr>
          <w:rFonts w:ascii="Times New Roman" w:hAnsi="Times New Roman" w:cs="Times New Roman"/>
          <w:sz w:val="20"/>
          <w:szCs w:val="20"/>
        </w:rPr>
        <w:t xml:space="preserve"> </w:t>
      </w:r>
      <w:r w:rsidR="00752748" w:rsidRPr="00D83187">
        <w:rPr>
          <w:rFonts w:ascii="Times New Roman" w:hAnsi="Times New Roman" w:cs="Times New Roman"/>
          <w:sz w:val="20"/>
          <w:szCs w:val="20"/>
        </w:rPr>
        <w:tab/>
      </w:r>
      <w:r w:rsidRPr="00D83187">
        <w:rPr>
          <w:rFonts w:ascii="Times New Roman" w:hAnsi="Times New Roman" w:cs="Times New Roman"/>
          <w:sz w:val="20"/>
          <w:szCs w:val="20"/>
        </w:rPr>
        <w:t>башка бухгалтердин ишин толуктоочу же кошумча ишти аткаруу мүмкүнчүлүгүн карайт.</w:t>
      </w:r>
    </w:p>
    <w:p w14:paraId="11A3F6D9" w14:textId="77777777" w:rsidR="002F3E05" w:rsidRPr="00D83187" w:rsidRDefault="002F3E05"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320.4 A1</w:t>
      </w:r>
      <w:r w:rsidRPr="00D83187">
        <w:rPr>
          <w:rFonts w:ascii="Times New Roman" w:hAnsi="Times New Roman" w:cs="Times New Roman"/>
          <w:sz w:val="20"/>
          <w:szCs w:val="20"/>
        </w:rPr>
        <w:tab/>
        <w:t xml:space="preserve">Тапшырманы кабыл алуудан баш тартуу үчүн себептер болушу мүмкүн. Мындай себептердин бири фактылар жана жагдайлар жараткан коркунуч сактык чараларын колдонуу аркылуу жоюлушу мүмкүн эместигинде турат. Мисалы, эгер кесипкөй бухгалтер бардык тиешелүү фактыларды билбей туруп, тапшырманы кабыл алса, жеке кызыкчылыктан улам кесиптик компетенттүүлүк жана талаптагыдай кылдаттык принцибин сактоо коркунчу жаралышы мүмкүн. </w:t>
      </w:r>
    </w:p>
    <w:p w14:paraId="5A41A9A3" w14:textId="77777777" w:rsidR="002F3E05" w:rsidRPr="00D83187" w:rsidRDefault="002F3E05"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lastRenderedPageBreak/>
        <w:t>320.4 A2</w:t>
      </w:r>
      <w:r w:rsidRPr="00D83187">
        <w:rPr>
          <w:rFonts w:ascii="Times New Roman" w:hAnsi="Times New Roman" w:cs="Times New Roman"/>
          <w:sz w:val="20"/>
          <w:szCs w:val="20"/>
        </w:rPr>
        <w:tab/>
        <w:t xml:space="preserve">Эгер кесипкөй бухгалтерден учурдагы же мурдагы бухгалтердин ишине карата кошумча же көмөкчү болгон ишти аткарууну өтүнүшсө, жеке кызыкчылыктан улам кесиптик компетенттүүлүк жана талаптагыдай кылдаттык принцибин сактоо коркунчу жаралышы мүмкүн. </w:t>
      </w:r>
    </w:p>
    <w:p w14:paraId="2415C502" w14:textId="77777777" w:rsidR="002F3E05" w:rsidRPr="00D83187" w:rsidRDefault="002F3E05"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320.4 A3</w:t>
      </w:r>
      <w:r w:rsidRPr="00D83187">
        <w:rPr>
          <w:rFonts w:ascii="Times New Roman" w:hAnsi="Times New Roman" w:cs="Times New Roman"/>
          <w:sz w:val="20"/>
          <w:szCs w:val="20"/>
        </w:rPr>
        <w:tab/>
        <w:t>Мындай коркунучтун деңгээлин баалоо үчүн мааниге ээ болгон фактор тендерлерде тапшырманы кабыл алуудан мурун учурдагы же  мурдагы бухгалтерден байланыш суралары же жоктугу көрсөтүлгөнүндө турат. Мындай байланыш сунуш кылынган бухгалтерге тапшырма кабыл алынбашы керек болгон кандайдыр бир себептер бар же жоктугун билүү мүмкүнчүлүгүн берет.</w:t>
      </w:r>
    </w:p>
    <w:p w14:paraId="72339BB1" w14:textId="77777777" w:rsidR="002F3E05" w:rsidRPr="00D83187" w:rsidRDefault="002F3E05" w:rsidP="008F2497">
      <w:pPr>
        <w:tabs>
          <w:tab w:val="left" w:pos="0"/>
          <w:tab w:val="left" w:pos="1134"/>
        </w:tabs>
        <w:suppressAutoHyphens/>
        <w:spacing w:after="120" w:line="240" w:lineRule="atLeast"/>
        <w:ind w:left="1134" w:hanging="1134"/>
        <w:jc w:val="both"/>
        <w:rPr>
          <w:rFonts w:ascii="Times New Roman" w:eastAsiaTheme="minorEastAsia" w:hAnsi="Times New Roman" w:cs="Times New Roman"/>
          <w:color w:val="000000"/>
          <w:sz w:val="20"/>
          <w:szCs w:val="20"/>
          <w:lang w:eastAsia="en-IN"/>
        </w:rPr>
      </w:pPr>
      <w:r w:rsidRPr="00D83187">
        <w:rPr>
          <w:rFonts w:ascii="Times New Roman" w:hAnsi="Times New Roman" w:cs="Times New Roman"/>
          <w:sz w:val="20"/>
          <w:szCs w:val="20"/>
        </w:rPr>
        <w:t>320.4 A4</w:t>
      </w:r>
      <w:r w:rsidRPr="00D83187">
        <w:rPr>
          <w:rFonts w:ascii="Times New Roman" w:hAnsi="Times New Roman" w:cs="Times New Roman"/>
          <w:sz w:val="20"/>
          <w:szCs w:val="20"/>
        </w:rPr>
        <w:tab/>
        <w:t xml:space="preserve">Жеке кызыкчылыктын мындай коркунучтарын жок кылуу үчүн сактык чаралары боло турган </w:t>
      </w:r>
      <w:r w:rsidRPr="00D83187">
        <w:rPr>
          <w:rFonts w:ascii="Times New Roman" w:eastAsiaTheme="minorEastAsia" w:hAnsi="Times New Roman" w:cs="Times New Roman"/>
          <w:color w:val="000000"/>
          <w:sz w:val="20"/>
          <w:szCs w:val="20"/>
          <w:lang w:eastAsia="en-IN"/>
        </w:rPr>
        <w:t>иш-аракеттердин мисалдары төмөндөгүлөрдү камтыйт:</w:t>
      </w:r>
    </w:p>
    <w:p w14:paraId="40E8B775" w14:textId="77777777" w:rsidR="002F3E05" w:rsidRPr="00D83187" w:rsidRDefault="002F3E05"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Учурдагы бухгалтердин же мурдагы бухгалтердин пикиринде, тапшырманы кабыл алуу жөнүндө чечим кабыл алганга чейин сунуш кылынган бухгалтер билиши керек болгон бардык белгилүү маалыматты берүү өтүнүчү менен учурдагы бухгалтерге же мурдагы бухгалтерге кайрылуу. Мисалы, суроо-талап мурда ачыкка чыгарылбаган олуттуу фактыларды аныктап жана дайындоону кабыл алуу жөнүндө чечимге таасирин тийгизиши мүмкүн болгон, учурдагы бухгалтер же мурдагы бухгалтер менен пикир келишпестиктерди көрсөтүшү мүмкүн.</w:t>
      </w:r>
    </w:p>
    <w:p w14:paraId="3AD2DB8C" w14:textId="77777777" w:rsidR="002F3E05" w:rsidRPr="00D83187" w:rsidRDefault="002F3E05"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Башка булактардан маалыматты алуу, мисалы, үчүнчү жактарды сурамжылоо аркылуу же жогорку жетекчиликке же кардардын корпоративдик башкаруу үчүн жооп берүүчү жактарына карата иликтөөлөрдү жүргүзүү.</w:t>
      </w:r>
    </w:p>
    <w:p w14:paraId="463D4DBF" w14:textId="77777777" w:rsidR="002F3E05" w:rsidRPr="00D83187" w:rsidRDefault="002F3E05" w:rsidP="008F2497">
      <w:pPr>
        <w:keepNext/>
        <w:keepLines/>
        <w:tabs>
          <w:tab w:val="left" w:pos="1134"/>
        </w:tabs>
        <w:suppressAutoHyphens/>
        <w:spacing w:after="120" w:line="240" w:lineRule="atLeast"/>
        <w:ind w:left="1134" w:hanging="1134"/>
        <w:jc w:val="both"/>
        <w:outlineLvl w:val="2"/>
        <w:rPr>
          <w:rFonts w:ascii="Times New Roman" w:hAnsi="Times New Roman" w:cs="Times New Roman"/>
          <w:i/>
          <w:iCs/>
          <w:sz w:val="20"/>
          <w:szCs w:val="20"/>
        </w:rPr>
      </w:pPr>
      <w:r w:rsidRPr="00D83187">
        <w:rPr>
          <w:rFonts w:ascii="Times New Roman" w:hAnsi="Times New Roman" w:cs="Times New Roman"/>
          <w:i/>
          <w:iCs/>
          <w:sz w:val="20"/>
          <w:szCs w:val="20"/>
        </w:rPr>
        <w:t>Учурдагы же мурдагы бухгалтер менен баарлашуу</w:t>
      </w:r>
    </w:p>
    <w:p w14:paraId="38DC6198" w14:textId="77777777" w:rsidR="002F3E05" w:rsidRPr="00D83187" w:rsidRDefault="002F3E05"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sz w:val="20"/>
          <w:szCs w:val="20"/>
        </w:rPr>
        <w:t>320.5 A1</w:t>
      </w:r>
      <w:r w:rsidRPr="00D83187">
        <w:rPr>
          <w:rFonts w:ascii="Times New Roman" w:hAnsi="Times New Roman" w:cs="Times New Roman"/>
          <w:sz w:val="20"/>
          <w:szCs w:val="20"/>
        </w:rPr>
        <w:tab/>
        <w:t>Сунуш кылынган бухгалтерге негизинен учурдагы же мурдагы бухгалтер менен сүйлөшүүлөрдү баштоо үчүн, мүмкүн болушунча жазуу түрүндө кардардын уруксаты талап кылынат.</w:t>
      </w:r>
    </w:p>
    <w:p w14:paraId="7998C973" w14:textId="77777777" w:rsidR="002F3E05" w:rsidRPr="00D83187" w:rsidRDefault="002F3E05"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R320.6</w:t>
      </w:r>
      <w:r w:rsidRPr="00D83187">
        <w:rPr>
          <w:rFonts w:ascii="Times New Roman" w:hAnsi="Times New Roman" w:cs="Times New Roman"/>
          <w:sz w:val="20"/>
          <w:szCs w:val="20"/>
        </w:rPr>
        <w:tab/>
        <w:t>Эгер учурдагы же мурдагы бухгалтер менен байланышуу мүмкүнчүлүгү жок болсо, сунуш кылынган бухгалтер мүмкүн болуучу коркунучтар жөнүндө маалыматты алуу үчүн башка акылга сыярлык кадамдарды көрүшү керек.</w:t>
      </w:r>
    </w:p>
    <w:p w14:paraId="75753AAF" w14:textId="77777777" w:rsidR="002F3E05" w:rsidRPr="00D83187" w:rsidRDefault="002F3E05" w:rsidP="008F2497">
      <w:pPr>
        <w:keepNext/>
        <w:keepLines/>
        <w:tabs>
          <w:tab w:val="left" w:pos="1134"/>
        </w:tabs>
        <w:suppressAutoHyphens/>
        <w:spacing w:after="120" w:line="240" w:lineRule="atLeast"/>
        <w:ind w:left="1134" w:hanging="1134"/>
        <w:jc w:val="both"/>
        <w:outlineLvl w:val="2"/>
        <w:rPr>
          <w:rFonts w:ascii="Times New Roman" w:hAnsi="Times New Roman" w:cs="Times New Roman"/>
          <w:i/>
          <w:iCs/>
          <w:sz w:val="20"/>
          <w:szCs w:val="20"/>
        </w:rPr>
      </w:pPr>
      <w:r w:rsidRPr="00D83187">
        <w:rPr>
          <w:rFonts w:ascii="Times New Roman" w:hAnsi="Times New Roman" w:cs="Times New Roman"/>
          <w:i/>
          <w:iCs/>
          <w:sz w:val="20"/>
          <w:szCs w:val="20"/>
        </w:rPr>
        <w:t xml:space="preserve">Сунуш кылынган бухгалтер менен өз ара аракеттенүү </w:t>
      </w:r>
    </w:p>
    <w:p w14:paraId="2D5939CC" w14:textId="77777777" w:rsidR="002F3E05" w:rsidRPr="00D83187" w:rsidRDefault="002F3E05"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R320.7</w:t>
      </w:r>
      <w:r w:rsidRPr="00D83187">
        <w:rPr>
          <w:rFonts w:ascii="Times New Roman" w:hAnsi="Times New Roman" w:cs="Times New Roman"/>
          <w:sz w:val="20"/>
          <w:szCs w:val="20"/>
        </w:rPr>
        <w:tab/>
        <w:t xml:space="preserve">Учурдагы же мурдагы бухгалтерге сунуш кылынган бухгалтердин билдирүүсүнө жооп берүү сунуш кылынганда, учурдагы же мурдагы бухгалтер: </w:t>
      </w:r>
    </w:p>
    <w:p w14:paraId="530B0214" w14:textId="77777777" w:rsidR="002F3E05" w:rsidRPr="00D83187" w:rsidRDefault="002F3E05"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(a)</w:t>
      </w:r>
      <w:r w:rsidR="00752748" w:rsidRPr="00D83187">
        <w:rPr>
          <w:rFonts w:ascii="Times New Roman" w:hAnsi="Times New Roman" w:cs="Times New Roman"/>
          <w:b/>
          <w:sz w:val="20"/>
          <w:szCs w:val="20"/>
        </w:rPr>
        <w:tab/>
      </w:r>
      <w:r w:rsidRPr="00D83187">
        <w:rPr>
          <w:rFonts w:ascii="Times New Roman" w:hAnsi="Times New Roman" w:cs="Times New Roman"/>
          <w:sz w:val="20"/>
          <w:szCs w:val="20"/>
        </w:rPr>
        <w:t xml:space="preserve">суроо-талапты жөнгө салуучу тиешелүү мыйзамдарды жана эрежелерди сактоосу; жана </w:t>
      </w:r>
    </w:p>
    <w:p w14:paraId="685B913B" w14:textId="77777777" w:rsidR="002F3E05" w:rsidRPr="00D83187" w:rsidRDefault="002F3E05" w:rsidP="008F2497">
      <w:pPr>
        <w:tabs>
          <w:tab w:val="left" w:pos="1701"/>
        </w:tabs>
        <w:spacing w:after="120" w:line="240" w:lineRule="auto"/>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lastRenderedPageBreak/>
        <w:t>(b)</w:t>
      </w:r>
      <w:r w:rsidR="00752748" w:rsidRPr="00D83187">
        <w:rPr>
          <w:rFonts w:ascii="Times New Roman" w:hAnsi="Times New Roman" w:cs="Times New Roman"/>
          <w:sz w:val="20"/>
          <w:szCs w:val="20"/>
        </w:rPr>
        <w:tab/>
      </w:r>
      <w:r w:rsidRPr="00D83187">
        <w:rPr>
          <w:rFonts w:ascii="Times New Roman" w:hAnsi="Times New Roman" w:cs="Times New Roman"/>
          <w:sz w:val="20"/>
          <w:szCs w:val="20"/>
        </w:rPr>
        <w:t>каалаган маалыматты ак ниеттүү жана бурмалабай берүүсү керек.</w:t>
      </w:r>
    </w:p>
    <w:p w14:paraId="1BDF67B7" w14:textId="77777777" w:rsidR="002F3E05" w:rsidRPr="00D83187" w:rsidRDefault="002F3E05"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320.7 A1</w:t>
      </w:r>
      <w:r w:rsidRPr="00D83187">
        <w:rPr>
          <w:rFonts w:ascii="Times New Roman" w:hAnsi="Times New Roman" w:cs="Times New Roman"/>
          <w:sz w:val="20"/>
          <w:szCs w:val="20"/>
        </w:rPr>
        <w:tab/>
        <w:t xml:space="preserve">Учурдагы же мурдагы бухгалтер купуялыкты сактоого милдеттүү. Учурдагы бухгалтерге же мурдагы бухгалтерге сунуш кылынган бухгалтер менен кардардын ишин талкуулоого уруксат берилээри же талап кылынаары тапшырманын мүнөзүнө жана төмөндөгүлөргө көз каранды болот: </w:t>
      </w:r>
    </w:p>
    <w:p w14:paraId="649AA4CE" w14:textId="77777777" w:rsidR="002F3E05" w:rsidRPr="00D83187" w:rsidRDefault="002F3E05"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(a)</w:t>
      </w:r>
      <w:r w:rsidR="00752748" w:rsidRPr="00D83187">
        <w:rPr>
          <w:rFonts w:ascii="Times New Roman" w:hAnsi="Times New Roman" w:cs="Times New Roman"/>
          <w:b/>
          <w:sz w:val="20"/>
          <w:szCs w:val="20"/>
        </w:rPr>
        <w:tab/>
      </w:r>
      <w:r w:rsidRPr="00D83187">
        <w:rPr>
          <w:rFonts w:ascii="Times New Roman" w:hAnsi="Times New Roman" w:cs="Times New Roman"/>
          <w:sz w:val="20"/>
          <w:szCs w:val="20"/>
        </w:rPr>
        <w:t>учурдагы бухгалтер же мурдагы бухгалтер талкуулоого кардардан уруксат алганбы; жана</w:t>
      </w:r>
    </w:p>
    <w:p w14:paraId="1BB15E10" w14:textId="77777777" w:rsidR="002F3E05" w:rsidRPr="00D83187" w:rsidRDefault="002F3E05" w:rsidP="008F2497">
      <w:pPr>
        <w:tabs>
          <w:tab w:val="left" w:pos="1701"/>
        </w:tabs>
        <w:spacing w:after="120" w:line="240" w:lineRule="auto"/>
        <w:ind w:left="1701" w:hanging="567"/>
        <w:jc w:val="both"/>
        <w:rPr>
          <w:rFonts w:ascii="Times New Roman" w:hAnsi="Times New Roman" w:cs="Times New Roman"/>
          <w:sz w:val="20"/>
          <w:szCs w:val="20"/>
        </w:rPr>
      </w:pPr>
      <w:r w:rsidRPr="00D83187">
        <w:rPr>
          <w:rFonts w:ascii="Times New Roman" w:hAnsi="Times New Roman" w:cs="Times New Roman"/>
          <w:sz w:val="20"/>
          <w:szCs w:val="20"/>
        </w:rPr>
        <w:t xml:space="preserve">(b) </w:t>
      </w:r>
      <w:r w:rsidR="00752748" w:rsidRPr="00D83187">
        <w:rPr>
          <w:rFonts w:ascii="Times New Roman" w:hAnsi="Times New Roman" w:cs="Times New Roman"/>
          <w:sz w:val="20"/>
          <w:szCs w:val="20"/>
        </w:rPr>
        <w:tab/>
      </w:r>
      <w:r w:rsidRPr="00D83187">
        <w:rPr>
          <w:rFonts w:ascii="Times New Roman" w:hAnsi="Times New Roman" w:cs="Times New Roman"/>
          <w:sz w:val="20"/>
          <w:szCs w:val="20"/>
        </w:rPr>
        <w:t>мындай билдирүүгө жана маалыматты ачыкка чыгарууга тиешелүү укуктук жана этикалык талаптардан, алар юрисдикцияга жараша айырмаланышы мүмкүн.</w:t>
      </w:r>
    </w:p>
    <w:p w14:paraId="7E723C83" w14:textId="77777777" w:rsidR="002F3E05" w:rsidRPr="00D83187" w:rsidRDefault="002F3E05"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320.7 A2</w:t>
      </w:r>
      <w:r w:rsidRPr="00D83187">
        <w:rPr>
          <w:rFonts w:ascii="Times New Roman" w:hAnsi="Times New Roman" w:cs="Times New Roman"/>
          <w:sz w:val="20"/>
          <w:szCs w:val="20"/>
        </w:rPr>
        <w:tab/>
        <w:t>Кесипкөй бухгалтер купуя маалыматты ачыкка чыгарышы керек же ачыкка чыгарууга милдеттүү болгон, же ачып көрсөтүү орундуу болгон жагдайлар Кодекстин 114.1 A1-пунктунда берилген.</w:t>
      </w:r>
    </w:p>
    <w:p w14:paraId="7F887056" w14:textId="77777777" w:rsidR="002F3E05" w:rsidRPr="00D83187" w:rsidRDefault="002F3E05" w:rsidP="008F2497">
      <w:pPr>
        <w:keepNext/>
        <w:keepLines/>
        <w:tabs>
          <w:tab w:val="left" w:pos="1134"/>
        </w:tabs>
        <w:suppressAutoHyphens/>
        <w:spacing w:after="120" w:line="240" w:lineRule="atLeast"/>
        <w:ind w:left="1134" w:hanging="1134"/>
        <w:jc w:val="both"/>
        <w:outlineLvl w:val="2"/>
        <w:rPr>
          <w:rFonts w:ascii="Times New Roman" w:hAnsi="Times New Roman" w:cs="Times New Roman"/>
          <w:i/>
          <w:iCs/>
          <w:sz w:val="20"/>
          <w:szCs w:val="20"/>
        </w:rPr>
      </w:pPr>
      <w:r w:rsidRPr="00D83187">
        <w:rPr>
          <w:rFonts w:ascii="Times New Roman" w:hAnsi="Times New Roman" w:cs="Times New Roman"/>
          <w:i/>
          <w:iCs/>
          <w:sz w:val="20"/>
          <w:szCs w:val="20"/>
        </w:rPr>
        <w:t>Аудит же текшерүү боюнча дайындоолордогу өзгөртүүлөр</w:t>
      </w:r>
    </w:p>
    <w:p w14:paraId="304A9219" w14:textId="77777777" w:rsidR="00A3693C" w:rsidRPr="00D83187" w:rsidRDefault="00A3693C"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R320.8</w:t>
      </w:r>
      <w:r w:rsidRPr="00D83187">
        <w:rPr>
          <w:rFonts w:ascii="Times New Roman" w:hAnsi="Times New Roman" w:cs="Times New Roman"/>
          <w:sz w:val="20"/>
          <w:szCs w:val="20"/>
        </w:rPr>
        <w:tab/>
        <w:t xml:space="preserve">Аудит же финансылык отчеттуулукту текшерүү учурунда кесипкөй бухгалтер </w:t>
      </w:r>
      <w:r w:rsidRPr="00D83187">
        <w:rPr>
          <w:rStyle w:val="y2iqfc"/>
          <w:rFonts w:ascii="Times New Roman" w:hAnsi="Times New Roman" w:cs="Times New Roman"/>
          <w:sz w:val="20"/>
          <w:szCs w:val="20"/>
        </w:rPr>
        <w:t>учурдагы же  мурдагы бухгалтердин пикиринде, алар жөнүндө сунуш кылынган бухгалтер тапшырманы кабыл алуу жөнүндө чечим кабыл алуудан мурун билиши керек деп эсептелген</w:t>
      </w:r>
      <w:r w:rsidRPr="00D83187">
        <w:rPr>
          <w:rFonts w:ascii="Times New Roman" w:hAnsi="Times New Roman" w:cs="Times New Roman"/>
          <w:sz w:val="20"/>
          <w:szCs w:val="20"/>
        </w:rPr>
        <w:t xml:space="preserve"> </w:t>
      </w:r>
      <w:r w:rsidRPr="00D83187">
        <w:rPr>
          <w:rStyle w:val="y2iqfc"/>
          <w:rFonts w:ascii="Times New Roman" w:hAnsi="Times New Roman" w:cs="Times New Roman"/>
          <w:sz w:val="20"/>
          <w:szCs w:val="20"/>
        </w:rPr>
        <w:t xml:space="preserve">кандайдыр бир фактыларга же башка маалыматка байланыштуу белгилүү маалыматты </w:t>
      </w:r>
      <w:r w:rsidRPr="00D83187">
        <w:rPr>
          <w:rFonts w:ascii="Times New Roman" w:hAnsi="Times New Roman" w:cs="Times New Roman"/>
          <w:sz w:val="20"/>
          <w:szCs w:val="20"/>
        </w:rPr>
        <w:t xml:space="preserve">учурдагы же мурдагы бухгалтерден </w:t>
      </w:r>
      <w:r w:rsidRPr="00D83187">
        <w:rPr>
          <w:rStyle w:val="y2iqfc"/>
          <w:rFonts w:ascii="Times New Roman" w:hAnsi="Times New Roman" w:cs="Times New Roman"/>
          <w:sz w:val="20"/>
          <w:szCs w:val="20"/>
        </w:rPr>
        <w:t>сурашы керек. R360.21 жана R360.22-пункттарында берилген мыйзамдарды жана ченемдик актыларды сактабагандык же сактабагандыкка шектенүү менен байланыштуу жагдайлардан тышкары</w:t>
      </w:r>
      <w:r w:rsidRPr="00D83187">
        <w:rPr>
          <w:rFonts w:ascii="Times New Roman" w:hAnsi="Times New Roman" w:cs="Times New Roman"/>
          <w:sz w:val="20"/>
          <w:szCs w:val="20"/>
        </w:rPr>
        <w:t>:</w:t>
      </w:r>
    </w:p>
    <w:p w14:paraId="37D3907D" w14:textId="77777777" w:rsidR="00A3693C" w:rsidRPr="00D83187" w:rsidRDefault="00A3693C"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bCs/>
          <w:sz w:val="20"/>
          <w:szCs w:val="20"/>
        </w:rPr>
        <w:t>(a)</w:t>
      </w:r>
      <w:r w:rsidRPr="00D83187">
        <w:rPr>
          <w:rFonts w:ascii="Times New Roman" w:hAnsi="Times New Roman" w:cs="Times New Roman"/>
          <w:sz w:val="20"/>
          <w:szCs w:val="20"/>
        </w:rPr>
        <w:tab/>
      </w:r>
      <w:r w:rsidRPr="00D83187">
        <w:rPr>
          <w:rStyle w:val="y2iqfc"/>
          <w:rFonts w:ascii="Times New Roman" w:hAnsi="Times New Roman" w:cs="Times New Roman"/>
          <w:sz w:val="20"/>
          <w:szCs w:val="20"/>
        </w:rPr>
        <w:t>Эгерде кардар учурдагы же мурдагы бухгалтерге мындай фактыларды же башка маалыматтарды ачыкка чыгарууга макулдук берсе, учурдагы же мурдагы бухгалтер маалыматты ак ниеттүү жана бурмалабай берүүгө милдеттүү</w:t>
      </w:r>
      <w:r w:rsidRPr="00D83187">
        <w:rPr>
          <w:rFonts w:ascii="Times New Roman" w:hAnsi="Times New Roman" w:cs="Times New Roman"/>
          <w:sz w:val="20"/>
          <w:szCs w:val="20"/>
        </w:rPr>
        <w:t xml:space="preserve">; жана </w:t>
      </w:r>
    </w:p>
    <w:p w14:paraId="4A5AE938" w14:textId="77777777" w:rsidR="00A3693C" w:rsidRPr="00D83187" w:rsidRDefault="00A3693C"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(b)</w:t>
      </w:r>
      <w:r w:rsidR="00752748" w:rsidRPr="00D83187">
        <w:rPr>
          <w:rFonts w:ascii="Times New Roman" w:hAnsi="Times New Roman" w:cs="Times New Roman"/>
          <w:sz w:val="20"/>
          <w:szCs w:val="20"/>
        </w:rPr>
        <w:tab/>
      </w:r>
      <w:r w:rsidRPr="00D83187">
        <w:rPr>
          <w:rStyle w:val="y2iqfc"/>
          <w:rFonts w:ascii="Times New Roman" w:hAnsi="Times New Roman" w:cs="Times New Roman"/>
          <w:sz w:val="20"/>
          <w:szCs w:val="20"/>
        </w:rPr>
        <w:t>Эгерде кардар учурдагы бухгалтерге же мурдагы бухгалтерге кардардын иштерин сунуш кылынган бухгалтер менен талкуулоого уруксат бере албаса же андан баш тартса, учурдагы бухгалтер же мурдагы бухгалтер бул фактыны сунуш кылынган бухгалтерге ачыкка чыгаруусу керек, ал мындай баш тартууну же дайындоону кабыл алуу жөнүндө маселени чечүүдөн баш тартууну кылдаттык менен карап чыгышы керек.</w:t>
      </w:r>
    </w:p>
    <w:p w14:paraId="1CB1F312" w14:textId="77777777" w:rsidR="00A3693C" w:rsidRPr="00D83187" w:rsidRDefault="00A3693C" w:rsidP="008F2497">
      <w:pPr>
        <w:keepNext/>
        <w:keepLines/>
        <w:tabs>
          <w:tab w:val="left" w:pos="1134"/>
        </w:tabs>
        <w:suppressAutoHyphens/>
        <w:spacing w:after="120" w:line="240" w:lineRule="atLeast"/>
        <w:ind w:left="1134" w:hanging="1134"/>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t xml:space="preserve">Кардарлар жана өнөктөштөр менен иштөөнү улантуу </w:t>
      </w:r>
    </w:p>
    <w:p w14:paraId="71C6B854" w14:textId="77777777" w:rsidR="002F3E05" w:rsidRPr="00D83187" w:rsidRDefault="00A3693C"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R320.9</w:t>
      </w:r>
      <w:r w:rsidRPr="00D83187">
        <w:rPr>
          <w:rFonts w:ascii="Times New Roman" w:hAnsi="Times New Roman" w:cs="Times New Roman"/>
          <w:sz w:val="20"/>
          <w:szCs w:val="20"/>
        </w:rPr>
        <w:tab/>
        <w:t>Кайталанган кардарлар тапшырмалары үчүн кесипкөй бухгалтер тапшырманы улантуу керектигин же жоктугун мезгил-мезгили менен текшериши керек.</w:t>
      </w:r>
    </w:p>
    <w:p w14:paraId="6F9A5098" w14:textId="77777777" w:rsidR="00A3693C" w:rsidRPr="00D83187" w:rsidRDefault="00A3693C"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lastRenderedPageBreak/>
        <w:t>320.9 A1</w:t>
      </w:r>
      <w:r w:rsidRPr="00D83187">
        <w:rPr>
          <w:rFonts w:ascii="Times New Roman" w:hAnsi="Times New Roman" w:cs="Times New Roman"/>
          <w:sz w:val="20"/>
          <w:szCs w:val="20"/>
        </w:rPr>
        <w:tab/>
      </w:r>
      <w:r w:rsidRPr="00D83187">
        <w:rPr>
          <w:rStyle w:val="y2iqfc"/>
          <w:rFonts w:ascii="Times New Roman" w:hAnsi="Times New Roman" w:cs="Times New Roman"/>
          <w:sz w:val="20"/>
          <w:szCs w:val="20"/>
        </w:rPr>
        <w:t>Негизги принциптердин сакталышына карата потенциалдуу коркунучтар, эгерде алар мурда белгилүү болсо, бул кесипкөй бухгалтерди тапшырмадан баш тартууга мажбур кыла турган тапшырма кабыл алынгандан кийин пайда болушу мүмкүн. Мисалы, жеке кызыкчылыктан улам ак ниеттүүлүк принцибинин сакталышына карата коркунуч талаптагыдай эмес кирешелерди башкаруудан же балансты баалоодон келип чыгышы мүмкүн</w:t>
      </w:r>
      <w:r w:rsidRPr="00D83187">
        <w:rPr>
          <w:rFonts w:ascii="Times New Roman" w:hAnsi="Times New Roman" w:cs="Times New Roman"/>
          <w:sz w:val="20"/>
          <w:szCs w:val="20"/>
        </w:rPr>
        <w:t xml:space="preserve">. </w:t>
      </w:r>
    </w:p>
    <w:p w14:paraId="0E12CE95" w14:textId="77777777" w:rsidR="00A3693C" w:rsidRPr="00D83187" w:rsidRDefault="00A3693C" w:rsidP="008F2497">
      <w:pPr>
        <w:keepNext/>
        <w:keepLines/>
        <w:tabs>
          <w:tab w:val="left" w:pos="1134"/>
        </w:tabs>
        <w:suppressAutoHyphens/>
        <w:spacing w:after="120" w:line="240" w:lineRule="atLeast"/>
        <w:ind w:left="1134" w:hanging="1134"/>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t>Эксперттин ишин пайдалануу</w:t>
      </w:r>
    </w:p>
    <w:p w14:paraId="028BEB3F" w14:textId="77777777" w:rsidR="00A3693C" w:rsidRPr="00D83187" w:rsidRDefault="00A3693C"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R320.10</w:t>
      </w:r>
      <w:r w:rsidRPr="00D83187">
        <w:rPr>
          <w:rFonts w:ascii="Times New Roman" w:hAnsi="Times New Roman" w:cs="Times New Roman"/>
          <w:sz w:val="20"/>
          <w:szCs w:val="20"/>
        </w:rPr>
        <w:tab/>
        <w:t xml:space="preserve">Кесипкөй бухгалтер эксперттин ишин колдонууну ниет кылганда, бухгалтер мындай колдонуу туура экенин же жоктугун аныкташы керек. </w:t>
      </w:r>
    </w:p>
    <w:p w14:paraId="4CCC7D71" w14:textId="77777777" w:rsidR="00A3693C" w:rsidRPr="00D83187" w:rsidRDefault="00A3693C" w:rsidP="008F2497">
      <w:pPr>
        <w:tabs>
          <w:tab w:val="left" w:pos="0"/>
          <w:tab w:val="left" w:pos="1134"/>
        </w:tabs>
        <w:suppressAutoHyphens/>
        <w:spacing w:after="120" w:line="240" w:lineRule="atLeast"/>
        <w:ind w:left="1134" w:hanging="1134"/>
        <w:jc w:val="both"/>
        <w:rPr>
          <w:rFonts w:ascii="Times New Roman" w:hAnsi="Times New Roman" w:cs="Times New Roman"/>
          <w:b/>
          <w:bCs/>
          <w:spacing w:val="-3"/>
          <w:sz w:val="20"/>
          <w:szCs w:val="20"/>
        </w:rPr>
      </w:pPr>
      <w:r w:rsidRPr="00D83187">
        <w:rPr>
          <w:rFonts w:ascii="Times New Roman" w:hAnsi="Times New Roman" w:cs="Times New Roman"/>
          <w:sz w:val="20"/>
          <w:szCs w:val="20"/>
        </w:rPr>
        <w:t>320.10 A1</w:t>
      </w:r>
      <w:r w:rsidRPr="00D83187">
        <w:rPr>
          <w:rFonts w:ascii="Times New Roman" w:hAnsi="Times New Roman" w:cs="Times New Roman"/>
          <w:sz w:val="20"/>
          <w:szCs w:val="20"/>
        </w:rPr>
        <w:tab/>
        <w:t xml:space="preserve">Кесипкөй бухгалтер эксперттин ишин колдонууну ниет кылганда эске алуу керек болгон факторлор эксперттин беделин жана тажрыйбасын, экспертке жеткиликтүү ресурстарды, ошондой эле экспертке карата колдонулган кесиптик жана этикалык стандарттарды камтыйт. Бул маалымат эксперт менен мурдагы баарлашуудан улам же башка адамдар менен консультациянын жыйынтыгында алынышы мүмкүн. </w:t>
      </w:r>
    </w:p>
    <w:p w14:paraId="5BF542AD" w14:textId="77777777" w:rsidR="00A3693C" w:rsidRPr="00D83187" w:rsidRDefault="00A3693C" w:rsidP="008F2497">
      <w:pPr>
        <w:spacing w:after="120"/>
        <w:jc w:val="both"/>
        <w:rPr>
          <w:rFonts w:ascii="Times New Roman" w:hAnsi="Times New Roman" w:cs="Times New Roman"/>
          <w:b/>
          <w:bCs/>
          <w:caps/>
          <w:sz w:val="20"/>
          <w:szCs w:val="20"/>
        </w:rPr>
      </w:pPr>
      <w:r w:rsidRPr="00D83187">
        <w:rPr>
          <w:rFonts w:ascii="Times New Roman" w:hAnsi="Times New Roman" w:cs="Times New Roman"/>
          <w:b/>
          <w:bCs/>
          <w:caps/>
          <w:sz w:val="20"/>
          <w:szCs w:val="20"/>
        </w:rPr>
        <w:br w:type="page"/>
      </w:r>
    </w:p>
    <w:p w14:paraId="6B0BC388" w14:textId="77777777" w:rsidR="00A3693C" w:rsidRPr="00F53013" w:rsidRDefault="00A3693C" w:rsidP="008F2497">
      <w:pPr>
        <w:keepNext/>
        <w:keepLines/>
        <w:suppressAutoHyphens/>
        <w:spacing w:after="120"/>
        <w:jc w:val="both"/>
        <w:outlineLvl w:val="0"/>
        <w:rPr>
          <w:rFonts w:ascii="Times New Roman" w:hAnsi="Times New Roman" w:cs="Times New Roman"/>
          <w:b/>
          <w:bCs/>
          <w:caps/>
          <w:sz w:val="24"/>
          <w:szCs w:val="20"/>
        </w:rPr>
      </w:pPr>
      <w:r w:rsidRPr="00F53013">
        <w:rPr>
          <w:rFonts w:ascii="Times New Roman" w:hAnsi="Times New Roman" w:cs="Times New Roman"/>
          <w:b/>
          <w:bCs/>
          <w:caps/>
          <w:sz w:val="24"/>
          <w:szCs w:val="20"/>
        </w:rPr>
        <w:lastRenderedPageBreak/>
        <w:t>321-бөлүк</w:t>
      </w:r>
    </w:p>
    <w:p w14:paraId="3D592CB2" w14:textId="77777777" w:rsidR="00A3693C" w:rsidRPr="00F53013" w:rsidRDefault="00A3693C" w:rsidP="008F2497">
      <w:pPr>
        <w:keepNext/>
        <w:keepLines/>
        <w:suppressAutoHyphens/>
        <w:spacing w:after="120"/>
        <w:jc w:val="both"/>
        <w:outlineLvl w:val="0"/>
        <w:rPr>
          <w:rFonts w:ascii="Times New Roman" w:hAnsi="Times New Roman" w:cs="Times New Roman"/>
          <w:b/>
          <w:bCs/>
          <w:caps/>
          <w:sz w:val="24"/>
          <w:szCs w:val="20"/>
        </w:rPr>
      </w:pPr>
      <w:r w:rsidRPr="00F53013">
        <w:rPr>
          <w:rFonts w:ascii="Times New Roman" w:hAnsi="Times New Roman" w:cs="Times New Roman"/>
          <w:b/>
          <w:bCs/>
          <w:caps/>
          <w:sz w:val="24"/>
          <w:szCs w:val="20"/>
        </w:rPr>
        <w:t>экинчи пикир</w:t>
      </w:r>
    </w:p>
    <w:p w14:paraId="21147EE9" w14:textId="77777777" w:rsidR="00A3693C" w:rsidRPr="00F53013" w:rsidRDefault="00A3693C" w:rsidP="008F2497">
      <w:pPr>
        <w:keepNext/>
        <w:keepLines/>
        <w:suppressAutoHyphens/>
        <w:spacing w:after="120"/>
        <w:jc w:val="both"/>
        <w:outlineLvl w:val="1"/>
        <w:rPr>
          <w:rFonts w:ascii="Times New Roman" w:hAnsi="Times New Roman" w:cs="Times New Roman"/>
          <w:b/>
          <w:bCs/>
          <w:sz w:val="24"/>
          <w:szCs w:val="20"/>
        </w:rPr>
      </w:pPr>
      <w:r w:rsidRPr="00F53013">
        <w:rPr>
          <w:rFonts w:ascii="Times New Roman" w:hAnsi="Times New Roman" w:cs="Times New Roman"/>
          <w:b/>
          <w:bCs/>
          <w:sz w:val="24"/>
          <w:szCs w:val="20"/>
        </w:rPr>
        <w:t>Киришүү</w:t>
      </w:r>
    </w:p>
    <w:p w14:paraId="2A5566BF" w14:textId="77777777" w:rsidR="00A13C17" w:rsidRPr="00D83187" w:rsidRDefault="00A13C17" w:rsidP="008F2497">
      <w:pPr>
        <w:tabs>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321.1</w:t>
      </w:r>
      <w:r w:rsidRPr="00D83187">
        <w:rPr>
          <w:rFonts w:ascii="Times New Roman" w:hAnsi="Times New Roman" w:cs="Times New Roman"/>
          <w:sz w:val="20"/>
          <w:szCs w:val="20"/>
        </w:rPr>
        <w:tab/>
        <w:t>Кесипкөй бухгалтерлер негизги принциптерди сактоого жана коркунучтарды аныктоо, баалоо жана жок кылуу үчүн 120-бөлүмдө берилген концептуалдык негиздерди колдонууга милдеттүү.</w:t>
      </w:r>
    </w:p>
    <w:p w14:paraId="29536669" w14:textId="77777777" w:rsidR="00A13C17" w:rsidRPr="00D83187" w:rsidRDefault="00A13C17" w:rsidP="008F2497">
      <w:pPr>
        <w:tabs>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321.2</w:t>
      </w:r>
      <w:r w:rsidRPr="00D83187">
        <w:rPr>
          <w:rFonts w:ascii="Times New Roman" w:hAnsi="Times New Roman" w:cs="Times New Roman"/>
          <w:sz w:val="20"/>
          <w:szCs w:val="20"/>
        </w:rPr>
        <w:tab/>
        <w:t>Учурдагы кардар болуп саналбаган  ишкананын экинчи пикирин берүүсү бир же бир нече негизги принциптерди сактоого жеке кызыкчылык же башка коркунучту жаратышы мүмкүн. Бул бөлүмдө мындай жагдайларда концептуалдык негиздерди колдонууга тиешелүү талаптар жана колдонмо материалдар берилген.</w:t>
      </w:r>
    </w:p>
    <w:p w14:paraId="7F8C8662" w14:textId="77777777" w:rsidR="00A13C17" w:rsidRPr="00F53013" w:rsidRDefault="00A13C17" w:rsidP="008F2497">
      <w:pPr>
        <w:keepNext/>
        <w:keepLines/>
        <w:tabs>
          <w:tab w:val="left" w:pos="1134"/>
        </w:tabs>
        <w:suppressAutoHyphens/>
        <w:spacing w:after="120"/>
        <w:ind w:left="1134" w:hanging="1134"/>
        <w:jc w:val="both"/>
        <w:outlineLvl w:val="1"/>
        <w:rPr>
          <w:rFonts w:ascii="Times New Roman" w:hAnsi="Times New Roman" w:cs="Times New Roman"/>
          <w:b/>
          <w:bCs/>
          <w:sz w:val="24"/>
          <w:szCs w:val="20"/>
        </w:rPr>
      </w:pPr>
      <w:r w:rsidRPr="00F53013">
        <w:rPr>
          <w:rFonts w:ascii="Times New Roman" w:hAnsi="Times New Roman" w:cs="Times New Roman"/>
          <w:b/>
          <w:bCs/>
          <w:sz w:val="24"/>
          <w:szCs w:val="20"/>
        </w:rPr>
        <w:t xml:space="preserve">Талаптар жана колдонмо материалдар </w:t>
      </w:r>
    </w:p>
    <w:p w14:paraId="4D0C5F4D" w14:textId="77777777" w:rsidR="00A13C17" w:rsidRPr="00D83187" w:rsidRDefault="00A13C17" w:rsidP="008F2497">
      <w:pPr>
        <w:keepNext/>
        <w:keepLines/>
        <w:tabs>
          <w:tab w:val="left" w:pos="1134"/>
        </w:tabs>
        <w:suppressAutoHyphens/>
        <w:spacing w:after="120" w:line="240" w:lineRule="atLeast"/>
        <w:ind w:left="1134" w:hanging="1134"/>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t>Жалпы</w:t>
      </w:r>
    </w:p>
    <w:p w14:paraId="6EB0F6FE" w14:textId="77777777" w:rsidR="002F3E05" w:rsidRPr="00D83187" w:rsidRDefault="00A13C17"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sz w:val="20"/>
          <w:szCs w:val="20"/>
        </w:rPr>
        <w:t>321.3 A1</w:t>
      </w:r>
      <w:r w:rsidRPr="00D83187">
        <w:rPr>
          <w:rFonts w:ascii="Times New Roman" w:hAnsi="Times New Roman" w:cs="Times New Roman"/>
          <w:sz w:val="20"/>
          <w:szCs w:val="20"/>
        </w:rPr>
        <w:tab/>
        <w:t>Кесипкөй бухгалтерден бухгалтердик эсептин, аудиттин, отчеттуулуктун стандарттарын же принциптерин же башка стандарттарды же принциптерди (a) конкреттүү жагдайларга же (b) учурдагы кардар болбогон компания же ишкана , же алардын атынан жасалган бүтүмдөргө карата колдонуу жөнүндө экинчи пикир берүүнү өтүнүшү мүмкүн. Эгер экинчи пикир учурдагы же мурдагы бухгалтерде болгон ошол эле фактыларда негизделбесе, же адекваттуу эмес далилдерге негизделсе, коркунуч, мисалы, жеке кызыкчылыктардан улам кесиптик компетенттүүлүк жана талаптагыдай кылдаттык принцибин сактоого келтирилген коркунуч жаралышы мүмкүн.</w:t>
      </w:r>
    </w:p>
    <w:p w14:paraId="16006F4E" w14:textId="77777777" w:rsidR="00A3693C" w:rsidRPr="00D83187" w:rsidRDefault="0093796E"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spacing w:val="-1"/>
          <w:sz w:val="20"/>
          <w:szCs w:val="20"/>
        </w:rPr>
        <w:t>321.3 A2</w:t>
      </w:r>
      <w:r w:rsidRPr="00D83187">
        <w:rPr>
          <w:rFonts w:ascii="Times New Roman" w:hAnsi="Times New Roman" w:cs="Times New Roman"/>
          <w:spacing w:val="-1"/>
          <w:sz w:val="20"/>
          <w:szCs w:val="20"/>
        </w:rPr>
        <w:tab/>
        <w:t>Жеке кызыкчылыктарга мындай коркунучтардын деңгээлин баалоо үчүн мааниге ээ болгон фактор суроо-талаптын жагдайлары жана кесипкөй ой жүгүртүүнү билдирүүгө тиешеси бар бардык башка фактылар жана божомолдор болуп саналат.</w:t>
      </w:r>
    </w:p>
    <w:p w14:paraId="29BAAEB9" w14:textId="77777777" w:rsidR="0093796E" w:rsidRPr="00D83187" w:rsidRDefault="0093796E" w:rsidP="008F2497">
      <w:pPr>
        <w:tabs>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321.3 A3</w:t>
      </w:r>
      <w:r w:rsidRPr="00D83187">
        <w:rPr>
          <w:rFonts w:ascii="Times New Roman" w:hAnsi="Times New Roman" w:cs="Times New Roman"/>
          <w:i/>
          <w:iCs/>
          <w:sz w:val="20"/>
          <w:szCs w:val="20"/>
        </w:rPr>
        <w:tab/>
      </w:r>
      <w:r w:rsidRPr="00D83187">
        <w:rPr>
          <w:rFonts w:ascii="Times New Roman" w:hAnsi="Times New Roman" w:cs="Times New Roman"/>
          <w:iCs/>
          <w:sz w:val="20"/>
          <w:szCs w:val="20"/>
        </w:rPr>
        <w:t>Мындай жеке кызыкчылык коркунучун жок кылуу үчүн сактык чаралары боло турган иш-аракеттердин мисалдары төмөндөгүлөрдү камтыйт</w:t>
      </w:r>
      <w:r w:rsidRPr="00D83187">
        <w:rPr>
          <w:rFonts w:ascii="Times New Roman" w:hAnsi="Times New Roman" w:cs="Times New Roman"/>
          <w:sz w:val="20"/>
          <w:szCs w:val="20"/>
        </w:rPr>
        <w:t>:</w:t>
      </w:r>
    </w:p>
    <w:p w14:paraId="79CDA933" w14:textId="77777777" w:rsidR="0093796E" w:rsidRPr="00D83187" w:rsidRDefault="0093796E"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Кардардын уруксаты менен учурдагы же мурдагы бухгалтерден маалыматты алууну.</w:t>
      </w:r>
    </w:p>
    <w:p w14:paraId="61E0F9FE" w14:textId="77777777" w:rsidR="0093796E" w:rsidRPr="00D83187" w:rsidRDefault="0093796E"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 xml:space="preserve">Кардар менен баарлашууда, каалаган корутунду менен байланыштуу чектөөлөрдү сүрөттөөнү. </w:t>
      </w:r>
    </w:p>
    <w:p w14:paraId="0EE377D8" w14:textId="77777777" w:rsidR="00A3693C" w:rsidRPr="00D83187" w:rsidRDefault="0093796E"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Учурдагы же мурдагы бухгалтерге корутундунун көчүрмөсүн берүүнү.</w:t>
      </w:r>
    </w:p>
    <w:p w14:paraId="47794288" w14:textId="77777777" w:rsidR="0093796E" w:rsidRPr="00D83187" w:rsidRDefault="0093796E" w:rsidP="008F2497">
      <w:pPr>
        <w:keepNext/>
        <w:keepLines/>
        <w:tabs>
          <w:tab w:val="left" w:pos="1134"/>
        </w:tabs>
        <w:suppressAutoHyphens/>
        <w:spacing w:after="120" w:line="240" w:lineRule="atLeast"/>
        <w:ind w:left="1134" w:hanging="1134"/>
        <w:jc w:val="both"/>
        <w:outlineLvl w:val="2"/>
        <w:rPr>
          <w:rFonts w:ascii="Times New Roman" w:hAnsi="Times New Roman" w:cs="Times New Roman"/>
          <w:i/>
          <w:iCs/>
          <w:sz w:val="20"/>
          <w:szCs w:val="20"/>
        </w:rPr>
      </w:pPr>
      <w:r w:rsidRPr="00D83187">
        <w:rPr>
          <w:rFonts w:ascii="Times New Roman" w:hAnsi="Times New Roman" w:cs="Times New Roman"/>
          <w:i/>
          <w:iCs/>
          <w:sz w:val="20"/>
          <w:szCs w:val="20"/>
        </w:rPr>
        <w:lastRenderedPageBreak/>
        <w:t>Баарлашууга уруксат алынбаган учурда</w:t>
      </w:r>
    </w:p>
    <w:p w14:paraId="11FA2391" w14:textId="77777777" w:rsidR="0093796E" w:rsidRPr="00D83187" w:rsidRDefault="0093796E" w:rsidP="008F2497">
      <w:pPr>
        <w:tabs>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R321.4</w:t>
      </w:r>
      <w:r w:rsidRPr="00D83187">
        <w:rPr>
          <w:rFonts w:ascii="Times New Roman" w:hAnsi="Times New Roman" w:cs="Times New Roman"/>
          <w:sz w:val="20"/>
          <w:szCs w:val="20"/>
        </w:rPr>
        <w:tab/>
        <w:t>Эгер кесипкөй бухгалтерден экинчи пикирди алууну каалаган  ишкана бухгалтерге учурдагы же мурдагы бухгалтер менен баарлашууга уруксат бербесе, бухгалтер сураган экинчи пикирди бере алаарын же жоктугун аныкташы керек.</w:t>
      </w:r>
    </w:p>
    <w:p w14:paraId="44332214" w14:textId="77777777" w:rsidR="0093796E" w:rsidRPr="00D83187" w:rsidRDefault="0093796E" w:rsidP="008F2497">
      <w:pPr>
        <w:spacing w:after="120"/>
        <w:jc w:val="both"/>
        <w:rPr>
          <w:rFonts w:ascii="Times New Roman" w:hAnsi="Times New Roman" w:cs="Times New Roman"/>
          <w:b/>
          <w:bCs/>
          <w:caps/>
          <w:sz w:val="20"/>
          <w:szCs w:val="20"/>
        </w:rPr>
      </w:pPr>
      <w:r w:rsidRPr="00D83187">
        <w:rPr>
          <w:rFonts w:ascii="Times New Roman" w:hAnsi="Times New Roman" w:cs="Times New Roman"/>
          <w:b/>
          <w:bCs/>
          <w:caps/>
          <w:sz w:val="20"/>
          <w:szCs w:val="20"/>
        </w:rPr>
        <w:br w:type="page"/>
      </w:r>
    </w:p>
    <w:p w14:paraId="577A6D5F" w14:textId="77777777" w:rsidR="0093107F" w:rsidRDefault="0093107F" w:rsidP="008F2497">
      <w:pPr>
        <w:keepNext/>
        <w:keepLines/>
        <w:suppressAutoHyphens/>
        <w:spacing w:after="120"/>
        <w:jc w:val="both"/>
        <w:outlineLvl w:val="0"/>
        <w:rPr>
          <w:rFonts w:ascii="Times New Roman" w:hAnsi="Times New Roman" w:cs="Times New Roman"/>
          <w:b/>
          <w:bCs/>
          <w:caps/>
          <w:sz w:val="24"/>
          <w:szCs w:val="20"/>
        </w:rPr>
      </w:pPr>
    </w:p>
    <w:p w14:paraId="78AF4024" w14:textId="4348B5FC" w:rsidR="0093796E" w:rsidRPr="00F53013" w:rsidRDefault="0093796E" w:rsidP="008F2497">
      <w:pPr>
        <w:keepNext/>
        <w:keepLines/>
        <w:suppressAutoHyphens/>
        <w:spacing w:after="120"/>
        <w:jc w:val="both"/>
        <w:outlineLvl w:val="0"/>
        <w:rPr>
          <w:rFonts w:ascii="Times New Roman" w:hAnsi="Times New Roman" w:cs="Times New Roman"/>
          <w:b/>
          <w:bCs/>
          <w:caps/>
          <w:sz w:val="24"/>
          <w:szCs w:val="20"/>
        </w:rPr>
      </w:pPr>
      <w:r w:rsidRPr="00F53013">
        <w:rPr>
          <w:rFonts w:ascii="Times New Roman" w:hAnsi="Times New Roman" w:cs="Times New Roman"/>
          <w:b/>
          <w:bCs/>
          <w:caps/>
          <w:sz w:val="24"/>
          <w:szCs w:val="20"/>
        </w:rPr>
        <w:t>330-бөлүк</w:t>
      </w:r>
    </w:p>
    <w:p w14:paraId="763C8DFA" w14:textId="77777777" w:rsidR="0093796E" w:rsidRPr="00F53013" w:rsidRDefault="0093796E" w:rsidP="008F2497">
      <w:pPr>
        <w:keepNext/>
        <w:keepLines/>
        <w:suppressAutoHyphens/>
        <w:spacing w:after="120"/>
        <w:jc w:val="both"/>
        <w:outlineLvl w:val="0"/>
        <w:rPr>
          <w:rFonts w:ascii="Times New Roman" w:hAnsi="Times New Roman" w:cs="Times New Roman"/>
          <w:b/>
          <w:bCs/>
          <w:caps/>
          <w:sz w:val="24"/>
          <w:szCs w:val="20"/>
        </w:rPr>
      </w:pPr>
      <w:r w:rsidRPr="00F53013">
        <w:rPr>
          <w:rFonts w:ascii="Times New Roman" w:hAnsi="Times New Roman" w:cs="Times New Roman"/>
          <w:b/>
          <w:bCs/>
          <w:caps/>
          <w:sz w:val="24"/>
          <w:szCs w:val="20"/>
        </w:rPr>
        <w:t xml:space="preserve">ЖЫЙЫМДАР ЖАНА </w:t>
      </w:r>
      <w:r w:rsidR="00D90D2E" w:rsidRPr="00F53013">
        <w:rPr>
          <w:rFonts w:ascii="Times New Roman" w:hAnsi="Times New Roman" w:cs="Times New Roman"/>
          <w:b/>
          <w:bCs/>
          <w:caps/>
          <w:sz w:val="24"/>
          <w:szCs w:val="20"/>
        </w:rPr>
        <w:t>СЫЙАКЫ</w:t>
      </w:r>
      <w:r w:rsidRPr="00F53013">
        <w:rPr>
          <w:rFonts w:ascii="Times New Roman" w:hAnsi="Times New Roman" w:cs="Times New Roman"/>
          <w:b/>
          <w:bCs/>
          <w:caps/>
          <w:sz w:val="24"/>
          <w:szCs w:val="20"/>
        </w:rPr>
        <w:t>ЛАРДЫН БАШКА ТҮРЛӨРҮ</w:t>
      </w:r>
    </w:p>
    <w:p w14:paraId="0C1F950D" w14:textId="77777777" w:rsidR="0093796E" w:rsidRPr="00F53013" w:rsidRDefault="0093796E" w:rsidP="008F2497">
      <w:pPr>
        <w:keepNext/>
        <w:keepLines/>
        <w:suppressAutoHyphens/>
        <w:spacing w:after="120"/>
        <w:jc w:val="both"/>
        <w:outlineLvl w:val="1"/>
        <w:rPr>
          <w:rFonts w:ascii="Times New Roman" w:hAnsi="Times New Roman" w:cs="Times New Roman"/>
          <w:b/>
          <w:bCs/>
          <w:sz w:val="24"/>
          <w:szCs w:val="20"/>
        </w:rPr>
      </w:pPr>
      <w:r w:rsidRPr="00F53013">
        <w:rPr>
          <w:rFonts w:ascii="Times New Roman" w:hAnsi="Times New Roman" w:cs="Times New Roman"/>
          <w:b/>
          <w:bCs/>
          <w:sz w:val="24"/>
          <w:szCs w:val="20"/>
        </w:rPr>
        <w:t>Киришүү</w:t>
      </w:r>
    </w:p>
    <w:p w14:paraId="32A5D67C" w14:textId="77777777" w:rsidR="005D2576" w:rsidRPr="00D83187" w:rsidRDefault="005D2576" w:rsidP="008F2497">
      <w:pPr>
        <w:tabs>
          <w:tab w:val="left" w:pos="1134"/>
        </w:tabs>
        <w:suppressAutoHyphens/>
        <w:spacing w:after="120" w:line="240" w:lineRule="atLeast"/>
        <w:ind w:left="1134" w:hanging="1134"/>
        <w:jc w:val="both"/>
        <w:rPr>
          <w:rFonts w:ascii="Times New Roman" w:hAnsi="Times New Roman" w:cs="Times New Roman"/>
          <w:sz w:val="20"/>
          <w:szCs w:val="20"/>
        </w:rPr>
      </w:pPr>
      <w:r w:rsidRPr="00F53013">
        <w:rPr>
          <w:rFonts w:ascii="Times New Roman" w:hAnsi="Times New Roman" w:cs="Times New Roman"/>
          <w:sz w:val="20"/>
          <w:szCs w:val="20"/>
        </w:rPr>
        <w:t>330.1</w:t>
      </w:r>
      <w:r w:rsidRPr="00F53013">
        <w:rPr>
          <w:rFonts w:ascii="Times New Roman" w:hAnsi="Times New Roman" w:cs="Times New Roman"/>
          <w:sz w:val="20"/>
          <w:szCs w:val="20"/>
        </w:rPr>
        <w:tab/>
        <w:t>Кесипкөй бухгалтерлер негизги принциптерди сактоого жана коркунучтарды аныктоо, баалоо</w:t>
      </w:r>
      <w:r w:rsidRPr="00D83187">
        <w:rPr>
          <w:rFonts w:ascii="Times New Roman" w:hAnsi="Times New Roman" w:cs="Times New Roman"/>
          <w:sz w:val="20"/>
          <w:szCs w:val="20"/>
        </w:rPr>
        <w:t xml:space="preserve"> жана жок кылуу үчүн 120-бөлүмдө берилген концептуалдык негиздерди колдонууга милдеттүү.</w:t>
      </w:r>
    </w:p>
    <w:p w14:paraId="1F2226D2" w14:textId="77777777" w:rsidR="005D2576" w:rsidRPr="00D83187" w:rsidRDefault="005D2576" w:rsidP="008F2497">
      <w:pPr>
        <w:tabs>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330.2</w:t>
      </w:r>
      <w:r w:rsidRPr="00D83187">
        <w:rPr>
          <w:rFonts w:ascii="Times New Roman" w:hAnsi="Times New Roman" w:cs="Times New Roman"/>
          <w:sz w:val="20"/>
          <w:szCs w:val="20"/>
        </w:rPr>
        <w:tab/>
        <w:t xml:space="preserve">Жыйымдардын жана башка </w:t>
      </w:r>
      <w:r w:rsidR="00D90D2E" w:rsidRPr="00D83187">
        <w:rPr>
          <w:rFonts w:ascii="Times New Roman" w:hAnsi="Times New Roman" w:cs="Times New Roman"/>
          <w:sz w:val="20"/>
          <w:szCs w:val="20"/>
        </w:rPr>
        <w:t>сыйакы</w:t>
      </w:r>
      <w:r w:rsidRPr="00D83187">
        <w:rPr>
          <w:rFonts w:ascii="Times New Roman" w:hAnsi="Times New Roman" w:cs="Times New Roman"/>
          <w:sz w:val="20"/>
          <w:szCs w:val="20"/>
        </w:rPr>
        <w:t>лардын деңгээли жана мүнөзү жеке кызыкчылыктарда бир же бир нече негизги принциптерди сактоо коркунучун жаратышы мүмкүн. Бул бөлүмдө мындай жагдайларда концептуалдык негиздерди колдонууга тиешелүү конкреттүү колдонмо материалдар берилген.</w:t>
      </w:r>
    </w:p>
    <w:p w14:paraId="7C37FC9C" w14:textId="77777777" w:rsidR="005D2576" w:rsidRPr="00262EC7" w:rsidRDefault="005D2576" w:rsidP="008F2497">
      <w:pPr>
        <w:keepNext/>
        <w:keepLines/>
        <w:tabs>
          <w:tab w:val="left" w:pos="1134"/>
        </w:tabs>
        <w:suppressAutoHyphens/>
        <w:spacing w:after="120"/>
        <w:ind w:left="1134" w:hanging="1134"/>
        <w:jc w:val="both"/>
        <w:outlineLvl w:val="1"/>
        <w:rPr>
          <w:rFonts w:ascii="Times New Roman" w:hAnsi="Times New Roman" w:cs="Times New Roman"/>
          <w:b/>
          <w:bCs/>
          <w:sz w:val="24"/>
          <w:szCs w:val="20"/>
        </w:rPr>
      </w:pPr>
      <w:r w:rsidRPr="00262EC7">
        <w:rPr>
          <w:rFonts w:ascii="Times New Roman" w:hAnsi="Times New Roman" w:cs="Times New Roman"/>
          <w:b/>
          <w:bCs/>
          <w:sz w:val="24"/>
          <w:szCs w:val="20"/>
        </w:rPr>
        <w:t>Колдонмо материалдар</w:t>
      </w:r>
    </w:p>
    <w:p w14:paraId="0AE2E0F7" w14:textId="77777777" w:rsidR="005D2576" w:rsidRPr="00D83187" w:rsidRDefault="005D2576" w:rsidP="008F2497">
      <w:pPr>
        <w:keepNext/>
        <w:keepLines/>
        <w:tabs>
          <w:tab w:val="left" w:pos="1134"/>
        </w:tabs>
        <w:suppressAutoHyphens/>
        <w:spacing w:after="120" w:line="240" w:lineRule="atLeast"/>
        <w:ind w:left="1134" w:hanging="1134"/>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t>Жыйымдардын деңгээли</w:t>
      </w:r>
    </w:p>
    <w:p w14:paraId="3CDD139C" w14:textId="77777777" w:rsidR="0093796E" w:rsidRPr="00D83187" w:rsidRDefault="005D2576"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sz w:val="20"/>
          <w:szCs w:val="20"/>
        </w:rPr>
        <w:t>330.3 A1</w:t>
      </w:r>
      <w:r w:rsidRPr="00D83187">
        <w:rPr>
          <w:rFonts w:ascii="Times New Roman" w:hAnsi="Times New Roman" w:cs="Times New Roman"/>
          <w:sz w:val="20"/>
          <w:szCs w:val="20"/>
        </w:rPr>
        <w:tab/>
        <w:t>Берилген жыйымдын деңгээли кесипкөй бухгалтердин кесиптик стандарттарга ылайык кесипкөй кызмат көрсөтүүлөрдү аткаруу жөндөмдүүлүгүнө таасирин тийгизиши мүмкүн.</w:t>
      </w:r>
    </w:p>
    <w:p w14:paraId="08462423" w14:textId="77777777" w:rsidR="0093796E" w:rsidRPr="00D83187" w:rsidRDefault="005D2576"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sz w:val="20"/>
          <w:szCs w:val="20"/>
        </w:rPr>
        <w:t>330.3 A2</w:t>
      </w:r>
      <w:r w:rsidRPr="00D83187">
        <w:rPr>
          <w:rFonts w:ascii="Times New Roman" w:hAnsi="Times New Roman" w:cs="Times New Roman"/>
          <w:sz w:val="20"/>
          <w:szCs w:val="20"/>
        </w:rPr>
        <w:tab/>
        <w:t xml:space="preserve">Кесипкөй бухгалтер орундуу деп эсептеген каалаган акыны сунуштай алат. Башка бухгалтердикине караганда төмөнкү гонорарды дайындоо этикага жатпайт. Бирок эгер сунуш кылынган </w:t>
      </w:r>
      <w:r w:rsidR="00D90D2E" w:rsidRPr="00D83187">
        <w:rPr>
          <w:rFonts w:ascii="Times New Roman" w:hAnsi="Times New Roman" w:cs="Times New Roman"/>
          <w:sz w:val="20"/>
          <w:szCs w:val="20"/>
        </w:rPr>
        <w:t>сыйакы</w:t>
      </w:r>
      <w:r w:rsidRPr="00D83187">
        <w:rPr>
          <w:rFonts w:ascii="Times New Roman" w:hAnsi="Times New Roman" w:cs="Times New Roman"/>
          <w:sz w:val="20"/>
          <w:szCs w:val="20"/>
        </w:rPr>
        <w:t xml:space="preserve"> ушунчалык төмөн болгондуктан, колдонуудагы техникалык жана кесиптик стандарттарга ылайык тапшырманы аткаруу оор болгондо, сунуш кылынган </w:t>
      </w:r>
      <w:r w:rsidR="00D90D2E" w:rsidRPr="00D83187">
        <w:rPr>
          <w:rFonts w:ascii="Times New Roman" w:hAnsi="Times New Roman" w:cs="Times New Roman"/>
          <w:sz w:val="20"/>
          <w:szCs w:val="20"/>
        </w:rPr>
        <w:t>сыйакы</w:t>
      </w:r>
      <w:r w:rsidRPr="00D83187">
        <w:rPr>
          <w:rFonts w:ascii="Times New Roman" w:hAnsi="Times New Roman" w:cs="Times New Roman"/>
          <w:sz w:val="20"/>
          <w:szCs w:val="20"/>
        </w:rPr>
        <w:t>нын деңгээли кесиптик компетенттүүлүк жана талаптагыдай кылдаттык принцибин сактоо үчүн коркунуч жаратат.</w:t>
      </w:r>
    </w:p>
    <w:p w14:paraId="05E50BBD" w14:textId="77777777" w:rsidR="005D2576" w:rsidRPr="00D83187" w:rsidRDefault="005D2576" w:rsidP="008F2497">
      <w:pPr>
        <w:tabs>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330.3 A3</w:t>
      </w:r>
      <w:r w:rsidRPr="00D83187">
        <w:rPr>
          <w:rFonts w:ascii="Times New Roman" w:hAnsi="Times New Roman" w:cs="Times New Roman"/>
          <w:sz w:val="20"/>
          <w:szCs w:val="20"/>
        </w:rPr>
        <w:tab/>
        <w:t>Мындай коркунучтун деңгээлин баалоо үчүн мааниге ээ болгон факторлор төмөнкүлөрдү камтыйт:</w:t>
      </w:r>
    </w:p>
    <w:p w14:paraId="3F000DE7" w14:textId="77777777" w:rsidR="005D2576" w:rsidRPr="00D83187" w:rsidRDefault="005D2576"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Кардардын шарттуу тапшырмалар жөнүндө, атап айтканда, акы кандай негизде алынаары жана кандай кесипкөй кызмат көрсөтүүлөр көрсөтүлгөн акыны жаба турганы жөнүндө маалыматы барбы.</w:t>
      </w:r>
    </w:p>
    <w:p w14:paraId="00223243" w14:textId="77777777" w:rsidR="0093796E" w:rsidRPr="00D83187" w:rsidRDefault="00D90D2E"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Сыйакы</w:t>
      </w:r>
      <w:r w:rsidR="005D2576" w:rsidRPr="00D83187">
        <w:rPr>
          <w:lang w:val="ky-KG"/>
        </w:rPr>
        <w:t>нын өлчөмү көз карандысыз үчүнчү тарап, мисалы, жөнгө салуучу орган тарабынан белгиленеби.</w:t>
      </w:r>
    </w:p>
    <w:p w14:paraId="3AEED190" w14:textId="77777777" w:rsidR="005D2576" w:rsidRPr="00D83187" w:rsidRDefault="005D2576" w:rsidP="008F2497">
      <w:pPr>
        <w:tabs>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330.3 A4</w:t>
      </w:r>
      <w:r w:rsidRPr="00D83187">
        <w:rPr>
          <w:rFonts w:ascii="Times New Roman" w:hAnsi="Times New Roman" w:cs="Times New Roman"/>
          <w:sz w:val="20"/>
          <w:szCs w:val="20"/>
        </w:rPr>
        <w:tab/>
        <w:t>Мындай жеке кызыкчылык коркунучтарын жок кылуу үчүн сактык чаралары боло турган иш-аракеттердин мисалдары төмөндөгүлөрдү камтыйт:</w:t>
      </w:r>
    </w:p>
    <w:p w14:paraId="76EA5501" w14:textId="77777777" w:rsidR="005D2576" w:rsidRPr="00D83187" w:rsidRDefault="00D90D2E"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Сыйакы</w:t>
      </w:r>
      <w:r w:rsidR="005D2576" w:rsidRPr="00D83187">
        <w:rPr>
          <w:lang w:val="ky-KG"/>
        </w:rPr>
        <w:t xml:space="preserve">нын деңгээлин же тапшырманын көлөмүн түзөтүү. </w:t>
      </w:r>
    </w:p>
    <w:p w14:paraId="16CC11D5" w14:textId="77777777" w:rsidR="005D2576" w:rsidRPr="00D83187" w:rsidRDefault="005D2576"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Тиешелүү текшерүүчү аткарылган ишти текшерет.</w:t>
      </w:r>
    </w:p>
    <w:p w14:paraId="2DD4E5A2" w14:textId="77777777" w:rsidR="005D2576" w:rsidRPr="00D83187" w:rsidRDefault="005D2576" w:rsidP="008F2497">
      <w:pPr>
        <w:keepNext/>
        <w:keepLines/>
        <w:tabs>
          <w:tab w:val="left" w:pos="1134"/>
        </w:tabs>
        <w:suppressAutoHyphens/>
        <w:spacing w:after="120" w:line="240" w:lineRule="atLeast"/>
        <w:ind w:left="1134" w:hanging="1134"/>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lastRenderedPageBreak/>
        <w:t xml:space="preserve">Шарттуу </w:t>
      </w:r>
      <w:r w:rsidR="00D90D2E" w:rsidRPr="00D83187">
        <w:rPr>
          <w:rFonts w:ascii="Times New Roman" w:hAnsi="Times New Roman" w:cs="Times New Roman"/>
          <w:b/>
          <w:bCs/>
          <w:sz w:val="20"/>
          <w:szCs w:val="20"/>
        </w:rPr>
        <w:t>сыйакы</w:t>
      </w:r>
      <w:r w:rsidRPr="00D83187">
        <w:rPr>
          <w:rFonts w:ascii="Times New Roman" w:hAnsi="Times New Roman" w:cs="Times New Roman"/>
          <w:b/>
          <w:bCs/>
          <w:sz w:val="20"/>
          <w:szCs w:val="20"/>
        </w:rPr>
        <w:t>лар</w:t>
      </w:r>
    </w:p>
    <w:p w14:paraId="5B7A35BE" w14:textId="77777777" w:rsidR="005D2576" w:rsidRPr="00D83187" w:rsidRDefault="005D2576" w:rsidP="008F2497">
      <w:pPr>
        <w:tabs>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330.4 A1</w:t>
      </w:r>
      <w:r w:rsidRPr="00D83187">
        <w:rPr>
          <w:rFonts w:ascii="Times New Roman" w:hAnsi="Times New Roman" w:cs="Times New Roman"/>
          <w:sz w:val="20"/>
          <w:szCs w:val="20"/>
        </w:rPr>
        <w:tab/>
        <w:t xml:space="preserve">Шарттуу </w:t>
      </w:r>
      <w:r w:rsidR="00D90D2E" w:rsidRPr="00D83187">
        <w:rPr>
          <w:rFonts w:ascii="Times New Roman" w:hAnsi="Times New Roman" w:cs="Times New Roman"/>
          <w:sz w:val="20"/>
          <w:szCs w:val="20"/>
        </w:rPr>
        <w:t>сыйакы</w:t>
      </w:r>
      <w:r w:rsidRPr="00D83187">
        <w:rPr>
          <w:rFonts w:ascii="Times New Roman" w:hAnsi="Times New Roman" w:cs="Times New Roman"/>
          <w:sz w:val="20"/>
          <w:szCs w:val="20"/>
        </w:rPr>
        <w:t xml:space="preserve">лар камсыздандыруу менен байланышпаган кызмат көрсөтүүлөрдүн айрым түрлөрү үчүн колдонулат. Бирок шарттуу </w:t>
      </w:r>
      <w:r w:rsidR="00D90D2E" w:rsidRPr="00D83187">
        <w:rPr>
          <w:rFonts w:ascii="Times New Roman" w:hAnsi="Times New Roman" w:cs="Times New Roman"/>
          <w:sz w:val="20"/>
          <w:szCs w:val="20"/>
        </w:rPr>
        <w:t>сыйакы</w:t>
      </w:r>
      <w:r w:rsidRPr="00D83187">
        <w:rPr>
          <w:rFonts w:ascii="Times New Roman" w:hAnsi="Times New Roman" w:cs="Times New Roman"/>
          <w:sz w:val="20"/>
          <w:szCs w:val="20"/>
        </w:rPr>
        <w:t xml:space="preserve"> негизги принциптерди сактоого коркунучту, атап айтканда, белгилүү бир жагжайларда жеке кызыкчылыкта объективдүүлүк принцибин сактоого коркунучту жаратышы мүмкүн. </w:t>
      </w:r>
    </w:p>
    <w:p w14:paraId="7A6C9535" w14:textId="77777777" w:rsidR="005D2576" w:rsidRPr="00D83187" w:rsidRDefault="005D2576" w:rsidP="008F2497">
      <w:pPr>
        <w:tabs>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330.4 A2</w:t>
      </w:r>
      <w:r w:rsidRPr="00D83187">
        <w:rPr>
          <w:rFonts w:ascii="Times New Roman" w:hAnsi="Times New Roman" w:cs="Times New Roman"/>
          <w:sz w:val="20"/>
          <w:szCs w:val="20"/>
        </w:rPr>
        <w:tab/>
        <w:t>Мындай коркунучтардын деңгээлин баалоо үчүн мааниге ээ болгон факторлор төмөнкүлөрдү камтыйт:</w:t>
      </w:r>
    </w:p>
    <w:p w14:paraId="32A514A1" w14:textId="77777777" w:rsidR="005D2576" w:rsidRPr="00D83187" w:rsidRDefault="005D2576"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Тапшырманын мүнөзүн.</w:t>
      </w:r>
    </w:p>
    <w:p w14:paraId="0215406E" w14:textId="77777777" w:rsidR="005D2576" w:rsidRPr="00D83187" w:rsidRDefault="00D90D2E"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Сыйакы</w:t>
      </w:r>
      <w:r w:rsidR="005D2576" w:rsidRPr="00D83187">
        <w:rPr>
          <w:lang w:val="ky-KG"/>
        </w:rPr>
        <w:t>нын мүмкүн болуучу суммасынын диапазонун.</w:t>
      </w:r>
    </w:p>
    <w:p w14:paraId="04556A92" w14:textId="77777777" w:rsidR="005D2576" w:rsidRPr="00D83187" w:rsidRDefault="00D90D2E"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Сыйакы</w:t>
      </w:r>
      <w:r w:rsidR="005D2576" w:rsidRPr="00D83187">
        <w:rPr>
          <w:lang w:val="ky-KG"/>
        </w:rPr>
        <w:t>ны аныктоо үчүн негизди.</w:t>
      </w:r>
    </w:p>
    <w:p w14:paraId="5BE615C4" w14:textId="77777777" w:rsidR="005D2576" w:rsidRPr="00D83187" w:rsidRDefault="005D2576"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 xml:space="preserve">Кесипкөй бухгалтер аткарган иш жана </w:t>
      </w:r>
      <w:r w:rsidR="00D90D2E" w:rsidRPr="00D83187">
        <w:rPr>
          <w:lang w:val="ky-KG"/>
        </w:rPr>
        <w:t>сыйакы</w:t>
      </w:r>
      <w:r w:rsidRPr="00D83187">
        <w:rPr>
          <w:lang w:val="ky-KG"/>
        </w:rPr>
        <w:t>нын негизи жөнүндө маалыматты болжолдонгон пайдалануучуларга ачыкка чыгарууну.</w:t>
      </w:r>
    </w:p>
    <w:p w14:paraId="24DDEFEA" w14:textId="77777777" w:rsidR="005D2576" w:rsidRPr="00D83187" w:rsidRDefault="005D2576"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Сапатты контролдоо саясатын жана жол-жоболорун.</w:t>
      </w:r>
    </w:p>
    <w:p w14:paraId="7149A7E4" w14:textId="77777777" w:rsidR="005D2576" w:rsidRPr="00D83187" w:rsidRDefault="005D2576"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 xml:space="preserve">Көз карандысыз үчүнчү тарап бүтүмдүн жыйынтыгын же натыйжасын текшериши керектигин же жоктугун. </w:t>
      </w:r>
    </w:p>
    <w:p w14:paraId="31BAC566" w14:textId="77777777" w:rsidR="005D2576" w:rsidRPr="00D83187" w:rsidRDefault="00D90D2E"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Сыйакы</w:t>
      </w:r>
      <w:r w:rsidR="005D2576" w:rsidRPr="00D83187">
        <w:rPr>
          <w:lang w:val="ky-KG"/>
        </w:rPr>
        <w:t xml:space="preserve"> деңгээлин көз карандысыз үчүнчү тарап, мисалы, жөнгө салуучу орган белгилей тургандыгын же жоктугун.</w:t>
      </w:r>
    </w:p>
    <w:p w14:paraId="65339F5D" w14:textId="77777777" w:rsidR="005D2576" w:rsidRPr="00D83187" w:rsidRDefault="005D2576" w:rsidP="008F2497">
      <w:pPr>
        <w:tabs>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330.4 A3</w:t>
      </w:r>
      <w:r w:rsidRPr="00D83187">
        <w:rPr>
          <w:rFonts w:ascii="Times New Roman" w:hAnsi="Times New Roman" w:cs="Times New Roman"/>
          <w:sz w:val="20"/>
          <w:szCs w:val="20"/>
        </w:rPr>
        <w:tab/>
        <w:t>Жеке кызыкчылыктын мындай коркунучтарын жок кылуу үчүн  сактык чарасы катары иш аракеттердин мисалдары төмөндөгүлөрдү камтыйт:</w:t>
      </w:r>
    </w:p>
    <w:p w14:paraId="08758D4D" w14:textId="77777777" w:rsidR="005D2576" w:rsidRPr="00D83187" w:rsidRDefault="005D2576"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Кесипкөй бухгалтер аткарган ишти текшерүү үчүн ишенимди камсыз кылуу менен байланышпаган кызмат көрсөтүүнү аткарууга тартылбаган тиешелүү текшерүүчүнү тартууну.</w:t>
      </w:r>
    </w:p>
    <w:p w14:paraId="20BA86A3" w14:textId="77777777" w:rsidR="005D2576" w:rsidRPr="00D83187" w:rsidRDefault="00D90D2E"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Сыйакы</w:t>
      </w:r>
      <w:r w:rsidR="005D2576" w:rsidRPr="00D83187">
        <w:rPr>
          <w:lang w:val="ky-KG"/>
        </w:rPr>
        <w:t>нын негизи жөнүндө кардардан алдын ала жазуу түрүндөгү макулдукту алууну.</w:t>
      </w:r>
    </w:p>
    <w:p w14:paraId="2ECBCF84" w14:textId="77777777" w:rsidR="005D2576" w:rsidRPr="00D83187" w:rsidRDefault="005D2576" w:rsidP="008F2497">
      <w:pPr>
        <w:tabs>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330.4 A4</w:t>
      </w:r>
      <w:r w:rsidRPr="00D83187">
        <w:rPr>
          <w:rFonts w:ascii="Times New Roman" w:hAnsi="Times New Roman" w:cs="Times New Roman"/>
          <w:sz w:val="20"/>
          <w:szCs w:val="20"/>
        </w:rPr>
        <w:tab/>
        <w:t xml:space="preserve">Аудит же обзордук текшерүү кардарларына жана  ишенимди камсыз кылуу боюнча башка кардарларга көрсөтүлгөн кызматтар үчүн шарттуу </w:t>
      </w:r>
      <w:r w:rsidR="00D90D2E" w:rsidRPr="00D83187">
        <w:rPr>
          <w:rFonts w:ascii="Times New Roman" w:hAnsi="Times New Roman" w:cs="Times New Roman"/>
          <w:sz w:val="20"/>
          <w:szCs w:val="20"/>
        </w:rPr>
        <w:t>сыйакы</w:t>
      </w:r>
      <w:r w:rsidRPr="00D83187">
        <w:rPr>
          <w:rFonts w:ascii="Times New Roman" w:hAnsi="Times New Roman" w:cs="Times New Roman"/>
          <w:sz w:val="20"/>
          <w:szCs w:val="20"/>
        </w:rPr>
        <w:t xml:space="preserve">лар менен байланыштуу талаптар жана колдонмо материалдар </w:t>
      </w:r>
      <w:r w:rsidRPr="00D83187">
        <w:rPr>
          <w:rFonts w:ascii="Times New Roman" w:hAnsi="Times New Roman" w:cs="Times New Roman"/>
          <w:i/>
          <w:sz w:val="20"/>
          <w:szCs w:val="20"/>
        </w:rPr>
        <w:t>Көз карандысыздыктын эл аралык стандарттарында</w:t>
      </w:r>
      <w:r w:rsidRPr="00D83187">
        <w:rPr>
          <w:rFonts w:ascii="Times New Roman" w:hAnsi="Times New Roman" w:cs="Times New Roman"/>
          <w:sz w:val="20"/>
          <w:szCs w:val="20"/>
        </w:rPr>
        <w:t xml:space="preserve"> берилген.</w:t>
      </w:r>
    </w:p>
    <w:p w14:paraId="5BE4CC8C" w14:textId="77777777" w:rsidR="005D2576" w:rsidRPr="00D83187" w:rsidRDefault="005D2576" w:rsidP="008F2497">
      <w:pPr>
        <w:keepNext/>
        <w:keepLines/>
        <w:tabs>
          <w:tab w:val="left" w:pos="1134"/>
        </w:tabs>
        <w:suppressAutoHyphens/>
        <w:spacing w:after="120" w:line="240" w:lineRule="atLeast"/>
        <w:ind w:left="1134" w:hanging="1134"/>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t xml:space="preserve">Багыттуу жыйымдар же комиссиялар </w:t>
      </w:r>
    </w:p>
    <w:p w14:paraId="73880FA4" w14:textId="77777777" w:rsidR="005D2576" w:rsidRPr="00D83187" w:rsidRDefault="005D2576" w:rsidP="008F2497">
      <w:pPr>
        <w:tabs>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330.5 A1</w:t>
      </w:r>
      <w:r w:rsidRPr="00D83187">
        <w:rPr>
          <w:rFonts w:ascii="Times New Roman" w:hAnsi="Times New Roman" w:cs="Times New Roman"/>
          <w:sz w:val="20"/>
          <w:szCs w:val="20"/>
        </w:rPr>
        <w:tab/>
        <w:t xml:space="preserve">Жеке кызыкчылыкта объективдүүлүк, кесиптик компетентүүлүк жана талаптагыдай кылдаттык принциптерин сактоо коркунучу, эгер кесипкөй бухгалтер багыттуу </w:t>
      </w:r>
      <w:r w:rsidR="00D90D2E" w:rsidRPr="00D83187">
        <w:rPr>
          <w:rFonts w:ascii="Times New Roman" w:hAnsi="Times New Roman" w:cs="Times New Roman"/>
          <w:sz w:val="20"/>
          <w:szCs w:val="20"/>
        </w:rPr>
        <w:t>сыйакы</w:t>
      </w:r>
      <w:r w:rsidRPr="00D83187">
        <w:rPr>
          <w:rFonts w:ascii="Times New Roman" w:hAnsi="Times New Roman" w:cs="Times New Roman"/>
          <w:sz w:val="20"/>
          <w:szCs w:val="20"/>
        </w:rPr>
        <w:t xml:space="preserve"> төлөсө же алса же кардар менен байланыштуу комиссияларды алса, пайда болот. Мындай багыттуу жыйымдар же комиссиялар төмөндөгүлөрдү камтыйт, мисалы:</w:t>
      </w:r>
    </w:p>
    <w:p w14:paraId="45CCFF4A" w14:textId="77777777" w:rsidR="005D2576" w:rsidRPr="00D83187" w:rsidRDefault="005D2576"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 xml:space="preserve">Кардар учурдагы бухгалтердин кардары бойдон калууну </w:t>
      </w:r>
      <w:r w:rsidRPr="00D83187">
        <w:rPr>
          <w:lang w:val="ky-KG"/>
        </w:rPr>
        <w:lastRenderedPageBreak/>
        <w:t xml:space="preserve">улантканда, бирок бул бухгалтер сунуштабаган адистин кызмат көрсөтүүлөрүнө муктаж болгондо, жаңы кардардын ишин алуу максатында башка кесипкөй бухгалтерге төлөнгөн </w:t>
      </w:r>
      <w:r w:rsidR="00D90D2E" w:rsidRPr="00D83187">
        <w:rPr>
          <w:lang w:val="ky-KG"/>
        </w:rPr>
        <w:t>сыйакы</w:t>
      </w:r>
      <w:r w:rsidRPr="00D83187">
        <w:rPr>
          <w:lang w:val="ky-KG"/>
        </w:rPr>
        <w:t>ны.</w:t>
      </w:r>
    </w:p>
    <w:p w14:paraId="646A8555" w14:textId="77777777" w:rsidR="005D2576" w:rsidRPr="00D83187" w:rsidRDefault="005D2576"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 xml:space="preserve">Учурдагы бухгалтер кардарга керектүү конкреттүү кызмат көрсөтүүлөрдү бербегенде, туруктуу кардарды башка кесипкөй бухгалтерге же башка экспертке жөнөтүү үчүн алынган </w:t>
      </w:r>
      <w:r w:rsidR="00D90D2E" w:rsidRPr="00D83187">
        <w:rPr>
          <w:lang w:val="ky-KG"/>
        </w:rPr>
        <w:t>сыйакы</w:t>
      </w:r>
      <w:r w:rsidRPr="00D83187">
        <w:rPr>
          <w:lang w:val="ky-KG"/>
        </w:rPr>
        <w:t xml:space="preserve">ны. </w:t>
      </w:r>
    </w:p>
    <w:p w14:paraId="658A0AB5" w14:textId="77777777" w:rsidR="0093796E" w:rsidRPr="00D83187" w:rsidRDefault="005D2576"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Кардарга товарларды же кызмат көрсөтүүлөрдү сатуу менен байланыштуу үчүнчү тараптан алынган комиссияны (мисалы, программалык камсыздоону жеткирүүчү)</w:t>
      </w:r>
    </w:p>
    <w:p w14:paraId="7BC9B31E" w14:textId="77777777" w:rsidR="005D2576" w:rsidRPr="00D83187" w:rsidRDefault="005D2576" w:rsidP="008F2497">
      <w:pPr>
        <w:tabs>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330.5 A2</w:t>
      </w:r>
      <w:r w:rsidRPr="00D83187">
        <w:rPr>
          <w:rFonts w:ascii="Times New Roman" w:hAnsi="Times New Roman" w:cs="Times New Roman"/>
          <w:sz w:val="20"/>
          <w:szCs w:val="20"/>
        </w:rPr>
        <w:tab/>
        <w:t xml:space="preserve">Мындай коркунучту жоюу үчүн сактык чаралары боло турган иш-аракеттердин мисалдары төмөндөгүлөрдү камтыйт: </w:t>
      </w:r>
    </w:p>
    <w:p w14:paraId="03E97F49" w14:textId="77777777" w:rsidR="005D2576" w:rsidRPr="00D83187" w:rsidRDefault="005D2576"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Кардарга компаниянын башка бөлүгү тарабынан товарларды же кызмат көрсөтүүлөрдү сатууга байланыштуу комиссияларды алуу үчүн кардардын алдын ала макулдугун алуу жеке кызыкчылык коркунучун жок кыла алат.</w:t>
      </w:r>
    </w:p>
    <w:p w14:paraId="2FC4D0E3" w14:textId="77777777" w:rsidR="005D2576" w:rsidRPr="00D83187" w:rsidRDefault="005D2576"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 xml:space="preserve">Башка кесипкөй бухгалтерден же үчүнчү тараптан кызмат көрсөтүүлөрдү же продуктуларды сунуштаганы үчүн төлөнгөн же алынган багыттуу </w:t>
      </w:r>
      <w:r w:rsidR="00D90D2E" w:rsidRPr="00D83187">
        <w:rPr>
          <w:lang w:val="ky-KG"/>
        </w:rPr>
        <w:t>сыйакы</w:t>
      </w:r>
      <w:r w:rsidRPr="00D83187">
        <w:rPr>
          <w:lang w:val="ky-KG"/>
        </w:rPr>
        <w:t>ны же комиссияларды кардарларга ачып көрсөтүү жеке кызыкчылыкты жокко чыгарышы мүмкүн.</w:t>
      </w:r>
    </w:p>
    <w:p w14:paraId="2C8E653D" w14:textId="77777777" w:rsidR="005D2576" w:rsidRPr="00D83187" w:rsidRDefault="005D2576" w:rsidP="008F2497">
      <w:pPr>
        <w:keepNext/>
        <w:keepLines/>
        <w:tabs>
          <w:tab w:val="left" w:pos="1134"/>
        </w:tabs>
        <w:suppressAutoHyphens/>
        <w:spacing w:after="120" w:line="240" w:lineRule="atLeast"/>
        <w:ind w:left="1134" w:hanging="1134"/>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t xml:space="preserve">Аудитордук уюмду сатып алуу же сатуу </w:t>
      </w:r>
    </w:p>
    <w:p w14:paraId="6DCEA7A7" w14:textId="77777777" w:rsidR="005D2576" w:rsidRPr="00D83187" w:rsidRDefault="005D2576"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sz w:val="20"/>
          <w:szCs w:val="20"/>
        </w:rPr>
        <w:t>330.6 A1</w:t>
      </w:r>
      <w:r w:rsidRPr="00D83187">
        <w:rPr>
          <w:rFonts w:ascii="Times New Roman" w:hAnsi="Times New Roman" w:cs="Times New Roman"/>
          <w:sz w:val="20"/>
          <w:szCs w:val="20"/>
        </w:rPr>
        <w:tab/>
        <w:t xml:space="preserve">Кесипкөй бухгалтер </w:t>
      </w:r>
      <w:r w:rsidRPr="00D83187">
        <w:rPr>
          <w:rFonts w:ascii="Times New Roman" w:hAnsi="Times New Roman" w:cs="Times New Roman"/>
          <w:sz w:val="20"/>
          <w:szCs w:val="20"/>
          <w:lang w:eastAsia="ky-KG"/>
        </w:rPr>
        <w:t>төлөмдөр мурда аудитордук уюмга ээ болгон адамдарга же алардын мураскорлоруна же мүлкүнө төлөнүүчү негизде башка аудитордук уюмду толугу менен же бир бөлүгүн сатып ала алат</w:t>
      </w:r>
      <w:r w:rsidRPr="00D83187">
        <w:rPr>
          <w:rFonts w:ascii="Times New Roman" w:hAnsi="Times New Roman" w:cs="Times New Roman"/>
          <w:sz w:val="20"/>
          <w:szCs w:val="20"/>
        </w:rPr>
        <w:t>. Мындай төлөмдөр ушул бөлүмдүн максаттары үчүн багыттуу жыйымдар же комиссия болуп саналбайт.</w:t>
      </w:r>
    </w:p>
    <w:p w14:paraId="2C02B159" w14:textId="77777777" w:rsidR="005D2576" w:rsidRPr="00D83187" w:rsidRDefault="005D2576" w:rsidP="008F2497">
      <w:pPr>
        <w:spacing w:after="120"/>
        <w:jc w:val="both"/>
        <w:rPr>
          <w:rFonts w:ascii="Times New Roman" w:hAnsi="Times New Roman" w:cs="Times New Roman"/>
          <w:b/>
          <w:bCs/>
          <w:caps/>
          <w:sz w:val="20"/>
          <w:szCs w:val="20"/>
        </w:rPr>
      </w:pPr>
      <w:r w:rsidRPr="00D83187">
        <w:rPr>
          <w:rFonts w:ascii="Times New Roman" w:hAnsi="Times New Roman" w:cs="Times New Roman"/>
          <w:b/>
          <w:bCs/>
          <w:caps/>
          <w:sz w:val="20"/>
          <w:szCs w:val="20"/>
        </w:rPr>
        <w:br w:type="page"/>
      </w:r>
    </w:p>
    <w:p w14:paraId="3ABD7452" w14:textId="77777777" w:rsidR="0093107F" w:rsidRDefault="0093107F" w:rsidP="008F2497">
      <w:pPr>
        <w:keepNext/>
        <w:keepLines/>
        <w:suppressAutoHyphens/>
        <w:spacing w:after="120"/>
        <w:jc w:val="both"/>
        <w:outlineLvl w:val="0"/>
        <w:rPr>
          <w:rFonts w:ascii="Times New Roman" w:hAnsi="Times New Roman" w:cs="Times New Roman"/>
          <w:b/>
          <w:bCs/>
          <w:caps/>
          <w:sz w:val="24"/>
          <w:szCs w:val="20"/>
        </w:rPr>
      </w:pPr>
    </w:p>
    <w:p w14:paraId="7E5A6A96" w14:textId="28861417" w:rsidR="005D2576" w:rsidRPr="00262EC7" w:rsidRDefault="005D2576" w:rsidP="008F2497">
      <w:pPr>
        <w:keepNext/>
        <w:keepLines/>
        <w:suppressAutoHyphens/>
        <w:spacing w:after="120"/>
        <w:jc w:val="both"/>
        <w:outlineLvl w:val="0"/>
        <w:rPr>
          <w:rFonts w:ascii="Times New Roman" w:hAnsi="Times New Roman" w:cs="Times New Roman"/>
          <w:b/>
          <w:bCs/>
          <w:caps/>
          <w:sz w:val="24"/>
          <w:szCs w:val="20"/>
        </w:rPr>
      </w:pPr>
      <w:r w:rsidRPr="00262EC7">
        <w:rPr>
          <w:rFonts w:ascii="Times New Roman" w:hAnsi="Times New Roman" w:cs="Times New Roman"/>
          <w:b/>
          <w:bCs/>
          <w:caps/>
          <w:sz w:val="24"/>
          <w:szCs w:val="20"/>
        </w:rPr>
        <w:t>340-бөлүм</w:t>
      </w:r>
    </w:p>
    <w:p w14:paraId="6DB7F2BA" w14:textId="77777777" w:rsidR="005D2576" w:rsidRPr="00262EC7" w:rsidRDefault="005D2576" w:rsidP="008F2497">
      <w:pPr>
        <w:keepNext/>
        <w:keepLines/>
        <w:suppressAutoHyphens/>
        <w:spacing w:after="120"/>
        <w:jc w:val="both"/>
        <w:outlineLvl w:val="0"/>
        <w:rPr>
          <w:rFonts w:ascii="Times New Roman" w:hAnsi="Times New Roman" w:cs="Times New Roman"/>
          <w:b/>
          <w:bCs/>
          <w:caps/>
          <w:sz w:val="24"/>
          <w:szCs w:val="20"/>
        </w:rPr>
      </w:pPr>
      <w:r w:rsidRPr="00262EC7">
        <w:rPr>
          <w:rFonts w:ascii="Times New Roman" w:hAnsi="Times New Roman" w:cs="Times New Roman"/>
          <w:b/>
          <w:bCs/>
          <w:caps/>
          <w:sz w:val="24"/>
          <w:szCs w:val="20"/>
        </w:rPr>
        <w:t xml:space="preserve">СТИМУЛдар, АНЫН ИЧИНДЕ БЕЛЕКТЕР ЖАНА МЕЙМАНДОСТУК </w:t>
      </w:r>
    </w:p>
    <w:p w14:paraId="44E7BBB0" w14:textId="77777777" w:rsidR="005D2576" w:rsidRPr="00262EC7" w:rsidRDefault="005D2576" w:rsidP="008F2497">
      <w:pPr>
        <w:spacing w:after="120"/>
        <w:jc w:val="both"/>
        <w:rPr>
          <w:rFonts w:ascii="Times New Roman" w:hAnsi="Times New Roman" w:cs="Times New Roman"/>
          <w:b/>
          <w:sz w:val="24"/>
          <w:szCs w:val="20"/>
        </w:rPr>
      </w:pPr>
      <w:r w:rsidRPr="00262EC7">
        <w:rPr>
          <w:rFonts w:ascii="Times New Roman" w:hAnsi="Times New Roman" w:cs="Times New Roman"/>
          <w:b/>
          <w:sz w:val="24"/>
          <w:szCs w:val="20"/>
        </w:rPr>
        <w:t>Киришүү</w:t>
      </w:r>
    </w:p>
    <w:p w14:paraId="09181AFE" w14:textId="77777777" w:rsidR="005D2576" w:rsidRPr="00D83187" w:rsidRDefault="00FB3CC3"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sz w:val="20"/>
          <w:szCs w:val="20"/>
        </w:rPr>
        <w:t>340.1</w:t>
      </w:r>
      <w:r w:rsidRPr="00D83187">
        <w:rPr>
          <w:rFonts w:ascii="Times New Roman" w:hAnsi="Times New Roman" w:cs="Times New Roman"/>
          <w:sz w:val="20"/>
          <w:szCs w:val="20"/>
        </w:rPr>
        <w:tab/>
        <w:t>Кесипкөй бухгалтерлер негизги принциптерди сактоого жана коркунучтарды аныктоо, баалоо жана жок кылуу үчүн 120-бөлүмдө берилген концептуалдык негиздерди колдонууга милдеттүү.</w:t>
      </w:r>
    </w:p>
    <w:p w14:paraId="7CD043C2" w14:textId="77777777" w:rsidR="005D2576" w:rsidRPr="00D83187" w:rsidRDefault="00FB3CC3"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sz w:val="20"/>
          <w:szCs w:val="20"/>
        </w:rPr>
        <w:t>340.2</w:t>
      </w:r>
      <w:r w:rsidRPr="00D83187">
        <w:rPr>
          <w:rFonts w:ascii="Times New Roman" w:hAnsi="Times New Roman" w:cs="Times New Roman"/>
          <w:sz w:val="20"/>
          <w:szCs w:val="20"/>
        </w:rPr>
        <w:tab/>
        <w:t>Стимулдарды сунуштоо же кабыл алуу негизги принциптерди, атап айтканда, ак ниеттүүлүк, объективдүүлүк жана кесиптик жүрүм-турум принциптерин сактоо үчүн пайда көздөө, тааныштык же коркутуп-үркүтүү коркунучун жаратышы мүмкүн.</w:t>
      </w:r>
    </w:p>
    <w:p w14:paraId="5CC4603D" w14:textId="77777777" w:rsidR="00FB3CC3" w:rsidRPr="00D83187" w:rsidRDefault="00FB3CC3"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sz w:val="20"/>
          <w:szCs w:val="20"/>
        </w:rPr>
        <w:t>340.3</w:t>
      </w:r>
      <w:r w:rsidRPr="00D83187">
        <w:rPr>
          <w:rFonts w:ascii="Times New Roman" w:hAnsi="Times New Roman" w:cs="Times New Roman"/>
          <w:sz w:val="20"/>
          <w:szCs w:val="20"/>
        </w:rPr>
        <w:tab/>
        <w:t>Бул бөлүмдө кесипкөй кызмат көрсөтүүнү жүзөгө ашырууда стимулдарды сунуштоого жана кабыл алууга байланыштуу концептуалдык негиздерди колдонууга тиешелүү талаптар жана колдонмо материалдар берилген, бул мыйзамдарды жана ченемдик актыларды сактабагандык болуп саналбайт. Ошондой эле бул бөлүм кесипкөй бухгалтерден стимул берүүчү жүйөлөрдү сунуштоодо же кабыл алууда тиешелүү мыйзамдарды жана ченемдик актыларды сактоону талап кылат.</w:t>
      </w:r>
    </w:p>
    <w:p w14:paraId="74ACDA40" w14:textId="77777777" w:rsidR="00FB3CC3" w:rsidRPr="00262EC7" w:rsidRDefault="00FB3CC3" w:rsidP="008F2497">
      <w:pPr>
        <w:keepNext/>
        <w:keepLines/>
        <w:tabs>
          <w:tab w:val="left" w:pos="1134"/>
        </w:tabs>
        <w:suppressAutoHyphens/>
        <w:spacing w:after="120"/>
        <w:ind w:left="1134" w:hanging="1134"/>
        <w:jc w:val="both"/>
        <w:outlineLvl w:val="1"/>
        <w:rPr>
          <w:rFonts w:ascii="Times New Roman" w:hAnsi="Times New Roman" w:cs="Times New Roman"/>
          <w:b/>
          <w:bCs/>
          <w:sz w:val="24"/>
          <w:szCs w:val="20"/>
        </w:rPr>
      </w:pPr>
      <w:r w:rsidRPr="00262EC7">
        <w:rPr>
          <w:rFonts w:ascii="Times New Roman" w:hAnsi="Times New Roman" w:cs="Times New Roman"/>
          <w:b/>
          <w:bCs/>
          <w:sz w:val="24"/>
          <w:szCs w:val="20"/>
        </w:rPr>
        <w:t>Талаптар жана колдонмо материалдар</w:t>
      </w:r>
    </w:p>
    <w:p w14:paraId="263DBE24" w14:textId="77777777" w:rsidR="00FB3CC3" w:rsidRPr="00D83187" w:rsidRDefault="00FB3CC3" w:rsidP="008F2497">
      <w:pPr>
        <w:keepNext/>
        <w:keepLines/>
        <w:tabs>
          <w:tab w:val="left" w:pos="1134"/>
        </w:tabs>
        <w:suppressAutoHyphens/>
        <w:spacing w:after="120" w:line="240" w:lineRule="atLeast"/>
        <w:ind w:left="1134" w:hanging="1134"/>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t>Жалпы</w:t>
      </w:r>
    </w:p>
    <w:p w14:paraId="29B42C58" w14:textId="77777777" w:rsidR="00FB3CC3" w:rsidRPr="00D83187" w:rsidRDefault="00FB3CC3"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340.4 A1</w:t>
      </w:r>
      <w:r w:rsidRPr="00D83187">
        <w:rPr>
          <w:rFonts w:ascii="Times New Roman" w:hAnsi="Times New Roman" w:cs="Times New Roman"/>
          <w:sz w:val="20"/>
          <w:szCs w:val="20"/>
        </w:rPr>
        <w:tab/>
        <w:t xml:space="preserve">Стимул – бул башка жеке жактын жүрүм-турумуна таасир этүүчү каражат катары, бирок сөзсүз түрдө ал жеке жактын жүрүм-турумуна туура эмес таасир көрсөтүү максатында эмес колдонулуучу объект, кырдаал же иш-аракет. </w:t>
      </w:r>
      <w:r w:rsidRPr="00D83187">
        <w:rPr>
          <w:rFonts w:ascii="Times New Roman" w:hAnsi="Times New Roman" w:cs="Times New Roman"/>
          <w:iCs/>
          <w:sz w:val="20"/>
          <w:szCs w:val="20"/>
        </w:rPr>
        <w:t>Стимул кесипкөй бухгалтерлердин жана учурдагы же потенциалдуу кардарлардын ортосундагы меймандостук белгилеринен тартып, мыйзамдарды жана ченемдик актыларды сактабагандыкка алып келген иш-аракеттерге чейин болушу мүмкүн. Стимул ар кандай формада болушу мүмкүн, мисалы</w:t>
      </w:r>
      <w:r w:rsidRPr="00D83187">
        <w:rPr>
          <w:rFonts w:ascii="Times New Roman" w:hAnsi="Times New Roman" w:cs="Times New Roman"/>
          <w:sz w:val="20"/>
          <w:szCs w:val="20"/>
        </w:rPr>
        <w:t xml:space="preserve">: </w:t>
      </w:r>
    </w:p>
    <w:p w14:paraId="0015E777" w14:textId="77777777" w:rsidR="00FB3CC3" w:rsidRPr="00D83187" w:rsidRDefault="00FB3CC3"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 xml:space="preserve">Белектер. </w:t>
      </w:r>
    </w:p>
    <w:p w14:paraId="635D7C3F" w14:textId="77777777" w:rsidR="00FB3CC3" w:rsidRPr="00D83187" w:rsidRDefault="00FB3CC3"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 xml:space="preserve">Меймандостук. </w:t>
      </w:r>
    </w:p>
    <w:p w14:paraId="147469B0" w14:textId="77777777" w:rsidR="00FB3CC3" w:rsidRPr="00D83187" w:rsidRDefault="00FB3CC3"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Көңүл ачуу</w:t>
      </w:r>
    </w:p>
    <w:p w14:paraId="51073C29" w14:textId="77777777" w:rsidR="00FB3CC3" w:rsidRPr="00D83187" w:rsidRDefault="00FB3CC3"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Саясый же кайрымдуулук жардамдар.</w:t>
      </w:r>
    </w:p>
    <w:p w14:paraId="1D9BC5B7" w14:textId="77777777" w:rsidR="00FB3CC3" w:rsidRPr="00D83187" w:rsidRDefault="00FB3CC3"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Достукка же берилгендикке чакырыктар.</w:t>
      </w:r>
    </w:p>
    <w:p w14:paraId="7BFCC8A1" w14:textId="77777777" w:rsidR="00FB3CC3" w:rsidRPr="00D83187" w:rsidRDefault="00FB3CC3"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Ишке орноштуруу же башка коммерциялык мүмкүнчүлүктөр.</w:t>
      </w:r>
    </w:p>
    <w:p w14:paraId="2BA9CFCF" w14:textId="77777777" w:rsidR="00FB3CC3" w:rsidRPr="00D83187" w:rsidRDefault="00FB3CC3"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 xml:space="preserve">Артыкчылыктуу мамиле, укуктар же жеңилдиктер. </w:t>
      </w:r>
    </w:p>
    <w:p w14:paraId="2C9613D7" w14:textId="77777777" w:rsidR="00FB3CC3" w:rsidRPr="00D83187" w:rsidRDefault="00FB3CC3" w:rsidP="008F2497">
      <w:pPr>
        <w:keepNext/>
        <w:keepLines/>
        <w:tabs>
          <w:tab w:val="left" w:pos="1134"/>
        </w:tabs>
        <w:suppressAutoHyphens/>
        <w:spacing w:after="120" w:line="240" w:lineRule="atLeast"/>
        <w:ind w:left="1134" w:hanging="1134"/>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lastRenderedPageBreak/>
        <w:t>Мыйзамдар жана ченемдик актылар менен тыюу салынган стимулдар</w:t>
      </w:r>
    </w:p>
    <w:p w14:paraId="1483D834" w14:textId="77777777" w:rsidR="00FB3CC3" w:rsidRPr="00D83187" w:rsidRDefault="00FB3CC3"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R340.5</w:t>
      </w:r>
      <w:r w:rsidRPr="00D83187">
        <w:rPr>
          <w:rFonts w:ascii="Times New Roman" w:hAnsi="Times New Roman" w:cs="Times New Roman"/>
          <w:sz w:val="20"/>
          <w:szCs w:val="20"/>
        </w:rPr>
        <w:t xml:space="preserve"> </w:t>
      </w:r>
      <w:r w:rsidRPr="00D83187">
        <w:rPr>
          <w:rFonts w:ascii="Times New Roman" w:hAnsi="Times New Roman" w:cs="Times New Roman"/>
          <w:sz w:val="20"/>
          <w:szCs w:val="20"/>
        </w:rPr>
        <w:tab/>
        <w:t>Көпчүлүк юрисдикцияларда белгилүү бир жагдайларда стимулду сунуштоого же кабыл алууга тыюу салган, мисалы, паракорчулук жана коррупция менен байланыштуу мыйзамдар жана ченемдик актылар бар. Кесипкөй бухгалтер тиешелүү мыйзамдар жана ченемдик актылар жөнүндө түшүнүк алып жана бухгалтер мындай жагдайларга кабылганда аларды сакташы керек.</w:t>
      </w:r>
    </w:p>
    <w:p w14:paraId="210A061B" w14:textId="77777777" w:rsidR="00FB3CC3" w:rsidRPr="00D83187" w:rsidRDefault="00FB3CC3" w:rsidP="008F2497">
      <w:pPr>
        <w:keepNext/>
        <w:keepLines/>
        <w:tabs>
          <w:tab w:val="left" w:pos="1134"/>
        </w:tabs>
        <w:suppressAutoHyphens/>
        <w:spacing w:after="120" w:line="240" w:lineRule="atLeast"/>
        <w:ind w:left="1134" w:hanging="1134"/>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t>Мыйзамдар жана ченемдик актылар менен тыюу салынбаган стимулдар</w:t>
      </w:r>
    </w:p>
    <w:p w14:paraId="1898EAAA" w14:textId="77777777" w:rsidR="00FB3CC3" w:rsidRPr="00D83187" w:rsidRDefault="00FB3CC3"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 xml:space="preserve">340.6 A1 </w:t>
      </w:r>
      <w:r w:rsidRPr="00D83187">
        <w:rPr>
          <w:rFonts w:ascii="Times New Roman" w:hAnsi="Times New Roman" w:cs="Times New Roman"/>
          <w:sz w:val="20"/>
          <w:szCs w:val="20"/>
        </w:rPr>
        <w:tab/>
        <w:t xml:space="preserve">Мыйзам жана ченемдик актылар менен тыюу салынбаган стимулдарды сунуштоо же кабыл алуу баары бир негизги принциптерди сактоо үчүн коркунучтарды жаратышы мүмкүн.  </w:t>
      </w:r>
    </w:p>
    <w:p w14:paraId="3D6F3FB8" w14:textId="77777777" w:rsidR="00FB3CC3" w:rsidRPr="00D83187" w:rsidRDefault="00FB3CC3" w:rsidP="008F2497">
      <w:pPr>
        <w:keepNext/>
        <w:keepLines/>
        <w:tabs>
          <w:tab w:val="left" w:pos="1134"/>
        </w:tabs>
        <w:suppressAutoHyphens/>
        <w:spacing w:after="120" w:line="240" w:lineRule="atLeast"/>
        <w:ind w:left="1134" w:hanging="1134"/>
        <w:jc w:val="both"/>
        <w:outlineLvl w:val="2"/>
        <w:rPr>
          <w:rFonts w:ascii="Times New Roman" w:hAnsi="Times New Roman" w:cs="Times New Roman"/>
          <w:i/>
          <w:iCs/>
          <w:sz w:val="20"/>
          <w:szCs w:val="20"/>
        </w:rPr>
      </w:pPr>
      <w:r w:rsidRPr="00D83187">
        <w:rPr>
          <w:rFonts w:ascii="Times New Roman" w:hAnsi="Times New Roman" w:cs="Times New Roman"/>
          <w:i/>
          <w:iCs/>
          <w:sz w:val="20"/>
          <w:szCs w:val="20"/>
        </w:rPr>
        <w:t xml:space="preserve">Жүрүм-турумга талаптагыдай эмес таасир этүү ниети менен  стимулдаштыруу </w:t>
      </w:r>
    </w:p>
    <w:p w14:paraId="6FEC4604" w14:textId="77777777" w:rsidR="00FB3CC3" w:rsidRPr="00D83187" w:rsidRDefault="00FB3CC3"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R340.7</w:t>
      </w:r>
      <w:r w:rsidRPr="00D83187">
        <w:rPr>
          <w:rFonts w:ascii="Times New Roman" w:hAnsi="Times New Roman" w:cs="Times New Roman"/>
          <w:sz w:val="20"/>
          <w:szCs w:val="20"/>
        </w:rPr>
        <w:t xml:space="preserve"> </w:t>
      </w:r>
      <w:r w:rsidRPr="00D83187">
        <w:rPr>
          <w:rFonts w:ascii="Times New Roman" w:hAnsi="Times New Roman" w:cs="Times New Roman"/>
          <w:sz w:val="20"/>
          <w:szCs w:val="20"/>
        </w:rPr>
        <w:tab/>
        <w:t>Кесипкөй бухгалтер алуучунун же башка жактын жүрүм-турумуна талаптагыдай эмес таасир этүү ниети менен жасалган же бухгалтердин пикиринде, акылга сыярлык жана маалымдар үчүнчү тарап ал жасалды деп корутунду чыгара турган стимулду сунуш кылбашы же башкаларды сунуштоого түртмөлөбөшү керек.</w:t>
      </w:r>
    </w:p>
    <w:p w14:paraId="5646EEEE" w14:textId="77777777" w:rsidR="00FB3CC3" w:rsidRPr="00D83187" w:rsidRDefault="00FB3CC3"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R340.8</w:t>
      </w:r>
      <w:r w:rsidRPr="00D83187">
        <w:rPr>
          <w:rFonts w:ascii="Times New Roman" w:hAnsi="Times New Roman" w:cs="Times New Roman"/>
          <w:sz w:val="20"/>
          <w:szCs w:val="20"/>
        </w:rPr>
        <w:t xml:space="preserve"> </w:t>
      </w:r>
      <w:r w:rsidRPr="00D83187">
        <w:rPr>
          <w:rFonts w:ascii="Times New Roman" w:hAnsi="Times New Roman" w:cs="Times New Roman"/>
          <w:sz w:val="20"/>
          <w:szCs w:val="20"/>
        </w:rPr>
        <w:tab/>
        <w:t xml:space="preserve">Кесипкөй бухгалтер алуучунун же башка жактын жүрүм-турумуна талаптагыдай эмес таасир этүү ниети менен жасалган же бухгалтердин тыянагында, акылга сыярлык жана маалымдар үчүнчү тарап ал түзүлүшү мүмкүн деп корутунду чыгара турган стимулду сунуш кылбашы же башкаларды сунуштоого түртмөлөбөшү керек. </w:t>
      </w:r>
    </w:p>
    <w:p w14:paraId="7A48F474" w14:textId="77777777" w:rsidR="00FB3CC3" w:rsidRPr="00D83187" w:rsidRDefault="00FB3CC3"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340.9 A1</w:t>
      </w:r>
      <w:r w:rsidRPr="00D83187">
        <w:rPr>
          <w:rFonts w:ascii="Times New Roman" w:hAnsi="Times New Roman" w:cs="Times New Roman"/>
          <w:b/>
          <w:bCs/>
          <w:sz w:val="20"/>
          <w:szCs w:val="20"/>
        </w:rPr>
        <w:tab/>
      </w:r>
      <w:r w:rsidRPr="00D83187">
        <w:rPr>
          <w:rFonts w:ascii="Times New Roman" w:hAnsi="Times New Roman" w:cs="Times New Roman"/>
          <w:sz w:val="20"/>
          <w:szCs w:val="20"/>
        </w:rPr>
        <w:t xml:space="preserve">Стимул эгерде ал жеке жакты этикалык эмес түрдө аракеттенүүгө мажбурласа, анын жүрүм-турумуна талаптагыдай эмес таасир этүү болуп эсептелет. Мындай талаптагыдай эмес таасир этүү же алуучуга, же алуучу менен белгилүү бир мамилелерге ээ болгон башка жакка багытталышы мүмкүн. Негизги принциптер бухгалтердин жана зарыл болгондо башка жактардын пикиринде эмне этикалык эмес жүрүм-турум экенин кароодо кесипкөй бухгалтер үчүн ылайыктуу эсептөө системасы болуп саналат. </w:t>
      </w:r>
    </w:p>
    <w:p w14:paraId="5BD6F7BB" w14:textId="77777777" w:rsidR="00FB3CC3" w:rsidRPr="00D83187" w:rsidRDefault="00FB3CC3"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340.9 A2</w:t>
      </w:r>
      <w:r w:rsidRPr="00D83187">
        <w:rPr>
          <w:rFonts w:ascii="Times New Roman" w:hAnsi="Times New Roman" w:cs="Times New Roman"/>
          <w:sz w:val="20"/>
          <w:szCs w:val="20"/>
        </w:rPr>
        <w:tab/>
      </w:r>
      <w:r w:rsidRPr="00D83187">
        <w:rPr>
          <w:rFonts w:ascii="Times New Roman" w:hAnsi="Times New Roman" w:cs="Times New Roman"/>
          <w:bCs/>
          <w:sz w:val="20"/>
          <w:szCs w:val="20"/>
        </w:rPr>
        <w:t>Ак ниеттүүлүк негизги принцибин бузуу, эгерде алуучунун же башка жеке жактын жүрүм-турумуна талаптагыдай эмес таасир этүү ниети көздөлсө, кесипкөй бухгалтер стимулду сунуштаганда же кабыл алганда, же башкаларды сунуштоого же кабыл алууга түрткөндө жаралат</w:t>
      </w:r>
      <w:r w:rsidRPr="00D83187">
        <w:rPr>
          <w:rFonts w:ascii="Times New Roman" w:hAnsi="Times New Roman" w:cs="Times New Roman"/>
          <w:sz w:val="20"/>
          <w:szCs w:val="20"/>
        </w:rPr>
        <w:t xml:space="preserve">. </w:t>
      </w:r>
    </w:p>
    <w:p w14:paraId="60EAA8DC" w14:textId="77777777" w:rsidR="00FB3CC3" w:rsidRPr="00D83187" w:rsidRDefault="00FB3CC3"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340.9 A3</w:t>
      </w:r>
      <w:r w:rsidRPr="00D83187">
        <w:rPr>
          <w:rFonts w:ascii="Times New Roman" w:hAnsi="Times New Roman" w:cs="Times New Roman"/>
          <w:sz w:val="20"/>
          <w:szCs w:val="20"/>
        </w:rPr>
        <w:tab/>
        <w:t>Иш жүзүндөгү же болжолдуу жүрүм-турумга талаптагыдай эмес таасир этүү ниетинин болушун аныктоо кесипкөй ой жүгүртүүнү колдонууну талап кылат. Тиешелүү факторлор камтышы мүмкүн:</w:t>
      </w:r>
    </w:p>
    <w:p w14:paraId="255CD74A" w14:textId="77777777" w:rsidR="00FB3CC3" w:rsidRPr="00D83187" w:rsidRDefault="00FB3CC3"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 xml:space="preserve">Стимулдун мүнөзү, жыштыгы, наркы жана жалпы таасири. </w:t>
      </w:r>
    </w:p>
    <w:p w14:paraId="75BC03C7" w14:textId="77777777" w:rsidR="00FB3CC3" w:rsidRPr="00D83187" w:rsidRDefault="00FB3CC3"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Ал таасир этиши мүмкүн болгон кандайдыр бир аракетке же чечимге карата стимул сунуш кылынган убакыт.</w:t>
      </w:r>
    </w:p>
    <w:p w14:paraId="48E9D796" w14:textId="77777777" w:rsidR="00FB3CC3" w:rsidRPr="00D83187" w:rsidRDefault="00FB3CC3"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lastRenderedPageBreak/>
        <w:t>Стимул мындай жагдайларда кадикми же маданий адат болуп саналабы, мисалы, диний майрамга же үлпөт тойго байланыштуу белек сунуштоо.</w:t>
      </w:r>
    </w:p>
    <w:p w14:paraId="4E007DB8" w14:textId="77777777" w:rsidR="00FB3CC3" w:rsidRPr="00D83187" w:rsidRDefault="00FB3CC3"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 xml:space="preserve">Стимул кесипкөй иштин коштоочу бөлүгү болуп саналабы, мисалы, иштиктүү жолугушууларга байланыштуу түшкү тамактанууну сунуштоо же кабыл алуу. </w:t>
      </w:r>
    </w:p>
    <w:p w14:paraId="03E3C8B9" w14:textId="77777777" w:rsidR="00FB3CC3" w:rsidRPr="00D83187" w:rsidRDefault="00FB3CC3"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Стимулду сунуштоо жеке алуучу менен чектелгенби же ал кеңири топко жеткиликтүүбү. Кеңири топ иш берүүчү аудитордук уюмга карата ички же тышкы болушу мүмкүн, мисалы, башка кардарлар же жеткирүүчүлөр.</w:t>
      </w:r>
    </w:p>
    <w:p w14:paraId="5498229E" w14:textId="77777777" w:rsidR="00FB3CC3" w:rsidRPr="00D83187" w:rsidRDefault="00FB3CC3"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 xml:space="preserve">Аудитордук уюмдагы же кардардагы </w:t>
      </w:r>
      <w:r w:rsidR="00D90D2E" w:rsidRPr="00D83187">
        <w:rPr>
          <w:lang w:val="ky-KG"/>
        </w:rPr>
        <w:t>сыйакы</w:t>
      </w:r>
      <w:r w:rsidRPr="00D83187">
        <w:rPr>
          <w:lang w:val="ky-KG"/>
        </w:rPr>
        <w:t xml:space="preserve"> сунуштаган же алган адамдардын ролу жана кызматы.</w:t>
      </w:r>
    </w:p>
    <w:p w14:paraId="6B74F730" w14:textId="77777777" w:rsidR="00FB3CC3" w:rsidRPr="00D83187" w:rsidRDefault="00FB3CC3"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 xml:space="preserve">Кесипкөй бухгалтер </w:t>
      </w:r>
      <w:r w:rsidR="00D90D2E" w:rsidRPr="00D83187">
        <w:rPr>
          <w:lang w:val="ky-KG"/>
        </w:rPr>
        <w:t>сыйакы</w:t>
      </w:r>
      <w:r w:rsidRPr="00D83187">
        <w:rPr>
          <w:lang w:val="ky-KG"/>
        </w:rPr>
        <w:t>ны кабыл алуу иш берүүчү уюмдун саясатын жана жол-жоболорун буза турганын билеби же болжолдоого негиздер барбы.</w:t>
      </w:r>
    </w:p>
    <w:p w14:paraId="013BECF2" w14:textId="77777777" w:rsidR="00FB3CC3" w:rsidRPr="00D83187" w:rsidRDefault="00D90D2E"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Сыйакы</w:t>
      </w:r>
      <w:r w:rsidR="00FB3CC3" w:rsidRPr="00D83187">
        <w:rPr>
          <w:lang w:val="ky-KG"/>
        </w:rPr>
        <w:t xml:space="preserve"> сунуш кылынган айкындуулуктун деңгээли.</w:t>
      </w:r>
    </w:p>
    <w:p w14:paraId="72FDA0CE" w14:textId="77777777" w:rsidR="00FB3CC3" w:rsidRPr="00D83187" w:rsidRDefault="00FB3CC3"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Стимул зарылбы же алуучу тарабынан суралганбы.</w:t>
      </w:r>
    </w:p>
    <w:p w14:paraId="070EF514" w14:textId="77777777" w:rsidR="00FB3CC3" w:rsidRPr="00D83187" w:rsidRDefault="00FB3CC3"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Сунуштаган жактын мурда белгилүү болгон жүрүм-туруму же бедели.</w:t>
      </w:r>
    </w:p>
    <w:p w14:paraId="63DCB10B" w14:textId="77777777" w:rsidR="00FB3CC3" w:rsidRPr="00D83187" w:rsidRDefault="00FB3CC3" w:rsidP="008F2497">
      <w:pPr>
        <w:keepNext/>
        <w:keepLines/>
        <w:tabs>
          <w:tab w:val="left" w:pos="1134"/>
        </w:tabs>
        <w:suppressAutoHyphens/>
        <w:spacing w:after="120" w:line="240" w:lineRule="atLeast"/>
        <w:ind w:left="1134" w:hanging="1134"/>
        <w:jc w:val="both"/>
        <w:outlineLvl w:val="2"/>
        <w:rPr>
          <w:rFonts w:ascii="Times New Roman" w:hAnsi="Times New Roman" w:cs="Times New Roman"/>
          <w:sz w:val="20"/>
          <w:szCs w:val="20"/>
        </w:rPr>
      </w:pPr>
      <w:r w:rsidRPr="00D83187">
        <w:rPr>
          <w:rFonts w:ascii="Times New Roman" w:hAnsi="Times New Roman" w:cs="Times New Roman"/>
          <w:sz w:val="20"/>
          <w:szCs w:val="20"/>
        </w:rPr>
        <w:t>Андан аркы иш-аракеттерди кароо</w:t>
      </w:r>
    </w:p>
    <w:p w14:paraId="2480D65A" w14:textId="77777777" w:rsidR="00FB3CC3" w:rsidRPr="00D83187" w:rsidRDefault="00FB3CC3"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sz w:val="20"/>
          <w:szCs w:val="20"/>
        </w:rPr>
        <w:t>340.10 A1</w:t>
      </w:r>
      <w:r w:rsidRPr="00D83187">
        <w:rPr>
          <w:rFonts w:ascii="Times New Roman" w:hAnsi="Times New Roman" w:cs="Times New Roman"/>
          <w:sz w:val="20"/>
          <w:szCs w:val="20"/>
        </w:rPr>
        <w:tab/>
        <w:t>Эгер кесипкөй бухгалтерге жүрүм-турумга талаптагыдай эмес таасир этүү үчүн анык же болжолдуу ниет менен сунуш кылынган, стимул жөнүндө белгилүү болсо, негизги принциптерди сактоо үчүн коркунучтар R340.7 жана R340.8-пункттарынын талаптарын сактоодо дагы пайда болушу мүмкүн.</w:t>
      </w:r>
    </w:p>
    <w:p w14:paraId="7DAC0EFC" w14:textId="77777777" w:rsidR="00FB3CC3" w:rsidRPr="00D83187" w:rsidRDefault="00FB3CC3"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340.10 A2</w:t>
      </w:r>
      <w:r w:rsidRPr="00D83187">
        <w:rPr>
          <w:rFonts w:ascii="Times New Roman" w:hAnsi="Times New Roman" w:cs="Times New Roman"/>
          <w:sz w:val="20"/>
          <w:szCs w:val="20"/>
        </w:rPr>
        <w:tab/>
        <w:t>Мындай коркунучтарды жок кылуу үчүн  сактык чаралары боло турган иш-аракеттердин мисалдары төмөндөгүлөрдү камтыйт:</w:t>
      </w:r>
    </w:p>
    <w:p w14:paraId="4CC7E703" w14:textId="77777777" w:rsidR="00FB3CC3" w:rsidRPr="00D83187" w:rsidRDefault="00FB3CC3"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Аудитордук уюмдун жогорку жетекчилигине же кардардын корпоративдик башкаруу үчүн жооп берүүчү жагына сунуш жөнүндө маалымдоо.</w:t>
      </w:r>
    </w:p>
    <w:p w14:paraId="2BF63588" w14:textId="77777777" w:rsidR="005D2576" w:rsidRPr="00D83187" w:rsidRDefault="00FB3CC3"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кардар менен ишкер мамилелерди өзгөртүү же токтотуу.</w:t>
      </w:r>
    </w:p>
    <w:p w14:paraId="1F707B46" w14:textId="77777777" w:rsidR="00FB3CC3" w:rsidRPr="00D83187" w:rsidRDefault="00FB3CC3" w:rsidP="008F2497">
      <w:pPr>
        <w:keepNext/>
        <w:keepLines/>
        <w:tabs>
          <w:tab w:val="left" w:pos="1134"/>
        </w:tabs>
        <w:suppressAutoHyphens/>
        <w:spacing w:after="120" w:line="240" w:lineRule="atLeast"/>
        <w:ind w:left="1134" w:hanging="1134"/>
        <w:jc w:val="both"/>
        <w:outlineLvl w:val="2"/>
        <w:rPr>
          <w:rFonts w:ascii="Times New Roman" w:hAnsi="Times New Roman" w:cs="Times New Roman"/>
          <w:i/>
          <w:iCs/>
          <w:sz w:val="20"/>
          <w:szCs w:val="20"/>
        </w:rPr>
      </w:pPr>
      <w:r w:rsidRPr="00D83187">
        <w:rPr>
          <w:rFonts w:ascii="Times New Roman" w:hAnsi="Times New Roman" w:cs="Times New Roman"/>
          <w:i/>
          <w:iCs/>
          <w:sz w:val="20"/>
          <w:szCs w:val="20"/>
        </w:rPr>
        <w:t xml:space="preserve">Жүрүм-турумга талаптагыдай эмес таасир этүү ниети жок стимул </w:t>
      </w:r>
    </w:p>
    <w:p w14:paraId="3935F03E" w14:textId="77777777" w:rsidR="00FB3CC3" w:rsidRPr="00D83187" w:rsidRDefault="00FB3CC3"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sz w:val="20"/>
          <w:szCs w:val="20"/>
        </w:rPr>
        <w:t>340.11 A1</w:t>
      </w:r>
      <w:r w:rsidRPr="00D83187">
        <w:rPr>
          <w:rFonts w:ascii="Times New Roman" w:hAnsi="Times New Roman" w:cs="Times New Roman"/>
          <w:b/>
          <w:bCs/>
          <w:sz w:val="20"/>
          <w:szCs w:val="20"/>
        </w:rPr>
        <w:tab/>
        <w:t>Э</w:t>
      </w:r>
      <w:r w:rsidRPr="00D83187">
        <w:rPr>
          <w:rFonts w:ascii="Times New Roman" w:hAnsi="Times New Roman" w:cs="Times New Roman"/>
          <w:sz w:val="20"/>
          <w:szCs w:val="20"/>
        </w:rPr>
        <w:t>герде кесипкөй бухгалтер алуучунун же башка жактын жүрүм-турумуна талаптагыдай эмес таасир этүү боюнча иш жүзүндөгү же болжолдуу ниети жоктугу жөнүндө тыянакка келсе, концептуалдык негиздерде берилген талаптар жана колдонмо материалдар колдонулат.</w:t>
      </w:r>
    </w:p>
    <w:p w14:paraId="654E3CC2" w14:textId="77777777" w:rsidR="00FB3CC3" w:rsidRPr="00D83187" w:rsidRDefault="00FB3CC3"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sz w:val="20"/>
          <w:szCs w:val="20"/>
        </w:rPr>
        <w:t>340.11 A2</w:t>
      </w:r>
      <w:r w:rsidRPr="00D83187">
        <w:rPr>
          <w:rFonts w:ascii="Times New Roman" w:hAnsi="Times New Roman" w:cs="Times New Roman"/>
          <w:b/>
          <w:bCs/>
          <w:sz w:val="20"/>
          <w:szCs w:val="20"/>
        </w:rPr>
        <w:tab/>
      </w:r>
      <w:r w:rsidRPr="00D83187">
        <w:rPr>
          <w:rFonts w:ascii="Times New Roman" w:hAnsi="Times New Roman" w:cs="Times New Roman"/>
          <w:bCs/>
          <w:sz w:val="20"/>
          <w:szCs w:val="20"/>
        </w:rPr>
        <w:t>Эгер мындай стимул маанисиз жана олуттуу эмес болсо, анда бардык жаралган коркунучтар алгылыктуу деңгээлде турат</w:t>
      </w:r>
      <w:r w:rsidRPr="00D83187">
        <w:rPr>
          <w:rFonts w:ascii="Times New Roman" w:hAnsi="Times New Roman" w:cs="Times New Roman"/>
          <w:sz w:val="20"/>
          <w:szCs w:val="20"/>
        </w:rPr>
        <w:t>.</w:t>
      </w:r>
    </w:p>
    <w:p w14:paraId="057DCE33" w14:textId="77777777" w:rsidR="00FB3CC3" w:rsidRPr="00D83187" w:rsidRDefault="00FB3CC3"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lastRenderedPageBreak/>
        <w:t>340.11 A3</w:t>
      </w:r>
      <w:r w:rsidRPr="00D83187">
        <w:rPr>
          <w:rFonts w:ascii="Times New Roman" w:hAnsi="Times New Roman" w:cs="Times New Roman"/>
          <w:sz w:val="20"/>
          <w:szCs w:val="20"/>
        </w:rPr>
        <w:tab/>
        <w:t xml:space="preserve">Эгер кесипкөй бухгалтер жүрүм-турумга талаптагыдай эмес таасир этүүнүн иш жүзүндөгү же болжолдуу ниети жоктугу тууралуу тыянакка келсе, мындай стимулду сунуштоо же кабыл алуу коркунучтарды жаратышы мүмкүн болгон жагдайлардын мисалдары төмөндөгүлөрдү камтыйт: </w:t>
      </w:r>
    </w:p>
    <w:p w14:paraId="465C2756" w14:textId="77777777" w:rsidR="00FB3CC3" w:rsidRPr="00D83187" w:rsidRDefault="00FB3CC3"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 xml:space="preserve">Жеке кызыкчылыктар менен байланыштуу коркунучтар </w:t>
      </w:r>
    </w:p>
    <w:p w14:paraId="585DD98B" w14:textId="77777777" w:rsidR="00FB3CC3" w:rsidRPr="00D83187" w:rsidRDefault="00FB3CC3" w:rsidP="002F7CBC">
      <w:pPr>
        <w:pStyle w:val="a8"/>
        <w:numPr>
          <w:ilvl w:val="0"/>
          <w:numId w:val="30"/>
        </w:numPr>
        <w:tabs>
          <w:tab w:val="left" w:pos="547"/>
          <w:tab w:val="left" w:pos="1134"/>
        </w:tabs>
        <w:suppressAutoHyphens/>
        <w:spacing w:before="0" w:after="120" w:line="240" w:lineRule="atLeast"/>
        <w:ind w:left="2268" w:hanging="567"/>
        <w:contextualSpacing w:val="0"/>
        <w:rPr>
          <w:lang w:val="ky-KG"/>
        </w:rPr>
      </w:pPr>
      <w:r w:rsidRPr="00D83187">
        <w:rPr>
          <w:lang w:val="ky-KG"/>
        </w:rPr>
        <w:t>Кесипкөй бухгалтерге кардарга корпоративдик башкаруу жаатында кызмат көрсөтүү убагында кардардын потенциалдуу сатып алуучусунан меймандостук сунушталат.</w:t>
      </w:r>
    </w:p>
    <w:p w14:paraId="236F9864" w14:textId="77777777" w:rsidR="00FB3CC3" w:rsidRPr="00D83187" w:rsidRDefault="00FB3CC3"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 xml:space="preserve">Тааныштык менен байланышкан коркунучтар </w:t>
      </w:r>
    </w:p>
    <w:p w14:paraId="0B360794" w14:textId="77777777" w:rsidR="00FB3CC3" w:rsidRPr="00D83187" w:rsidRDefault="00FB3CC3" w:rsidP="002F7CBC">
      <w:pPr>
        <w:pStyle w:val="a8"/>
        <w:numPr>
          <w:ilvl w:val="0"/>
          <w:numId w:val="30"/>
        </w:numPr>
        <w:tabs>
          <w:tab w:val="left" w:pos="547"/>
          <w:tab w:val="left" w:pos="1134"/>
        </w:tabs>
        <w:suppressAutoHyphens/>
        <w:spacing w:before="0" w:after="120" w:line="240" w:lineRule="atLeast"/>
        <w:ind w:left="2268" w:hanging="567"/>
        <w:contextualSpacing w:val="0"/>
        <w:rPr>
          <w:lang w:val="ky-KG"/>
        </w:rPr>
      </w:pPr>
      <w:r w:rsidRPr="00D83187">
        <w:rPr>
          <w:lang w:val="ky-KG"/>
        </w:rPr>
        <w:t>Кесипкөй бухгалтер учурдагы же потенциалдуу кардарды спорттук иш-чараларга үзгүлтүксүз алып барат.</w:t>
      </w:r>
    </w:p>
    <w:p w14:paraId="32CD64AD" w14:textId="77777777" w:rsidR="00FB3CC3" w:rsidRPr="00D83187" w:rsidRDefault="00FB3CC3"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Коркутуу коркунучтары</w:t>
      </w:r>
    </w:p>
    <w:p w14:paraId="0C9C0543" w14:textId="77777777" w:rsidR="00FB3CC3" w:rsidRPr="00D83187" w:rsidRDefault="00FB3CC3" w:rsidP="002F7CBC">
      <w:pPr>
        <w:pStyle w:val="a8"/>
        <w:numPr>
          <w:ilvl w:val="0"/>
          <w:numId w:val="30"/>
        </w:numPr>
        <w:tabs>
          <w:tab w:val="left" w:pos="547"/>
          <w:tab w:val="left" w:pos="1134"/>
        </w:tabs>
        <w:suppressAutoHyphens/>
        <w:spacing w:before="0" w:after="120" w:line="240" w:lineRule="atLeast"/>
        <w:ind w:left="2268" w:hanging="567"/>
        <w:contextualSpacing w:val="0"/>
        <w:rPr>
          <w:lang w:val="ky-KG"/>
        </w:rPr>
      </w:pPr>
      <w:r w:rsidRPr="00D83187">
        <w:rPr>
          <w:lang w:val="ky-KG"/>
        </w:rPr>
        <w:t xml:space="preserve">Кесипкөй бухгалтер кардардан меймандостук белгилерин кабыл алат, алардын мүнөзү эгерде алар ачык жарыяланса, орундуу эмес катары кабыл алынышы мүмкүн </w:t>
      </w:r>
    </w:p>
    <w:p w14:paraId="58828898" w14:textId="77777777" w:rsidR="00FB3CC3" w:rsidRPr="00D83187" w:rsidRDefault="00FB3CC3"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340.11 A4</w:t>
      </w:r>
      <w:r w:rsidRPr="00D83187">
        <w:rPr>
          <w:rFonts w:ascii="Times New Roman" w:hAnsi="Times New Roman" w:cs="Times New Roman"/>
          <w:sz w:val="20"/>
          <w:szCs w:val="20"/>
        </w:rPr>
        <w:tab/>
        <w:t xml:space="preserve">Мындай стимулду сунуштоо же кабыл алуу менен жаралган коркунучтардын деңгээлин баалоодогу тиешелүү факторлор ниетти аныктоо үчүн 340.9 A3-пунктунда берилген ошол эле факторлорду камтыйт. </w:t>
      </w:r>
    </w:p>
    <w:p w14:paraId="22BF2455" w14:textId="77777777" w:rsidR="00FB3CC3" w:rsidRPr="00D83187" w:rsidRDefault="00FB3CC3"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340.11 A5</w:t>
      </w:r>
      <w:r w:rsidRPr="00D83187">
        <w:rPr>
          <w:rFonts w:ascii="Times New Roman" w:hAnsi="Times New Roman" w:cs="Times New Roman"/>
          <w:sz w:val="20"/>
          <w:szCs w:val="20"/>
        </w:rPr>
        <w:tab/>
        <w:t xml:space="preserve">Мындай стимулду сунуштоо же кабыл алуу менен жаралган коркунучтарды жок кыла ала турган иш-аракеттердин мисалдары төмөндөгүлөрдү камтыйт: </w:t>
      </w:r>
    </w:p>
    <w:p w14:paraId="19E1A70D" w14:textId="77777777" w:rsidR="00FB3CC3" w:rsidRPr="00D83187" w:rsidRDefault="00FB3CC3"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Баш тартууну же сунуштан баш тартууну.</w:t>
      </w:r>
    </w:p>
    <w:p w14:paraId="00D24CDB" w14:textId="77777777" w:rsidR="00FB3CC3" w:rsidRPr="00D83187" w:rsidRDefault="00FB3CC3"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Кардарга кесипкөй кызмат көрсөтүү үчүн жоопкерчиликти кесипкөй бухгалтердин пикиринде, кызмат көрсөтүүгө талаптагыдай эмес таасир тийгизиши же кабыл алынышы мүмкүн деп болжолдоого негиздер жок болгон башка жакка берүүнү.</w:t>
      </w:r>
    </w:p>
    <w:p w14:paraId="1EDB2AB4" w14:textId="77777777" w:rsidR="00FB3CC3" w:rsidRPr="00D83187" w:rsidRDefault="00FB3CC3"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340.11 A6</w:t>
      </w:r>
      <w:r w:rsidRPr="00D83187">
        <w:rPr>
          <w:rFonts w:ascii="Times New Roman" w:hAnsi="Times New Roman" w:cs="Times New Roman"/>
          <w:sz w:val="20"/>
          <w:szCs w:val="20"/>
        </w:rPr>
        <w:tab/>
        <w:t>Мындай стимулду сунуштоо же кабыл алуу менен жаралган коркунучтарды жок кылуу үчүн сактык чаралары боло турган иш-аракеттердин мисалдары төмөндөгүлөрдү камтыйт:</w:t>
      </w:r>
    </w:p>
    <w:p w14:paraId="5901F742" w14:textId="77777777" w:rsidR="00FB3CC3" w:rsidRPr="00D83187" w:rsidRDefault="00FB3CC3"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 xml:space="preserve">Стимулду сунуштоо же кабыл алууга байланыштуу аудитордук уюмдун же кардардын жогорку жетекчилиги менен мамилелердеги айкындуулук. </w:t>
      </w:r>
    </w:p>
    <w:p w14:paraId="3B778956" w14:textId="77777777" w:rsidR="00FB3CC3" w:rsidRPr="00D83187" w:rsidRDefault="00FB3CC3"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 xml:space="preserve">Стимулду журналда каттоо, ал аудитордук уюмдун жогорку жетекчилиги же аудитордук уюмдун этикалык ченемдеринин сакталышы үчүн жоопкерчиликтүү башка жак тарабынан </w:t>
      </w:r>
      <w:r w:rsidRPr="00D83187">
        <w:rPr>
          <w:lang w:val="ky-KG"/>
        </w:rPr>
        <w:lastRenderedPageBreak/>
        <w:t>контролдонот же кардар тарабынан жүргүзүлөт.</w:t>
      </w:r>
    </w:p>
    <w:p w14:paraId="73DC8F0A" w14:textId="77777777" w:rsidR="00FB3CC3" w:rsidRPr="00D83187" w:rsidRDefault="00FB3CC3"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 xml:space="preserve">Кесипкөй кызмат көрсөтүүгө катышпаган тиешелүү текшерүүчү бардык аткарылган ишти же кесипкөй бухгалтер алардан стимулду кабыл алган кардарга карата кабыл алган чечимдерди текшерет. </w:t>
      </w:r>
    </w:p>
    <w:p w14:paraId="6F687AED" w14:textId="77777777" w:rsidR="00FB3CC3" w:rsidRPr="00D83187" w:rsidRDefault="00FB3CC3"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 xml:space="preserve">Стимулду алгандан кийин кайрымдуулукка берүү жана кайыр садага жөнүндө маалыматты талаптагыдай ачып көрсөтүү, мисалы, аудитордук уюмдун жогорку жетекчилигинин мүчөсүнө же </w:t>
      </w:r>
      <w:r w:rsidR="00D90D2E" w:rsidRPr="00D83187">
        <w:rPr>
          <w:lang w:val="ky-KG"/>
        </w:rPr>
        <w:t>сыйакы</w:t>
      </w:r>
      <w:r w:rsidRPr="00D83187">
        <w:rPr>
          <w:lang w:val="ky-KG"/>
        </w:rPr>
        <w:t xml:space="preserve"> сунуштаган жакка. </w:t>
      </w:r>
    </w:p>
    <w:p w14:paraId="1640BF86" w14:textId="77777777" w:rsidR="00FB3CC3" w:rsidRPr="00D83187" w:rsidRDefault="00FB3CC3"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Алынган стимулдун, мисалы, меймандостуктун наркынын ордун толтуруу.</w:t>
      </w:r>
    </w:p>
    <w:p w14:paraId="4D004109" w14:textId="77777777" w:rsidR="00FB3CC3" w:rsidRPr="00D83187" w:rsidRDefault="00FB3CC3"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Стимулду, мисалы, белекти, ал баштапкы кабыл алынгандан кийин болушунча тезирээк кайра кайтаруу.</w:t>
      </w:r>
    </w:p>
    <w:p w14:paraId="1DCBC971" w14:textId="77777777" w:rsidR="00FB3CC3" w:rsidRPr="00D83187" w:rsidRDefault="00FB3CC3" w:rsidP="008F2497">
      <w:pPr>
        <w:keepNext/>
        <w:keepLines/>
        <w:tabs>
          <w:tab w:val="left" w:pos="1134"/>
        </w:tabs>
        <w:suppressAutoHyphens/>
        <w:spacing w:after="120" w:line="240" w:lineRule="atLeast"/>
        <w:ind w:left="1134" w:hanging="1134"/>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t>Түздөн-түз же жакын үй-бүлө мүчөлөрү</w:t>
      </w:r>
    </w:p>
    <w:p w14:paraId="2DFBBF5B" w14:textId="77777777" w:rsidR="00FB3CC3" w:rsidRPr="00D83187" w:rsidRDefault="00FB3CC3"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 xml:space="preserve">R340.12 </w:t>
      </w:r>
      <w:r w:rsidRPr="00D83187">
        <w:rPr>
          <w:rFonts w:ascii="Times New Roman" w:hAnsi="Times New Roman" w:cs="Times New Roman"/>
          <w:b/>
          <w:bCs/>
          <w:sz w:val="20"/>
          <w:szCs w:val="20"/>
        </w:rPr>
        <w:tab/>
      </w:r>
      <w:r w:rsidRPr="00D83187">
        <w:rPr>
          <w:rFonts w:ascii="Times New Roman" w:hAnsi="Times New Roman" w:cs="Times New Roman"/>
          <w:sz w:val="20"/>
          <w:szCs w:val="20"/>
        </w:rPr>
        <w:t>Кесипкөй бухгалтер стимулду сунуштоонун натыйжасында жаралуучу негизги принциптерди бухгалтердин сактоосуна байланыштуу потенциалдуу коркунучтарга кылдат көңүл бурушу керек:</w:t>
      </w:r>
    </w:p>
    <w:p w14:paraId="2DE8CE97" w14:textId="77777777" w:rsidR="00FB3CC3" w:rsidRPr="00D83187" w:rsidRDefault="00FB3CC3"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(a)</w:t>
      </w:r>
      <w:r w:rsidR="0055564D" w:rsidRPr="00D83187">
        <w:rPr>
          <w:rFonts w:ascii="Times New Roman" w:hAnsi="Times New Roman" w:cs="Times New Roman"/>
          <w:sz w:val="20"/>
          <w:szCs w:val="20"/>
        </w:rPr>
        <w:tab/>
      </w:r>
      <w:r w:rsidRPr="00D83187">
        <w:rPr>
          <w:rFonts w:ascii="Times New Roman" w:hAnsi="Times New Roman" w:cs="Times New Roman"/>
          <w:sz w:val="20"/>
          <w:szCs w:val="20"/>
        </w:rPr>
        <w:t>Бухгалтердин түздөн-түз же жакын үй-бүлө мүчөсү тарабынан бухгалтердин учурдагы же потенциалдуу кардарына.</w:t>
      </w:r>
    </w:p>
    <w:p w14:paraId="574A4A1A" w14:textId="77777777" w:rsidR="00FB3CC3" w:rsidRPr="00D83187" w:rsidRDefault="0055564D"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(b)</w:t>
      </w:r>
      <w:r w:rsidRPr="00D83187">
        <w:rPr>
          <w:rFonts w:ascii="Times New Roman" w:hAnsi="Times New Roman" w:cs="Times New Roman"/>
          <w:sz w:val="20"/>
          <w:szCs w:val="20"/>
        </w:rPr>
        <w:tab/>
      </w:r>
      <w:r w:rsidR="00FB3CC3" w:rsidRPr="00D83187">
        <w:rPr>
          <w:rFonts w:ascii="Times New Roman" w:hAnsi="Times New Roman" w:cs="Times New Roman"/>
          <w:sz w:val="20"/>
          <w:szCs w:val="20"/>
        </w:rPr>
        <w:t>Бухгалтердин түздөн-түз же жакын үй-бүлө мүчөсүнө бухгалтердин учурдагы же потенциалдуу кардары тарабынан.</w:t>
      </w:r>
    </w:p>
    <w:p w14:paraId="580999B7" w14:textId="77777777" w:rsidR="00FB3CC3" w:rsidRPr="00D83187" w:rsidRDefault="00FB3CC3"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 xml:space="preserve">R340.13 </w:t>
      </w:r>
      <w:r w:rsidRPr="00D83187">
        <w:rPr>
          <w:rFonts w:ascii="Times New Roman" w:hAnsi="Times New Roman" w:cs="Times New Roman"/>
          <w:b/>
          <w:bCs/>
          <w:sz w:val="20"/>
          <w:szCs w:val="20"/>
        </w:rPr>
        <w:tab/>
      </w:r>
      <w:r w:rsidRPr="00D83187">
        <w:rPr>
          <w:rFonts w:ascii="Times New Roman" w:hAnsi="Times New Roman" w:cs="Times New Roman"/>
          <w:sz w:val="20"/>
          <w:szCs w:val="20"/>
        </w:rPr>
        <w:t>Эгер кесипкөй бухгалтерге түздөн-түз же жакын үй-бүлө мүчөсү тарабынан сунуш кылынган же жасалган стимул жөнүндө белгилүү болсо жана ал бухгалтердин же бухгалтердин учурдагы же потенциалдуу кардарынын жүрүм-турумуна талаптагыдай эмес таасир этүү ниетинин бар экени жөнүндө тыянак жасаса, же акылга сыярлык жана маалымдар үчүнчү тарап мындай ниеттин бар экени жөнүндө тыянак жасашы мүмкүн деп эсептесе, бухгалтер түздөн-түз же жакын үй-бүлө мүчөсүнө стимулду сунуштабоону жана кабыл албоону кеңеш кылышы керек.</w:t>
      </w:r>
    </w:p>
    <w:p w14:paraId="035AEC42" w14:textId="77777777" w:rsidR="00FB3CC3" w:rsidRPr="00D83187" w:rsidRDefault="00FB3CC3"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340.13 A1</w:t>
      </w:r>
      <w:r w:rsidRPr="00D83187">
        <w:rPr>
          <w:rFonts w:ascii="Times New Roman" w:hAnsi="Times New Roman" w:cs="Times New Roman"/>
          <w:sz w:val="20"/>
          <w:szCs w:val="20"/>
        </w:rPr>
        <w:tab/>
        <w:t>340.9 A3-пунктунда берилген факторлор кесипкөй бухгалтердин же учурдагы же потенциалдуу кардарды жүрүм-турумуна талаптагыдай эмес таасир этүүнүн иш жүзүндөгү же болжолдуу ниети бар экенин аныктаганда мааниге ээ болот. Мааниге ээ болгон башка фактор төмөндөгүлөрдүн ортосундагы мамилелердин мүнөзү же тыгыздыгы болуп саналат:</w:t>
      </w:r>
    </w:p>
    <w:p w14:paraId="52264D3C" w14:textId="77777777" w:rsidR="00FB3CC3" w:rsidRPr="00D83187" w:rsidRDefault="00FB3CC3"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 xml:space="preserve">(a) </w:t>
      </w:r>
      <w:r w:rsidR="0055564D" w:rsidRPr="00D83187">
        <w:rPr>
          <w:rFonts w:ascii="Times New Roman" w:hAnsi="Times New Roman" w:cs="Times New Roman"/>
          <w:sz w:val="20"/>
          <w:szCs w:val="20"/>
        </w:rPr>
        <w:tab/>
      </w:r>
      <w:r w:rsidRPr="00D83187">
        <w:rPr>
          <w:rFonts w:ascii="Times New Roman" w:hAnsi="Times New Roman" w:cs="Times New Roman"/>
          <w:sz w:val="20"/>
          <w:szCs w:val="20"/>
        </w:rPr>
        <w:t>бухгалтердин жана түздөн-түз же жакын үй-бүлө мүчөсүнүн;</w:t>
      </w:r>
    </w:p>
    <w:p w14:paraId="226DC58C" w14:textId="77777777" w:rsidR="00FB3CC3" w:rsidRPr="00D83187" w:rsidRDefault="00FB3CC3"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 xml:space="preserve">(b) </w:t>
      </w:r>
      <w:r w:rsidR="0055564D" w:rsidRPr="00D83187">
        <w:rPr>
          <w:rFonts w:ascii="Times New Roman" w:hAnsi="Times New Roman" w:cs="Times New Roman"/>
          <w:sz w:val="20"/>
          <w:szCs w:val="20"/>
        </w:rPr>
        <w:tab/>
      </w:r>
      <w:r w:rsidRPr="00D83187">
        <w:rPr>
          <w:rFonts w:ascii="Times New Roman" w:hAnsi="Times New Roman" w:cs="Times New Roman"/>
          <w:sz w:val="20"/>
          <w:szCs w:val="20"/>
        </w:rPr>
        <w:t>түздөн-түз же жакын үй-бүлө мүчөсүнүн жана учурдагы же потенциалдуу кардардын; жана</w:t>
      </w:r>
    </w:p>
    <w:p w14:paraId="68406206" w14:textId="77777777" w:rsidR="00FB3CC3" w:rsidRPr="00D83187" w:rsidRDefault="00FB3CC3"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 xml:space="preserve">(c) </w:t>
      </w:r>
      <w:r w:rsidR="0055564D" w:rsidRPr="00D83187">
        <w:rPr>
          <w:rFonts w:ascii="Times New Roman" w:hAnsi="Times New Roman" w:cs="Times New Roman"/>
          <w:sz w:val="20"/>
          <w:szCs w:val="20"/>
        </w:rPr>
        <w:tab/>
      </w:r>
      <w:r w:rsidRPr="00D83187">
        <w:rPr>
          <w:rFonts w:ascii="Times New Roman" w:hAnsi="Times New Roman" w:cs="Times New Roman"/>
          <w:sz w:val="20"/>
          <w:szCs w:val="20"/>
        </w:rPr>
        <w:t>бухгалтердин жана учурдагы же потенциалдуу кардардын.</w:t>
      </w:r>
    </w:p>
    <w:p w14:paraId="08FD7C0A" w14:textId="77777777" w:rsidR="00FB3CC3" w:rsidRPr="00D83187" w:rsidRDefault="00FB3CC3" w:rsidP="008F2497">
      <w:pPr>
        <w:tabs>
          <w:tab w:val="left" w:pos="1134"/>
        </w:tabs>
        <w:spacing w:after="120" w:line="240" w:lineRule="auto"/>
        <w:ind w:left="1134"/>
        <w:jc w:val="both"/>
        <w:rPr>
          <w:rFonts w:ascii="Times New Roman" w:hAnsi="Times New Roman" w:cs="Times New Roman"/>
          <w:sz w:val="20"/>
          <w:szCs w:val="20"/>
        </w:rPr>
      </w:pPr>
      <w:r w:rsidRPr="00D83187">
        <w:rPr>
          <w:rFonts w:ascii="Times New Roman" w:hAnsi="Times New Roman" w:cs="Times New Roman"/>
          <w:sz w:val="20"/>
          <w:szCs w:val="20"/>
        </w:rPr>
        <w:lastRenderedPageBreak/>
        <w:t>Мисалы, бухгалтер ал үчүн болжолдуу сатуу үчүн бизнеске баалоо жүргүзүп жаткан кардар тарабынан бухгалтердин жубайына жалдоо процессинен тышкары иш сунуштоо ушундай ниет болушу мүмкүн.</w:t>
      </w:r>
    </w:p>
    <w:p w14:paraId="7F8C48C5" w14:textId="77777777" w:rsidR="00FB3CC3" w:rsidRPr="00D83187" w:rsidRDefault="00FB3CC3"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sz w:val="20"/>
          <w:szCs w:val="20"/>
        </w:rPr>
        <w:t>340.13 A2</w:t>
      </w:r>
      <w:r w:rsidRPr="00D83187">
        <w:rPr>
          <w:rFonts w:ascii="Times New Roman" w:hAnsi="Times New Roman" w:cs="Times New Roman"/>
          <w:sz w:val="20"/>
          <w:szCs w:val="20"/>
        </w:rPr>
        <w:tab/>
        <w:t>340.10 A2-пунктундагы колдонмо материал жакын же жакынкы үй-бүлө мүчөсү R340.13-пунктуна ылайык берилген кеңешти сактаса дагы, кесипкөй бухгалтердин же учурдагы же потенциалдуу кардардын жүрүм-турумуна талаптагыдай эмес таасир этүү боюнча иш жүзүндөгү же болжолдуу ниети болгондо жаралышы мүмкүн болгон коркунучтар менен күрөшүү үчүн дагы актуалдуу.</w:t>
      </w:r>
    </w:p>
    <w:p w14:paraId="43D0B629" w14:textId="77777777" w:rsidR="00FB3CC3" w:rsidRPr="00D83187" w:rsidRDefault="00FB3CC3" w:rsidP="008F2497">
      <w:pPr>
        <w:keepNext/>
        <w:keepLines/>
        <w:tabs>
          <w:tab w:val="left" w:pos="1134"/>
        </w:tabs>
        <w:suppressAutoHyphens/>
        <w:spacing w:after="120" w:line="240" w:lineRule="atLeast"/>
        <w:ind w:left="1134" w:hanging="1134"/>
        <w:jc w:val="both"/>
        <w:outlineLvl w:val="2"/>
        <w:rPr>
          <w:rFonts w:ascii="Times New Roman" w:hAnsi="Times New Roman" w:cs="Times New Roman"/>
          <w:i/>
          <w:iCs/>
          <w:sz w:val="20"/>
          <w:szCs w:val="20"/>
        </w:rPr>
      </w:pPr>
      <w:r w:rsidRPr="00D83187">
        <w:rPr>
          <w:rFonts w:ascii="Times New Roman" w:hAnsi="Times New Roman" w:cs="Times New Roman"/>
          <w:i/>
          <w:iCs/>
          <w:sz w:val="20"/>
          <w:szCs w:val="20"/>
        </w:rPr>
        <w:t>Концептуалдык негиздерди колдонуу</w:t>
      </w:r>
    </w:p>
    <w:p w14:paraId="38E921D4" w14:textId="77777777" w:rsidR="00FB3CC3" w:rsidRPr="00D83187" w:rsidRDefault="00FB3CC3"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340.14 A1</w:t>
      </w:r>
      <w:r w:rsidRPr="00D83187">
        <w:rPr>
          <w:rFonts w:ascii="Times New Roman" w:hAnsi="Times New Roman" w:cs="Times New Roman"/>
          <w:b/>
          <w:bCs/>
          <w:sz w:val="20"/>
          <w:szCs w:val="20"/>
        </w:rPr>
        <w:tab/>
      </w:r>
      <w:r w:rsidRPr="00D83187">
        <w:rPr>
          <w:rFonts w:ascii="Times New Roman" w:hAnsi="Times New Roman" w:cs="Times New Roman"/>
          <w:sz w:val="20"/>
          <w:szCs w:val="20"/>
        </w:rPr>
        <w:t xml:space="preserve">Эгер кесипкөй бухгалтерге R340.12-пунктунда каралган жагдайларда сунуш кылынган стимул жөнүндө белгилүү болсо, төмөндөгү учурларда негизги принциптерди сактоо коркунучу жаралышы мүмкүн: </w:t>
      </w:r>
    </w:p>
    <w:p w14:paraId="62C3A12C" w14:textId="77777777" w:rsidR="00FB3CC3" w:rsidRPr="00D83187" w:rsidRDefault="00FB3CC3"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(a)</w:t>
      </w:r>
      <w:r w:rsidRPr="00D83187">
        <w:rPr>
          <w:rFonts w:ascii="Times New Roman" w:hAnsi="Times New Roman" w:cs="Times New Roman"/>
          <w:sz w:val="20"/>
          <w:szCs w:val="20"/>
        </w:rPr>
        <w:tab/>
        <w:t>түздөн-түздөн-түз же жакын үй-бүлө мүчөсү R340.13-пунктка ылайык бухгалтердин кеңешине карабастан, стимулду сунуштайт же кабыл алат; же</w:t>
      </w:r>
    </w:p>
    <w:p w14:paraId="060B090D" w14:textId="77777777" w:rsidR="00FB3CC3" w:rsidRPr="00D83187" w:rsidRDefault="00FB3CC3"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(b)</w:t>
      </w:r>
      <w:r w:rsidR="0055564D" w:rsidRPr="00D83187">
        <w:rPr>
          <w:rFonts w:ascii="Times New Roman" w:hAnsi="Times New Roman" w:cs="Times New Roman"/>
          <w:sz w:val="20"/>
          <w:szCs w:val="20"/>
        </w:rPr>
        <w:tab/>
      </w:r>
      <w:r w:rsidRPr="00D83187">
        <w:rPr>
          <w:rFonts w:ascii="Times New Roman" w:hAnsi="Times New Roman" w:cs="Times New Roman"/>
          <w:sz w:val="20"/>
          <w:szCs w:val="20"/>
        </w:rPr>
        <w:t>бухгалтердин же учурдагы же потенциалдуу кардардын жүрүм-турумуна талаптагыдай эмес таасир этүүнүн анык же болжолдуу ниети бар экенин болжолдоого бухгалтерде негиздер жок.</w:t>
      </w:r>
    </w:p>
    <w:p w14:paraId="7066F90F" w14:textId="77777777" w:rsidR="00FB3CC3" w:rsidRPr="00D83187" w:rsidRDefault="00FB3CC3"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sz w:val="20"/>
          <w:szCs w:val="20"/>
        </w:rPr>
        <w:t>340.14 A2</w:t>
      </w:r>
      <w:r w:rsidRPr="00D83187">
        <w:rPr>
          <w:rFonts w:ascii="Times New Roman" w:hAnsi="Times New Roman" w:cs="Times New Roman"/>
          <w:sz w:val="20"/>
          <w:szCs w:val="20"/>
        </w:rPr>
        <w:tab/>
        <w:t>340.11 A1 - 340.11 A6-пункттарындагы колдонмо материал мындай коркунучтарды аныктоо, баалоо жана жок кылуу максаттары үчүн мааниге ээ. Мындай жагдайларда коркунучтардын деңгээлин баалоо үчүн мааниге ээ болгон факторлор 340.13 A1-пунктунда көрсөтүлгөн мамилелердин мүнөзүн же жакындыгын дагы камтыйт.</w:t>
      </w:r>
    </w:p>
    <w:p w14:paraId="396D9D46" w14:textId="77777777" w:rsidR="00FB3CC3" w:rsidRPr="00D83187" w:rsidRDefault="00FB3CC3" w:rsidP="008F2497">
      <w:pPr>
        <w:keepNext/>
        <w:keepLines/>
        <w:tabs>
          <w:tab w:val="left" w:pos="1134"/>
        </w:tabs>
        <w:suppressAutoHyphens/>
        <w:spacing w:after="120" w:line="240" w:lineRule="atLeast"/>
        <w:ind w:left="1134" w:hanging="1134"/>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t>Башка аспекттер</w:t>
      </w:r>
    </w:p>
    <w:p w14:paraId="3D3764C4" w14:textId="77777777" w:rsidR="00FB3CC3" w:rsidRPr="00D83187" w:rsidRDefault="00FB3CC3"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340.15 A1</w:t>
      </w:r>
      <w:r w:rsidRPr="00D83187">
        <w:rPr>
          <w:rFonts w:ascii="Times New Roman" w:hAnsi="Times New Roman" w:cs="Times New Roman"/>
          <w:sz w:val="20"/>
          <w:szCs w:val="20"/>
        </w:rPr>
        <w:tab/>
        <w:t xml:space="preserve">Эгер кесипкөй бухгалтер кардардын же кардарга же анын жетекчилиги астында иштеген жактардын мыйзамдарды жана ченемдик актыларды сактабагандыгына же сактабагандыгын шектенүүгө алып келиши мүмкүн болгон стимул сунуштоолорго кабылса же алар жөнүндө белгилүү болсо, 360-бөлүмдө берилген талаптар жана колдонмо материалдар колдонулат. </w:t>
      </w:r>
    </w:p>
    <w:p w14:paraId="112180FB" w14:textId="77777777" w:rsidR="00FB3CC3" w:rsidRPr="00D83187" w:rsidRDefault="00FB3CC3"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sz w:val="20"/>
          <w:szCs w:val="20"/>
        </w:rPr>
        <w:t>340.15 A2</w:t>
      </w:r>
      <w:r w:rsidRPr="00D83187">
        <w:rPr>
          <w:rFonts w:ascii="Times New Roman" w:hAnsi="Times New Roman" w:cs="Times New Roman"/>
          <w:sz w:val="20"/>
          <w:szCs w:val="20"/>
        </w:rPr>
        <w:tab/>
        <w:t>Эгер аудитордук уюмга, тармакка кирген уюмга же аудитордук команданын мүчөсүнө аудит кардары тарабынан белектер же меймандостук белгилери сунушталса, 420-бөлүмдө берилген талаптар жана колдонмо материалдар колдонулат.</w:t>
      </w:r>
    </w:p>
    <w:p w14:paraId="4D5DE57D" w14:textId="77777777" w:rsidR="00FB3CC3" w:rsidRPr="00D83187" w:rsidRDefault="00FB3CC3"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340.15 A3</w:t>
      </w:r>
      <w:r w:rsidRPr="00D83187">
        <w:rPr>
          <w:rFonts w:ascii="Times New Roman" w:hAnsi="Times New Roman" w:cs="Times New Roman"/>
          <w:sz w:val="20"/>
          <w:szCs w:val="20"/>
        </w:rPr>
        <w:tab/>
        <w:t xml:space="preserve">Эгер аудитордук уюмга же ишенимди камсыз кылуучу топтун мүчөсүнө ишенимди камсыз кылуу боюнча кардар тарабынан белектер же меймандостук белгилери сунушталса, 906-бөлүмдө берилген талаптар жана колдонмо материалдар колдонулат. </w:t>
      </w:r>
    </w:p>
    <w:p w14:paraId="2639D11E" w14:textId="77777777" w:rsidR="00FB3CC3" w:rsidRPr="00D83187" w:rsidRDefault="00FB3CC3" w:rsidP="008F2497">
      <w:pPr>
        <w:spacing w:after="120"/>
        <w:jc w:val="both"/>
        <w:rPr>
          <w:rFonts w:ascii="Times New Roman" w:hAnsi="Times New Roman" w:cs="Times New Roman"/>
          <w:b/>
          <w:bCs/>
          <w:caps/>
          <w:sz w:val="20"/>
          <w:szCs w:val="20"/>
        </w:rPr>
      </w:pPr>
      <w:r w:rsidRPr="00D83187">
        <w:rPr>
          <w:rFonts w:ascii="Times New Roman" w:hAnsi="Times New Roman" w:cs="Times New Roman"/>
          <w:b/>
          <w:bCs/>
          <w:caps/>
          <w:sz w:val="20"/>
          <w:szCs w:val="20"/>
        </w:rPr>
        <w:br w:type="page"/>
      </w:r>
    </w:p>
    <w:p w14:paraId="391BCECE" w14:textId="77777777" w:rsidR="0093107F" w:rsidRDefault="0093107F" w:rsidP="008F2497">
      <w:pPr>
        <w:keepNext/>
        <w:keepLines/>
        <w:suppressAutoHyphens/>
        <w:spacing w:after="120"/>
        <w:jc w:val="both"/>
        <w:outlineLvl w:val="0"/>
        <w:rPr>
          <w:rFonts w:ascii="Times New Roman" w:hAnsi="Times New Roman" w:cs="Times New Roman"/>
          <w:b/>
          <w:bCs/>
          <w:caps/>
          <w:sz w:val="24"/>
          <w:szCs w:val="20"/>
        </w:rPr>
      </w:pPr>
    </w:p>
    <w:p w14:paraId="1318242C" w14:textId="11244FF3" w:rsidR="00FB3CC3" w:rsidRPr="00F73AAB" w:rsidRDefault="00FB3CC3" w:rsidP="008F2497">
      <w:pPr>
        <w:keepNext/>
        <w:keepLines/>
        <w:suppressAutoHyphens/>
        <w:spacing w:after="120"/>
        <w:jc w:val="both"/>
        <w:outlineLvl w:val="0"/>
        <w:rPr>
          <w:rFonts w:ascii="Times New Roman" w:hAnsi="Times New Roman" w:cs="Times New Roman"/>
          <w:b/>
          <w:bCs/>
          <w:caps/>
          <w:sz w:val="24"/>
          <w:szCs w:val="20"/>
        </w:rPr>
      </w:pPr>
      <w:r w:rsidRPr="00F73AAB">
        <w:rPr>
          <w:rFonts w:ascii="Times New Roman" w:hAnsi="Times New Roman" w:cs="Times New Roman"/>
          <w:b/>
          <w:bCs/>
          <w:caps/>
          <w:sz w:val="24"/>
          <w:szCs w:val="20"/>
        </w:rPr>
        <w:t xml:space="preserve">350-бөлүм </w:t>
      </w:r>
    </w:p>
    <w:p w14:paraId="20306F46" w14:textId="77777777" w:rsidR="00FB3CC3" w:rsidRPr="00F73AAB" w:rsidRDefault="00FB3CC3" w:rsidP="008F2497">
      <w:pPr>
        <w:keepNext/>
        <w:keepLines/>
        <w:suppressAutoHyphens/>
        <w:spacing w:after="120"/>
        <w:jc w:val="both"/>
        <w:outlineLvl w:val="0"/>
        <w:rPr>
          <w:rFonts w:ascii="Times New Roman" w:hAnsi="Times New Roman" w:cs="Times New Roman"/>
          <w:b/>
          <w:bCs/>
          <w:caps/>
          <w:sz w:val="24"/>
          <w:szCs w:val="20"/>
        </w:rPr>
      </w:pPr>
      <w:r w:rsidRPr="00F73AAB">
        <w:rPr>
          <w:rFonts w:ascii="Times New Roman" w:hAnsi="Times New Roman" w:cs="Times New Roman"/>
          <w:b/>
          <w:bCs/>
          <w:caps/>
          <w:sz w:val="24"/>
          <w:szCs w:val="20"/>
        </w:rPr>
        <w:t>КАРДАРЛАРДЫН АКТИВДЕРИн САКТОО</w:t>
      </w:r>
    </w:p>
    <w:p w14:paraId="7D29883F" w14:textId="77777777" w:rsidR="00FB3CC3" w:rsidRPr="00F73AAB" w:rsidRDefault="00FB3CC3" w:rsidP="008F2497">
      <w:pPr>
        <w:keepNext/>
        <w:keepLines/>
        <w:suppressAutoHyphens/>
        <w:spacing w:after="120"/>
        <w:jc w:val="both"/>
        <w:outlineLvl w:val="0"/>
        <w:rPr>
          <w:rFonts w:ascii="Times New Roman" w:hAnsi="Times New Roman" w:cs="Times New Roman"/>
          <w:b/>
          <w:bCs/>
          <w:sz w:val="24"/>
          <w:szCs w:val="20"/>
        </w:rPr>
      </w:pPr>
      <w:r w:rsidRPr="00F73AAB">
        <w:rPr>
          <w:rFonts w:ascii="Times New Roman" w:hAnsi="Times New Roman" w:cs="Times New Roman"/>
          <w:b/>
          <w:bCs/>
          <w:caps/>
          <w:sz w:val="24"/>
          <w:szCs w:val="20"/>
        </w:rPr>
        <w:t>К</w:t>
      </w:r>
      <w:r w:rsidRPr="00F73AAB">
        <w:rPr>
          <w:rFonts w:ascii="Times New Roman" w:hAnsi="Times New Roman" w:cs="Times New Roman"/>
          <w:b/>
          <w:bCs/>
          <w:sz w:val="24"/>
          <w:szCs w:val="20"/>
        </w:rPr>
        <w:t>иришүү</w:t>
      </w:r>
    </w:p>
    <w:p w14:paraId="3D5CE574" w14:textId="77777777" w:rsidR="0055564D" w:rsidRPr="00D83187" w:rsidRDefault="0055564D" w:rsidP="008F2497">
      <w:pPr>
        <w:tabs>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350.1</w:t>
      </w:r>
      <w:r w:rsidRPr="00D83187">
        <w:rPr>
          <w:rFonts w:ascii="Times New Roman" w:hAnsi="Times New Roman" w:cs="Times New Roman"/>
          <w:b/>
          <w:bCs/>
          <w:sz w:val="20"/>
          <w:szCs w:val="20"/>
        </w:rPr>
        <w:tab/>
      </w:r>
      <w:r w:rsidRPr="00D83187">
        <w:rPr>
          <w:rFonts w:ascii="Times New Roman" w:hAnsi="Times New Roman" w:cs="Times New Roman"/>
          <w:sz w:val="20"/>
          <w:szCs w:val="20"/>
        </w:rPr>
        <w:t>Кесипкөй бухгалтерлер негизги принциптерди сактоого жана коркунучтарды аныктоо, баалоо жана жок кылуу үчүн 120-бөлүмдө берилген концептуалдык негиздерди колдонууга милдеттүү.</w:t>
      </w:r>
    </w:p>
    <w:p w14:paraId="2FDB63B1" w14:textId="77777777" w:rsidR="0055564D" w:rsidRPr="00D83187" w:rsidRDefault="0055564D" w:rsidP="008F2497">
      <w:pPr>
        <w:tabs>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350.2</w:t>
      </w:r>
      <w:r w:rsidRPr="00D83187">
        <w:rPr>
          <w:rFonts w:ascii="Times New Roman" w:hAnsi="Times New Roman" w:cs="Times New Roman"/>
          <w:sz w:val="20"/>
          <w:szCs w:val="20"/>
        </w:rPr>
        <w:tab/>
        <w:t xml:space="preserve">Кардардын активдерге ээлик кылуусу жеке кызыкчылыкты жана кесиптик жүрүм-турум жана объективдүүлүк принциптерин сактоого башка коркунучту жаратат. Бул бөлүмдө мындай жагдайларда концептуалдык негиздерди колдонууга тиешелүү конкреттүү талаптар жана колдонмо материалдар берилген. </w:t>
      </w:r>
    </w:p>
    <w:p w14:paraId="0E8C3AE5" w14:textId="77777777" w:rsidR="0055564D" w:rsidRPr="00F73AAB" w:rsidRDefault="0055564D" w:rsidP="008F2497">
      <w:pPr>
        <w:keepNext/>
        <w:keepLines/>
        <w:tabs>
          <w:tab w:val="left" w:pos="1134"/>
        </w:tabs>
        <w:suppressAutoHyphens/>
        <w:spacing w:after="120"/>
        <w:ind w:left="1134" w:hanging="1134"/>
        <w:jc w:val="both"/>
        <w:outlineLvl w:val="1"/>
        <w:rPr>
          <w:rFonts w:ascii="Times New Roman" w:hAnsi="Times New Roman" w:cs="Times New Roman"/>
          <w:b/>
          <w:bCs/>
          <w:sz w:val="24"/>
          <w:szCs w:val="20"/>
        </w:rPr>
      </w:pPr>
      <w:r w:rsidRPr="00F73AAB">
        <w:rPr>
          <w:rFonts w:ascii="Times New Roman" w:hAnsi="Times New Roman" w:cs="Times New Roman"/>
          <w:b/>
          <w:bCs/>
          <w:sz w:val="24"/>
          <w:szCs w:val="20"/>
        </w:rPr>
        <w:t xml:space="preserve">Талаптар жана колдонмо материалдар </w:t>
      </w:r>
    </w:p>
    <w:p w14:paraId="34BC2282" w14:textId="77777777" w:rsidR="0055564D" w:rsidRPr="00D83187" w:rsidRDefault="0055564D" w:rsidP="008F2497">
      <w:pPr>
        <w:keepNext/>
        <w:keepLines/>
        <w:tabs>
          <w:tab w:val="left" w:pos="1134"/>
        </w:tabs>
        <w:suppressAutoHyphens/>
        <w:spacing w:after="120" w:line="240" w:lineRule="atLeast"/>
        <w:ind w:left="1134" w:hanging="1134"/>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t>Сактоого алганга чейин</w:t>
      </w:r>
    </w:p>
    <w:p w14:paraId="30849B5C" w14:textId="77777777" w:rsidR="0055564D" w:rsidRPr="00D83187" w:rsidRDefault="0055564D" w:rsidP="008F2497">
      <w:pPr>
        <w:tabs>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R350.3</w:t>
      </w:r>
      <w:r w:rsidRPr="00D83187">
        <w:rPr>
          <w:rFonts w:ascii="Times New Roman" w:hAnsi="Times New Roman" w:cs="Times New Roman"/>
          <w:b/>
          <w:bCs/>
          <w:sz w:val="20"/>
          <w:szCs w:val="20"/>
        </w:rPr>
        <w:tab/>
      </w:r>
      <w:r w:rsidRPr="00D83187">
        <w:rPr>
          <w:rFonts w:ascii="Times New Roman" w:hAnsi="Times New Roman" w:cs="Times New Roman"/>
          <w:bCs/>
          <w:sz w:val="20"/>
          <w:szCs w:val="20"/>
        </w:rPr>
        <w:t>Кесипкөй бухгалтер</w:t>
      </w:r>
      <w:r w:rsidRPr="00D83187">
        <w:rPr>
          <w:rFonts w:ascii="Times New Roman" w:hAnsi="Times New Roman" w:cs="Times New Roman"/>
          <w:sz w:val="20"/>
          <w:szCs w:val="20"/>
        </w:rPr>
        <w:t xml:space="preserve"> эгер буга мыйзамда жана мындай сактоо кабыл алынышы мүмкүн болгон бардык шарттарга ылайык уруксат берилбесе, кардардын акчасын же башка активдерин сактоого кабыл албашы керек. </w:t>
      </w:r>
    </w:p>
    <w:p w14:paraId="6A48F2DC" w14:textId="77777777" w:rsidR="0055564D" w:rsidRPr="00D83187" w:rsidRDefault="0055564D" w:rsidP="008F2497">
      <w:pPr>
        <w:tabs>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R350.4</w:t>
      </w:r>
      <w:r w:rsidRPr="00D83187">
        <w:rPr>
          <w:rFonts w:ascii="Times New Roman" w:hAnsi="Times New Roman" w:cs="Times New Roman"/>
          <w:sz w:val="20"/>
          <w:szCs w:val="20"/>
        </w:rPr>
        <w:tab/>
        <w:t>Кардардын акчасын же активдерин сактоого кабыл алууга байланыштуу, кардарды жана тапшырманы кабыл алуу жол-жоболорунун алкагында, кесипкөй бухгалтер:</w:t>
      </w:r>
    </w:p>
    <w:p w14:paraId="0B99C4FB" w14:textId="77777777" w:rsidR="0055564D" w:rsidRPr="00D83187" w:rsidRDefault="0055564D"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(a)</w:t>
      </w:r>
      <w:r w:rsidR="009F00B1" w:rsidRPr="00D83187">
        <w:rPr>
          <w:rFonts w:ascii="Times New Roman" w:hAnsi="Times New Roman" w:cs="Times New Roman"/>
          <w:b/>
          <w:sz w:val="20"/>
          <w:szCs w:val="20"/>
        </w:rPr>
        <w:tab/>
      </w:r>
      <w:r w:rsidRPr="00D83187">
        <w:rPr>
          <w:rFonts w:ascii="Times New Roman" w:hAnsi="Times New Roman" w:cs="Times New Roman"/>
          <w:sz w:val="20"/>
          <w:szCs w:val="20"/>
        </w:rPr>
        <w:t>активдердин булагы жөнүндө сурап билүүсү; жана</w:t>
      </w:r>
    </w:p>
    <w:p w14:paraId="2526899B" w14:textId="77777777" w:rsidR="00FB3CC3" w:rsidRPr="00D83187" w:rsidRDefault="0055564D" w:rsidP="008F2497">
      <w:pPr>
        <w:tabs>
          <w:tab w:val="left" w:pos="1701"/>
        </w:tabs>
        <w:spacing w:after="120" w:line="240" w:lineRule="auto"/>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(b)</w:t>
      </w:r>
      <w:r w:rsidR="009F00B1" w:rsidRPr="00D83187">
        <w:rPr>
          <w:rFonts w:ascii="Times New Roman" w:hAnsi="Times New Roman" w:cs="Times New Roman"/>
          <w:sz w:val="20"/>
          <w:szCs w:val="20"/>
        </w:rPr>
        <w:tab/>
      </w:r>
      <w:r w:rsidRPr="00D83187">
        <w:rPr>
          <w:rFonts w:ascii="Times New Roman" w:hAnsi="Times New Roman" w:cs="Times New Roman"/>
          <w:sz w:val="20"/>
          <w:szCs w:val="20"/>
        </w:rPr>
        <w:t>тиешелүү юридикалык жана ченемдик милдеттенмелерди карашы керек.</w:t>
      </w:r>
    </w:p>
    <w:p w14:paraId="5279D088" w14:textId="77777777" w:rsidR="0055564D" w:rsidRPr="00D83187" w:rsidRDefault="0055564D" w:rsidP="008F2497">
      <w:pPr>
        <w:tabs>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350.4 A1</w:t>
      </w:r>
      <w:r w:rsidRPr="00D83187">
        <w:rPr>
          <w:rFonts w:ascii="Times New Roman" w:hAnsi="Times New Roman" w:cs="Times New Roman"/>
          <w:sz w:val="20"/>
          <w:szCs w:val="20"/>
        </w:rPr>
        <w:tab/>
        <w:t>Кардардын активдеринин булагын иликтөөдө, мисалы, активдер акчанын изин жашыруу сыяктуу мыйзамсыз иштин натыйжасында алынганы аныкталышы мүмкүн. Мындай жагдайларда коркунуч жаралат жана 360-бөлүмдүн жоболору колдонулат.</w:t>
      </w:r>
    </w:p>
    <w:p w14:paraId="2641C75A" w14:textId="77777777" w:rsidR="0055564D" w:rsidRPr="00D83187" w:rsidRDefault="0055564D" w:rsidP="008F2497">
      <w:pPr>
        <w:keepNext/>
        <w:keepLines/>
        <w:tabs>
          <w:tab w:val="left" w:pos="1134"/>
        </w:tabs>
        <w:suppressAutoHyphens/>
        <w:spacing w:after="120" w:line="240" w:lineRule="atLeast"/>
        <w:ind w:left="1134" w:hanging="1134"/>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t>Сактоого алгандан кийин</w:t>
      </w:r>
    </w:p>
    <w:p w14:paraId="44898849" w14:textId="77777777" w:rsidR="0055564D" w:rsidRPr="00D83187" w:rsidRDefault="0055564D" w:rsidP="008F2497">
      <w:pPr>
        <w:tabs>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R350.5</w:t>
      </w:r>
      <w:r w:rsidRPr="00D83187">
        <w:rPr>
          <w:rFonts w:ascii="Times New Roman" w:hAnsi="Times New Roman" w:cs="Times New Roman"/>
          <w:sz w:val="20"/>
          <w:szCs w:val="20"/>
        </w:rPr>
        <w:tab/>
        <w:t>Башка жактарга таандык акча же башка активдер ишенип берилген кесипкөй бухгалтер:</w:t>
      </w:r>
    </w:p>
    <w:p w14:paraId="6B3E2206" w14:textId="77777777" w:rsidR="0055564D" w:rsidRPr="00D83187" w:rsidRDefault="0055564D"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(a)</w:t>
      </w:r>
      <w:r w:rsidR="009F00B1" w:rsidRPr="00D83187">
        <w:rPr>
          <w:rFonts w:ascii="Times New Roman" w:hAnsi="Times New Roman" w:cs="Times New Roman"/>
          <w:b/>
          <w:sz w:val="20"/>
          <w:szCs w:val="20"/>
        </w:rPr>
        <w:tab/>
      </w:r>
      <w:r w:rsidRPr="00D83187">
        <w:rPr>
          <w:rFonts w:ascii="Times New Roman" w:hAnsi="Times New Roman" w:cs="Times New Roman"/>
          <w:sz w:val="20"/>
          <w:szCs w:val="20"/>
        </w:rPr>
        <w:t>Активдерди сактоого жана эсепке алууга тиешелүү мыйзамдарды жана эрежелерди сактоосу;</w:t>
      </w:r>
    </w:p>
    <w:p w14:paraId="49AC2149" w14:textId="77777777" w:rsidR="0055564D" w:rsidRPr="00D83187" w:rsidRDefault="009F00B1"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(b)</w:t>
      </w:r>
      <w:r w:rsidRPr="00D83187">
        <w:rPr>
          <w:rFonts w:ascii="Times New Roman" w:hAnsi="Times New Roman" w:cs="Times New Roman"/>
          <w:b/>
          <w:sz w:val="20"/>
          <w:szCs w:val="20"/>
        </w:rPr>
        <w:tab/>
      </w:r>
      <w:r w:rsidR="0055564D" w:rsidRPr="00D83187">
        <w:rPr>
          <w:rFonts w:ascii="Times New Roman" w:hAnsi="Times New Roman" w:cs="Times New Roman"/>
          <w:sz w:val="20"/>
          <w:szCs w:val="20"/>
        </w:rPr>
        <w:t>Активдерди жеке активдерден же аудитордук уюмдун активдеринен өзүнчө сактоосу;</w:t>
      </w:r>
    </w:p>
    <w:p w14:paraId="6B85D6F1" w14:textId="77777777" w:rsidR="0055564D" w:rsidRPr="00D83187" w:rsidRDefault="009F00B1"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(c)</w:t>
      </w:r>
      <w:r w:rsidRPr="00D83187">
        <w:rPr>
          <w:rFonts w:ascii="Times New Roman" w:hAnsi="Times New Roman" w:cs="Times New Roman"/>
          <w:b/>
          <w:sz w:val="20"/>
          <w:szCs w:val="20"/>
        </w:rPr>
        <w:tab/>
      </w:r>
      <w:r w:rsidR="0055564D" w:rsidRPr="00D83187">
        <w:rPr>
          <w:rFonts w:ascii="Times New Roman" w:hAnsi="Times New Roman" w:cs="Times New Roman"/>
          <w:sz w:val="20"/>
          <w:szCs w:val="20"/>
        </w:rPr>
        <w:t>Активдерди алар арналган максаттарда гана колдонуусу; жана</w:t>
      </w:r>
    </w:p>
    <w:p w14:paraId="0893CB33" w14:textId="77777777" w:rsidR="0055564D" w:rsidRPr="00D83187" w:rsidRDefault="0055564D"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lastRenderedPageBreak/>
        <w:t>(d)</w:t>
      </w:r>
      <w:r w:rsidR="009F00B1" w:rsidRPr="00D83187">
        <w:rPr>
          <w:rFonts w:ascii="Times New Roman" w:hAnsi="Times New Roman" w:cs="Times New Roman"/>
          <w:sz w:val="20"/>
          <w:szCs w:val="20"/>
        </w:rPr>
        <w:tab/>
        <w:t>К</w:t>
      </w:r>
      <w:r w:rsidRPr="00D83187">
        <w:rPr>
          <w:rFonts w:ascii="Times New Roman" w:hAnsi="Times New Roman" w:cs="Times New Roman"/>
          <w:sz w:val="20"/>
          <w:szCs w:val="20"/>
        </w:rPr>
        <w:t xml:space="preserve">аалаган убакта активдер жана бардык алынган кирешелер, дивиденддер же пайда үчүн мындай отчетко укуктуу болгон жактардын алдында отчет берүүгө даяр болуусу керек. </w:t>
      </w:r>
    </w:p>
    <w:p w14:paraId="28E70985" w14:textId="77777777" w:rsidR="0055564D" w:rsidRPr="00D83187" w:rsidRDefault="0055564D" w:rsidP="008F2497">
      <w:pPr>
        <w:spacing w:after="120"/>
        <w:jc w:val="both"/>
        <w:rPr>
          <w:rFonts w:ascii="Times New Roman" w:hAnsi="Times New Roman" w:cs="Times New Roman"/>
          <w:sz w:val="20"/>
          <w:szCs w:val="20"/>
        </w:rPr>
      </w:pPr>
      <w:r w:rsidRPr="00D83187">
        <w:rPr>
          <w:rFonts w:ascii="Times New Roman" w:hAnsi="Times New Roman" w:cs="Times New Roman"/>
          <w:sz w:val="20"/>
          <w:szCs w:val="20"/>
        </w:rPr>
        <w:br w:type="page"/>
      </w:r>
    </w:p>
    <w:p w14:paraId="4264EA50" w14:textId="77777777" w:rsidR="0055564D" w:rsidRPr="00F73AAB" w:rsidRDefault="0055564D" w:rsidP="008F2497">
      <w:pPr>
        <w:keepNext/>
        <w:keepLines/>
        <w:suppressAutoHyphens/>
        <w:spacing w:after="120"/>
        <w:jc w:val="both"/>
        <w:outlineLvl w:val="0"/>
        <w:rPr>
          <w:rFonts w:ascii="Times New Roman" w:hAnsi="Times New Roman" w:cs="Times New Roman"/>
          <w:b/>
          <w:bCs/>
          <w:caps/>
          <w:sz w:val="24"/>
          <w:szCs w:val="20"/>
        </w:rPr>
      </w:pPr>
      <w:r w:rsidRPr="00F73AAB">
        <w:rPr>
          <w:rFonts w:ascii="Times New Roman" w:hAnsi="Times New Roman" w:cs="Times New Roman"/>
          <w:b/>
          <w:bCs/>
          <w:caps/>
          <w:sz w:val="24"/>
          <w:szCs w:val="20"/>
        </w:rPr>
        <w:lastRenderedPageBreak/>
        <w:t>360-бөлүм</w:t>
      </w:r>
    </w:p>
    <w:p w14:paraId="347DE557" w14:textId="77777777" w:rsidR="0055564D" w:rsidRPr="00F73AAB" w:rsidRDefault="0055564D" w:rsidP="008F2497">
      <w:pPr>
        <w:keepNext/>
        <w:keepLines/>
        <w:suppressAutoHyphens/>
        <w:spacing w:after="120"/>
        <w:jc w:val="both"/>
        <w:outlineLvl w:val="0"/>
        <w:rPr>
          <w:rFonts w:ascii="Times New Roman" w:hAnsi="Times New Roman" w:cs="Times New Roman"/>
          <w:b/>
          <w:bCs/>
          <w:caps/>
          <w:sz w:val="24"/>
          <w:szCs w:val="20"/>
        </w:rPr>
      </w:pPr>
      <w:r w:rsidRPr="00F73AAB">
        <w:rPr>
          <w:rFonts w:ascii="Times New Roman" w:hAnsi="Times New Roman" w:cs="Times New Roman"/>
          <w:b/>
          <w:bCs/>
          <w:caps/>
          <w:sz w:val="24"/>
          <w:szCs w:val="20"/>
        </w:rPr>
        <w:t>МЫЙЗАМДАРДЫ ЖАНА ЧЕНЕМДИК АКТЫЛАРДЫ САКТАБАГАНДЫККА ЖООП КЫЛУУ</w:t>
      </w:r>
    </w:p>
    <w:p w14:paraId="5CD4121F" w14:textId="77777777" w:rsidR="0055564D" w:rsidRPr="00F73AAB" w:rsidRDefault="0055564D" w:rsidP="008F2497">
      <w:pPr>
        <w:spacing w:after="120"/>
        <w:jc w:val="both"/>
        <w:rPr>
          <w:rFonts w:ascii="Times New Roman" w:hAnsi="Times New Roman" w:cs="Times New Roman"/>
          <w:b/>
          <w:bCs/>
          <w:sz w:val="24"/>
          <w:szCs w:val="20"/>
        </w:rPr>
      </w:pPr>
      <w:r w:rsidRPr="00F73AAB">
        <w:rPr>
          <w:rFonts w:ascii="Times New Roman" w:hAnsi="Times New Roman" w:cs="Times New Roman"/>
          <w:b/>
          <w:bCs/>
          <w:sz w:val="24"/>
          <w:szCs w:val="20"/>
        </w:rPr>
        <w:t>Киришүү</w:t>
      </w:r>
    </w:p>
    <w:p w14:paraId="4EC80F18" w14:textId="77777777" w:rsidR="00FB3CC3" w:rsidRPr="00D83187" w:rsidRDefault="009F00B1"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sz w:val="20"/>
          <w:szCs w:val="20"/>
        </w:rPr>
        <w:t>360.1</w:t>
      </w:r>
      <w:r w:rsidRPr="00D83187">
        <w:rPr>
          <w:rFonts w:ascii="Times New Roman" w:hAnsi="Times New Roman" w:cs="Times New Roman"/>
          <w:sz w:val="20"/>
          <w:szCs w:val="20"/>
        </w:rPr>
        <w:tab/>
        <w:t>Кесипкөй бухгалтерлер негизги принциптерди сактоого жана коркунучтарды аныктоо, баалоо жана жок кылуу үчүн 120-бөлүмдө берилген концептуалдык негиздерди колдонууга милдеттүү.</w:t>
      </w:r>
    </w:p>
    <w:p w14:paraId="6BF7F1C5" w14:textId="77777777" w:rsidR="0055564D" w:rsidRPr="00D83187" w:rsidRDefault="009F00B1"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sz w:val="20"/>
          <w:szCs w:val="20"/>
        </w:rPr>
        <w:t>360.2</w:t>
      </w:r>
      <w:r w:rsidRPr="00D83187">
        <w:rPr>
          <w:rFonts w:ascii="Times New Roman" w:hAnsi="Times New Roman" w:cs="Times New Roman"/>
          <w:sz w:val="20"/>
          <w:szCs w:val="20"/>
        </w:rPr>
        <w:tab/>
        <w:t>Ак ниеттүүлүк жана кесиптик жүрүм-турум принциптеринин сакталышына карата жеке кызыкчылык же коркутуп-үркүтүү коркунучу кесипкөй бухгалтерге мыйзамдарды жана ченемдик актыларды сакталбагандык же сактабагандыгына шектенүү жөнүндө белгилүү болгондо жаралат.</w:t>
      </w:r>
    </w:p>
    <w:p w14:paraId="2202FB8B" w14:textId="77777777" w:rsidR="009F00B1" w:rsidRPr="00D83187" w:rsidRDefault="009F00B1"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360.3</w:t>
      </w:r>
      <w:r w:rsidRPr="00D83187">
        <w:rPr>
          <w:rFonts w:ascii="Times New Roman" w:hAnsi="Times New Roman" w:cs="Times New Roman"/>
          <w:sz w:val="20"/>
          <w:szCs w:val="20"/>
        </w:rPr>
        <w:tab/>
        <w:t>Кесипкөй бухгалтер кардарга кесипкөй кызмат көрсөтүүнүн жүрүшүндө сактабагандыкка же сактабагандыкка шектенүүгө кабылышы же бул тууралуу билиши мүмкүн. Бул бөлүм бухгалтерге маселенин кесепеттерин жана сакталбагандыка же сактабагандыкка шектенүүгө жооп кылуудагы мүмкүн болуучу иш-аракеттерди баалоодо жардам берет:</w:t>
      </w:r>
    </w:p>
    <w:p w14:paraId="6778C967" w14:textId="77777777" w:rsidR="009F00B1" w:rsidRPr="00D83187" w:rsidRDefault="009F00B1"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(a)</w:t>
      </w:r>
      <w:r w:rsidR="00EF22F7" w:rsidRPr="00D83187">
        <w:rPr>
          <w:rFonts w:ascii="Times New Roman" w:hAnsi="Times New Roman" w:cs="Times New Roman"/>
          <w:sz w:val="20"/>
          <w:szCs w:val="20"/>
        </w:rPr>
        <w:tab/>
      </w:r>
      <w:r w:rsidRPr="00D83187">
        <w:rPr>
          <w:rFonts w:ascii="Times New Roman" w:hAnsi="Times New Roman" w:cs="Times New Roman"/>
          <w:sz w:val="20"/>
          <w:szCs w:val="20"/>
        </w:rPr>
        <w:t>кардардын финансылык отчеттуулугунда олуттуу суммаларды аныктоого жана маалыматты ачыкка чыгарууга түз таасирин тийгизет деп эсептелген мыйзамдарды жана ченемдик актыларды; жана</w:t>
      </w:r>
    </w:p>
    <w:p w14:paraId="1FD36051" w14:textId="77777777" w:rsidR="009F00B1" w:rsidRPr="00D83187" w:rsidRDefault="009F00B1"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(b)</w:t>
      </w:r>
      <w:r w:rsidR="00EF22F7" w:rsidRPr="00D83187">
        <w:rPr>
          <w:rFonts w:ascii="Times New Roman" w:hAnsi="Times New Roman" w:cs="Times New Roman"/>
          <w:sz w:val="20"/>
          <w:szCs w:val="20"/>
        </w:rPr>
        <w:tab/>
      </w:r>
      <w:r w:rsidRPr="00D83187">
        <w:rPr>
          <w:rFonts w:ascii="Times New Roman" w:hAnsi="Times New Roman" w:cs="Times New Roman"/>
          <w:sz w:val="20"/>
          <w:szCs w:val="20"/>
        </w:rPr>
        <w:t>кардардын финансылык отчеттуулугунда суммаларды аныктоого жана маалыматты ачыкка чыгарууга түз таасир тийгизбеген, бирок аларды сактоо кардардын ишинин операциялык аспекттери, анын өз ишин улантуу же олуттуу айыптардан оолак болуу жөндөмдүүлүгү үчүн фундаменталдык мааниге ээ болгон башка мыйзамдарды жана ченемдик актыларды.</w:t>
      </w:r>
    </w:p>
    <w:p w14:paraId="0B22CC7C" w14:textId="77777777" w:rsidR="009F00B1" w:rsidRPr="00D83187" w:rsidRDefault="009F00B1" w:rsidP="008F2497">
      <w:pPr>
        <w:keepNext/>
        <w:keepLines/>
        <w:tabs>
          <w:tab w:val="left" w:pos="1134"/>
        </w:tabs>
        <w:suppressAutoHyphens/>
        <w:spacing w:after="120" w:line="240" w:lineRule="atLeast"/>
        <w:ind w:left="1134" w:hanging="1134"/>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t xml:space="preserve">Мыйзамдарды жана ченемдик актыларды сактабагандыкка байланыштуу кесипкөй бухгалтердин милдеттери </w:t>
      </w:r>
    </w:p>
    <w:p w14:paraId="510B6858" w14:textId="77777777" w:rsidR="009F00B1" w:rsidRPr="00D83187" w:rsidRDefault="009F00B1"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360.4</w:t>
      </w:r>
      <w:r w:rsidRPr="00D83187">
        <w:rPr>
          <w:rFonts w:ascii="Times New Roman" w:hAnsi="Times New Roman" w:cs="Times New Roman"/>
          <w:sz w:val="20"/>
          <w:szCs w:val="20"/>
        </w:rPr>
        <w:tab/>
        <w:t>Бухгалтер кесибинин артыкчылыктуу белгиси алардын өзүнө коомдун кызыкчылыгында аракеттенүү жоопкерчилигин алуусу болуп саналат. Сактабагандыкка же сактабагандыкка шектенүүгө жооп кылууда, кесипкөй бухгалтердин милдети төмөндөгүлөр болуп саналат:</w:t>
      </w:r>
    </w:p>
    <w:p w14:paraId="3DAED3C2" w14:textId="77777777" w:rsidR="009F00B1" w:rsidRPr="00D83187" w:rsidRDefault="009F00B1"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(a)</w:t>
      </w:r>
      <w:r w:rsidRPr="00D83187">
        <w:rPr>
          <w:rFonts w:ascii="Times New Roman" w:hAnsi="Times New Roman" w:cs="Times New Roman"/>
          <w:sz w:val="20"/>
          <w:szCs w:val="20"/>
        </w:rPr>
        <w:tab/>
        <w:t>Ак ниеттүүлүк жана кесиптик жүрүм-турум принциптерин сактоо;</w:t>
      </w:r>
    </w:p>
    <w:p w14:paraId="76FE8081" w14:textId="77777777" w:rsidR="009F00B1" w:rsidRPr="00D83187" w:rsidRDefault="009F00B1"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(b)</w:t>
      </w:r>
      <w:r w:rsidR="00EF22F7" w:rsidRPr="00D83187">
        <w:rPr>
          <w:rFonts w:ascii="Times New Roman" w:hAnsi="Times New Roman" w:cs="Times New Roman"/>
          <w:sz w:val="20"/>
          <w:szCs w:val="20"/>
        </w:rPr>
        <w:tab/>
        <w:t>Т</w:t>
      </w:r>
      <w:r w:rsidRPr="00D83187">
        <w:rPr>
          <w:rFonts w:ascii="Times New Roman" w:hAnsi="Times New Roman" w:cs="Times New Roman"/>
          <w:sz w:val="20"/>
          <w:szCs w:val="20"/>
        </w:rPr>
        <w:t>өмөндөгү максатта жетекчиликти же тиешелүү учуларда кардарды корпоративдик башкаруу үчүн жооп берүүчү жактарга эскертүү аркылуу умтулуу:</w:t>
      </w:r>
    </w:p>
    <w:p w14:paraId="1C94DC90" w14:textId="77777777" w:rsidR="009F00B1" w:rsidRPr="00D83187" w:rsidRDefault="009F00B1" w:rsidP="008F2497">
      <w:pPr>
        <w:tabs>
          <w:tab w:val="left" w:pos="2268"/>
        </w:tabs>
        <w:suppressAutoHyphens/>
        <w:spacing w:after="120" w:line="240" w:lineRule="atLeast"/>
        <w:ind w:left="2268" w:hanging="567"/>
        <w:jc w:val="both"/>
        <w:rPr>
          <w:rFonts w:ascii="Times New Roman" w:hAnsi="Times New Roman" w:cs="Times New Roman"/>
          <w:sz w:val="20"/>
          <w:szCs w:val="20"/>
        </w:rPr>
      </w:pPr>
      <w:r w:rsidRPr="00D83187">
        <w:rPr>
          <w:rFonts w:ascii="Times New Roman" w:hAnsi="Times New Roman" w:cs="Times New Roman"/>
          <w:sz w:val="20"/>
          <w:szCs w:val="20"/>
        </w:rPr>
        <w:lastRenderedPageBreak/>
        <w:t>(i)</w:t>
      </w:r>
      <w:r w:rsidR="00EF22F7" w:rsidRPr="00D83187">
        <w:rPr>
          <w:rFonts w:ascii="Times New Roman" w:hAnsi="Times New Roman" w:cs="Times New Roman"/>
          <w:sz w:val="20"/>
          <w:szCs w:val="20"/>
        </w:rPr>
        <w:tab/>
      </w:r>
      <w:r w:rsidRPr="00D83187">
        <w:rPr>
          <w:rFonts w:ascii="Times New Roman" w:hAnsi="Times New Roman" w:cs="Times New Roman"/>
          <w:sz w:val="20"/>
          <w:szCs w:val="20"/>
        </w:rPr>
        <w:t>аларга аныкталган же болжолдонгон шайкеш эместиктин кесепеттерин оңдоо, жоюу же жумшатуу мүмкүнчүлүгүн берүү; же</w:t>
      </w:r>
    </w:p>
    <w:p w14:paraId="15DE31FE" w14:textId="77777777" w:rsidR="009F00B1" w:rsidRPr="00D83187" w:rsidRDefault="00EF22F7" w:rsidP="008F2497">
      <w:pPr>
        <w:tabs>
          <w:tab w:val="left" w:pos="2268"/>
        </w:tabs>
        <w:suppressAutoHyphens/>
        <w:spacing w:after="120" w:line="240" w:lineRule="atLeast"/>
        <w:ind w:left="2268" w:hanging="567"/>
        <w:jc w:val="both"/>
        <w:rPr>
          <w:rFonts w:ascii="Times New Roman" w:hAnsi="Times New Roman" w:cs="Times New Roman"/>
          <w:sz w:val="20"/>
          <w:szCs w:val="20"/>
        </w:rPr>
      </w:pPr>
      <w:r w:rsidRPr="00D83187">
        <w:rPr>
          <w:rFonts w:ascii="Times New Roman" w:hAnsi="Times New Roman" w:cs="Times New Roman"/>
          <w:sz w:val="20"/>
          <w:szCs w:val="20"/>
        </w:rPr>
        <w:t>(ii)</w:t>
      </w:r>
      <w:r w:rsidRPr="00D83187">
        <w:rPr>
          <w:rFonts w:ascii="Times New Roman" w:hAnsi="Times New Roman" w:cs="Times New Roman"/>
          <w:sz w:val="20"/>
          <w:szCs w:val="20"/>
        </w:rPr>
        <w:tab/>
      </w:r>
      <w:r w:rsidR="009F00B1" w:rsidRPr="00D83187">
        <w:rPr>
          <w:rFonts w:ascii="Times New Roman" w:hAnsi="Times New Roman" w:cs="Times New Roman"/>
          <w:sz w:val="20"/>
          <w:szCs w:val="20"/>
        </w:rPr>
        <w:t>эгерде ал боло элек болсо, шайкеш эместиктин алдын алуу; жана</w:t>
      </w:r>
    </w:p>
    <w:p w14:paraId="0830A12A" w14:textId="77777777" w:rsidR="009F00B1" w:rsidRPr="00D83187" w:rsidRDefault="009F00B1"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(c)</w:t>
      </w:r>
      <w:r w:rsidR="00EF22F7" w:rsidRPr="00D83187">
        <w:rPr>
          <w:rFonts w:ascii="Times New Roman" w:hAnsi="Times New Roman" w:cs="Times New Roman"/>
          <w:sz w:val="20"/>
          <w:szCs w:val="20"/>
        </w:rPr>
        <w:tab/>
      </w:r>
      <w:r w:rsidRPr="00D83187">
        <w:rPr>
          <w:rFonts w:ascii="Times New Roman" w:hAnsi="Times New Roman" w:cs="Times New Roman"/>
          <w:sz w:val="20"/>
          <w:szCs w:val="20"/>
        </w:rPr>
        <w:t>коомдук кызыкчылыктарга ылайык келген иш-аракеттерди көрүү.</w:t>
      </w:r>
    </w:p>
    <w:p w14:paraId="4CA36B19" w14:textId="77777777" w:rsidR="009F00B1" w:rsidRPr="00F73AAB" w:rsidRDefault="009F00B1" w:rsidP="008F2497">
      <w:pPr>
        <w:keepNext/>
        <w:keepLines/>
        <w:tabs>
          <w:tab w:val="left" w:pos="1134"/>
        </w:tabs>
        <w:suppressAutoHyphens/>
        <w:spacing w:after="120"/>
        <w:ind w:left="1134" w:hanging="1134"/>
        <w:jc w:val="both"/>
        <w:outlineLvl w:val="1"/>
        <w:rPr>
          <w:rFonts w:ascii="Times New Roman" w:hAnsi="Times New Roman" w:cs="Times New Roman"/>
          <w:b/>
          <w:bCs/>
          <w:sz w:val="24"/>
          <w:szCs w:val="20"/>
        </w:rPr>
      </w:pPr>
      <w:r w:rsidRPr="00F73AAB">
        <w:rPr>
          <w:rFonts w:ascii="Times New Roman" w:hAnsi="Times New Roman" w:cs="Times New Roman"/>
          <w:b/>
          <w:bCs/>
          <w:sz w:val="24"/>
          <w:szCs w:val="20"/>
        </w:rPr>
        <w:t>Талаптар жана колдонмо материалдар</w:t>
      </w:r>
    </w:p>
    <w:p w14:paraId="345089AE" w14:textId="77777777" w:rsidR="009F00B1" w:rsidRPr="00D83187" w:rsidRDefault="009F00B1" w:rsidP="008F2497">
      <w:pPr>
        <w:keepNext/>
        <w:keepLines/>
        <w:tabs>
          <w:tab w:val="left" w:pos="1134"/>
        </w:tabs>
        <w:suppressAutoHyphens/>
        <w:spacing w:after="120" w:line="240" w:lineRule="atLeast"/>
        <w:ind w:left="1134" w:hanging="1134"/>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t>Жалпы</w:t>
      </w:r>
    </w:p>
    <w:p w14:paraId="10BEABC2" w14:textId="77777777" w:rsidR="009F00B1" w:rsidRPr="00D83187" w:rsidRDefault="009F00B1"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360.5 A1</w:t>
      </w:r>
      <w:r w:rsidRPr="00D83187">
        <w:rPr>
          <w:rFonts w:ascii="Times New Roman" w:hAnsi="Times New Roman" w:cs="Times New Roman"/>
          <w:sz w:val="20"/>
          <w:szCs w:val="20"/>
        </w:rPr>
        <w:tab/>
        <w:t xml:space="preserve">Мыйзамдарды жана ченемдик актыларды сактабагандык («сактабагандык») өзүнө төмөндөгү бөлүктөр жасаган, колдонуудагы мыйзамдарга же ченемдик актыларга карама-каршы келген иш-аракеттерди, аракетсиздикти же атайлап же атайлап эмес жасалган иштерди камтыйт: </w:t>
      </w:r>
    </w:p>
    <w:p w14:paraId="7DCFF941" w14:textId="77777777" w:rsidR="009F00B1" w:rsidRPr="00D83187" w:rsidRDefault="009F00B1"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(a)</w:t>
      </w:r>
      <w:r w:rsidR="00EF22F7" w:rsidRPr="00D83187">
        <w:rPr>
          <w:rFonts w:ascii="Times New Roman" w:hAnsi="Times New Roman" w:cs="Times New Roman"/>
          <w:sz w:val="20"/>
          <w:szCs w:val="20"/>
        </w:rPr>
        <w:tab/>
      </w:r>
      <w:r w:rsidRPr="00D83187">
        <w:rPr>
          <w:rFonts w:ascii="Times New Roman" w:hAnsi="Times New Roman" w:cs="Times New Roman"/>
          <w:sz w:val="20"/>
          <w:szCs w:val="20"/>
        </w:rPr>
        <w:t xml:space="preserve">кардар; </w:t>
      </w:r>
    </w:p>
    <w:p w14:paraId="2E9A3344" w14:textId="77777777" w:rsidR="009F00B1" w:rsidRPr="00D83187" w:rsidRDefault="00EF22F7"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(b)</w:t>
      </w:r>
      <w:r w:rsidRPr="00D83187">
        <w:rPr>
          <w:rFonts w:ascii="Times New Roman" w:hAnsi="Times New Roman" w:cs="Times New Roman"/>
          <w:sz w:val="20"/>
          <w:szCs w:val="20"/>
        </w:rPr>
        <w:tab/>
      </w:r>
      <w:r w:rsidR="009F00B1" w:rsidRPr="00D83187">
        <w:rPr>
          <w:rFonts w:ascii="Times New Roman" w:hAnsi="Times New Roman" w:cs="Times New Roman"/>
          <w:sz w:val="20"/>
          <w:szCs w:val="20"/>
        </w:rPr>
        <w:t xml:space="preserve">корпоративдик башкаруу үчүн жооп берүүчү жактар; </w:t>
      </w:r>
    </w:p>
    <w:p w14:paraId="6CAD8CE5" w14:textId="77777777" w:rsidR="009F00B1" w:rsidRPr="00D83187" w:rsidRDefault="00EF22F7"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(c)</w:t>
      </w:r>
      <w:r w:rsidRPr="00D83187">
        <w:rPr>
          <w:rFonts w:ascii="Times New Roman" w:hAnsi="Times New Roman" w:cs="Times New Roman"/>
          <w:sz w:val="20"/>
          <w:szCs w:val="20"/>
        </w:rPr>
        <w:tab/>
      </w:r>
      <w:r w:rsidR="009F00B1" w:rsidRPr="00D83187">
        <w:rPr>
          <w:rFonts w:ascii="Times New Roman" w:hAnsi="Times New Roman" w:cs="Times New Roman"/>
          <w:sz w:val="20"/>
          <w:szCs w:val="20"/>
        </w:rPr>
        <w:t>кардардын жетекчилиги; же</w:t>
      </w:r>
    </w:p>
    <w:p w14:paraId="59031B2F" w14:textId="77777777" w:rsidR="009F00B1" w:rsidRPr="00D83187" w:rsidRDefault="00EF22F7"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(d)</w:t>
      </w:r>
      <w:r w:rsidRPr="00D83187">
        <w:rPr>
          <w:rFonts w:ascii="Times New Roman" w:hAnsi="Times New Roman" w:cs="Times New Roman"/>
          <w:sz w:val="20"/>
          <w:szCs w:val="20"/>
        </w:rPr>
        <w:tab/>
      </w:r>
      <w:r w:rsidR="009F00B1" w:rsidRPr="00D83187">
        <w:rPr>
          <w:rFonts w:ascii="Times New Roman" w:hAnsi="Times New Roman" w:cs="Times New Roman"/>
          <w:sz w:val="20"/>
          <w:szCs w:val="20"/>
        </w:rPr>
        <w:t>кардарга же анын жетекчилиги алдында иштеген башка жактар.</w:t>
      </w:r>
    </w:p>
    <w:p w14:paraId="6736CCCA" w14:textId="77777777" w:rsidR="009F00B1" w:rsidRPr="00D83187" w:rsidRDefault="009F00B1"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360.5 A2</w:t>
      </w:r>
      <w:r w:rsidRPr="00D83187">
        <w:rPr>
          <w:rFonts w:ascii="Times New Roman" w:hAnsi="Times New Roman" w:cs="Times New Roman"/>
          <w:sz w:val="20"/>
          <w:szCs w:val="20"/>
        </w:rPr>
        <w:tab/>
        <w:t>Бул бөлүм караган мыйзамдардын жана ченемдик актылардын мисалдары өзүнө төмөндөгүлөргө тиешелүү мыйзамдарды жана ченемдик актыларды камтыйт:</w:t>
      </w:r>
    </w:p>
    <w:p w14:paraId="3C5B3EBE" w14:textId="77777777" w:rsidR="009F00B1" w:rsidRPr="00D83187" w:rsidRDefault="009F00B1"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Ак ниетсиз аракеттер, коррупция жана паракорчулук.</w:t>
      </w:r>
    </w:p>
    <w:p w14:paraId="1382E54E" w14:textId="77777777" w:rsidR="009F00B1" w:rsidRPr="00D83187" w:rsidRDefault="009F00B1"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Акчанын изин жашыруу, терроризмди каржылоо жана кылмыштуу жол менен алынган киреше.</w:t>
      </w:r>
    </w:p>
    <w:p w14:paraId="1FA3927E" w14:textId="77777777" w:rsidR="009F00B1" w:rsidRPr="00D83187" w:rsidRDefault="009F00B1"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 xml:space="preserve">Баалуу кагаздар рыноктору жана алар менен соода кылуу. </w:t>
      </w:r>
    </w:p>
    <w:p w14:paraId="6137A53E" w14:textId="77777777" w:rsidR="009F00B1" w:rsidRPr="00D83187" w:rsidRDefault="009F00B1"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Банк жана башка финансылык продукттар жана кызмат көрсөтүүлөр.</w:t>
      </w:r>
    </w:p>
    <w:p w14:paraId="2ECB2194" w14:textId="77777777" w:rsidR="009F00B1" w:rsidRPr="00D83187" w:rsidRDefault="009F00B1"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Маалыматтарды коргоо.</w:t>
      </w:r>
    </w:p>
    <w:p w14:paraId="41D3ED61" w14:textId="77777777" w:rsidR="009F00B1" w:rsidRPr="00D83187" w:rsidRDefault="009F00B1"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Салык жана пенсия милдеттенмелери жана төлөмдөрү.</w:t>
      </w:r>
    </w:p>
    <w:p w14:paraId="7A466811" w14:textId="77777777" w:rsidR="009F00B1" w:rsidRPr="00D83187" w:rsidRDefault="009F00B1"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Курчап турган чөйрөнү коргоо.</w:t>
      </w:r>
    </w:p>
    <w:p w14:paraId="7A135F77" w14:textId="77777777" w:rsidR="009F00B1" w:rsidRPr="00D83187" w:rsidRDefault="009F00B1"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Коомдук саламаттык сактоо жана коопсуздук</w:t>
      </w:r>
    </w:p>
    <w:p w14:paraId="54424BD8" w14:textId="77777777" w:rsidR="009F00B1" w:rsidRPr="00D83187" w:rsidRDefault="009F00B1"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360.5 A3</w:t>
      </w:r>
      <w:r w:rsidRPr="00D83187">
        <w:rPr>
          <w:rFonts w:ascii="Times New Roman" w:hAnsi="Times New Roman" w:cs="Times New Roman"/>
          <w:sz w:val="20"/>
          <w:szCs w:val="20"/>
        </w:rPr>
        <w:tab/>
        <w:t xml:space="preserve">Талаптарды сактабагандык айыптарга, соттук териштирүүлөргө же кардар үчүн башка кесепеттерге алып келиши мүмкүн, бул анын финансылык отчеттуулугуна олуттуу таасирин тийгизиши мүмкүн. Мындай сактабагандык инвесторлор, кредит берүүчүлөр, кызматкерлер же жалпы коомчулук үчүн потенциалдуу олуттуу зыян түрүндө коомдук кызыкчылыктар үчүн кеңири кесепеттерге ээ болушу </w:t>
      </w:r>
      <w:r w:rsidRPr="00D83187">
        <w:rPr>
          <w:rFonts w:ascii="Times New Roman" w:hAnsi="Times New Roman" w:cs="Times New Roman"/>
          <w:sz w:val="20"/>
          <w:szCs w:val="20"/>
        </w:rPr>
        <w:lastRenderedPageBreak/>
        <w:t>мүмкүн экенин белгилей кетүү керек. Бул бөлүмдүн максаттары үчүн олуттуу зыян келтирген иш-аракет – бул финансылык же финансылык эмес түрдө бул бөлүктөрдүн каалаганы үчүн олуттуу терс кесепеттерге алып келиши мүмкүн болгон иш-аракет. Мисал катары инвесторлор үчүн олуттуу финансылык жоготууларга алып келген ак инетсиз аракеттерди, ошондой эле кызматкерлердин же коомчулуктун ден соолугун же коопсуздугун коркунучка келтирген, экологиялык мыйзамдарды бузууну белгилөөгө болот.</w:t>
      </w:r>
    </w:p>
    <w:p w14:paraId="0E6481CD" w14:textId="77777777" w:rsidR="009F00B1" w:rsidRPr="00D83187" w:rsidRDefault="009F00B1"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R360.6</w:t>
      </w:r>
      <w:r w:rsidRPr="00D83187">
        <w:rPr>
          <w:rFonts w:ascii="Times New Roman" w:hAnsi="Times New Roman" w:cs="Times New Roman"/>
          <w:sz w:val="20"/>
          <w:szCs w:val="20"/>
        </w:rPr>
        <w:tab/>
        <w:t xml:space="preserve">Айрым юрисдикцияларда кесипкөй бухгалтерлер сактабагандыкка же сактабагандыкка шектенүүгө кандай реакция кылышы керектигин жөнгө салган укуктук же ченемдик жоболор болот. Бул укуктук же ченемдик жоболор бул бөлүмдүн жоболорунан айырмаланышы же анын алкагынан чыгышы мүмкүн. Мындай сактабагандыкка же сактабагандыкка шектенүүгө кабылганда бухгалтер бул укуктук же ченемдик жоболор тууралуу түшүнүк алышы жана аларды сакташы керек, анын ичинде: </w:t>
      </w:r>
    </w:p>
    <w:p w14:paraId="40D45144" w14:textId="77777777" w:rsidR="009F00B1" w:rsidRPr="00D83187" w:rsidRDefault="009F00B1"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(a)</w:t>
      </w:r>
      <w:r w:rsidR="00EF22F7" w:rsidRPr="00D83187">
        <w:rPr>
          <w:rFonts w:ascii="Times New Roman" w:hAnsi="Times New Roman" w:cs="Times New Roman"/>
          <w:sz w:val="20"/>
          <w:szCs w:val="20"/>
        </w:rPr>
        <w:tab/>
      </w:r>
      <w:r w:rsidRPr="00D83187">
        <w:rPr>
          <w:rFonts w:ascii="Times New Roman" w:hAnsi="Times New Roman" w:cs="Times New Roman"/>
          <w:sz w:val="20"/>
          <w:szCs w:val="20"/>
        </w:rPr>
        <w:t>бул тууралуу тиешелүү органга билдирүү талабын; жана</w:t>
      </w:r>
    </w:p>
    <w:p w14:paraId="2C3E7598" w14:textId="77777777" w:rsidR="009F00B1" w:rsidRPr="00D83187" w:rsidRDefault="00EF22F7"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(b)</w:t>
      </w:r>
      <w:r w:rsidRPr="00D83187">
        <w:rPr>
          <w:rFonts w:ascii="Times New Roman" w:hAnsi="Times New Roman" w:cs="Times New Roman"/>
          <w:sz w:val="20"/>
          <w:szCs w:val="20"/>
        </w:rPr>
        <w:tab/>
      </w:r>
      <w:r w:rsidR="009F00B1" w:rsidRPr="00D83187">
        <w:rPr>
          <w:rFonts w:ascii="Times New Roman" w:hAnsi="Times New Roman" w:cs="Times New Roman"/>
          <w:sz w:val="20"/>
          <w:szCs w:val="20"/>
        </w:rPr>
        <w:t>кардарга эскертүүгө тыюу салууну.</w:t>
      </w:r>
    </w:p>
    <w:p w14:paraId="73322487" w14:textId="77777777" w:rsidR="009F00B1" w:rsidRPr="00D83187" w:rsidRDefault="009F00B1"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360.6 A1</w:t>
      </w:r>
      <w:r w:rsidRPr="00D83187">
        <w:rPr>
          <w:rFonts w:ascii="Times New Roman" w:hAnsi="Times New Roman" w:cs="Times New Roman"/>
          <w:sz w:val="20"/>
          <w:szCs w:val="20"/>
        </w:rPr>
        <w:tab/>
        <w:t xml:space="preserve">Кардарга кабарлоого тыюу салуу, мисалы, акчанын изин жашырууга каршы күрөшүү боюнча мыйзамга ылайык жаралышы мүмкүн. </w:t>
      </w:r>
    </w:p>
    <w:p w14:paraId="65B046DA" w14:textId="77777777" w:rsidR="009F00B1" w:rsidRPr="00D83187" w:rsidRDefault="009F00B1"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360.7 A1</w:t>
      </w:r>
      <w:r w:rsidRPr="00D83187">
        <w:rPr>
          <w:rFonts w:ascii="Times New Roman" w:hAnsi="Times New Roman" w:cs="Times New Roman"/>
          <w:sz w:val="20"/>
          <w:szCs w:val="20"/>
        </w:rPr>
        <w:tab/>
      </w:r>
      <w:r w:rsidRPr="00D83187">
        <w:rPr>
          <w:rFonts w:ascii="Times New Roman" w:hAnsi="Times New Roman" w:cs="Times New Roman"/>
          <w:bCs/>
          <w:sz w:val="20"/>
          <w:szCs w:val="20"/>
        </w:rPr>
        <w:t>Бул бөлүм кардардын мүнөзүнө, анын ичинде ал коомдук кызыкчылык ишканасы экенине же жоктугуна карабастан колдонулат</w:t>
      </w:r>
      <w:r w:rsidRPr="00D83187">
        <w:rPr>
          <w:rFonts w:ascii="Times New Roman" w:hAnsi="Times New Roman" w:cs="Times New Roman"/>
          <w:sz w:val="20"/>
          <w:szCs w:val="20"/>
        </w:rPr>
        <w:t>.</w:t>
      </w:r>
    </w:p>
    <w:p w14:paraId="369B041E" w14:textId="77777777" w:rsidR="009F00B1" w:rsidRPr="00D83187" w:rsidRDefault="009F00B1"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360.7 A2</w:t>
      </w:r>
      <w:r w:rsidRPr="00D83187">
        <w:rPr>
          <w:rFonts w:ascii="Times New Roman" w:hAnsi="Times New Roman" w:cs="Times New Roman"/>
          <w:sz w:val="20"/>
          <w:szCs w:val="20"/>
        </w:rPr>
        <w:tab/>
        <w:t>Олуттуу эмес маселелерге кабылган же алар жөнүндө билген кесипкөй бухгалтер бул бөлүмдү сактоого милдеттүү эмес. Маселе олуттуу болуп саналабы деген маселе анын мүнөзүн жана анын кардарга финансылык же башка таасирин, анын кызыкдар тараптарын жана жалпы коомдук резонансты эске алуу менен бааланышы керек.</w:t>
      </w:r>
    </w:p>
    <w:p w14:paraId="73F9D474" w14:textId="77777777" w:rsidR="009F00B1" w:rsidRPr="00D83187" w:rsidRDefault="009F00B1"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360.7 A3</w:t>
      </w:r>
      <w:r w:rsidRPr="00D83187">
        <w:rPr>
          <w:rFonts w:ascii="Times New Roman" w:hAnsi="Times New Roman" w:cs="Times New Roman"/>
          <w:sz w:val="20"/>
          <w:szCs w:val="20"/>
        </w:rPr>
        <w:tab/>
        <w:t xml:space="preserve">Бул бөлүм төмөндөгүлөргө карата жайылтылбайт: </w:t>
      </w:r>
    </w:p>
    <w:p w14:paraId="52585303" w14:textId="77777777" w:rsidR="009F00B1" w:rsidRPr="00D83187" w:rsidRDefault="009F00B1"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(a)</w:t>
      </w:r>
      <w:r w:rsidR="00EF22F7" w:rsidRPr="00D83187">
        <w:rPr>
          <w:rFonts w:ascii="Times New Roman" w:hAnsi="Times New Roman" w:cs="Times New Roman"/>
          <w:sz w:val="20"/>
          <w:szCs w:val="20"/>
        </w:rPr>
        <w:tab/>
      </w:r>
      <w:r w:rsidRPr="00D83187">
        <w:rPr>
          <w:rFonts w:ascii="Times New Roman" w:hAnsi="Times New Roman" w:cs="Times New Roman"/>
          <w:sz w:val="20"/>
          <w:szCs w:val="20"/>
        </w:rPr>
        <w:t xml:space="preserve">кардардын ишкердик иши менен байланышпаган жеке жоруктар; жана </w:t>
      </w:r>
    </w:p>
    <w:p w14:paraId="21757115" w14:textId="77777777" w:rsidR="009F00B1" w:rsidRPr="00D83187" w:rsidRDefault="00EF22F7"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(b)</w:t>
      </w:r>
      <w:r w:rsidRPr="00D83187">
        <w:rPr>
          <w:rFonts w:ascii="Times New Roman" w:hAnsi="Times New Roman" w:cs="Times New Roman"/>
          <w:sz w:val="20"/>
          <w:szCs w:val="20"/>
        </w:rPr>
        <w:tab/>
      </w:r>
      <w:r w:rsidR="009F00B1" w:rsidRPr="00D83187">
        <w:rPr>
          <w:rFonts w:ascii="Times New Roman" w:hAnsi="Times New Roman" w:cs="Times New Roman"/>
          <w:sz w:val="20"/>
          <w:szCs w:val="20"/>
        </w:rPr>
        <w:t>360.5 A1-пунктунда көрсөтүлгөндөн тышкары башка бөлүктөрдүн талаптарды сактабагандыгы. Бул кесипкөй бухгалтер  ишкананын үчүнчү тарабын комплекстүү текшерүү боюнча тапшырманы аткаруу үчүн кардар тарабынан тартылган жана аныкталган же болжолдонгон шайкеш эместикти ушул үчүнчү тарап жасаган жагдайды камтыйт.</w:t>
      </w:r>
    </w:p>
    <w:p w14:paraId="3180080C" w14:textId="77777777" w:rsidR="009F00B1" w:rsidRPr="00D83187" w:rsidRDefault="009F00B1" w:rsidP="008F2497">
      <w:pPr>
        <w:tabs>
          <w:tab w:val="left" w:pos="0"/>
          <w:tab w:val="left" w:pos="1134"/>
        </w:tabs>
        <w:suppressAutoHyphens/>
        <w:spacing w:after="120" w:line="240" w:lineRule="atLeast"/>
        <w:ind w:left="1134"/>
        <w:jc w:val="both"/>
        <w:rPr>
          <w:rFonts w:ascii="Times New Roman" w:hAnsi="Times New Roman" w:cs="Times New Roman"/>
          <w:sz w:val="20"/>
          <w:szCs w:val="20"/>
        </w:rPr>
      </w:pPr>
      <w:r w:rsidRPr="00D83187">
        <w:rPr>
          <w:rFonts w:ascii="Times New Roman" w:hAnsi="Times New Roman" w:cs="Times New Roman"/>
          <w:sz w:val="20"/>
          <w:szCs w:val="20"/>
        </w:rPr>
        <w:t xml:space="preserve">Муну менен катар бухгалтер бул бөлүмдө мындай кырдаалда кандай жооп кылуу керектигин кароодо пайдалуу боло турган колдонмону таба алат. </w:t>
      </w:r>
    </w:p>
    <w:p w14:paraId="17C190E6" w14:textId="77777777" w:rsidR="009F00B1" w:rsidRPr="00D83187" w:rsidRDefault="009F00B1" w:rsidP="00F73AAB">
      <w:pPr>
        <w:keepNext/>
        <w:keepLines/>
        <w:tabs>
          <w:tab w:val="left" w:pos="0"/>
        </w:tabs>
        <w:suppressAutoHyphens/>
        <w:spacing w:after="120" w:line="240" w:lineRule="atLeast"/>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lastRenderedPageBreak/>
        <w:t xml:space="preserve">Жетекчиликтин жана корпоративдик башкаруу үчүн жооп берүүчү жактардын жоопкерчилиги </w:t>
      </w:r>
    </w:p>
    <w:p w14:paraId="77E0878A" w14:textId="77777777" w:rsidR="009F00B1" w:rsidRPr="00D83187" w:rsidRDefault="009F00B1" w:rsidP="008F2497">
      <w:pPr>
        <w:tabs>
          <w:tab w:val="left" w:pos="0"/>
          <w:tab w:val="left" w:pos="1134"/>
        </w:tabs>
        <w:suppressAutoHyphens/>
        <w:spacing w:after="120" w:line="240" w:lineRule="atLeast"/>
        <w:ind w:left="1134" w:hanging="1134"/>
        <w:jc w:val="both"/>
        <w:rPr>
          <w:rFonts w:ascii="Times New Roman" w:hAnsi="Times New Roman" w:cs="Times New Roman"/>
          <w:spacing w:val="-1"/>
          <w:sz w:val="20"/>
          <w:szCs w:val="20"/>
        </w:rPr>
      </w:pPr>
      <w:r w:rsidRPr="00D83187">
        <w:rPr>
          <w:rFonts w:ascii="Times New Roman" w:hAnsi="Times New Roman" w:cs="Times New Roman"/>
          <w:sz w:val="20"/>
          <w:szCs w:val="20"/>
        </w:rPr>
        <w:t>360.8 A1</w:t>
      </w:r>
      <w:r w:rsidRPr="00D83187">
        <w:rPr>
          <w:rFonts w:ascii="Times New Roman" w:hAnsi="Times New Roman" w:cs="Times New Roman"/>
          <w:sz w:val="20"/>
          <w:szCs w:val="20"/>
        </w:rPr>
        <w:tab/>
      </w:r>
      <w:r w:rsidRPr="00D83187">
        <w:rPr>
          <w:rFonts w:ascii="Times New Roman" w:hAnsi="Times New Roman" w:cs="Times New Roman"/>
          <w:spacing w:val="-1"/>
          <w:sz w:val="20"/>
          <w:szCs w:val="20"/>
        </w:rPr>
        <w:t xml:space="preserve">Жетекчилик, корпоративдик башкаруу үчүн жооп берүүчү жактар тарабынан көзөмөлдөөдө, кардардын иши мыйзамдарга жана ченемдик актыларга ылайык жүргүзүлүшүн камсыздоо үчүн жоопкерчилик тартат. Жетекчилик жана корпоративдик башкаруу үчүн жооп берүүчү жактар төмөндөгүлөр тарабынан жасалган бардык шайкеш эместиктерди аныктоо жана жоюу үчүн жоопкерчилик тартышат: </w:t>
      </w:r>
    </w:p>
    <w:p w14:paraId="7BBCBDFA" w14:textId="77777777" w:rsidR="009F00B1" w:rsidRPr="00D83187" w:rsidRDefault="00EF22F7"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(a)</w:t>
      </w:r>
      <w:r w:rsidRPr="00D83187">
        <w:rPr>
          <w:rFonts w:ascii="Times New Roman" w:hAnsi="Times New Roman" w:cs="Times New Roman"/>
          <w:sz w:val="20"/>
          <w:szCs w:val="20"/>
        </w:rPr>
        <w:tab/>
      </w:r>
      <w:r w:rsidR="009F00B1" w:rsidRPr="00D83187">
        <w:rPr>
          <w:rFonts w:ascii="Times New Roman" w:hAnsi="Times New Roman" w:cs="Times New Roman"/>
          <w:sz w:val="20"/>
          <w:szCs w:val="20"/>
        </w:rPr>
        <w:t xml:space="preserve">кардар; </w:t>
      </w:r>
    </w:p>
    <w:p w14:paraId="12D121F9" w14:textId="77777777" w:rsidR="009F00B1" w:rsidRPr="00D83187" w:rsidRDefault="00EF22F7"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(b)</w:t>
      </w:r>
      <w:r w:rsidRPr="00D83187">
        <w:rPr>
          <w:rFonts w:ascii="Times New Roman" w:hAnsi="Times New Roman" w:cs="Times New Roman"/>
          <w:sz w:val="20"/>
          <w:szCs w:val="20"/>
        </w:rPr>
        <w:tab/>
      </w:r>
      <w:r w:rsidR="009F00B1" w:rsidRPr="00D83187">
        <w:rPr>
          <w:rFonts w:ascii="Times New Roman" w:hAnsi="Times New Roman" w:cs="Times New Roman"/>
          <w:sz w:val="20"/>
          <w:szCs w:val="20"/>
        </w:rPr>
        <w:t xml:space="preserve">ишкананы жетектөө тапшырылган жактар; </w:t>
      </w:r>
    </w:p>
    <w:p w14:paraId="7C111490" w14:textId="77777777" w:rsidR="009F00B1" w:rsidRPr="00D83187" w:rsidRDefault="00EF22F7"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(c)</w:t>
      </w:r>
      <w:r w:rsidRPr="00D83187">
        <w:rPr>
          <w:rFonts w:ascii="Times New Roman" w:hAnsi="Times New Roman" w:cs="Times New Roman"/>
          <w:sz w:val="20"/>
          <w:szCs w:val="20"/>
        </w:rPr>
        <w:tab/>
      </w:r>
      <w:r w:rsidR="009F00B1" w:rsidRPr="00D83187">
        <w:rPr>
          <w:rFonts w:ascii="Times New Roman" w:hAnsi="Times New Roman" w:cs="Times New Roman"/>
          <w:sz w:val="20"/>
          <w:szCs w:val="20"/>
        </w:rPr>
        <w:t>жетекчиликтин мүчөсү; же</w:t>
      </w:r>
    </w:p>
    <w:p w14:paraId="364EC09D" w14:textId="77777777" w:rsidR="009F00B1" w:rsidRPr="00D83187" w:rsidRDefault="00EF22F7"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(d)</w:t>
      </w:r>
      <w:r w:rsidRPr="00D83187">
        <w:rPr>
          <w:rFonts w:ascii="Times New Roman" w:hAnsi="Times New Roman" w:cs="Times New Roman"/>
          <w:sz w:val="20"/>
          <w:szCs w:val="20"/>
        </w:rPr>
        <w:tab/>
      </w:r>
      <w:r w:rsidR="009F00B1" w:rsidRPr="00D83187">
        <w:rPr>
          <w:rFonts w:ascii="Times New Roman" w:hAnsi="Times New Roman" w:cs="Times New Roman"/>
          <w:sz w:val="20"/>
          <w:szCs w:val="20"/>
        </w:rPr>
        <w:t>кардарга же анын жетекчилиги алдында иштеген башка жактар.</w:t>
      </w:r>
    </w:p>
    <w:p w14:paraId="06401AE2" w14:textId="77777777" w:rsidR="009F00B1" w:rsidRPr="00D83187" w:rsidRDefault="009F00B1" w:rsidP="008F2497">
      <w:pPr>
        <w:keepNext/>
        <w:keepLines/>
        <w:tabs>
          <w:tab w:val="left" w:pos="1134"/>
        </w:tabs>
        <w:suppressAutoHyphens/>
        <w:spacing w:after="120" w:line="240" w:lineRule="atLeast"/>
        <w:ind w:left="1134" w:hanging="1134"/>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t>Бардык кесипкөй бухгалтерлердин милдеттери</w:t>
      </w:r>
    </w:p>
    <w:p w14:paraId="64540D64" w14:textId="77777777" w:rsidR="009F00B1" w:rsidRPr="00D83187" w:rsidRDefault="009F00B1"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R360.9</w:t>
      </w:r>
      <w:r w:rsidRPr="00D83187">
        <w:rPr>
          <w:rFonts w:ascii="Times New Roman" w:hAnsi="Times New Roman" w:cs="Times New Roman"/>
          <w:sz w:val="20"/>
          <w:szCs w:val="20"/>
        </w:rPr>
        <w:tab/>
        <w:t xml:space="preserve">Эгер кесипкөй бухгалтерге бул бөлүм колдонула турган маселе жөнүндө белгилүү болсо, бухгалтер бул бөлүмдү сактоо үчүн көрө турган кадамдар өз убагында көрүлүшү керек. Өз убагында чара көрүү менен бухгалтер маселенин мүнөзүн жана  ишкананын, инвесторлордун, кредит берүүчүлөрдүн, кызматкерлердин же жалпы коомчулуктун кызыкчылыктарына потенциалдуу зыянды эске алышы керек. </w:t>
      </w:r>
    </w:p>
    <w:p w14:paraId="0792A580" w14:textId="77777777" w:rsidR="00EF22F7" w:rsidRPr="00D83187" w:rsidRDefault="00EF22F7" w:rsidP="008F2497">
      <w:pPr>
        <w:keepNext/>
        <w:keepLines/>
        <w:tabs>
          <w:tab w:val="left" w:pos="1134"/>
        </w:tabs>
        <w:suppressAutoHyphens/>
        <w:spacing w:after="120" w:line="240" w:lineRule="atLeast"/>
        <w:ind w:left="1134" w:hanging="1134"/>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t xml:space="preserve">Финансылык отчеттуулуктун аудити </w:t>
      </w:r>
    </w:p>
    <w:p w14:paraId="1FE3CFC2" w14:textId="77777777" w:rsidR="00EF22F7" w:rsidRPr="00D83187" w:rsidRDefault="00EF22F7" w:rsidP="008F2497">
      <w:pPr>
        <w:keepNext/>
        <w:keepLines/>
        <w:tabs>
          <w:tab w:val="left" w:pos="1134"/>
        </w:tabs>
        <w:suppressAutoHyphens/>
        <w:spacing w:after="120" w:line="240" w:lineRule="atLeast"/>
        <w:ind w:left="1134" w:hanging="1134"/>
        <w:jc w:val="both"/>
        <w:outlineLvl w:val="2"/>
        <w:rPr>
          <w:rFonts w:ascii="Times New Roman" w:hAnsi="Times New Roman" w:cs="Times New Roman"/>
          <w:i/>
          <w:iCs/>
          <w:sz w:val="20"/>
          <w:szCs w:val="20"/>
        </w:rPr>
      </w:pPr>
      <w:r w:rsidRPr="00D83187">
        <w:rPr>
          <w:rFonts w:ascii="Times New Roman" w:hAnsi="Times New Roman" w:cs="Times New Roman"/>
          <w:i/>
          <w:iCs/>
          <w:sz w:val="20"/>
          <w:szCs w:val="20"/>
        </w:rPr>
        <w:t xml:space="preserve">Маселе жөнүндө түшүнүк алуу </w:t>
      </w:r>
    </w:p>
    <w:p w14:paraId="01A5F80F" w14:textId="77777777" w:rsidR="009F00B1" w:rsidRPr="00D83187" w:rsidRDefault="00EF22F7"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R360.10</w:t>
      </w:r>
      <w:r w:rsidRPr="00D83187">
        <w:rPr>
          <w:rFonts w:ascii="Times New Roman" w:hAnsi="Times New Roman" w:cs="Times New Roman"/>
          <w:sz w:val="20"/>
          <w:szCs w:val="20"/>
        </w:rPr>
        <w:tab/>
        <w:t>Эгер финансылык отчеттуулуктун аудитин жүргүзүү үчүн тартылган кесипкөй бухгалтерге сактабагандык же сактабагандыкка шектенүү жөнүндө маалымат белгилүү болсо, ал бул маселени чечиши керек. Бул түшүнүк шайкеш эместиктин же шайкеш эместикке шектенүүнүн мүнөзүн жана ал орун алган же орун алышы мүмкүн болгон жагдайларды камтыйт.</w:t>
      </w:r>
    </w:p>
    <w:p w14:paraId="5729FBDD" w14:textId="77777777" w:rsidR="0055564D" w:rsidRPr="00D83187" w:rsidRDefault="00EF22F7"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sz w:val="20"/>
          <w:szCs w:val="20"/>
        </w:rPr>
        <w:t>360.10 A1</w:t>
      </w:r>
      <w:r w:rsidRPr="00D83187">
        <w:rPr>
          <w:rFonts w:ascii="Times New Roman" w:hAnsi="Times New Roman" w:cs="Times New Roman"/>
          <w:sz w:val="20"/>
          <w:szCs w:val="20"/>
        </w:rPr>
        <w:tab/>
        <w:t>Кесипкөй бухгалтер тапшырманын аткаруунун жүрүшүндө же башка уюмдар берген маалыматтан сактабагандык же сактабагандыкка шектенүү жөнүндө билиши мүмкүн.</w:t>
      </w:r>
    </w:p>
    <w:p w14:paraId="00B031C5" w14:textId="77777777" w:rsidR="00EF22F7" w:rsidRPr="00D83187" w:rsidRDefault="00EF22F7"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sz w:val="20"/>
          <w:szCs w:val="20"/>
        </w:rPr>
        <w:t>360.10 A2</w:t>
      </w:r>
      <w:r w:rsidRPr="00D83187">
        <w:rPr>
          <w:rFonts w:ascii="Times New Roman" w:hAnsi="Times New Roman" w:cs="Times New Roman"/>
          <w:sz w:val="20"/>
          <w:szCs w:val="20"/>
        </w:rPr>
        <w:tab/>
        <w:t xml:space="preserve">Кесипкөй бухгалтер билимин жана тажрыйбасын колдонуп, ошондой эле кесипкөй ой жүгүртүүнү колдоно турганы күтүлөт. </w:t>
      </w:r>
      <w:r w:rsidRPr="00D83187">
        <w:rPr>
          <w:rFonts w:ascii="Times New Roman" w:hAnsi="Times New Roman" w:cs="Times New Roman"/>
          <w:sz w:val="20"/>
          <w:szCs w:val="20"/>
          <w:lang w:eastAsia="ky-KG"/>
        </w:rPr>
        <w:t>Бирок бухгалтердин мыйзамдарды жана ченемдик актыларды билүү деңгээли тапшырманы аткаруу үчүн талап кылынгандан жогору болушу күтүлбөйт. Тигил же бул иш-аракет сактабагандык болуп саналары же жоктугу акыры сот же башка тиешелүү сот органы тарабынан чечилет</w:t>
      </w:r>
      <w:r w:rsidRPr="00D83187">
        <w:rPr>
          <w:rFonts w:ascii="Times New Roman" w:hAnsi="Times New Roman" w:cs="Times New Roman"/>
          <w:sz w:val="20"/>
          <w:szCs w:val="20"/>
        </w:rPr>
        <w:t>.</w:t>
      </w:r>
    </w:p>
    <w:p w14:paraId="02720167" w14:textId="77777777" w:rsidR="00EF22F7" w:rsidRPr="00D83187" w:rsidRDefault="00EF22F7"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360.10 A3</w:t>
      </w:r>
      <w:r w:rsidRPr="00D83187">
        <w:rPr>
          <w:rFonts w:ascii="Times New Roman" w:hAnsi="Times New Roman" w:cs="Times New Roman"/>
          <w:sz w:val="20"/>
          <w:szCs w:val="20"/>
        </w:rPr>
        <w:tab/>
        <w:t>Маселенин мүнөзүнө жана маанилүүлүгүнө жараша, кесипкөй бухгалтер аудитордук уюмдун, тармакка кирген уюмдун же кесипкөй органдын башка кызматкерлеринен, же юристтен купуя негизде консультация ала алат.</w:t>
      </w:r>
    </w:p>
    <w:p w14:paraId="6AAC6DAF" w14:textId="77777777" w:rsidR="00EF22F7" w:rsidRPr="00D83187" w:rsidRDefault="00EF22F7"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lastRenderedPageBreak/>
        <w:t>R360.11</w:t>
      </w:r>
      <w:r w:rsidRPr="00D83187">
        <w:rPr>
          <w:rFonts w:ascii="Times New Roman" w:hAnsi="Times New Roman" w:cs="Times New Roman"/>
          <w:sz w:val="20"/>
          <w:szCs w:val="20"/>
        </w:rPr>
        <w:tab/>
        <w:t>Эгер кесипкөй бухгалтер шайкеш эместик болгонун же болушу мүмкүн экенин аныктаса же шектенсе, ал бул маселени тиешелүү деңгээлдеги жетекчилик менен жана зарыл болгондо корпоративдик башкаруу үчүн жооп берүүчү жактар менен талкуулашы керек.</w:t>
      </w:r>
    </w:p>
    <w:p w14:paraId="73F8D0C9" w14:textId="77777777" w:rsidR="00EF22F7" w:rsidRPr="00D83187" w:rsidRDefault="00EF22F7"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360.11 A1</w:t>
      </w:r>
      <w:r w:rsidRPr="00D83187">
        <w:rPr>
          <w:rFonts w:ascii="Times New Roman" w:hAnsi="Times New Roman" w:cs="Times New Roman"/>
          <w:sz w:val="20"/>
          <w:szCs w:val="20"/>
        </w:rPr>
        <w:tab/>
        <w:t xml:space="preserve">Талкуунун максаты – кесипкөй бухгалтердин бул маселеге тиешелүү фактыларды жана жагдайларды жана анын потенциалдуу кесепеттерин түшүнгөнүн тактоо. Ошондой эле талкуулоо жетекчиликти же корпоративдик башкаруу үчүн жооп берүүчү жактарды бул маселе боюнча иш жүргүзүүгө түртүшү мүмкүн. </w:t>
      </w:r>
    </w:p>
    <w:p w14:paraId="2B6EAA6E" w14:textId="77777777" w:rsidR="00EF22F7" w:rsidRPr="00D83187" w:rsidRDefault="00EF22F7"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360.11 A2</w:t>
      </w:r>
      <w:r w:rsidRPr="00D83187">
        <w:rPr>
          <w:rFonts w:ascii="Times New Roman" w:hAnsi="Times New Roman" w:cs="Times New Roman"/>
          <w:sz w:val="20"/>
          <w:szCs w:val="20"/>
        </w:rPr>
        <w:tab/>
        <w:t xml:space="preserve">Жетекчиликтин тиешелүү деңгээли менен талкуулай турган маселе кесипкөй ой жүгүртүү маселеси болуп саналат. Мында төмөндөгү факторлорду эске алуу керек: </w:t>
      </w:r>
    </w:p>
    <w:p w14:paraId="4F8CF7BB" w14:textId="77777777" w:rsidR="00EF22F7" w:rsidRPr="00D83187" w:rsidRDefault="00EF22F7"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 xml:space="preserve">Маселенин мүнөзү жана жагдайлары. </w:t>
      </w:r>
    </w:p>
    <w:p w14:paraId="6E089C7E" w14:textId="77777777" w:rsidR="00EF22F7" w:rsidRPr="00D83187" w:rsidRDefault="00EF22F7"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 xml:space="preserve">Иш жүзүндө же потенциалдуу процесске тартылган жактар. </w:t>
      </w:r>
    </w:p>
    <w:p w14:paraId="5B688CA0" w14:textId="77777777" w:rsidR="00EF22F7" w:rsidRPr="00D83187" w:rsidRDefault="00EF22F7"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 xml:space="preserve">Көмүскө бүтүм ыктымалдуулугу. </w:t>
      </w:r>
    </w:p>
    <w:p w14:paraId="54E7C3E5" w14:textId="77777777" w:rsidR="00EF22F7" w:rsidRPr="00D83187" w:rsidRDefault="00EF22F7"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 xml:space="preserve">Маселенин потенциалдуу кесепеттери. </w:t>
      </w:r>
    </w:p>
    <w:p w14:paraId="5A530600" w14:textId="77777777" w:rsidR="00EF22F7" w:rsidRPr="00D83187" w:rsidRDefault="00EF22F7" w:rsidP="002F7CBC">
      <w:pPr>
        <w:pStyle w:val="a8"/>
        <w:numPr>
          <w:ilvl w:val="0"/>
          <w:numId w:val="26"/>
        </w:numPr>
        <w:tabs>
          <w:tab w:val="left" w:pos="1701"/>
        </w:tabs>
        <w:suppressAutoHyphens/>
        <w:spacing w:before="0" w:after="120" w:line="240" w:lineRule="atLeast"/>
        <w:ind w:left="1701" w:hanging="567"/>
        <w:contextualSpacing w:val="0"/>
        <w:rPr>
          <w:lang w:val="ky-KG"/>
        </w:rPr>
      </w:pPr>
      <w:r w:rsidRPr="00D83187">
        <w:rPr>
          <w:lang w:val="ky-KG"/>
        </w:rPr>
        <w:t>Бул деңгээлдеги жетекчилик бул маселени иликтөөгө жана тиешелүү чараларды көрүүгө жөндөмдүүбү.</w:t>
      </w:r>
    </w:p>
    <w:p w14:paraId="3E1A17B9" w14:textId="77777777" w:rsidR="00EF22F7" w:rsidRPr="00D83187" w:rsidRDefault="00EF22F7"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360.11 A3</w:t>
      </w:r>
      <w:r w:rsidRPr="00D83187">
        <w:rPr>
          <w:rFonts w:ascii="Times New Roman" w:hAnsi="Times New Roman" w:cs="Times New Roman"/>
          <w:sz w:val="20"/>
          <w:szCs w:val="20"/>
        </w:rPr>
        <w:tab/>
        <w:t>Жетекчиликтин тиешелүү деңгээли негизинен ишке тартылган же потенциалдуу тартылган жактан же жактардан кеминде бир деңгээлге жогору турат. Топтордун контекстинде тиешелүү деңгээл кардарды контролдоочу уюмдун жетекчилиги болушу мүмкүн.</w:t>
      </w:r>
    </w:p>
    <w:p w14:paraId="0A0CF95D" w14:textId="77777777" w:rsidR="00EF22F7" w:rsidRPr="00D83187" w:rsidRDefault="00EF22F7"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360.11 A4</w:t>
      </w:r>
      <w:r w:rsidRPr="00D83187">
        <w:rPr>
          <w:rFonts w:ascii="Times New Roman" w:hAnsi="Times New Roman" w:cs="Times New Roman"/>
          <w:sz w:val="20"/>
          <w:szCs w:val="20"/>
        </w:rPr>
        <w:tab/>
        <w:t xml:space="preserve">Кесипкөй бухгалтер эгерде орундуу болсо, бул маселени ички аудитор менен талкуулоо мүмкүнчүлүгүн дагы карай алат. </w:t>
      </w:r>
    </w:p>
    <w:p w14:paraId="2EC72081" w14:textId="77777777" w:rsidR="00EF22F7" w:rsidRPr="00D83187" w:rsidRDefault="00EF22F7"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R360.12</w:t>
      </w:r>
      <w:r w:rsidRPr="00D83187">
        <w:rPr>
          <w:rFonts w:ascii="Times New Roman" w:hAnsi="Times New Roman" w:cs="Times New Roman"/>
          <w:sz w:val="20"/>
          <w:szCs w:val="20"/>
        </w:rPr>
        <w:tab/>
        <w:t xml:space="preserve">Эгер кесипкөй бухгалтер жетекчилик сактабагандыкка же сактабагандыкты шектенүүгө катышы бар деп эсептесе, бухгалтер бул маселени корпоративдик башкаруу үчүн жооп берүүчү жактар менен талкуулашы керек. </w:t>
      </w:r>
    </w:p>
    <w:p w14:paraId="2836C5CA" w14:textId="77777777" w:rsidR="00EF22F7" w:rsidRPr="00D83187" w:rsidRDefault="00EF22F7" w:rsidP="008F2497">
      <w:pPr>
        <w:keepNext/>
        <w:keepLines/>
        <w:tabs>
          <w:tab w:val="left" w:pos="1134"/>
        </w:tabs>
        <w:suppressAutoHyphens/>
        <w:spacing w:after="120" w:line="240" w:lineRule="atLeast"/>
        <w:ind w:left="1134" w:hanging="1134"/>
        <w:jc w:val="both"/>
        <w:outlineLvl w:val="2"/>
        <w:rPr>
          <w:rFonts w:ascii="Times New Roman" w:hAnsi="Times New Roman" w:cs="Times New Roman"/>
          <w:i/>
          <w:iCs/>
          <w:sz w:val="20"/>
          <w:szCs w:val="20"/>
        </w:rPr>
      </w:pPr>
      <w:r w:rsidRPr="00D83187">
        <w:rPr>
          <w:rFonts w:ascii="Times New Roman" w:hAnsi="Times New Roman" w:cs="Times New Roman"/>
          <w:i/>
          <w:iCs/>
          <w:sz w:val="20"/>
          <w:szCs w:val="20"/>
        </w:rPr>
        <w:t>Маселени чечүү</w:t>
      </w:r>
    </w:p>
    <w:p w14:paraId="584E9073" w14:textId="77777777" w:rsidR="00EF22F7" w:rsidRPr="00D83187" w:rsidRDefault="00EF22F7" w:rsidP="008F2497">
      <w:pPr>
        <w:tabs>
          <w:tab w:val="left" w:pos="0"/>
          <w:tab w:val="left" w:pos="832"/>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R360.13</w:t>
      </w:r>
      <w:r w:rsidRPr="00D83187">
        <w:rPr>
          <w:rFonts w:ascii="Times New Roman" w:hAnsi="Times New Roman" w:cs="Times New Roman"/>
          <w:sz w:val="20"/>
          <w:szCs w:val="20"/>
        </w:rPr>
        <w:tab/>
        <w:t>Сактабагандыкты же болжолдуу сактабагандыкты жетекчилик менен жана зарыл болгондо, корпоративдик башкаруу үчүн жооп берүүчү жактар менен талкуулап, кесипкөй бухгалтер эгер алар муну жасай элек болсо, төмөндөгүлөр үчүн тиешелүү жана өз убагында иш-аракеттерди көрүүнү аларга кеңеш кыла алат:</w:t>
      </w:r>
    </w:p>
    <w:p w14:paraId="59088336" w14:textId="77777777" w:rsidR="00EF22F7" w:rsidRPr="00D83187" w:rsidRDefault="00EF22F7"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F472DB">
        <w:rPr>
          <w:rFonts w:ascii="Times New Roman" w:hAnsi="Times New Roman" w:cs="Times New Roman"/>
          <w:b/>
          <w:sz w:val="20"/>
          <w:szCs w:val="20"/>
        </w:rPr>
        <w:t>(a)</w:t>
      </w:r>
      <w:r w:rsidRPr="00D83187">
        <w:rPr>
          <w:rFonts w:ascii="Times New Roman" w:hAnsi="Times New Roman" w:cs="Times New Roman"/>
          <w:sz w:val="20"/>
          <w:szCs w:val="20"/>
        </w:rPr>
        <w:tab/>
        <w:t>шайкеш эместиктин кесепеттерин оңдоо, жоюу же жумшартуу;</w:t>
      </w:r>
    </w:p>
    <w:p w14:paraId="369E9CFD" w14:textId="77777777" w:rsidR="00EF22F7" w:rsidRPr="00D83187" w:rsidRDefault="00EF22F7"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F472DB">
        <w:rPr>
          <w:rFonts w:ascii="Times New Roman" w:hAnsi="Times New Roman" w:cs="Times New Roman"/>
          <w:b/>
          <w:sz w:val="20"/>
          <w:szCs w:val="20"/>
        </w:rPr>
        <w:t>(b)</w:t>
      </w:r>
      <w:r w:rsidRPr="00D83187">
        <w:rPr>
          <w:rFonts w:ascii="Times New Roman" w:hAnsi="Times New Roman" w:cs="Times New Roman"/>
          <w:sz w:val="20"/>
          <w:szCs w:val="20"/>
        </w:rPr>
        <w:tab/>
        <w:t xml:space="preserve">эгер ал боло элек болсо, шайкеш эместикти жасоонун алдын алуу; же </w:t>
      </w:r>
    </w:p>
    <w:p w14:paraId="7DF95EBD" w14:textId="77777777" w:rsidR="00EF22F7" w:rsidRPr="00D83187" w:rsidRDefault="00EF22F7"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F472DB">
        <w:rPr>
          <w:rFonts w:ascii="Times New Roman" w:hAnsi="Times New Roman" w:cs="Times New Roman"/>
          <w:b/>
          <w:sz w:val="20"/>
          <w:szCs w:val="20"/>
        </w:rPr>
        <w:lastRenderedPageBreak/>
        <w:t>(c)</w:t>
      </w:r>
      <w:r w:rsidRPr="00D83187">
        <w:rPr>
          <w:rFonts w:ascii="Times New Roman" w:hAnsi="Times New Roman" w:cs="Times New Roman"/>
          <w:sz w:val="20"/>
          <w:szCs w:val="20"/>
        </w:rPr>
        <w:tab/>
      </w:r>
      <w:r w:rsidR="0072335E" w:rsidRPr="00D83187">
        <w:rPr>
          <w:rFonts w:ascii="Times New Roman" w:hAnsi="Times New Roman" w:cs="Times New Roman"/>
          <w:sz w:val="20"/>
          <w:szCs w:val="20"/>
        </w:rPr>
        <w:t>э</w:t>
      </w:r>
      <w:r w:rsidRPr="00D83187">
        <w:rPr>
          <w:rFonts w:ascii="Times New Roman" w:hAnsi="Times New Roman" w:cs="Times New Roman"/>
          <w:sz w:val="20"/>
          <w:szCs w:val="20"/>
        </w:rPr>
        <w:t>гер бул мыйзам же токтом боюнча талап кылынса же эгер бул коомдук кызыкчылыктарда зарыл деп эсептелсе, тиешелүү органга маалыматты ачыкка чыгаруу.</w:t>
      </w:r>
    </w:p>
    <w:p w14:paraId="62B467C7" w14:textId="77777777" w:rsidR="00EF22F7" w:rsidRPr="00D83187" w:rsidRDefault="00EF22F7"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w:t>
      </w:r>
      <w:r w:rsidR="0072335E" w:rsidRPr="00D83187">
        <w:rPr>
          <w:rFonts w:ascii="Times New Roman" w:hAnsi="Times New Roman" w:cs="Times New Roman"/>
          <w:b/>
          <w:bCs/>
          <w:sz w:val="20"/>
          <w:szCs w:val="20"/>
        </w:rPr>
        <w:t>360.14</w:t>
      </w:r>
      <w:r w:rsidR="0072335E" w:rsidRPr="00D83187">
        <w:rPr>
          <w:rFonts w:ascii="Times New Roman" w:hAnsi="Times New Roman" w:cs="Times New Roman"/>
          <w:b/>
          <w:bCs/>
          <w:sz w:val="20"/>
          <w:szCs w:val="20"/>
        </w:rPr>
        <w:tab/>
      </w:r>
      <w:r w:rsidRPr="00D83187">
        <w:rPr>
          <w:rFonts w:ascii="Times New Roman" w:hAnsi="Times New Roman" w:cs="Times New Roman"/>
          <w:sz w:val="20"/>
          <w:szCs w:val="20"/>
        </w:rPr>
        <w:t>Кесипкөй бухгалтер жетекчилик жана корпоративдик башкаруу үчүн жооп берүүчү жактар сактабагандыкка же шектүү сактабагандыкка байланыштуу өздөрүнүн юридикалык же ченемдик милдеттерин түшүнөрүн же жоктугун карашы керек.</w:t>
      </w:r>
    </w:p>
    <w:p w14:paraId="3DFE2585" w14:textId="77777777" w:rsidR="00EF22F7" w:rsidRPr="00D83187" w:rsidRDefault="00EF22F7"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sz w:val="20"/>
          <w:szCs w:val="20"/>
        </w:rPr>
        <w:t>360.14 A1</w:t>
      </w:r>
      <w:r w:rsidRPr="00D83187">
        <w:rPr>
          <w:rFonts w:ascii="Times New Roman" w:hAnsi="Times New Roman" w:cs="Times New Roman"/>
          <w:sz w:val="20"/>
          <w:szCs w:val="20"/>
        </w:rPr>
        <w:tab/>
        <w:t>Эгер жетекчилик жана корпоративдик башкаруу үчүн жооп берүүчү жактар бул маселеге байланыштуу өзүнүн юридикалык же ченемдик милдеттерин түшүнбөсө, кесипкөй бухгалтер тиешелүү маалымат булактарын сунуштайт же аларга юридикалык консультация алууну сунуштай алат.</w:t>
      </w:r>
    </w:p>
    <w:p w14:paraId="59F22C31" w14:textId="77777777" w:rsidR="00EF22F7" w:rsidRPr="00D83187" w:rsidRDefault="00EF22F7"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R360.15</w:t>
      </w:r>
      <w:r w:rsidRPr="00D83187">
        <w:rPr>
          <w:rFonts w:ascii="Times New Roman" w:hAnsi="Times New Roman" w:cs="Times New Roman"/>
          <w:sz w:val="20"/>
          <w:szCs w:val="20"/>
        </w:rPr>
        <w:tab/>
        <w:t>Кесипкөй бухгалтер төмөндөгүлөрдү сакташы керек:</w:t>
      </w:r>
    </w:p>
    <w:p w14:paraId="3A963B94" w14:textId="77777777" w:rsidR="00EF22F7" w:rsidRPr="00D83187" w:rsidRDefault="00EF22F7"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(a)</w:t>
      </w:r>
      <w:r w:rsidR="0072335E" w:rsidRPr="00D83187">
        <w:rPr>
          <w:rFonts w:ascii="Times New Roman" w:hAnsi="Times New Roman" w:cs="Times New Roman"/>
          <w:sz w:val="20"/>
          <w:szCs w:val="20"/>
        </w:rPr>
        <w:tab/>
      </w:r>
      <w:r w:rsidRPr="00D83187">
        <w:rPr>
          <w:rFonts w:ascii="Times New Roman" w:hAnsi="Times New Roman" w:cs="Times New Roman"/>
          <w:sz w:val="20"/>
          <w:szCs w:val="20"/>
        </w:rPr>
        <w:t>мыйзамдарды жана ченемдик актыларды, анын ичинде тиешелүү органда сактабагандык же сактабагандыкка шектенүү жөнүндө билдирүүнү жөнгө салуучу укуктук же ченемдик жоболорду; жана</w:t>
      </w:r>
    </w:p>
    <w:p w14:paraId="30786632" w14:textId="77777777" w:rsidR="00EF22F7" w:rsidRPr="00D83187" w:rsidRDefault="0072335E"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(b)</w:t>
      </w:r>
      <w:r w:rsidRPr="00D83187">
        <w:rPr>
          <w:rFonts w:ascii="Times New Roman" w:hAnsi="Times New Roman" w:cs="Times New Roman"/>
          <w:sz w:val="20"/>
          <w:szCs w:val="20"/>
        </w:rPr>
        <w:tab/>
        <w:t>а</w:t>
      </w:r>
      <w:r w:rsidR="00EF22F7" w:rsidRPr="00D83187">
        <w:rPr>
          <w:rFonts w:ascii="Times New Roman" w:hAnsi="Times New Roman" w:cs="Times New Roman"/>
          <w:sz w:val="20"/>
          <w:szCs w:val="20"/>
        </w:rPr>
        <w:t>удит стандарттарынын талаптарын, анын ичинде төмөндөгүлөргө тиешелүү талаптарды:</w:t>
      </w:r>
    </w:p>
    <w:p w14:paraId="15F5664E" w14:textId="77777777" w:rsidR="00EF22F7" w:rsidRPr="00D83187" w:rsidRDefault="00EF22F7" w:rsidP="002F7CBC">
      <w:pPr>
        <w:pStyle w:val="a8"/>
        <w:numPr>
          <w:ilvl w:val="0"/>
          <w:numId w:val="26"/>
        </w:numPr>
        <w:tabs>
          <w:tab w:val="left" w:pos="1701"/>
        </w:tabs>
        <w:suppressAutoHyphens/>
        <w:spacing w:before="0" w:after="120" w:line="240" w:lineRule="atLeast"/>
        <w:contextualSpacing w:val="0"/>
        <w:rPr>
          <w:lang w:val="ky-KG"/>
        </w:rPr>
      </w:pPr>
      <w:r w:rsidRPr="00D83187">
        <w:rPr>
          <w:lang w:val="ky-KG"/>
        </w:rPr>
        <w:t>сактабагандыкты, анын ичинде ак ниетсиз аракеттерди аныктоого жана жооп кылууга.</w:t>
      </w:r>
    </w:p>
    <w:p w14:paraId="02628586" w14:textId="77777777" w:rsidR="00EF22F7" w:rsidRPr="00D83187" w:rsidRDefault="00EF22F7" w:rsidP="002F7CBC">
      <w:pPr>
        <w:pStyle w:val="a8"/>
        <w:numPr>
          <w:ilvl w:val="0"/>
          <w:numId w:val="26"/>
        </w:numPr>
        <w:tabs>
          <w:tab w:val="left" w:pos="1701"/>
        </w:tabs>
        <w:suppressAutoHyphens/>
        <w:spacing w:before="0" w:after="120" w:line="240" w:lineRule="atLeast"/>
        <w:contextualSpacing w:val="0"/>
        <w:rPr>
          <w:lang w:val="ky-KG"/>
        </w:rPr>
      </w:pPr>
      <w:r w:rsidRPr="00D83187">
        <w:rPr>
          <w:lang w:val="ky-KG"/>
        </w:rPr>
        <w:t>корпоративдик башкаруу үчүн жооп берүүчү жактар менен өз ара аракеттенүүгө.</w:t>
      </w:r>
    </w:p>
    <w:p w14:paraId="18A90839" w14:textId="77777777" w:rsidR="00EF22F7" w:rsidRPr="00D83187" w:rsidRDefault="00EF22F7" w:rsidP="002F7CBC">
      <w:pPr>
        <w:pStyle w:val="a8"/>
        <w:numPr>
          <w:ilvl w:val="0"/>
          <w:numId w:val="26"/>
        </w:numPr>
        <w:tabs>
          <w:tab w:val="left" w:pos="1701"/>
        </w:tabs>
        <w:suppressAutoHyphens/>
        <w:spacing w:before="0" w:after="120" w:line="240" w:lineRule="atLeast"/>
        <w:contextualSpacing w:val="0"/>
        <w:rPr>
          <w:lang w:val="ky-KG"/>
        </w:rPr>
      </w:pPr>
      <w:r w:rsidRPr="00D83187">
        <w:rPr>
          <w:lang w:val="ky-KG"/>
        </w:rPr>
        <w:t>сактабагандыктын же болжолдуу сактабагандыктын аудитордук корутунду үчүн кесепеттерин кароого.</w:t>
      </w:r>
    </w:p>
    <w:p w14:paraId="27AD426F" w14:textId="77777777" w:rsidR="00EF22F7" w:rsidRPr="00D83187" w:rsidRDefault="00EF22F7"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sz w:val="20"/>
          <w:szCs w:val="20"/>
        </w:rPr>
        <w:t>360.15 A1</w:t>
      </w:r>
      <w:r w:rsidRPr="00D83187">
        <w:rPr>
          <w:rFonts w:ascii="Times New Roman" w:hAnsi="Times New Roman" w:cs="Times New Roman"/>
          <w:sz w:val="20"/>
          <w:szCs w:val="20"/>
        </w:rPr>
        <w:tab/>
        <w:t>Айрым мыйзамдар жана ченемдик актыларды сактабагандык же сактабагандыкка шектенүү жөнүндө билдирүү тиешелүү бийлик органына жөнөтүлүшү керек болгон мезгилди карашы мүмкүн.</w:t>
      </w:r>
    </w:p>
    <w:p w14:paraId="3CDA70FE" w14:textId="77777777" w:rsidR="00EF22F7" w:rsidRPr="00F472DB" w:rsidRDefault="00EF22F7" w:rsidP="008F2497">
      <w:pPr>
        <w:keepNext/>
        <w:keepLines/>
        <w:tabs>
          <w:tab w:val="left" w:pos="1134"/>
        </w:tabs>
        <w:suppressAutoHyphens/>
        <w:spacing w:after="120" w:line="240" w:lineRule="atLeast"/>
        <w:ind w:left="1134" w:hanging="1134"/>
        <w:jc w:val="both"/>
        <w:outlineLvl w:val="2"/>
        <w:rPr>
          <w:rFonts w:ascii="Times New Roman" w:hAnsi="Times New Roman" w:cs="Times New Roman"/>
          <w:sz w:val="20"/>
          <w:szCs w:val="20"/>
          <w:shd w:val="clear" w:color="auto" w:fill="FFFFFF"/>
        </w:rPr>
      </w:pPr>
      <w:r w:rsidRPr="00F472DB">
        <w:rPr>
          <w:rFonts w:ascii="Times New Roman" w:hAnsi="Times New Roman" w:cs="Times New Roman"/>
          <w:sz w:val="20"/>
          <w:szCs w:val="20"/>
          <w:shd w:val="clear" w:color="auto" w:fill="FFFFFF"/>
        </w:rPr>
        <w:t>Топторго карата коммуникация</w:t>
      </w:r>
    </w:p>
    <w:p w14:paraId="232DA3DB" w14:textId="77777777" w:rsidR="00EF22F7" w:rsidRPr="00D83187" w:rsidRDefault="00EF22F7"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R360.16</w:t>
      </w:r>
      <w:r w:rsidRPr="00D83187">
        <w:rPr>
          <w:rFonts w:ascii="Times New Roman" w:hAnsi="Times New Roman" w:cs="Times New Roman"/>
          <w:sz w:val="20"/>
          <w:szCs w:val="20"/>
        </w:rPr>
        <w:tab/>
        <w:t xml:space="preserve">Эгер кесиптик бухгалтерге төмөндөгү эки кырдаалдын биринде топтун компонентине карата сактабагандык же сактабагандыкка шектенүү жөнүндө белгилүү болсо, эгер бул мыйзам же ченемдик акт менен тыюу салынбаса, бухгалтер бул тууралуу тапшырманын жетекчисине билдириши керек: </w:t>
      </w:r>
    </w:p>
    <w:p w14:paraId="28F3CB65" w14:textId="77777777" w:rsidR="00EF22F7" w:rsidRPr="00D83187" w:rsidRDefault="00EF22F7"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F472DB">
        <w:rPr>
          <w:rFonts w:ascii="Times New Roman" w:hAnsi="Times New Roman" w:cs="Times New Roman"/>
          <w:b/>
          <w:sz w:val="20"/>
          <w:szCs w:val="20"/>
        </w:rPr>
        <w:t>(a)</w:t>
      </w:r>
      <w:r w:rsidR="0072335E" w:rsidRPr="00D83187">
        <w:rPr>
          <w:rFonts w:ascii="Times New Roman" w:hAnsi="Times New Roman" w:cs="Times New Roman"/>
          <w:sz w:val="20"/>
          <w:szCs w:val="20"/>
        </w:rPr>
        <w:tab/>
      </w:r>
      <w:r w:rsidRPr="00D83187">
        <w:rPr>
          <w:rFonts w:ascii="Times New Roman" w:hAnsi="Times New Roman" w:cs="Times New Roman"/>
          <w:sz w:val="20"/>
          <w:szCs w:val="20"/>
        </w:rPr>
        <w:t xml:space="preserve">бухгалтер топтун финансылык отчетуна аудит жүргүзүү максатында, аудитордук топтун суроо-талабы боюнча компонентке байланыштуу финансылык маалыматтын үстүнөн ишти аткарат; же </w:t>
      </w:r>
    </w:p>
    <w:p w14:paraId="2BCEBC6E" w14:textId="77777777" w:rsidR="00EF22F7" w:rsidRPr="00D83187" w:rsidRDefault="0072335E"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F472DB">
        <w:rPr>
          <w:rFonts w:ascii="Times New Roman" w:hAnsi="Times New Roman" w:cs="Times New Roman"/>
          <w:b/>
          <w:sz w:val="20"/>
          <w:szCs w:val="20"/>
        </w:rPr>
        <w:t>(b)</w:t>
      </w:r>
      <w:r w:rsidRPr="00D83187">
        <w:rPr>
          <w:rFonts w:ascii="Times New Roman" w:hAnsi="Times New Roman" w:cs="Times New Roman"/>
          <w:sz w:val="20"/>
          <w:szCs w:val="20"/>
        </w:rPr>
        <w:tab/>
      </w:r>
      <w:r w:rsidR="00EF22F7" w:rsidRPr="00D83187">
        <w:rPr>
          <w:rFonts w:ascii="Times New Roman" w:hAnsi="Times New Roman" w:cs="Times New Roman"/>
          <w:sz w:val="20"/>
          <w:szCs w:val="20"/>
        </w:rPr>
        <w:t xml:space="preserve">бухгалтер топтук аудиттен айырмаланган, мисалы, милдеттүү аудит максаттарында компоненттин финансылык отчеттуулугунун аудитин жүргүзүү үчүн тартылган. </w:t>
      </w:r>
    </w:p>
    <w:p w14:paraId="351FA087" w14:textId="77777777" w:rsidR="00EF22F7" w:rsidRPr="00D83187" w:rsidRDefault="00EF22F7" w:rsidP="008F2497">
      <w:pPr>
        <w:tabs>
          <w:tab w:val="left" w:pos="0"/>
          <w:tab w:val="left" w:pos="1134"/>
        </w:tabs>
        <w:suppressAutoHyphens/>
        <w:spacing w:after="120" w:line="240" w:lineRule="atLeast"/>
        <w:ind w:left="1134"/>
        <w:jc w:val="both"/>
        <w:rPr>
          <w:rFonts w:ascii="Times New Roman" w:hAnsi="Times New Roman" w:cs="Times New Roman"/>
          <w:sz w:val="20"/>
          <w:szCs w:val="20"/>
        </w:rPr>
      </w:pPr>
      <w:r w:rsidRPr="00D83187">
        <w:rPr>
          <w:rFonts w:ascii="Times New Roman" w:hAnsi="Times New Roman" w:cs="Times New Roman"/>
          <w:sz w:val="20"/>
          <w:szCs w:val="20"/>
        </w:rPr>
        <w:lastRenderedPageBreak/>
        <w:t>Тапшырманын жетекчисине топтук тапшырма боюнча билдирүү ушул бөлүмдүн жоболоруна ылайык суроого карата жоопко толуктоо болушу керек.</w:t>
      </w:r>
    </w:p>
    <w:p w14:paraId="195E2959" w14:textId="77777777" w:rsidR="00EF22F7" w:rsidRPr="00D83187" w:rsidRDefault="00EF22F7"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360.16 A1</w:t>
      </w:r>
      <w:r w:rsidRPr="00D83187">
        <w:rPr>
          <w:rFonts w:ascii="Times New Roman" w:hAnsi="Times New Roman" w:cs="Times New Roman"/>
          <w:sz w:val="20"/>
          <w:szCs w:val="20"/>
        </w:rPr>
        <w:tab/>
        <w:t>Билдирүүнүн максаты топтук тапшырманын жетекчисине маселе жөнүндө маалыматты алуу жана топтук аудиттин контекстинде аны ушул бөлүмдүн жоболоруна ылайык чечүү керекпи, эгерде керек болсо, анда кантип чечүү керектигин аныктоо мүмкүнчүлүгүн берүүдө турат. R360.16-пунктундагы билдирүү жөнүндө талап топтук тапшырманын жетекчисинин аудитордук уюму же тармагы кесипкөй бухгалтердин ошол эле аудитордук уюмунун же тармагынын өзү же башка экенине карабастан колдонулат.</w:t>
      </w:r>
    </w:p>
    <w:p w14:paraId="4C64E7B0" w14:textId="77777777" w:rsidR="00EF22F7" w:rsidRPr="00D83187" w:rsidRDefault="00EF22F7"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R360.17</w:t>
      </w:r>
      <w:r w:rsidRPr="00D83187">
        <w:rPr>
          <w:rFonts w:ascii="Times New Roman" w:hAnsi="Times New Roman" w:cs="Times New Roman"/>
          <w:sz w:val="20"/>
          <w:szCs w:val="20"/>
        </w:rPr>
        <w:tab/>
        <w:t xml:space="preserve">Эгерде финансылык отчеттуулукка аудиттин жүрүшүндө топтук тапшырманын жетекчисине сактабагандык же сактабагандыкка шектенүү жөнүндө белгилүү болсо, топтук тапшырманын жетекчиси бул маселе төмөндөгү бир же бир нече компоненттерге тиешелүү болушу мүмкүн экенин же жоктугун карашы керек: </w:t>
      </w:r>
    </w:p>
    <w:p w14:paraId="56193928" w14:textId="77777777" w:rsidR="00EF22F7" w:rsidRPr="00D83187" w:rsidRDefault="00EF22F7"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F472DB">
        <w:rPr>
          <w:rFonts w:ascii="Times New Roman" w:hAnsi="Times New Roman" w:cs="Times New Roman"/>
          <w:b/>
          <w:sz w:val="20"/>
          <w:szCs w:val="20"/>
        </w:rPr>
        <w:t>(a)</w:t>
      </w:r>
      <w:r w:rsidR="0072335E" w:rsidRPr="00D83187">
        <w:rPr>
          <w:rFonts w:ascii="Times New Roman" w:hAnsi="Times New Roman" w:cs="Times New Roman"/>
          <w:sz w:val="20"/>
          <w:szCs w:val="20"/>
        </w:rPr>
        <w:tab/>
      </w:r>
      <w:r w:rsidRPr="00D83187">
        <w:rPr>
          <w:rFonts w:ascii="Times New Roman" w:hAnsi="Times New Roman" w:cs="Times New Roman"/>
          <w:sz w:val="20"/>
          <w:szCs w:val="20"/>
        </w:rPr>
        <w:t>финансылык маалыматы топтун финансылык отчеттуулугунун аудити максаттары үчүн иштин предмети болуп саналгандар; же</w:t>
      </w:r>
    </w:p>
    <w:p w14:paraId="20B294CA" w14:textId="77777777" w:rsidR="00EF22F7" w:rsidRPr="00D83187" w:rsidRDefault="0072335E"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F472DB">
        <w:rPr>
          <w:rFonts w:ascii="Times New Roman" w:hAnsi="Times New Roman" w:cs="Times New Roman"/>
          <w:b/>
          <w:sz w:val="20"/>
          <w:szCs w:val="20"/>
        </w:rPr>
        <w:t>(b)</w:t>
      </w:r>
      <w:r w:rsidRPr="00D83187">
        <w:rPr>
          <w:rFonts w:ascii="Times New Roman" w:hAnsi="Times New Roman" w:cs="Times New Roman"/>
          <w:sz w:val="20"/>
          <w:szCs w:val="20"/>
        </w:rPr>
        <w:tab/>
      </w:r>
      <w:r w:rsidR="00EF22F7" w:rsidRPr="00D83187">
        <w:rPr>
          <w:rFonts w:ascii="Times New Roman" w:hAnsi="Times New Roman" w:cs="Times New Roman"/>
          <w:sz w:val="20"/>
          <w:szCs w:val="20"/>
        </w:rPr>
        <w:t xml:space="preserve">финансылык отчеттуулугу топтун аудитинен айырмаланган максаттар үчүн, мисалы, мыйзамдарга ылайык жүргүзүлгөн аудит үчүн аудитке алынат. </w:t>
      </w:r>
    </w:p>
    <w:p w14:paraId="7E02DA60" w14:textId="77777777" w:rsidR="00EF22F7" w:rsidRPr="00D83187" w:rsidRDefault="00EF22F7" w:rsidP="008F2497">
      <w:pPr>
        <w:tabs>
          <w:tab w:val="left" w:pos="0"/>
          <w:tab w:val="left" w:pos="1134"/>
        </w:tabs>
        <w:suppressAutoHyphens/>
        <w:spacing w:after="120" w:line="240" w:lineRule="atLeast"/>
        <w:ind w:left="1134"/>
        <w:jc w:val="both"/>
        <w:rPr>
          <w:rFonts w:ascii="Times New Roman" w:hAnsi="Times New Roman" w:cs="Times New Roman"/>
          <w:sz w:val="20"/>
          <w:szCs w:val="20"/>
        </w:rPr>
      </w:pPr>
      <w:r w:rsidRPr="00D83187">
        <w:rPr>
          <w:rFonts w:ascii="Times New Roman" w:hAnsi="Times New Roman" w:cs="Times New Roman"/>
          <w:sz w:val="20"/>
          <w:szCs w:val="20"/>
        </w:rPr>
        <w:t>Мындай кароо ушул бөлүмдүн жоболоруна ылайык топтун аудитинин контекстинде маселени кароого толуктоо болушу керек.</w:t>
      </w:r>
    </w:p>
    <w:p w14:paraId="4E80A2A4" w14:textId="77777777" w:rsidR="00EF22F7" w:rsidRPr="00D83187" w:rsidRDefault="00EF22F7"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R360.18</w:t>
      </w:r>
      <w:r w:rsidRPr="00D83187">
        <w:rPr>
          <w:rFonts w:ascii="Times New Roman" w:hAnsi="Times New Roman" w:cs="Times New Roman"/>
          <w:sz w:val="20"/>
          <w:szCs w:val="20"/>
        </w:rPr>
        <w:tab/>
        <w:t xml:space="preserve">Эгерде сактабагандык же сактабагандыкты шектенүү R360.17(a) жана (b)-пунктунда көрсөтүлгөн бир же бир нече компоненттерге тиешелүү болсо, топтук тапшырманын жетекчиси, эгерде бул мыйзамда же ченемдик актыларда тыюу салынбаса, бул компоненттерде ишти аткарган жактарга бул маселени жеткирүү үчүн кадамдарды көрүшү керек. Эгер зарыл болсо, топтук тапшырманын жетекчиси R360.17(b)-пунктунда көрсөтүлгөн тиешелүү компонент(тер) аудит объекти болуп саналабы же жокпу деген тиешелүү суроо-талаптарды жүргүзүүнү уюштуруп (же жетекчиликтен, же жалпы жеткиликтүү маалыматтын негизинде), эгерде ушундай болсо, практикалык жактан мүмкүн болсо, аудитордун ким экенин аныкташы керек. </w:t>
      </w:r>
    </w:p>
    <w:p w14:paraId="37EC3A88" w14:textId="77777777" w:rsidR="00EF22F7" w:rsidRPr="00D83187" w:rsidRDefault="00EF22F7"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sz w:val="20"/>
          <w:szCs w:val="20"/>
        </w:rPr>
        <w:t>360.18 A1</w:t>
      </w:r>
      <w:r w:rsidRPr="00D83187">
        <w:rPr>
          <w:rFonts w:ascii="Times New Roman" w:hAnsi="Times New Roman" w:cs="Times New Roman"/>
          <w:sz w:val="20"/>
          <w:szCs w:val="20"/>
        </w:rPr>
        <w:tab/>
        <w:t>Билдирүүнүн максаты компоненттерде иш үчүн жооптуу жакка маселе жөнүндө маалыматты алуу жана ушул бөлүмдүн жоболоруна ылайык чечүү керекпи, эгерде ошондой болсо, кантип чечүү керектигин аныктоо мүмкүнчүлүгүн берүүдө турат. Билдирүү жөнүндө талап аудитордук уюм же топтук тапшырманын жетекчисинин тармагы бир эле экенине же компоненттерде ишти аткарган аудитордук уюмдан же тармактан айырмалана турганына карабастан колдонулат.</w:t>
      </w:r>
    </w:p>
    <w:p w14:paraId="7C8E3BC9" w14:textId="77777777" w:rsidR="00EF22F7" w:rsidRPr="00D83187" w:rsidRDefault="00EF22F7" w:rsidP="008F2497">
      <w:pPr>
        <w:keepNext/>
        <w:keepLines/>
        <w:tabs>
          <w:tab w:val="left" w:pos="1134"/>
        </w:tabs>
        <w:suppressAutoHyphens/>
        <w:spacing w:after="120" w:line="240" w:lineRule="atLeast"/>
        <w:ind w:left="1134" w:hanging="1134"/>
        <w:jc w:val="both"/>
        <w:outlineLvl w:val="2"/>
        <w:rPr>
          <w:rFonts w:ascii="Times New Roman" w:hAnsi="Times New Roman" w:cs="Times New Roman"/>
          <w:i/>
          <w:iCs/>
          <w:sz w:val="20"/>
          <w:szCs w:val="20"/>
        </w:rPr>
      </w:pPr>
      <w:r w:rsidRPr="00D83187">
        <w:rPr>
          <w:rFonts w:ascii="Times New Roman" w:hAnsi="Times New Roman" w:cs="Times New Roman"/>
          <w:i/>
          <w:iCs/>
          <w:sz w:val="20"/>
          <w:szCs w:val="20"/>
        </w:rPr>
        <w:lastRenderedPageBreak/>
        <w:t>Андан аркы иш-аракеттердин зарылчылыгын аныктоо</w:t>
      </w:r>
    </w:p>
    <w:p w14:paraId="779879B0" w14:textId="77777777" w:rsidR="00EF22F7" w:rsidRPr="00D83187" w:rsidRDefault="00EF22F7"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R360.19</w:t>
      </w:r>
      <w:r w:rsidRPr="00D83187">
        <w:rPr>
          <w:rFonts w:ascii="Times New Roman" w:hAnsi="Times New Roman" w:cs="Times New Roman"/>
          <w:sz w:val="20"/>
          <w:szCs w:val="20"/>
        </w:rPr>
        <w:tab/>
        <w:t>Кесипкөй бухгалтер жетекчиликтин жана бул орундуу болгондо, корпоративдик башкаруу үчүн жооп берүүчү жактардын жообунун адекваттуулугун баалашы керек.</w:t>
      </w:r>
    </w:p>
    <w:p w14:paraId="2F8155E4" w14:textId="77777777" w:rsidR="00EF22F7" w:rsidRPr="00D83187" w:rsidRDefault="00EF22F7"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360.19 A1</w:t>
      </w:r>
      <w:r w:rsidRPr="00D83187">
        <w:rPr>
          <w:rFonts w:ascii="Times New Roman" w:hAnsi="Times New Roman" w:cs="Times New Roman"/>
          <w:sz w:val="20"/>
          <w:szCs w:val="20"/>
        </w:rPr>
        <w:tab/>
        <w:t>Жетекчиликтин жана бул орундуу болгондо, корпоративдик башкаруу үчүн жооп берүүчү жактардын жообунун адекваттуулугун баалоодо төмөндөгү факторлорду эске алуу керек:</w:t>
      </w:r>
    </w:p>
    <w:p w14:paraId="0FC8D689" w14:textId="77777777" w:rsidR="00EF22F7" w:rsidRPr="00D83187" w:rsidRDefault="00EF22F7" w:rsidP="002F7CBC">
      <w:pPr>
        <w:pStyle w:val="a8"/>
        <w:numPr>
          <w:ilvl w:val="0"/>
          <w:numId w:val="31"/>
        </w:numPr>
        <w:tabs>
          <w:tab w:val="left" w:pos="0"/>
          <w:tab w:val="left" w:pos="1701"/>
        </w:tabs>
        <w:suppressAutoHyphens/>
        <w:spacing w:before="0" w:after="120" w:line="240" w:lineRule="atLeast"/>
        <w:ind w:left="1701" w:hanging="567"/>
        <w:contextualSpacing w:val="0"/>
      </w:pPr>
      <w:r w:rsidRPr="00D83187">
        <w:t>Жооп өз убагында берилген.</w:t>
      </w:r>
    </w:p>
    <w:p w14:paraId="26DAFCEB" w14:textId="77777777" w:rsidR="00EF22F7" w:rsidRPr="00D83187" w:rsidRDefault="00EF22F7" w:rsidP="002F7CBC">
      <w:pPr>
        <w:pStyle w:val="a8"/>
        <w:numPr>
          <w:ilvl w:val="0"/>
          <w:numId w:val="31"/>
        </w:numPr>
        <w:tabs>
          <w:tab w:val="left" w:pos="0"/>
          <w:tab w:val="left" w:pos="1701"/>
        </w:tabs>
        <w:suppressAutoHyphens/>
        <w:spacing w:before="0" w:after="120" w:line="240" w:lineRule="atLeast"/>
        <w:ind w:left="1701" w:hanging="567"/>
        <w:contextualSpacing w:val="0"/>
        <w:rPr>
          <w:lang w:val="ru-RU"/>
        </w:rPr>
      </w:pPr>
      <w:r w:rsidRPr="00D83187">
        <w:rPr>
          <w:lang w:val="ru-RU"/>
        </w:rPr>
        <w:t>Сактабагандык же сактабагандыкка шектенүү талаптагыдай иликтенген эмес.</w:t>
      </w:r>
    </w:p>
    <w:p w14:paraId="3A259139" w14:textId="77777777" w:rsidR="00EF22F7" w:rsidRPr="00D83187" w:rsidRDefault="00EF22F7" w:rsidP="002F7CBC">
      <w:pPr>
        <w:pStyle w:val="a8"/>
        <w:numPr>
          <w:ilvl w:val="0"/>
          <w:numId w:val="31"/>
        </w:numPr>
        <w:tabs>
          <w:tab w:val="left" w:pos="0"/>
          <w:tab w:val="left" w:pos="1701"/>
        </w:tabs>
        <w:suppressAutoHyphens/>
        <w:spacing w:before="0" w:after="120" w:line="240" w:lineRule="atLeast"/>
        <w:ind w:left="1701" w:hanging="567"/>
        <w:contextualSpacing w:val="0"/>
        <w:rPr>
          <w:lang w:val="ru-RU"/>
        </w:rPr>
      </w:pPr>
      <w:r w:rsidRPr="00D83187">
        <w:rPr>
          <w:lang w:val="ru-RU"/>
        </w:rPr>
        <w:t xml:space="preserve">Бардык шайкеш эместиктин кесепеттерин оңдоо, жоюу же жумшартуу боюнча чаралар көрүлгөн же көрүлүп жатат. </w:t>
      </w:r>
    </w:p>
    <w:p w14:paraId="4E4106FB" w14:textId="77777777" w:rsidR="00EF22F7" w:rsidRPr="00D83187" w:rsidRDefault="00EF22F7" w:rsidP="002F7CBC">
      <w:pPr>
        <w:pStyle w:val="a8"/>
        <w:numPr>
          <w:ilvl w:val="0"/>
          <w:numId w:val="31"/>
        </w:numPr>
        <w:tabs>
          <w:tab w:val="left" w:pos="0"/>
          <w:tab w:val="left" w:pos="1701"/>
        </w:tabs>
        <w:suppressAutoHyphens/>
        <w:spacing w:before="0" w:after="120" w:line="240" w:lineRule="atLeast"/>
        <w:ind w:left="1701" w:hanging="567"/>
        <w:contextualSpacing w:val="0"/>
        <w:rPr>
          <w:lang w:val="ru-RU"/>
        </w:rPr>
      </w:pPr>
      <w:r w:rsidRPr="00D83187">
        <w:rPr>
          <w:lang w:val="ru-RU"/>
        </w:rPr>
        <w:t xml:space="preserve">Эгерде ал боло элек болсо, шайкеш эместиктин алдын алуу үчүн иш-аракеттер көрүлдү же көрүлүп жатат.  </w:t>
      </w:r>
    </w:p>
    <w:p w14:paraId="2FB5ABC4" w14:textId="77777777" w:rsidR="00EF22F7" w:rsidRPr="00D83187" w:rsidRDefault="00EF22F7" w:rsidP="002F7CBC">
      <w:pPr>
        <w:pStyle w:val="a8"/>
        <w:numPr>
          <w:ilvl w:val="0"/>
          <w:numId w:val="31"/>
        </w:numPr>
        <w:tabs>
          <w:tab w:val="left" w:pos="0"/>
          <w:tab w:val="left" w:pos="1701"/>
        </w:tabs>
        <w:suppressAutoHyphens/>
        <w:spacing w:before="0" w:after="120" w:line="240" w:lineRule="atLeast"/>
        <w:ind w:left="1701" w:hanging="567"/>
        <w:contextualSpacing w:val="0"/>
        <w:rPr>
          <w:lang w:val="ru-RU"/>
        </w:rPr>
      </w:pPr>
      <w:r w:rsidRPr="00D83187">
        <w:rPr>
          <w:lang w:val="ru-RU"/>
        </w:rPr>
        <w:t>Кайрадан пайда болуу тобокелдигин азайтуу үчүн тиешелүү кадамдар, мисалы, кошумча контролдоо же окутуу чаралары көрүлдү же көрүлүп жатат.</w:t>
      </w:r>
    </w:p>
    <w:p w14:paraId="678B5D36" w14:textId="77777777" w:rsidR="00EF22F7" w:rsidRPr="00D83187" w:rsidRDefault="00EF22F7" w:rsidP="002F7CBC">
      <w:pPr>
        <w:pStyle w:val="a8"/>
        <w:numPr>
          <w:ilvl w:val="0"/>
          <w:numId w:val="31"/>
        </w:numPr>
        <w:tabs>
          <w:tab w:val="left" w:pos="1701"/>
        </w:tabs>
        <w:spacing w:before="0" w:after="120" w:line="240" w:lineRule="auto"/>
        <w:ind w:left="1701" w:hanging="567"/>
        <w:contextualSpacing w:val="0"/>
        <w:rPr>
          <w:lang w:val="ru-RU"/>
        </w:rPr>
      </w:pPr>
      <w:r w:rsidRPr="00D83187">
        <w:rPr>
          <w:lang w:val="ru-RU"/>
        </w:rPr>
        <w:t>Шайкеш эместик же болжолдуу шайкеш эместик жөнүндө маалымат, эгер бул зарыл болсо, тиешелүү органга ачып көрсөтүлгөн, эгер ачып көрсөтүлгөн болсо, ачып көрсөтүү адекваттуу болуп саналабы.</w:t>
      </w:r>
    </w:p>
    <w:p w14:paraId="6883C6BE" w14:textId="77777777" w:rsidR="00EF22F7" w:rsidRPr="00D83187" w:rsidRDefault="00EF22F7"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R360.20</w:t>
      </w:r>
      <w:r w:rsidRPr="00D83187">
        <w:rPr>
          <w:rFonts w:ascii="Times New Roman" w:hAnsi="Times New Roman" w:cs="Times New Roman"/>
          <w:sz w:val="20"/>
          <w:szCs w:val="20"/>
        </w:rPr>
        <w:tab/>
        <w:t>Жетекчиликтин жана, эгер мүмкүн болсо, корпоративдик башкаруу үчүн жооп берүүчү жактардын жообуна жараша кесипкөй бухгалтер коомдук кызыкчылыктарда андан аркы иш-аракеттер зарыл экенин же жоктугун аныкташы керек.</w:t>
      </w:r>
    </w:p>
    <w:p w14:paraId="226C56F8" w14:textId="77777777" w:rsidR="00753E34" w:rsidRPr="00D83187" w:rsidRDefault="00753E34"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360.20 A1</w:t>
      </w:r>
      <w:r w:rsidRPr="00D83187">
        <w:rPr>
          <w:rFonts w:ascii="Times New Roman" w:hAnsi="Times New Roman" w:cs="Times New Roman"/>
          <w:sz w:val="20"/>
          <w:szCs w:val="20"/>
        </w:rPr>
        <w:tab/>
        <w:t>Андан аркы иш-аракеттердин зарылчылыгын, ошондой эле алардын мүнөзүн жана масштабын аныктоо ар кандай факторлорго көз каранды болот, анын ичинде:</w:t>
      </w:r>
    </w:p>
    <w:p w14:paraId="315129CF" w14:textId="77777777" w:rsidR="00753E34" w:rsidRPr="00D83187" w:rsidRDefault="00753E34" w:rsidP="002F7CBC">
      <w:pPr>
        <w:pStyle w:val="a8"/>
        <w:numPr>
          <w:ilvl w:val="0"/>
          <w:numId w:val="31"/>
        </w:numPr>
        <w:tabs>
          <w:tab w:val="left" w:pos="0"/>
          <w:tab w:val="left" w:pos="1701"/>
        </w:tabs>
        <w:suppressAutoHyphens/>
        <w:spacing w:before="0" w:after="120" w:line="240" w:lineRule="atLeast"/>
        <w:ind w:left="1701" w:hanging="567"/>
        <w:contextualSpacing w:val="0"/>
        <w:rPr>
          <w:lang w:val="ru-RU"/>
        </w:rPr>
      </w:pPr>
      <w:r w:rsidRPr="00D83187">
        <w:rPr>
          <w:lang w:val="ru-RU"/>
        </w:rPr>
        <w:t>Ченемдик-укуктук база.</w:t>
      </w:r>
    </w:p>
    <w:p w14:paraId="11BDA924" w14:textId="77777777" w:rsidR="00753E34" w:rsidRPr="00D83187" w:rsidRDefault="00753E34" w:rsidP="002F7CBC">
      <w:pPr>
        <w:pStyle w:val="a8"/>
        <w:numPr>
          <w:ilvl w:val="0"/>
          <w:numId w:val="31"/>
        </w:numPr>
        <w:tabs>
          <w:tab w:val="left" w:pos="0"/>
          <w:tab w:val="left" w:pos="1701"/>
        </w:tabs>
        <w:suppressAutoHyphens/>
        <w:spacing w:before="0" w:after="120" w:line="240" w:lineRule="atLeast"/>
        <w:ind w:left="1701" w:hanging="567"/>
        <w:contextualSpacing w:val="0"/>
        <w:rPr>
          <w:lang w:val="ru-RU"/>
        </w:rPr>
      </w:pPr>
      <w:r w:rsidRPr="00D83187">
        <w:rPr>
          <w:lang w:val="ru-RU"/>
        </w:rPr>
        <w:t>Кырдаалдын шашылыштыгы.</w:t>
      </w:r>
    </w:p>
    <w:p w14:paraId="340E93BC" w14:textId="77777777" w:rsidR="00753E34" w:rsidRPr="00D83187" w:rsidRDefault="00753E34" w:rsidP="002F7CBC">
      <w:pPr>
        <w:pStyle w:val="a8"/>
        <w:numPr>
          <w:ilvl w:val="0"/>
          <w:numId w:val="31"/>
        </w:numPr>
        <w:tabs>
          <w:tab w:val="left" w:pos="0"/>
          <w:tab w:val="left" w:pos="1701"/>
        </w:tabs>
        <w:suppressAutoHyphens/>
        <w:spacing w:before="0" w:after="120" w:line="240" w:lineRule="atLeast"/>
        <w:ind w:left="1701" w:hanging="567"/>
        <w:contextualSpacing w:val="0"/>
        <w:rPr>
          <w:lang w:val="ru-RU"/>
        </w:rPr>
      </w:pPr>
      <w:r w:rsidRPr="00D83187">
        <w:rPr>
          <w:lang w:val="ru-RU"/>
        </w:rPr>
        <w:t>Кардарга маселенин жайылышы.</w:t>
      </w:r>
    </w:p>
    <w:p w14:paraId="2E465BFB" w14:textId="77777777" w:rsidR="00753E34" w:rsidRPr="00D83187" w:rsidRDefault="00753E34" w:rsidP="002F7CBC">
      <w:pPr>
        <w:pStyle w:val="a8"/>
        <w:numPr>
          <w:ilvl w:val="0"/>
          <w:numId w:val="31"/>
        </w:numPr>
        <w:tabs>
          <w:tab w:val="left" w:pos="0"/>
          <w:tab w:val="left" w:pos="1701"/>
        </w:tabs>
        <w:suppressAutoHyphens/>
        <w:spacing w:before="0" w:after="120" w:line="240" w:lineRule="atLeast"/>
        <w:ind w:left="1701" w:hanging="567"/>
        <w:contextualSpacing w:val="0"/>
        <w:rPr>
          <w:lang w:val="ru-RU"/>
        </w:rPr>
      </w:pPr>
      <w:r w:rsidRPr="00D83187">
        <w:rPr>
          <w:lang w:val="ru-RU"/>
        </w:rPr>
        <w:t>Кесипкөй бухгалтерде жетекчиликтин жана бул орундуу болсо, корпоративдик башкаруу үчүн жооп берүүчү жактардын ак ниеттүүлүгүнө ишеним сакталабы.</w:t>
      </w:r>
    </w:p>
    <w:p w14:paraId="5C436700" w14:textId="77777777" w:rsidR="00753E34" w:rsidRPr="00D83187" w:rsidRDefault="00753E34" w:rsidP="002F7CBC">
      <w:pPr>
        <w:pStyle w:val="a8"/>
        <w:numPr>
          <w:ilvl w:val="0"/>
          <w:numId w:val="31"/>
        </w:numPr>
        <w:tabs>
          <w:tab w:val="left" w:pos="0"/>
          <w:tab w:val="left" w:pos="1701"/>
        </w:tabs>
        <w:suppressAutoHyphens/>
        <w:spacing w:before="0" w:after="120" w:line="240" w:lineRule="atLeast"/>
        <w:ind w:left="1701" w:hanging="567"/>
        <w:contextualSpacing w:val="0"/>
        <w:rPr>
          <w:lang w:val="ru-RU"/>
        </w:rPr>
      </w:pPr>
      <w:r w:rsidRPr="00D83187">
        <w:rPr>
          <w:lang w:val="ru-RU"/>
        </w:rPr>
        <w:t>Сактабагандыктын же сактабагандыкка шектенүүнүн кайталануу ыктымалдуулугу барбы.</w:t>
      </w:r>
    </w:p>
    <w:p w14:paraId="20D35B65" w14:textId="77777777" w:rsidR="00EF22F7" w:rsidRPr="00D83187" w:rsidRDefault="00753E34" w:rsidP="002F7CBC">
      <w:pPr>
        <w:pStyle w:val="a8"/>
        <w:numPr>
          <w:ilvl w:val="0"/>
          <w:numId w:val="31"/>
        </w:numPr>
        <w:tabs>
          <w:tab w:val="left" w:pos="0"/>
          <w:tab w:val="left" w:pos="1701"/>
        </w:tabs>
        <w:suppressAutoHyphens/>
        <w:spacing w:before="0" w:after="120" w:line="240" w:lineRule="atLeast"/>
        <w:ind w:left="1701" w:hanging="567"/>
        <w:contextualSpacing w:val="0"/>
        <w:rPr>
          <w:lang w:val="ru-RU"/>
        </w:rPr>
      </w:pPr>
      <w:r w:rsidRPr="00D83187">
        <w:rPr>
          <w:lang w:val="ru-RU"/>
        </w:rPr>
        <w:t xml:space="preserve">Ишкананын, инвесторлордун, кредит берүүчүлөрдүн, кызматкерлердин же коомчулуктун кызыкчылыгына иш жүзүндө же потенциалдуу олуттуу зыян келтирүүнүн </w:t>
      </w:r>
      <w:r w:rsidRPr="00D83187">
        <w:rPr>
          <w:lang w:val="ru-RU"/>
        </w:rPr>
        <w:lastRenderedPageBreak/>
        <w:t>ишенимдүү далилдери барбы.</w:t>
      </w:r>
    </w:p>
    <w:p w14:paraId="6765F6D9" w14:textId="77777777" w:rsidR="00753E34" w:rsidRPr="00D83187" w:rsidRDefault="00753E34"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360.20 A2</w:t>
      </w:r>
      <w:r w:rsidRPr="00D83187">
        <w:rPr>
          <w:rFonts w:ascii="Times New Roman" w:hAnsi="Times New Roman" w:cs="Times New Roman"/>
          <w:sz w:val="20"/>
          <w:szCs w:val="20"/>
        </w:rPr>
        <w:tab/>
        <w:t>Кесипкөй бухгалтердин жетекчиликтин жана, бул орундуу болсо, корпоративдик башкаруу үчүн жооп берүүчү жактардын ак ниеттүүлүгүнө ишенбей калышына алып келиши мүмкүн болгон жагдайлардын мисалдары төмөндөгү кырдаалдарды камтыйт:</w:t>
      </w:r>
    </w:p>
    <w:p w14:paraId="4DBBD5C6" w14:textId="77777777" w:rsidR="00753E34" w:rsidRPr="00D83187" w:rsidRDefault="00753E34" w:rsidP="002F7CBC">
      <w:pPr>
        <w:pStyle w:val="a8"/>
        <w:numPr>
          <w:ilvl w:val="0"/>
          <w:numId w:val="31"/>
        </w:numPr>
        <w:tabs>
          <w:tab w:val="left" w:pos="0"/>
          <w:tab w:val="left" w:pos="1701"/>
        </w:tabs>
        <w:suppressAutoHyphens/>
        <w:spacing w:before="0" w:after="120" w:line="240" w:lineRule="atLeast"/>
        <w:ind w:left="1701" w:hanging="567"/>
        <w:contextualSpacing w:val="0"/>
        <w:rPr>
          <w:lang w:val="ky-KG"/>
        </w:rPr>
      </w:pPr>
      <w:r w:rsidRPr="00D83187">
        <w:rPr>
          <w:lang w:val="ky-KG"/>
        </w:rPr>
        <w:t>Бухгалтер кандайдыр бир сактабагандыкка өзүнүн катыштыгы же катышуу ниети тууралуу шектенет же далилдери бар.</w:t>
      </w:r>
    </w:p>
    <w:p w14:paraId="3A04D8D5" w14:textId="77777777" w:rsidR="00EF22F7" w:rsidRPr="00D83187" w:rsidRDefault="00753E34" w:rsidP="002F7CBC">
      <w:pPr>
        <w:pStyle w:val="a8"/>
        <w:numPr>
          <w:ilvl w:val="0"/>
          <w:numId w:val="31"/>
        </w:numPr>
        <w:tabs>
          <w:tab w:val="left" w:pos="0"/>
          <w:tab w:val="left" w:pos="1701"/>
        </w:tabs>
        <w:suppressAutoHyphens/>
        <w:spacing w:before="0" w:after="120" w:line="240" w:lineRule="atLeast"/>
        <w:ind w:left="1701" w:hanging="567"/>
        <w:contextualSpacing w:val="0"/>
        <w:rPr>
          <w:lang w:val="ky-KG"/>
        </w:rPr>
      </w:pPr>
      <w:r w:rsidRPr="00D83187">
        <w:rPr>
          <w:lang w:val="ky-KG"/>
        </w:rPr>
        <w:t>Бухгалтерге ал мындай шайкеш эместик жөнүндө билгени жана мыйзамдарга же ченемдик талаптарга каршы, бул тууралуу тиешелүү органга акылга сыярлык мезгил ичинде билдирүү бербегени же билдирүүгө уруксат бербегени белгилүү.</w:t>
      </w:r>
    </w:p>
    <w:p w14:paraId="66FF3D4A" w14:textId="77777777" w:rsidR="00753E34" w:rsidRPr="00D83187" w:rsidRDefault="00753E34" w:rsidP="008F2497">
      <w:pPr>
        <w:tabs>
          <w:tab w:val="left" w:pos="0"/>
          <w:tab w:val="left" w:pos="1134"/>
        </w:tabs>
        <w:suppressAutoHyphens/>
        <w:spacing w:after="120" w:line="240" w:lineRule="atLeast"/>
        <w:ind w:left="1134" w:hanging="1134"/>
        <w:jc w:val="both"/>
        <w:rPr>
          <w:rFonts w:ascii="Times New Roman" w:hAnsi="Times New Roman" w:cs="Times New Roman"/>
          <w:spacing w:val="-1"/>
          <w:sz w:val="20"/>
          <w:szCs w:val="20"/>
        </w:rPr>
      </w:pPr>
      <w:r w:rsidRPr="00D83187">
        <w:rPr>
          <w:rFonts w:ascii="Times New Roman" w:hAnsi="Times New Roman" w:cs="Times New Roman"/>
          <w:b/>
          <w:bCs/>
          <w:spacing w:val="-1"/>
          <w:sz w:val="20"/>
          <w:szCs w:val="20"/>
        </w:rPr>
        <w:t>R360.21</w:t>
      </w:r>
      <w:r w:rsidRPr="00D83187">
        <w:rPr>
          <w:rFonts w:ascii="Times New Roman" w:hAnsi="Times New Roman" w:cs="Times New Roman"/>
          <w:spacing w:val="-1"/>
          <w:sz w:val="20"/>
          <w:szCs w:val="20"/>
        </w:rPr>
        <w:tab/>
      </w:r>
      <w:r w:rsidRPr="00D83187">
        <w:rPr>
          <w:rFonts w:ascii="Times New Roman" w:hAnsi="Times New Roman" w:cs="Times New Roman"/>
          <w:sz w:val="20"/>
          <w:szCs w:val="20"/>
        </w:rPr>
        <w:t xml:space="preserve">Кесипкөй бухгалтер андан аркы иш-аракеттердин зарылчылыгын, мүнөзүн жана көлөмүн аныктоодо кесипкөй ой жүгүртүүнү пайдаланышы керек. Мындай чечимди кабыл алууда бухгалтер акылга сыярлык жана маалымдар үчүнчү тарап бухгалтер коомдун кызыкчылыгында талаптагыдай түрдө аракеттенди деп тыянак чыгарышы мүмкүн экенин же жоктугун </w:t>
      </w:r>
      <w:r w:rsidRPr="00F472DB">
        <w:rPr>
          <w:rFonts w:ascii="Times New Roman" w:hAnsi="Times New Roman" w:cs="Times New Roman"/>
          <w:sz w:val="20"/>
          <w:szCs w:val="20"/>
          <w:u w:val="double" w:color="4472C4" w:themeColor="accent5"/>
        </w:rPr>
        <w:t>эске алышы</w:t>
      </w:r>
      <w:r w:rsidRPr="00D83187">
        <w:rPr>
          <w:rFonts w:ascii="Times New Roman" w:hAnsi="Times New Roman" w:cs="Times New Roman"/>
          <w:sz w:val="20"/>
          <w:szCs w:val="20"/>
        </w:rPr>
        <w:t xml:space="preserve"> керек</w:t>
      </w:r>
      <w:r w:rsidRPr="00D83187">
        <w:rPr>
          <w:rFonts w:ascii="Times New Roman" w:hAnsi="Times New Roman" w:cs="Times New Roman"/>
          <w:spacing w:val="-1"/>
          <w:sz w:val="20"/>
          <w:szCs w:val="20"/>
        </w:rPr>
        <w:t xml:space="preserve">. </w:t>
      </w:r>
    </w:p>
    <w:p w14:paraId="68DF3EE2" w14:textId="77777777" w:rsidR="00753E34" w:rsidRPr="00D83187" w:rsidRDefault="00753E34"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360.21 A1</w:t>
      </w:r>
      <w:r w:rsidRPr="00D83187">
        <w:rPr>
          <w:rFonts w:ascii="Times New Roman" w:hAnsi="Times New Roman" w:cs="Times New Roman"/>
          <w:sz w:val="20"/>
          <w:szCs w:val="20"/>
        </w:rPr>
        <w:tab/>
        <w:t>Кесипкөй бухгалтер көрүшү керек болгон андан аркы иш-аракеттер төмөнкүлөрдү камтыйт:</w:t>
      </w:r>
    </w:p>
    <w:p w14:paraId="577C5FBB" w14:textId="77777777" w:rsidR="00753E34" w:rsidRPr="00D83187" w:rsidRDefault="00753E34" w:rsidP="002F7CBC">
      <w:pPr>
        <w:pStyle w:val="a8"/>
        <w:numPr>
          <w:ilvl w:val="0"/>
          <w:numId w:val="31"/>
        </w:numPr>
        <w:tabs>
          <w:tab w:val="left" w:pos="0"/>
          <w:tab w:val="left" w:pos="1701"/>
        </w:tabs>
        <w:suppressAutoHyphens/>
        <w:spacing w:before="0" w:after="120" w:line="240" w:lineRule="atLeast"/>
        <w:ind w:left="1701" w:hanging="567"/>
        <w:contextualSpacing w:val="0"/>
        <w:rPr>
          <w:lang w:val="ky-KG"/>
        </w:rPr>
      </w:pPr>
      <w:r w:rsidRPr="00D83187">
        <w:rPr>
          <w:lang w:val="ky-KG"/>
        </w:rPr>
        <w:t>Бул үчүн мыйзам түрүндө же ченемдик талаптар жок болсо дагы, маалыматты тиешелүү органга ачыкка чыгарууну.</w:t>
      </w:r>
    </w:p>
    <w:p w14:paraId="59717DE5" w14:textId="77777777" w:rsidR="00753E34" w:rsidRPr="00D83187" w:rsidRDefault="00753E34" w:rsidP="002F7CBC">
      <w:pPr>
        <w:pStyle w:val="a8"/>
        <w:numPr>
          <w:ilvl w:val="0"/>
          <w:numId w:val="31"/>
        </w:numPr>
        <w:tabs>
          <w:tab w:val="left" w:pos="0"/>
          <w:tab w:val="left" w:pos="1701"/>
        </w:tabs>
        <w:suppressAutoHyphens/>
        <w:spacing w:before="0" w:after="120" w:line="240" w:lineRule="atLeast"/>
        <w:ind w:left="1701" w:hanging="567"/>
        <w:contextualSpacing w:val="0"/>
        <w:rPr>
          <w:lang w:val="ky-KG"/>
        </w:rPr>
      </w:pPr>
      <w:r w:rsidRPr="00D83187">
        <w:rPr>
          <w:lang w:val="ky-KG"/>
        </w:rPr>
        <w:t>Эгерде буга мыйзам же ченемдик актылар менен уруксат берилсе, тапшырмадан жана кесиптик мамилелерден баш тартууну.</w:t>
      </w:r>
    </w:p>
    <w:p w14:paraId="71F7A8C8" w14:textId="77777777" w:rsidR="00753E34" w:rsidRPr="00D83187" w:rsidRDefault="00753E34"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360.21 A2</w:t>
      </w:r>
      <w:r w:rsidRPr="00D83187">
        <w:rPr>
          <w:rFonts w:ascii="Times New Roman" w:hAnsi="Times New Roman" w:cs="Times New Roman"/>
          <w:sz w:val="20"/>
          <w:szCs w:val="20"/>
        </w:rPr>
        <w:tab/>
        <w:t xml:space="preserve">Тапшырмадан жана кесиптик мамилелерден чыгуу ушул бөлүмдүн алкагында кесипкөй бухгалтердин максаттарына жетүүсү үчүн талап кылынышы мүмкүн болгон башка чараларды көрүү үчүн алмаштыруу болуп саналбайт. Айрым юрисдикцияларда бухгалтерге жеткиликтүү болгон андан аркы иш-аракеттерге байланыштуу чектөөлөр болушу мүмкүн. Мындай жагдайларда иштен баш тартуу бирден-бир мүмкүн болгон иш-аракет болушу мүмкүн. </w:t>
      </w:r>
    </w:p>
    <w:p w14:paraId="451304C1" w14:textId="77777777" w:rsidR="00753E34" w:rsidRPr="00D83187" w:rsidRDefault="00753E34"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R360.22</w:t>
      </w:r>
      <w:r w:rsidRPr="00D83187">
        <w:rPr>
          <w:rFonts w:ascii="Times New Roman" w:hAnsi="Times New Roman" w:cs="Times New Roman"/>
          <w:sz w:val="20"/>
          <w:szCs w:val="20"/>
        </w:rPr>
        <w:tab/>
        <w:t xml:space="preserve">Эгер кесипкөй бухгалтер R360.20 жана 360.21 A1-пункттарына ылайык, кесиптик мамилелерин токтотсо, ал сунуш кылынган бухгалтердин суроо-талабы боюнча R320.8-пунктуна ылайык аныкталган же болжолдонгон сактабагандыкка карата бардык тиешелүү фактыларды жана башка маалыматты бериши керек. Мурдагы бухгалтер R320.8(b)-пунктунда каралган жагдайларда дагы, кардар мурдагы бухгалтерге кардардын ишин сунуш кылынган бухгалтер менен талкуулоого уруксат бере албаганда же баш тартканда дагы, эгер бул мыйзамда же ченемдик актыларда тыюу салынбаса, муну жасашы керек. </w:t>
      </w:r>
    </w:p>
    <w:p w14:paraId="05AA42F3" w14:textId="77777777" w:rsidR="00753E34" w:rsidRPr="00D83187" w:rsidRDefault="00753E34"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lastRenderedPageBreak/>
        <w:t>360.22 A1</w:t>
      </w:r>
      <w:r w:rsidRPr="00D83187">
        <w:rPr>
          <w:rFonts w:ascii="Times New Roman" w:hAnsi="Times New Roman" w:cs="Times New Roman"/>
          <w:sz w:val="20"/>
          <w:szCs w:val="20"/>
        </w:rPr>
        <w:tab/>
        <w:t>Берүү керек болгон фактылар жана башка маалымат – бул мурдагы бухгалтердин пикиринде, аудит жүргүзүүгө дайындоо жөнүндө чечим кабыл алынганга чейин сунуш кылынган бухгалтер билиши керек болгон фактылар жана башка маалымат. 320-бөлүм сунуш кылынган бухгалтердин билдирүүлөрүнө тиешелүү.</w:t>
      </w:r>
    </w:p>
    <w:p w14:paraId="6FD707CA" w14:textId="77777777" w:rsidR="00753E34" w:rsidRPr="00D83187" w:rsidRDefault="00753E34"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R360.23</w:t>
      </w:r>
      <w:r w:rsidRPr="00D83187">
        <w:rPr>
          <w:rFonts w:ascii="Times New Roman" w:hAnsi="Times New Roman" w:cs="Times New Roman"/>
          <w:sz w:val="20"/>
          <w:szCs w:val="20"/>
        </w:rPr>
        <w:tab/>
        <w:t xml:space="preserve">Эгер сунуш кылынган бухгалтер мурдагы бухгалтер менен байланыша албаса, сунуш кылынган бухгалтер башка жолдор менен дайындоолорду өзгөртүү жагдайлары тууралуу маалыматты алуу үчүн акылга сыярлык кадамдарды көрүшү керек. </w:t>
      </w:r>
    </w:p>
    <w:p w14:paraId="2752D455" w14:textId="77777777" w:rsidR="00753E34" w:rsidRPr="00D83187" w:rsidRDefault="00753E34"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360.23 A1</w:t>
      </w:r>
      <w:r w:rsidRPr="00D83187">
        <w:rPr>
          <w:rFonts w:ascii="Times New Roman" w:hAnsi="Times New Roman" w:cs="Times New Roman"/>
          <w:sz w:val="20"/>
          <w:szCs w:val="20"/>
        </w:rPr>
        <w:tab/>
        <w:t>Дайындоолордогу өзгөргөн жагдайлар тууралуу маалыматты алуунун башка жолдору өзүнө үчүнчү тараптын суроо-талабын же жетекчиликтин же корпоративдик башкаруу үчүн жооп берүүчү жактардын биографиялык маалыматтарын иликтөөнү камтыйт.</w:t>
      </w:r>
    </w:p>
    <w:p w14:paraId="2FA895C6" w14:textId="77777777" w:rsidR="00753E34" w:rsidRPr="00D83187" w:rsidRDefault="00753E34"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360.24 A1</w:t>
      </w:r>
      <w:r w:rsidRPr="00D83187">
        <w:rPr>
          <w:rFonts w:ascii="Times New Roman" w:hAnsi="Times New Roman" w:cs="Times New Roman"/>
          <w:sz w:val="20"/>
          <w:szCs w:val="20"/>
        </w:rPr>
        <w:tab/>
        <w:t xml:space="preserve">Маселени баалоо татаал талдоону жана ой жүгүртүүнү камтыгандыктан, кесипкөй бухгалтер төмөнкүлөрдү карашы мүмкүн: </w:t>
      </w:r>
    </w:p>
    <w:p w14:paraId="71869F0C" w14:textId="77777777" w:rsidR="00753E34" w:rsidRPr="00D83187" w:rsidRDefault="00753E34" w:rsidP="002F7CBC">
      <w:pPr>
        <w:pStyle w:val="a8"/>
        <w:numPr>
          <w:ilvl w:val="0"/>
          <w:numId w:val="31"/>
        </w:numPr>
        <w:tabs>
          <w:tab w:val="left" w:pos="0"/>
          <w:tab w:val="left" w:pos="1701"/>
        </w:tabs>
        <w:suppressAutoHyphens/>
        <w:spacing w:before="0" w:after="120" w:line="240" w:lineRule="atLeast"/>
        <w:ind w:left="1701" w:hanging="567"/>
        <w:contextualSpacing w:val="0"/>
        <w:rPr>
          <w:lang w:val="ky-KG"/>
        </w:rPr>
      </w:pPr>
      <w:r w:rsidRPr="00D83187">
        <w:rPr>
          <w:lang w:val="ky-KG"/>
        </w:rPr>
        <w:t xml:space="preserve">Ички консультацияны. </w:t>
      </w:r>
    </w:p>
    <w:p w14:paraId="5490928F" w14:textId="77777777" w:rsidR="00753E34" w:rsidRPr="00D83187" w:rsidRDefault="00753E34" w:rsidP="002F7CBC">
      <w:pPr>
        <w:pStyle w:val="a8"/>
        <w:numPr>
          <w:ilvl w:val="0"/>
          <w:numId w:val="31"/>
        </w:numPr>
        <w:tabs>
          <w:tab w:val="left" w:pos="0"/>
          <w:tab w:val="left" w:pos="1701"/>
        </w:tabs>
        <w:suppressAutoHyphens/>
        <w:spacing w:before="0" w:after="120" w:line="240" w:lineRule="atLeast"/>
        <w:ind w:left="1701" w:hanging="567"/>
        <w:contextualSpacing w:val="0"/>
        <w:rPr>
          <w:lang w:val="ky-KG"/>
        </w:rPr>
      </w:pPr>
      <w:r w:rsidRPr="00D83187">
        <w:rPr>
          <w:lang w:val="ky-KG"/>
        </w:rPr>
        <w:t xml:space="preserve">Бухгалтердин иш-аракеттеринин варианттарын жана иш-аракеттердин тигил же бул бөлүгүн кабыл алуунун кесиптик же юридикалык кесепеттерин түшүнүү үчүн юридикалык консультация алууну. </w:t>
      </w:r>
    </w:p>
    <w:p w14:paraId="495353E3" w14:textId="77777777" w:rsidR="00753E34" w:rsidRPr="00D83187" w:rsidRDefault="00753E34" w:rsidP="002F7CBC">
      <w:pPr>
        <w:pStyle w:val="a8"/>
        <w:numPr>
          <w:ilvl w:val="0"/>
          <w:numId w:val="31"/>
        </w:numPr>
        <w:tabs>
          <w:tab w:val="left" w:pos="0"/>
          <w:tab w:val="left" w:pos="1701"/>
        </w:tabs>
        <w:suppressAutoHyphens/>
        <w:spacing w:before="0" w:after="120" w:line="240" w:lineRule="atLeast"/>
        <w:ind w:left="1701" w:hanging="567"/>
        <w:contextualSpacing w:val="0"/>
        <w:rPr>
          <w:lang w:val="ky-KG"/>
        </w:rPr>
      </w:pPr>
      <w:r w:rsidRPr="00D83187">
        <w:rPr>
          <w:lang w:val="ky-KG"/>
        </w:rPr>
        <w:t>Жөнгө салуучу же кесипкөй орган менен купуя негизде консультация өткөрүүнү.</w:t>
      </w:r>
    </w:p>
    <w:p w14:paraId="1CC60070" w14:textId="77777777" w:rsidR="00753E34" w:rsidRPr="00D83187" w:rsidRDefault="00753E34" w:rsidP="008F2497">
      <w:pPr>
        <w:keepNext/>
        <w:keepLines/>
        <w:tabs>
          <w:tab w:val="left" w:pos="1134"/>
        </w:tabs>
        <w:suppressAutoHyphens/>
        <w:spacing w:after="120" w:line="240" w:lineRule="atLeast"/>
        <w:ind w:left="1134" w:hanging="1134"/>
        <w:jc w:val="both"/>
        <w:outlineLvl w:val="2"/>
        <w:rPr>
          <w:rFonts w:ascii="Times New Roman" w:hAnsi="Times New Roman" w:cs="Times New Roman"/>
          <w:sz w:val="20"/>
          <w:szCs w:val="20"/>
        </w:rPr>
      </w:pPr>
      <w:r w:rsidRPr="00D83187">
        <w:rPr>
          <w:rFonts w:ascii="Times New Roman" w:hAnsi="Times New Roman" w:cs="Times New Roman"/>
          <w:sz w:val="20"/>
          <w:szCs w:val="20"/>
        </w:rPr>
        <w:t>Маалыматты тиешелүү бийлик органына ачып көрсөтүү зарылчылыгын аныктоо</w:t>
      </w:r>
    </w:p>
    <w:p w14:paraId="730B7B69" w14:textId="77777777" w:rsidR="00753E34" w:rsidRPr="00D83187" w:rsidRDefault="00753E34"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360.25 A1</w:t>
      </w:r>
      <w:r w:rsidRPr="00D83187">
        <w:rPr>
          <w:rFonts w:ascii="Times New Roman" w:hAnsi="Times New Roman" w:cs="Times New Roman"/>
          <w:sz w:val="20"/>
          <w:szCs w:val="20"/>
        </w:rPr>
        <w:tab/>
        <w:t xml:space="preserve">Маалыматты тиешелүү органга ачып көрсөтүү, эгер бул мыйзамга же токтомго караша-каршы келсе, жокко чыгарылат. Болбосо маалыматты ачып көрсөтүүнүн максаты тиешелүү органга иликтөө жүргүзүү жана коомдун кызыкчылыгында чараларды көрүү мүмкүнчүлүгүн берүүдө турат. </w:t>
      </w:r>
    </w:p>
    <w:p w14:paraId="1A8A6A3A" w14:textId="77777777" w:rsidR="00753E34" w:rsidRPr="00D83187" w:rsidRDefault="00753E34"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360.25 A2</w:t>
      </w:r>
      <w:r w:rsidRPr="00D83187">
        <w:rPr>
          <w:rFonts w:ascii="Times New Roman" w:hAnsi="Times New Roman" w:cs="Times New Roman"/>
          <w:sz w:val="20"/>
          <w:szCs w:val="20"/>
        </w:rPr>
        <w:tab/>
        <w:t>Мындай ачып көрсөтүүнүн зарылчылыгы жөнүндө чечим бул маселе менен инвесторлорго, кредит берүүчүлөргө, кызматкерлерге же жалпы коомчулукка келтирилген же келтирилиши мүмкүн болгон иш жүзүндөгү же потенциалдуу зыяндын мүнөзүнө жана деңгээлине көз каранды болот. Мисалы, кесипкөй бухгалтер маселе жөнүндө маалыматты тиешелүү органга ачып көрсөтүү талаптагыдай иш-аракет деп чечет, эгер:</w:t>
      </w:r>
    </w:p>
    <w:p w14:paraId="4B19E8F2" w14:textId="77777777" w:rsidR="00753E34" w:rsidRPr="00D83187" w:rsidRDefault="00753E34" w:rsidP="002F7CBC">
      <w:pPr>
        <w:pStyle w:val="a8"/>
        <w:numPr>
          <w:ilvl w:val="0"/>
          <w:numId w:val="31"/>
        </w:numPr>
        <w:tabs>
          <w:tab w:val="left" w:pos="0"/>
          <w:tab w:val="left" w:pos="1701"/>
        </w:tabs>
        <w:suppressAutoHyphens/>
        <w:spacing w:before="0" w:after="120" w:line="240" w:lineRule="atLeast"/>
        <w:ind w:left="1701" w:hanging="567"/>
        <w:contextualSpacing w:val="0"/>
        <w:rPr>
          <w:lang w:val="ky-KG"/>
        </w:rPr>
      </w:pPr>
      <w:r w:rsidRPr="00D83187">
        <w:rPr>
          <w:lang w:val="ky-KG"/>
        </w:rPr>
        <w:t>Ишкана паракорлук менен алектенет (мисалы, ири контракттарды алуу максатында жергиликтүү же чет өлкөлүк мамлекеттик кызматчылардын).</w:t>
      </w:r>
    </w:p>
    <w:p w14:paraId="3C0A5665" w14:textId="77777777" w:rsidR="00753E34" w:rsidRPr="00D83187" w:rsidRDefault="00753E34" w:rsidP="002F7CBC">
      <w:pPr>
        <w:pStyle w:val="a8"/>
        <w:numPr>
          <w:ilvl w:val="0"/>
          <w:numId w:val="31"/>
        </w:numPr>
        <w:tabs>
          <w:tab w:val="left" w:pos="0"/>
          <w:tab w:val="left" w:pos="1701"/>
        </w:tabs>
        <w:suppressAutoHyphens/>
        <w:spacing w:before="0" w:after="120" w:line="240" w:lineRule="atLeast"/>
        <w:ind w:left="1701" w:hanging="567"/>
        <w:contextualSpacing w:val="0"/>
        <w:rPr>
          <w:lang w:val="ky-KG"/>
        </w:rPr>
      </w:pPr>
      <w:r w:rsidRPr="00D83187">
        <w:rPr>
          <w:lang w:val="ky-KG"/>
        </w:rPr>
        <w:t>Ишкана жөнгө салынат жана бул маселе анын ишке карата лицензиясын коркунучка келтиргендей мааниге ээ.</w:t>
      </w:r>
    </w:p>
    <w:p w14:paraId="73A1294B" w14:textId="77777777" w:rsidR="00753E34" w:rsidRPr="00D83187" w:rsidRDefault="00753E34" w:rsidP="002F7CBC">
      <w:pPr>
        <w:pStyle w:val="a8"/>
        <w:numPr>
          <w:ilvl w:val="0"/>
          <w:numId w:val="31"/>
        </w:numPr>
        <w:tabs>
          <w:tab w:val="left" w:pos="0"/>
          <w:tab w:val="left" w:pos="1701"/>
        </w:tabs>
        <w:suppressAutoHyphens/>
        <w:spacing w:before="0" w:after="120" w:line="240" w:lineRule="atLeast"/>
        <w:ind w:left="1701" w:hanging="567"/>
        <w:contextualSpacing w:val="0"/>
        <w:rPr>
          <w:lang w:val="ky-KG"/>
        </w:rPr>
      </w:pPr>
      <w:r w:rsidRPr="00D83187">
        <w:rPr>
          <w:lang w:val="ky-KG"/>
        </w:rPr>
        <w:t xml:space="preserve">Ишкана баалуу кагаздар биржасында котировкаланат жана бул </w:t>
      </w:r>
      <w:r w:rsidRPr="00D83187">
        <w:rPr>
          <w:lang w:val="ky-KG"/>
        </w:rPr>
        <w:lastRenderedPageBreak/>
        <w:t>маселе  ишкананын адилеттүү жана иретке келтирилген баалуу кагаздар рыногу үчүн терс кесепеттерге алып келиши же финансы рыноктору үчүн системалык тобокелдикти жаратышы мүмкүн.</w:t>
      </w:r>
    </w:p>
    <w:p w14:paraId="08BA22D4" w14:textId="77777777" w:rsidR="00753E34" w:rsidRPr="00D83187" w:rsidRDefault="00753E34" w:rsidP="002F7CBC">
      <w:pPr>
        <w:pStyle w:val="a8"/>
        <w:numPr>
          <w:ilvl w:val="0"/>
          <w:numId w:val="31"/>
        </w:numPr>
        <w:tabs>
          <w:tab w:val="left" w:pos="0"/>
          <w:tab w:val="left" w:pos="1701"/>
        </w:tabs>
        <w:suppressAutoHyphens/>
        <w:spacing w:before="0" w:after="120" w:line="240" w:lineRule="atLeast"/>
        <w:ind w:left="1701" w:hanging="567"/>
        <w:contextualSpacing w:val="0"/>
        <w:rPr>
          <w:lang w:val="ky-KG"/>
        </w:rPr>
      </w:pPr>
      <w:r w:rsidRPr="00D83187">
        <w:rPr>
          <w:lang w:val="ky-KG"/>
        </w:rPr>
        <w:t>Ишкана калктын ден соолугу же коопсуздугу үчүн зыяндуу өндүрүмдү сатат деген ыктымалдуулук бар.</w:t>
      </w:r>
    </w:p>
    <w:p w14:paraId="67D6C6CD" w14:textId="77777777" w:rsidR="00753E34" w:rsidRPr="00D83187" w:rsidRDefault="00753E34" w:rsidP="002F7CBC">
      <w:pPr>
        <w:pStyle w:val="a8"/>
        <w:numPr>
          <w:ilvl w:val="0"/>
          <w:numId w:val="31"/>
        </w:numPr>
        <w:tabs>
          <w:tab w:val="left" w:pos="0"/>
          <w:tab w:val="left" w:pos="1701"/>
        </w:tabs>
        <w:suppressAutoHyphens/>
        <w:spacing w:before="0" w:after="120" w:line="240" w:lineRule="atLeast"/>
        <w:ind w:left="1701" w:hanging="567"/>
        <w:contextualSpacing w:val="0"/>
        <w:rPr>
          <w:lang w:val="ky-KG"/>
        </w:rPr>
      </w:pPr>
      <w:r w:rsidRPr="00D83187">
        <w:rPr>
          <w:lang w:val="ky-KG"/>
        </w:rPr>
        <w:t>Ишкана өзүнүн кардарларынын арасында аларга салык төлөөдөн оолак болууга жардам берген схеманы жайылтат.</w:t>
      </w:r>
    </w:p>
    <w:p w14:paraId="3595919F" w14:textId="77777777" w:rsidR="00753E34" w:rsidRPr="00D83187" w:rsidRDefault="00753E34"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360.25 A3</w:t>
      </w:r>
      <w:r w:rsidRPr="00D83187">
        <w:rPr>
          <w:rFonts w:ascii="Times New Roman" w:hAnsi="Times New Roman" w:cs="Times New Roman"/>
          <w:sz w:val="20"/>
          <w:szCs w:val="20"/>
        </w:rPr>
        <w:tab/>
        <w:t>Мындай ачып көрсөтүү керектигин же жоктугун чечүү төмөндөгүдөй тышкы факторлорго көз каранды болот:</w:t>
      </w:r>
    </w:p>
    <w:p w14:paraId="460050DC" w14:textId="77777777" w:rsidR="00753E34" w:rsidRPr="00D83187" w:rsidRDefault="00753E34" w:rsidP="002F7CBC">
      <w:pPr>
        <w:pStyle w:val="a8"/>
        <w:numPr>
          <w:ilvl w:val="0"/>
          <w:numId w:val="31"/>
        </w:numPr>
        <w:tabs>
          <w:tab w:val="left" w:pos="0"/>
          <w:tab w:val="left" w:pos="1701"/>
        </w:tabs>
        <w:suppressAutoHyphens/>
        <w:spacing w:before="0" w:after="120" w:line="240" w:lineRule="atLeast"/>
        <w:ind w:left="1701" w:hanging="567"/>
        <w:contextualSpacing w:val="0"/>
        <w:rPr>
          <w:lang w:val="ky-KG"/>
        </w:rPr>
      </w:pPr>
      <w:r w:rsidRPr="00D83187">
        <w:rPr>
          <w:lang w:val="ky-KG"/>
        </w:rPr>
        <w:t>Маалыматты алууга, иликтөө жүргүзүүгө жана чараларды көрүүгө жөндөмдүү тиешелүү орган барбы. Тиешелүү орган маселенин мүнөзүнө көз каранды болот. Мисалы, тиешелүү орган ак ниетсиз түзүлгөн финансылык отчеттуулук учурунда баалуу кагаздарды жөнгө салуучу же экологиялык мыйзамдарды жана ченемдерди бузуу учурунда курчап турган чөйрөнү коргоо боюнча агенттик болушу мүмкүн.</w:t>
      </w:r>
    </w:p>
    <w:p w14:paraId="152AE86F" w14:textId="77777777" w:rsidR="00753E34" w:rsidRPr="00D83187" w:rsidRDefault="00753E34" w:rsidP="002F7CBC">
      <w:pPr>
        <w:pStyle w:val="a8"/>
        <w:numPr>
          <w:ilvl w:val="0"/>
          <w:numId w:val="31"/>
        </w:numPr>
        <w:tabs>
          <w:tab w:val="left" w:pos="0"/>
          <w:tab w:val="left" w:pos="1701"/>
        </w:tabs>
        <w:suppressAutoHyphens/>
        <w:spacing w:before="0" w:after="120" w:line="240" w:lineRule="atLeast"/>
        <w:ind w:left="1701" w:hanging="567"/>
        <w:contextualSpacing w:val="0"/>
        <w:rPr>
          <w:lang w:val="ky-KG"/>
        </w:rPr>
      </w:pPr>
      <w:r w:rsidRPr="00D83187">
        <w:rPr>
          <w:lang w:val="ky-KG"/>
        </w:rPr>
        <w:t>Жарандык, жазык же кесиптик жоопкерчиликтен же мыйзамда же ченемдик актыларда каралган жазадан ишенимдүү жана анык коргоо барбы, мисалы, билдирүү жөнүндө мыйзамга же ченемдик актыларга ылайык.</w:t>
      </w:r>
    </w:p>
    <w:p w14:paraId="2A239C01" w14:textId="77777777" w:rsidR="00753E34" w:rsidRPr="00D83187" w:rsidRDefault="00753E34" w:rsidP="002F7CBC">
      <w:pPr>
        <w:pStyle w:val="a8"/>
        <w:numPr>
          <w:ilvl w:val="0"/>
          <w:numId w:val="31"/>
        </w:numPr>
        <w:tabs>
          <w:tab w:val="left" w:pos="0"/>
          <w:tab w:val="left" w:pos="1701"/>
        </w:tabs>
        <w:suppressAutoHyphens/>
        <w:spacing w:before="0" w:after="120" w:line="240" w:lineRule="atLeast"/>
        <w:ind w:left="1701" w:hanging="567"/>
        <w:contextualSpacing w:val="0"/>
        <w:rPr>
          <w:lang w:val="ky-KG"/>
        </w:rPr>
      </w:pPr>
      <w:r w:rsidRPr="00D83187">
        <w:rPr>
          <w:lang w:val="ky-KG"/>
        </w:rPr>
        <w:t>Кесипкөй бухгалтердин же башка жактардын денебой коопсуздугунун реалдуу же потенциалдуу коркунучтары барбы.</w:t>
      </w:r>
    </w:p>
    <w:p w14:paraId="33249640" w14:textId="77777777" w:rsidR="00753E34" w:rsidRPr="00D83187" w:rsidRDefault="00753E34"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R360.26</w:t>
      </w:r>
      <w:r w:rsidRPr="00D83187">
        <w:rPr>
          <w:rFonts w:ascii="Times New Roman" w:hAnsi="Times New Roman" w:cs="Times New Roman"/>
          <w:sz w:val="20"/>
          <w:szCs w:val="20"/>
        </w:rPr>
        <w:tab/>
        <w:t>Эгер кесипкөй бухгалтер сактабагандык же сактабагандыкты шектенүү жөнүндө маалыматты тиешелүү органга ачып көрсөтүү мындай жагдайларда иш-аракеттердин туура багыты болуп саналат деп чечсе, Кодекстин R114.1(d)-пунктуна ылайык мындай ачыкка чыгарууга уруксат берилет. Мындай ачыкка чыгарууда бухгалтер ак ниеттүү аракеттенип жана билдирүүлөрдү жана өбөлгөлөрдү түзүүдө этияттыкты сакташы керек. Ошондой эле бухгалтер маалыматты ачыкка чыгарууга чейин бухгалтердин ниети жөнүндө кардарга маалымдоо максатка ылайыктуу экени жөнүндө маселени карашы керек.</w:t>
      </w:r>
    </w:p>
    <w:p w14:paraId="1DA4DE75" w14:textId="77777777" w:rsidR="00753E34" w:rsidRPr="00D83187" w:rsidRDefault="00753E34" w:rsidP="008F2497">
      <w:pPr>
        <w:keepNext/>
        <w:keepLines/>
        <w:tabs>
          <w:tab w:val="left" w:pos="1134"/>
        </w:tabs>
        <w:suppressAutoHyphens/>
        <w:spacing w:after="120" w:line="240" w:lineRule="atLeast"/>
        <w:ind w:left="1134" w:hanging="1134"/>
        <w:jc w:val="both"/>
        <w:outlineLvl w:val="2"/>
        <w:rPr>
          <w:rFonts w:ascii="Times New Roman" w:hAnsi="Times New Roman" w:cs="Times New Roman"/>
          <w:i/>
          <w:iCs/>
          <w:sz w:val="20"/>
          <w:szCs w:val="20"/>
        </w:rPr>
      </w:pPr>
      <w:r w:rsidRPr="00D83187">
        <w:rPr>
          <w:rFonts w:ascii="Times New Roman" w:hAnsi="Times New Roman" w:cs="Times New Roman"/>
          <w:i/>
          <w:iCs/>
          <w:sz w:val="20"/>
          <w:szCs w:val="20"/>
        </w:rPr>
        <w:t>Шексиз бузуу</w:t>
      </w:r>
    </w:p>
    <w:p w14:paraId="58F6F3BD" w14:textId="77777777" w:rsidR="00753E34" w:rsidRPr="00D83187" w:rsidRDefault="00753E34"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R360.27</w:t>
      </w:r>
      <w:r w:rsidRPr="00D83187">
        <w:rPr>
          <w:rFonts w:ascii="Times New Roman" w:hAnsi="Times New Roman" w:cs="Times New Roman"/>
          <w:sz w:val="20"/>
          <w:szCs w:val="20"/>
        </w:rPr>
        <w:tab/>
        <w:t xml:space="preserve">Өзгөчө кырдаалдарда кесипкөй бухгалтерге бухгалтердин пикиринде, инвесторлорго, кредит берүүчүлөргө, кызматкерлерге же жалпы коомчулукка олуттуу зыян келтире турган мыйзамды же ченемдик актыларды шексиз бузуу болуп саналган иш жүзүндөгү же болжолдуу жүрүм-туруму жөнүндө белгилүү болушу мүмкүн. </w:t>
      </w:r>
      <w:r w:rsidRPr="00D83187">
        <w:rPr>
          <w:rStyle w:val="y2iqfc"/>
          <w:rFonts w:ascii="Times New Roman" w:hAnsi="Times New Roman" w:cs="Times New Roman"/>
          <w:sz w:val="20"/>
          <w:szCs w:val="20"/>
        </w:rPr>
        <w:t xml:space="preserve">Маселени жетекчилик же  </w:t>
      </w:r>
      <w:r w:rsidRPr="00D83187">
        <w:rPr>
          <w:rFonts w:ascii="Times New Roman" w:hAnsi="Times New Roman" w:cs="Times New Roman"/>
          <w:sz w:val="20"/>
          <w:szCs w:val="20"/>
        </w:rPr>
        <w:t>ишкананы</w:t>
      </w:r>
      <w:r w:rsidRPr="00D83187">
        <w:rPr>
          <w:rStyle w:val="y2iqfc"/>
          <w:rFonts w:ascii="Times New Roman" w:hAnsi="Times New Roman" w:cs="Times New Roman"/>
          <w:sz w:val="20"/>
          <w:szCs w:val="20"/>
        </w:rPr>
        <w:t xml:space="preserve"> корпоративдик башкаруу үчүн жооп берүүчү жактар менен талкуулоо орундуу болоорун алдын ала карап чыгып, бухгалтер кесипкөй ой жүгүртүүнү колдонуп жана </w:t>
      </w:r>
      <w:r w:rsidRPr="00D83187">
        <w:rPr>
          <w:rStyle w:val="y2iqfc"/>
          <w:rFonts w:ascii="Times New Roman" w:hAnsi="Times New Roman" w:cs="Times New Roman"/>
          <w:sz w:val="20"/>
          <w:szCs w:val="20"/>
        </w:rPr>
        <w:lastRenderedPageBreak/>
        <w:t>кесепеттердин алдын алуу же жумшартуу үчүн бул маселени дароо тиешелүү органга ачып көрсөтүү керектигин аныкташы керек. Маалымат ачып көрсөтүү учурунда, мындай ачыкка чыгарууга Кодекстин R114.1(d)-пунктуна ылайык уруксат берилет.</w:t>
      </w:r>
    </w:p>
    <w:p w14:paraId="14F16D35" w14:textId="77777777" w:rsidR="00753E34" w:rsidRPr="00D83187" w:rsidRDefault="00753E34" w:rsidP="008F2497">
      <w:pPr>
        <w:keepNext/>
        <w:keepLines/>
        <w:tabs>
          <w:tab w:val="left" w:pos="1134"/>
        </w:tabs>
        <w:suppressAutoHyphens/>
        <w:spacing w:after="120" w:line="240" w:lineRule="atLeast"/>
        <w:ind w:left="1134" w:hanging="1134"/>
        <w:jc w:val="both"/>
        <w:outlineLvl w:val="2"/>
        <w:rPr>
          <w:rFonts w:ascii="Times New Roman" w:hAnsi="Times New Roman" w:cs="Times New Roman"/>
          <w:i/>
          <w:iCs/>
          <w:sz w:val="20"/>
          <w:szCs w:val="20"/>
        </w:rPr>
      </w:pPr>
      <w:r w:rsidRPr="00D83187">
        <w:rPr>
          <w:rFonts w:ascii="Times New Roman" w:hAnsi="Times New Roman" w:cs="Times New Roman"/>
          <w:i/>
          <w:iCs/>
          <w:sz w:val="20"/>
          <w:szCs w:val="20"/>
        </w:rPr>
        <w:t>Документ</w:t>
      </w:r>
      <w:r w:rsidR="00BD4EBA">
        <w:rPr>
          <w:rFonts w:ascii="Times New Roman" w:hAnsi="Times New Roman" w:cs="Times New Roman"/>
          <w:i/>
          <w:iCs/>
          <w:sz w:val="20"/>
          <w:szCs w:val="20"/>
          <w:lang w:val="kk-KZ"/>
        </w:rPr>
        <w:t>ация</w:t>
      </w:r>
    </w:p>
    <w:p w14:paraId="0CF7520A" w14:textId="77777777" w:rsidR="00753E34" w:rsidRPr="00D83187" w:rsidRDefault="00753E34"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R360.28</w:t>
      </w:r>
      <w:r w:rsidRPr="00D83187">
        <w:rPr>
          <w:rFonts w:ascii="Times New Roman" w:hAnsi="Times New Roman" w:cs="Times New Roman"/>
          <w:sz w:val="20"/>
          <w:szCs w:val="20"/>
        </w:rPr>
        <w:tab/>
        <w:t xml:space="preserve">Ушул бөлүмдүн колдонуу чөйрөсүнө кирген сактабагандыкка же сактабагандыкка шектенүүгө байланыштуу, кесипкөй бухгалтерге төмөндөгү маселелерди документтештирүүсү керек: </w:t>
      </w:r>
    </w:p>
    <w:p w14:paraId="0712FD90" w14:textId="77777777" w:rsidR="00753E34" w:rsidRPr="00D83187" w:rsidRDefault="00753E34" w:rsidP="002F7CBC">
      <w:pPr>
        <w:pStyle w:val="a8"/>
        <w:numPr>
          <w:ilvl w:val="0"/>
          <w:numId w:val="31"/>
        </w:numPr>
        <w:tabs>
          <w:tab w:val="left" w:pos="0"/>
          <w:tab w:val="left" w:pos="1701"/>
        </w:tabs>
        <w:suppressAutoHyphens/>
        <w:spacing w:before="0" w:after="120" w:line="240" w:lineRule="atLeast"/>
        <w:ind w:left="1701" w:hanging="567"/>
        <w:contextualSpacing w:val="0"/>
        <w:rPr>
          <w:lang w:val="ky-KG"/>
        </w:rPr>
      </w:pPr>
      <w:r w:rsidRPr="00D83187">
        <w:rPr>
          <w:lang w:val="ky-KG"/>
        </w:rPr>
        <w:t xml:space="preserve">Жетекчилик жана, эгер мүмкүн болсо, корпоративдик башкаруу үчүн жооп берүүчү жактар бул маселеге кандай жооп кылышты. </w:t>
      </w:r>
    </w:p>
    <w:p w14:paraId="7E962C10" w14:textId="77777777" w:rsidR="00753E34" w:rsidRPr="00D83187" w:rsidRDefault="00753E34" w:rsidP="002F7CBC">
      <w:pPr>
        <w:pStyle w:val="a8"/>
        <w:numPr>
          <w:ilvl w:val="0"/>
          <w:numId w:val="31"/>
        </w:numPr>
        <w:tabs>
          <w:tab w:val="left" w:pos="0"/>
          <w:tab w:val="left" w:pos="1701"/>
        </w:tabs>
        <w:suppressAutoHyphens/>
        <w:spacing w:before="0" w:after="120" w:line="240" w:lineRule="atLeast"/>
        <w:ind w:left="1701" w:hanging="567"/>
        <w:contextualSpacing w:val="0"/>
        <w:rPr>
          <w:lang w:val="ky-KG"/>
        </w:rPr>
      </w:pPr>
      <w:r w:rsidRPr="00D83187">
        <w:rPr>
          <w:lang w:val="ky-KG"/>
        </w:rPr>
        <w:t>Бухгалтер акылга сыярлык жана маалыматы бар үчүнчү тарап тестин эске алуу менен, кандай иш-аракеттерди карады, кандай пикир жасалды жана кандай чечимдер кабыл алынды.</w:t>
      </w:r>
    </w:p>
    <w:p w14:paraId="62256F33" w14:textId="77777777" w:rsidR="00753E34" w:rsidRPr="00D83187" w:rsidRDefault="00753E34" w:rsidP="002F7CBC">
      <w:pPr>
        <w:pStyle w:val="a8"/>
        <w:numPr>
          <w:ilvl w:val="0"/>
          <w:numId w:val="31"/>
        </w:numPr>
        <w:tabs>
          <w:tab w:val="left" w:pos="0"/>
          <w:tab w:val="left" w:pos="1701"/>
        </w:tabs>
        <w:suppressAutoHyphens/>
        <w:spacing w:before="0" w:after="120" w:line="240" w:lineRule="atLeast"/>
        <w:ind w:left="1701" w:hanging="567"/>
        <w:contextualSpacing w:val="0"/>
        <w:rPr>
          <w:lang w:val="ky-KG"/>
        </w:rPr>
      </w:pPr>
      <w:r w:rsidRPr="00D83187">
        <w:rPr>
          <w:lang w:val="ky-KG"/>
        </w:rPr>
        <w:t>Бухгалтер R360.20-пунктунда берилген жоопкерчиликти аткарганына кантип ынанды.</w:t>
      </w:r>
    </w:p>
    <w:p w14:paraId="5127EE70" w14:textId="77777777" w:rsidR="00753E34" w:rsidRPr="00D83187" w:rsidRDefault="00753E34"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360.28 A1</w:t>
      </w:r>
      <w:r w:rsidRPr="00D83187">
        <w:rPr>
          <w:rFonts w:ascii="Times New Roman" w:hAnsi="Times New Roman" w:cs="Times New Roman"/>
          <w:sz w:val="20"/>
          <w:szCs w:val="20"/>
        </w:rPr>
        <w:tab/>
        <w:t xml:space="preserve">Бул документтер колдонуудагы аудит стандарттарына ылайык документтердин талаптарын сактоону толуктайт. АЭС, мисалы, финансылык отчеттуулуктун аудитин жүргүзгөн кесипкөй бухгалтерден төмөндөгүлөрдү талап кылат: </w:t>
      </w:r>
    </w:p>
    <w:p w14:paraId="03F322A5" w14:textId="77777777" w:rsidR="00753E34" w:rsidRPr="00D83187" w:rsidRDefault="00753E34" w:rsidP="002F7CBC">
      <w:pPr>
        <w:pStyle w:val="a8"/>
        <w:numPr>
          <w:ilvl w:val="0"/>
          <w:numId w:val="31"/>
        </w:numPr>
        <w:tabs>
          <w:tab w:val="left" w:pos="0"/>
          <w:tab w:val="left" w:pos="1701"/>
        </w:tabs>
        <w:suppressAutoHyphens/>
        <w:spacing w:before="0" w:after="120" w:line="240" w:lineRule="atLeast"/>
        <w:ind w:left="1701" w:hanging="567"/>
        <w:contextualSpacing w:val="0"/>
        <w:rPr>
          <w:lang w:val="ky-KG"/>
        </w:rPr>
      </w:pPr>
      <w:r w:rsidRPr="00D83187">
        <w:rPr>
          <w:lang w:val="ky-KG"/>
        </w:rPr>
        <w:t xml:space="preserve">Аудиттин жүрүшүндө жаралган маанилүү маселелерди, жасалган тыянактарды жана бул тыянакттарга жетүүдө жасалган, маанилүү кесипкөй ой жүгүртүүнү түшүнүү үчүн жетиштүү документтерди даярдоо; </w:t>
      </w:r>
    </w:p>
    <w:p w14:paraId="2184D342" w14:textId="77777777" w:rsidR="00753E34" w:rsidRPr="00D83187" w:rsidRDefault="00753E34" w:rsidP="002F7CBC">
      <w:pPr>
        <w:pStyle w:val="a8"/>
        <w:numPr>
          <w:ilvl w:val="0"/>
          <w:numId w:val="31"/>
        </w:numPr>
        <w:tabs>
          <w:tab w:val="left" w:pos="0"/>
          <w:tab w:val="left" w:pos="1701"/>
        </w:tabs>
        <w:suppressAutoHyphens/>
        <w:spacing w:before="0" w:after="120" w:line="240" w:lineRule="atLeast"/>
        <w:ind w:left="1701" w:hanging="567"/>
        <w:contextualSpacing w:val="0"/>
        <w:rPr>
          <w:lang w:val="ky-KG"/>
        </w:rPr>
      </w:pPr>
      <w:r w:rsidRPr="00D83187">
        <w:rPr>
          <w:lang w:val="ky-KG"/>
        </w:rPr>
        <w:t>жетекчилик, корпоративдик башкаруу үчүн жооп берүүчү жактар жана башка жактар менен маанилүү маселелерди талкуулоону, анын ичинде талкууланган маанилүү маселелердин мүнөзүн, ошондой эле талкуунун убактысын жана ким менен өткөрүлгөнүн документтештирүү; жана</w:t>
      </w:r>
    </w:p>
    <w:p w14:paraId="7FA9511B" w14:textId="77777777" w:rsidR="00753E34" w:rsidRPr="00D83187" w:rsidRDefault="00753E34" w:rsidP="002F7CBC">
      <w:pPr>
        <w:pStyle w:val="a8"/>
        <w:numPr>
          <w:ilvl w:val="0"/>
          <w:numId w:val="31"/>
        </w:numPr>
        <w:tabs>
          <w:tab w:val="left" w:pos="0"/>
          <w:tab w:val="left" w:pos="1701"/>
        </w:tabs>
        <w:suppressAutoHyphens/>
        <w:spacing w:before="0" w:after="120" w:line="240" w:lineRule="atLeast"/>
        <w:ind w:left="1701" w:hanging="567"/>
        <w:contextualSpacing w:val="0"/>
        <w:rPr>
          <w:lang w:val="ky-KG"/>
        </w:rPr>
      </w:pPr>
      <w:r w:rsidRPr="00D83187">
        <w:rPr>
          <w:lang w:val="ky-KG"/>
        </w:rPr>
        <w:t>Аныкталган же болжолдонгон сактабагандыкты, ошондой эле жетекчилик менен жана, бул мүмкүн болсо, корпоративдик башкаруу үчүн жооп берүүчү жактар жана  ишканадан тышкары башка бөлүктөр менен талкуунун жыйынтыктарын документтештирүү.</w:t>
      </w:r>
    </w:p>
    <w:p w14:paraId="1D99799D" w14:textId="77777777" w:rsidR="00753E34" w:rsidRPr="00D83187" w:rsidRDefault="00753E34" w:rsidP="00F73AAB">
      <w:pPr>
        <w:keepNext/>
        <w:keepLines/>
        <w:tabs>
          <w:tab w:val="left" w:pos="0"/>
        </w:tabs>
        <w:suppressAutoHyphens/>
        <w:spacing w:after="120" w:line="240" w:lineRule="atLeast"/>
        <w:jc w:val="both"/>
        <w:outlineLvl w:val="2"/>
        <w:rPr>
          <w:rFonts w:ascii="Times New Roman" w:hAnsi="Times New Roman" w:cs="Times New Roman"/>
          <w:b/>
          <w:iCs/>
          <w:sz w:val="20"/>
          <w:szCs w:val="20"/>
        </w:rPr>
      </w:pPr>
      <w:r w:rsidRPr="00D83187">
        <w:rPr>
          <w:rFonts w:ascii="Times New Roman" w:hAnsi="Times New Roman" w:cs="Times New Roman"/>
          <w:b/>
          <w:iCs/>
          <w:sz w:val="20"/>
          <w:szCs w:val="20"/>
        </w:rPr>
        <w:t>Финансылык отчеттуулуктун аудитинен тышкары, кесипкөй кызмат көрсөтүүлөр</w:t>
      </w:r>
    </w:p>
    <w:p w14:paraId="23DB38CE" w14:textId="77777777" w:rsidR="00753E34" w:rsidRPr="00D83187" w:rsidRDefault="00753E34" w:rsidP="00F73AAB">
      <w:pPr>
        <w:keepNext/>
        <w:keepLines/>
        <w:tabs>
          <w:tab w:val="left" w:pos="0"/>
        </w:tabs>
        <w:suppressAutoHyphens/>
        <w:spacing w:after="120" w:line="240" w:lineRule="atLeast"/>
        <w:jc w:val="both"/>
        <w:outlineLvl w:val="2"/>
        <w:rPr>
          <w:rFonts w:ascii="Times New Roman" w:hAnsi="Times New Roman" w:cs="Times New Roman"/>
          <w:i/>
          <w:iCs/>
          <w:sz w:val="20"/>
          <w:szCs w:val="20"/>
        </w:rPr>
      </w:pPr>
      <w:r w:rsidRPr="00D83187">
        <w:rPr>
          <w:rFonts w:ascii="Times New Roman" w:hAnsi="Times New Roman" w:cs="Times New Roman"/>
          <w:i/>
          <w:iCs/>
          <w:sz w:val="20"/>
          <w:szCs w:val="20"/>
        </w:rPr>
        <w:t>Маселе тууралуу түшүнүк алуу жана аны жетекчилик жана корпоративдик башкаруу үчүн жооп берүүчү жактар менен кароо</w:t>
      </w:r>
    </w:p>
    <w:p w14:paraId="2C1EF63A" w14:textId="77777777" w:rsidR="00753E34" w:rsidRPr="00D83187" w:rsidRDefault="00753E34" w:rsidP="008F2497">
      <w:pPr>
        <w:tabs>
          <w:tab w:val="left" w:pos="0"/>
          <w:tab w:val="left" w:pos="847"/>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R360.29</w:t>
      </w:r>
      <w:r w:rsidRPr="00D83187">
        <w:rPr>
          <w:rFonts w:ascii="Times New Roman" w:hAnsi="Times New Roman" w:cs="Times New Roman"/>
          <w:sz w:val="20"/>
          <w:szCs w:val="20"/>
        </w:rPr>
        <w:tab/>
      </w:r>
      <w:r w:rsidR="00F73AAB">
        <w:rPr>
          <w:rFonts w:ascii="Times New Roman" w:hAnsi="Times New Roman" w:cs="Times New Roman"/>
          <w:sz w:val="20"/>
          <w:szCs w:val="20"/>
          <w:lang w:val="kk-KZ"/>
        </w:rPr>
        <w:tab/>
      </w:r>
      <w:r w:rsidRPr="00D83187">
        <w:rPr>
          <w:rFonts w:ascii="Times New Roman" w:hAnsi="Times New Roman" w:cs="Times New Roman"/>
          <w:sz w:val="20"/>
          <w:szCs w:val="20"/>
        </w:rPr>
        <w:t xml:space="preserve">Эгер финансылык отчеттуулуктун аудитинен айырмаланган кесипкөй кызмат көрсөтүү үчүн тартылган кесипкөй бухгалтерге сактабагандык же сактабагандыкка шектенүү жөнүндө маалымат белгилүү болсо, ал бул маселени чечиши керек. Бул түшүнүк сактабагандыктын же </w:t>
      </w:r>
      <w:r w:rsidRPr="00D83187">
        <w:rPr>
          <w:rFonts w:ascii="Times New Roman" w:hAnsi="Times New Roman" w:cs="Times New Roman"/>
          <w:sz w:val="20"/>
          <w:szCs w:val="20"/>
        </w:rPr>
        <w:lastRenderedPageBreak/>
        <w:t>сактабагандыкка шектенүүнүн мүнөзүн жана ал орун алган же орун алышы мүмкүн болгон жагдайларды камтышы керек.</w:t>
      </w:r>
    </w:p>
    <w:p w14:paraId="3AD8DC2C" w14:textId="77777777" w:rsidR="00753E34" w:rsidRPr="00D83187" w:rsidRDefault="00753E34"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360.29 A1</w:t>
      </w:r>
      <w:r w:rsidRPr="00D83187">
        <w:rPr>
          <w:rFonts w:ascii="Times New Roman" w:hAnsi="Times New Roman" w:cs="Times New Roman"/>
          <w:sz w:val="20"/>
          <w:szCs w:val="20"/>
        </w:rPr>
        <w:tab/>
        <w:t xml:space="preserve">Кесипкөй бухгалтер билимин жана тажрыйбасын, ошондой эле кесипкөй ой жүгүртүүнү колдоно турганы күтүлөт. </w:t>
      </w:r>
      <w:r w:rsidRPr="00D83187">
        <w:rPr>
          <w:rFonts w:ascii="Times New Roman" w:hAnsi="Times New Roman" w:cs="Times New Roman"/>
          <w:sz w:val="20"/>
          <w:szCs w:val="20"/>
          <w:lang w:eastAsia="ky-KG"/>
        </w:rPr>
        <w:t>Бирок бухгалтердин мыйзамдарды жана ченемдик актыларды, ал тартылган кесипкөй кызмат көрсөтүү үчүн талап кылынган деңгээлде билүүсү күтүлбөйт. Тигил же бул иш-аракет сактабагандык болуп саналары же жоктугу, акыры сот же башка тиешелүү сот органы тарабынан чечилет</w:t>
      </w:r>
      <w:r w:rsidRPr="00D83187">
        <w:rPr>
          <w:rFonts w:ascii="Times New Roman" w:hAnsi="Times New Roman" w:cs="Times New Roman"/>
          <w:sz w:val="20"/>
          <w:szCs w:val="20"/>
        </w:rPr>
        <w:t xml:space="preserve">. </w:t>
      </w:r>
    </w:p>
    <w:p w14:paraId="2C835A4E" w14:textId="77777777" w:rsidR="00753E34" w:rsidRPr="00D83187" w:rsidRDefault="00753E34"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360.29 A2</w:t>
      </w:r>
      <w:r w:rsidRPr="00D83187">
        <w:rPr>
          <w:rFonts w:ascii="Times New Roman" w:hAnsi="Times New Roman" w:cs="Times New Roman"/>
          <w:sz w:val="20"/>
          <w:szCs w:val="20"/>
        </w:rPr>
        <w:tab/>
        <w:t>Маселенин мүнөзүнө жана маанилүүлүгүнө жараша, кесипкөй бухгалтер аудитордук уюмдун, тармакка кирген уюмдун же кесипкөй органдын башка кызматкерлеринен, же юристтен купуя негизде консультация алса болот.</w:t>
      </w:r>
    </w:p>
    <w:p w14:paraId="462C1F67" w14:textId="77777777" w:rsidR="00753E34" w:rsidRPr="00D83187" w:rsidRDefault="00753E34"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R360.30</w:t>
      </w:r>
      <w:r w:rsidRPr="00D83187">
        <w:rPr>
          <w:rFonts w:ascii="Times New Roman" w:hAnsi="Times New Roman" w:cs="Times New Roman"/>
          <w:sz w:val="20"/>
          <w:szCs w:val="20"/>
        </w:rPr>
        <w:tab/>
        <w:t>Эгер кесипкөй бухгалтер сактабагандык болгонун же болушу мүмкүн экенин аныктаса же шектенсе, ал бул маселени тиешелүү деңгээлдеги жетекчилик менен талкуулашы керек. Эгер бухгалтерде корпоративдик башкаруу үчүн жооп берүүчү жактарга жетүү мүмкүндүгү болсо, бухгалтер зарыл болсо, бул маселени алар менен талкуулашы керек.</w:t>
      </w:r>
    </w:p>
    <w:p w14:paraId="25BD8DAF" w14:textId="77777777" w:rsidR="00753E34" w:rsidRPr="00D83187" w:rsidRDefault="00753E34" w:rsidP="008F2497">
      <w:pPr>
        <w:tabs>
          <w:tab w:val="left" w:pos="0"/>
          <w:tab w:val="left" w:pos="1134"/>
        </w:tabs>
        <w:suppressAutoHyphens/>
        <w:spacing w:after="120" w:line="240" w:lineRule="atLeast"/>
        <w:ind w:left="1134" w:hanging="1134"/>
        <w:jc w:val="both"/>
        <w:rPr>
          <w:rFonts w:ascii="Times New Roman" w:hAnsi="Times New Roman" w:cs="Times New Roman"/>
          <w:spacing w:val="-1"/>
          <w:sz w:val="20"/>
          <w:szCs w:val="20"/>
        </w:rPr>
      </w:pPr>
      <w:r w:rsidRPr="00D83187">
        <w:rPr>
          <w:rFonts w:ascii="Times New Roman" w:hAnsi="Times New Roman" w:cs="Times New Roman"/>
          <w:spacing w:val="-1"/>
          <w:sz w:val="20"/>
          <w:szCs w:val="20"/>
        </w:rPr>
        <w:t>360.30 A1</w:t>
      </w:r>
      <w:r w:rsidRPr="00D83187">
        <w:rPr>
          <w:rFonts w:ascii="Times New Roman" w:hAnsi="Times New Roman" w:cs="Times New Roman"/>
          <w:spacing w:val="-1"/>
          <w:sz w:val="20"/>
          <w:szCs w:val="20"/>
        </w:rPr>
        <w:tab/>
      </w:r>
      <w:r w:rsidRPr="00D83187">
        <w:rPr>
          <w:rFonts w:ascii="Times New Roman" w:hAnsi="Times New Roman" w:cs="Times New Roman"/>
          <w:sz w:val="20"/>
          <w:szCs w:val="20"/>
        </w:rPr>
        <w:t>Талкуунун максаты – кесипкөй бухгалтердин бул маселеге тиешелүү фактыларды жана жагдайларды жана анын потенциалдуу кесепеттерин түшүнгөнүн тактоо. Ошондой эле талкуулоо жетекчиликти же корпоративдик башкаруу үчүн жооп берүүчү жактарды бул маселе боюнча иликтөө жүргүзүүгө түртүшү мүмкүн</w:t>
      </w:r>
      <w:r w:rsidRPr="00D83187">
        <w:rPr>
          <w:rFonts w:ascii="Times New Roman" w:hAnsi="Times New Roman" w:cs="Times New Roman"/>
          <w:spacing w:val="-1"/>
          <w:sz w:val="20"/>
          <w:szCs w:val="20"/>
        </w:rPr>
        <w:t xml:space="preserve">. </w:t>
      </w:r>
    </w:p>
    <w:p w14:paraId="73F12F30" w14:textId="77777777" w:rsidR="00753E34" w:rsidRPr="00D83187" w:rsidRDefault="00753E34"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360.30 A2</w:t>
      </w:r>
      <w:r w:rsidRPr="00D83187">
        <w:rPr>
          <w:rFonts w:ascii="Times New Roman" w:hAnsi="Times New Roman" w:cs="Times New Roman"/>
          <w:sz w:val="20"/>
          <w:szCs w:val="20"/>
        </w:rPr>
        <w:tab/>
        <w:t xml:space="preserve">Жетекчиликтин тиешелүү деңгээли менен талкуулай турган маселе кесипкөй ой жүгүртүү маселеси болуп саналат. Мында төмөндөгү факторлорду эске алуу керек: </w:t>
      </w:r>
    </w:p>
    <w:p w14:paraId="06AC429F" w14:textId="77777777" w:rsidR="00753E34" w:rsidRPr="00D83187" w:rsidRDefault="00753E34" w:rsidP="002F7CBC">
      <w:pPr>
        <w:pStyle w:val="a8"/>
        <w:numPr>
          <w:ilvl w:val="0"/>
          <w:numId w:val="31"/>
        </w:numPr>
        <w:tabs>
          <w:tab w:val="left" w:pos="0"/>
          <w:tab w:val="left" w:pos="1701"/>
        </w:tabs>
        <w:suppressAutoHyphens/>
        <w:spacing w:before="0" w:after="120" w:line="240" w:lineRule="atLeast"/>
        <w:ind w:left="1701" w:hanging="567"/>
        <w:contextualSpacing w:val="0"/>
        <w:rPr>
          <w:lang w:val="ky-KG"/>
        </w:rPr>
      </w:pPr>
      <w:r w:rsidRPr="00D83187">
        <w:rPr>
          <w:lang w:val="ky-KG"/>
        </w:rPr>
        <w:t xml:space="preserve">Маселенин мүнөзү жана жагдайлары. </w:t>
      </w:r>
    </w:p>
    <w:p w14:paraId="19847CBF" w14:textId="77777777" w:rsidR="00753E34" w:rsidRPr="00D83187" w:rsidRDefault="00753E34" w:rsidP="002F7CBC">
      <w:pPr>
        <w:pStyle w:val="a8"/>
        <w:numPr>
          <w:ilvl w:val="0"/>
          <w:numId w:val="31"/>
        </w:numPr>
        <w:tabs>
          <w:tab w:val="left" w:pos="0"/>
          <w:tab w:val="left" w:pos="1701"/>
        </w:tabs>
        <w:suppressAutoHyphens/>
        <w:spacing w:before="0" w:after="120" w:line="240" w:lineRule="atLeast"/>
        <w:ind w:left="1701" w:hanging="567"/>
        <w:contextualSpacing w:val="0"/>
        <w:rPr>
          <w:lang w:val="ky-KG"/>
        </w:rPr>
      </w:pPr>
      <w:r w:rsidRPr="00D83187">
        <w:rPr>
          <w:lang w:val="ky-KG"/>
        </w:rPr>
        <w:t xml:space="preserve">Иш жүзүндө же потенциалдуу процесске тартылган жактар. </w:t>
      </w:r>
    </w:p>
    <w:p w14:paraId="0AB25A98" w14:textId="77777777" w:rsidR="00753E34" w:rsidRPr="00D83187" w:rsidRDefault="00753E34" w:rsidP="002F7CBC">
      <w:pPr>
        <w:pStyle w:val="a8"/>
        <w:numPr>
          <w:ilvl w:val="0"/>
          <w:numId w:val="31"/>
        </w:numPr>
        <w:tabs>
          <w:tab w:val="left" w:pos="0"/>
          <w:tab w:val="left" w:pos="1701"/>
        </w:tabs>
        <w:suppressAutoHyphens/>
        <w:spacing w:before="0" w:after="120" w:line="240" w:lineRule="atLeast"/>
        <w:ind w:left="1701" w:hanging="567"/>
        <w:contextualSpacing w:val="0"/>
        <w:rPr>
          <w:lang w:val="ky-KG"/>
        </w:rPr>
      </w:pPr>
      <w:r w:rsidRPr="00D83187">
        <w:rPr>
          <w:lang w:val="ky-KG"/>
        </w:rPr>
        <w:t xml:space="preserve">Көмүскө бүтүм ыктымалдуулугу. </w:t>
      </w:r>
    </w:p>
    <w:p w14:paraId="774A3D53" w14:textId="77777777" w:rsidR="00753E34" w:rsidRPr="00D83187" w:rsidRDefault="00753E34" w:rsidP="002F7CBC">
      <w:pPr>
        <w:pStyle w:val="a8"/>
        <w:numPr>
          <w:ilvl w:val="0"/>
          <w:numId w:val="31"/>
        </w:numPr>
        <w:tabs>
          <w:tab w:val="left" w:pos="0"/>
          <w:tab w:val="left" w:pos="1701"/>
        </w:tabs>
        <w:suppressAutoHyphens/>
        <w:spacing w:before="0" w:after="120" w:line="240" w:lineRule="atLeast"/>
        <w:ind w:left="1701" w:hanging="567"/>
        <w:contextualSpacing w:val="0"/>
        <w:rPr>
          <w:lang w:val="ky-KG"/>
        </w:rPr>
      </w:pPr>
      <w:r w:rsidRPr="00D83187">
        <w:rPr>
          <w:lang w:val="ky-KG"/>
        </w:rPr>
        <w:t xml:space="preserve">Маселенин потенциалдуу кесепеттери. </w:t>
      </w:r>
    </w:p>
    <w:p w14:paraId="761F9D9F" w14:textId="77777777" w:rsidR="00753E34" w:rsidRPr="00D83187" w:rsidRDefault="00753E34" w:rsidP="002F7CBC">
      <w:pPr>
        <w:pStyle w:val="a8"/>
        <w:numPr>
          <w:ilvl w:val="0"/>
          <w:numId w:val="31"/>
        </w:numPr>
        <w:tabs>
          <w:tab w:val="left" w:pos="0"/>
          <w:tab w:val="left" w:pos="1701"/>
        </w:tabs>
        <w:suppressAutoHyphens/>
        <w:spacing w:before="0" w:after="120" w:line="240" w:lineRule="atLeast"/>
        <w:ind w:left="1701" w:hanging="567"/>
        <w:contextualSpacing w:val="0"/>
        <w:rPr>
          <w:lang w:val="ky-KG"/>
        </w:rPr>
      </w:pPr>
      <w:r w:rsidRPr="00D83187">
        <w:rPr>
          <w:lang w:val="ky-KG"/>
        </w:rPr>
        <w:t>Бул деңгээлдеги жетекчилик бул маселени иликтөөгө жана тиешелүү чараларды көрүүгө жөндөмдүүбү.</w:t>
      </w:r>
    </w:p>
    <w:p w14:paraId="35EEE25C" w14:textId="77777777" w:rsidR="00753E34" w:rsidRPr="00D83187" w:rsidRDefault="00753E34" w:rsidP="008F2497">
      <w:pPr>
        <w:keepNext/>
        <w:keepLines/>
        <w:suppressAutoHyphens/>
        <w:spacing w:after="120" w:line="240" w:lineRule="atLeast"/>
        <w:jc w:val="both"/>
        <w:outlineLvl w:val="2"/>
        <w:rPr>
          <w:rFonts w:ascii="Times New Roman" w:hAnsi="Times New Roman" w:cs="Times New Roman"/>
          <w:i/>
          <w:iCs/>
          <w:sz w:val="20"/>
          <w:szCs w:val="20"/>
        </w:rPr>
      </w:pPr>
      <w:r w:rsidRPr="00D83187">
        <w:rPr>
          <w:rFonts w:ascii="Times New Roman" w:hAnsi="Times New Roman" w:cs="Times New Roman"/>
          <w:i/>
          <w:iCs/>
          <w:sz w:val="20"/>
          <w:szCs w:val="20"/>
        </w:rPr>
        <w:t xml:space="preserve">Көйгөй жөнүндө  ишкананын тышкы аудиторуна билдирүү </w:t>
      </w:r>
    </w:p>
    <w:p w14:paraId="286EB82B" w14:textId="77777777" w:rsidR="004C1C83" w:rsidRPr="00D83187" w:rsidRDefault="004C1C83" w:rsidP="008F2497">
      <w:pPr>
        <w:tabs>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R360.31</w:t>
      </w:r>
      <w:r w:rsidRPr="00D83187">
        <w:rPr>
          <w:rFonts w:ascii="Times New Roman" w:hAnsi="Times New Roman" w:cs="Times New Roman"/>
          <w:sz w:val="20"/>
          <w:szCs w:val="20"/>
        </w:rPr>
        <w:tab/>
        <w:t xml:space="preserve">Эгер кесипкөй бухгалтер төмөндөгүлөр үчүн: </w:t>
      </w:r>
    </w:p>
    <w:p w14:paraId="3A9C0DCE" w14:textId="77777777" w:rsidR="004C1C83" w:rsidRPr="00D83187" w:rsidRDefault="00F155D6"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(a)</w:t>
      </w:r>
      <w:r w:rsidRPr="00D83187">
        <w:rPr>
          <w:rFonts w:ascii="Times New Roman" w:hAnsi="Times New Roman" w:cs="Times New Roman"/>
          <w:sz w:val="20"/>
          <w:szCs w:val="20"/>
        </w:rPr>
        <w:tab/>
      </w:r>
      <w:r w:rsidR="004C1C83" w:rsidRPr="00D83187">
        <w:rPr>
          <w:rFonts w:ascii="Times New Roman" w:hAnsi="Times New Roman" w:cs="Times New Roman"/>
          <w:sz w:val="20"/>
          <w:szCs w:val="20"/>
        </w:rPr>
        <w:t>аудитордук уюмдун аудит кардары; же</w:t>
      </w:r>
    </w:p>
    <w:p w14:paraId="0FCA7CEB" w14:textId="77777777" w:rsidR="00BF4E3A" w:rsidRPr="00D83187" w:rsidRDefault="00F155D6"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(b)</w:t>
      </w:r>
      <w:r w:rsidRPr="00D83187">
        <w:rPr>
          <w:rFonts w:ascii="Times New Roman" w:hAnsi="Times New Roman" w:cs="Times New Roman"/>
          <w:sz w:val="20"/>
          <w:szCs w:val="20"/>
        </w:rPr>
        <w:tab/>
      </w:r>
      <w:r w:rsidR="004C1C83" w:rsidRPr="00D83187">
        <w:rPr>
          <w:rFonts w:ascii="Times New Roman" w:hAnsi="Times New Roman" w:cs="Times New Roman"/>
          <w:sz w:val="20"/>
          <w:szCs w:val="20"/>
        </w:rPr>
        <w:t xml:space="preserve">аудитордук уюмдун аудит кардарынын компоненти үчүн </w:t>
      </w:r>
    </w:p>
    <w:p w14:paraId="6626F81E" w14:textId="77777777" w:rsidR="004C1C83" w:rsidRPr="00D83187" w:rsidRDefault="004C1C83" w:rsidP="008F2497">
      <w:pPr>
        <w:tabs>
          <w:tab w:val="left" w:pos="1134"/>
        </w:tabs>
        <w:suppressAutoHyphens/>
        <w:spacing w:after="120" w:line="240" w:lineRule="atLeast"/>
        <w:ind w:left="1134"/>
        <w:jc w:val="both"/>
        <w:rPr>
          <w:rFonts w:ascii="Times New Roman" w:hAnsi="Times New Roman" w:cs="Times New Roman"/>
          <w:sz w:val="20"/>
          <w:szCs w:val="20"/>
        </w:rPr>
      </w:pPr>
      <w:r w:rsidRPr="00D83187">
        <w:rPr>
          <w:rFonts w:ascii="Times New Roman" w:hAnsi="Times New Roman" w:cs="Times New Roman"/>
          <w:sz w:val="20"/>
          <w:szCs w:val="20"/>
        </w:rPr>
        <w:t xml:space="preserve">аудитордук эмес кызмат көрсөтүүлөрдү аткарса, бухгалтер эгер буга мыйзамда же ченемдик актыда тыюу салынбаса, аудитордук уюмдун алкагындагы сактабагандык же сактабагандыкка шектенүү жөнүндө билдириши керек. Билдирүү аудитордук уюмдун протоколдоруна же </w:t>
      </w:r>
      <w:r w:rsidRPr="00D83187">
        <w:rPr>
          <w:rFonts w:ascii="Times New Roman" w:hAnsi="Times New Roman" w:cs="Times New Roman"/>
          <w:sz w:val="20"/>
          <w:szCs w:val="20"/>
        </w:rPr>
        <w:lastRenderedPageBreak/>
        <w:t xml:space="preserve">жол-жоболоруна ылайык жасалышы керек. Мындай протоколдор жана жол-жоболор жок болгондо, билдирүү түз аудитордук тапшырманын жетекчисине жөнөтүлүшү керек. </w:t>
      </w:r>
    </w:p>
    <w:p w14:paraId="0009924F" w14:textId="77777777" w:rsidR="00810A05" w:rsidRPr="00D83187" w:rsidRDefault="00810A05" w:rsidP="008F2497">
      <w:pPr>
        <w:tabs>
          <w:tab w:val="left" w:pos="832"/>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R360.32</w:t>
      </w:r>
      <w:r w:rsidRPr="00D83187">
        <w:rPr>
          <w:rFonts w:ascii="Times New Roman" w:hAnsi="Times New Roman" w:cs="Times New Roman"/>
          <w:sz w:val="20"/>
          <w:szCs w:val="20"/>
        </w:rPr>
        <w:tab/>
      </w:r>
      <w:r w:rsidR="00F73AAB">
        <w:rPr>
          <w:rFonts w:ascii="Times New Roman" w:hAnsi="Times New Roman" w:cs="Times New Roman"/>
          <w:sz w:val="20"/>
          <w:szCs w:val="20"/>
          <w:lang w:val="kk-KZ"/>
        </w:rPr>
        <w:tab/>
      </w:r>
      <w:r w:rsidRPr="00D83187">
        <w:rPr>
          <w:rFonts w:ascii="Times New Roman" w:hAnsi="Times New Roman" w:cs="Times New Roman"/>
          <w:sz w:val="20"/>
          <w:szCs w:val="20"/>
        </w:rPr>
        <w:t xml:space="preserve">Эгер кесипкөй бухгалтер төмөндөгүлөр үчүн: </w:t>
      </w:r>
    </w:p>
    <w:p w14:paraId="0A3E9A66" w14:textId="77777777" w:rsidR="00810A05" w:rsidRPr="00D83187" w:rsidRDefault="00810A05"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(a)</w:t>
      </w:r>
      <w:r w:rsidR="00BF4E3A" w:rsidRPr="00D83187">
        <w:rPr>
          <w:rFonts w:ascii="Times New Roman" w:hAnsi="Times New Roman" w:cs="Times New Roman"/>
          <w:sz w:val="20"/>
          <w:szCs w:val="20"/>
        </w:rPr>
        <w:tab/>
      </w:r>
      <w:r w:rsidRPr="00D83187">
        <w:rPr>
          <w:rFonts w:ascii="Times New Roman" w:hAnsi="Times New Roman" w:cs="Times New Roman"/>
          <w:sz w:val="20"/>
          <w:szCs w:val="20"/>
        </w:rPr>
        <w:t xml:space="preserve">тармакка кирген уюмдун аудит кардары; же </w:t>
      </w:r>
    </w:p>
    <w:p w14:paraId="1EB5E94A" w14:textId="77777777" w:rsidR="00BF4E3A" w:rsidRPr="00D83187" w:rsidRDefault="00BF4E3A"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(b)</w:t>
      </w:r>
      <w:r w:rsidRPr="00D83187">
        <w:rPr>
          <w:rFonts w:ascii="Times New Roman" w:hAnsi="Times New Roman" w:cs="Times New Roman"/>
          <w:sz w:val="20"/>
          <w:szCs w:val="20"/>
        </w:rPr>
        <w:tab/>
      </w:r>
      <w:r w:rsidR="00810A05" w:rsidRPr="00D83187">
        <w:rPr>
          <w:rFonts w:ascii="Times New Roman" w:hAnsi="Times New Roman" w:cs="Times New Roman"/>
          <w:sz w:val="20"/>
          <w:szCs w:val="20"/>
        </w:rPr>
        <w:t xml:space="preserve">тармакка кирген уюмдун аудит кардарынын компоненти үчүн </w:t>
      </w:r>
    </w:p>
    <w:p w14:paraId="43C37FC9" w14:textId="77777777" w:rsidR="00810A05" w:rsidRPr="00D83187" w:rsidRDefault="00810A05" w:rsidP="008F2497">
      <w:pPr>
        <w:tabs>
          <w:tab w:val="left" w:pos="1134"/>
        </w:tabs>
        <w:suppressAutoHyphens/>
        <w:spacing w:after="120" w:line="240" w:lineRule="atLeast"/>
        <w:ind w:left="1134"/>
        <w:jc w:val="both"/>
        <w:rPr>
          <w:rFonts w:ascii="Times New Roman" w:hAnsi="Times New Roman" w:cs="Times New Roman"/>
          <w:sz w:val="20"/>
          <w:szCs w:val="20"/>
        </w:rPr>
      </w:pPr>
      <w:r w:rsidRPr="00D83187">
        <w:rPr>
          <w:rFonts w:ascii="Times New Roman" w:hAnsi="Times New Roman" w:cs="Times New Roman"/>
          <w:sz w:val="20"/>
          <w:szCs w:val="20"/>
        </w:rPr>
        <w:t>аудитордук эмес кызмат көрсөтүүлөрдү аткарса, бухгалтер тармакка кирген уюмга сактабагандык же сактабагандыкка шектенүү жөнүндө билдирүү керекпи же жокпу деген маселени карашы керек. Эгер билдирүү жасалса, ал тармактын протоколдоруна же жол-жоболоруна ылайык жасалышы керек. Мындай протоколдор жана жол-жоболор жок болгондо, билдирүү түз аудитордук тапшырманын жетекчисине жөнөтүлүшү керек.</w:t>
      </w:r>
    </w:p>
    <w:p w14:paraId="3E0A29B9" w14:textId="77777777" w:rsidR="00810A05" w:rsidRPr="00D83187" w:rsidRDefault="00810A05" w:rsidP="008F2497">
      <w:pPr>
        <w:tabs>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R360.33</w:t>
      </w:r>
      <w:r w:rsidRPr="00D83187">
        <w:rPr>
          <w:rFonts w:ascii="Times New Roman" w:hAnsi="Times New Roman" w:cs="Times New Roman"/>
          <w:sz w:val="20"/>
          <w:szCs w:val="20"/>
        </w:rPr>
        <w:tab/>
        <w:t>Эгер кесипкөй бухгалтер төмөндөгүдөй:</w:t>
      </w:r>
    </w:p>
    <w:p w14:paraId="26EF60AC" w14:textId="77777777" w:rsidR="00810A05" w:rsidRPr="00D83187" w:rsidRDefault="00810A05"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 xml:space="preserve">(a) </w:t>
      </w:r>
      <w:r w:rsidRPr="00D83187">
        <w:rPr>
          <w:rFonts w:ascii="Times New Roman" w:hAnsi="Times New Roman" w:cs="Times New Roman"/>
          <w:sz w:val="20"/>
          <w:szCs w:val="20"/>
        </w:rPr>
        <w:t xml:space="preserve">аудитордук уюмдун же тармакка кирген уюмдун аудит кардары эмес; же </w:t>
      </w:r>
    </w:p>
    <w:p w14:paraId="485C5E61" w14:textId="77777777" w:rsidR="00810A05" w:rsidRPr="00D83187" w:rsidRDefault="00810A05"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(b)</w:t>
      </w:r>
      <w:r w:rsidRPr="00D83187">
        <w:rPr>
          <w:rFonts w:ascii="Times New Roman" w:hAnsi="Times New Roman" w:cs="Times New Roman"/>
          <w:sz w:val="20"/>
          <w:szCs w:val="20"/>
        </w:rPr>
        <w:t xml:space="preserve"> аудитордук уюмдун же тармакка кирген уюмдун кардарынын компоненти эмес </w:t>
      </w:r>
    </w:p>
    <w:p w14:paraId="1A9D9C69" w14:textId="77777777" w:rsidR="00EF22F7" w:rsidRPr="00D83187" w:rsidRDefault="00810A05" w:rsidP="008F2497">
      <w:pPr>
        <w:tabs>
          <w:tab w:val="left" w:pos="1134"/>
        </w:tabs>
        <w:spacing w:after="120" w:line="240" w:lineRule="auto"/>
        <w:ind w:left="1134"/>
        <w:jc w:val="both"/>
        <w:rPr>
          <w:rFonts w:ascii="Times New Roman" w:hAnsi="Times New Roman" w:cs="Times New Roman"/>
          <w:sz w:val="20"/>
          <w:szCs w:val="20"/>
        </w:rPr>
      </w:pPr>
      <w:r w:rsidRPr="00D83187">
        <w:rPr>
          <w:rFonts w:ascii="Times New Roman" w:hAnsi="Times New Roman" w:cs="Times New Roman"/>
          <w:sz w:val="20"/>
          <w:szCs w:val="20"/>
        </w:rPr>
        <w:t>кардар үчүн аудитордук эмес кызмат көрсөтүүнү аткарса, бухгалтер кардардын тышкы аудитору болуп саналган аудитордук уюмга сактабагандык же сактабагандыкка шектенүү жөнүндө билдирүү керекпи деген маселени карашы керек.</w:t>
      </w:r>
    </w:p>
    <w:p w14:paraId="2B863493" w14:textId="77777777" w:rsidR="00810A05" w:rsidRPr="00D83187" w:rsidRDefault="00810A05" w:rsidP="008F2497">
      <w:pPr>
        <w:keepNext/>
        <w:keepLines/>
        <w:tabs>
          <w:tab w:val="left" w:pos="1134"/>
        </w:tabs>
        <w:suppressAutoHyphens/>
        <w:spacing w:after="120" w:line="240" w:lineRule="atLeast"/>
        <w:ind w:left="1134" w:hanging="1134"/>
        <w:jc w:val="both"/>
        <w:outlineLvl w:val="2"/>
        <w:rPr>
          <w:rFonts w:ascii="Times New Roman" w:hAnsi="Times New Roman" w:cs="Times New Roman"/>
          <w:sz w:val="20"/>
          <w:szCs w:val="20"/>
        </w:rPr>
      </w:pPr>
      <w:r w:rsidRPr="00D83187">
        <w:rPr>
          <w:rFonts w:ascii="Times New Roman" w:hAnsi="Times New Roman" w:cs="Times New Roman"/>
          <w:sz w:val="20"/>
          <w:szCs w:val="20"/>
        </w:rPr>
        <w:t xml:space="preserve">Кароо үчүн тиешелүү факторлор </w:t>
      </w:r>
    </w:p>
    <w:p w14:paraId="569BA95E" w14:textId="77777777" w:rsidR="00810A05" w:rsidRPr="00D83187" w:rsidRDefault="00810A05" w:rsidP="008F2497">
      <w:pPr>
        <w:tabs>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360.34 A1</w:t>
      </w:r>
      <w:r w:rsidRPr="00D83187">
        <w:rPr>
          <w:rFonts w:ascii="Times New Roman" w:hAnsi="Times New Roman" w:cs="Times New Roman"/>
          <w:sz w:val="20"/>
          <w:szCs w:val="20"/>
        </w:rPr>
        <w:tab/>
        <w:t xml:space="preserve">R360.31 - R360.33-пункттарына ылайык билдирүүнү кароого тиешелүү факторлор төмөндөгүлөрдү камтыйт: </w:t>
      </w:r>
    </w:p>
    <w:p w14:paraId="2CBD5D4E" w14:textId="77777777" w:rsidR="00810A05" w:rsidRPr="00D83187" w:rsidRDefault="00B91640" w:rsidP="002F7CBC">
      <w:pPr>
        <w:pStyle w:val="a8"/>
        <w:numPr>
          <w:ilvl w:val="0"/>
          <w:numId w:val="31"/>
        </w:numPr>
        <w:tabs>
          <w:tab w:val="left" w:pos="0"/>
          <w:tab w:val="left" w:pos="1701"/>
        </w:tabs>
        <w:suppressAutoHyphens/>
        <w:spacing w:before="0" w:after="120" w:line="240" w:lineRule="atLeast"/>
        <w:ind w:left="1701" w:hanging="567"/>
        <w:contextualSpacing w:val="0"/>
        <w:rPr>
          <w:lang w:val="ky-KG"/>
        </w:rPr>
      </w:pPr>
      <w:r w:rsidRPr="00D83187">
        <w:rPr>
          <w:lang w:val="ky-KG"/>
        </w:rPr>
        <w:t>Б</w:t>
      </w:r>
      <w:r w:rsidR="00810A05" w:rsidRPr="00D83187">
        <w:rPr>
          <w:lang w:val="ky-KG"/>
        </w:rPr>
        <w:t>ул мыйзамга же ченемдик актыларга карама-каршы келеби.</w:t>
      </w:r>
    </w:p>
    <w:p w14:paraId="77B15139" w14:textId="77777777" w:rsidR="00810A05" w:rsidRPr="00D83187" w:rsidRDefault="00810A05" w:rsidP="002F7CBC">
      <w:pPr>
        <w:pStyle w:val="a8"/>
        <w:numPr>
          <w:ilvl w:val="0"/>
          <w:numId w:val="31"/>
        </w:numPr>
        <w:tabs>
          <w:tab w:val="left" w:pos="0"/>
          <w:tab w:val="left" w:pos="1701"/>
        </w:tabs>
        <w:suppressAutoHyphens/>
        <w:spacing w:before="0" w:after="120" w:line="240" w:lineRule="atLeast"/>
        <w:ind w:left="1701" w:hanging="567"/>
        <w:contextualSpacing w:val="0"/>
        <w:rPr>
          <w:lang w:val="ky-KG"/>
        </w:rPr>
      </w:pPr>
      <w:r w:rsidRPr="00D83187">
        <w:rPr>
          <w:lang w:val="ky-KG"/>
        </w:rPr>
        <w:t>Сактабагандыкты же болжолдуу сактабагандыкты иликтөөнүн жүрүшүндө жөнгө салуучу орган же прокурор тарабынан салынган маалыматты ачыкка чыгарууга чектөөлөр барбы.</w:t>
      </w:r>
    </w:p>
    <w:p w14:paraId="6885FA61" w14:textId="77777777" w:rsidR="00810A05" w:rsidRPr="00D83187" w:rsidRDefault="00810A05" w:rsidP="002F7CBC">
      <w:pPr>
        <w:pStyle w:val="a8"/>
        <w:numPr>
          <w:ilvl w:val="0"/>
          <w:numId w:val="31"/>
        </w:numPr>
        <w:tabs>
          <w:tab w:val="left" w:pos="0"/>
          <w:tab w:val="left" w:pos="1701"/>
        </w:tabs>
        <w:suppressAutoHyphens/>
        <w:spacing w:before="0" w:after="120" w:line="240" w:lineRule="atLeast"/>
        <w:ind w:left="1701" w:hanging="567"/>
        <w:contextualSpacing w:val="0"/>
        <w:rPr>
          <w:lang w:val="ky-KG"/>
        </w:rPr>
      </w:pPr>
      <w:r w:rsidRPr="00D83187">
        <w:rPr>
          <w:lang w:val="ky-KG"/>
        </w:rPr>
        <w:t>Тапшырманын максаты тиешелүү чараларды көрүшү үчүн  ишканада потенциалдуу сактабагандыкты иликтөө болуп саналабы.</w:t>
      </w:r>
    </w:p>
    <w:p w14:paraId="76E3530C" w14:textId="77777777" w:rsidR="00810A05" w:rsidRPr="00D83187" w:rsidRDefault="00810A05" w:rsidP="002F7CBC">
      <w:pPr>
        <w:pStyle w:val="a8"/>
        <w:numPr>
          <w:ilvl w:val="0"/>
          <w:numId w:val="31"/>
        </w:numPr>
        <w:tabs>
          <w:tab w:val="left" w:pos="0"/>
          <w:tab w:val="left" w:pos="1701"/>
        </w:tabs>
        <w:suppressAutoHyphens/>
        <w:spacing w:before="0" w:after="120" w:line="240" w:lineRule="atLeast"/>
        <w:ind w:left="1701" w:hanging="567"/>
        <w:contextualSpacing w:val="0"/>
        <w:rPr>
          <w:lang w:val="ky-KG"/>
        </w:rPr>
      </w:pPr>
      <w:r w:rsidRPr="00D83187">
        <w:rPr>
          <w:lang w:val="ky-KG"/>
        </w:rPr>
        <w:t xml:space="preserve">Жетекчилик же корпоративдик башкаруу үчүн жооп берүүчү жактар  ишкананын тышкы аудиторуна бул маселе жөнүндө маалымдаганбы. </w:t>
      </w:r>
    </w:p>
    <w:p w14:paraId="09F5DE36" w14:textId="77777777" w:rsidR="00753E34" w:rsidRPr="00D83187" w:rsidRDefault="00810A05" w:rsidP="002F7CBC">
      <w:pPr>
        <w:pStyle w:val="a8"/>
        <w:numPr>
          <w:ilvl w:val="0"/>
          <w:numId w:val="31"/>
        </w:numPr>
        <w:tabs>
          <w:tab w:val="left" w:pos="0"/>
          <w:tab w:val="left" w:pos="1701"/>
        </w:tabs>
        <w:suppressAutoHyphens/>
        <w:spacing w:before="0" w:after="120" w:line="240" w:lineRule="atLeast"/>
        <w:ind w:left="1701" w:hanging="567"/>
        <w:contextualSpacing w:val="0"/>
        <w:rPr>
          <w:lang w:val="ky-KG"/>
        </w:rPr>
      </w:pPr>
      <w:r w:rsidRPr="00D83187">
        <w:rPr>
          <w:lang w:val="ky-KG"/>
        </w:rPr>
        <w:t>Кардардын финансылык отчеттуулугунун аудити үчүн маселенин маанилүүлүгү же, эгер маселе топтун компонентине тиешелүү болсо, анын топтун финансылык отчеттуулугунун аудити үчүн маанилүүлүгү</w:t>
      </w:r>
    </w:p>
    <w:p w14:paraId="385A71FE" w14:textId="77777777" w:rsidR="00810A05" w:rsidRPr="00D83187" w:rsidRDefault="00810A05" w:rsidP="008F2497">
      <w:pPr>
        <w:keepNext/>
        <w:keepLines/>
        <w:tabs>
          <w:tab w:val="left" w:pos="1134"/>
        </w:tabs>
        <w:suppressAutoHyphens/>
        <w:spacing w:after="120" w:line="240" w:lineRule="atLeast"/>
        <w:ind w:left="1134" w:hanging="1134"/>
        <w:jc w:val="both"/>
        <w:outlineLvl w:val="2"/>
        <w:rPr>
          <w:rFonts w:ascii="Times New Roman" w:hAnsi="Times New Roman" w:cs="Times New Roman"/>
          <w:sz w:val="20"/>
          <w:szCs w:val="20"/>
        </w:rPr>
      </w:pPr>
      <w:r w:rsidRPr="00D83187">
        <w:rPr>
          <w:rFonts w:ascii="Times New Roman" w:hAnsi="Times New Roman" w:cs="Times New Roman"/>
          <w:sz w:val="20"/>
          <w:szCs w:val="20"/>
        </w:rPr>
        <w:lastRenderedPageBreak/>
        <w:t>Коммуникациянын максаты</w:t>
      </w:r>
    </w:p>
    <w:p w14:paraId="00D3F5D8" w14:textId="77777777" w:rsidR="00810A05" w:rsidRPr="00D83187" w:rsidRDefault="00810A05" w:rsidP="008F2497">
      <w:pPr>
        <w:tabs>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360.35 A1</w:t>
      </w:r>
      <w:r w:rsidRPr="00D83187">
        <w:rPr>
          <w:rFonts w:ascii="Times New Roman" w:hAnsi="Times New Roman" w:cs="Times New Roman"/>
          <w:sz w:val="20"/>
          <w:szCs w:val="20"/>
        </w:rPr>
        <w:tab/>
        <w:t>R360.31 – R360.33-пункттарда каралган жагдайларда билдирүүнүн максаты аудитордук тапшырманын жетекчисине сактабагандык же сактабагандыкка шектенүү жөнүндө маалыматты алуу жана аны ушул бөлүмдүн жоболоруна ылайык жоюу керекпи, эгерде керек болсо, анда кантип чечүү керектигин аныктоо мүмкүнчүлүгүн берүүдө турат.</w:t>
      </w:r>
    </w:p>
    <w:p w14:paraId="5E8B0767" w14:textId="77777777" w:rsidR="00810A05" w:rsidRPr="00D83187" w:rsidRDefault="00810A05" w:rsidP="008F2497">
      <w:pPr>
        <w:keepNext/>
        <w:keepLines/>
        <w:tabs>
          <w:tab w:val="left" w:pos="1134"/>
        </w:tabs>
        <w:suppressAutoHyphens/>
        <w:spacing w:after="120" w:line="240" w:lineRule="atLeast"/>
        <w:ind w:left="1134" w:hanging="1134"/>
        <w:jc w:val="both"/>
        <w:outlineLvl w:val="2"/>
        <w:rPr>
          <w:rFonts w:ascii="Times New Roman" w:hAnsi="Times New Roman" w:cs="Times New Roman"/>
          <w:i/>
          <w:iCs/>
          <w:sz w:val="20"/>
          <w:szCs w:val="20"/>
        </w:rPr>
      </w:pPr>
      <w:r w:rsidRPr="00D83187">
        <w:rPr>
          <w:rFonts w:ascii="Times New Roman" w:hAnsi="Times New Roman" w:cs="Times New Roman"/>
          <w:i/>
          <w:iCs/>
          <w:sz w:val="20"/>
          <w:szCs w:val="20"/>
        </w:rPr>
        <w:t xml:space="preserve">Андан аркы иш-аракеттердин зарылчылыгы жөнүндө маселени кароо </w:t>
      </w:r>
    </w:p>
    <w:p w14:paraId="16A7F382" w14:textId="77777777" w:rsidR="00753E34" w:rsidRPr="00D83187" w:rsidRDefault="00810A05"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R360.36</w:t>
      </w:r>
      <w:r w:rsidRPr="00D83187">
        <w:rPr>
          <w:rFonts w:ascii="Times New Roman" w:hAnsi="Times New Roman" w:cs="Times New Roman"/>
          <w:sz w:val="20"/>
          <w:szCs w:val="20"/>
        </w:rPr>
        <w:tab/>
        <w:t>Кесипкөй бухгалтер коомдук кызыкчылыктарда андан аркы иш-аракеттердин зарылчылыгы жөнүндө маселени карашы керек.</w:t>
      </w:r>
    </w:p>
    <w:p w14:paraId="44356F2F" w14:textId="77777777" w:rsidR="00810A05" w:rsidRPr="00D83187" w:rsidRDefault="00810A05" w:rsidP="008F2497">
      <w:pPr>
        <w:tabs>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360.36 A1</w:t>
      </w:r>
      <w:r w:rsidRPr="00D83187">
        <w:rPr>
          <w:rFonts w:ascii="Times New Roman" w:hAnsi="Times New Roman" w:cs="Times New Roman"/>
          <w:sz w:val="20"/>
          <w:szCs w:val="20"/>
        </w:rPr>
        <w:tab/>
        <w:t>Андан аркы иш-аракеттердин зарылчылыгы, ошондой эле алардын мүнөзү жана масштабдары төмөндөгүдөй факторлорго көз каранды болот:</w:t>
      </w:r>
    </w:p>
    <w:p w14:paraId="50F73750" w14:textId="77777777" w:rsidR="00810A05" w:rsidRPr="00D83187" w:rsidRDefault="00810A05" w:rsidP="002F7CBC">
      <w:pPr>
        <w:pStyle w:val="a8"/>
        <w:numPr>
          <w:ilvl w:val="0"/>
          <w:numId w:val="31"/>
        </w:numPr>
        <w:tabs>
          <w:tab w:val="left" w:pos="0"/>
          <w:tab w:val="left" w:pos="1701"/>
        </w:tabs>
        <w:suppressAutoHyphens/>
        <w:spacing w:before="0" w:after="120" w:line="240" w:lineRule="atLeast"/>
        <w:ind w:left="1701" w:hanging="567"/>
        <w:contextualSpacing w:val="0"/>
        <w:rPr>
          <w:lang w:val="ky-KG"/>
        </w:rPr>
      </w:pPr>
      <w:r w:rsidRPr="00D83187">
        <w:rPr>
          <w:lang w:val="ky-KG"/>
        </w:rPr>
        <w:t>Ченемдик-укуктук база.</w:t>
      </w:r>
    </w:p>
    <w:p w14:paraId="3711DEB7" w14:textId="77777777" w:rsidR="00810A05" w:rsidRPr="00D83187" w:rsidRDefault="00810A05" w:rsidP="002F7CBC">
      <w:pPr>
        <w:pStyle w:val="a8"/>
        <w:numPr>
          <w:ilvl w:val="0"/>
          <w:numId w:val="31"/>
        </w:numPr>
        <w:tabs>
          <w:tab w:val="left" w:pos="0"/>
          <w:tab w:val="left" w:pos="1701"/>
        </w:tabs>
        <w:suppressAutoHyphens/>
        <w:spacing w:before="0" w:after="120" w:line="240" w:lineRule="atLeast"/>
        <w:ind w:left="1701" w:hanging="567"/>
        <w:contextualSpacing w:val="0"/>
        <w:rPr>
          <w:lang w:val="ky-KG"/>
        </w:rPr>
      </w:pPr>
      <w:r w:rsidRPr="00D83187">
        <w:rPr>
          <w:lang w:val="ky-KG"/>
        </w:rPr>
        <w:t>Жетекчиликтин жана эгер бул мүмкүн болсо, корпоративдик башкаруу үчүн жооп берүүчү жактардын адекваттуу жана өз убагында жооп кылуусу.</w:t>
      </w:r>
    </w:p>
    <w:p w14:paraId="4399E67A" w14:textId="77777777" w:rsidR="00810A05" w:rsidRPr="00D83187" w:rsidRDefault="00810A05" w:rsidP="002F7CBC">
      <w:pPr>
        <w:pStyle w:val="a8"/>
        <w:numPr>
          <w:ilvl w:val="0"/>
          <w:numId w:val="31"/>
        </w:numPr>
        <w:tabs>
          <w:tab w:val="left" w:pos="0"/>
          <w:tab w:val="left" w:pos="1701"/>
        </w:tabs>
        <w:suppressAutoHyphens/>
        <w:spacing w:before="0" w:after="120" w:line="240" w:lineRule="atLeast"/>
        <w:ind w:left="1701" w:hanging="567"/>
        <w:contextualSpacing w:val="0"/>
        <w:rPr>
          <w:lang w:val="ky-KG"/>
        </w:rPr>
      </w:pPr>
      <w:r w:rsidRPr="00D83187">
        <w:rPr>
          <w:lang w:val="ky-KG"/>
        </w:rPr>
        <w:t>Кырдаалдын шашылыштыгы.</w:t>
      </w:r>
    </w:p>
    <w:p w14:paraId="022BA18D" w14:textId="77777777" w:rsidR="00810A05" w:rsidRPr="00D83187" w:rsidRDefault="00810A05" w:rsidP="002F7CBC">
      <w:pPr>
        <w:pStyle w:val="a8"/>
        <w:numPr>
          <w:ilvl w:val="0"/>
          <w:numId w:val="31"/>
        </w:numPr>
        <w:tabs>
          <w:tab w:val="left" w:pos="0"/>
          <w:tab w:val="left" w:pos="1701"/>
        </w:tabs>
        <w:suppressAutoHyphens/>
        <w:spacing w:before="0" w:after="120" w:line="240" w:lineRule="atLeast"/>
        <w:ind w:left="1701" w:hanging="567"/>
        <w:contextualSpacing w:val="0"/>
        <w:rPr>
          <w:lang w:val="ky-KG"/>
        </w:rPr>
      </w:pPr>
      <w:r w:rsidRPr="00D83187">
        <w:rPr>
          <w:lang w:val="ky-KG"/>
        </w:rPr>
        <w:t>Жетекчиликтин же башкаруу үчүн жооп берүүчү жактардын ушул маселени чечүүгө катышуусу.</w:t>
      </w:r>
    </w:p>
    <w:p w14:paraId="5EE15FC9" w14:textId="77777777" w:rsidR="00753E34" w:rsidRPr="00D83187" w:rsidRDefault="00810A05" w:rsidP="002F7CBC">
      <w:pPr>
        <w:pStyle w:val="a8"/>
        <w:numPr>
          <w:ilvl w:val="0"/>
          <w:numId w:val="31"/>
        </w:numPr>
        <w:tabs>
          <w:tab w:val="left" w:pos="0"/>
          <w:tab w:val="left" w:pos="1701"/>
        </w:tabs>
        <w:suppressAutoHyphens/>
        <w:spacing w:before="0" w:after="120" w:line="240" w:lineRule="atLeast"/>
        <w:ind w:left="1701" w:hanging="567"/>
        <w:contextualSpacing w:val="0"/>
        <w:rPr>
          <w:lang w:val="ky-KG"/>
        </w:rPr>
      </w:pPr>
      <w:r w:rsidRPr="00D83187">
        <w:rPr>
          <w:lang w:val="ky-KG"/>
        </w:rPr>
        <w:t>Кардардын, инвесторлордун, кредит берүүчүлөрдүн, кызматкерлердин же коомчулуктун кызыкчылыгына олуттуу зыян келтирүү ыктымалдуулугу.</w:t>
      </w:r>
    </w:p>
    <w:p w14:paraId="07247964" w14:textId="77777777" w:rsidR="00810A05" w:rsidRPr="00D83187" w:rsidRDefault="00810A05" w:rsidP="008F2497">
      <w:pPr>
        <w:tabs>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360.36 A2</w:t>
      </w:r>
      <w:r w:rsidRPr="00D83187">
        <w:rPr>
          <w:rFonts w:ascii="Times New Roman" w:hAnsi="Times New Roman" w:cs="Times New Roman"/>
          <w:sz w:val="20"/>
          <w:szCs w:val="20"/>
        </w:rPr>
        <w:tab/>
        <w:t>Кесипкөй бухгалтердин андан аркы иш-аракеттери төмөнкүлөрдү камтышы мүмкүн:</w:t>
      </w:r>
    </w:p>
    <w:p w14:paraId="1D51B3DE" w14:textId="77777777" w:rsidR="00810A05" w:rsidRPr="00D83187" w:rsidRDefault="00810A05" w:rsidP="002F7CBC">
      <w:pPr>
        <w:pStyle w:val="a8"/>
        <w:numPr>
          <w:ilvl w:val="0"/>
          <w:numId w:val="31"/>
        </w:numPr>
        <w:tabs>
          <w:tab w:val="left" w:pos="0"/>
          <w:tab w:val="left" w:pos="1701"/>
        </w:tabs>
        <w:suppressAutoHyphens/>
        <w:spacing w:before="0" w:after="120" w:line="240" w:lineRule="atLeast"/>
        <w:ind w:left="1701" w:hanging="567"/>
        <w:contextualSpacing w:val="0"/>
        <w:rPr>
          <w:lang w:val="ky-KG"/>
        </w:rPr>
      </w:pPr>
      <w:r w:rsidRPr="00D83187">
        <w:rPr>
          <w:lang w:val="ky-KG"/>
        </w:rPr>
        <w:t xml:space="preserve">Бул үчүн мыйзам түрүндө же ченемдик талаптар жок болсо дагы, маселени тиешелүү органга ачыкка чыгарууну. </w:t>
      </w:r>
    </w:p>
    <w:p w14:paraId="626E0A83" w14:textId="77777777" w:rsidR="00753E34" w:rsidRPr="00D83187" w:rsidRDefault="00810A05" w:rsidP="002F7CBC">
      <w:pPr>
        <w:pStyle w:val="a8"/>
        <w:numPr>
          <w:ilvl w:val="0"/>
          <w:numId w:val="31"/>
        </w:numPr>
        <w:tabs>
          <w:tab w:val="left" w:pos="0"/>
          <w:tab w:val="left" w:pos="1701"/>
        </w:tabs>
        <w:suppressAutoHyphens/>
        <w:spacing w:before="0" w:after="120" w:line="240" w:lineRule="atLeast"/>
        <w:ind w:left="1701" w:hanging="567"/>
        <w:contextualSpacing w:val="0"/>
        <w:rPr>
          <w:lang w:val="ky-KG"/>
        </w:rPr>
      </w:pPr>
      <w:r w:rsidRPr="00D83187">
        <w:rPr>
          <w:lang w:val="ky-KG"/>
        </w:rPr>
        <w:t>Эгер буга мыйзамда же ченемдик актыларда уруксат берилсе, тапшырмалардан жана кесиптик мамилелерден баш тартууну.</w:t>
      </w:r>
    </w:p>
    <w:p w14:paraId="32962CA4" w14:textId="77777777" w:rsidR="00810A05" w:rsidRPr="00D83187" w:rsidRDefault="00810A05" w:rsidP="008F2497">
      <w:pPr>
        <w:tabs>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360.36 A3</w:t>
      </w:r>
      <w:r w:rsidRPr="00D83187">
        <w:rPr>
          <w:rFonts w:ascii="Times New Roman" w:hAnsi="Times New Roman" w:cs="Times New Roman"/>
          <w:sz w:val="20"/>
          <w:szCs w:val="20"/>
        </w:rPr>
        <w:tab/>
        <w:t>Маалыматты тиешелүү органга ачыктоо керекпи деген маселени кароодо төмөндөгү факторлорду эске алуу керек:</w:t>
      </w:r>
    </w:p>
    <w:p w14:paraId="463B5C61" w14:textId="77777777" w:rsidR="00810A05" w:rsidRPr="00D83187" w:rsidRDefault="00810A05" w:rsidP="002F7CBC">
      <w:pPr>
        <w:pStyle w:val="a8"/>
        <w:numPr>
          <w:ilvl w:val="0"/>
          <w:numId w:val="31"/>
        </w:numPr>
        <w:tabs>
          <w:tab w:val="left" w:pos="0"/>
          <w:tab w:val="left" w:pos="1701"/>
        </w:tabs>
        <w:suppressAutoHyphens/>
        <w:spacing w:before="0" w:after="120" w:line="240" w:lineRule="atLeast"/>
        <w:ind w:left="1701" w:hanging="567"/>
        <w:contextualSpacing w:val="0"/>
        <w:rPr>
          <w:lang w:val="ky-KG"/>
        </w:rPr>
      </w:pPr>
      <w:r w:rsidRPr="00D83187">
        <w:rPr>
          <w:lang w:val="ky-KG"/>
        </w:rPr>
        <w:t>Бул мыйзамга же ченемдик актыларга карама-каршы келбейби.</w:t>
      </w:r>
    </w:p>
    <w:p w14:paraId="6E53D60B" w14:textId="77777777" w:rsidR="00810A05" w:rsidRPr="00D83187" w:rsidRDefault="00810A05" w:rsidP="002F7CBC">
      <w:pPr>
        <w:pStyle w:val="a8"/>
        <w:numPr>
          <w:ilvl w:val="0"/>
          <w:numId w:val="31"/>
        </w:numPr>
        <w:tabs>
          <w:tab w:val="left" w:pos="0"/>
          <w:tab w:val="left" w:pos="1701"/>
        </w:tabs>
        <w:suppressAutoHyphens/>
        <w:spacing w:before="0" w:after="120" w:line="240" w:lineRule="atLeast"/>
        <w:ind w:left="1701" w:hanging="567"/>
        <w:contextualSpacing w:val="0"/>
        <w:rPr>
          <w:lang w:val="ky-KG"/>
        </w:rPr>
      </w:pPr>
      <w:r w:rsidRPr="00D83187">
        <w:rPr>
          <w:lang w:val="ky-KG"/>
        </w:rPr>
        <w:t xml:space="preserve">Сактабагандыкты же болжолдуу сактабагандыкты иликтөөнүн жүрүшүндө жөнгө салуучу орган же прокурор тарабынан салынган, маалыматты ачыкка чыгарууга чектөөлөр барбы. </w:t>
      </w:r>
    </w:p>
    <w:p w14:paraId="214757EA" w14:textId="77777777" w:rsidR="00810A05" w:rsidRPr="00D83187" w:rsidRDefault="00810A05" w:rsidP="002F7CBC">
      <w:pPr>
        <w:pStyle w:val="a8"/>
        <w:numPr>
          <w:ilvl w:val="0"/>
          <w:numId w:val="31"/>
        </w:numPr>
        <w:tabs>
          <w:tab w:val="left" w:pos="0"/>
          <w:tab w:val="left" w:pos="1701"/>
        </w:tabs>
        <w:suppressAutoHyphens/>
        <w:spacing w:before="0" w:after="120" w:line="240" w:lineRule="atLeast"/>
        <w:ind w:left="1701" w:hanging="567"/>
        <w:contextualSpacing w:val="0"/>
        <w:rPr>
          <w:lang w:val="ky-KG"/>
        </w:rPr>
      </w:pPr>
      <w:r w:rsidRPr="00D83187">
        <w:rPr>
          <w:lang w:val="ky-KG"/>
        </w:rPr>
        <w:t>Тапшырманын максаты  ишкана тиешелүү чараларды көрүшү үчүн, анда потенциалдуу шайкеш эместиктерди иликтөө болуп саналабы.</w:t>
      </w:r>
    </w:p>
    <w:p w14:paraId="49045F7C" w14:textId="77777777" w:rsidR="00810A05" w:rsidRPr="00D83187" w:rsidRDefault="00810A05"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lastRenderedPageBreak/>
        <w:t>R360.37</w:t>
      </w:r>
      <w:r w:rsidRPr="00D83187">
        <w:rPr>
          <w:rFonts w:ascii="Times New Roman" w:hAnsi="Times New Roman" w:cs="Times New Roman"/>
          <w:sz w:val="20"/>
          <w:szCs w:val="20"/>
        </w:rPr>
        <w:tab/>
        <w:t>Эгер кесипкөй бухгалтер сактабагандык же сактабагандыкка шектенүү жөнүндө маалыматты тиешелүү органга ачып көрсөтүү мындай жагдайларда иш-аракеттердин туура багыты болуп саналат деп чечсе, Кодекстин R114.1(d)-пунктуна ылайык мындай ачыкка чыгарууга уруксат берилет. Мындай ачыкка чыгарууда бухгалтер ак ниеттүү аракеттенип жана билдирүүлөрдү жана өбөлгөлөрдү түзүүдө этияттыкты сакташы керек. Ошондой эле бухгалтер маалыматты ачыкка чыгарууга чейин бухгалтердин ниети жөнүндө кардарга маалымдоонун максатка ылайыктуулугу жөнүндө маселени карашы керек.</w:t>
      </w:r>
    </w:p>
    <w:p w14:paraId="47CFE9B8" w14:textId="77777777" w:rsidR="00810A05" w:rsidRPr="00D83187" w:rsidRDefault="00810A05" w:rsidP="008F2497">
      <w:pPr>
        <w:keepNext/>
        <w:keepLines/>
        <w:tabs>
          <w:tab w:val="left" w:pos="1134"/>
        </w:tabs>
        <w:suppressAutoHyphens/>
        <w:spacing w:after="120" w:line="240" w:lineRule="atLeast"/>
        <w:ind w:left="1134" w:hanging="1134"/>
        <w:jc w:val="both"/>
        <w:outlineLvl w:val="2"/>
        <w:rPr>
          <w:rFonts w:ascii="Times New Roman" w:hAnsi="Times New Roman" w:cs="Times New Roman"/>
          <w:i/>
          <w:iCs/>
          <w:sz w:val="20"/>
          <w:szCs w:val="20"/>
        </w:rPr>
      </w:pPr>
      <w:r w:rsidRPr="00D83187">
        <w:rPr>
          <w:rFonts w:ascii="Times New Roman" w:hAnsi="Times New Roman" w:cs="Times New Roman"/>
          <w:i/>
          <w:iCs/>
          <w:sz w:val="20"/>
          <w:szCs w:val="20"/>
        </w:rPr>
        <w:t>Шексиз бузуу</w:t>
      </w:r>
    </w:p>
    <w:p w14:paraId="0E46113D" w14:textId="77777777" w:rsidR="00F155D6" w:rsidRPr="00D83187" w:rsidRDefault="00F155D6" w:rsidP="008F2497">
      <w:pPr>
        <w:tabs>
          <w:tab w:val="left" w:pos="847"/>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R360.38</w:t>
      </w:r>
      <w:r w:rsidRPr="00D83187">
        <w:rPr>
          <w:rFonts w:ascii="Times New Roman" w:hAnsi="Times New Roman" w:cs="Times New Roman"/>
          <w:sz w:val="20"/>
          <w:szCs w:val="20"/>
        </w:rPr>
        <w:tab/>
      </w:r>
      <w:r w:rsidR="00F73AAB">
        <w:rPr>
          <w:rFonts w:ascii="Times New Roman" w:hAnsi="Times New Roman" w:cs="Times New Roman"/>
          <w:sz w:val="20"/>
          <w:szCs w:val="20"/>
          <w:lang w:val="kk-KZ"/>
        </w:rPr>
        <w:tab/>
      </w:r>
      <w:r w:rsidRPr="00D83187">
        <w:rPr>
          <w:rFonts w:ascii="Times New Roman" w:hAnsi="Times New Roman" w:cs="Times New Roman"/>
          <w:sz w:val="20"/>
          <w:szCs w:val="20"/>
        </w:rPr>
        <w:t xml:space="preserve">Өзгөчө кырдаалдарда кесипкөй бухгалтерге бухгалтердин пикиринде, инвесторлорго, кредит берүүчүлөргө, кызматкерлерге же жалпы коомчулукка олуттуу зыян келтире турган мыйзамды же ченемдик актыларды шексиз бузуу болуп саналган иш жүзүндөгү же болжолдуу жүрүм-туруму жөнүндө белгилүү болушу мүмкүн. </w:t>
      </w:r>
      <w:r w:rsidRPr="00D83187">
        <w:rPr>
          <w:rStyle w:val="y2iqfc"/>
          <w:rFonts w:ascii="Times New Roman" w:hAnsi="Times New Roman" w:cs="Times New Roman"/>
          <w:sz w:val="20"/>
          <w:szCs w:val="20"/>
        </w:rPr>
        <w:t xml:space="preserve">Бул маселени жетекчилик же  </w:t>
      </w:r>
      <w:r w:rsidRPr="00D83187">
        <w:rPr>
          <w:rFonts w:ascii="Times New Roman" w:hAnsi="Times New Roman" w:cs="Times New Roman"/>
          <w:sz w:val="20"/>
          <w:szCs w:val="20"/>
        </w:rPr>
        <w:t>ишкананы</w:t>
      </w:r>
      <w:r w:rsidRPr="00D83187">
        <w:rPr>
          <w:rStyle w:val="y2iqfc"/>
          <w:rFonts w:ascii="Times New Roman" w:hAnsi="Times New Roman" w:cs="Times New Roman"/>
          <w:sz w:val="20"/>
          <w:szCs w:val="20"/>
        </w:rPr>
        <w:t xml:space="preserve"> корпоративдик башкаруу үчүн жооп берүүчү жактар менен талкуулоо орундуу болоорун алдын ала карап чыгып, бухгалтер кесипкөй ой жүгүртүүнү колдонуп жана мындай мыйзамды же ченемдик актыларды шексиз бузуунун кесепеттеринин алдын алуу же жумшартуу үчүн бул маселени дароо тиешелүү органга ачып көрсөтүү керектигин аныкташы керек. Маалымат ачып көрсөтүү учурунда, мындай ачыкка чыгарууга Кодекстин R114.1(d)-пунктуна ылайык уруксат берилет.</w:t>
      </w:r>
    </w:p>
    <w:p w14:paraId="310FF906" w14:textId="77777777" w:rsidR="00F155D6" w:rsidRPr="00D83187" w:rsidRDefault="00F155D6" w:rsidP="008F2497">
      <w:pPr>
        <w:keepNext/>
        <w:keepLines/>
        <w:tabs>
          <w:tab w:val="left" w:pos="1134"/>
        </w:tabs>
        <w:suppressAutoHyphens/>
        <w:spacing w:after="120" w:line="240" w:lineRule="atLeast"/>
        <w:ind w:left="1134" w:hanging="1134"/>
        <w:jc w:val="both"/>
        <w:outlineLvl w:val="2"/>
        <w:rPr>
          <w:rFonts w:ascii="Times New Roman" w:hAnsi="Times New Roman" w:cs="Times New Roman"/>
          <w:i/>
          <w:iCs/>
          <w:sz w:val="20"/>
          <w:szCs w:val="20"/>
        </w:rPr>
      </w:pPr>
      <w:r w:rsidRPr="00D83187">
        <w:rPr>
          <w:rFonts w:ascii="Times New Roman" w:hAnsi="Times New Roman" w:cs="Times New Roman"/>
          <w:i/>
          <w:iCs/>
          <w:sz w:val="20"/>
          <w:szCs w:val="20"/>
        </w:rPr>
        <w:t>Кеңеш сурап кайрылуу</w:t>
      </w:r>
    </w:p>
    <w:p w14:paraId="4CD126EF" w14:textId="77777777" w:rsidR="00F155D6" w:rsidRPr="00D83187" w:rsidRDefault="00F155D6" w:rsidP="008F2497">
      <w:pPr>
        <w:tabs>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360.39 A1</w:t>
      </w:r>
      <w:r w:rsidRPr="00D83187">
        <w:rPr>
          <w:rFonts w:ascii="Times New Roman" w:hAnsi="Times New Roman" w:cs="Times New Roman"/>
          <w:sz w:val="20"/>
          <w:szCs w:val="20"/>
        </w:rPr>
        <w:tab/>
        <w:t xml:space="preserve">Кесипкөй бухгалтер төмөндөгү варианттарды карай алат: </w:t>
      </w:r>
    </w:p>
    <w:p w14:paraId="0ECF6ACE" w14:textId="77777777" w:rsidR="00F155D6" w:rsidRPr="00D83187" w:rsidRDefault="00F155D6" w:rsidP="002F7CBC">
      <w:pPr>
        <w:pStyle w:val="a8"/>
        <w:numPr>
          <w:ilvl w:val="0"/>
          <w:numId w:val="31"/>
        </w:numPr>
        <w:tabs>
          <w:tab w:val="left" w:pos="0"/>
          <w:tab w:val="left" w:pos="1701"/>
        </w:tabs>
        <w:suppressAutoHyphens/>
        <w:spacing w:before="0" w:after="120" w:line="240" w:lineRule="atLeast"/>
        <w:ind w:left="1701" w:hanging="567"/>
        <w:contextualSpacing w:val="0"/>
        <w:rPr>
          <w:lang w:val="ky-KG"/>
        </w:rPr>
      </w:pPr>
      <w:r w:rsidRPr="00D83187">
        <w:rPr>
          <w:lang w:val="ky-KG"/>
        </w:rPr>
        <w:t xml:space="preserve">Ички консультация. </w:t>
      </w:r>
    </w:p>
    <w:p w14:paraId="46411B5B" w14:textId="77777777" w:rsidR="00F155D6" w:rsidRPr="00D83187" w:rsidRDefault="00F155D6" w:rsidP="002F7CBC">
      <w:pPr>
        <w:pStyle w:val="a8"/>
        <w:numPr>
          <w:ilvl w:val="0"/>
          <w:numId w:val="31"/>
        </w:numPr>
        <w:tabs>
          <w:tab w:val="left" w:pos="0"/>
          <w:tab w:val="left" w:pos="1701"/>
        </w:tabs>
        <w:suppressAutoHyphens/>
        <w:spacing w:before="0" w:after="120" w:line="240" w:lineRule="atLeast"/>
        <w:ind w:left="1701" w:hanging="567"/>
        <w:contextualSpacing w:val="0"/>
        <w:rPr>
          <w:lang w:val="ky-KG"/>
        </w:rPr>
      </w:pPr>
      <w:r w:rsidRPr="00D83187">
        <w:rPr>
          <w:lang w:val="ky-KG"/>
        </w:rPr>
        <w:t xml:space="preserve">Иш-аракеттердин тигил же бул бөлүгүн кабыл алуунун кесиптик же юридикалык кесепеттерин түшүнүү үчүн юридикалык консультация алуу. </w:t>
      </w:r>
    </w:p>
    <w:p w14:paraId="4AC34694" w14:textId="77777777" w:rsidR="00F155D6" w:rsidRPr="00D83187" w:rsidRDefault="00F155D6" w:rsidP="002F7CBC">
      <w:pPr>
        <w:pStyle w:val="a8"/>
        <w:numPr>
          <w:ilvl w:val="0"/>
          <w:numId w:val="31"/>
        </w:numPr>
        <w:tabs>
          <w:tab w:val="left" w:pos="0"/>
          <w:tab w:val="left" w:pos="1701"/>
        </w:tabs>
        <w:suppressAutoHyphens/>
        <w:spacing w:before="0" w:after="120" w:line="240" w:lineRule="atLeast"/>
        <w:ind w:left="1701" w:hanging="567"/>
        <w:contextualSpacing w:val="0"/>
        <w:rPr>
          <w:lang w:val="ky-KG"/>
        </w:rPr>
      </w:pPr>
      <w:r w:rsidRPr="00D83187">
        <w:rPr>
          <w:lang w:val="ky-KG"/>
        </w:rPr>
        <w:t>Жөнгө салуучу же кесипкөй орган менен купуя негизде консультация өткөрүү.</w:t>
      </w:r>
    </w:p>
    <w:p w14:paraId="40777169" w14:textId="77777777" w:rsidR="00F155D6" w:rsidRPr="00D83187" w:rsidRDefault="00F155D6" w:rsidP="008F2497">
      <w:pPr>
        <w:keepNext/>
        <w:keepLines/>
        <w:tabs>
          <w:tab w:val="left" w:pos="1134"/>
        </w:tabs>
        <w:suppressAutoHyphens/>
        <w:spacing w:after="120" w:line="240" w:lineRule="atLeast"/>
        <w:ind w:left="1134" w:hanging="1134"/>
        <w:jc w:val="both"/>
        <w:outlineLvl w:val="2"/>
        <w:rPr>
          <w:rFonts w:ascii="Times New Roman" w:hAnsi="Times New Roman" w:cs="Times New Roman"/>
          <w:i/>
          <w:iCs/>
          <w:sz w:val="20"/>
          <w:szCs w:val="20"/>
        </w:rPr>
      </w:pPr>
      <w:r w:rsidRPr="00D83187">
        <w:rPr>
          <w:rFonts w:ascii="Times New Roman" w:hAnsi="Times New Roman" w:cs="Times New Roman"/>
          <w:i/>
          <w:iCs/>
          <w:sz w:val="20"/>
          <w:szCs w:val="20"/>
        </w:rPr>
        <w:t>Документ</w:t>
      </w:r>
      <w:r w:rsidR="00BD4EBA">
        <w:rPr>
          <w:rFonts w:ascii="Times New Roman" w:hAnsi="Times New Roman" w:cs="Times New Roman"/>
          <w:i/>
          <w:iCs/>
          <w:sz w:val="20"/>
          <w:szCs w:val="20"/>
          <w:lang w:val="kk-KZ"/>
        </w:rPr>
        <w:t>ация</w:t>
      </w:r>
    </w:p>
    <w:p w14:paraId="41469439" w14:textId="77777777" w:rsidR="00F155D6" w:rsidRPr="00D83187" w:rsidRDefault="00F155D6" w:rsidP="008F2497">
      <w:pPr>
        <w:tabs>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360.40 A1</w:t>
      </w:r>
      <w:r w:rsidRPr="00D83187">
        <w:rPr>
          <w:rFonts w:ascii="Times New Roman" w:hAnsi="Times New Roman" w:cs="Times New Roman"/>
          <w:sz w:val="20"/>
          <w:szCs w:val="20"/>
        </w:rPr>
        <w:tab/>
        <w:t xml:space="preserve">Ушул бөлүмдүн колдонуу чөйрөсүнө кирген сактабагандыкка же сактабагандыкка шектенүүгө байланыштуу, кесипкөй бухгалтерге төмөндөгү маселелерди документтештирүү сунушталат: </w:t>
      </w:r>
    </w:p>
    <w:p w14:paraId="4BB128B2" w14:textId="77777777" w:rsidR="00F155D6" w:rsidRPr="00D83187" w:rsidRDefault="00F155D6" w:rsidP="002F7CBC">
      <w:pPr>
        <w:pStyle w:val="a8"/>
        <w:numPr>
          <w:ilvl w:val="0"/>
          <w:numId w:val="31"/>
        </w:numPr>
        <w:tabs>
          <w:tab w:val="left" w:pos="0"/>
          <w:tab w:val="left" w:pos="1701"/>
        </w:tabs>
        <w:suppressAutoHyphens/>
        <w:spacing w:before="0" w:after="120" w:line="240" w:lineRule="atLeast"/>
        <w:ind w:left="1701" w:hanging="567"/>
        <w:contextualSpacing w:val="0"/>
        <w:rPr>
          <w:lang w:val="ky-KG"/>
        </w:rPr>
      </w:pPr>
      <w:r w:rsidRPr="00D83187">
        <w:rPr>
          <w:lang w:val="ky-KG"/>
        </w:rPr>
        <w:t>Маселени</w:t>
      </w:r>
      <w:r w:rsidR="0034182D" w:rsidRPr="00D83187">
        <w:rPr>
          <w:lang w:val="ky-KG"/>
        </w:rPr>
        <w:t>.</w:t>
      </w:r>
    </w:p>
    <w:p w14:paraId="66731445" w14:textId="77777777" w:rsidR="00F155D6" w:rsidRPr="00D83187" w:rsidRDefault="00F155D6" w:rsidP="002F7CBC">
      <w:pPr>
        <w:pStyle w:val="a8"/>
        <w:numPr>
          <w:ilvl w:val="0"/>
          <w:numId w:val="31"/>
        </w:numPr>
        <w:tabs>
          <w:tab w:val="left" w:pos="0"/>
          <w:tab w:val="left" w:pos="1701"/>
        </w:tabs>
        <w:suppressAutoHyphens/>
        <w:spacing w:before="0" w:after="120" w:line="240" w:lineRule="atLeast"/>
        <w:ind w:left="1701" w:hanging="567"/>
        <w:contextualSpacing w:val="0"/>
        <w:rPr>
          <w:lang w:val="ky-KG"/>
        </w:rPr>
      </w:pPr>
      <w:r w:rsidRPr="00D83187">
        <w:rPr>
          <w:lang w:val="ky-KG"/>
        </w:rPr>
        <w:t>Жетекчилик жана, эгер бул мүмкүн болсо, корпоративдик башкаруу үчүн жооп берүүчү жактар жана башка бөлүктөр менен талкуулоонун жыйынтыктарын.</w:t>
      </w:r>
    </w:p>
    <w:p w14:paraId="67DD9293" w14:textId="77777777" w:rsidR="00F155D6" w:rsidRPr="00D83187" w:rsidRDefault="00F155D6" w:rsidP="002F7CBC">
      <w:pPr>
        <w:pStyle w:val="a8"/>
        <w:numPr>
          <w:ilvl w:val="0"/>
          <w:numId w:val="31"/>
        </w:numPr>
        <w:tabs>
          <w:tab w:val="left" w:pos="0"/>
          <w:tab w:val="left" w:pos="1701"/>
        </w:tabs>
        <w:suppressAutoHyphens/>
        <w:spacing w:before="0" w:after="120" w:line="240" w:lineRule="atLeast"/>
        <w:ind w:left="1701" w:hanging="567"/>
        <w:contextualSpacing w:val="0"/>
        <w:rPr>
          <w:lang w:val="ky-KG"/>
        </w:rPr>
      </w:pPr>
      <w:r w:rsidRPr="00D83187">
        <w:rPr>
          <w:lang w:val="ky-KG"/>
        </w:rPr>
        <w:t xml:space="preserve">Жетекчилик, эгер бул мүмкүн болсо, корпоративдик башкаруу </w:t>
      </w:r>
      <w:r w:rsidRPr="00D83187">
        <w:rPr>
          <w:lang w:val="ky-KG"/>
        </w:rPr>
        <w:lastRenderedPageBreak/>
        <w:t>үчүн жооптуу жактар маселеге кандай жооп кылды.</w:t>
      </w:r>
    </w:p>
    <w:p w14:paraId="3A4D06BE" w14:textId="77777777" w:rsidR="00F155D6" w:rsidRPr="00D83187" w:rsidRDefault="00F155D6" w:rsidP="002F7CBC">
      <w:pPr>
        <w:pStyle w:val="a8"/>
        <w:numPr>
          <w:ilvl w:val="0"/>
          <w:numId w:val="31"/>
        </w:numPr>
        <w:tabs>
          <w:tab w:val="left" w:pos="0"/>
          <w:tab w:val="left" w:pos="1701"/>
        </w:tabs>
        <w:suppressAutoHyphens/>
        <w:spacing w:before="0" w:after="120" w:line="240" w:lineRule="atLeast"/>
        <w:ind w:left="1701" w:hanging="567"/>
        <w:contextualSpacing w:val="0"/>
        <w:rPr>
          <w:lang w:val="ky-KG"/>
        </w:rPr>
      </w:pPr>
      <w:r w:rsidRPr="00D83187">
        <w:rPr>
          <w:lang w:val="ky-KG"/>
        </w:rPr>
        <w:t>Бухгалтер караган иш-аракеттердин варианттарын, пикирлерди жана кабыл алынган чечимдерди.</w:t>
      </w:r>
    </w:p>
    <w:p w14:paraId="38086BBC" w14:textId="77777777" w:rsidR="00810A05" w:rsidRPr="00D83187" w:rsidRDefault="00F155D6" w:rsidP="002F7CBC">
      <w:pPr>
        <w:pStyle w:val="a8"/>
        <w:numPr>
          <w:ilvl w:val="0"/>
          <w:numId w:val="31"/>
        </w:numPr>
        <w:tabs>
          <w:tab w:val="left" w:pos="0"/>
          <w:tab w:val="left" w:pos="1701"/>
        </w:tabs>
        <w:suppressAutoHyphens/>
        <w:spacing w:before="0" w:after="120" w:line="240" w:lineRule="atLeast"/>
        <w:ind w:left="1701" w:hanging="567"/>
        <w:contextualSpacing w:val="0"/>
        <w:rPr>
          <w:lang w:val="ky-KG"/>
        </w:rPr>
      </w:pPr>
      <w:r w:rsidRPr="00D83187">
        <w:rPr>
          <w:lang w:val="ky-KG"/>
        </w:rPr>
        <w:t>Бухгалтер R360.30-пунктунда берилген жоопкерчиликти аткарганына кантип ынанды.</w:t>
      </w:r>
    </w:p>
    <w:p w14:paraId="3619D46E" w14:textId="77777777" w:rsidR="00F155D6" w:rsidRPr="00D83187" w:rsidRDefault="00F155D6" w:rsidP="008F2497">
      <w:pPr>
        <w:spacing w:after="120"/>
        <w:jc w:val="both"/>
        <w:rPr>
          <w:rFonts w:ascii="Times New Roman" w:hAnsi="Times New Roman" w:cs="Times New Roman"/>
          <w:b/>
          <w:bCs/>
          <w:caps/>
          <w:sz w:val="20"/>
          <w:szCs w:val="20"/>
        </w:rPr>
      </w:pPr>
      <w:r w:rsidRPr="00D83187">
        <w:rPr>
          <w:rFonts w:ascii="Times New Roman" w:hAnsi="Times New Roman" w:cs="Times New Roman"/>
          <w:b/>
          <w:bCs/>
          <w:caps/>
          <w:sz w:val="20"/>
          <w:szCs w:val="20"/>
        </w:rPr>
        <w:br w:type="page"/>
      </w:r>
    </w:p>
    <w:p w14:paraId="17F73E3B" w14:textId="77777777" w:rsidR="00F155D6" w:rsidRPr="00F73AAB" w:rsidRDefault="00F155D6" w:rsidP="008F2497">
      <w:pPr>
        <w:keepNext/>
        <w:keepLines/>
        <w:suppressAutoHyphens/>
        <w:spacing w:after="120"/>
        <w:jc w:val="both"/>
        <w:outlineLvl w:val="0"/>
        <w:rPr>
          <w:rFonts w:ascii="Times New Roman" w:hAnsi="Times New Roman" w:cs="Times New Roman"/>
          <w:b/>
          <w:bCs/>
          <w:caps/>
          <w:sz w:val="24"/>
          <w:szCs w:val="20"/>
        </w:rPr>
      </w:pPr>
      <w:r w:rsidRPr="00F73AAB">
        <w:rPr>
          <w:rFonts w:ascii="Times New Roman" w:hAnsi="Times New Roman" w:cs="Times New Roman"/>
          <w:b/>
          <w:bCs/>
          <w:caps/>
          <w:sz w:val="24"/>
          <w:szCs w:val="20"/>
        </w:rPr>
        <w:lastRenderedPageBreak/>
        <w:t>4A</w:t>
      </w:r>
      <w:r w:rsidR="00F73AAB">
        <w:rPr>
          <w:rFonts w:ascii="Times New Roman" w:hAnsi="Times New Roman" w:cs="Times New Roman"/>
          <w:b/>
          <w:bCs/>
          <w:caps/>
          <w:sz w:val="24"/>
          <w:szCs w:val="20"/>
          <w:lang w:val="kk-KZ"/>
        </w:rPr>
        <w:t>-</w:t>
      </w:r>
      <w:r w:rsidRPr="00F73AAB">
        <w:rPr>
          <w:rFonts w:ascii="Times New Roman" w:hAnsi="Times New Roman" w:cs="Times New Roman"/>
          <w:b/>
          <w:bCs/>
          <w:caps/>
          <w:sz w:val="24"/>
          <w:szCs w:val="20"/>
        </w:rPr>
        <w:t xml:space="preserve">бөлүгү – АУДИТТИ ЖАНА ОБЗОРДУК ТЕКШЕРҮҮ тапшырмаларын ЖҮРГҮЗҮҮДӨГҮ КӨЗ КАРАНДЫСЫЗДЫК </w:t>
      </w:r>
    </w:p>
    <w:p w14:paraId="031B0EBE" w14:textId="77777777" w:rsidR="00F155D6" w:rsidRPr="00D83187" w:rsidRDefault="00F155D6" w:rsidP="008F2497">
      <w:pPr>
        <w:suppressAutoHyphens/>
        <w:spacing w:after="120" w:line="240" w:lineRule="atLeast"/>
        <w:ind w:firstLine="5954"/>
        <w:jc w:val="both"/>
        <w:rPr>
          <w:rFonts w:ascii="Times New Roman" w:hAnsi="Times New Roman" w:cs="Times New Roman"/>
          <w:b/>
          <w:bCs/>
          <w:sz w:val="20"/>
          <w:szCs w:val="20"/>
        </w:rPr>
      </w:pPr>
      <w:r w:rsidRPr="00D83187">
        <w:rPr>
          <w:rFonts w:ascii="Times New Roman" w:hAnsi="Times New Roman" w:cs="Times New Roman"/>
          <w:sz w:val="20"/>
          <w:szCs w:val="20"/>
        </w:rPr>
        <w:t xml:space="preserve">Бети </w:t>
      </w:r>
    </w:p>
    <w:p w14:paraId="40113011" w14:textId="77777777" w:rsidR="00F155D6" w:rsidRPr="00D83187" w:rsidRDefault="00F155D6" w:rsidP="00F73AAB">
      <w:pPr>
        <w:tabs>
          <w:tab w:val="left" w:leader="dot" w:pos="6100"/>
          <w:tab w:val="left" w:pos="6540"/>
          <w:tab w:val="right" w:leader="dot" w:pos="6820"/>
        </w:tabs>
        <w:suppressAutoHyphens/>
        <w:spacing w:after="120" w:line="240" w:lineRule="atLeast"/>
        <w:ind w:left="142" w:right="1247" w:hanging="142"/>
        <w:jc w:val="both"/>
        <w:rPr>
          <w:rFonts w:ascii="Times New Roman" w:hAnsi="Times New Roman" w:cs="Times New Roman"/>
          <w:sz w:val="20"/>
          <w:szCs w:val="20"/>
        </w:rPr>
      </w:pPr>
      <w:r w:rsidRPr="00D83187">
        <w:rPr>
          <w:rFonts w:ascii="Times New Roman" w:hAnsi="Times New Roman" w:cs="Times New Roman"/>
          <w:sz w:val="20"/>
          <w:szCs w:val="20"/>
        </w:rPr>
        <w:t>400</w:t>
      </w:r>
      <w:r w:rsidR="00F73AAB">
        <w:rPr>
          <w:rFonts w:ascii="Times New Roman" w:hAnsi="Times New Roman" w:cs="Times New Roman"/>
          <w:sz w:val="20"/>
          <w:szCs w:val="20"/>
          <w:lang w:val="kk-KZ"/>
        </w:rPr>
        <w:t>-бөлүм</w:t>
      </w:r>
      <w:r w:rsidRPr="00D83187">
        <w:rPr>
          <w:rFonts w:ascii="Times New Roman" w:hAnsi="Times New Roman" w:cs="Times New Roman"/>
          <w:sz w:val="20"/>
          <w:szCs w:val="20"/>
        </w:rPr>
        <w:t> </w:t>
      </w:r>
      <w:r w:rsidRPr="00D83187">
        <w:rPr>
          <w:rFonts w:ascii="Times New Roman" w:hAnsi="Times New Roman" w:cs="Times New Roman"/>
          <w:sz w:val="20"/>
          <w:szCs w:val="20"/>
        </w:rPr>
        <w:t>Аудитордук жана</w:t>
      </w:r>
      <w:r w:rsidR="00914677">
        <w:rPr>
          <w:rFonts w:ascii="Times New Roman" w:hAnsi="Times New Roman" w:cs="Times New Roman"/>
          <w:sz w:val="20"/>
          <w:szCs w:val="20"/>
        </w:rPr>
        <w:t xml:space="preserve"> обзордук текшерүү тапшырмалары</w:t>
      </w:r>
      <w:r w:rsidR="00914677">
        <w:rPr>
          <w:rFonts w:ascii="Times New Roman" w:hAnsi="Times New Roman" w:cs="Times New Roman"/>
          <w:sz w:val="20"/>
          <w:szCs w:val="20"/>
          <w:lang w:val="kk-KZ"/>
        </w:rPr>
        <w:t xml:space="preserve"> </w:t>
      </w:r>
      <w:r w:rsidRPr="00D83187">
        <w:rPr>
          <w:rFonts w:ascii="Times New Roman" w:hAnsi="Times New Roman" w:cs="Times New Roman"/>
          <w:sz w:val="20"/>
          <w:szCs w:val="20"/>
        </w:rPr>
        <w:t xml:space="preserve">үчүн көз карандысыздыктын концептуалдык негиздерин колдонуу </w:t>
      </w:r>
      <w:r w:rsidRPr="00D83187">
        <w:rPr>
          <w:rFonts w:ascii="Times New Roman" w:hAnsi="Times New Roman" w:cs="Times New Roman"/>
          <w:sz w:val="20"/>
          <w:szCs w:val="20"/>
        </w:rPr>
        <w:tab/>
        <w:t>118</w:t>
      </w:r>
    </w:p>
    <w:p w14:paraId="6E6DD9FC" w14:textId="77777777" w:rsidR="00F155D6" w:rsidRPr="00D83187" w:rsidRDefault="00F155D6" w:rsidP="008F2497">
      <w:pPr>
        <w:tabs>
          <w:tab w:val="left" w:leader="dot" w:pos="6100"/>
          <w:tab w:val="left" w:pos="6540"/>
          <w:tab w:val="right" w:leader="dot" w:pos="6820"/>
        </w:tabs>
        <w:suppressAutoHyphens/>
        <w:spacing w:after="120" w:line="240" w:lineRule="atLeast"/>
        <w:jc w:val="both"/>
        <w:rPr>
          <w:rFonts w:ascii="Times New Roman" w:hAnsi="Times New Roman" w:cs="Times New Roman"/>
          <w:sz w:val="20"/>
          <w:szCs w:val="20"/>
        </w:rPr>
      </w:pPr>
      <w:r w:rsidRPr="00D83187">
        <w:rPr>
          <w:rFonts w:ascii="Times New Roman" w:hAnsi="Times New Roman" w:cs="Times New Roman"/>
          <w:sz w:val="20"/>
          <w:szCs w:val="20"/>
        </w:rPr>
        <w:t>410</w:t>
      </w:r>
      <w:r w:rsidR="00F73AAB">
        <w:rPr>
          <w:rFonts w:ascii="Times New Roman" w:hAnsi="Times New Roman" w:cs="Times New Roman"/>
          <w:sz w:val="20"/>
          <w:szCs w:val="20"/>
          <w:lang w:val="kk-KZ"/>
        </w:rPr>
        <w:t>-бөлүм</w:t>
      </w:r>
      <w:r w:rsidRPr="00D83187">
        <w:rPr>
          <w:rFonts w:ascii="Times New Roman" w:hAnsi="Times New Roman" w:cs="Times New Roman"/>
          <w:sz w:val="20"/>
          <w:szCs w:val="20"/>
        </w:rPr>
        <w:t> </w:t>
      </w:r>
      <w:r w:rsidRPr="00D83187">
        <w:rPr>
          <w:rFonts w:ascii="Times New Roman" w:hAnsi="Times New Roman" w:cs="Times New Roman"/>
          <w:sz w:val="20"/>
          <w:szCs w:val="20"/>
        </w:rPr>
        <w:t xml:space="preserve">Жыйымдар </w:t>
      </w:r>
      <w:r w:rsidRPr="00D83187">
        <w:rPr>
          <w:rFonts w:ascii="Times New Roman" w:hAnsi="Times New Roman" w:cs="Times New Roman"/>
          <w:sz w:val="20"/>
          <w:szCs w:val="20"/>
        </w:rPr>
        <w:tab/>
        <w:t>132</w:t>
      </w:r>
    </w:p>
    <w:p w14:paraId="07509947" w14:textId="77777777" w:rsidR="00F155D6" w:rsidRPr="00D83187" w:rsidRDefault="00F155D6" w:rsidP="008F2497">
      <w:pPr>
        <w:tabs>
          <w:tab w:val="left" w:leader="dot" w:pos="6100"/>
          <w:tab w:val="left" w:pos="6540"/>
          <w:tab w:val="right" w:leader="dot" w:pos="6820"/>
        </w:tabs>
        <w:suppressAutoHyphens/>
        <w:spacing w:after="120" w:line="240" w:lineRule="atLeast"/>
        <w:jc w:val="both"/>
        <w:rPr>
          <w:rFonts w:ascii="Times New Roman" w:hAnsi="Times New Roman" w:cs="Times New Roman"/>
          <w:sz w:val="20"/>
          <w:szCs w:val="20"/>
        </w:rPr>
      </w:pPr>
      <w:r w:rsidRPr="00D83187">
        <w:rPr>
          <w:rFonts w:ascii="Times New Roman" w:hAnsi="Times New Roman" w:cs="Times New Roman"/>
          <w:sz w:val="20"/>
          <w:szCs w:val="20"/>
        </w:rPr>
        <w:t>411</w:t>
      </w:r>
      <w:r w:rsidR="00F73AAB">
        <w:rPr>
          <w:rFonts w:ascii="Times New Roman" w:hAnsi="Times New Roman" w:cs="Times New Roman"/>
          <w:sz w:val="20"/>
          <w:szCs w:val="20"/>
          <w:lang w:val="kk-KZ"/>
        </w:rPr>
        <w:t>-бөлүм</w:t>
      </w:r>
      <w:r w:rsidRPr="00D83187">
        <w:rPr>
          <w:rFonts w:ascii="Times New Roman" w:hAnsi="Times New Roman" w:cs="Times New Roman"/>
          <w:sz w:val="20"/>
          <w:szCs w:val="20"/>
        </w:rPr>
        <w:t> </w:t>
      </w:r>
      <w:r w:rsidR="00D90D2E" w:rsidRPr="00D83187">
        <w:rPr>
          <w:rFonts w:ascii="Times New Roman" w:hAnsi="Times New Roman" w:cs="Times New Roman"/>
          <w:sz w:val="20"/>
          <w:szCs w:val="20"/>
        </w:rPr>
        <w:t>Сыйакы</w:t>
      </w:r>
      <w:r w:rsidRPr="00D83187">
        <w:rPr>
          <w:rFonts w:ascii="Times New Roman" w:hAnsi="Times New Roman" w:cs="Times New Roman"/>
          <w:sz w:val="20"/>
          <w:szCs w:val="20"/>
        </w:rPr>
        <w:t xml:space="preserve"> жана баалоо саясаты </w:t>
      </w:r>
      <w:r w:rsidRPr="00D83187">
        <w:rPr>
          <w:rFonts w:ascii="Times New Roman" w:hAnsi="Times New Roman" w:cs="Times New Roman"/>
          <w:sz w:val="20"/>
          <w:szCs w:val="20"/>
        </w:rPr>
        <w:tab/>
        <w:t>136</w:t>
      </w:r>
    </w:p>
    <w:p w14:paraId="3A14EEAB" w14:textId="77777777" w:rsidR="00F155D6" w:rsidRPr="00D83187" w:rsidRDefault="00F155D6" w:rsidP="008F2497">
      <w:pPr>
        <w:tabs>
          <w:tab w:val="left" w:leader="dot" w:pos="6100"/>
          <w:tab w:val="left" w:pos="6540"/>
          <w:tab w:val="right" w:leader="dot" w:pos="6820"/>
        </w:tabs>
        <w:suppressAutoHyphens/>
        <w:spacing w:after="120" w:line="240" w:lineRule="atLeast"/>
        <w:jc w:val="both"/>
        <w:rPr>
          <w:rFonts w:ascii="Times New Roman" w:hAnsi="Times New Roman" w:cs="Times New Roman"/>
          <w:sz w:val="20"/>
          <w:szCs w:val="20"/>
        </w:rPr>
      </w:pPr>
      <w:r w:rsidRPr="00D83187">
        <w:rPr>
          <w:rFonts w:ascii="Times New Roman" w:hAnsi="Times New Roman" w:cs="Times New Roman"/>
          <w:sz w:val="20"/>
          <w:szCs w:val="20"/>
        </w:rPr>
        <w:t>420</w:t>
      </w:r>
      <w:r w:rsidR="00F73AAB">
        <w:rPr>
          <w:rFonts w:ascii="Times New Roman" w:hAnsi="Times New Roman" w:cs="Times New Roman"/>
          <w:sz w:val="20"/>
          <w:szCs w:val="20"/>
          <w:lang w:val="kk-KZ"/>
        </w:rPr>
        <w:t>-бөлүм</w:t>
      </w:r>
      <w:r w:rsidRPr="00D83187">
        <w:rPr>
          <w:rFonts w:ascii="Times New Roman" w:hAnsi="Times New Roman" w:cs="Times New Roman"/>
          <w:sz w:val="20"/>
          <w:szCs w:val="20"/>
        </w:rPr>
        <w:t> </w:t>
      </w:r>
      <w:r w:rsidRPr="00D83187">
        <w:rPr>
          <w:rFonts w:ascii="Times New Roman" w:hAnsi="Times New Roman" w:cs="Times New Roman"/>
          <w:sz w:val="20"/>
          <w:szCs w:val="20"/>
        </w:rPr>
        <w:t xml:space="preserve">Белектер жана меймандостук </w:t>
      </w:r>
      <w:r w:rsidRPr="00D83187">
        <w:rPr>
          <w:rFonts w:ascii="Times New Roman" w:hAnsi="Times New Roman" w:cs="Times New Roman"/>
          <w:sz w:val="20"/>
          <w:szCs w:val="20"/>
        </w:rPr>
        <w:tab/>
        <w:t>137</w:t>
      </w:r>
    </w:p>
    <w:p w14:paraId="5014E099" w14:textId="77777777" w:rsidR="00F73AAB" w:rsidRDefault="00F155D6" w:rsidP="00914677">
      <w:pPr>
        <w:tabs>
          <w:tab w:val="left" w:leader="dot" w:pos="6100"/>
          <w:tab w:val="left" w:pos="6540"/>
          <w:tab w:val="right" w:leader="dot" w:pos="6820"/>
        </w:tabs>
        <w:suppressAutoHyphens/>
        <w:spacing w:after="0" w:line="240" w:lineRule="atLeast"/>
        <w:jc w:val="both"/>
        <w:rPr>
          <w:rFonts w:ascii="Times New Roman" w:hAnsi="Times New Roman" w:cs="Times New Roman"/>
          <w:sz w:val="20"/>
          <w:szCs w:val="20"/>
          <w:lang w:val="kk-KZ"/>
        </w:rPr>
      </w:pPr>
      <w:r w:rsidRPr="00D83187">
        <w:rPr>
          <w:rFonts w:ascii="Times New Roman" w:hAnsi="Times New Roman" w:cs="Times New Roman"/>
          <w:sz w:val="20"/>
          <w:szCs w:val="20"/>
        </w:rPr>
        <w:t>430</w:t>
      </w:r>
      <w:r w:rsidR="00F73AAB">
        <w:rPr>
          <w:rFonts w:ascii="Times New Roman" w:hAnsi="Times New Roman" w:cs="Times New Roman"/>
          <w:sz w:val="20"/>
          <w:szCs w:val="20"/>
          <w:lang w:val="kk-KZ"/>
        </w:rPr>
        <w:t>-бөлүм</w:t>
      </w:r>
      <w:r w:rsidRPr="00D83187">
        <w:rPr>
          <w:rFonts w:ascii="Times New Roman" w:hAnsi="Times New Roman" w:cs="Times New Roman"/>
          <w:sz w:val="20"/>
          <w:szCs w:val="20"/>
        </w:rPr>
        <w:t> </w:t>
      </w:r>
      <w:r w:rsidRPr="00D83187">
        <w:rPr>
          <w:rFonts w:ascii="Times New Roman" w:hAnsi="Times New Roman" w:cs="Times New Roman"/>
          <w:sz w:val="20"/>
          <w:szCs w:val="20"/>
        </w:rPr>
        <w:t>Иш жүзүндөгү</w:t>
      </w:r>
      <w:r w:rsidR="00F73AAB">
        <w:rPr>
          <w:rFonts w:ascii="Times New Roman" w:hAnsi="Times New Roman" w:cs="Times New Roman"/>
          <w:sz w:val="20"/>
          <w:szCs w:val="20"/>
        </w:rPr>
        <w:t xml:space="preserve"> же коркунуч келтирген сотту</w:t>
      </w:r>
      <w:r w:rsidR="00F73AAB">
        <w:rPr>
          <w:rFonts w:ascii="Times New Roman" w:hAnsi="Times New Roman" w:cs="Times New Roman"/>
          <w:sz w:val="20"/>
          <w:szCs w:val="20"/>
          <w:lang w:val="kk-KZ"/>
        </w:rPr>
        <w:t>к</w:t>
      </w:r>
    </w:p>
    <w:p w14:paraId="4BF93C8D" w14:textId="77777777" w:rsidR="00F155D6" w:rsidRPr="00D83187" w:rsidRDefault="00F155D6" w:rsidP="00914677">
      <w:pPr>
        <w:tabs>
          <w:tab w:val="left" w:leader="dot" w:pos="6100"/>
          <w:tab w:val="left" w:pos="6540"/>
          <w:tab w:val="right" w:leader="dot" w:pos="6820"/>
        </w:tabs>
        <w:suppressAutoHyphens/>
        <w:spacing w:line="240" w:lineRule="atLeast"/>
        <w:jc w:val="both"/>
        <w:rPr>
          <w:rFonts w:ascii="Times New Roman" w:hAnsi="Times New Roman" w:cs="Times New Roman"/>
          <w:sz w:val="20"/>
          <w:szCs w:val="20"/>
        </w:rPr>
      </w:pPr>
      <w:r w:rsidRPr="00D83187">
        <w:rPr>
          <w:rFonts w:ascii="Times New Roman" w:hAnsi="Times New Roman" w:cs="Times New Roman"/>
          <w:sz w:val="20"/>
          <w:szCs w:val="20"/>
        </w:rPr>
        <w:t xml:space="preserve"> териштирүүлөр </w:t>
      </w:r>
      <w:r w:rsidRPr="00D83187">
        <w:rPr>
          <w:rFonts w:ascii="Times New Roman" w:hAnsi="Times New Roman" w:cs="Times New Roman"/>
          <w:sz w:val="20"/>
          <w:szCs w:val="20"/>
        </w:rPr>
        <w:tab/>
        <w:t>138</w:t>
      </w:r>
    </w:p>
    <w:p w14:paraId="3394C770" w14:textId="77777777" w:rsidR="00F155D6" w:rsidRPr="00D83187" w:rsidRDefault="00F155D6" w:rsidP="00914677">
      <w:pPr>
        <w:tabs>
          <w:tab w:val="left" w:leader="dot" w:pos="6100"/>
          <w:tab w:val="left" w:pos="6540"/>
          <w:tab w:val="right" w:leader="dot" w:pos="6820"/>
        </w:tabs>
        <w:suppressAutoHyphens/>
        <w:spacing w:line="240" w:lineRule="atLeast"/>
        <w:jc w:val="both"/>
        <w:rPr>
          <w:rFonts w:ascii="Times New Roman" w:hAnsi="Times New Roman" w:cs="Times New Roman"/>
          <w:sz w:val="20"/>
          <w:szCs w:val="20"/>
        </w:rPr>
      </w:pPr>
      <w:r w:rsidRPr="00D83187">
        <w:rPr>
          <w:rFonts w:ascii="Times New Roman" w:hAnsi="Times New Roman" w:cs="Times New Roman"/>
          <w:sz w:val="20"/>
          <w:szCs w:val="20"/>
        </w:rPr>
        <w:t>510</w:t>
      </w:r>
      <w:r w:rsidR="00F73AAB">
        <w:rPr>
          <w:rFonts w:ascii="Times New Roman" w:hAnsi="Times New Roman" w:cs="Times New Roman"/>
          <w:sz w:val="20"/>
          <w:szCs w:val="20"/>
          <w:lang w:val="kk-KZ"/>
        </w:rPr>
        <w:t>-бөлүм</w:t>
      </w:r>
      <w:r w:rsidRPr="00D83187">
        <w:rPr>
          <w:rFonts w:ascii="Times New Roman" w:hAnsi="Times New Roman" w:cs="Times New Roman"/>
          <w:sz w:val="20"/>
          <w:szCs w:val="20"/>
        </w:rPr>
        <w:t> </w:t>
      </w:r>
      <w:r w:rsidRPr="00D83187">
        <w:rPr>
          <w:rFonts w:ascii="Times New Roman" w:hAnsi="Times New Roman" w:cs="Times New Roman"/>
          <w:sz w:val="20"/>
          <w:szCs w:val="20"/>
        </w:rPr>
        <w:t xml:space="preserve">Финансылык кызыкчылыктар </w:t>
      </w:r>
      <w:r w:rsidRPr="00D83187">
        <w:rPr>
          <w:rFonts w:ascii="Times New Roman" w:hAnsi="Times New Roman" w:cs="Times New Roman"/>
          <w:sz w:val="20"/>
          <w:szCs w:val="20"/>
        </w:rPr>
        <w:tab/>
        <w:t>139</w:t>
      </w:r>
    </w:p>
    <w:p w14:paraId="6DB3E1D6" w14:textId="77777777" w:rsidR="00F155D6" w:rsidRPr="00D83187" w:rsidRDefault="00F155D6" w:rsidP="008F2497">
      <w:pPr>
        <w:tabs>
          <w:tab w:val="left" w:leader="dot" w:pos="6100"/>
          <w:tab w:val="left" w:pos="6540"/>
          <w:tab w:val="right" w:leader="dot" w:pos="6820"/>
        </w:tabs>
        <w:suppressAutoHyphens/>
        <w:spacing w:after="120" w:line="240" w:lineRule="atLeast"/>
        <w:jc w:val="both"/>
        <w:rPr>
          <w:rFonts w:ascii="Times New Roman" w:hAnsi="Times New Roman" w:cs="Times New Roman"/>
          <w:sz w:val="20"/>
          <w:szCs w:val="20"/>
        </w:rPr>
      </w:pPr>
      <w:r w:rsidRPr="00D83187">
        <w:rPr>
          <w:rFonts w:ascii="Times New Roman" w:hAnsi="Times New Roman" w:cs="Times New Roman"/>
          <w:sz w:val="20"/>
          <w:szCs w:val="20"/>
        </w:rPr>
        <w:t>511</w:t>
      </w:r>
      <w:r w:rsidR="00F73AAB">
        <w:rPr>
          <w:rFonts w:ascii="Times New Roman" w:hAnsi="Times New Roman" w:cs="Times New Roman"/>
          <w:sz w:val="20"/>
          <w:szCs w:val="20"/>
          <w:lang w:val="kk-KZ"/>
        </w:rPr>
        <w:t>-бөлүм</w:t>
      </w:r>
      <w:r w:rsidRPr="00D83187">
        <w:rPr>
          <w:rFonts w:ascii="Times New Roman" w:hAnsi="Times New Roman" w:cs="Times New Roman"/>
          <w:sz w:val="20"/>
          <w:szCs w:val="20"/>
        </w:rPr>
        <w:t> </w:t>
      </w:r>
      <w:r w:rsidRPr="00D83187">
        <w:rPr>
          <w:rFonts w:ascii="Times New Roman" w:hAnsi="Times New Roman" w:cs="Times New Roman"/>
          <w:sz w:val="20"/>
          <w:szCs w:val="20"/>
        </w:rPr>
        <w:t xml:space="preserve">Зайымдар жана кепилдиктер </w:t>
      </w:r>
      <w:r w:rsidRPr="00D83187">
        <w:rPr>
          <w:rFonts w:ascii="Times New Roman" w:hAnsi="Times New Roman" w:cs="Times New Roman"/>
          <w:sz w:val="20"/>
          <w:szCs w:val="20"/>
        </w:rPr>
        <w:tab/>
        <w:t>144</w:t>
      </w:r>
    </w:p>
    <w:p w14:paraId="28EBB9E4" w14:textId="77777777" w:rsidR="00F155D6" w:rsidRPr="00D83187" w:rsidRDefault="00F155D6" w:rsidP="008F2497">
      <w:pPr>
        <w:tabs>
          <w:tab w:val="left" w:leader="dot" w:pos="6100"/>
          <w:tab w:val="left" w:pos="6540"/>
          <w:tab w:val="right" w:leader="dot" w:pos="6820"/>
        </w:tabs>
        <w:suppressAutoHyphens/>
        <w:spacing w:after="120" w:line="240" w:lineRule="atLeast"/>
        <w:jc w:val="both"/>
        <w:rPr>
          <w:rFonts w:ascii="Times New Roman" w:hAnsi="Times New Roman" w:cs="Times New Roman"/>
          <w:sz w:val="20"/>
          <w:szCs w:val="20"/>
        </w:rPr>
      </w:pPr>
      <w:r w:rsidRPr="00D83187">
        <w:rPr>
          <w:rFonts w:ascii="Times New Roman" w:hAnsi="Times New Roman" w:cs="Times New Roman"/>
          <w:sz w:val="20"/>
          <w:szCs w:val="20"/>
        </w:rPr>
        <w:t>520</w:t>
      </w:r>
      <w:r w:rsidR="00F73AAB">
        <w:rPr>
          <w:rFonts w:ascii="Times New Roman" w:hAnsi="Times New Roman" w:cs="Times New Roman"/>
          <w:sz w:val="20"/>
          <w:szCs w:val="20"/>
          <w:lang w:val="kk-KZ"/>
        </w:rPr>
        <w:t>-бөлүм</w:t>
      </w:r>
      <w:r w:rsidR="00F73AAB" w:rsidRPr="00D83187">
        <w:rPr>
          <w:rFonts w:ascii="Times New Roman" w:hAnsi="Times New Roman" w:cs="Times New Roman"/>
          <w:sz w:val="20"/>
          <w:szCs w:val="20"/>
        </w:rPr>
        <w:t xml:space="preserve"> </w:t>
      </w:r>
      <w:r w:rsidRPr="00D83187">
        <w:rPr>
          <w:rFonts w:ascii="Times New Roman" w:hAnsi="Times New Roman" w:cs="Times New Roman"/>
          <w:sz w:val="20"/>
          <w:szCs w:val="20"/>
        </w:rPr>
        <w:t> </w:t>
      </w:r>
      <w:r w:rsidRPr="00D83187">
        <w:rPr>
          <w:rFonts w:ascii="Times New Roman" w:hAnsi="Times New Roman" w:cs="Times New Roman"/>
          <w:sz w:val="20"/>
          <w:szCs w:val="20"/>
        </w:rPr>
        <w:t xml:space="preserve">Ишкер мамилелер </w:t>
      </w:r>
      <w:r w:rsidRPr="00D83187">
        <w:rPr>
          <w:rFonts w:ascii="Times New Roman" w:hAnsi="Times New Roman" w:cs="Times New Roman"/>
          <w:sz w:val="20"/>
          <w:szCs w:val="20"/>
        </w:rPr>
        <w:tab/>
        <w:t>146</w:t>
      </w:r>
    </w:p>
    <w:p w14:paraId="76473013" w14:textId="77777777" w:rsidR="00F155D6" w:rsidRPr="00D83187" w:rsidRDefault="00F155D6" w:rsidP="008F2497">
      <w:pPr>
        <w:tabs>
          <w:tab w:val="left" w:leader="dot" w:pos="6100"/>
          <w:tab w:val="left" w:pos="6540"/>
          <w:tab w:val="right" w:leader="dot" w:pos="6820"/>
        </w:tabs>
        <w:suppressAutoHyphens/>
        <w:spacing w:after="120" w:line="240" w:lineRule="atLeast"/>
        <w:jc w:val="both"/>
        <w:rPr>
          <w:rFonts w:ascii="Times New Roman" w:hAnsi="Times New Roman" w:cs="Times New Roman"/>
          <w:sz w:val="20"/>
          <w:szCs w:val="20"/>
        </w:rPr>
      </w:pPr>
      <w:r w:rsidRPr="00D83187">
        <w:rPr>
          <w:rFonts w:ascii="Times New Roman" w:hAnsi="Times New Roman" w:cs="Times New Roman"/>
          <w:sz w:val="20"/>
          <w:szCs w:val="20"/>
        </w:rPr>
        <w:t>521</w:t>
      </w:r>
      <w:r w:rsidR="00F73AAB">
        <w:rPr>
          <w:rFonts w:ascii="Times New Roman" w:hAnsi="Times New Roman" w:cs="Times New Roman"/>
          <w:sz w:val="20"/>
          <w:szCs w:val="20"/>
          <w:lang w:val="kk-KZ"/>
        </w:rPr>
        <w:t>-бөлүм</w:t>
      </w:r>
      <w:r w:rsidR="00F73AAB" w:rsidRPr="00D83187">
        <w:rPr>
          <w:rFonts w:ascii="Times New Roman" w:hAnsi="Times New Roman" w:cs="Times New Roman"/>
          <w:sz w:val="20"/>
          <w:szCs w:val="20"/>
        </w:rPr>
        <w:t xml:space="preserve"> </w:t>
      </w:r>
      <w:r w:rsidRPr="00D83187">
        <w:rPr>
          <w:rFonts w:ascii="Times New Roman" w:hAnsi="Times New Roman" w:cs="Times New Roman"/>
          <w:sz w:val="20"/>
          <w:szCs w:val="20"/>
        </w:rPr>
        <w:t> </w:t>
      </w:r>
      <w:r w:rsidRPr="00D83187">
        <w:rPr>
          <w:rFonts w:ascii="Times New Roman" w:hAnsi="Times New Roman" w:cs="Times New Roman"/>
          <w:sz w:val="20"/>
          <w:szCs w:val="20"/>
        </w:rPr>
        <w:t xml:space="preserve">Үй-бүлөлүк жана жеке мамилелер </w:t>
      </w:r>
      <w:r w:rsidRPr="00D83187">
        <w:rPr>
          <w:rFonts w:ascii="Times New Roman" w:hAnsi="Times New Roman" w:cs="Times New Roman"/>
          <w:sz w:val="20"/>
          <w:szCs w:val="20"/>
        </w:rPr>
        <w:tab/>
        <w:t>148</w:t>
      </w:r>
    </w:p>
    <w:p w14:paraId="240C3759" w14:textId="77777777" w:rsidR="00F155D6" w:rsidRPr="00D83187" w:rsidRDefault="00F155D6" w:rsidP="008F2497">
      <w:pPr>
        <w:tabs>
          <w:tab w:val="left" w:leader="dot" w:pos="6100"/>
          <w:tab w:val="left" w:pos="6540"/>
          <w:tab w:val="right" w:leader="dot" w:pos="6820"/>
        </w:tabs>
        <w:suppressAutoHyphens/>
        <w:spacing w:after="120" w:line="240" w:lineRule="atLeast"/>
        <w:jc w:val="both"/>
        <w:rPr>
          <w:rFonts w:ascii="Times New Roman" w:hAnsi="Times New Roman" w:cs="Times New Roman"/>
          <w:sz w:val="20"/>
          <w:szCs w:val="20"/>
        </w:rPr>
      </w:pPr>
      <w:r w:rsidRPr="00D83187">
        <w:rPr>
          <w:rFonts w:ascii="Times New Roman" w:hAnsi="Times New Roman" w:cs="Times New Roman"/>
          <w:sz w:val="20"/>
          <w:szCs w:val="20"/>
        </w:rPr>
        <w:t>522</w:t>
      </w:r>
      <w:r w:rsidR="00F73AAB">
        <w:rPr>
          <w:rFonts w:ascii="Times New Roman" w:hAnsi="Times New Roman" w:cs="Times New Roman"/>
          <w:sz w:val="20"/>
          <w:szCs w:val="20"/>
          <w:lang w:val="kk-KZ"/>
        </w:rPr>
        <w:t>-бөлүм</w:t>
      </w:r>
      <w:r w:rsidR="00F73AAB" w:rsidRPr="00D83187">
        <w:rPr>
          <w:rFonts w:ascii="Times New Roman" w:hAnsi="Times New Roman" w:cs="Times New Roman"/>
          <w:sz w:val="20"/>
          <w:szCs w:val="20"/>
        </w:rPr>
        <w:t xml:space="preserve"> </w:t>
      </w:r>
      <w:r w:rsidRPr="00D83187">
        <w:rPr>
          <w:rFonts w:ascii="Times New Roman" w:hAnsi="Times New Roman" w:cs="Times New Roman"/>
          <w:sz w:val="20"/>
          <w:szCs w:val="20"/>
        </w:rPr>
        <w:t> </w:t>
      </w:r>
      <w:r w:rsidRPr="00D83187">
        <w:rPr>
          <w:rFonts w:ascii="Times New Roman" w:hAnsi="Times New Roman" w:cs="Times New Roman"/>
          <w:sz w:val="20"/>
          <w:szCs w:val="20"/>
        </w:rPr>
        <w:t xml:space="preserve">Аудит кардары менен акыркы кызмат көрсөтүү </w:t>
      </w:r>
      <w:r w:rsidRPr="00D83187">
        <w:rPr>
          <w:rFonts w:ascii="Times New Roman" w:hAnsi="Times New Roman" w:cs="Times New Roman"/>
          <w:sz w:val="20"/>
          <w:szCs w:val="20"/>
        </w:rPr>
        <w:tab/>
        <w:t>151</w:t>
      </w:r>
    </w:p>
    <w:p w14:paraId="03B42149" w14:textId="77777777" w:rsidR="00F73AAB" w:rsidRDefault="00F155D6" w:rsidP="00F73AAB">
      <w:pPr>
        <w:tabs>
          <w:tab w:val="left" w:leader="dot" w:pos="6100"/>
          <w:tab w:val="left" w:pos="6540"/>
          <w:tab w:val="right" w:leader="dot" w:pos="6820"/>
        </w:tabs>
        <w:suppressAutoHyphens/>
        <w:spacing w:after="0" w:line="240" w:lineRule="atLeast"/>
        <w:jc w:val="both"/>
        <w:rPr>
          <w:rFonts w:ascii="Times New Roman" w:hAnsi="Times New Roman" w:cs="Times New Roman"/>
          <w:sz w:val="20"/>
          <w:szCs w:val="20"/>
          <w:lang w:val="kk-KZ"/>
        </w:rPr>
      </w:pPr>
      <w:r w:rsidRPr="00D83187">
        <w:rPr>
          <w:rFonts w:ascii="Times New Roman" w:hAnsi="Times New Roman" w:cs="Times New Roman"/>
          <w:sz w:val="20"/>
          <w:szCs w:val="20"/>
        </w:rPr>
        <w:t>523</w:t>
      </w:r>
      <w:r w:rsidR="00F73AAB">
        <w:rPr>
          <w:rFonts w:ascii="Times New Roman" w:hAnsi="Times New Roman" w:cs="Times New Roman"/>
          <w:sz w:val="20"/>
          <w:szCs w:val="20"/>
          <w:lang w:val="kk-KZ"/>
        </w:rPr>
        <w:t>-бөлүм</w:t>
      </w:r>
      <w:r w:rsidR="00F73AAB" w:rsidRPr="00D83187">
        <w:rPr>
          <w:rFonts w:ascii="Times New Roman" w:hAnsi="Times New Roman" w:cs="Times New Roman"/>
          <w:sz w:val="20"/>
          <w:szCs w:val="20"/>
        </w:rPr>
        <w:t xml:space="preserve"> </w:t>
      </w:r>
      <w:r w:rsidRPr="00D83187">
        <w:rPr>
          <w:rFonts w:ascii="Times New Roman" w:hAnsi="Times New Roman" w:cs="Times New Roman"/>
          <w:sz w:val="20"/>
          <w:szCs w:val="20"/>
        </w:rPr>
        <w:t> </w:t>
      </w:r>
      <w:r w:rsidRPr="00D83187">
        <w:rPr>
          <w:rFonts w:ascii="Times New Roman" w:hAnsi="Times New Roman" w:cs="Times New Roman"/>
          <w:sz w:val="20"/>
          <w:szCs w:val="20"/>
        </w:rPr>
        <w:t>Аудит кардарынын директору же кызматкери катары</w:t>
      </w:r>
    </w:p>
    <w:p w14:paraId="306D99BA" w14:textId="77777777" w:rsidR="00F155D6" w:rsidRPr="00D83187" w:rsidRDefault="00F155D6" w:rsidP="00F73AAB">
      <w:pPr>
        <w:tabs>
          <w:tab w:val="left" w:leader="dot" w:pos="6100"/>
          <w:tab w:val="left" w:pos="6540"/>
          <w:tab w:val="right" w:leader="dot" w:pos="6820"/>
        </w:tabs>
        <w:suppressAutoHyphens/>
        <w:spacing w:after="0" w:line="240" w:lineRule="atLeast"/>
        <w:jc w:val="both"/>
        <w:rPr>
          <w:rFonts w:ascii="Times New Roman" w:hAnsi="Times New Roman" w:cs="Times New Roman"/>
          <w:sz w:val="20"/>
          <w:szCs w:val="20"/>
        </w:rPr>
      </w:pPr>
      <w:r w:rsidRPr="00D83187">
        <w:rPr>
          <w:rFonts w:ascii="Times New Roman" w:hAnsi="Times New Roman" w:cs="Times New Roman"/>
          <w:sz w:val="20"/>
          <w:szCs w:val="20"/>
        </w:rPr>
        <w:t xml:space="preserve"> иштөө </w:t>
      </w:r>
      <w:r w:rsidRPr="00D83187">
        <w:rPr>
          <w:rFonts w:ascii="Times New Roman" w:hAnsi="Times New Roman" w:cs="Times New Roman"/>
          <w:sz w:val="20"/>
          <w:szCs w:val="20"/>
        </w:rPr>
        <w:tab/>
        <w:t>153</w:t>
      </w:r>
    </w:p>
    <w:p w14:paraId="77AF54DA" w14:textId="77777777" w:rsidR="00F155D6" w:rsidRPr="00D83187" w:rsidRDefault="00F155D6" w:rsidP="008F2497">
      <w:pPr>
        <w:tabs>
          <w:tab w:val="left" w:leader="dot" w:pos="6100"/>
          <w:tab w:val="left" w:pos="6540"/>
          <w:tab w:val="right" w:leader="dot" w:pos="6820"/>
        </w:tabs>
        <w:suppressAutoHyphens/>
        <w:spacing w:after="120" w:line="240" w:lineRule="atLeast"/>
        <w:jc w:val="both"/>
        <w:rPr>
          <w:rFonts w:ascii="Times New Roman" w:hAnsi="Times New Roman" w:cs="Times New Roman"/>
          <w:sz w:val="20"/>
          <w:szCs w:val="20"/>
        </w:rPr>
      </w:pPr>
      <w:r w:rsidRPr="00D83187">
        <w:rPr>
          <w:rFonts w:ascii="Times New Roman" w:hAnsi="Times New Roman" w:cs="Times New Roman"/>
          <w:sz w:val="20"/>
          <w:szCs w:val="20"/>
        </w:rPr>
        <w:t>524</w:t>
      </w:r>
      <w:r w:rsidR="00F73AAB">
        <w:rPr>
          <w:rFonts w:ascii="Times New Roman" w:hAnsi="Times New Roman" w:cs="Times New Roman"/>
          <w:sz w:val="20"/>
          <w:szCs w:val="20"/>
          <w:lang w:val="kk-KZ"/>
        </w:rPr>
        <w:t>-бөлүм</w:t>
      </w:r>
      <w:r w:rsidR="00F73AAB" w:rsidRPr="00D83187">
        <w:rPr>
          <w:rFonts w:ascii="Times New Roman" w:hAnsi="Times New Roman" w:cs="Times New Roman"/>
          <w:sz w:val="20"/>
          <w:szCs w:val="20"/>
        </w:rPr>
        <w:t xml:space="preserve"> </w:t>
      </w:r>
      <w:r w:rsidRPr="00D83187">
        <w:rPr>
          <w:rFonts w:ascii="Times New Roman" w:hAnsi="Times New Roman" w:cs="Times New Roman"/>
          <w:sz w:val="20"/>
          <w:szCs w:val="20"/>
        </w:rPr>
        <w:t> </w:t>
      </w:r>
      <w:r w:rsidRPr="00D83187">
        <w:rPr>
          <w:rFonts w:ascii="Times New Roman" w:hAnsi="Times New Roman" w:cs="Times New Roman"/>
          <w:sz w:val="20"/>
          <w:szCs w:val="20"/>
        </w:rPr>
        <w:t xml:space="preserve">Аудит кардарында ишке орношуу </w:t>
      </w:r>
      <w:r w:rsidRPr="00D83187">
        <w:rPr>
          <w:rFonts w:ascii="Times New Roman" w:hAnsi="Times New Roman" w:cs="Times New Roman"/>
          <w:sz w:val="20"/>
          <w:szCs w:val="20"/>
        </w:rPr>
        <w:tab/>
        <w:t>154</w:t>
      </w:r>
    </w:p>
    <w:p w14:paraId="1C5718B2" w14:textId="77777777" w:rsidR="00F155D6" w:rsidRPr="00D83187" w:rsidRDefault="00F155D6" w:rsidP="008F2497">
      <w:pPr>
        <w:tabs>
          <w:tab w:val="left" w:leader="dot" w:pos="6100"/>
          <w:tab w:val="left" w:pos="6540"/>
          <w:tab w:val="right" w:leader="dot" w:pos="6820"/>
        </w:tabs>
        <w:suppressAutoHyphens/>
        <w:spacing w:after="120" w:line="240" w:lineRule="atLeast"/>
        <w:jc w:val="both"/>
        <w:rPr>
          <w:rFonts w:ascii="Times New Roman" w:hAnsi="Times New Roman" w:cs="Times New Roman"/>
          <w:sz w:val="20"/>
          <w:szCs w:val="20"/>
        </w:rPr>
      </w:pPr>
      <w:r w:rsidRPr="00D83187">
        <w:rPr>
          <w:rFonts w:ascii="Times New Roman" w:hAnsi="Times New Roman" w:cs="Times New Roman"/>
          <w:sz w:val="20"/>
          <w:szCs w:val="20"/>
        </w:rPr>
        <w:t>525</w:t>
      </w:r>
      <w:r w:rsidR="00F73AAB">
        <w:rPr>
          <w:rFonts w:ascii="Times New Roman" w:hAnsi="Times New Roman" w:cs="Times New Roman"/>
          <w:sz w:val="20"/>
          <w:szCs w:val="20"/>
          <w:lang w:val="kk-KZ"/>
        </w:rPr>
        <w:t>-бөлүм</w:t>
      </w:r>
      <w:r w:rsidR="00F73AAB" w:rsidRPr="00D83187">
        <w:rPr>
          <w:rFonts w:ascii="Times New Roman" w:hAnsi="Times New Roman" w:cs="Times New Roman"/>
          <w:sz w:val="20"/>
          <w:szCs w:val="20"/>
        </w:rPr>
        <w:t xml:space="preserve"> </w:t>
      </w:r>
      <w:r w:rsidRPr="00D83187">
        <w:rPr>
          <w:rFonts w:ascii="Times New Roman" w:hAnsi="Times New Roman" w:cs="Times New Roman"/>
          <w:sz w:val="20"/>
          <w:szCs w:val="20"/>
        </w:rPr>
        <w:t> </w:t>
      </w:r>
      <w:r w:rsidRPr="00D83187">
        <w:rPr>
          <w:rFonts w:ascii="Times New Roman" w:hAnsi="Times New Roman" w:cs="Times New Roman"/>
          <w:sz w:val="20"/>
          <w:szCs w:val="20"/>
        </w:rPr>
        <w:t xml:space="preserve">Убактылуу персоналды дайындоо </w:t>
      </w:r>
      <w:r w:rsidRPr="00D83187">
        <w:rPr>
          <w:rFonts w:ascii="Times New Roman" w:hAnsi="Times New Roman" w:cs="Times New Roman"/>
          <w:sz w:val="20"/>
          <w:szCs w:val="20"/>
        </w:rPr>
        <w:tab/>
        <w:t>158</w:t>
      </w:r>
    </w:p>
    <w:p w14:paraId="545B34E9" w14:textId="77777777" w:rsidR="00F155D6" w:rsidRPr="00D83187" w:rsidRDefault="00F155D6" w:rsidP="00F73AAB">
      <w:pPr>
        <w:tabs>
          <w:tab w:val="left" w:leader="dot" w:pos="6100"/>
          <w:tab w:val="left" w:pos="6540"/>
          <w:tab w:val="right" w:leader="dot" w:pos="6820"/>
        </w:tabs>
        <w:suppressAutoHyphens/>
        <w:spacing w:after="120" w:line="240" w:lineRule="atLeast"/>
        <w:ind w:right="1389"/>
        <w:jc w:val="both"/>
        <w:rPr>
          <w:rFonts w:ascii="Times New Roman" w:hAnsi="Times New Roman" w:cs="Times New Roman"/>
          <w:sz w:val="20"/>
          <w:szCs w:val="20"/>
        </w:rPr>
      </w:pPr>
      <w:r w:rsidRPr="00D83187">
        <w:rPr>
          <w:rFonts w:ascii="Times New Roman" w:hAnsi="Times New Roman" w:cs="Times New Roman"/>
          <w:sz w:val="20"/>
          <w:szCs w:val="20"/>
        </w:rPr>
        <w:t>540</w:t>
      </w:r>
      <w:r w:rsidR="00F73AAB">
        <w:rPr>
          <w:rFonts w:ascii="Times New Roman" w:hAnsi="Times New Roman" w:cs="Times New Roman"/>
          <w:sz w:val="20"/>
          <w:szCs w:val="20"/>
          <w:lang w:val="kk-KZ"/>
        </w:rPr>
        <w:t>-бөлүм</w:t>
      </w:r>
      <w:r w:rsidR="00F73AAB" w:rsidRPr="00D83187">
        <w:rPr>
          <w:rFonts w:ascii="Times New Roman" w:hAnsi="Times New Roman" w:cs="Times New Roman"/>
          <w:sz w:val="20"/>
          <w:szCs w:val="20"/>
        </w:rPr>
        <w:t xml:space="preserve"> </w:t>
      </w:r>
      <w:r w:rsidRPr="00D83187">
        <w:rPr>
          <w:rFonts w:ascii="Times New Roman" w:hAnsi="Times New Roman" w:cs="Times New Roman"/>
          <w:sz w:val="20"/>
          <w:szCs w:val="20"/>
        </w:rPr>
        <w:t> </w:t>
      </w:r>
      <w:r w:rsidRPr="00D83187">
        <w:rPr>
          <w:rFonts w:ascii="Times New Roman" w:hAnsi="Times New Roman" w:cs="Times New Roman"/>
          <w:sz w:val="20"/>
          <w:szCs w:val="20"/>
        </w:rPr>
        <w:t xml:space="preserve">Персоналдын аудит кардары менен узак кызматташтыгы (анын ичинде өнөктөштөрдү орун алмаштыруу) </w:t>
      </w:r>
      <w:r w:rsidRPr="00D83187">
        <w:rPr>
          <w:rFonts w:ascii="Times New Roman" w:hAnsi="Times New Roman" w:cs="Times New Roman"/>
          <w:sz w:val="20"/>
          <w:szCs w:val="20"/>
        </w:rPr>
        <w:tab/>
        <w:t>159</w:t>
      </w:r>
    </w:p>
    <w:p w14:paraId="4A09BD17" w14:textId="77777777" w:rsidR="00F155D6" w:rsidRPr="00D83187" w:rsidRDefault="00F155D6" w:rsidP="00F73AAB">
      <w:pPr>
        <w:tabs>
          <w:tab w:val="left" w:leader="dot" w:pos="6100"/>
          <w:tab w:val="left" w:pos="6540"/>
          <w:tab w:val="right" w:leader="dot" w:pos="6820"/>
        </w:tabs>
        <w:suppressAutoHyphens/>
        <w:spacing w:after="120" w:line="240" w:lineRule="atLeast"/>
        <w:ind w:right="1531"/>
        <w:jc w:val="both"/>
        <w:rPr>
          <w:rFonts w:ascii="Times New Roman" w:hAnsi="Times New Roman" w:cs="Times New Roman"/>
          <w:sz w:val="20"/>
          <w:szCs w:val="20"/>
        </w:rPr>
      </w:pPr>
      <w:r w:rsidRPr="00D83187">
        <w:rPr>
          <w:rFonts w:ascii="Times New Roman" w:hAnsi="Times New Roman" w:cs="Times New Roman"/>
          <w:sz w:val="20"/>
          <w:szCs w:val="20"/>
        </w:rPr>
        <w:t>600</w:t>
      </w:r>
      <w:r w:rsidR="00F73AAB">
        <w:rPr>
          <w:rFonts w:ascii="Times New Roman" w:hAnsi="Times New Roman" w:cs="Times New Roman"/>
          <w:sz w:val="20"/>
          <w:szCs w:val="20"/>
          <w:lang w:val="kk-KZ"/>
        </w:rPr>
        <w:t>-бөлүм</w:t>
      </w:r>
      <w:r w:rsidR="00F73AAB" w:rsidRPr="00D83187">
        <w:rPr>
          <w:rFonts w:ascii="Times New Roman" w:hAnsi="Times New Roman" w:cs="Times New Roman"/>
          <w:sz w:val="20"/>
          <w:szCs w:val="20"/>
        </w:rPr>
        <w:t xml:space="preserve"> </w:t>
      </w:r>
      <w:r w:rsidRPr="00D83187">
        <w:rPr>
          <w:rFonts w:ascii="Times New Roman" w:hAnsi="Times New Roman" w:cs="Times New Roman"/>
          <w:sz w:val="20"/>
          <w:szCs w:val="20"/>
        </w:rPr>
        <w:t> </w:t>
      </w:r>
      <w:r w:rsidRPr="00D83187">
        <w:rPr>
          <w:rFonts w:ascii="Times New Roman" w:hAnsi="Times New Roman" w:cs="Times New Roman"/>
          <w:sz w:val="20"/>
          <w:szCs w:val="20"/>
        </w:rPr>
        <w:t xml:space="preserve"> Аудит кардарына ишенимди камсыз кылуу менен байланышпаган кызмат көрсөтүү </w:t>
      </w:r>
      <w:r w:rsidRPr="00D83187">
        <w:rPr>
          <w:rFonts w:ascii="Times New Roman" w:hAnsi="Times New Roman" w:cs="Times New Roman"/>
          <w:sz w:val="20"/>
          <w:szCs w:val="20"/>
        </w:rPr>
        <w:tab/>
        <w:t>165</w:t>
      </w:r>
    </w:p>
    <w:p w14:paraId="72A7EB27" w14:textId="77777777" w:rsidR="00F155D6" w:rsidRPr="00D83187" w:rsidRDefault="00F155D6" w:rsidP="008F2497">
      <w:pPr>
        <w:tabs>
          <w:tab w:val="left" w:leader="dot" w:pos="6100"/>
          <w:tab w:val="left" w:pos="6540"/>
          <w:tab w:val="right" w:leader="dot" w:pos="6820"/>
        </w:tabs>
        <w:suppressAutoHyphens/>
        <w:spacing w:after="120" w:line="240" w:lineRule="atLeast"/>
        <w:ind w:left="840" w:hanging="360"/>
        <w:jc w:val="both"/>
        <w:rPr>
          <w:rFonts w:ascii="Times New Roman" w:hAnsi="Times New Roman" w:cs="Times New Roman"/>
          <w:sz w:val="20"/>
          <w:szCs w:val="20"/>
        </w:rPr>
      </w:pPr>
      <w:r w:rsidRPr="00D83187">
        <w:rPr>
          <w:rFonts w:ascii="Times New Roman" w:hAnsi="Times New Roman" w:cs="Times New Roman"/>
          <w:sz w:val="20"/>
          <w:szCs w:val="20"/>
        </w:rPr>
        <w:t>601</w:t>
      </w:r>
      <w:r w:rsidR="00914677">
        <w:rPr>
          <w:rFonts w:ascii="Times New Roman" w:hAnsi="Times New Roman" w:cs="Times New Roman"/>
          <w:sz w:val="20"/>
          <w:szCs w:val="20"/>
          <w:lang w:val="kk-KZ"/>
        </w:rPr>
        <w:t>-бөлүмчө</w:t>
      </w:r>
      <w:r w:rsidRPr="00D83187">
        <w:rPr>
          <w:rFonts w:ascii="Times New Roman" w:hAnsi="Times New Roman" w:cs="Times New Roman"/>
          <w:sz w:val="20"/>
          <w:szCs w:val="20"/>
        </w:rPr>
        <w:t xml:space="preserve"> – Бухгалтердик кызмат көрсөтүүлөр </w:t>
      </w:r>
      <w:r w:rsidRPr="00D83187">
        <w:rPr>
          <w:rFonts w:ascii="Times New Roman" w:hAnsi="Times New Roman" w:cs="Times New Roman"/>
          <w:sz w:val="20"/>
          <w:szCs w:val="20"/>
        </w:rPr>
        <w:tab/>
        <w:t>170</w:t>
      </w:r>
    </w:p>
    <w:p w14:paraId="2EF5222B" w14:textId="77777777" w:rsidR="00F155D6" w:rsidRPr="00D83187" w:rsidRDefault="00F155D6" w:rsidP="008F2497">
      <w:pPr>
        <w:tabs>
          <w:tab w:val="left" w:leader="dot" w:pos="6100"/>
          <w:tab w:val="left" w:pos="6540"/>
          <w:tab w:val="right" w:leader="dot" w:pos="6820"/>
        </w:tabs>
        <w:suppressAutoHyphens/>
        <w:spacing w:after="120" w:line="240" w:lineRule="atLeast"/>
        <w:ind w:left="840" w:hanging="360"/>
        <w:jc w:val="both"/>
        <w:rPr>
          <w:rFonts w:ascii="Times New Roman" w:hAnsi="Times New Roman" w:cs="Times New Roman"/>
          <w:sz w:val="20"/>
          <w:szCs w:val="20"/>
        </w:rPr>
      </w:pPr>
      <w:r w:rsidRPr="00D83187">
        <w:rPr>
          <w:rFonts w:ascii="Times New Roman" w:hAnsi="Times New Roman" w:cs="Times New Roman"/>
          <w:sz w:val="20"/>
          <w:szCs w:val="20"/>
        </w:rPr>
        <w:t>602</w:t>
      </w:r>
      <w:r w:rsidR="00914677">
        <w:rPr>
          <w:rFonts w:ascii="Times New Roman" w:hAnsi="Times New Roman" w:cs="Times New Roman"/>
          <w:sz w:val="20"/>
          <w:szCs w:val="20"/>
          <w:lang w:val="kk-KZ"/>
        </w:rPr>
        <w:t>-бөлүмчө</w:t>
      </w:r>
      <w:r w:rsidRPr="00D83187">
        <w:rPr>
          <w:rFonts w:ascii="Times New Roman" w:hAnsi="Times New Roman" w:cs="Times New Roman"/>
          <w:sz w:val="20"/>
          <w:szCs w:val="20"/>
        </w:rPr>
        <w:t xml:space="preserve"> – Административдик кызмат көрсөтүүлөр </w:t>
      </w:r>
      <w:r w:rsidRPr="00D83187">
        <w:rPr>
          <w:rFonts w:ascii="Times New Roman" w:hAnsi="Times New Roman" w:cs="Times New Roman"/>
          <w:sz w:val="20"/>
          <w:szCs w:val="20"/>
        </w:rPr>
        <w:tab/>
        <w:t>173</w:t>
      </w:r>
    </w:p>
    <w:p w14:paraId="0D2C8DC9" w14:textId="77777777" w:rsidR="00F155D6" w:rsidRPr="00D83187" w:rsidRDefault="00F155D6" w:rsidP="008F2497">
      <w:pPr>
        <w:tabs>
          <w:tab w:val="left" w:leader="dot" w:pos="6100"/>
          <w:tab w:val="left" w:pos="6540"/>
          <w:tab w:val="right" w:leader="dot" w:pos="6820"/>
        </w:tabs>
        <w:suppressAutoHyphens/>
        <w:spacing w:after="120" w:line="240" w:lineRule="atLeast"/>
        <w:ind w:left="840" w:hanging="360"/>
        <w:jc w:val="both"/>
        <w:rPr>
          <w:rFonts w:ascii="Times New Roman" w:hAnsi="Times New Roman" w:cs="Times New Roman"/>
          <w:sz w:val="20"/>
          <w:szCs w:val="20"/>
        </w:rPr>
      </w:pPr>
      <w:r w:rsidRPr="00D83187">
        <w:rPr>
          <w:rFonts w:ascii="Times New Roman" w:hAnsi="Times New Roman" w:cs="Times New Roman"/>
          <w:sz w:val="20"/>
          <w:szCs w:val="20"/>
        </w:rPr>
        <w:t>603</w:t>
      </w:r>
      <w:r w:rsidR="00914677">
        <w:rPr>
          <w:rFonts w:ascii="Times New Roman" w:hAnsi="Times New Roman" w:cs="Times New Roman"/>
          <w:sz w:val="20"/>
          <w:szCs w:val="20"/>
          <w:lang w:val="kk-KZ"/>
        </w:rPr>
        <w:t>-бөлүмчө</w:t>
      </w:r>
      <w:r w:rsidRPr="00D83187">
        <w:rPr>
          <w:rFonts w:ascii="Times New Roman" w:hAnsi="Times New Roman" w:cs="Times New Roman"/>
          <w:sz w:val="20"/>
          <w:szCs w:val="20"/>
        </w:rPr>
        <w:t xml:space="preserve"> – Баалоо боюнча кызмат көрсөтүүлөр </w:t>
      </w:r>
      <w:r w:rsidRPr="00D83187">
        <w:rPr>
          <w:rFonts w:ascii="Times New Roman" w:hAnsi="Times New Roman" w:cs="Times New Roman"/>
          <w:sz w:val="20"/>
          <w:szCs w:val="20"/>
        </w:rPr>
        <w:tab/>
        <w:t>173</w:t>
      </w:r>
    </w:p>
    <w:p w14:paraId="01481A69" w14:textId="77777777" w:rsidR="00F155D6" w:rsidRPr="00D83187" w:rsidRDefault="00F155D6" w:rsidP="008F2497">
      <w:pPr>
        <w:tabs>
          <w:tab w:val="left" w:leader="dot" w:pos="6100"/>
          <w:tab w:val="left" w:pos="6540"/>
          <w:tab w:val="right" w:leader="dot" w:pos="6820"/>
        </w:tabs>
        <w:suppressAutoHyphens/>
        <w:spacing w:after="120" w:line="240" w:lineRule="atLeast"/>
        <w:ind w:left="840" w:hanging="360"/>
        <w:jc w:val="both"/>
        <w:rPr>
          <w:rFonts w:ascii="Times New Roman" w:hAnsi="Times New Roman" w:cs="Times New Roman"/>
          <w:sz w:val="20"/>
          <w:szCs w:val="20"/>
        </w:rPr>
      </w:pPr>
      <w:r w:rsidRPr="00D83187">
        <w:rPr>
          <w:rFonts w:ascii="Times New Roman" w:hAnsi="Times New Roman" w:cs="Times New Roman"/>
          <w:sz w:val="20"/>
          <w:szCs w:val="20"/>
        </w:rPr>
        <w:t>604</w:t>
      </w:r>
      <w:r w:rsidR="00914677">
        <w:rPr>
          <w:rFonts w:ascii="Times New Roman" w:hAnsi="Times New Roman" w:cs="Times New Roman"/>
          <w:sz w:val="20"/>
          <w:szCs w:val="20"/>
          <w:lang w:val="kk-KZ"/>
        </w:rPr>
        <w:t>-бөлүмчө</w:t>
      </w:r>
      <w:r w:rsidRPr="00D83187">
        <w:rPr>
          <w:rFonts w:ascii="Times New Roman" w:hAnsi="Times New Roman" w:cs="Times New Roman"/>
          <w:sz w:val="20"/>
          <w:szCs w:val="20"/>
        </w:rPr>
        <w:t xml:space="preserve"> – Салык кызмат көрсөтүүлөрү </w:t>
      </w:r>
      <w:r w:rsidRPr="00D83187">
        <w:rPr>
          <w:rFonts w:ascii="Times New Roman" w:hAnsi="Times New Roman" w:cs="Times New Roman"/>
          <w:sz w:val="20"/>
          <w:szCs w:val="20"/>
        </w:rPr>
        <w:tab/>
        <w:t>175</w:t>
      </w:r>
    </w:p>
    <w:p w14:paraId="4629DF13" w14:textId="77777777" w:rsidR="00F155D6" w:rsidRPr="00D83187" w:rsidRDefault="00F155D6" w:rsidP="008F2497">
      <w:pPr>
        <w:tabs>
          <w:tab w:val="left" w:leader="dot" w:pos="6100"/>
          <w:tab w:val="left" w:pos="6540"/>
          <w:tab w:val="right" w:leader="dot" w:pos="6820"/>
        </w:tabs>
        <w:suppressAutoHyphens/>
        <w:spacing w:after="120" w:line="240" w:lineRule="atLeast"/>
        <w:ind w:left="840" w:hanging="360"/>
        <w:jc w:val="both"/>
        <w:rPr>
          <w:rFonts w:ascii="Times New Roman" w:hAnsi="Times New Roman" w:cs="Times New Roman"/>
          <w:sz w:val="20"/>
          <w:szCs w:val="20"/>
        </w:rPr>
      </w:pPr>
      <w:r w:rsidRPr="00D83187">
        <w:rPr>
          <w:rFonts w:ascii="Times New Roman" w:hAnsi="Times New Roman" w:cs="Times New Roman"/>
          <w:sz w:val="20"/>
          <w:szCs w:val="20"/>
        </w:rPr>
        <w:t>605</w:t>
      </w:r>
      <w:r w:rsidR="00914677">
        <w:rPr>
          <w:rFonts w:ascii="Times New Roman" w:hAnsi="Times New Roman" w:cs="Times New Roman"/>
          <w:sz w:val="20"/>
          <w:szCs w:val="20"/>
          <w:lang w:val="kk-KZ"/>
        </w:rPr>
        <w:t>-бөлүмчө</w:t>
      </w:r>
      <w:r w:rsidR="00914677" w:rsidRPr="00D83187">
        <w:rPr>
          <w:rFonts w:ascii="Times New Roman" w:hAnsi="Times New Roman" w:cs="Times New Roman"/>
          <w:sz w:val="20"/>
          <w:szCs w:val="20"/>
        </w:rPr>
        <w:t xml:space="preserve"> </w:t>
      </w:r>
      <w:r w:rsidRPr="00D83187">
        <w:rPr>
          <w:rFonts w:ascii="Times New Roman" w:hAnsi="Times New Roman" w:cs="Times New Roman"/>
          <w:sz w:val="20"/>
          <w:szCs w:val="20"/>
        </w:rPr>
        <w:t xml:space="preserve">– Ички аудит кызмат көрсөтүүлөрү </w:t>
      </w:r>
      <w:r w:rsidRPr="00D83187">
        <w:rPr>
          <w:rFonts w:ascii="Times New Roman" w:hAnsi="Times New Roman" w:cs="Times New Roman"/>
          <w:sz w:val="20"/>
          <w:szCs w:val="20"/>
        </w:rPr>
        <w:tab/>
        <w:t>181</w:t>
      </w:r>
    </w:p>
    <w:p w14:paraId="4F5FA6D5" w14:textId="77777777" w:rsidR="00F155D6" w:rsidRPr="00D83187" w:rsidRDefault="00F155D6" w:rsidP="008D6BFA">
      <w:pPr>
        <w:tabs>
          <w:tab w:val="left" w:leader="dot" w:pos="6100"/>
          <w:tab w:val="left" w:pos="6540"/>
          <w:tab w:val="right" w:leader="dot" w:pos="6820"/>
        </w:tabs>
        <w:suppressAutoHyphens/>
        <w:spacing w:after="120" w:line="240" w:lineRule="atLeast"/>
        <w:ind w:left="840" w:right="1105" w:hanging="360"/>
        <w:jc w:val="both"/>
        <w:rPr>
          <w:rFonts w:ascii="Times New Roman" w:hAnsi="Times New Roman" w:cs="Times New Roman"/>
          <w:sz w:val="20"/>
          <w:szCs w:val="20"/>
        </w:rPr>
      </w:pPr>
      <w:r w:rsidRPr="00D83187">
        <w:rPr>
          <w:rFonts w:ascii="Times New Roman" w:hAnsi="Times New Roman" w:cs="Times New Roman"/>
          <w:sz w:val="20"/>
          <w:szCs w:val="20"/>
        </w:rPr>
        <w:t>606</w:t>
      </w:r>
      <w:r w:rsidR="00914677">
        <w:rPr>
          <w:rFonts w:ascii="Times New Roman" w:hAnsi="Times New Roman" w:cs="Times New Roman"/>
          <w:sz w:val="20"/>
          <w:szCs w:val="20"/>
          <w:lang w:val="kk-KZ"/>
        </w:rPr>
        <w:t>-бөлүмчө</w:t>
      </w:r>
      <w:r w:rsidRPr="00D83187">
        <w:rPr>
          <w:rFonts w:ascii="Times New Roman" w:hAnsi="Times New Roman" w:cs="Times New Roman"/>
          <w:sz w:val="20"/>
          <w:szCs w:val="20"/>
        </w:rPr>
        <w:t xml:space="preserve"> – Маалыматтык технологиялар системасынын кызмат көрсөтүүлөрү </w:t>
      </w:r>
      <w:r w:rsidRPr="00D83187">
        <w:rPr>
          <w:rFonts w:ascii="Times New Roman" w:hAnsi="Times New Roman" w:cs="Times New Roman"/>
          <w:sz w:val="20"/>
          <w:szCs w:val="20"/>
        </w:rPr>
        <w:tab/>
        <w:t>184</w:t>
      </w:r>
    </w:p>
    <w:p w14:paraId="239010E6" w14:textId="77777777" w:rsidR="00914677" w:rsidRDefault="00F155D6" w:rsidP="00914677">
      <w:pPr>
        <w:tabs>
          <w:tab w:val="left" w:leader="dot" w:pos="6100"/>
          <w:tab w:val="left" w:pos="6540"/>
          <w:tab w:val="right" w:leader="dot" w:pos="6820"/>
        </w:tabs>
        <w:suppressAutoHyphens/>
        <w:spacing w:after="0" w:line="240" w:lineRule="atLeast"/>
        <w:ind w:left="840" w:hanging="360"/>
        <w:jc w:val="both"/>
        <w:rPr>
          <w:rFonts w:ascii="Times New Roman" w:hAnsi="Times New Roman" w:cs="Times New Roman"/>
          <w:sz w:val="20"/>
          <w:szCs w:val="20"/>
          <w:lang w:val="kk-KZ"/>
        </w:rPr>
      </w:pPr>
      <w:r w:rsidRPr="00D83187">
        <w:rPr>
          <w:rFonts w:ascii="Times New Roman" w:hAnsi="Times New Roman" w:cs="Times New Roman"/>
          <w:sz w:val="20"/>
          <w:szCs w:val="20"/>
        </w:rPr>
        <w:t>607</w:t>
      </w:r>
      <w:r w:rsidR="00914677">
        <w:rPr>
          <w:rFonts w:ascii="Times New Roman" w:hAnsi="Times New Roman" w:cs="Times New Roman"/>
          <w:sz w:val="20"/>
          <w:szCs w:val="20"/>
          <w:lang w:val="kk-KZ"/>
        </w:rPr>
        <w:t>-бөлүмчө</w:t>
      </w:r>
      <w:r w:rsidRPr="00D83187">
        <w:rPr>
          <w:rFonts w:ascii="Times New Roman" w:hAnsi="Times New Roman" w:cs="Times New Roman"/>
          <w:sz w:val="20"/>
          <w:szCs w:val="20"/>
        </w:rPr>
        <w:t xml:space="preserve"> – Сот пр</w:t>
      </w:r>
      <w:r w:rsidR="00914677">
        <w:rPr>
          <w:rFonts w:ascii="Times New Roman" w:hAnsi="Times New Roman" w:cs="Times New Roman"/>
          <w:sz w:val="20"/>
          <w:szCs w:val="20"/>
        </w:rPr>
        <w:t>оцесстерин коштоо боюнча кызмат</w:t>
      </w:r>
    </w:p>
    <w:p w14:paraId="68E50106" w14:textId="77777777" w:rsidR="00F155D6" w:rsidRPr="00D83187" w:rsidRDefault="00F155D6" w:rsidP="00914677">
      <w:pPr>
        <w:tabs>
          <w:tab w:val="left" w:leader="dot" w:pos="6100"/>
          <w:tab w:val="left" w:pos="6540"/>
          <w:tab w:val="right" w:leader="dot" w:pos="6820"/>
        </w:tabs>
        <w:suppressAutoHyphens/>
        <w:spacing w:line="240" w:lineRule="atLeast"/>
        <w:ind w:left="840" w:hanging="360"/>
        <w:jc w:val="both"/>
        <w:rPr>
          <w:rFonts w:ascii="Times New Roman" w:hAnsi="Times New Roman" w:cs="Times New Roman"/>
          <w:sz w:val="20"/>
          <w:szCs w:val="20"/>
        </w:rPr>
      </w:pPr>
      <w:r w:rsidRPr="00D83187">
        <w:rPr>
          <w:rFonts w:ascii="Times New Roman" w:hAnsi="Times New Roman" w:cs="Times New Roman"/>
          <w:sz w:val="20"/>
          <w:szCs w:val="20"/>
        </w:rPr>
        <w:t xml:space="preserve">көрсөтүүлөр </w:t>
      </w:r>
      <w:r w:rsidRPr="00D83187">
        <w:rPr>
          <w:rFonts w:ascii="Times New Roman" w:hAnsi="Times New Roman" w:cs="Times New Roman"/>
          <w:sz w:val="20"/>
          <w:szCs w:val="20"/>
        </w:rPr>
        <w:tab/>
        <w:t>186</w:t>
      </w:r>
    </w:p>
    <w:p w14:paraId="3465293C" w14:textId="77777777" w:rsidR="00F155D6" w:rsidRPr="00D83187" w:rsidRDefault="00F155D6" w:rsidP="00914677">
      <w:pPr>
        <w:tabs>
          <w:tab w:val="left" w:leader="dot" w:pos="6100"/>
          <w:tab w:val="left" w:pos="6540"/>
          <w:tab w:val="right" w:leader="dot" w:pos="6820"/>
        </w:tabs>
        <w:suppressAutoHyphens/>
        <w:spacing w:line="240" w:lineRule="atLeast"/>
        <w:ind w:left="840" w:hanging="360"/>
        <w:jc w:val="both"/>
        <w:rPr>
          <w:rFonts w:ascii="Times New Roman" w:hAnsi="Times New Roman" w:cs="Times New Roman"/>
          <w:sz w:val="20"/>
          <w:szCs w:val="20"/>
        </w:rPr>
      </w:pPr>
      <w:r w:rsidRPr="00D83187">
        <w:rPr>
          <w:rFonts w:ascii="Times New Roman" w:hAnsi="Times New Roman" w:cs="Times New Roman"/>
          <w:sz w:val="20"/>
          <w:szCs w:val="20"/>
        </w:rPr>
        <w:t>608</w:t>
      </w:r>
      <w:r w:rsidR="00914677">
        <w:rPr>
          <w:rFonts w:ascii="Times New Roman" w:hAnsi="Times New Roman" w:cs="Times New Roman"/>
          <w:sz w:val="20"/>
          <w:szCs w:val="20"/>
          <w:lang w:val="kk-KZ"/>
        </w:rPr>
        <w:t>-бөлүмчө</w:t>
      </w:r>
      <w:r w:rsidRPr="00D83187">
        <w:rPr>
          <w:rFonts w:ascii="Times New Roman" w:hAnsi="Times New Roman" w:cs="Times New Roman"/>
          <w:sz w:val="20"/>
          <w:szCs w:val="20"/>
        </w:rPr>
        <w:t xml:space="preserve"> – Юридикалык кызмат көрсөтүүлөр </w:t>
      </w:r>
      <w:r w:rsidRPr="00D83187">
        <w:rPr>
          <w:rFonts w:ascii="Times New Roman" w:hAnsi="Times New Roman" w:cs="Times New Roman"/>
          <w:sz w:val="20"/>
          <w:szCs w:val="20"/>
        </w:rPr>
        <w:tab/>
        <w:t>187</w:t>
      </w:r>
    </w:p>
    <w:p w14:paraId="27EBA569" w14:textId="77777777" w:rsidR="00F155D6" w:rsidRPr="00D83187" w:rsidRDefault="00F155D6" w:rsidP="008F2497">
      <w:pPr>
        <w:tabs>
          <w:tab w:val="left" w:leader="dot" w:pos="6100"/>
          <w:tab w:val="left" w:pos="6540"/>
          <w:tab w:val="right" w:leader="dot" w:pos="6820"/>
        </w:tabs>
        <w:suppressAutoHyphens/>
        <w:spacing w:after="120" w:line="240" w:lineRule="atLeast"/>
        <w:ind w:left="840" w:hanging="360"/>
        <w:jc w:val="both"/>
        <w:rPr>
          <w:rFonts w:ascii="Times New Roman" w:hAnsi="Times New Roman" w:cs="Times New Roman"/>
          <w:sz w:val="20"/>
          <w:szCs w:val="20"/>
        </w:rPr>
      </w:pPr>
      <w:r w:rsidRPr="00D83187">
        <w:rPr>
          <w:rFonts w:ascii="Times New Roman" w:hAnsi="Times New Roman" w:cs="Times New Roman"/>
          <w:sz w:val="20"/>
          <w:szCs w:val="20"/>
        </w:rPr>
        <w:lastRenderedPageBreak/>
        <w:t>609</w:t>
      </w:r>
      <w:r w:rsidR="00914677">
        <w:rPr>
          <w:rFonts w:ascii="Times New Roman" w:hAnsi="Times New Roman" w:cs="Times New Roman"/>
          <w:sz w:val="20"/>
          <w:szCs w:val="20"/>
          <w:lang w:val="kk-KZ"/>
        </w:rPr>
        <w:t>-бөлүмчө</w:t>
      </w:r>
      <w:r w:rsidRPr="00D83187">
        <w:rPr>
          <w:rFonts w:ascii="Times New Roman" w:hAnsi="Times New Roman" w:cs="Times New Roman"/>
          <w:sz w:val="20"/>
          <w:szCs w:val="20"/>
        </w:rPr>
        <w:t xml:space="preserve"> – Персоналды тандоо боюнча кызмат көрсөтүүлөрү </w:t>
      </w:r>
      <w:r w:rsidRPr="00D83187">
        <w:rPr>
          <w:rFonts w:ascii="Times New Roman" w:hAnsi="Times New Roman" w:cs="Times New Roman"/>
          <w:sz w:val="20"/>
          <w:szCs w:val="20"/>
        </w:rPr>
        <w:tab/>
        <w:t>189</w:t>
      </w:r>
    </w:p>
    <w:p w14:paraId="163572FB" w14:textId="77777777" w:rsidR="00914677" w:rsidRDefault="00F155D6" w:rsidP="00914677">
      <w:pPr>
        <w:tabs>
          <w:tab w:val="left" w:leader="dot" w:pos="6100"/>
          <w:tab w:val="left" w:pos="6540"/>
          <w:tab w:val="right" w:leader="dot" w:pos="6820"/>
        </w:tabs>
        <w:suppressAutoHyphens/>
        <w:spacing w:after="0" w:line="240" w:lineRule="atLeast"/>
        <w:ind w:left="840" w:hanging="360"/>
        <w:jc w:val="both"/>
        <w:rPr>
          <w:rFonts w:ascii="Times New Roman" w:hAnsi="Times New Roman" w:cs="Times New Roman"/>
          <w:sz w:val="20"/>
          <w:szCs w:val="20"/>
          <w:lang w:val="kk-KZ"/>
        </w:rPr>
      </w:pPr>
      <w:r w:rsidRPr="00D83187">
        <w:rPr>
          <w:rFonts w:ascii="Times New Roman" w:hAnsi="Times New Roman" w:cs="Times New Roman"/>
          <w:sz w:val="20"/>
          <w:szCs w:val="20"/>
        </w:rPr>
        <w:t>610</w:t>
      </w:r>
      <w:r w:rsidR="00914677">
        <w:rPr>
          <w:rFonts w:ascii="Times New Roman" w:hAnsi="Times New Roman" w:cs="Times New Roman"/>
          <w:sz w:val="20"/>
          <w:szCs w:val="20"/>
          <w:lang w:val="kk-KZ"/>
        </w:rPr>
        <w:t>-бөлүмчө</w:t>
      </w:r>
      <w:r w:rsidRPr="00D83187">
        <w:rPr>
          <w:rFonts w:ascii="Times New Roman" w:hAnsi="Times New Roman" w:cs="Times New Roman"/>
          <w:sz w:val="20"/>
          <w:szCs w:val="20"/>
        </w:rPr>
        <w:t xml:space="preserve"> – Корпоративдик финансы боюнча кызмат </w:t>
      </w:r>
    </w:p>
    <w:p w14:paraId="1B88C5C0" w14:textId="77777777" w:rsidR="00F155D6" w:rsidRPr="00D83187" w:rsidRDefault="00F155D6" w:rsidP="00914677">
      <w:pPr>
        <w:tabs>
          <w:tab w:val="left" w:leader="dot" w:pos="6100"/>
          <w:tab w:val="left" w:pos="6540"/>
          <w:tab w:val="right" w:leader="dot" w:pos="6820"/>
        </w:tabs>
        <w:suppressAutoHyphens/>
        <w:spacing w:line="240" w:lineRule="atLeast"/>
        <w:ind w:left="840" w:hanging="360"/>
        <w:jc w:val="both"/>
        <w:rPr>
          <w:rFonts w:ascii="Times New Roman" w:hAnsi="Times New Roman" w:cs="Times New Roman"/>
          <w:sz w:val="20"/>
          <w:szCs w:val="20"/>
        </w:rPr>
      </w:pPr>
      <w:r w:rsidRPr="00D83187">
        <w:rPr>
          <w:rFonts w:ascii="Times New Roman" w:hAnsi="Times New Roman" w:cs="Times New Roman"/>
          <w:sz w:val="20"/>
          <w:szCs w:val="20"/>
        </w:rPr>
        <w:t xml:space="preserve">көрсөтүүлөр </w:t>
      </w:r>
      <w:r w:rsidRPr="00D83187">
        <w:rPr>
          <w:rFonts w:ascii="Times New Roman" w:hAnsi="Times New Roman" w:cs="Times New Roman"/>
          <w:sz w:val="20"/>
          <w:szCs w:val="20"/>
        </w:rPr>
        <w:tab/>
      </w:r>
      <w:r w:rsidR="00914677">
        <w:rPr>
          <w:rFonts w:ascii="Times New Roman" w:hAnsi="Times New Roman" w:cs="Times New Roman"/>
          <w:sz w:val="20"/>
          <w:szCs w:val="20"/>
          <w:lang w:val="kk-KZ"/>
        </w:rPr>
        <w:t xml:space="preserve"> </w:t>
      </w:r>
      <w:r w:rsidRPr="00D83187">
        <w:rPr>
          <w:rFonts w:ascii="Times New Roman" w:hAnsi="Times New Roman" w:cs="Times New Roman"/>
          <w:sz w:val="20"/>
          <w:szCs w:val="20"/>
        </w:rPr>
        <w:t>191</w:t>
      </w:r>
    </w:p>
    <w:p w14:paraId="691723ED" w14:textId="77777777" w:rsidR="00914677" w:rsidRDefault="00F155D6" w:rsidP="00914677">
      <w:pPr>
        <w:spacing w:after="0" w:line="240" w:lineRule="auto"/>
        <w:jc w:val="both"/>
        <w:rPr>
          <w:rFonts w:ascii="Times New Roman" w:hAnsi="Times New Roman" w:cs="Times New Roman"/>
          <w:sz w:val="20"/>
          <w:szCs w:val="20"/>
          <w:lang w:val="kk-KZ"/>
        </w:rPr>
      </w:pPr>
      <w:r w:rsidRPr="00D83187">
        <w:rPr>
          <w:rFonts w:ascii="Times New Roman" w:hAnsi="Times New Roman" w:cs="Times New Roman"/>
          <w:sz w:val="20"/>
          <w:szCs w:val="20"/>
        </w:rPr>
        <w:t>800</w:t>
      </w:r>
      <w:r w:rsidR="00914677">
        <w:rPr>
          <w:rFonts w:ascii="Times New Roman" w:hAnsi="Times New Roman" w:cs="Times New Roman"/>
          <w:sz w:val="20"/>
          <w:szCs w:val="20"/>
          <w:lang w:val="kk-KZ"/>
        </w:rPr>
        <w:t>-бөлүм</w:t>
      </w:r>
      <w:r w:rsidRPr="00D83187">
        <w:rPr>
          <w:rFonts w:ascii="Times New Roman" w:hAnsi="Times New Roman" w:cs="Times New Roman"/>
          <w:sz w:val="20"/>
          <w:szCs w:val="20"/>
        </w:rPr>
        <w:t> </w:t>
      </w:r>
      <w:r w:rsidRPr="00D83187">
        <w:rPr>
          <w:rFonts w:ascii="Times New Roman" w:hAnsi="Times New Roman" w:cs="Times New Roman"/>
          <w:sz w:val="20"/>
          <w:szCs w:val="20"/>
        </w:rPr>
        <w:t xml:space="preserve">Пайдаланууга жана жайылтууга чектөөнү камтыган, </w:t>
      </w:r>
    </w:p>
    <w:p w14:paraId="37CA1862" w14:textId="77777777" w:rsidR="00914677" w:rsidRDefault="00F155D6" w:rsidP="00914677">
      <w:pPr>
        <w:spacing w:after="0" w:line="240" w:lineRule="auto"/>
        <w:jc w:val="both"/>
        <w:rPr>
          <w:rFonts w:ascii="Times New Roman" w:hAnsi="Times New Roman" w:cs="Times New Roman"/>
          <w:sz w:val="20"/>
          <w:szCs w:val="20"/>
          <w:lang w:val="kk-KZ"/>
        </w:rPr>
      </w:pPr>
      <w:r w:rsidRPr="00D83187">
        <w:rPr>
          <w:rFonts w:ascii="Times New Roman" w:hAnsi="Times New Roman" w:cs="Times New Roman"/>
          <w:sz w:val="20"/>
          <w:szCs w:val="20"/>
        </w:rPr>
        <w:t>атайын багыттагы финансылык отчеттуулук жөнүндө отчеттор</w:t>
      </w:r>
    </w:p>
    <w:p w14:paraId="5F1646E9" w14:textId="77777777" w:rsidR="00810A05" w:rsidRPr="00D83187" w:rsidRDefault="00F155D6" w:rsidP="00914677">
      <w:pPr>
        <w:tabs>
          <w:tab w:val="left" w:pos="6237"/>
        </w:tabs>
        <w:spacing w:after="0" w:line="240" w:lineRule="auto"/>
        <w:jc w:val="both"/>
        <w:rPr>
          <w:rFonts w:ascii="Times New Roman" w:hAnsi="Times New Roman" w:cs="Times New Roman"/>
          <w:sz w:val="20"/>
          <w:szCs w:val="20"/>
        </w:rPr>
      </w:pPr>
      <w:r w:rsidRPr="00D83187">
        <w:rPr>
          <w:rFonts w:ascii="Times New Roman" w:hAnsi="Times New Roman" w:cs="Times New Roman"/>
          <w:sz w:val="20"/>
          <w:szCs w:val="20"/>
        </w:rPr>
        <w:t>(аудитордук жана обзордук текшерүү тапшырмалары)</w:t>
      </w:r>
      <w:r w:rsidR="00914677">
        <w:rPr>
          <w:rFonts w:ascii="Times New Roman" w:hAnsi="Times New Roman" w:cs="Times New Roman"/>
          <w:sz w:val="20"/>
          <w:szCs w:val="20"/>
          <w:lang w:val="kk-KZ"/>
        </w:rPr>
        <w:t xml:space="preserve">   ..............              </w:t>
      </w:r>
      <w:r w:rsidRPr="00D83187">
        <w:rPr>
          <w:rFonts w:ascii="Times New Roman" w:hAnsi="Times New Roman" w:cs="Times New Roman"/>
          <w:sz w:val="20"/>
          <w:szCs w:val="20"/>
        </w:rPr>
        <w:t>193</w:t>
      </w:r>
    </w:p>
    <w:p w14:paraId="74AB3447" w14:textId="77777777" w:rsidR="00CE6681" w:rsidRPr="00D83187" w:rsidRDefault="00CE6681" w:rsidP="008F2497">
      <w:pPr>
        <w:spacing w:after="120"/>
        <w:jc w:val="both"/>
        <w:rPr>
          <w:rFonts w:ascii="Times New Roman" w:hAnsi="Times New Roman" w:cs="Times New Roman"/>
          <w:b/>
          <w:bCs/>
          <w:caps/>
          <w:sz w:val="20"/>
          <w:szCs w:val="20"/>
        </w:rPr>
      </w:pPr>
      <w:r w:rsidRPr="00D83187">
        <w:rPr>
          <w:rFonts w:ascii="Times New Roman" w:hAnsi="Times New Roman" w:cs="Times New Roman"/>
          <w:b/>
          <w:bCs/>
          <w:caps/>
          <w:sz w:val="20"/>
          <w:szCs w:val="20"/>
        </w:rPr>
        <w:br w:type="page"/>
      </w:r>
    </w:p>
    <w:p w14:paraId="4291CCA7" w14:textId="77777777" w:rsidR="00833A83" w:rsidRDefault="00833A83" w:rsidP="00B63698">
      <w:pPr>
        <w:keepNext/>
        <w:keepLines/>
        <w:suppressAutoHyphens/>
        <w:spacing w:after="120"/>
        <w:jc w:val="center"/>
        <w:outlineLvl w:val="0"/>
        <w:rPr>
          <w:rFonts w:ascii="Times New Roman" w:hAnsi="Times New Roman" w:cs="Times New Roman"/>
          <w:b/>
          <w:bCs/>
          <w:caps/>
          <w:sz w:val="24"/>
          <w:szCs w:val="20"/>
        </w:rPr>
      </w:pPr>
    </w:p>
    <w:p w14:paraId="35937DBE" w14:textId="77777777" w:rsidR="00833A83" w:rsidRDefault="00833A83" w:rsidP="00B63698">
      <w:pPr>
        <w:keepNext/>
        <w:keepLines/>
        <w:suppressAutoHyphens/>
        <w:spacing w:after="120"/>
        <w:jc w:val="center"/>
        <w:outlineLvl w:val="0"/>
        <w:rPr>
          <w:rFonts w:ascii="Times New Roman" w:hAnsi="Times New Roman" w:cs="Times New Roman"/>
          <w:b/>
          <w:bCs/>
          <w:caps/>
          <w:sz w:val="24"/>
          <w:szCs w:val="20"/>
        </w:rPr>
      </w:pPr>
    </w:p>
    <w:p w14:paraId="67018D9D" w14:textId="6E650C3D" w:rsidR="00CE6681" w:rsidRPr="00914677" w:rsidRDefault="00CE6681" w:rsidP="00B63698">
      <w:pPr>
        <w:keepNext/>
        <w:keepLines/>
        <w:suppressAutoHyphens/>
        <w:spacing w:after="120"/>
        <w:jc w:val="center"/>
        <w:outlineLvl w:val="0"/>
        <w:rPr>
          <w:rFonts w:ascii="Times New Roman" w:hAnsi="Times New Roman" w:cs="Times New Roman"/>
          <w:b/>
          <w:bCs/>
          <w:caps/>
          <w:sz w:val="24"/>
          <w:szCs w:val="20"/>
        </w:rPr>
      </w:pPr>
      <w:r w:rsidRPr="00914677">
        <w:rPr>
          <w:rFonts w:ascii="Times New Roman" w:hAnsi="Times New Roman" w:cs="Times New Roman"/>
          <w:b/>
          <w:bCs/>
          <w:caps/>
          <w:sz w:val="24"/>
          <w:szCs w:val="20"/>
        </w:rPr>
        <w:t>көз карандысыздыктын эл аралык стандарттары</w:t>
      </w:r>
    </w:p>
    <w:p w14:paraId="41A2A9C2" w14:textId="77777777" w:rsidR="00CE6681" w:rsidRPr="00914677" w:rsidRDefault="00CE6681" w:rsidP="00B63698">
      <w:pPr>
        <w:keepNext/>
        <w:keepLines/>
        <w:suppressAutoHyphens/>
        <w:spacing w:after="120"/>
        <w:jc w:val="center"/>
        <w:outlineLvl w:val="0"/>
        <w:rPr>
          <w:rFonts w:ascii="Times New Roman" w:hAnsi="Times New Roman" w:cs="Times New Roman"/>
          <w:b/>
          <w:bCs/>
          <w:caps/>
          <w:sz w:val="24"/>
          <w:szCs w:val="20"/>
        </w:rPr>
      </w:pPr>
      <w:r w:rsidRPr="00914677">
        <w:rPr>
          <w:rFonts w:ascii="Times New Roman" w:hAnsi="Times New Roman" w:cs="Times New Roman"/>
          <w:b/>
          <w:bCs/>
          <w:caps/>
          <w:sz w:val="24"/>
          <w:szCs w:val="20"/>
        </w:rPr>
        <w:t>(4A жана 4B-бөлүктөрү)</w:t>
      </w:r>
    </w:p>
    <w:p w14:paraId="18575CA2" w14:textId="77777777" w:rsidR="00CE6681" w:rsidRPr="00914677" w:rsidRDefault="00CE6681" w:rsidP="008F2497">
      <w:pPr>
        <w:keepNext/>
        <w:keepLines/>
        <w:suppressAutoHyphens/>
        <w:spacing w:after="120"/>
        <w:jc w:val="both"/>
        <w:outlineLvl w:val="0"/>
        <w:rPr>
          <w:rFonts w:ascii="Times New Roman" w:hAnsi="Times New Roman" w:cs="Times New Roman"/>
          <w:b/>
          <w:bCs/>
          <w:caps/>
          <w:sz w:val="24"/>
          <w:szCs w:val="20"/>
        </w:rPr>
      </w:pPr>
      <w:r w:rsidRPr="00914677">
        <w:rPr>
          <w:rFonts w:ascii="Times New Roman" w:hAnsi="Times New Roman" w:cs="Times New Roman"/>
          <w:b/>
          <w:bCs/>
          <w:caps/>
          <w:sz w:val="24"/>
          <w:szCs w:val="20"/>
        </w:rPr>
        <w:t>4A</w:t>
      </w:r>
      <w:r w:rsidR="00B669CF" w:rsidRPr="00914677">
        <w:rPr>
          <w:rFonts w:ascii="Times New Roman" w:hAnsi="Times New Roman" w:cs="Times New Roman"/>
          <w:b/>
          <w:bCs/>
          <w:caps/>
          <w:sz w:val="24"/>
          <w:szCs w:val="20"/>
          <w:lang w:val="kk-KZ"/>
        </w:rPr>
        <w:t>-</w:t>
      </w:r>
      <w:r w:rsidRPr="00914677">
        <w:rPr>
          <w:rFonts w:ascii="Times New Roman" w:hAnsi="Times New Roman" w:cs="Times New Roman"/>
          <w:b/>
          <w:bCs/>
          <w:caps/>
          <w:sz w:val="24"/>
          <w:szCs w:val="20"/>
        </w:rPr>
        <w:t>бөлүгү – АУДИТ ЖАНА ОБЗОРДУК ТЕКШЕРҮҮ тапшырмаларын ЖҮРГҮЗҮҮДӨГҮ КӨЗ КАРАНДЫСЫЗДЫК</w:t>
      </w:r>
    </w:p>
    <w:p w14:paraId="6A896E91" w14:textId="77777777" w:rsidR="00CE6681" w:rsidRPr="00914677" w:rsidRDefault="00CE6681" w:rsidP="008F2497">
      <w:pPr>
        <w:keepNext/>
        <w:keepLines/>
        <w:suppressAutoHyphens/>
        <w:spacing w:after="120"/>
        <w:jc w:val="both"/>
        <w:outlineLvl w:val="0"/>
        <w:rPr>
          <w:rFonts w:ascii="Times New Roman" w:hAnsi="Times New Roman" w:cs="Times New Roman"/>
          <w:b/>
          <w:bCs/>
          <w:caps/>
          <w:sz w:val="24"/>
          <w:szCs w:val="20"/>
        </w:rPr>
      </w:pPr>
      <w:r w:rsidRPr="00914677">
        <w:rPr>
          <w:rFonts w:ascii="Times New Roman" w:hAnsi="Times New Roman" w:cs="Times New Roman"/>
          <w:b/>
          <w:bCs/>
          <w:caps/>
          <w:sz w:val="24"/>
          <w:szCs w:val="20"/>
        </w:rPr>
        <w:t xml:space="preserve">400-бөлүм </w:t>
      </w:r>
    </w:p>
    <w:p w14:paraId="3563A7F6" w14:textId="77777777" w:rsidR="00CE6681" w:rsidRPr="00914677" w:rsidRDefault="00CE6681" w:rsidP="008F2497">
      <w:pPr>
        <w:keepNext/>
        <w:keepLines/>
        <w:suppressAutoHyphens/>
        <w:spacing w:after="120"/>
        <w:jc w:val="both"/>
        <w:outlineLvl w:val="0"/>
        <w:rPr>
          <w:rFonts w:ascii="Times New Roman" w:hAnsi="Times New Roman" w:cs="Times New Roman"/>
          <w:b/>
          <w:bCs/>
          <w:caps/>
          <w:spacing w:val="-1"/>
          <w:sz w:val="24"/>
          <w:szCs w:val="20"/>
        </w:rPr>
      </w:pPr>
      <w:r w:rsidRPr="00914677">
        <w:rPr>
          <w:rFonts w:ascii="Times New Roman" w:hAnsi="Times New Roman" w:cs="Times New Roman"/>
          <w:b/>
          <w:bCs/>
          <w:caps/>
          <w:spacing w:val="-1"/>
          <w:sz w:val="24"/>
          <w:szCs w:val="20"/>
        </w:rPr>
        <w:t xml:space="preserve">АУДИТОРДУК ЖАНА ОБЗОРДУК ТЕКШЕРҮҮ тапшырмалары ҮЧҮН КӨЗ КАРАНДЫСЫЗДЫКТЫН КОНЦЕПТУАЛДЫК НЕГИЗДЕРИН КОЛДОНУУ </w:t>
      </w:r>
    </w:p>
    <w:p w14:paraId="4B2F68CD" w14:textId="77777777" w:rsidR="00CE6681" w:rsidRPr="00914677" w:rsidRDefault="00CE6681" w:rsidP="008F2497">
      <w:pPr>
        <w:keepNext/>
        <w:keepLines/>
        <w:suppressAutoHyphens/>
        <w:spacing w:after="120"/>
        <w:jc w:val="both"/>
        <w:outlineLvl w:val="1"/>
        <w:rPr>
          <w:rFonts w:ascii="Times New Roman" w:hAnsi="Times New Roman" w:cs="Times New Roman"/>
          <w:b/>
          <w:bCs/>
          <w:sz w:val="24"/>
          <w:szCs w:val="20"/>
        </w:rPr>
      </w:pPr>
      <w:r w:rsidRPr="00914677">
        <w:rPr>
          <w:rFonts w:ascii="Times New Roman" w:hAnsi="Times New Roman" w:cs="Times New Roman"/>
          <w:b/>
          <w:bCs/>
          <w:sz w:val="24"/>
          <w:szCs w:val="20"/>
        </w:rPr>
        <w:t>Киришүү</w:t>
      </w:r>
    </w:p>
    <w:p w14:paraId="74D4518B" w14:textId="77777777" w:rsidR="00CE6681" w:rsidRPr="00D83187" w:rsidRDefault="00CE6681" w:rsidP="008F2497">
      <w:pPr>
        <w:keepNext/>
        <w:keepLines/>
        <w:suppressAutoHyphens/>
        <w:spacing w:after="120" w:line="240" w:lineRule="atLeast"/>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t>Жалпы</w:t>
      </w:r>
    </w:p>
    <w:p w14:paraId="10492FDE" w14:textId="77777777" w:rsidR="00810A05" w:rsidRPr="00D83187" w:rsidRDefault="00CE6681"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sz w:val="20"/>
          <w:szCs w:val="20"/>
        </w:rPr>
        <w:t>400.1</w:t>
      </w:r>
      <w:r w:rsidRPr="00D83187">
        <w:rPr>
          <w:rFonts w:ascii="Times New Roman" w:hAnsi="Times New Roman" w:cs="Times New Roman"/>
          <w:sz w:val="20"/>
          <w:szCs w:val="20"/>
        </w:rPr>
        <w:tab/>
        <w:t>Коомдун кызыкчылыгында жана Кодекстин талаптарына ылайык, ачык практикалык кесипкөй бухгалтерлер аудитордук же обзордук текшерүү тапшырмаларын аткарууда көз карандысыз болушу керек.</w:t>
      </w:r>
    </w:p>
    <w:p w14:paraId="62BE208D" w14:textId="77777777" w:rsidR="00F155D6" w:rsidRPr="00D83187" w:rsidRDefault="00CE6681"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sz w:val="20"/>
          <w:szCs w:val="20"/>
        </w:rPr>
        <w:t>400.2</w:t>
      </w:r>
      <w:r w:rsidRPr="00D83187">
        <w:rPr>
          <w:rFonts w:ascii="Times New Roman" w:hAnsi="Times New Roman" w:cs="Times New Roman"/>
          <w:sz w:val="20"/>
          <w:szCs w:val="20"/>
        </w:rPr>
        <w:tab/>
        <w:t>Ушул Бөлүк аудитордук да, обзордук да текшерүү тапшырмаларына карата колдонулат. «Аудит», «аудитордук команда», «аудитордук  тапшырма», «аудит кардары» жана «аудитордук корутунду» терминдери бирдей деңгээлде обзордук текшерүүгө, обзордук текшерүү командасына, обзордук текшерүү тапшырмасына, обзордук текшерүү кардарына жана обзордук текшерүү тапшырмасы боюнча отчетко карата колдонулат.</w:t>
      </w:r>
    </w:p>
    <w:p w14:paraId="32F3B750" w14:textId="77777777" w:rsidR="008379D0" w:rsidRPr="00D83187" w:rsidRDefault="00CE6681"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sz w:val="20"/>
          <w:szCs w:val="20"/>
        </w:rPr>
        <w:t>400.3</w:t>
      </w:r>
      <w:r w:rsidRPr="00D83187">
        <w:rPr>
          <w:rFonts w:ascii="Times New Roman" w:hAnsi="Times New Roman" w:cs="Times New Roman"/>
          <w:sz w:val="20"/>
          <w:szCs w:val="20"/>
        </w:rPr>
        <w:tab/>
        <w:t>Ушул Бөлүктө «кесипкөй бухгалтер» термини жалпы практика менен алектенген өзүнчө кесипкөй бухгалтерлерге жана алардын уюмдарына тиешелүү.</w:t>
      </w:r>
    </w:p>
    <w:p w14:paraId="4ACC35BA" w14:textId="77777777" w:rsidR="008379D0" w:rsidRPr="00D83187" w:rsidRDefault="00CE6681"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sz w:val="20"/>
          <w:szCs w:val="20"/>
        </w:rPr>
        <w:t>400.4</w:t>
      </w:r>
      <w:r w:rsidRPr="00D83187">
        <w:rPr>
          <w:rFonts w:ascii="Times New Roman" w:hAnsi="Times New Roman" w:cs="Times New Roman"/>
          <w:sz w:val="20"/>
          <w:szCs w:val="20"/>
        </w:rPr>
        <w:tab/>
        <w:t xml:space="preserve">СКЭС 1 аудитордук уюмдан  аудитордук уюм, анын персоналы жана, бул мүмкүн болсо, көз карандысыздык талаптары жайылтылган башка жактар (анын ичинде тармакка кирген уюмдун персоналы) тиешелүү этикалык стандарттар талап кылгандай көз карандысыздык сактала турганына акылга сыярлык ишенимди камсыздоого багытталган саясатты жана жол-жоболорду иштелип чыгышын талап кылат. АЭС жана ОТЭС аудит жана обзор үчүн тапшырманын деңгээлинде тапшырманын жетекчисинин жана аудитордук топтордун милдеттерин белгилейт. Аудитордук уюмдун ичинде милдеттерди бөлүштүрүү анын өлчөмүнө, түзүмүнө жана уюштурулушуна көз каранды болот. Бул Бөлүктүн көпчүлүк жоболору көз карандысыздык менен байланыштуу иш-аракеттер үчүн аудитордук уюмдун ичинде айрым жактардын конкреттүү жоопкерчилигин белгилебейт, мунун ордуна ыңгайлуулук </w:t>
      </w:r>
      <w:r w:rsidRPr="00D83187">
        <w:rPr>
          <w:rFonts w:ascii="Times New Roman" w:hAnsi="Times New Roman" w:cs="Times New Roman"/>
          <w:sz w:val="20"/>
          <w:szCs w:val="20"/>
        </w:rPr>
        <w:lastRenderedPageBreak/>
        <w:t>үчүн «фирма» деген сөз эске салынат. Аудитордук уюмдар конкреттүү иш-аракеттин бир бөлүгү үчүн жоопкерчиликти СКЭС 1ге ылайык өзүнчө жеке жакка же адамдардын тобуна (мисалы, аудитордук командага) жүктөйт. Мындан тышкары, жеке кесипкөй бухгалтер бул бухгалтердин ишине, кызыкчылыктарына же мамилелерине карата колдонулган бардык жоболорду сактоо үчүн жоопкерчиликтүү бойдон калат.</w:t>
      </w:r>
    </w:p>
    <w:p w14:paraId="17360D38" w14:textId="77777777" w:rsidR="00CE6681" w:rsidRPr="00D83187" w:rsidRDefault="00CE6681"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400.5</w:t>
      </w:r>
      <w:r w:rsidRPr="00D83187">
        <w:rPr>
          <w:rFonts w:ascii="Times New Roman" w:hAnsi="Times New Roman" w:cs="Times New Roman"/>
          <w:b/>
          <w:bCs/>
          <w:sz w:val="20"/>
          <w:szCs w:val="20"/>
        </w:rPr>
        <w:tab/>
      </w:r>
      <w:r w:rsidRPr="00D83187">
        <w:rPr>
          <w:rFonts w:ascii="Times New Roman" w:hAnsi="Times New Roman" w:cs="Times New Roman"/>
          <w:bCs/>
          <w:sz w:val="20"/>
          <w:szCs w:val="20"/>
        </w:rPr>
        <w:t>Көз карандысыздык объективдүүлүк жана бүтүндүк принциптерине байланыштуу. Ал өзүнө төмөнкүлөрдү камтыйт</w:t>
      </w:r>
      <w:r w:rsidRPr="00D83187">
        <w:rPr>
          <w:rFonts w:ascii="Times New Roman" w:hAnsi="Times New Roman" w:cs="Times New Roman"/>
          <w:sz w:val="20"/>
          <w:szCs w:val="20"/>
        </w:rPr>
        <w:t>:</w:t>
      </w:r>
    </w:p>
    <w:p w14:paraId="0FA5DF5C" w14:textId="77777777" w:rsidR="00CE6681" w:rsidRPr="00D83187" w:rsidRDefault="003D4557"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(a)</w:t>
      </w:r>
      <w:r w:rsidRPr="00D83187">
        <w:rPr>
          <w:rFonts w:ascii="Times New Roman" w:hAnsi="Times New Roman" w:cs="Times New Roman"/>
          <w:sz w:val="20"/>
          <w:szCs w:val="20"/>
        </w:rPr>
        <w:tab/>
      </w:r>
      <w:r w:rsidR="00CE6681" w:rsidRPr="00D83187">
        <w:rPr>
          <w:rStyle w:val="jlqj4b"/>
          <w:rFonts w:ascii="Times New Roman" w:hAnsi="Times New Roman" w:cs="Times New Roman"/>
          <w:sz w:val="20"/>
          <w:szCs w:val="20"/>
        </w:rPr>
        <w:t xml:space="preserve">Акыл-эстин көз карандысыздыгы – кесипкөй ой жүгүртүүгө коркунуч келтирген таасирге кабылбастан, пикирин билдирүүгө мүмкүндүк берген, жеке жакка ак ниеттүүлүк </w:t>
      </w:r>
      <w:r w:rsidR="00CE6681" w:rsidRPr="00D83187">
        <w:rPr>
          <w:rStyle w:val="jlqj4b"/>
          <w:rFonts w:ascii="Times New Roman" w:hAnsi="Times New Roman" w:cs="Times New Roman"/>
          <w:sz w:val="20"/>
          <w:szCs w:val="20"/>
          <w:lang w:eastAsia="ru-RU"/>
        </w:rPr>
        <w:t xml:space="preserve">менен </w:t>
      </w:r>
      <w:r w:rsidR="00CE6681" w:rsidRPr="00D83187">
        <w:rPr>
          <w:rStyle w:val="jlqj4b"/>
          <w:rFonts w:ascii="Times New Roman" w:hAnsi="Times New Roman" w:cs="Times New Roman"/>
          <w:sz w:val="20"/>
          <w:szCs w:val="20"/>
        </w:rPr>
        <w:t xml:space="preserve">аракеттенүүгө жана объективдүүлүктү жана </w:t>
      </w:r>
      <w:r w:rsidR="00C7445D">
        <w:rPr>
          <w:rStyle w:val="jlqj4b"/>
          <w:rFonts w:ascii="Times New Roman" w:hAnsi="Times New Roman" w:cs="Times New Roman"/>
          <w:sz w:val="20"/>
          <w:szCs w:val="20"/>
        </w:rPr>
        <w:t>кесипкөй скеп</w:t>
      </w:r>
      <w:r w:rsidR="00CE6681" w:rsidRPr="00D83187">
        <w:rPr>
          <w:rStyle w:val="jlqj4b"/>
          <w:rFonts w:ascii="Times New Roman" w:hAnsi="Times New Roman" w:cs="Times New Roman"/>
          <w:sz w:val="20"/>
          <w:szCs w:val="20"/>
        </w:rPr>
        <w:t>тицизмди көрсөтүүгө мүмкүндүк берген акыл-эстин абалы</w:t>
      </w:r>
      <w:r w:rsidR="00CE6681" w:rsidRPr="00D83187">
        <w:rPr>
          <w:rFonts w:ascii="Times New Roman" w:hAnsi="Times New Roman" w:cs="Times New Roman"/>
          <w:sz w:val="20"/>
          <w:szCs w:val="20"/>
        </w:rPr>
        <w:t>.</w:t>
      </w:r>
    </w:p>
    <w:p w14:paraId="697680DF" w14:textId="77777777" w:rsidR="00CE6681" w:rsidRPr="00D83187" w:rsidRDefault="003D4557"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(b)</w:t>
      </w:r>
      <w:r w:rsidRPr="00D83187">
        <w:rPr>
          <w:rFonts w:ascii="Times New Roman" w:hAnsi="Times New Roman" w:cs="Times New Roman"/>
          <w:sz w:val="20"/>
          <w:szCs w:val="20"/>
        </w:rPr>
        <w:tab/>
      </w:r>
      <w:r w:rsidR="00CE6681" w:rsidRPr="00D83187">
        <w:rPr>
          <w:rStyle w:val="jlqj4b"/>
          <w:rFonts w:ascii="Times New Roman" w:hAnsi="Times New Roman" w:cs="Times New Roman"/>
          <w:sz w:val="20"/>
          <w:szCs w:val="20"/>
        </w:rPr>
        <w:t xml:space="preserve">Тышкы көз карандысыздык – ушунчалык </w:t>
      </w:r>
      <w:r w:rsidR="00CE6681" w:rsidRPr="00D83187">
        <w:rPr>
          <w:rStyle w:val="jlqj4b"/>
          <w:rFonts w:ascii="Times New Roman" w:eastAsia="Times New Roman" w:hAnsi="Times New Roman" w:cs="Times New Roman"/>
          <w:sz w:val="20"/>
          <w:szCs w:val="20"/>
          <w:lang w:eastAsia="ru-RU"/>
        </w:rPr>
        <w:t xml:space="preserve">маанилүү </w:t>
      </w:r>
      <w:r w:rsidR="00CE6681" w:rsidRPr="00D83187">
        <w:rPr>
          <w:rStyle w:val="jlqj4b"/>
          <w:rFonts w:ascii="Times New Roman" w:eastAsia="Times New Roman" w:hAnsi="Times New Roman" w:cs="Times New Roman"/>
          <w:sz w:val="20"/>
          <w:szCs w:val="20"/>
        </w:rPr>
        <w:t xml:space="preserve">болгон, бардык тиешелүү </w:t>
      </w:r>
      <w:r w:rsidR="00CE6681" w:rsidRPr="00D83187">
        <w:rPr>
          <w:rStyle w:val="jlqj4b"/>
          <w:rFonts w:ascii="Times New Roman" w:eastAsia="Times New Roman" w:hAnsi="Times New Roman" w:cs="Times New Roman"/>
          <w:sz w:val="20"/>
          <w:szCs w:val="20"/>
          <w:lang w:eastAsia="ru-RU"/>
        </w:rPr>
        <w:t>маалымат</w:t>
      </w:r>
      <w:r w:rsidR="00CE6681" w:rsidRPr="00D83187">
        <w:rPr>
          <w:rStyle w:val="jlqj4b"/>
          <w:rFonts w:ascii="Times New Roman" w:eastAsia="Times New Roman" w:hAnsi="Times New Roman" w:cs="Times New Roman"/>
          <w:sz w:val="20"/>
          <w:szCs w:val="20"/>
        </w:rPr>
        <w:t xml:space="preserve">ка, </w:t>
      </w:r>
      <w:r w:rsidR="00CE6681" w:rsidRPr="00D83187">
        <w:rPr>
          <w:rStyle w:val="jlqj4b"/>
          <w:rFonts w:ascii="Times New Roman" w:eastAsia="Times New Roman" w:hAnsi="Times New Roman" w:cs="Times New Roman"/>
          <w:sz w:val="20"/>
          <w:szCs w:val="20"/>
          <w:lang w:eastAsia="ru-RU"/>
        </w:rPr>
        <w:t xml:space="preserve">анын ичинде ар кандай </w:t>
      </w:r>
      <w:r w:rsidR="00CE6681" w:rsidRPr="00D83187">
        <w:rPr>
          <w:rStyle w:val="jlqj4b"/>
          <w:rFonts w:ascii="Times New Roman" w:eastAsia="Times New Roman" w:hAnsi="Times New Roman" w:cs="Times New Roman"/>
          <w:sz w:val="20"/>
          <w:szCs w:val="20"/>
        </w:rPr>
        <w:t xml:space="preserve">колдонулуучу этияттык чараларына ээ болгон акылга сыярлык жана маалымдар үчүнчү тарап </w:t>
      </w:r>
      <w:r w:rsidR="00CE6681" w:rsidRPr="00D83187">
        <w:rPr>
          <w:rStyle w:val="jlqj4b"/>
          <w:rFonts w:ascii="Times New Roman" w:eastAsia="Times New Roman" w:hAnsi="Times New Roman" w:cs="Times New Roman"/>
          <w:sz w:val="20"/>
          <w:szCs w:val="20"/>
          <w:lang w:eastAsia="ru-RU"/>
        </w:rPr>
        <w:t xml:space="preserve">ишенимди билдирүү долбоору </w:t>
      </w:r>
      <w:r w:rsidR="00CE6681" w:rsidRPr="00D83187">
        <w:rPr>
          <w:rStyle w:val="jlqj4b"/>
          <w:rFonts w:ascii="Times New Roman" w:eastAsia="Times New Roman" w:hAnsi="Times New Roman" w:cs="Times New Roman"/>
          <w:sz w:val="20"/>
          <w:szCs w:val="20"/>
          <w:shd w:val="clear" w:color="auto" w:fill="FFFFFF"/>
          <w:lang w:eastAsia="ru-RU"/>
        </w:rPr>
        <w:t>боюнча аудитордук уюм</w:t>
      </w:r>
      <w:r w:rsidR="00CE6681" w:rsidRPr="00D83187">
        <w:rPr>
          <w:rStyle w:val="jlqj4b"/>
          <w:rFonts w:ascii="Times New Roman" w:eastAsia="Times New Roman" w:hAnsi="Times New Roman" w:cs="Times New Roman"/>
          <w:sz w:val="20"/>
          <w:szCs w:val="20"/>
          <w:lang w:eastAsia="ru-RU"/>
        </w:rPr>
        <w:t xml:space="preserve"> же аудитордук команданын мүчөсү ак ниеттүүлүккө, объективдүүлүккө же </w:t>
      </w:r>
      <w:r w:rsidR="00C7445D">
        <w:rPr>
          <w:rStyle w:val="jlqj4b"/>
          <w:rFonts w:ascii="Times New Roman" w:hAnsi="Times New Roman" w:cs="Times New Roman"/>
          <w:sz w:val="20"/>
          <w:szCs w:val="20"/>
        </w:rPr>
        <w:t>кесипкөй скеп</w:t>
      </w:r>
      <w:r w:rsidR="00CE6681" w:rsidRPr="00D83187">
        <w:rPr>
          <w:rStyle w:val="jlqj4b"/>
          <w:rFonts w:ascii="Times New Roman" w:hAnsi="Times New Roman" w:cs="Times New Roman"/>
          <w:sz w:val="20"/>
          <w:szCs w:val="20"/>
        </w:rPr>
        <w:t xml:space="preserve">тицизмге коркунуч келтириши </w:t>
      </w:r>
      <w:r w:rsidR="00CE6681" w:rsidRPr="00D83187">
        <w:rPr>
          <w:rStyle w:val="jlqj4b"/>
          <w:rFonts w:ascii="Times New Roman" w:eastAsia="Calibri" w:hAnsi="Times New Roman" w:cs="Times New Roman"/>
          <w:sz w:val="20"/>
          <w:szCs w:val="20"/>
          <w:lang w:eastAsia="ru-RU"/>
        </w:rPr>
        <w:t>мүмкүн</w:t>
      </w:r>
      <w:r w:rsidR="00CE6681" w:rsidRPr="00D83187">
        <w:rPr>
          <w:rStyle w:val="jlqj4b"/>
          <w:rFonts w:ascii="Times New Roman" w:hAnsi="Times New Roman" w:cs="Times New Roman"/>
          <w:sz w:val="20"/>
          <w:szCs w:val="20"/>
        </w:rPr>
        <w:t xml:space="preserve"> деп акылга сыярлык </w:t>
      </w:r>
      <w:r w:rsidR="00CE6681" w:rsidRPr="00D83187">
        <w:rPr>
          <w:rStyle w:val="jlqj4b"/>
          <w:rFonts w:ascii="Times New Roman" w:eastAsia="Times New Roman" w:hAnsi="Times New Roman" w:cs="Times New Roman"/>
          <w:sz w:val="20"/>
          <w:szCs w:val="20"/>
          <w:lang w:eastAsia="ru-RU"/>
        </w:rPr>
        <w:t>корутунду</w:t>
      </w:r>
      <w:r w:rsidR="00CE6681" w:rsidRPr="00D83187">
        <w:rPr>
          <w:rStyle w:val="jlqj4b"/>
          <w:rFonts w:ascii="Times New Roman" w:hAnsi="Times New Roman" w:cs="Times New Roman"/>
          <w:sz w:val="20"/>
          <w:szCs w:val="20"/>
        </w:rPr>
        <w:t xml:space="preserve"> чыгарышы </w:t>
      </w:r>
      <w:r w:rsidR="00CE6681" w:rsidRPr="00D83187">
        <w:rPr>
          <w:rStyle w:val="jlqj4b"/>
          <w:rFonts w:ascii="Times New Roman" w:eastAsia="Calibri" w:hAnsi="Times New Roman" w:cs="Times New Roman"/>
          <w:sz w:val="20"/>
          <w:szCs w:val="20"/>
          <w:lang w:eastAsia="ru-RU"/>
        </w:rPr>
        <w:t>мүмкүн</w:t>
      </w:r>
      <w:r w:rsidR="00CE6681" w:rsidRPr="00D83187">
        <w:rPr>
          <w:rStyle w:val="jlqj4b"/>
          <w:rFonts w:ascii="Times New Roman" w:hAnsi="Times New Roman" w:cs="Times New Roman"/>
          <w:sz w:val="20"/>
          <w:szCs w:val="20"/>
        </w:rPr>
        <w:t xml:space="preserve"> </w:t>
      </w:r>
      <w:r w:rsidR="00CE6681" w:rsidRPr="00D83187">
        <w:rPr>
          <w:rStyle w:val="jlqj4b"/>
          <w:rFonts w:ascii="Times New Roman" w:eastAsia="Times New Roman" w:hAnsi="Times New Roman" w:cs="Times New Roman"/>
          <w:sz w:val="20"/>
          <w:szCs w:val="20"/>
        </w:rPr>
        <w:t xml:space="preserve">болгон </w:t>
      </w:r>
      <w:r w:rsidR="00CE6681" w:rsidRPr="00D83187">
        <w:rPr>
          <w:rStyle w:val="jlqj4b"/>
          <w:rFonts w:ascii="Times New Roman" w:hAnsi="Times New Roman" w:cs="Times New Roman"/>
          <w:sz w:val="20"/>
          <w:szCs w:val="20"/>
        </w:rPr>
        <w:t>фактылардан жана жагдайлардан оолак болуу</w:t>
      </w:r>
      <w:r w:rsidR="00CE6681" w:rsidRPr="00D83187">
        <w:rPr>
          <w:rFonts w:ascii="Times New Roman" w:hAnsi="Times New Roman" w:cs="Times New Roman"/>
          <w:sz w:val="20"/>
          <w:szCs w:val="20"/>
        </w:rPr>
        <w:t>.</w:t>
      </w:r>
    </w:p>
    <w:p w14:paraId="023ACA8D" w14:textId="77777777" w:rsidR="00CE6681" w:rsidRPr="00D83187" w:rsidRDefault="00CE6681" w:rsidP="008F2497">
      <w:pPr>
        <w:tabs>
          <w:tab w:val="left" w:pos="1134"/>
        </w:tabs>
        <w:spacing w:after="120" w:line="240" w:lineRule="auto"/>
        <w:ind w:left="1134"/>
        <w:jc w:val="both"/>
        <w:rPr>
          <w:rFonts w:ascii="Times New Roman" w:hAnsi="Times New Roman" w:cs="Times New Roman"/>
          <w:sz w:val="20"/>
          <w:szCs w:val="20"/>
        </w:rPr>
      </w:pPr>
      <w:r w:rsidRPr="00D83187">
        <w:rPr>
          <w:rFonts w:ascii="Times New Roman" w:hAnsi="Times New Roman" w:cs="Times New Roman"/>
          <w:sz w:val="20"/>
          <w:szCs w:val="20"/>
        </w:rPr>
        <w:t>Ушул Бөлүктө жеке жак же аудитордук уюм «көз карандысыз» экенине шилтемелер, жеке жак же аудитордук уюм ушул Бөлүктүн жоболорун аткарганын түшүндүрөт.</w:t>
      </w:r>
    </w:p>
    <w:p w14:paraId="2479270A" w14:textId="77777777" w:rsidR="00CE6681" w:rsidRPr="00D83187" w:rsidRDefault="00CE6681"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sz w:val="20"/>
          <w:szCs w:val="20"/>
        </w:rPr>
        <w:t>400.6</w:t>
      </w:r>
      <w:r w:rsidRPr="00D83187">
        <w:rPr>
          <w:rFonts w:ascii="Times New Roman" w:hAnsi="Times New Roman" w:cs="Times New Roman"/>
          <w:sz w:val="20"/>
          <w:szCs w:val="20"/>
        </w:rPr>
        <w:tab/>
        <w:t>Аудитордук тапшырмаларды аткарууда Кодекс аудитордук уюмдардан негизги принциптерди сактоону жана көз карандысыздыкты талап кылат. Бул бөлүктө мындай тапшырмаларды аткарууда көз карандысыздыкты сактоо үчүн концептуалдык негиздерди кантип колдонуу керектиги жөнүндө талаптар жана колдонмо материалдар берилген. 120-бөлүмдө берилген концептуалдык негиздер 110-бөлүмдө берилген негизги принциптер сыяктуу эле көз карандысыздыкка карата колдонулат.</w:t>
      </w:r>
    </w:p>
    <w:p w14:paraId="56DB7DBB" w14:textId="77777777" w:rsidR="00CE6681" w:rsidRPr="00D83187" w:rsidRDefault="00CE6681"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400.7</w:t>
      </w:r>
      <w:r w:rsidRPr="00D83187">
        <w:rPr>
          <w:rFonts w:ascii="Times New Roman" w:hAnsi="Times New Roman" w:cs="Times New Roman"/>
          <w:sz w:val="20"/>
          <w:szCs w:val="20"/>
        </w:rPr>
        <w:tab/>
        <w:t>Бул Бөлүктө сүрөттөлөт:</w:t>
      </w:r>
    </w:p>
    <w:p w14:paraId="3D734A46" w14:textId="77777777" w:rsidR="00CE6681" w:rsidRPr="00D83187" w:rsidRDefault="00CE6681"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(a)</w:t>
      </w:r>
      <w:r w:rsidR="003D4557" w:rsidRPr="00D83187">
        <w:rPr>
          <w:rFonts w:ascii="Times New Roman" w:hAnsi="Times New Roman" w:cs="Times New Roman"/>
          <w:sz w:val="20"/>
          <w:szCs w:val="20"/>
        </w:rPr>
        <w:tab/>
        <w:t>к</w:t>
      </w:r>
      <w:r w:rsidRPr="00D83187">
        <w:rPr>
          <w:rFonts w:ascii="Times New Roman" w:hAnsi="Times New Roman" w:cs="Times New Roman"/>
          <w:sz w:val="20"/>
          <w:szCs w:val="20"/>
        </w:rPr>
        <w:t xml:space="preserve">өз карандысыздыкка коркунуч жараткан же жаратышы мүмкүн болгон фактылар жана жагдайлар, анын ичинде кесиптик иш, кызыкчылыктар жана өз ара мамилелер; </w:t>
      </w:r>
    </w:p>
    <w:p w14:paraId="0AF52305" w14:textId="77777777" w:rsidR="00CE6681" w:rsidRPr="00D83187" w:rsidRDefault="003D4557"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(b)</w:t>
      </w:r>
      <w:r w:rsidRPr="00D83187">
        <w:rPr>
          <w:rFonts w:ascii="Times New Roman" w:hAnsi="Times New Roman" w:cs="Times New Roman"/>
          <w:sz w:val="20"/>
          <w:szCs w:val="20"/>
        </w:rPr>
        <w:tab/>
      </w:r>
      <w:r w:rsidR="00CE6681" w:rsidRPr="00D83187">
        <w:rPr>
          <w:rFonts w:ascii="Times New Roman" w:hAnsi="Times New Roman" w:cs="Times New Roman"/>
          <w:sz w:val="20"/>
          <w:szCs w:val="20"/>
        </w:rPr>
        <w:t xml:space="preserve">мындай коркунучтарды жок кылуу үчүн орундуу болгон потенциалдуу иш-аракеттер, анын ичинде  сактык чаралары; жана </w:t>
      </w:r>
    </w:p>
    <w:p w14:paraId="794D2425" w14:textId="77777777" w:rsidR="00CE6681" w:rsidRPr="00D83187" w:rsidRDefault="003D4557"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lastRenderedPageBreak/>
        <w:t>(c)</w:t>
      </w:r>
      <w:r w:rsidRPr="00D83187">
        <w:rPr>
          <w:rFonts w:ascii="Times New Roman" w:hAnsi="Times New Roman" w:cs="Times New Roman"/>
          <w:sz w:val="20"/>
          <w:szCs w:val="20"/>
        </w:rPr>
        <w:tab/>
      </w:r>
      <w:r w:rsidR="00CE6681" w:rsidRPr="00D83187">
        <w:rPr>
          <w:rFonts w:ascii="Times New Roman" w:hAnsi="Times New Roman" w:cs="Times New Roman"/>
          <w:sz w:val="20"/>
          <w:szCs w:val="20"/>
        </w:rPr>
        <w:t xml:space="preserve">коркунучтарды жок кылуу мүмкүн болбогон же аларды алгылыктуу деңгээлге чейин азайтууга мүмкүнчүлүк берген сактык чаралары жок болгон айрым кырдаал. </w:t>
      </w:r>
    </w:p>
    <w:p w14:paraId="1F709B86" w14:textId="77777777" w:rsidR="00CE6681" w:rsidRPr="00D83187" w:rsidRDefault="00CE6681" w:rsidP="008F2497">
      <w:pPr>
        <w:keepNext/>
        <w:keepLines/>
        <w:tabs>
          <w:tab w:val="left" w:pos="1134"/>
        </w:tabs>
        <w:suppressAutoHyphens/>
        <w:spacing w:after="120" w:line="240" w:lineRule="atLeast"/>
        <w:ind w:left="1134" w:hanging="1134"/>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t xml:space="preserve">Коомдук кызыкчылык ишканалары </w:t>
      </w:r>
    </w:p>
    <w:p w14:paraId="3E0B35BA" w14:textId="77777777" w:rsidR="00CE6681" w:rsidRPr="00D83187" w:rsidRDefault="00CE6681"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400.8</w:t>
      </w:r>
      <w:r w:rsidRPr="00D83187">
        <w:rPr>
          <w:rFonts w:ascii="Times New Roman" w:hAnsi="Times New Roman" w:cs="Times New Roman"/>
          <w:sz w:val="20"/>
          <w:szCs w:val="20"/>
        </w:rPr>
        <w:tab/>
        <w:t>Ушул документте берилген талаптардын жана колдонмо материалдарды бир бөлүгү белгилүү бир уюмдарга карата коомдук кызыкчылыктын деңгээлин чагылдырат, алар Коомдук кызыкчылык ишканалары катары аныкталган. Аудитордук уюмдарга кошумча  ишканалар же  ишканалардын айрым категориялары коомдук кызыкчылык туудурган уюмдар катары каралышы керектигин же жоктугун аныктоо сунуш кылынат, анткени аларда кызыкдар тараптардын саны көп жана кеңири чөйрөсү бар. Эске алуу керек болгон факторлорго төмөндөгүлөр кирет:</w:t>
      </w:r>
    </w:p>
    <w:p w14:paraId="4F18F670" w14:textId="77777777" w:rsidR="00CE6681" w:rsidRPr="00D83187" w:rsidRDefault="00CE6681" w:rsidP="002F7CBC">
      <w:pPr>
        <w:pStyle w:val="a8"/>
        <w:numPr>
          <w:ilvl w:val="0"/>
          <w:numId w:val="31"/>
        </w:numPr>
        <w:tabs>
          <w:tab w:val="left" w:pos="0"/>
          <w:tab w:val="left" w:pos="1701"/>
        </w:tabs>
        <w:suppressAutoHyphens/>
        <w:spacing w:before="0" w:after="120" w:line="240" w:lineRule="atLeast"/>
        <w:ind w:left="1701" w:hanging="567"/>
        <w:contextualSpacing w:val="0"/>
        <w:rPr>
          <w:lang w:val="ky-KG"/>
        </w:rPr>
      </w:pPr>
      <w:r w:rsidRPr="00D83187">
        <w:rPr>
          <w:lang w:val="ky-KG"/>
        </w:rPr>
        <w:t>Бизнестин мүнөзү, мисалы, кызыкдар тараптардын көпчүлүгү үчүн ишенимдүү жак катары активдерге ээ болуу. Банктар жана камсыздандыруу компаниялары, ошондой эле пенсиялык фонддор сыяктуу финансы мекемелерин мисал катары келтирүүгө болот.</w:t>
      </w:r>
    </w:p>
    <w:p w14:paraId="0BB306AD" w14:textId="77777777" w:rsidR="00CE6681" w:rsidRPr="00D83187" w:rsidRDefault="00CE6681" w:rsidP="002F7CBC">
      <w:pPr>
        <w:pStyle w:val="a8"/>
        <w:numPr>
          <w:ilvl w:val="0"/>
          <w:numId w:val="31"/>
        </w:numPr>
        <w:tabs>
          <w:tab w:val="left" w:pos="0"/>
          <w:tab w:val="left" w:pos="1701"/>
        </w:tabs>
        <w:suppressAutoHyphens/>
        <w:spacing w:before="0" w:after="120" w:line="240" w:lineRule="atLeast"/>
        <w:ind w:left="1701" w:hanging="567"/>
        <w:contextualSpacing w:val="0"/>
        <w:rPr>
          <w:lang w:val="ky-KG"/>
        </w:rPr>
      </w:pPr>
      <w:r w:rsidRPr="00D83187">
        <w:rPr>
          <w:lang w:val="ky-KG"/>
        </w:rPr>
        <w:t>Өлчөмү.</w:t>
      </w:r>
    </w:p>
    <w:p w14:paraId="6E13C21C" w14:textId="77777777" w:rsidR="00CE6681" w:rsidRPr="00D83187" w:rsidRDefault="00CE6681" w:rsidP="002F7CBC">
      <w:pPr>
        <w:pStyle w:val="a8"/>
        <w:numPr>
          <w:ilvl w:val="0"/>
          <w:numId w:val="31"/>
        </w:numPr>
        <w:tabs>
          <w:tab w:val="left" w:pos="0"/>
          <w:tab w:val="left" w:pos="1701"/>
        </w:tabs>
        <w:suppressAutoHyphens/>
        <w:spacing w:before="0" w:after="120" w:line="240" w:lineRule="atLeast"/>
        <w:ind w:left="1701" w:hanging="567"/>
        <w:contextualSpacing w:val="0"/>
        <w:rPr>
          <w:lang w:val="ky-KG"/>
        </w:rPr>
      </w:pPr>
      <w:r w:rsidRPr="00D83187">
        <w:rPr>
          <w:lang w:val="ky-KG"/>
        </w:rPr>
        <w:t>Кызматкерлердин саны.</w:t>
      </w:r>
    </w:p>
    <w:p w14:paraId="070A8CE8" w14:textId="77777777" w:rsidR="00CE6681" w:rsidRPr="00D83187" w:rsidRDefault="00CE6681" w:rsidP="008F2497">
      <w:pPr>
        <w:keepNext/>
        <w:keepLines/>
        <w:tabs>
          <w:tab w:val="left" w:pos="1134"/>
        </w:tabs>
        <w:suppressAutoHyphens/>
        <w:spacing w:after="120" w:line="240" w:lineRule="atLeast"/>
        <w:ind w:left="1134" w:hanging="1134"/>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t xml:space="preserve">Колдонууга жана жайылтууга чектөөлөрдү камтыган отчеттор </w:t>
      </w:r>
    </w:p>
    <w:p w14:paraId="3ACC66F0" w14:textId="77777777" w:rsidR="008379D0" w:rsidRPr="00D83187" w:rsidRDefault="00CE6681"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sz w:val="20"/>
          <w:szCs w:val="20"/>
        </w:rPr>
        <w:t>400.9</w:t>
      </w:r>
      <w:r w:rsidRPr="00D83187">
        <w:rPr>
          <w:rFonts w:ascii="Times New Roman" w:hAnsi="Times New Roman" w:cs="Times New Roman"/>
          <w:sz w:val="20"/>
          <w:szCs w:val="20"/>
        </w:rPr>
        <w:tab/>
        <w:t>Аудитордук корутунду колдонууга жана жайылтууга чектөөнү камтышы мүмкүн. Эгер бул ушундай болсо жана 800-бөлүмдө берилген шарттар сакталса, анда бул Бөлүктөгү көз карандысыздык талаптары 800-бөлүмгө ылайык өзгөртүлүшү мүмкүн.</w:t>
      </w:r>
    </w:p>
    <w:p w14:paraId="4E95EA0A" w14:textId="77777777" w:rsidR="00CE6681" w:rsidRPr="00D83187" w:rsidRDefault="00CE6681" w:rsidP="008F2497">
      <w:pPr>
        <w:keepNext/>
        <w:keepLines/>
        <w:tabs>
          <w:tab w:val="left" w:pos="1134"/>
        </w:tabs>
        <w:suppressAutoHyphens/>
        <w:spacing w:after="120" w:line="240" w:lineRule="atLeast"/>
        <w:ind w:left="1134" w:hanging="1134"/>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t xml:space="preserve">Аудитордук жана обзордук текшерүү тапшырмаларынан тышкары, ишенимди камсыз кылуучу тапшырмалар </w:t>
      </w:r>
    </w:p>
    <w:p w14:paraId="68406E34" w14:textId="77777777" w:rsidR="00CE6681" w:rsidRPr="00D83187" w:rsidRDefault="00CE6681"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400.10</w:t>
      </w:r>
      <w:r w:rsidRPr="00D83187">
        <w:rPr>
          <w:rFonts w:ascii="Times New Roman" w:hAnsi="Times New Roman" w:cs="Times New Roman"/>
          <w:sz w:val="20"/>
          <w:szCs w:val="20"/>
        </w:rPr>
        <w:tab/>
        <w:t xml:space="preserve">Аудитордук же обзордук тапшырмалар болуп саналбаган, ишенимди камсыз кылуучу тапшырмалар үчүн көз карандысыздык стандарттары 4В-бөлүгүндө - </w:t>
      </w:r>
      <w:r w:rsidRPr="00D83187">
        <w:rPr>
          <w:rFonts w:ascii="Times New Roman" w:hAnsi="Times New Roman" w:cs="Times New Roman"/>
          <w:i/>
          <w:sz w:val="20"/>
          <w:szCs w:val="20"/>
        </w:rPr>
        <w:t>Аудитордук жана обзордук текшерүү тапшырмаларынан тышкары, ишенимди камсыз кылуучу тапшырмалар үчүн көз карандысыздык</w:t>
      </w:r>
      <w:r w:rsidRPr="00D83187">
        <w:rPr>
          <w:rFonts w:ascii="Times New Roman" w:hAnsi="Times New Roman" w:cs="Times New Roman"/>
          <w:sz w:val="20"/>
          <w:szCs w:val="20"/>
        </w:rPr>
        <w:t xml:space="preserve"> берилген.</w:t>
      </w:r>
    </w:p>
    <w:p w14:paraId="0AD0A24D" w14:textId="77777777" w:rsidR="00CE6681" w:rsidRPr="00914677" w:rsidRDefault="00CE6681" w:rsidP="008F2497">
      <w:pPr>
        <w:keepNext/>
        <w:keepLines/>
        <w:tabs>
          <w:tab w:val="left" w:pos="1134"/>
        </w:tabs>
        <w:suppressAutoHyphens/>
        <w:spacing w:after="120"/>
        <w:ind w:left="1134" w:hanging="1134"/>
        <w:jc w:val="both"/>
        <w:outlineLvl w:val="1"/>
        <w:rPr>
          <w:rFonts w:ascii="Times New Roman" w:hAnsi="Times New Roman" w:cs="Times New Roman"/>
          <w:b/>
          <w:bCs/>
          <w:sz w:val="24"/>
          <w:szCs w:val="20"/>
        </w:rPr>
      </w:pPr>
      <w:r w:rsidRPr="00914677">
        <w:rPr>
          <w:rFonts w:ascii="Times New Roman" w:hAnsi="Times New Roman" w:cs="Times New Roman"/>
          <w:b/>
          <w:bCs/>
          <w:sz w:val="24"/>
          <w:szCs w:val="20"/>
        </w:rPr>
        <w:t>Талаптар жана колдонмо материалдар</w:t>
      </w:r>
    </w:p>
    <w:p w14:paraId="00EF1C8C" w14:textId="77777777" w:rsidR="00CE6681" w:rsidRPr="00D83187" w:rsidRDefault="00CE6681" w:rsidP="008F2497">
      <w:pPr>
        <w:keepNext/>
        <w:keepLines/>
        <w:tabs>
          <w:tab w:val="left" w:pos="1134"/>
        </w:tabs>
        <w:suppressAutoHyphens/>
        <w:spacing w:after="120" w:line="240" w:lineRule="atLeast"/>
        <w:ind w:left="1134" w:hanging="1134"/>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t>Жалпы</w:t>
      </w:r>
    </w:p>
    <w:p w14:paraId="7026DFA7" w14:textId="77777777" w:rsidR="00CE6681" w:rsidRPr="00D83187" w:rsidRDefault="00CE6681"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R400.11</w:t>
      </w:r>
      <w:r w:rsidRPr="00D83187">
        <w:rPr>
          <w:rFonts w:ascii="Times New Roman" w:hAnsi="Times New Roman" w:cs="Times New Roman"/>
          <w:i/>
          <w:iCs/>
          <w:sz w:val="20"/>
          <w:szCs w:val="20"/>
        </w:rPr>
        <w:tab/>
      </w:r>
      <w:r w:rsidRPr="00D83187">
        <w:rPr>
          <w:rFonts w:ascii="Times New Roman" w:hAnsi="Times New Roman" w:cs="Times New Roman"/>
          <w:sz w:val="20"/>
          <w:szCs w:val="20"/>
        </w:rPr>
        <w:t>Аудитордук тапшырманы аткарган аудитордук уюм көз карандысыз болушу керек.</w:t>
      </w:r>
    </w:p>
    <w:p w14:paraId="1E5EFDBC" w14:textId="77777777" w:rsidR="00CE6681" w:rsidRPr="00D83187" w:rsidRDefault="00CE6681"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R400.12</w:t>
      </w:r>
      <w:r w:rsidRPr="00D83187">
        <w:rPr>
          <w:rFonts w:ascii="Times New Roman" w:hAnsi="Times New Roman" w:cs="Times New Roman"/>
          <w:b/>
          <w:bCs/>
          <w:sz w:val="20"/>
          <w:szCs w:val="20"/>
        </w:rPr>
        <w:tab/>
      </w:r>
      <w:r w:rsidRPr="00D83187">
        <w:rPr>
          <w:rFonts w:ascii="Times New Roman" w:hAnsi="Times New Roman" w:cs="Times New Roman"/>
          <w:sz w:val="20"/>
          <w:szCs w:val="20"/>
        </w:rPr>
        <w:t>Аудитордук уюм аудитордук  тапшырмага карата көз карандысыздыкка коркунучтарды аныктоо, баалоо жана жок кылуу үчүн документте 120-бөлүмдө берилген концептуалдык негиздерди колдонушу керек.</w:t>
      </w:r>
    </w:p>
    <w:p w14:paraId="3D38E240" w14:textId="77777777" w:rsidR="00CE6681" w:rsidRPr="00D83187" w:rsidRDefault="00CE6681"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lastRenderedPageBreak/>
        <w:t>[400.13 - 400.19-пункттары атайы бош калтырылган]</w:t>
      </w:r>
    </w:p>
    <w:p w14:paraId="4A4C79A1" w14:textId="77777777" w:rsidR="00CE6681" w:rsidRPr="00D83187" w:rsidRDefault="00CE6681" w:rsidP="008F2497">
      <w:pPr>
        <w:keepNext/>
        <w:keepLines/>
        <w:tabs>
          <w:tab w:val="left" w:pos="1134"/>
        </w:tabs>
        <w:suppressAutoHyphens/>
        <w:spacing w:after="120" w:line="240" w:lineRule="atLeast"/>
        <w:ind w:left="1134" w:hanging="1134"/>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t xml:space="preserve">Байланыштуу </w:t>
      </w:r>
      <w:r w:rsidR="00914677">
        <w:rPr>
          <w:rFonts w:ascii="Times New Roman" w:hAnsi="Times New Roman" w:cs="Times New Roman"/>
          <w:b/>
          <w:bCs/>
          <w:sz w:val="20"/>
          <w:szCs w:val="20"/>
          <w:lang w:val="kk-KZ"/>
        </w:rPr>
        <w:t>ишканалар</w:t>
      </w:r>
    </w:p>
    <w:p w14:paraId="72E30128" w14:textId="77777777" w:rsidR="00CE6681" w:rsidRPr="00D83187" w:rsidRDefault="00CE6681"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R400.20</w:t>
      </w:r>
      <w:r w:rsidRPr="00D83187">
        <w:rPr>
          <w:rFonts w:ascii="Times New Roman" w:hAnsi="Times New Roman" w:cs="Times New Roman"/>
          <w:b/>
          <w:bCs/>
          <w:sz w:val="20"/>
          <w:szCs w:val="20"/>
        </w:rPr>
        <w:tab/>
      </w:r>
      <w:r w:rsidRPr="00D83187">
        <w:rPr>
          <w:rFonts w:ascii="Times New Roman" w:hAnsi="Times New Roman" w:cs="Times New Roman"/>
          <w:bCs/>
          <w:sz w:val="20"/>
          <w:szCs w:val="20"/>
        </w:rPr>
        <w:t xml:space="preserve">Аныктамага ылайык, </w:t>
      </w:r>
      <w:r w:rsidRPr="00D83187">
        <w:rPr>
          <w:rFonts w:ascii="Times New Roman" w:hAnsi="Times New Roman" w:cs="Times New Roman"/>
          <w:bCs/>
          <w:sz w:val="20"/>
          <w:szCs w:val="20"/>
          <w:lang w:val="kk-KZ"/>
        </w:rPr>
        <w:t xml:space="preserve">баалуу кагаздары уюштурулган соодага киргизилген ишкана </w:t>
      </w:r>
      <w:r w:rsidRPr="00D83187">
        <w:rPr>
          <w:rFonts w:ascii="Times New Roman" w:hAnsi="Times New Roman" w:cs="Times New Roman"/>
          <w:bCs/>
          <w:sz w:val="20"/>
          <w:szCs w:val="20"/>
        </w:rPr>
        <w:t xml:space="preserve">болуп саналган, аудит кардары аны менен байланыштуу бардык </w:t>
      </w:r>
      <w:r w:rsidRPr="00D83187">
        <w:rPr>
          <w:rFonts w:ascii="Times New Roman" w:hAnsi="Times New Roman" w:cs="Times New Roman"/>
          <w:bCs/>
          <w:sz w:val="20"/>
          <w:szCs w:val="20"/>
          <w:lang w:val="kk-KZ"/>
        </w:rPr>
        <w:t xml:space="preserve">ишканаларды </w:t>
      </w:r>
      <w:r w:rsidRPr="00D83187">
        <w:rPr>
          <w:rFonts w:ascii="Times New Roman" w:hAnsi="Times New Roman" w:cs="Times New Roman"/>
          <w:bCs/>
          <w:sz w:val="20"/>
          <w:szCs w:val="20"/>
        </w:rPr>
        <w:t xml:space="preserve">камтыйт. Бардык башка </w:t>
      </w:r>
      <w:r w:rsidR="00914677">
        <w:rPr>
          <w:rFonts w:ascii="Times New Roman" w:hAnsi="Times New Roman" w:cs="Times New Roman"/>
          <w:bCs/>
          <w:sz w:val="20"/>
          <w:szCs w:val="20"/>
          <w:lang w:val="kk-KZ"/>
        </w:rPr>
        <w:t xml:space="preserve">ишканалар </w:t>
      </w:r>
      <w:r w:rsidRPr="00D83187">
        <w:rPr>
          <w:rFonts w:ascii="Times New Roman" w:hAnsi="Times New Roman" w:cs="Times New Roman"/>
          <w:bCs/>
          <w:sz w:val="20"/>
          <w:szCs w:val="20"/>
        </w:rPr>
        <w:t xml:space="preserve">үчүн бул Бөлүктө аудит кардарына карата шилтемелер кардар алардын үстүнөн тикелей же кыйыр контролдоого ээ болгон, байланыштуу </w:t>
      </w:r>
      <w:r w:rsidR="00914677">
        <w:rPr>
          <w:rFonts w:ascii="Times New Roman" w:hAnsi="Times New Roman" w:cs="Times New Roman"/>
          <w:bCs/>
          <w:sz w:val="20"/>
          <w:szCs w:val="20"/>
          <w:lang w:val="kk-KZ"/>
        </w:rPr>
        <w:t xml:space="preserve">ишканаларды </w:t>
      </w:r>
      <w:r w:rsidRPr="00D83187">
        <w:rPr>
          <w:rFonts w:ascii="Times New Roman" w:hAnsi="Times New Roman" w:cs="Times New Roman"/>
          <w:bCs/>
          <w:sz w:val="20"/>
          <w:szCs w:val="20"/>
        </w:rPr>
        <w:t>камтыйт. Эгер аудитордук команда кардардын башка байланыштуу ишканасына тиешелүү мамилелер же жагдайлар аудитордук уюмдун кардардан көз карандысыздыгын баалоого катышы бар экенин билсе же болжолдоого негиздери болсо, аудитордук команда көз карандысыздыкка коркунучтарды аныктоодо, баалоодо жана күрөшүүдө бул байланыштуу ишкананы кошушу керек.</w:t>
      </w:r>
      <w:r w:rsidRPr="00D83187">
        <w:rPr>
          <w:rFonts w:ascii="Times New Roman" w:hAnsi="Times New Roman" w:cs="Times New Roman"/>
          <w:sz w:val="20"/>
          <w:szCs w:val="20"/>
        </w:rPr>
        <w:t xml:space="preserve"> </w:t>
      </w:r>
    </w:p>
    <w:p w14:paraId="09B05C69" w14:textId="77777777" w:rsidR="00CE6681" w:rsidRPr="00D83187" w:rsidRDefault="00CE6681" w:rsidP="008F2497">
      <w:pPr>
        <w:keepNext/>
        <w:keepLines/>
        <w:tabs>
          <w:tab w:val="left" w:pos="1134"/>
        </w:tabs>
        <w:suppressAutoHyphens/>
        <w:spacing w:after="120" w:line="240" w:lineRule="atLeast"/>
        <w:ind w:left="1134" w:hanging="1134"/>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t>[400.21 - 400.29-пункттары атайы бош калтырылган]</w:t>
      </w:r>
    </w:p>
    <w:p w14:paraId="4DD5EBCE" w14:textId="77777777" w:rsidR="00CE6681" w:rsidRPr="00D83187" w:rsidRDefault="00CE6681" w:rsidP="008F2497">
      <w:pPr>
        <w:keepNext/>
        <w:keepLines/>
        <w:tabs>
          <w:tab w:val="left" w:pos="1134"/>
        </w:tabs>
        <w:suppressAutoHyphens/>
        <w:spacing w:after="120" w:line="240" w:lineRule="atLeast"/>
        <w:ind w:left="1134" w:hanging="1134"/>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t>Көз карандысыздык талап кылынган мезгил</w:t>
      </w:r>
    </w:p>
    <w:p w14:paraId="22C41880" w14:textId="77777777" w:rsidR="00CE6681" w:rsidRPr="00D83187" w:rsidRDefault="00CE6681" w:rsidP="008F2497">
      <w:pPr>
        <w:tabs>
          <w:tab w:val="left" w:pos="0"/>
          <w:tab w:val="left" w:pos="1134"/>
        </w:tabs>
        <w:suppressAutoHyphens/>
        <w:spacing w:after="120" w:line="240" w:lineRule="atLeast"/>
        <w:ind w:left="1134" w:hanging="1134"/>
        <w:jc w:val="both"/>
        <w:rPr>
          <w:rFonts w:ascii="Times New Roman" w:hAnsi="Times New Roman" w:cs="Times New Roman"/>
          <w:spacing w:val="-1"/>
          <w:sz w:val="20"/>
          <w:szCs w:val="20"/>
        </w:rPr>
      </w:pPr>
      <w:r w:rsidRPr="00D83187">
        <w:rPr>
          <w:rFonts w:ascii="Times New Roman" w:hAnsi="Times New Roman" w:cs="Times New Roman"/>
          <w:b/>
          <w:bCs/>
          <w:spacing w:val="-1"/>
          <w:sz w:val="20"/>
          <w:szCs w:val="20"/>
        </w:rPr>
        <w:t>R400.30</w:t>
      </w:r>
      <w:r w:rsidRPr="00D83187">
        <w:rPr>
          <w:rFonts w:ascii="Times New Roman" w:hAnsi="Times New Roman" w:cs="Times New Roman"/>
          <w:spacing w:val="-1"/>
          <w:sz w:val="20"/>
          <w:szCs w:val="20"/>
        </w:rPr>
        <w:tab/>
        <w:t xml:space="preserve">Ушул Бөлүк талап кылган көз карандысыздык төмөндөгү мезгил ичинде сакталышы керек: </w:t>
      </w:r>
    </w:p>
    <w:p w14:paraId="57ECB819" w14:textId="77777777" w:rsidR="00CE6681" w:rsidRPr="00D83187" w:rsidRDefault="003D4557"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F472DB">
        <w:rPr>
          <w:rFonts w:ascii="Times New Roman" w:hAnsi="Times New Roman" w:cs="Times New Roman"/>
          <w:b/>
          <w:sz w:val="20"/>
          <w:szCs w:val="20"/>
        </w:rPr>
        <w:t>(a)</w:t>
      </w:r>
      <w:r w:rsidRPr="00D83187">
        <w:rPr>
          <w:rFonts w:ascii="Times New Roman" w:hAnsi="Times New Roman" w:cs="Times New Roman"/>
          <w:sz w:val="20"/>
          <w:szCs w:val="20"/>
        </w:rPr>
        <w:tab/>
      </w:r>
      <w:r w:rsidR="00CE6681" w:rsidRPr="00D83187">
        <w:rPr>
          <w:rFonts w:ascii="Times New Roman" w:hAnsi="Times New Roman" w:cs="Times New Roman"/>
          <w:sz w:val="20"/>
          <w:szCs w:val="20"/>
        </w:rPr>
        <w:t xml:space="preserve">тапшырманы аткаруу мезгилинде; жана </w:t>
      </w:r>
    </w:p>
    <w:p w14:paraId="2F5F6981" w14:textId="77777777" w:rsidR="00CE6681" w:rsidRPr="00D83187" w:rsidRDefault="003D4557"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F472DB">
        <w:rPr>
          <w:rFonts w:ascii="Times New Roman" w:hAnsi="Times New Roman" w:cs="Times New Roman"/>
          <w:b/>
          <w:sz w:val="20"/>
          <w:szCs w:val="20"/>
        </w:rPr>
        <w:t>(b)</w:t>
      </w:r>
      <w:r w:rsidRPr="00F472DB">
        <w:rPr>
          <w:rFonts w:ascii="Times New Roman" w:hAnsi="Times New Roman" w:cs="Times New Roman"/>
          <w:b/>
          <w:sz w:val="20"/>
          <w:szCs w:val="20"/>
        </w:rPr>
        <w:tab/>
      </w:r>
      <w:r w:rsidR="00CE6681" w:rsidRPr="00D83187">
        <w:rPr>
          <w:rFonts w:ascii="Times New Roman" w:hAnsi="Times New Roman" w:cs="Times New Roman"/>
          <w:sz w:val="20"/>
          <w:szCs w:val="20"/>
        </w:rPr>
        <w:t>финансылык отчеттуулук менен камтылган мезгилде.</w:t>
      </w:r>
    </w:p>
    <w:p w14:paraId="7A5F4C35" w14:textId="77777777" w:rsidR="00CE6681" w:rsidRPr="00D83187" w:rsidRDefault="00CE6681"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sz w:val="20"/>
          <w:szCs w:val="20"/>
        </w:rPr>
        <w:t>400.30 A1</w:t>
      </w:r>
      <w:r w:rsidRPr="00D83187">
        <w:rPr>
          <w:rFonts w:ascii="Times New Roman" w:hAnsi="Times New Roman" w:cs="Times New Roman"/>
          <w:sz w:val="20"/>
          <w:szCs w:val="20"/>
        </w:rPr>
        <w:tab/>
        <w:t>Тапшырманы аткаруу мезгили аудитордук команда аудит жүргүзүүгө киришкенде башталат. Тапшырманы аткаруу мезгили аудитордук корутунду берилгенде аяктайт. Эгер тапшырма кайталануучу мүнөзгө ээ болсо, ал тараптардын бири кесиптик мамилелерди токтотуу жөнүндө кабарлагандан же акыркы аудитордук  корутундуну чыгаргандан кийин аяктайт.</w:t>
      </w:r>
    </w:p>
    <w:p w14:paraId="34FB7EFF" w14:textId="77777777" w:rsidR="00CE6681" w:rsidRPr="00D83187" w:rsidRDefault="00CE6681"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R400.31</w:t>
      </w:r>
      <w:r w:rsidRPr="00D83187">
        <w:rPr>
          <w:rFonts w:ascii="Times New Roman" w:hAnsi="Times New Roman" w:cs="Times New Roman"/>
          <w:sz w:val="20"/>
          <w:szCs w:val="20"/>
        </w:rPr>
        <w:tab/>
        <w:t>Эгер ишкана  финансылык отчеттуулук менен камтылган мезгил ичинде же кийин аудит кардары болсо, аудитордук уюм өз пикирин билдирсе, аудитордук уюм төмөндөгү факторлор көз карандысыздыкка коркунуч жаратаарын же жоктугун аныкташы керек:</w:t>
      </w:r>
    </w:p>
    <w:p w14:paraId="2F43CC49" w14:textId="77777777" w:rsidR="00CE6681" w:rsidRPr="00D83187" w:rsidRDefault="00CE6681"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F472DB">
        <w:rPr>
          <w:rFonts w:ascii="Times New Roman" w:hAnsi="Times New Roman" w:cs="Times New Roman"/>
          <w:b/>
          <w:sz w:val="20"/>
          <w:szCs w:val="20"/>
        </w:rPr>
        <w:t>(a)</w:t>
      </w:r>
      <w:r w:rsidR="003D4557" w:rsidRPr="00D83187">
        <w:rPr>
          <w:rFonts w:ascii="Times New Roman" w:hAnsi="Times New Roman" w:cs="Times New Roman"/>
          <w:sz w:val="20"/>
          <w:szCs w:val="20"/>
        </w:rPr>
        <w:tab/>
      </w:r>
      <w:r w:rsidRPr="00D83187">
        <w:rPr>
          <w:rFonts w:ascii="Times New Roman" w:hAnsi="Times New Roman" w:cs="Times New Roman"/>
          <w:sz w:val="20"/>
          <w:szCs w:val="20"/>
        </w:rPr>
        <w:t>финансылык отчеттуулук камтыган мезгил ичинде же кийин, бирок аудитордук тапшырманы кабыл алганга чейин аудит кардары менен финансылык же ишкер мамилелер; же</w:t>
      </w:r>
    </w:p>
    <w:p w14:paraId="5700E994" w14:textId="77777777" w:rsidR="00CE6681" w:rsidRPr="00D83187" w:rsidRDefault="003D4557"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F472DB">
        <w:rPr>
          <w:rFonts w:ascii="Times New Roman" w:hAnsi="Times New Roman" w:cs="Times New Roman"/>
          <w:b/>
          <w:sz w:val="20"/>
          <w:szCs w:val="20"/>
        </w:rPr>
        <w:t>(b)</w:t>
      </w:r>
      <w:r w:rsidRPr="00D83187">
        <w:rPr>
          <w:rFonts w:ascii="Times New Roman" w:hAnsi="Times New Roman" w:cs="Times New Roman"/>
          <w:sz w:val="20"/>
          <w:szCs w:val="20"/>
        </w:rPr>
        <w:tab/>
      </w:r>
      <w:r w:rsidR="00CE6681" w:rsidRPr="00D83187">
        <w:rPr>
          <w:rFonts w:ascii="Times New Roman" w:hAnsi="Times New Roman" w:cs="Times New Roman"/>
          <w:sz w:val="20"/>
          <w:szCs w:val="20"/>
        </w:rPr>
        <w:t>бул аудитордук уюм же тармакка кирген уюм тарабынан аудит кардарына көрсөтүлгөн мурдагы кызмат көрсөтүүлөр.</w:t>
      </w:r>
    </w:p>
    <w:p w14:paraId="590DC388" w14:textId="77777777" w:rsidR="00CE6681" w:rsidRPr="00D83187" w:rsidRDefault="00CE6681"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sz w:val="20"/>
          <w:szCs w:val="20"/>
        </w:rPr>
        <w:t>400.31 A1</w:t>
      </w:r>
      <w:r w:rsidRPr="00D83187">
        <w:rPr>
          <w:rFonts w:ascii="Times New Roman" w:hAnsi="Times New Roman" w:cs="Times New Roman"/>
          <w:sz w:val="20"/>
          <w:szCs w:val="20"/>
        </w:rPr>
        <w:tab/>
        <w:t>Эгер ишенимди камсыз кылуучу болуп саналбаган кызмат көрсөтүү финансылык отчеттуулук камтыган мезгилде же андан кийин, бирок аудитордук команда аудит жүргүзүүгө киришкенге чейин аудит кардарына көрсөтүлгөн болсо, жана мындай кызмат көрсөтүү тапшырманы аткаруу мезгилинде уруксат берилбесе, көз карандысыздыкка коркунучтар жаралат.</w:t>
      </w:r>
    </w:p>
    <w:p w14:paraId="00132069" w14:textId="77777777" w:rsidR="00CE6681" w:rsidRPr="00D83187" w:rsidRDefault="00CE6681"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lastRenderedPageBreak/>
        <w:t>400.31 A2</w:t>
      </w:r>
      <w:r w:rsidRPr="00D83187">
        <w:rPr>
          <w:rFonts w:ascii="Times New Roman" w:hAnsi="Times New Roman" w:cs="Times New Roman"/>
          <w:sz w:val="20"/>
          <w:szCs w:val="20"/>
        </w:rPr>
        <w:tab/>
        <w:t>Мындай коркунучтарды жок кылуу үчүн сактык чарасы катары иш аракеттердин мисалдары төмөндөгүлөрдү камтыйт:</w:t>
      </w:r>
    </w:p>
    <w:p w14:paraId="78CF141D" w14:textId="77777777" w:rsidR="00CE6681" w:rsidRPr="00D83187" w:rsidRDefault="00CE6681" w:rsidP="002F7CBC">
      <w:pPr>
        <w:pStyle w:val="a8"/>
        <w:numPr>
          <w:ilvl w:val="0"/>
          <w:numId w:val="31"/>
        </w:numPr>
        <w:tabs>
          <w:tab w:val="left" w:pos="0"/>
          <w:tab w:val="left" w:pos="1701"/>
        </w:tabs>
        <w:suppressAutoHyphens/>
        <w:spacing w:before="0" w:after="120" w:line="240" w:lineRule="atLeast"/>
        <w:ind w:left="1701" w:hanging="567"/>
        <w:contextualSpacing w:val="0"/>
        <w:rPr>
          <w:lang w:val="ky-KG"/>
        </w:rPr>
      </w:pPr>
      <w:r w:rsidRPr="00D83187">
        <w:rPr>
          <w:lang w:val="ky-KG"/>
        </w:rPr>
        <w:t>Кызмат көрсөтүүнү аткаруу үчүн аудитордук команданын мүчөлөрү болуп саналбаган адистерди пайдалануу.</w:t>
      </w:r>
    </w:p>
    <w:p w14:paraId="3B4390AD" w14:textId="77777777" w:rsidR="00CE6681" w:rsidRPr="00D83187" w:rsidRDefault="00CE6681" w:rsidP="002F7CBC">
      <w:pPr>
        <w:pStyle w:val="a8"/>
        <w:numPr>
          <w:ilvl w:val="0"/>
          <w:numId w:val="31"/>
        </w:numPr>
        <w:tabs>
          <w:tab w:val="left" w:pos="0"/>
          <w:tab w:val="left" w:pos="1701"/>
        </w:tabs>
        <w:suppressAutoHyphens/>
        <w:spacing w:before="0" w:after="120" w:line="240" w:lineRule="atLeast"/>
        <w:ind w:left="1701" w:hanging="567"/>
        <w:contextualSpacing w:val="0"/>
        <w:rPr>
          <w:lang w:val="ky-KG"/>
        </w:rPr>
      </w:pPr>
      <w:r w:rsidRPr="00D83187">
        <w:rPr>
          <w:lang w:val="ky-KG"/>
        </w:rPr>
        <w:t xml:space="preserve">Тиешелүү текшерүүчү зарылчылыкка жараша, ишенимди камсыз кылуу менен байланышпаган аудитти же ишти текшерет. </w:t>
      </w:r>
    </w:p>
    <w:p w14:paraId="2A1212F1" w14:textId="77777777" w:rsidR="00CE6681" w:rsidRPr="00D83187" w:rsidRDefault="00CE6681" w:rsidP="002F7CBC">
      <w:pPr>
        <w:pStyle w:val="a8"/>
        <w:numPr>
          <w:ilvl w:val="0"/>
          <w:numId w:val="31"/>
        </w:numPr>
        <w:tabs>
          <w:tab w:val="left" w:pos="0"/>
          <w:tab w:val="left" w:pos="1701"/>
        </w:tabs>
        <w:suppressAutoHyphens/>
        <w:spacing w:before="0" w:after="120" w:line="240" w:lineRule="atLeast"/>
        <w:ind w:left="1701" w:hanging="567"/>
        <w:contextualSpacing w:val="0"/>
        <w:rPr>
          <w:lang w:val="ky-KG"/>
        </w:rPr>
      </w:pPr>
      <w:r w:rsidRPr="00D83187">
        <w:rPr>
          <w:lang w:val="ky-KG"/>
        </w:rPr>
        <w:t>Ишенимди камсыз кылуу менен байланышпаган кызмат көрсөтүүнүн жыйынтыктарын баалоо үчүн тармактан тышкары башка аудитордук уюмду тартуу же ишенимди камсыз кылуу менен байланышпаган кызмат көрсөтүүнү тармакка кирбеген башка аудитордук уюмдун кызмат көрсөтүү үчүн өзүнө жоопкерчилик алуу үчүн керектүү көлөмдө кайталап аткаруусу.</w:t>
      </w:r>
    </w:p>
    <w:p w14:paraId="126D7614" w14:textId="77777777" w:rsidR="00CE6681" w:rsidRPr="00D83187" w:rsidRDefault="00CE6681"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[400.32 - 400.39-пункттары атайы бош калтырылган]</w:t>
      </w:r>
    </w:p>
    <w:p w14:paraId="0C579E88" w14:textId="77777777" w:rsidR="00CE6681" w:rsidRPr="00D83187" w:rsidRDefault="00CE6681" w:rsidP="00914677">
      <w:pPr>
        <w:keepNext/>
        <w:keepLines/>
        <w:tabs>
          <w:tab w:val="left" w:pos="0"/>
        </w:tabs>
        <w:suppressAutoHyphens/>
        <w:spacing w:after="120" w:line="240" w:lineRule="atLeast"/>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t xml:space="preserve">Корпоративдик башкаруу үчүн жооп берүүчү жактар менен өз ара аракеттенүү </w:t>
      </w:r>
    </w:p>
    <w:p w14:paraId="186982E7" w14:textId="77777777" w:rsidR="00CE6681" w:rsidRPr="00D83187" w:rsidRDefault="00CE6681"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400.40 A1</w:t>
      </w:r>
      <w:r w:rsidRPr="00D83187">
        <w:rPr>
          <w:rFonts w:ascii="Times New Roman" w:hAnsi="Times New Roman" w:cs="Times New Roman"/>
          <w:b/>
          <w:bCs/>
          <w:sz w:val="20"/>
          <w:szCs w:val="20"/>
        </w:rPr>
        <w:tab/>
      </w:r>
      <w:r w:rsidRPr="00D83187">
        <w:rPr>
          <w:rFonts w:ascii="Times New Roman" w:hAnsi="Times New Roman" w:cs="Times New Roman"/>
          <w:sz w:val="20"/>
          <w:szCs w:val="20"/>
        </w:rPr>
        <w:t>R300.9 жана R300.10-пункттары корпоративдик башкаруу үчүн жооп берүүчү жактар менен өз ара аракеттенүүгө карата талаптарды белгилейт.</w:t>
      </w:r>
    </w:p>
    <w:p w14:paraId="22CF93F0" w14:textId="77777777" w:rsidR="00CE6681" w:rsidRPr="00D83187" w:rsidRDefault="00CE6681"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400.40 A2</w:t>
      </w:r>
      <w:r w:rsidRPr="00D83187">
        <w:rPr>
          <w:rFonts w:ascii="Times New Roman" w:hAnsi="Times New Roman" w:cs="Times New Roman"/>
          <w:sz w:val="20"/>
          <w:szCs w:val="20"/>
        </w:rPr>
        <w:tab/>
        <w:t>Бул Кодекс, колдонуудагы кесиптик стандарттар, мыйзамдар же ченемдик актылар менен талап кылынбаса дагы, аудитордук уюмдун жана кардарды корпоративдик башкаруу үчүн жооп берүүчү жактардын ортосундагы өз ара мамилелерге жана аудитордук уюмдун пикиринде көз карандысыздыкка негиздүү таасир этүүсү мүмкүн болгон башка маселелер боюнча үзгүлтүксүз өз ара аракеттенүү колдоого алынат. Мындай өз ара аракеттенүү корпоративдик башкаруу үчүн жооптуу жактарга төмөндөгүдөй мүмкүнчүлүк берет:</w:t>
      </w:r>
    </w:p>
    <w:p w14:paraId="106B24A0" w14:textId="77777777" w:rsidR="00CE6681" w:rsidRPr="00D83187" w:rsidRDefault="00CE6681"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(a)</w:t>
      </w:r>
      <w:r w:rsidR="003D4557" w:rsidRPr="00D83187">
        <w:rPr>
          <w:rFonts w:ascii="Times New Roman" w:hAnsi="Times New Roman" w:cs="Times New Roman"/>
          <w:sz w:val="20"/>
          <w:szCs w:val="20"/>
        </w:rPr>
        <w:tab/>
      </w:r>
      <w:r w:rsidRPr="00D83187">
        <w:rPr>
          <w:rFonts w:ascii="Times New Roman" w:hAnsi="Times New Roman" w:cs="Times New Roman"/>
          <w:sz w:val="20"/>
          <w:szCs w:val="20"/>
        </w:rPr>
        <w:t xml:space="preserve">коркунучтарды аныктоодо жана баалоодо аудитордук уюмдун пикирин кароо; </w:t>
      </w:r>
    </w:p>
    <w:p w14:paraId="7968B7B5" w14:textId="77777777" w:rsidR="00CE6681" w:rsidRPr="00D83187" w:rsidRDefault="003D4557"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(b)</w:t>
      </w:r>
      <w:r w:rsidRPr="00D83187">
        <w:rPr>
          <w:rFonts w:ascii="Times New Roman" w:hAnsi="Times New Roman" w:cs="Times New Roman"/>
          <w:sz w:val="20"/>
          <w:szCs w:val="20"/>
        </w:rPr>
        <w:tab/>
      </w:r>
      <w:r w:rsidR="00CE6681" w:rsidRPr="00D83187">
        <w:rPr>
          <w:rFonts w:ascii="Times New Roman" w:hAnsi="Times New Roman" w:cs="Times New Roman"/>
          <w:sz w:val="20"/>
          <w:szCs w:val="20"/>
        </w:rPr>
        <w:t xml:space="preserve">коркунучтар кандай жок кылынганын кароо, анын ичинде эгер жеткиликтүү болсо жана колдонулса,  сактык чараларынын негиздүүлүгү; жана </w:t>
      </w:r>
    </w:p>
    <w:p w14:paraId="415C93B0" w14:textId="77777777" w:rsidR="00CE6681" w:rsidRPr="00D83187" w:rsidRDefault="003D4557"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(c)</w:t>
      </w:r>
      <w:r w:rsidRPr="00D83187">
        <w:rPr>
          <w:rFonts w:ascii="Times New Roman" w:hAnsi="Times New Roman" w:cs="Times New Roman"/>
          <w:sz w:val="20"/>
          <w:szCs w:val="20"/>
        </w:rPr>
        <w:tab/>
      </w:r>
      <w:r w:rsidR="00CE6681" w:rsidRPr="00D83187">
        <w:rPr>
          <w:rFonts w:ascii="Times New Roman" w:hAnsi="Times New Roman" w:cs="Times New Roman"/>
          <w:sz w:val="20"/>
          <w:szCs w:val="20"/>
        </w:rPr>
        <w:t xml:space="preserve">тиешелүү чараларды көрүү. </w:t>
      </w:r>
    </w:p>
    <w:p w14:paraId="179AA75F" w14:textId="77777777" w:rsidR="00CE6681" w:rsidRPr="00D83187" w:rsidRDefault="00CE6681" w:rsidP="008F2497">
      <w:pPr>
        <w:tabs>
          <w:tab w:val="left" w:pos="0"/>
          <w:tab w:val="left" w:pos="1134"/>
        </w:tabs>
        <w:suppressAutoHyphens/>
        <w:spacing w:after="120" w:line="240" w:lineRule="atLeast"/>
        <w:ind w:left="1134"/>
        <w:jc w:val="both"/>
        <w:rPr>
          <w:rFonts w:ascii="Times New Roman" w:hAnsi="Times New Roman" w:cs="Times New Roman"/>
          <w:sz w:val="20"/>
          <w:szCs w:val="20"/>
        </w:rPr>
      </w:pPr>
      <w:r w:rsidRPr="00D83187">
        <w:rPr>
          <w:rFonts w:ascii="Times New Roman" w:hAnsi="Times New Roman" w:cs="Times New Roman"/>
          <w:sz w:val="20"/>
          <w:szCs w:val="20"/>
        </w:rPr>
        <w:t>Мындай ыкма коркутуу жана тааныштык коркунучтарына карата өзгөчө пайдалуу.</w:t>
      </w:r>
    </w:p>
    <w:p w14:paraId="2313B896" w14:textId="77777777" w:rsidR="00CE6681" w:rsidRPr="00D83187" w:rsidRDefault="00CE6681" w:rsidP="008F2497">
      <w:pPr>
        <w:keepNext/>
        <w:keepLines/>
        <w:tabs>
          <w:tab w:val="left" w:pos="1134"/>
        </w:tabs>
        <w:suppressAutoHyphens/>
        <w:spacing w:after="120" w:line="240" w:lineRule="atLeast"/>
        <w:ind w:left="1134" w:hanging="1134"/>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t>[400.41 - 400.49-пункттары атайы бош калтырылган]</w:t>
      </w:r>
    </w:p>
    <w:p w14:paraId="469D1A80" w14:textId="77777777" w:rsidR="00CE6681" w:rsidRPr="00D83187" w:rsidRDefault="00CE6681" w:rsidP="008F2497">
      <w:pPr>
        <w:keepNext/>
        <w:keepLines/>
        <w:tabs>
          <w:tab w:val="left" w:pos="1134"/>
        </w:tabs>
        <w:suppressAutoHyphens/>
        <w:spacing w:after="120" w:line="240" w:lineRule="atLeast"/>
        <w:ind w:left="1134" w:hanging="1134"/>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t>Тармакка кирген уюмдар</w:t>
      </w:r>
    </w:p>
    <w:p w14:paraId="140E6955" w14:textId="77777777" w:rsidR="00CE6681" w:rsidRPr="00D83187" w:rsidRDefault="00F14EA7"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sz w:val="20"/>
          <w:szCs w:val="20"/>
        </w:rPr>
        <w:t>400.50 A1</w:t>
      </w:r>
      <w:r w:rsidRPr="00D83187">
        <w:rPr>
          <w:rFonts w:ascii="Times New Roman" w:hAnsi="Times New Roman" w:cs="Times New Roman"/>
          <w:sz w:val="20"/>
          <w:szCs w:val="20"/>
        </w:rPr>
        <w:tab/>
        <w:t xml:space="preserve">Аудитордук уюмдар көбүнчө кесипкөй кызмат көрсөтүү боюнча өзүнүн мүмкүнчүлүктөрүн кеңейтүү үчүн, башка аудитордук уюмдар жана ишканалар менен ири түзүмдөрдү түзүшөт. Бул ири түзүмдөр тармакты түзөөрү же жоктугу конкреттүү фактыларга жана жагдайларга көз каранды болот. Бул аудитордук уюмдар жана  </w:t>
      </w:r>
      <w:r w:rsidRPr="00D83187">
        <w:rPr>
          <w:rFonts w:ascii="Times New Roman" w:hAnsi="Times New Roman" w:cs="Times New Roman"/>
          <w:sz w:val="20"/>
          <w:szCs w:val="20"/>
        </w:rPr>
        <w:lastRenderedPageBreak/>
        <w:t>ишканалар юридикалык жактан өзүнчө жана өз алдынча экенине көз каранды болбойт.</w:t>
      </w:r>
    </w:p>
    <w:p w14:paraId="07EBAAA3" w14:textId="77777777" w:rsidR="00CE6681" w:rsidRPr="00D83187" w:rsidRDefault="00F14EA7"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R400.51</w:t>
      </w:r>
      <w:r w:rsidRPr="00D83187">
        <w:rPr>
          <w:rFonts w:ascii="Times New Roman" w:hAnsi="Times New Roman" w:cs="Times New Roman"/>
          <w:b/>
          <w:bCs/>
          <w:sz w:val="20"/>
          <w:szCs w:val="20"/>
        </w:rPr>
        <w:tab/>
      </w:r>
      <w:r w:rsidRPr="00D83187">
        <w:rPr>
          <w:rFonts w:ascii="Times New Roman" w:hAnsi="Times New Roman" w:cs="Times New Roman"/>
          <w:bCs/>
          <w:sz w:val="20"/>
          <w:szCs w:val="20"/>
        </w:rPr>
        <w:t>Тармакка кирген уюм ушул Бөлүк талап кылгандай, тармакка кирген башка аудитордук уюмдардын аудит кардарларына көз карандысыз болушу керек</w:t>
      </w:r>
      <w:r w:rsidRPr="00D83187">
        <w:rPr>
          <w:rFonts w:ascii="Times New Roman" w:hAnsi="Times New Roman" w:cs="Times New Roman"/>
          <w:sz w:val="20"/>
          <w:szCs w:val="20"/>
        </w:rPr>
        <w:t>.</w:t>
      </w:r>
    </w:p>
    <w:p w14:paraId="76FDF100" w14:textId="77777777" w:rsidR="00CE6681" w:rsidRPr="00D83187" w:rsidRDefault="00F14EA7"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sz w:val="20"/>
          <w:szCs w:val="20"/>
        </w:rPr>
        <w:t>400.51 A1</w:t>
      </w:r>
      <w:r w:rsidRPr="00D83187">
        <w:rPr>
          <w:rFonts w:ascii="Times New Roman" w:hAnsi="Times New Roman" w:cs="Times New Roman"/>
          <w:sz w:val="20"/>
          <w:szCs w:val="20"/>
        </w:rPr>
        <w:tab/>
        <w:t xml:space="preserve">Тармакка кирген уюмга карата колдонулган, ушул Бөлүктөгү көз карандысыздык талаптары тармакка кирген уюм аныктамасына ылайык келген бардык  ишканаларга карата колдонулат. Ишкана дагы аудитордук уюмдун аныктамасына ылайык келиши милдеттүү эмес. Мисалы, консалтинг практикасы же кесипкөй юридикалык практика аудитордук уюм эмес, тармакка кирген уюм болушу мүмкүн.  </w:t>
      </w:r>
    </w:p>
    <w:p w14:paraId="07137946" w14:textId="77777777" w:rsidR="00F14EA7" w:rsidRPr="00D83187" w:rsidRDefault="00F14EA7"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R400.52</w:t>
      </w:r>
      <w:r w:rsidRPr="00D83187">
        <w:rPr>
          <w:rFonts w:ascii="Times New Roman" w:hAnsi="Times New Roman" w:cs="Times New Roman"/>
          <w:b/>
          <w:bCs/>
          <w:sz w:val="20"/>
          <w:szCs w:val="20"/>
        </w:rPr>
        <w:tab/>
      </w:r>
      <w:r w:rsidRPr="00D83187">
        <w:rPr>
          <w:rFonts w:ascii="Times New Roman" w:hAnsi="Times New Roman" w:cs="Times New Roman"/>
          <w:bCs/>
          <w:sz w:val="20"/>
          <w:szCs w:val="20"/>
        </w:rPr>
        <w:t>Аудитордук уюм башка аудитордук уюмдардын жана уюмдардын ири түзүмү менен байланыштуу болгондо, ал</w:t>
      </w:r>
      <w:r w:rsidRPr="00D83187">
        <w:rPr>
          <w:rFonts w:ascii="Times New Roman" w:hAnsi="Times New Roman" w:cs="Times New Roman"/>
          <w:sz w:val="20"/>
          <w:szCs w:val="20"/>
        </w:rPr>
        <w:t>:</w:t>
      </w:r>
    </w:p>
    <w:p w14:paraId="1120380B" w14:textId="77777777" w:rsidR="00F14EA7" w:rsidRPr="00D83187" w:rsidRDefault="00F14EA7"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(a)</w:t>
      </w:r>
      <w:r w:rsidRPr="00D83187">
        <w:rPr>
          <w:rFonts w:ascii="Times New Roman" w:hAnsi="Times New Roman" w:cs="Times New Roman"/>
          <w:sz w:val="20"/>
          <w:szCs w:val="20"/>
        </w:rPr>
        <w:tab/>
        <w:t>мындай ири түзүм менен тармак түзүлөрүн же жоктугун аныктоо үчүн кесипкөй ой жүгүртүүнү колдонушу;</w:t>
      </w:r>
    </w:p>
    <w:p w14:paraId="1C12A7A9" w14:textId="77777777" w:rsidR="00F14EA7" w:rsidRPr="00D83187" w:rsidRDefault="00F14EA7"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(b)</w:t>
      </w:r>
      <w:r w:rsidRPr="00D83187">
        <w:rPr>
          <w:rFonts w:ascii="Times New Roman" w:hAnsi="Times New Roman" w:cs="Times New Roman"/>
          <w:sz w:val="20"/>
          <w:szCs w:val="20"/>
        </w:rPr>
        <w:tab/>
        <w:t xml:space="preserve">акылга сыярлык жана маалымдар үчүнчү тарап башка аудитордук уюмдар жана  ишканалар кыйла ири түзүмдө тармак түзүлгөндөй түрдө байланыштуу деген тыянак чыгара алаарын кароо; жана </w:t>
      </w:r>
    </w:p>
    <w:p w14:paraId="12B6B193" w14:textId="77777777" w:rsidR="00F14EA7" w:rsidRPr="00D83187" w:rsidRDefault="00F14EA7"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(c)</w:t>
      </w:r>
      <w:r w:rsidRPr="00D83187">
        <w:rPr>
          <w:rFonts w:ascii="Times New Roman" w:hAnsi="Times New Roman" w:cs="Times New Roman"/>
          <w:sz w:val="20"/>
          <w:szCs w:val="20"/>
        </w:rPr>
        <w:tab/>
        <w:t>мындай пикирди ырааттуу түрдө бардык ири түзүмдөрдө колдонуу.</w:t>
      </w:r>
    </w:p>
    <w:p w14:paraId="05C70A34" w14:textId="77777777" w:rsidR="00F14EA7" w:rsidRPr="00D83187" w:rsidRDefault="00F14EA7"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R400.53</w:t>
      </w:r>
      <w:r w:rsidRPr="00D83187">
        <w:rPr>
          <w:rFonts w:ascii="Times New Roman" w:hAnsi="Times New Roman" w:cs="Times New Roman"/>
          <w:sz w:val="20"/>
          <w:szCs w:val="20"/>
        </w:rPr>
        <w:tab/>
        <w:t>Аудитордук уюмдардын жана башка субъекттердин ири түзүмү менен тармак түзүлгөнүн аныктоодо, аудитордук уюм, эгерде мындай ири түзүм кызматташтыкка багытталса жана төмөндөгүдөй болсо, тармак бар деген тыянакка келиши керек:</w:t>
      </w:r>
    </w:p>
    <w:p w14:paraId="3FDF3067" w14:textId="77777777" w:rsidR="00F14EA7" w:rsidRPr="00D83187" w:rsidRDefault="00F14EA7"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(a)</w:t>
      </w:r>
      <w:r w:rsidRPr="00D83187">
        <w:rPr>
          <w:rFonts w:ascii="Times New Roman" w:hAnsi="Times New Roman" w:cs="Times New Roman"/>
          <w:sz w:val="20"/>
          <w:szCs w:val="20"/>
        </w:rPr>
        <w:tab/>
        <w:t>ал ачык түрдө пайданы же чыгашаларды түзүмгө кирген субъекттердин ортосунда бөлүштүрүүгө багытталган. (Шилтеме: 400.53 A2-пункту);</w:t>
      </w:r>
    </w:p>
    <w:p w14:paraId="7050AC24" w14:textId="77777777" w:rsidR="00F14EA7" w:rsidRPr="00D83187" w:rsidRDefault="00F14EA7"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(b)</w:t>
      </w:r>
      <w:r w:rsidRPr="00D83187">
        <w:rPr>
          <w:rFonts w:ascii="Times New Roman" w:hAnsi="Times New Roman" w:cs="Times New Roman"/>
          <w:sz w:val="20"/>
          <w:szCs w:val="20"/>
        </w:rPr>
        <w:tab/>
        <w:t>түзүмгө кирген уюм жалпы менчикке, контролго же башкарууга ээ болгон түзүмгө ээ. (Шилтеме: 400.53 A3-пункту);</w:t>
      </w:r>
    </w:p>
    <w:p w14:paraId="61E8E147" w14:textId="77777777" w:rsidR="00F14EA7" w:rsidRPr="00D83187" w:rsidRDefault="00F14EA7"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(c)</w:t>
      </w:r>
      <w:r w:rsidRPr="00D83187">
        <w:rPr>
          <w:rFonts w:ascii="Times New Roman" w:hAnsi="Times New Roman" w:cs="Times New Roman"/>
          <w:sz w:val="20"/>
          <w:szCs w:val="20"/>
        </w:rPr>
        <w:tab/>
        <w:t>түзүмдөгү уюм сапатты контролдоонун жалпы саясатына жана жол-жоболоруна ээ. (Шилтеме: 400.53 A4-пункту);</w:t>
      </w:r>
    </w:p>
    <w:p w14:paraId="3E1758E7" w14:textId="77777777" w:rsidR="00F14EA7" w:rsidRPr="00D83187" w:rsidRDefault="00F14EA7"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(d)</w:t>
      </w:r>
      <w:r w:rsidRPr="00D83187">
        <w:rPr>
          <w:rFonts w:ascii="Times New Roman" w:hAnsi="Times New Roman" w:cs="Times New Roman"/>
          <w:sz w:val="20"/>
          <w:szCs w:val="20"/>
        </w:rPr>
        <w:tab/>
        <w:t>түзүмгө кирген ишканалар бизнес жүргүзүүнүн жалпы стратегиясына ээ. (Шилтеме: 400.53 A5-пункту);</w:t>
      </w:r>
    </w:p>
    <w:p w14:paraId="20BA7647" w14:textId="77777777" w:rsidR="00F14EA7" w:rsidRPr="00D83187" w:rsidRDefault="00F14EA7"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(e)</w:t>
      </w:r>
      <w:r w:rsidRPr="00D83187">
        <w:rPr>
          <w:rFonts w:ascii="Times New Roman" w:hAnsi="Times New Roman" w:cs="Times New Roman"/>
          <w:sz w:val="20"/>
          <w:szCs w:val="20"/>
        </w:rPr>
        <w:tab/>
        <w:t>түзүмгө кирген ишкана жалпы фирмалык аталышты колдонот. (Шилтеме: 400.53 A6, 400.53 A7-пункттары); же</w:t>
      </w:r>
    </w:p>
    <w:p w14:paraId="2C584BE6" w14:textId="77777777" w:rsidR="00F14EA7" w:rsidRPr="00D83187" w:rsidRDefault="00F14EA7"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(f)</w:t>
      </w:r>
      <w:r w:rsidRPr="00D83187">
        <w:rPr>
          <w:rFonts w:ascii="Times New Roman" w:hAnsi="Times New Roman" w:cs="Times New Roman"/>
          <w:sz w:val="20"/>
          <w:szCs w:val="20"/>
        </w:rPr>
        <w:tab/>
        <w:t>түзүмгө кирген уюмдар кесиптик ресурстардын олуттуу бөлүгүн биргеликте колдонушат. (Шилтеме: 400.53 A8, 400.53 A9-пункттары).</w:t>
      </w:r>
    </w:p>
    <w:p w14:paraId="526482AE" w14:textId="77777777" w:rsidR="00F14EA7" w:rsidRPr="00D83187" w:rsidRDefault="00F14EA7"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lastRenderedPageBreak/>
        <w:t>400.53 A1</w:t>
      </w:r>
      <w:r w:rsidRPr="00D83187">
        <w:rPr>
          <w:rFonts w:ascii="Times New Roman" w:hAnsi="Times New Roman" w:cs="Times New Roman"/>
          <w:sz w:val="20"/>
          <w:szCs w:val="20"/>
        </w:rPr>
        <w:tab/>
        <w:t xml:space="preserve">R400.53-пунктунда берилген макулдашууларга кошумча тармакты түзгөн ири түзүмдүн алкагында аудитордук уюмдун жана ишканалардын ортосунда башка дагы макулдашуулар болушу мүмкүн. Бирок ири түзүм ишти берүүнү жеңилдетүүгө гана багытталган, бул тармакты түзүү үчүн чен белгилерге ылайык келбейт. </w:t>
      </w:r>
    </w:p>
    <w:p w14:paraId="74F63C07" w14:textId="77777777" w:rsidR="00F14EA7" w:rsidRPr="00D83187" w:rsidRDefault="00F14EA7"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sz w:val="20"/>
          <w:szCs w:val="20"/>
        </w:rPr>
        <w:t>400.53 A2</w:t>
      </w:r>
      <w:r w:rsidRPr="00D83187">
        <w:rPr>
          <w:rFonts w:ascii="Times New Roman" w:hAnsi="Times New Roman" w:cs="Times New Roman"/>
          <w:sz w:val="20"/>
          <w:szCs w:val="20"/>
        </w:rPr>
        <w:tab/>
        <w:t>Материалдык эмес чыгымдарды биргеликте колдонуу өзүнөн өзү тармакты түзбөйт. Мындан тышкары эгер чыгымдарды биргеликте тартуу аудит методикаларын, колдонмолорду же окуу курстарын иштеп чыгуу менен байланыштуу чыгымдар менен гана чектелсе, бул өзүнөн өзү тармакты түзүүгө алып келбейт. Мындан тышкары, биргеликте кызмат көрсөтүү же продуктуну иштеп чыгуу үчүн аудитордук уюмдун башка байланыштуу эмес ишкана менен биригүүсү өзүнөн өзү тармакты түзбөйт. (Шилтеме: R400.53(a)-пункту).</w:t>
      </w:r>
    </w:p>
    <w:p w14:paraId="2569CB2F" w14:textId="77777777" w:rsidR="00F14EA7" w:rsidRPr="00D83187" w:rsidRDefault="00F14EA7"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400.53 A3</w:t>
      </w:r>
      <w:r w:rsidRPr="00D83187">
        <w:rPr>
          <w:rFonts w:ascii="Times New Roman" w:hAnsi="Times New Roman" w:cs="Times New Roman"/>
          <w:sz w:val="20"/>
          <w:szCs w:val="20"/>
        </w:rPr>
        <w:tab/>
        <w:t>Жалпы ээлик кылуу, контролдоо же башкаруу келишим түзүү же башка жолдор аркылуу жүзөгө ашырылышы мүмкүн. (Шилтеме: R400.53(b)-пункту).</w:t>
      </w:r>
    </w:p>
    <w:p w14:paraId="66A4A09D" w14:textId="77777777" w:rsidR="00F14EA7" w:rsidRPr="00D83187" w:rsidRDefault="00F14EA7"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400.53 A4</w:t>
      </w:r>
      <w:r w:rsidRPr="00D83187">
        <w:rPr>
          <w:rFonts w:ascii="Times New Roman" w:hAnsi="Times New Roman" w:cs="Times New Roman"/>
          <w:sz w:val="20"/>
          <w:szCs w:val="20"/>
        </w:rPr>
        <w:tab/>
        <w:t>Сапатты контролдоо боюнча жалпы саясат жана жол жоболор – бул ири түзүмдүн алкагында иштелип чыккан, киргизилген жана контролдонгон саясаттар жана жол-жоболор. (Шилтеме: R400.53(c)-пункту).</w:t>
      </w:r>
    </w:p>
    <w:p w14:paraId="54B29F5E" w14:textId="77777777" w:rsidR="00F14EA7" w:rsidRPr="00D83187" w:rsidRDefault="00F14EA7"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sz w:val="20"/>
          <w:szCs w:val="20"/>
        </w:rPr>
        <w:t>400.53 A5</w:t>
      </w:r>
      <w:r w:rsidRPr="00D83187">
        <w:rPr>
          <w:rFonts w:ascii="Times New Roman" w:hAnsi="Times New Roman" w:cs="Times New Roman"/>
          <w:sz w:val="20"/>
          <w:szCs w:val="20"/>
        </w:rPr>
        <w:tab/>
        <w:t>Жалпы бизнес-стратегияны биргеликте пайдалануу жалпы стратегиялык максаттарга жетүү жөнүндө юридикалык жактардын ортосундагы макулдашууну түшүндүрөт. Ишкана ал кесипкөй кызмат көрсөтүү жөнүндө сунуштун суроо-талабына биргеликте жооп берүү үчүн гана башка  ишкана менен кызматташканы үчүн тармактык уюм болбойт. (Шилтеме: R400.53(d)-пункту).</w:t>
      </w:r>
    </w:p>
    <w:p w14:paraId="6398CE69" w14:textId="77777777" w:rsidR="00CE6681" w:rsidRPr="00D83187" w:rsidRDefault="00F14EA7"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sz w:val="20"/>
          <w:szCs w:val="20"/>
        </w:rPr>
        <w:t>400.53 A6</w:t>
      </w:r>
      <w:r w:rsidRPr="00D83187">
        <w:rPr>
          <w:rFonts w:ascii="Times New Roman" w:hAnsi="Times New Roman" w:cs="Times New Roman"/>
          <w:sz w:val="20"/>
          <w:szCs w:val="20"/>
        </w:rPr>
        <w:tab/>
        <w:t>Жалпы фирмалык аталыш жалпы инициалдарды же жалпы аталышты камтыйт. Аудитордук уюм, эгер ал, мисалы, өзүнүн фирмалык аталышынын бир бөлүгү катары же аудитордук уюмдун кызматкери аудитордук корутундуга кол койгондо аны менен бирге жалпы  аудитордук уюмдук аталышты камтыса, жалпы фирмалык аталышты колдонот. (Шилтеме: R400.53(e)-пункту).</w:t>
      </w:r>
    </w:p>
    <w:p w14:paraId="7833763F" w14:textId="77777777" w:rsidR="00F14EA7" w:rsidRPr="00D83187" w:rsidRDefault="00F14EA7"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sz w:val="20"/>
          <w:szCs w:val="20"/>
        </w:rPr>
        <w:t>400.53 A7</w:t>
      </w:r>
      <w:r w:rsidRPr="00D83187">
        <w:rPr>
          <w:rFonts w:ascii="Times New Roman" w:hAnsi="Times New Roman" w:cs="Times New Roman"/>
          <w:sz w:val="20"/>
          <w:szCs w:val="20"/>
        </w:rPr>
        <w:tab/>
        <w:t>Аудитордук уюм тармакка таандык болбой жана өзүнүн фирмалык аталышынын бир бөлүгү катары жалпы фирмалык аталышты колдонбосо дагы, эгер анын канцелярдык же жарнамалык материалдарында аудитордук уюм аудитордук уюмдардын ассоциациясынын мүчөсү болуп саналаары жөнүндө айтылса, ал тармакка таандык деген ойду жаратышы мүмкүн. Ушундан улам, эгер аудитордук уюм тарабынан мындай мүчөлүктү сүрөттөөдө этияттык сакталбаса, аудитордук уюм тармакка таандык деген ой жаралышы мүмкүн. (Шилтеме: R400.53(e)-пункту).</w:t>
      </w:r>
    </w:p>
    <w:p w14:paraId="694C4280" w14:textId="77777777" w:rsidR="00F14EA7" w:rsidRPr="00D83187" w:rsidRDefault="00F14EA7"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400.53 A8</w:t>
      </w:r>
      <w:r w:rsidRPr="00D83187">
        <w:rPr>
          <w:rFonts w:ascii="Times New Roman" w:hAnsi="Times New Roman" w:cs="Times New Roman"/>
          <w:sz w:val="20"/>
          <w:szCs w:val="20"/>
        </w:rPr>
        <w:tab/>
        <w:t>Кесиптик ресурстар төмөндөгүлөрдү камтыйт:</w:t>
      </w:r>
    </w:p>
    <w:p w14:paraId="2DA00CD5" w14:textId="77777777" w:rsidR="00F14EA7" w:rsidRPr="00D83187" w:rsidRDefault="00F14EA7" w:rsidP="002F7CBC">
      <w:pPr>
        <w:pStyle w:val="a8"/>
        <w:numPr>
          <w:ilvl w:val="0"/>
          <w:numId w:val="31"/>
        </w:numPr>
        <w:tabs>
          <w:tab w:val="left" w:pos="0"/>
          <w:tab w:val="left" w:pos="1701"/>
        </w:tabs>
        <w:suppressAutoHyphens/>
        <w:spacing w:before="0" w:after="120" w:line="240" w:lineRule="atLeast"/>
        <w:ind w:left="1701" w:hanging="567"/>
        <w:contextualSpacing w:val="0"/>
        <w:rPr>
          <w:lang w:val="ky-KG"/>
        </w:rPr>
      </w:pPr>
      <w:r w:rsidRPr="00D83187">
        <w:rPr>
          <w:lang w:val="ky-KG"/>
        </w:rPr>
        <w:t xml:space="preserve">Аудитордук уюмдарга кардарлар, эсептер жана иш убактысын </w:t>
      </w:r>
      <w:r w:rsidRPr="00D83187">
        <w:rPr>
          <w:lang w:val="ky-KG"/>
        </w:rPr>
        <w:lastRenderedPageBreak/>
        <w:t>эсепке алуу жөнүндө дайындар сыяктуу, маалыматты алмашуу мүмкүнчүлүгүн берген жалпы системаларды.</w:t>
      </w:r>
    </w:p>
    <w:p w14:paraId="7019032B" w14:textId="77777777" w:rsidR="00F14EA7" w:rsidRPr="00D83187" w:rsidRDefault="00F14EA7" w:rsidP="002F7CBC">
      <w:pPr>
        <w:pStyle w:val="a8"/>
        <w:numPr>
          <w:ilvl w:val="0"/>
          <w:numId w:val="31"/>
        </w:numPr>
        <w:tabs>
          <w:tab w:val="left" w:pos="0"/>
          <w:tab w:val="left" w:pos="1701"/>
        </w:tabs>
        <w:suppressAutoHyphens/>
        <w:spacing w:before="0" w:after="120" w:line="240" w:lineRule="atLeast"/>
        <w:ind w:left="1701" w:hanging="567"/>
        <w:contextualSpacing w:val="0"/>
        <w:rPr>
          <w:lang w:val="ky-KG"/>
        </w:rPr>
      </w:pPr>
      <w:r w:rsidRPr="00D83187">
        <w:rPr>
          <w:lang w:val="ky-KG"/>
        </w:rPr>
        <w:t>Өнөктөштөрдү жана башка персоналды.</w:t>
      </w:r>
    </w:p>
    <w:p w14:paraId="0A9B86E1" w14:textId="77777777" w:rsidR="00F14EA7" w:rsidRPr="00D83187" w:rsidRDefault="00F14EA7" w:rsidP="002F7CBC">
      <w:pPr>
        <w:pStyle w:val="a8"/>
        <w:numPr>
          <w:ilvl w:val="0"/>
          <w:numId w:val="31"/>
        </w:numPr>
        <w:tabs>
          <w:tab w:val="left" w:pos="0"/>
          <w:tab w:val="left" w:pos="1701"/>
        </w:tabs>
        <w:suppressAutoHyphens/>
        <w:spacing w:before="0" w:after="120" w:line="240" w:lineRule="atLeast"/>
        <w:ind w:left="1701" w:hanging="567"/>
        <w:contextualSpacing w:val="0"/>
        <w:rPr>
          <w:lang w:val="ky-KG"/>
        </w:rPr>
      </w:pPr>
      <w:r w:rsidRPr="00D83187">
        <w:rPr>
          <w:lang w:val="ky-KG"/>
        </w:rPr>
        <w:t>Ишенимди камсыз кылуучу тапшырмаларга байланыштуу техникалык же тармактык маселелер, бүтүмдөр же окуялар боюнча консультация берген техникалык  бөлүмдөр.</w:t>
      </w:r>
    </w:p>
    <w:p w14:paraId="0B921BC4" w14:textId="77777777" w:rsidR="00F14EA7" w:rsidRPr="00D83187" w:rsidRDefault="00F14EA7" w:rsidP="002F7CBC">
      <w:pPr>
        <w:pStyle w:val="a8"/>
        <w:numPr>
          <w:ilvl w:val="0"/>
          <w:numId w:val="31"/>
        </w:numPr>
        <w:tabs>
          <w:tab w:val="left" w:pos="0"/>
          <w:tab w:val="left" w:pos="1701"/>
        </w:tabs>
        <w:suppressAutoHyphens/>
        <w:spacing w:before="0" w:after="120" w:line="240" w:lineRule="atLeast"/>
        <w:ind w:left="1701" w:hanging="567"/>
        <w:contextualSpacing w:val="0"/>
        <w:rPr>
          <w:lang w:val="ky-KG"/>
        </w:rPr>
      </w:pPr>
      <w:r w:rsidRPr="00D83187">
        <w:rPr>
          <w:lang w:val="ky-KG"/>
        </w:rPr>
        <w:t>Аудит методологиясы же аудит боюнча колдонмо.</w:t>
      </w:r>
    </w:p>
    <w:p w14:paraId="7F3FE040" w14:textId="77777777" w:rsidR="00F14EA7" w:rsidRPr="00D83187" w:rsidRDefault="00F14EA7" w:rsidP="002F7CBC">
      <w:pPr>
        <w:pStyle w:val="a8"/>
        <w:numPr>
          <w:ilvl w:val="0"/>
          <w:numId w:val="31"/>
        </w:numPr>
        <w:tabs>
          <w:tab w:val="left" w:pos="0"/>
          <w:tab w:val="left" w:pos="1701"/>
        </w:tabs>
        <w:suppressAutoHyphens/>
        <w:spacing w:before="0" w:after="120" w:line="240" w:lineRule="atLeast"/>
        <w:ind w:left="1701" w:hanging="567"/>
        <w:contextualSpacing w:val="0"/>
        <w:rPr>
          <w:lang w:val="ky-KG"/>
        </w:rPr>
      </w:pPr>
      <w:r w:rsidRPr="00D83187">
        <w:rPr>
          <w:lang w:val="ky-KG"/>
        </w:rPr>
        <w:t>Окуу курстары жана жабдуу. (Шилтеме: R400.53-пункту)</w:t>
      </w:r>
    </w:p>
    <w:p w14:paraId="508B0457" w14:textId="77777777" w:rsidR="00F14EA7" w:rsidRPr="00D83187" w:rsidRDefault="00F14EA7"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400.53 A9</w:t>
      </w:r>
      <w:r w:rsidRPr="00D83187">
        <w:rPr>
          <w:rFonts w:ascii="Times New Roman" w:hAnsi="Times New Roman" w:cs="Times New Roman"/>
          <w:sz w:val="20"/>
          <w:szCs w:val="20"/>
        </w:rPr>
        <w:tab/>
        <w:t>Жалпы кесиптик ресурстар олуттуу болуп саналары же жоктугу жагдайларга көз каранды болот. Мисалы:</w:t>
      </w:r>
    </w:p>
    <w:p w14:paraId="003258A6" w14:textId="77777777" w:rsidR="00F14EA7" w:rsidRPr="00D83187" w:rsidRDefault="00F14EA7" w:rsidP="002F7CBC">
      <w:pPr>
        <w:pStyle w:val="a8"/>
        <w:numPr>
          <w:ilvl w:val="0"/>
          <w:numId w:val="31"/>
        </w:numPr>
        <w:tabs>
          <w:tab w:val="left" w:pos="0"/>
          <w:tab w:val="left" w:pos="1701"/>
        </w:tabs>
        <w:suppressAutoHyphens/>
        <w:spacing w:before="0" w:after="120" w:line="240" w:lineRule="atLeast"/>
        <w:ind w:left="1701" w:hanging="567"/>
        <w:contextualSpacing w:val="0"/>
        <w:rPr>
          <w:lang w:val="ky-KG"/>
        </w:rPr>
      </w:pPr>
      <w:r w:rsidRPr="00D83187">
        <w:rPr>
          <w:lang w:val="ky-KG"/>
        </w:rPr>
        <w:t xml:space="preserve">Ресурстарды биргеликте пайдалануу персоналды, кардарлар же рынок жөнүндө маалыматты алмашуусуз, аудит боюнча жалпы методология же аудит боюнча колдонмо менен чектелиши мүмкүн. Мындай жагдайларда жалпы ресурстардын олуттуу болушу күмөндүү. Ушул эле биргеликте окутууга дагы тиешелүү. </w:t>
      </w:r>
    </w:p>
    <w:p w14:paraId="267F8005" w14:textId="77777777" w:rsidR="00F14EA7" w:rsidRPr="00D83187" w:rsidRDefault="00F14EA7" w:rsidP="002F7CBC">
      <w:pPr>
        <w:pStyle w:val="a8"/>
        <w:numPr>
          <w:ilvl w:val="0"/>
          <w:numId w:val="31"/>
        </w:numPr>
        <w:tabs>
          <w:tab w:val="left" w:pos="0"/>
          <w:tab w:val="left" w:pos="1701"/>
        </w:tabs>
        <w:suppressAutoHyphens/>
        <w:spacing w:before="0" w:after="120" w:line="240" w:lineRule="atLeast"/>
        <w:ind w:left="1701" w:hanging="567"/>
        <w:contextualSpacing w:val="0"/>
        <w:rPr>
          <w:lang w:val="ky-KG"/>
        </w:rPr>
      </w:pPr>
      <w:r w:rsidRPr="00D83187">
        <w:rPr>
          <w:lang w:val="ky-KG"/>
        </w:rPr>
        <w:t>Ресурстарды биргеликте пайдалануу персоналды же маалыматты алмашууну камтышы мүмкүн, мисалы, персонал жалпы резервден тартылганда же ири түзүмдүн алкагында катышуучу аудитордук уюмдар алар аткарууга милдеттүү болгон техникалык сунуштарды берүү үчүн жалпы техникалык бөлүм түзүлгөндө. Мындай жагдайларда акылга сыярлык жана маалымдар үчүнчү тарап биргелешкен ресурстар олуттуу деген тыянакка келиши мүмкүн. (Шилтеме: R400.53(f)-пункту).</w:t>
      </w:r>
    </w:p>
    <w:p w14:paraId="045EFDA3" w14:textId="77777777" w:rsidR="00F14EA7" w:rsidRPr="00D83187" w:rsidRDefault="00F14EA7"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R400.54</w:t>
      </w:r>
      <w:r w:rsidRPr="00D83187">
        <w:rPr>
          <w:rFonts w:ascii="Times New Roman" w:hAnsi="Times New Roman" w:cs="Times New Roman"/>
          <w:b/>
          <w:bCs/>
          <w:sz w:val="20"/>
          <w:szCs w:val="20"/>
        </w:rPr>
        <w:tab/>
      </w:r>
      <w:r w:rsidRPr="00D83187">
        <w:rPr>
          <w:rFonts w:ascii="Times New Roman" w:hAnsi="Times New Roman" w:cs="Times New Roman"/>
          <w:bCs/>
          <w:sz w:val="20"/>
          <w:szCs w:val="20"/>
        </w:rPr>
        <w:t>Эгер аудитордук уюм же тармак өзүнүн практикасынын компонентин сатса жана бул компонент чектелген убакыт аралыгында аудитордук уюмдун же тармактын аталышынын баарын же бир бөлүгүн колдонууну улантса, тиешелүү уюмдар алар өздөрүн тышкы компания катары тааныштырууда, тармакка кирген уюм эместиги жөнүндө маалыматты кантип ачыкка чыгарууну аныкташы керек</w:t>
      </w:r>
      <w:r w:rsidRPr="00D83187">
        <w:rPr>
          <w:rFonts w:ascii="Times New Roman" w:hAnsi="Times New Roman" w:cs="Times New Roman"/>
          <w:sz w:val="20"/>
          <w:szCs w:val="20"/>
        </w:rPr>
        <w:t>.</w:t>
      </w:r>
    </w:p>
    <w:p w14:paraId="4B351275" w14:textId="77777777" w:rsidR="00F14EA7" w:rsidRPr="00D83187" w:rsidRDefault="00F14EA7"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400.54 A1</w:t>
      </w:r>
      <w:r w:rsidRPr="00D83187">
        <w:rPr>
          <w:rFonts w:ascii="Times New Roman" w:hAnsi="Times New Roman" w:cs="Times New Roman"/>
          <w:b/>
          <w:bCs/>
          <w:sz w:val="20"/>
          <w:szCs w:val="20"/>
        </w:rPr>
        <w:tab/>
      </w:r>
      <w:r w:rsidRPr="00D83187">
        <w:rPr>
          <w:rFonts w:ascii="Times New Roman" w:hAnsi="Times New Roman" w:cs="Times New Roman"/>
          <w:bCs/>
          <w:sz w:val="20"/>
          <w:szCs w:val="20"/>
        </w:rPr>
        <w:t>Практика компонентин сатуу жөнүндө макулдашуу чектелген убакыт аралыгында сатылган компонент ал мындан ары аудитордук уюм же тармак менен байланыштуу болбосо дагы, аудитордук уюмдун же тармактын аталышынын баарын же бир бөлүгүн колдонууну уланта алаарын карашы мүмкүн. Мындай жагдайларда жок дегенде эки ишкана жалпы аталыш алдында иш жүргүзө алса дагы, иш жүзүндө алар кызматташтыкка багытталган ири түзүмгө таандык болбойт. Ошентип, бул эки аудитордук уюм тармакка кирген уюм болбойт</w:t>
      </w:r>
      <w:r w:rsidRPr="00D83187">
        <w:rPr>
          <w:rFonts w:ascii="Times New Roman" w:hAnsi="Times New Roman" w:cs="Times New Roman"/>
          <w:sz w:val="20"/>
          <w:szCs w:val="20"/>
        </w:rPr>
        <w:t xml:space="preserve">. </w:t>
      </w:r>
    </w:p>
    <w:p w14:paraId="4E11EDD7" w14:textId="77777777" w:rsidR="00F14EA7" w:rsidRPr="00D83187" w:rsidRDefault="00F14EA7"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[400.55 - 400.59-пункттары атайы бош калтырылган]</w:t>
      </w:r>
    </w:p>
    <w:p w14:paraId="20DE3B0E" w14:textId="77777777" w:rsidR="009D1625" w:rsidRPr="00D83187" w:rsidRDefault="00B64AA4" w:rsidP="00703491">
      <w:pPr>
        <w:keepNext/>
        <w:keepLines/>
        <w:suppressAutoHyphens/>
        <w:spacing w:after="120" w:line="240" w:lineRule="atLeast"/>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lastRenderedPageBreak/>
        <w:t>Аудитордук жана обзордук тапшырмалар үчүн көз карандысыздык</w:t>
      </w:r>
      <w:r w:rsidR="00703491" w:rsidRPr="00D83187">
        <w:rPr>
          <w:rFonts w:ascii="Times New Roman" w:hAnsi="Times New Roman" w:cs="Times New Roman"/>
          <w:b/>
          <w:bCs/>
          <w:sz w:val="20"/>
          <w:szCs w:val="20"/>
        </w:rPr>
        <w:t xml:space="preserve"> боюнча жалпы</w:t>
      </w:r>
      <w:r w:rsidRPr="00D83187">
        <w:rPr>
          <w:rFonts w:ascii="Times New Roman" w:hAnsi="Times New Roman" w:cs="Times New Roman"/>
          <w:b/>
          <w:bCs/>
          <w:sz w:val="20"/>
          <w:szCs w:val="20"/>
        </w:rPr>
        <w:t xml:space="preserve"> документация</w:t>
      </w:r>
      <w:r w:rsidR="009D1625" w:rsidRPr="00D83187">
        <w:rPr>
          <w:rFonts w:ascii="Times New Roman" w:hAnsi="Times New Roman" w:cs="Times New Roman"/>
          <w:b/>
          <w:bCs/>
          <w:sz w:val="20"/>
          <w:szCs w:val="20"/>
        </w:rPr>
        <w:t xml:space="preserve"> </w:t>
      </w:r>
    </w:p>
    <w:p w14:paraId="088C5BC9" w14:textId="77777777" w:rsidR="009D1625" w:rsidRPr="00D83187" w:rsidRDefault="009D1625" w:rsidP="00DA126D">
      <w:pPr>
        <w:tabs>
          <w:tab w:val="left" w:pos="0"/>
        </w:tabs>
        <w:suppressAutoHyphens/>
        <w:spacing w:after="120" w:line="240" w:lineRule="atLeast"/>
        <w:ind w:left="1200" w:hanging="1200"/>
        <w:jc w:val="both"/>
        <w:rPr>
          <w:rFonts w:ascii="Times New Roman" w:hAnsi="Times New Roman" w:cs="Times New Roman"/>
          <w:sz w:val="20"/>
          <w:szCs w:val="20"/>
        </w:rPr>
      </w:pPr>
      <w:r w:rsidRPr="00D83187">
        <w:rPr>
          <w:rFonts w:ascii="Times New Roman" w:hAnsi="Times New Roman" w:cs="Times New Roman"/>
          <w:b/>
          <w:bCs/>
          <w:sz w:val="20"/>
          <w:szCs w:val="20"/>
        </w:rPr>
        <w:t>R400.60</w:t>
      </w:r>
      <w:r w:rsidRPr="00D83187">
        <w:rPr>
          <w:rFonts w:ascii="Times New Roman" w:hAnsi="Times New Roman" w:cs="Times New Roman"/>
          <w:b/>
          <w:bCs/>
          <w:sz w:val="20"/>
          <w:szCs w:val="20"/>
        </w:rPr>
        <w:tab/>
      </w:r>
      <w:r w:rsidR="00DA126D" w:rsidRPr="00D83187">
        <w:rPr>
          <w:rFonts w:ascii="Times New Roman" w:hAnsi="Times New Roman" w:cs="Times New Roman"/>
          <w:sz w:val="20"/>
          <w:szCs w:val="20"/>
        </w:rPr>
        <w:t>Аудитордук уюм ушул бөлүккө ылайыктуулугуна байланыштуу корутундуларды, ошондой эле ошол корутундуларды колдогон бардык тиешелүү талкуулардын мазмунун документтештирүүсү керек.  Өзгөчө</w:t>
      </w:r>
      <w:r w:rsidRPr="00D83187">
        <w:rPr>
          <w:rFonts w:ascii="Times New Roman" w:hAnsi="Times New Roman" w:cs="Times New Roman"/>
          <w:sz w:val="20"/>
          <w:szCs w:val="20"/>
        </w:rPr>
        <w:t xml:space="preserve">: </w:t>
      </w:r>
    </w:p>
    <w:p w14:paraId="0BA9DD61" w14:textId="77777777" w:rsidR="004C62E6" w:rsidRPr="00D83187" w:rsidRDefault="009D1625" w:rsidP="008F2497">
      <w:pPr>
        <w:tabs>
          <w:tab w:val="left" w:pos="1267"/>
        </w:tabs>
        <w:suppressAutoHyphens/>
        <w:spacing w:after="120" w:line="240" w:lineRule="atLeast"/>
        <w:ind w:left="1740" w:hanging="547"/>
        <w:jc w:val="both"/>
        <w:rPr>
          <w:rFonts w:ascii="Times New Roman" w:hAnsi="Times New Roman" w:cs="Times New Roman"/>
          <w:sz w:val="20"/>
          <w:szCs w:val="20"/>
        </w:rPr>
      </w:pPr>
      <w:r w:rsidRPr="00D83187">
        <w:rPr>
          <w:rFonts w:ascii="Times New Roman" w:hAnsi="Times New Roman" w:cs="Times New Roman"/>
          <w:b/>
          <w:bCs/>
          <w:sz w:val="20"/>
          <w:szCs w:val="20"/>
        </w:rPr>
        <w:t>(a)</w:t>
      </w:r>
      <w:r w:rsidRPr="00D83187">
        <w:rPr>
          <w:rFonts w:ascii="Times New Roman" w:hAnsi="Times New Roman" w:cs="Times New Roman"/>
          <w:sz w:val="20"/>
          <w:szCs w:val="20"/>
        </w:rPr>
        <w:tab/>
      </w:r>
      <w:r w:rsidR="004C62E6" w:rsidRPr="00D83187">
        <w:rPr>
          <w:rFonts w:ascii="Times New Roman" w:hAnsi="Times New Roman" w:cs="Times New Roman"/>
          <w:sz w:val="20"/>
          <w:szCs w:val="20"/>
        </w:rPr>
        <w:t>Эгерде коркунучту жоюу үчүн сактык чаралары колдонулса, аудитордук уюм коркунучтун мүнөзүн жана орун алган же колдонулуучу сактык чараларын документтештирүүсү керек; жана</w:t>
      </w:r>
    </w:p>
    <w:p w14:paraId="0E9E7DED" w14:textId="77777777" w:rsidR="009D1625" w:rsidRPr="00D83187" w:rsidRDefault="004C62E6" w:rsidP="003B3DEA">
      <w:pPr>
        <w:tabs>
          <w:tab w:val="left" w:pos="1267"/>
        </w:tabs>
        <w:suppressAutoHyphens/>
        <w:spacing w:after="120" w:line="240" w:lineRule="atLeast"/>
        <w:ind w:left="1740" w:hanging="547"/>
        <w:jc w:val="both"/>
        <w:rPr>
          <w:rFonts w:ascii="Times New Roman" w:hAnsi="Times New Roman" w:cs="Times New Roman"/>
          <w:sz w:val="20"/>
          <w:szCs w:val="20"/>
        </w:rPr>
      </w:pPr>
      <w:r w:rsidRPr="00D83187">
        <w:rPr>
          <w:rFonts w:ascii="Times New Roman" w:hAnsi="Times New Roman" w:cs="Times New Roman"/>
          <w:b/>
          <w:bCs/>
          <w:sz w:val="20"/>
          <w:szCs w:val="20"/>
        </w:rPr>
        <w:t xml:space="preserve"> </w:t>
      </w:r>
      <w:r w:rsidR="009D1625" w:rsidRPr="00D83187">
        <w:rPr>
          <w:rFonts w:ascii="Times New Roman" w:hAnsi="Times New Roman" w:cs="Times New Roman"/>
          <w:b/>
          <w:bCs/>
          <w:sz w:val="20"/>
          <w:szCs w:val="20"/>
        </w:rPr>
        <w:t>(b)</w:t>
      </w:r>
      <w:r w:rsidR="009D1625" w:rsidRPr="00D83187">
        <w:rPr>
          <w:rFonts w:ascii="Times New Roman" w:hAnsi="Times New Roman" w:cs="Times New Roman"/>
          <w:sz w:val="20"/>
          <w:szCs w:val="20"/>
        </w:rPr>
        <w:tab/>
      </w:r>
      <w:r w:rsidR="00115F2D" w:rsidRPr="00D83187">
        <w:rPr>
          <w:rFonts w:ascii="Times New Roman" w:hAnsi="Times New Roman" w:cs="Times New Roman"/>
          <w:sz w:val="20"/>
          <w:szCs w:val="20"/>
        </w:rPr>
        <w:t xml:space="preserve">Эгерде коркунуч олуттуу талдоону талап кылса жана аудитордук уюм коркунуч алгылыктуу деңгээлде деген тыянакка келсе, анда ал коркунучтун мүнөзүн жана </w:t>
      </w:r>
      <w:r w:rsidR="003B3DEA" w:rsidRPr="00D83187">
        <w:rPr>
          <w:rFonts w:ascii="Times New Roman" w:hAnsi="Times New Roman" w:cs="Times New Roman"/>
          <w:sz w:val="20"/>
          <w:szCs w:val="20"/>
        </w:rPr>
        <w:t>корутунду чыгаруу үчүн жүйөнү документтештирүүсү керек</w:t>
      </w:r>
      <w:r w:rsidR="009D1625" w:rsidRPr="00D83187">
        <w:rPr>
          <w:rFonts w:ascii="Times New Roman" w:hAnsi="Times New Roman" w:cs="Times New Roman"/>
          <w:sz w:val="20"/>
          <w:szCs w:val="20"/>
        </w:rPr>
        <w:t xml:space="preserve">. </w:t>
      </w:r>
    </w:p>
    <w:p w14:paraId="71519C99" w14:textId="77777777" w:rsidR="009D1625" w:rsidRPr="00D83187" w:rsidRDefault="009D1625" w:rsidP="00336D22">
      <w:pPr>
        <w:tabs>
          <w:tab w:val="left" w:pos="0"/>
        </w:tabs>
        <w:suppressAutoHyphens/>
        <w:spacing w:after="120" w:line="240" w:lineRule="atLeast"/>
        <w:ind w:left="1200" w:hanging="1200"/>
        <w:jc w:val="both"/>
        <w:rPr>
          <w:rFonts w:ascii="Times New Roman" w:hAnsi="Times New Roman" w:cs="Times New Roman"/>
          <w:sz w:val="20"/>
          <w:szCs w:val="20"/>
          <w:lang w:val="ru-RU"/>
        </w:rPr>
      </w:pPr>
      <w:r w:rsidRPr="00D83187">
        <w:rPr>
          <w:rFonts w:ascii="Times New Roman" w:hAnsi="Times New Roman" w:cs="Times New Roman"/>
          <w:sz w:val="20"/>
          <w:szCs w:val="20"/>
        </w:rPr>
        <w:t>400.60 A1</w:t>
      </w:r>
      <w:r w:rsidRPr="00D83187">
        <w:rPr>
          <w:rFonts w:ascii="Times New Roman" w:hAnsi="Times New Roman" w:cs="Times New Roman"/>
          <w:sz w:val="20"/>
          <w:szCs w:val="20"/>
        </w:rPr>
        <w:tab/>
      </w:r>
      <w:r w:rsidR="00336D22" w:rsidRPr="00D83187">
        <w:rPr>
          <w:rFonts w:ascii="Times New Roman" w:hAnsi="Times New Roman" w:cs="Times New Roman"/>
          <w:sz w:val="20"/>
          <w:szCs w:val="20"/>
        </w:rPr>
        <w:t>Документация аудитордук уюмдун ушул Бөлүккө ылайыктуулугу боюнча корутундуларды түзүүдөгү ой жүгүртүүлөрүн далилдейт.  Бирок, документтердин жоктугу аудитордук уюмдун кайсы бир маселени караганын же көз карандысыз экендигин аныктабайт.</w:t>
      </w:r>
      <w:r w:rsidRPr="00D83187">
        <w:rPr>
          <w:rFonts w:ascii="Times New Roman" w:hAnsi="Times New Roman" w:cs="Times New Roman"/>
          <w:sz w:val="20"/>
          <w:szCs w:val="20"/>
          <w:lang w:val="ru-RU"/>
        </w:rPr>
        <w:t xml:space="preserve"> </w:t>
      </w:r>
    </w:p>
    <w:p w14:paraId="62F19FED" w14:textId="77777777" w:rsidR="009D1625" w:rsidRPr="00D83187" w:rsidRDefault="009D1625" w:rsidP="00091C64">
      <w:pPr>
        <w:keepNext/>
        <w:keepLines/>
        <w:tabs>
          <w:tab w:val="left" w:pos="1134"/>
        </w:tabs>
        <w:suppressAutoHyphens/>
        <w:spacing w:after="120" w:line="240" w:lineRule="atLeast"/>
        <w:ind w:left="1134" w:hanging="1134"/>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t xml:space="preserve">[400.61 </w:t>
      </w:r>
      <w:r w:rsidR="00091C64" w:rsidRPr="00D83187">
        <w:rPr>
          <w:rFonts w:ascii="Times New Roman" w:hAnsi="Times New Roman" w:cs="Times New Roman"/>
          <w:b/>
          <w:bCs/>
          <w:sz w:val="20"/>
          <w:szCs w:val="20"/>
        </w:rPr>
        <w:t>-</w:t>
      </w:r>
      <w:r w:rsidRPr="00D83187">
        <w:rPr>
          <w:rFonts w:ascii="Times New Roman" w:hAnsi="Times New Roman" w:cs="Times New Roman"/>
          <w:b/>
          <w:bCs/>
          <w:sz w:val="20"/>
          <w:szCs w:val="20"/>
        </w:rPr>
        <w:t xml:space="preserve"> 400.69</w:t>
      </w:r>
      <w:r w:rsidR="00B669CF" w:rsidRPr="00D83187">
        <w:rPr>
          <w:rFonts w:ascii="Times New Roman" w:hAnsi="Times New Roman" w:cs="Times New Roman"/>
          <w:b/>
          <w:bCs/>
          <w:sz w:val="20"/>
          <w:szCs w:val="20"/>
          <w:lang w:val="kk-KZ"/>
        </w:rPr>
        <w:t>-</w:t>
      </w:r>
      <w:r w:rsidR="00091C64" w:rsidRPr="00D83187">
        <w:rPr>
          <w:rFonts w:ascii="Times New Roman" w:hAnsi="Times New Roman" w:cs="Times New Roman"/>
          <w:b/>
          <w:bCs/>
          <w:sz w:val="20"/>
          <w:szCs w:val="20"/>
        </w:rPr>
        <w:t>пункттары атайы бош калтырылган</w:t>
      </w:r>
      <w:r w:rsidRPr="00D83187">
        <w:rPr>
          <w:rFonts w:ascii="Times New Roman" w:hAnsi="Times New Roman" w:cs="Times New Roman"/>
          <w:b/>
          <w:bCs/>
          <w:sz w:val="20"/>
          <w:szCs w:val="20"/>
        </w:rPr>
        <w:t xml:space="preserve">] </w:t>
      </w:r>
    </w:p>
    <w:p w14:paraId="6A913B29" w14:textId="77777777" w:rsidR="00F14EA7" w:rsidRPr="00D83187" w:rsidRDefault="00F14EA7" w:rsidP="008F2497">
      <w:pPr>
        <w:keepNext/>
        <w:keepLines/>
        <w:tabs>
          <w:tab w:val="left" w:pos="1134"/>
        </w:tabs>
        <w:suppressAutoHyphens/>
        <w:spacing w:after="120" w:line="240" w:lineRule="atLeast"/>
        <w:ind w:left="1134" w:hanging="1134"/>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t>Бириктирүү жана сатып алуу</w:t>
      </w:r>
    </w:p>
    <w:p w14:paraId="60977B98" w14:textId="77777777" w:rsidR="00F14EA7" w:rsidRPr="00D83187" w:rsidRDefault="00F14EA7" w:rsidP="008F2497">
      <w:pPr>
        <w:keepNext/>
        <w:keepLines/>
        <w:tabs>
          <w:tab w:val="left" w:pos="1134"/>
        </w:tabs>
        <w:suppressAutoHyphens/>
        <w:spacing w:after="120" w:line="240" w:lineRule="atLeast"/>
        <w:ind w:left="1134" w:hanging="1134"/>
        <w:jc w:val="both"/>
        <w:outlineLvl w:val="2"/>
        <w:rPr>
          <w:rFonts w:ascii="Times New Roman" w:hAnsi="Times New Roman" w:cs="Times New Roman"/>
          <w:i/>
          <w:iCs/>
          <w:sz w:val="20"/>
          <w:szCs w:val="20"/>
        </w:rPr>
      </w:pPr>
      <w:r w:rsidRPr="00D83187">
        <w:rPr>
          <w:rFonts w:ascii="Times New Roman" w:hAnsi="Times New Roman" w:cs="Times New Roman"/>
          <w:i/>
          <w:iCs/>
          <w:sz w:val="20"/>
          <w:szCs w:val="20"/>
        </w:rPr>
        <w:t>Кардарларды бириктирүү коркунуч жаратканда</w:t>
      </w:r>
    </w:p>
    <w:p w14:paraId="2E6D5F0B" w14:textId="77777777" w:rsidR="00F14EA7" w:rsidRPr="00D83187" w:rsidRDefault="00F14EA7"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400.70 A1</w:t>
      </w:r>
      <w:r w:rsidRPr="00D83187">
        <w:rPr>
          <w:rFonts w:ascii="Times New Roman" w:hAnsi="Times New Roman" w:cs="Times New Roman"/>
          <w:sz w:val="20"/>
          <w:szCs w:val="20"/>
        </w:rPr>
        <w:tab/>
        <w:t xml:space="preserve"> Ишкана бириктирүүнүн же сатып алуунун натыйжасында аудит кардарынын байланыштуу  ишканасы болуп калышы мүмкүн. Көз карандысыздыкка коркунуч жана ага ылайык, аудитордук уюмдун аудитордук  тапшырманы улантуу жөндөмдүүлүгү аудитордук уюмдун же тармакка кирген уюмдун жана мындай байланыштуу ишкананын ортосундагы мурдагы же учурдагы кызыкчылыктар же мамилелер менен түзүлүшү мүмкүн. </w:t>
      </w:r>
    </w:p>
    <w:p w14:paraId="34E40742" w14:textId="77777777" w:rsidR="00F14EA7" w:rsidRPr="00D83187" w:rsidRDefault="00F14EA7"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R400.71</w:t>
      </w:r>
      <w:r w:rsidRPr="00D83187">
        <w:rPr>
          <w:rFonts w:ascii="Times New Roman" w:hAnsi="Times New Roman" w:cs="Times New Roman"/>
          <w:sz w:val="20"/>
          <w:szCs w:val="20"/>
        </w:rPr>
        <w:tab/>
        <w:t xml:space="preserve">400.70 A1-пунктунда берилген жагдайларда, </w:t>
      </w:r>
    </w:p>
    <w:p w14:paraId="2AF735C9" w14:textId="77777777" w:rsidR="00F14EA7" w:rsidRPr="00D83187" w:rsidRDefault="009D1625"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(a)</w:t>
      </w:r>
      <w:r w:rsidRPr="00D83187">
        <w:rPr>
          <w:rFonts w:ascii="Times New Roman" w:hAnsi="Times New Roman" w:cs="Times New Roman"/>
          <w:sz w:val="20"/>
          <w:szCs w:val="20"/>
        </w:rPr>
        <w:tab/>
      </w:r>
      <w:r w:rsidR="00F14EA7" w:rsidRPr="00D83187">
        <w:rPr>
          <w:rFonts w:ascii="Times New Roman" w:hAnsi="Times New Roman" w:cs="Times New Roman"/>
          <w:sz w:val="20"/>
          <w:szCs w:val="20"/>
        </w:rPr>
        <w:t>Аудитордук уюм анын көз карандысыздыгына жана ага ылайык бириктирүү же сатып алуу күчүнө кирген күндөн кийин анын аудитордук  тапшырманы улантуу жөндөмдүүлүгүнө таасирин тийгизиши мүмкүн болгон, коркунучту жок кылуу үчүн көрүлгөн бардык иш-аракеттерди эске алуу менен, мурдагы жана учурдагы кызыкчылыктарды жана байланыштуу  ишканалар менен мамилелерди аныкташы жана баалашы керек; жана</w:t>
      </w:r>
    </w:p>
    <w:p w14:paraId="68D72C72" w14:textId="77777777" w:rsidR="00F14EA7" w:rsidRPr="00D83187" w:rsidRDefault="00F14EA7"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(b)</w:t>
      </w:r>
      <w:r w:rsidR="009D1625" w:rsidRPr="00D83187">
        <w:rPr>
          <w:rFonts w:ascii="Times New Roman" w:hAnsi="Times New Roman" w:cs="Times New Roman"/>
          <w:sz w:val="20"/>
          <w:szCs w:val="20"/>
        </w:rPr>
        <w:tab/>
      </w:r>
      <w:r w:rsidRPr="00D83187">
        <w:rPr>
          <w:rFonts w:ascii="Times New Roman" w:hAnsi="Times New Roman" w:cs="Times New Roman"/>
          <w:sz w:val="20"/>
          <w:szCs w:val="20"/>
        </w:rPr>
        <w:t>R400.72-пунктун эске алуу менен, аудитордук уюм бириктирүү же сатып алуу күчүнө кирген күнгө карата Кодекс менен уруксат берилбеген бардык кызыкчылыктарды же мамилелерди токтотуу үчүн кадамдар көрүлүшү керек.</w:t>
      </w:r>
    </w:p>
    <w:p w14:paraId="21D0F5BF" w14:textId="77777777" w:rsidR="00F14EA7" w:rsidRPr="00D83187" w:rsidRDefault="00F14EA7" w:rsidP="008F2497">
      <w:pPr>
        <w:tabs>
          <w:tab w:val="left" w:pos="0"/>
          <w:tab w:val="left" w:pos="997"/>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lastRenderedPageBreak/>
        <w:t>R400.72</w:t>
      </w:r>
      <w:r w:rsidRPr="00D83187">
        <w:rPr>
          <w:rFonts w:ascii="Times New Roman" w:hAnsi="Times New Roman" w:cs="Times New Roman"/>
          <w:sz w:val="20"/>
          <w:szCs w:val="20"/>
        </w:rPr>
        <w:tab/>
        <w:t>R400.71(b)-пунктунан артыкчылык катары, эгер кызыкчылык же мамиле бириктирүү же сатып алуу күчүнө кирген күнгө карата акылга сыярлык токтотулбаса, аудитордук уюм:</w:t>
      </w:r>
    </w:p>
    <w:p w14:paraId="68705C2D" w14:textId="77777777" w:rsidR="00F14EA7" w:rsidRPr="00D83187" w:rsidRDefault="00F14EA7"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(a)</w:t>
      </w:r>
      <w:r w:rsidR="009D1625" w:rsidRPr="00D83187">
        <w:rPr>
          <w:rFonts w:ascii="Times New Roman" w:hAnsi="Times New Roman" w:cs="Times New Roman"/>
          <w:sz w:val="20"/>
          <w:szCs w:val="20"/>
        </w:rPr>
        <w:tab/>
      </w:r>
      <w:r w:rsidRPr="00D83187">
        <w:rPr>
          <w:rFonts w:ascii="Times New Roman" w:hAnsi="Times New Roman" w:cs="Times New Roman"/>
          <w:sz w:val="20"/>
          <w:szCs w:val="20"/>
        </w:rPr>
        <w:t>кызыкчылык же мамилелер менен жаралган коркунучту баалашы; жана</w:t>
      </w:r>
    </w:p>
    <w:p w14:paraId="398D289A" w14:textId="77777777" w:rsidR="00F14EA7" w:rsidRPr="00D83187" w:rsidRDefault="009D1625"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(b)</w:t>
      </w:r>
      <w:r w:rsidRPr="00D83187">
        <w:rPr>
          <w:rFonts w:ascii="Times New Roman" w:hAnsi="Times New Roman" w:cs="Times New Roman"/>
          <w:sz w:val="20"/>
          <w:szCs w:val="20"/>
        </w:rPr>
        <w:tab/>
      </w:r>
      <w:r w:rsidR="00F14EA7" w:rsidRPr="00D83187">
        <w:rPr>
          <w:rFonts w:ascii="Times New Roman" w:hAnsi="Times New Roman" w:cs="Times New Roman"/>
          <w:sz w:val="20"/>
          <w:szCs w:val="20"/>
        </w:rPr>
        <w:t>кызыкчылыкты же мамилелерди күчүнө кирүү күнүнө карата акылга сыярлык токтотууга мүмкүн болбогон себептерди жана коркунучтун деңгээлин баалоону корпоративдик башкаруу үчүн жооп берүүчү жактар менен талкуулашы керек.</w:t>
      </w:r>
    </w:p>
    <w:p w14:paraId="775B7841" w14:textId="77777777" w:rsidR="00F14EA7" w:rsidRPr="00D83187" w:rsidRDefault="00F14EA7"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400.72 A1</w:t>
      </w:r>
      <w:r w:rsidRPr="00D83187">
        <w:rPr>
          <w:rFonts w:ascii="Times New Roman" w:hAnsi="Times New Roman" w:cs="Times New Roman"/>
          <w:sz w:val="20"/>
          <w:szCs w:val="20"/>
        </w:rPr>
        <w:tab/>
        <w:t>Айрым жагдайларда бириктирүү же сатып алуу күчүнө кирген күнгө карата коркунуч жараткан кызыкчылыктарды же мамилелерди токтотуу мүмкүн эмес болот. Бул аудитордук уюм байланыштуу ишканага камсыздандыруу менен байланышпаган, бул датага карата  ишкана башка жеткирүүчүгө иреттүү бере албаган кызматты көрсөтүп жатканы менен байланыштуу болушу мүмкүн.</w:t>
      </w:r>
    </w:p>
    <w:p w14:paraId="0B214D6D" w14:textId="77777777" w:rsidR="00F14EA7" w:rsidRPr="00D83187" w:rsidRDefault="00F14EA7"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400.72 A2</w:t>
      </w:r>
      <w:r w:rsidRPr="00D83187">
        <w:rPr>
          <w:rFonts w:ascii="Times New Roman" w:hAnsi="Times New Roman" w:cs="Times New Roman"/>
          <w:sz w:val="20"/>
          <w:szCs w:val="20"/>
        </w:rPr>
        <w:tab/>
        <w:t>Акылга сыярлык токтотулушу мүмкүн болбогон кызыкчылыктар жана мамилелер болгондо, бириктирүү жана сатып алуу менен жаралган коркунучтардын деңгээлин баалоо үчүн мааниге ээ болгон факторлор камтыйт:</w:t>
      </w:r>
    </w:p>
    <w:p w14:paraId="17A41329" w14:textId="77777777" w:rsidR="00F14EA7" w:rsidRPr="00D83187" w:rsidRDefault="00F14EA7" w:rsidP="002F7CBC">
      <w:pPr>
        <w:pStyle w:val="a8"/>
        <w:numPr>
          <w:ilvl w:val="0"/>
          <w:numId w:val="31"/>
        </w:numPr>
        <w:tabs>
          <w:tab w:val="left" w:pos="0"/>
          <w:tab w:val="left" w:pos="1701"/>
        </w:tabs>
        <w:suppressAutoHyphens/>
        <w:spacing w:before="0" w:after="120" w:line="240" w:lineRule="atLeast"/>
        <w:ind w:left="1701" w:hanging="567"/>
        <w:contextualSpacing w:val="0"/>
        <w:rPr>
          <w:lang w:val="ky-KG"/>
        </w:rPr>
      </w:pPr>
      <w:r w:rsidRPr="00D83187">
        <w:rPr>
          <w:lang w:val="ky-KG"/>
        </w:rPr>
        <w:t>Кызыкчылыктардын же мамилелердин мүнөзү жана мааниси.</w:t>
      </w:r>
    </w:p>
    <w:p w14:paraId="0C7FC717" w14:textId="77777777" w:rsidR="00F14EA7" w:rsidRPr="00D83187" w:rsidRDefault="00F14EA7" w:rsidP="002F7CBC">
      <w:pPr>
        <w:pStyle w:val="a8"/>
        <w:numPr>
          <w:ilvl w:val="0"/>
          <w:numId w:val="31"/>
        </w:numPr>
        <w:tabs>
          <w:tab w:val="left" w:pos="0"/>
          <w:tab w:val="left" w:pos="1701"/>
        </w:tabs>
        <w:suppressAutoHyphens/>
        <w:spacing w:before="0" w:after="120" w:line="240" w:lineRule="atLeast"/>
        <w:ind w:left="1701" w:hanging="567"/>
        <w:contextualSpacing w:val="0"/>
        <w:rPr>
          <w:lang w:val="ky-KG"/>
        </w:rPr>
      </w:pPr>
      <w:r w:rsidRPr="00D83187">
        <w:rPr>
          <w:lang w:val="ky-KG"/>
        </w:rPr>
        <w:t>Байланыштуу  ишканалардын ортосундагы мамилелердин мүнөзү жана мааниси (мисалы, байланыштуу  ишкана туунду же башкы уюм болуп саналабы).</w:t>
      </w:r>
    </w:p>
    <w:p w14:paraId="1D0583DE" w14:textId="77777777" w:rsidR="00F14EA7" w:rsidRPr="00D83187" w:rsidRDefault="00F14EA7" w:rsidP="002F7CBC">
      <w:pPr>
        <w:pStyle w:val="a8"/>
        <w:numPr>
          <w:ilvl w:val="0"/>
          <w:numId w:val="31"/>
        </w:numPr>
        <w:tabs>
          <w:tab w:val="left" w:pos="0"/>
          <w:tab w:val="left" w:pos="1701"/>
        </w:tabs>
        <w:suppressAutoHyphens/>
        <w:spacing w:before="0" w:after="120" w:line="240" w:lineRule="atLeast"/>
        <w:ind w:left="1701" w:hanging="567"/>
        <w:contextualSpacing w:val="0"/>
        <w:rPr>
          <w:lang w:val="ky-KG"/>
        </w:rPr>
      </w:pPr>
      <w:r w:rsidRPr="00D83187">
        <w:rPr>
          <w:lang w:val="ky-KG"/>
        </w:rPr>
        <w:t xml:space="preserve">Кызыкчылык же мамилелер акылга сыярлык токтотулушу мүмкүн болгон убакыт. </w:t>
      </w:r>
    </w:p>
    <w:p w14:paraId="77A08C33" w14:textId="77777777" w:rsidR="00F14EA7" w:rsidRPr="00D83187" w:rsidRDefault="00F14EA7" w:rsidP="008F2497">
      <w:pPr>
        <w:tabs>
          <w:tab w:val="left" w:pos="0"/>
          <w:tab w:val="left" w:pos="854"/>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R400.73</w:t>
      </w:r>
      <w:r w:rsidRPr="00D83187">
        <w:rPr>
          <w:rFonts w:ascii="Times New Roman" w:hAnsi="Times New Roman" w:cs="Times New Roman"/>
          <w:sz w:val="20"/>
          <w:szCs w:val="20"/>
        </w:rPr>
        <w:tab/>
        <w:t>Эгер R400.72(b)-пунктунда берилген талкуудан кийин, корпоративдик башкаруу үчүн жооп берүүчү жактар аудитордук уюмдан аудитордун функциясын аткарууну улантууну өтүнсө, аудитордук уюм муну төмөндөгү учурларда гана жасашы керек:</w:t>
      </w:r>
    </w:p>
    <w:p w14:paraId="652F7557" w14:textId="77777777" w:rsidR="00F14EA7" w:rsidRPr="00D83187" w:rsidRDefault="00AF50D5"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(a)</w:t>
      </w:r>
      <w:r w:rsidRPr="00D83187">
        <w:rPr>
          <w:rFonts w:ascii="Times New Roman" w:hAnsi="Times New Roman" w:cs="Times New Roman"/>
          <w:sz w:val="20"/>
          <w:szCs w:val="20"/>
        </w:rPr>
        <w:tab/>
      </w:r>
      <w:r w:rsidR="00F14EA7" w:rsidRPr="00D83187">
        <w:rPr>
          <w:rFonts w:ascii="Times New Roman" w:hAnsi="Times New Roman" w:cs="Times New Roman"/>
          <w:sz w:val="20"/>
          <w:szCs w:val="20"/>
        </w:rPr>
        <w:t>кызыкчылык же мамилелер болушунча эрте, бирок бириктирүү же сатып алуу күчүнө кирген күндөн кийин алты айдан кеч эмес токтотулат;</w:t>
      </w:r>
    </w:p>
    <w:p w14:paraId="68B56B56" w14:textId="77777777" w:rsidR="00F14EA7" w:rsidRPr="00D83187" w:rsidRDefault="00AF50D5"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(b)</w:t>
      </w:r>
      <w:r w:rsidRPr="00D83187">
        <w:rPr>
          <w:rFonts w:ascii="Times New Roman" w:hAnsi="Times New Roman" w:cs="Times New Roman"/>
          <w:sz w:val="20"/>
          <w:szCs w:val="20"/>
        </w:rPr>
        <w:tab/>
      </w:r>
      <w:r w:rsidR="00F14EA7" w:rsidRPr="00D83187">
        <w:rPr>
          <w:rFonts w:ascii="Times New Roman" w:hAnsi="Times New Roman" w:cs="Times New Roman"/>
          <w:sz w:val="20"/>
          <w:szCs w:val="20"/>
        </w:rPr>
        <w:t>мындай кызыкчылыкка же мамилелерге ээ болгон бардык жак, анын ичинде ишенимди камсыз кылуу менен байланышпаган кызмат көрсөтүүнүн натыйжасында пайда болгон, 600-бөлүм жана анын бөлүмчөлөрү менен уруксат берилбеген жак аудитордук топтун мүчөсү же тапшырманы аткаруунун сапатын текшерүү үчүн жооптуу жак болбойт; жана</w:t>
      </w:r>
    </w:p>
    <w:p w14:paraId="12E3AF31" w14:textId="77777777" w:rsidR="00F14EA7" w:rsidRPr="00D83187" w:rsidRDefault="00AF50D5"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(c)</w:t>
      </w:r>
      <w:r w:rsidRPr="00D83187">
        <w:rPr>
          <w:rFonts w:ascii="Times New Roman" w:hAnsi="Times New Roman" w:cs="Times New Roman"/>
          <w:sz w:val="20"/>
          <w:szCs w:val="20"/>
        </w:rPr>
        <w:tab/>
      </w:r>
      <w:r w:rsidR="00F14EA7" w:rsidRPr="00D83187">
        <w:rPr>
          <w:rFonts w:ascii="Times New Roman" w:hAnsi="Times New Roman" w:cs="Times New Roman"/>
          <w:sz w:val="20"/>
          <w:szCs w:val="20"/>
        </w:rPr>
        <w:t>өткөөл чаралар зарылчылыкка жараша колдонулат жана корпоративдик башкаруу үчүн жооп берүүчү жактар менен талкууланат.</w:t>
      </w:r>
    </w:p>
    <w:p w14:paraId="43C4A253" w14:textId="77777777" w:rsidR="00F14EA7" w:rsidRPr="00D83187" w:rsidRDefault="00F14EA7"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lastRenderedPageBreak/>
        <w:t>400.73 A1</w:t>
      </w:r>
      <w:r w:rsidRPr="00D83187">
        <w:rPr>
          <w:rFonts w:ascii="Times New Roman" w:hAnsi="Times New Roman" w:cs="Times New Roman"/>
          <w:sz w:val="20"/>
          <w:szCs w:val="20"/>
        </w:rPr>
        <w:tab/>
        <w:t>Мындай өткөөл чаралардын мисалдары төмөндөгүлөрдү камтыйт:</w:t>
      </w:r>
    </w:p>
    <w:p w14:paraId="6994147B" w14:textId="77777777" w:rsidR="00F14EA7" w:rsidRPr="00D83187" w:rsidRDefault="00F14EA7" w:rsidP="002F7CBC">
      <w:pPr>
        <w:pStyle w:val="a8"/>
        <w:numPr>
          <w:ilvl w:val="0"/>
          <w:numId w:val="31"/>
        </w:numPr>
        <w:tabs>
          <w:tab w:val="left" w:pos="0"/>
          <w:tab w:val="left" w:pos="1701"/>
        </w:tabs>
        <w:suppressAutoHyphens/>
        <w:spacing w:before="0" w:after="120" w:line="240" w:lineRule="atLeast"/>
        <w:ind w:left="1701" w:hanging="567"/>
        <w:contextualSpacing w:val="0"/>
        <w:rPr>
          <w:lang w:val="ky-KG"/>
        </w:rPr>
      </w:pPr>
      <w:r w:rsidRPr="00D83187">
        <w:rPr>
          <w:lang w:val="ky-KG"/>
        </w:rPr>
        <w:t>Кесипкөй бухгалтердин жагдайга жараша, ишенимди камсыз кылуу менен байланышпаган аудитти же ишти текшерүүнү жүргүзүүсү.</w:t>
      </w:r>
    </w:p>
    <w:p w14:paraId="70E293B7" w14:textId="77777777" w:rsidR="00F14EA7" w:rsidRPr="00D83187" w:rsidRDefault="00F14EA7" w:rsidP="002F7CBC">
      <w:pPr>
        <w:pStyle w:val="a8"/>
        <w:numPr>
          <w:ilvl w:val="0"/>
          <w:numId w:val="31"/>
        </w:numPr>
        <w:tabs>
          <w:tab w:val="left" w:pos="0"/>
          <w:tab w:val="left" w:pos="1701"/>
        </w:tabs>
        <w:suppressAutoHyphens/>
        <w:spacing w:before="0" w:after="120" w:line="240" w:lineRule="atLeast"/>
        <w:ind w:left="1701" w:hanging="567"/>
        <w:contextualSpacing w:val="0"/>
        <w:rPr>
          <w:lang w:val="ky-KG"/>
        </w:rPr>
      </w:pPr>
      <w:r w:rsidRPr="00D83187">
        <w:rPr>
          <w:lang w:val="ky-KG"/>
        </w:rPr>
        <w:t>Аудитордук уюмдун мүчөсү болуп саналбаган, финансылык отчеттуулук жөнүндө пикирин билдирген, кесипкөй бухгалтердин тапшырманы аткаруунун сапатын текшерүүгө эквиваленттүү текшерүүнү жүргүзүүсү.</w:t>
      </w:r>
    </w:p>
    <w:p w14:paraId="3F49B5F0" w14:textId="77777777" w:rsidR="00F14EA7" w:rsidRPr="00D83187" w:rsidRDefault="00F14EA7" w:rsidP="002F7CBC">
      <w:pPr>
        <w:pStyle w:val="a8"/>
        <w:numPr>
          <w:ilvl w:val="0"/>
          <w:numId w:val="31"/>
        </w:numPr>
        <w:tabs>
          <w:tab w:val="left" w:pos="0"/>
          <w:tab w:val="left" w:pos="1701"/>
        </w:tabs>
        <w:suppressAutoHyphens/>
        <w:spacing w:before="0" w:after="120" w:line="240" w:lineRule="atLeast"/>
        <w:ind w:left="1701" w:hanging="567"/>
        <w:contextualSpacing w:val="0"/>
        <w:rPr>
          <w:lang w:val="ky-KG"/>
        </w:rPr>
      </w:pPr>
      <w:r w:rsidRPr="00D83187">
        <w:rPr>
          <w:lang w:val="ky-KG"/>
        </w:rPr>
        <w:t>Ишенимди камсыз кылуу менен байланышпаган кызмат көрсөтүүнүн жыйынтыктарын баалоо үчүн башка аудитордук уюмду тартуу же башка аудитордук уюмдун ишенимди камсыз кылуу менен байланышпаган кызмат көрсөтүүнү башка аудитордук уюм кызмат көрсөтүү үчүн өзүнө жооперчилик алышы үчүн зарыл көлөмдө кайра аткаруусу.</w:t>
      </w:r>
    </w:p>
    <w:p w14:paraId="09D585BE" w14:textId="77777777" w:rsidR="00F14EA7" w:rsidRPr="00D83187" w:rsidRDefault="00F14EA7" w:rsidP="008F2497">
      <w:pPr>
        <w:tabs>
          <w:tab w:val="left" w:pos="0"/>
          <w:tab w:val="left" w:pos="1134"/>
        </w:tabs>
        <w:suppressAutoHyphens/>
        <w:spacing w:after="120" w:line="240" w:lineRule="atLeast"/>
        <w:ind w:left="1134" w:hanging="1134"/>
        <w:jc w:val="both"/>
        <w:rPr>
          <w:rFonts w:ascii="Times New Roman" w:hAnsi="Times New Roman" w:cs="Times New Roman"/>
          <w:spacing w:val="-2"/>
          <w:sz w:val="20"/>
          <w:szCs w:val="20"/>
        </w:rPr>
      </w:pPr>
      <w:r w:rsidRPr="00D83187">
        <w:rPr>
          <w:rFonts w:ascii="Times New Roman" w:hAnsi="Times New Roman" w:cs="Times New Roman"/>
          <w:b/>
          <w:bCs/>
          <w:spacing w:val="-2"/>
          <w:sz w:val="20"/>
          <w:szCs w:val="20"/>
        </w:rPr>
        <w:t>R400.74</w:t>
      </w:r>
      <w:r w:rsidRPr="00D83187">
        <w:rPr>
          <w:rFonts w:ascii="Times New Roman" w:hAnsi="Times New Roman" w:cs="Times New Roman"/>
          <w:b/>
          <w:bCs/>
          <w:spacing w:val="-2"/>
          <w:sz w:val="20"/>
          <w:szCs w:val="20"/>
        </w:rPr>
        <w:tab/>
      </w:r>
      <w:r w:rsidRPr="00D83187">
        <w:rPr>
          <w:rFonts w:ascii="Times New Roman" w:hAnsi="Times New Roman" w:cs="Times New Roman"/>
          <w:bCs/>
          <w:spacing w:val="-2"/>
          <w:sz w:val="20"/>
          <w:szCs w:val="20"/>
        </w:rPr>
        <w:t xml:space="preserve">Аудитордук уюм бириктирүү жана сатып алуу күчүнө кирген күнгө чейин аудитордук иштин олуттуу көлөмүн аякташы мүмкүн жана кыска убакыт ичинде аудитордук жол-жобонун калганын бүтүрө алгандай абалда болушу мүмкүн. Мындай жагдайларда, эгер корпоративдик башкаруу үчүн жооп берүүчү жактар </w:t>
      </w:r>
      <w:r w:rsidRPr="00D83187">
        <w:rPr>
          <w:rFonts w:ascii="Times New Roman" w:hAnsi="Times New Roman" w:cs="Times New Roman"/>
          <w:spacing w:val="-2"/>
          <w:sz w:val="20"/>
          <w:szCs w:val="20"/>
        </w:rPr>
        <w:t xml:space="preserve">400.70 A1-пунктунда көрсөтүлгөн кызыкчылыктарга же мамилелерге ээ болууну улантуу менен </w:t>
      </w:r>
      <w:r w:rsidRPr="00D83187">
        <w:rPr>
          <w:rFonts w:ascii="Times New Roman" w:hAnsi="Times New Roman" w:cs="Times New Roman"/>
          <w:bCs/>
          <w:spacing w:val="-2"/>
          <w:sz w:val="20"/>
          <w:szCs w:val="20"/>
        </w:rPr>
        <w:t>аудитордук уюмдан аудитти аяктоону өтүнсө, аудитордук уюм төмөндөгү учурларда гана муну жасашы керек</w:t>
      </w:r>
      <w:r w:rsidRPr="00D83187">
        <w:rPr>
          <w:rFonts w:ascii="Times New Roman" w:hAnsi="Times New Roman" w:cs="Times New Roman"/>
          <w:spacing w:val="-2"/>
          <w:sz w:val="20"/>
          <w:szCs w:val="20"/>
        </w:rPr>
        <w:t>:</w:t>
      </w:r>
    </w:p>
    <w:p w14:paraId="5F787D6C" w14:textId="77777777" w:rsidR="00F14EA7" w:rsidRPr="00D83187" w:rsidRDefault="00F14EA7"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(a)</w:t>
      </w:r>
      <w:r w:rsidR="00E73A34" w:rsidRPr="00D83187">
        <w:rPr>
          <w:rFonts w:ascii="Times New Roman" w:hAnsi="Times New Roman" w:cs="Times New Roman"/>
          <w:sz w:val="20"/>
          <w:szCs w:val="20"/>
        </w:rPr>
        <w:tab/>
      </w:r>
      <w:r w:rsidRPr="00D83187">
        <w:rPr>
          <w:rFonts w:ascii="Times New Roman" w:hAnsi="Times New Roman" w:cs="Times New Roman"/>
          <w:sz w:val="20"/>
          <w:szCs w:val="20"/>
        </w:rPr>
        <w:t>коркунучтун деңгээлин баалайт жана корпоративдик башкаруу үчүн жооп берүүчү жактар менен жыйынтыктарды талкуулайт;</w:t>
      </w:r>
    </w:p>
    <w:p w14:paraId="2C70894D" w14:textId="77777777" w:rsidR="00F14EA7" w:rsidRPr="00D83187" w:rsidRDefault="00E73A34"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(b)</w:t>
      </w:r>
      <w:r w:rsidRPr="00D83187">
        <w:rPr>
          <w:rFonts w:ascii="Times New Roman" w:hAnsi="Times New Roman" w:cs="Times New Roman"/>
          <w:sz w:val="20"/>
          <w:szCs w:val="20"/>
        </w:rPr>
        <w:tab/>
      </w:r>
      <w:r w:rsidR="00F14EA7" w:rsidRPr="00D83187">
        <w:rPr>
          <w:rFonts w:ascii="Times New Roman" w:hAnsi="Times New Roman" w:cs="Times New Roman"/>
          <w:sz w:val="20"/>
          <w:szCs w:val="20"/>
        </w:rPr>
        <w:t>R400.73(a)-(c)-пунктунун талаптарын сактайт; жана</w:t>
      </w:r>
    </w:p>
    <w:p w14:paraId="74502C7B" w14:textId="77777777" w:rsidR="00F14EA7" w:rsidRPr="00D83187" w:rsidRDefault="00E73A34"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(c)</w:t>
      </w:r>
      <w:r w:rsidRPr="00D83187">
        <w:rPr>
          <w:rFonts w:ascii="Times New Roman" w:hAnsi="Times New Roman" w:cs="Times New Roman"/>
          <w:sz w:val="20"/>
          <w:szCs w:val="20"/>
        </w:rPr>
        <w:tab/>
      </w:r>
      <w:r w:rsidR="00F14EA7" w:rsidRPr="00D83187">
        <w:rPr>
          <w:rFonts w:ascii="Times New Roman" w:hAnsi="Times New Roman" w:cs="Times New Roman"/>
          <w:sz w:val="20"/>
          <w:szCs w:val="20"/>
        </w:rPr>
        <w:t>аудитордук корутунду чыгарылган күндөн кеч эмес аудитор болууну токтотот.</w:t>
      </w:r>
    </w:p>
    <w:p w14:paraId="42C75EE6" w14:textId="77777777" w:rsidR="00F14EA7" w:rsidRPr="00D83187" w:rsidRDefault="00F14EA7" w:rsidP="008F2497">
      <w:pPr>
        <w:keepNext/>
        <w:keepLines/>
        <w:tabs>
          <w:tab w:val="left" w:pos="1134"/>
        </w:tabs>
        <w:suppressAutoHyphens/>
        <w:spacing w:after="120" w:line="240" w:lineRule="atLeast"/>
        <w:ind w:left="1134" w:hanging="1134"/>
        <w:jc w:val="both"/>
        <w:outlineLvl w:val="2"/>
        <w:rPr>
          <w:rFonts w:ascii="Times New Roman" w:hAnsi="Times New Roman" w:cs="Times New Roman"/>
          <w:i/>
          <w:iCs/>
          <w:sz w:val="20"/>
          <w:szCs w:val="20"/>
        </w:rPr>
      </w:pPr>
      <w:r w:rsidRPr="00D83187">
        <w:rPr>
          <w:rFonts w:ascii="Times New Roman" w:hAnsi="Times New Roman" w:cs="Times New Roman"/>
          <w:i/>
          <w:iCs/>
          <w:sz w:val="20"/>
          <w:szCs w:val="20"/>
        </w:rPr>
        <w:t>Эгер объективдүүлүк коркунучка кабылса</w:t>
      </w:r>
    </w:p>
    <w:p w14:paraId="75906CE7" w14:textId="77777777" w:rsidR="00F14EA7" w:rsidRPr="00D83187" w:rsidRDefault="00F14EA7"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R400.75</w:t>
      </w:r>
      <w:r w:rsidRPr="00D83187">
        <w:rPr>
          <w:rFonts w:ascii="Times New Roman" w:hAnsi="Times New Roman" w:cs="Times New Roman"/>
          <w:sz w:val="20"/>
          <w:szCs w:val="20"/>
        </w:rPr>
        <w:tab/>
        <w:t>R400.71 - R400.74-пункттарынын бардык талаптары аткарылган учурда дагы, аудитордук уюм 400.70 A1-пунктунда көрсөтүлгөн жагдайлар объективдүүлүк коркунучка кабылгандай, жок кылуу мүмкүн болбогон коркунучту жаратаарын же жоктугун аныкташы керек. Эгер жаратса, анда аудитордук уюм аудитордун функцияларын аткарууну токтотушу керек.</w:t>
      </w:r>
    </w:p>
    <w:p w14:paraId="40AEC178" w14:textId="77777777" w:rsidR="00F14EA7" w:rsidRPr="00D83187" w:rsidRDefault="00F14EA7" w:rsidP="008F2497">
      <w:pPr>
        <w:keepNext/>
        <w:keepLines/>
        <w:tabs>
          <w:tab w:val="left" w:pos="1134"/>
        </w:tabs>
        <w:suppressAutoHyphens/>
        <w:spacing w:after="120" w:line="240" w:lineRule="atLeast"/>
        <w:ind w:left="1134" w:hanging="1134"/>
        <w:jc w:val="both"/>
        <w:outlineLvl w:val="2"/>
        <w:rPr>
          <w:rFonts w:ascii="Times New Roman" w:hAnsi="Times New Roman" w:cs="Times New Roman"/>
          <w:i/>
          <w:iCs/>
          <w:sz w:val="20"/>
          <w:szCs w:val="20"/>
        </w:rPr>
      </w:pPr>
      <w:r w:rsidRPr="00D83187">
        <w:rPr>
          <w:rFonts w:ascii="Times New Roman" w:hAnsi="Times New Roman" w:cs="Times New Roman"/>
          <w:i/>
          <w:iCs/>
          <w:sz w:val="20"/>
          <w:szCs w:val="20"/>
        </w:rPr>
        <w:t>Документ</w:t>
      </w:r>
      <w:r w:rsidR="00BD4EBA">
        <w:rPr>
          <w:rFonts w:ascii="Times New Roman" w:hAnsi="Times New Roman" w:cs="Times New Roman"/>
          <w:i/>
          <w:iCs/>
          <w:sz w:val="20"/>
          <w:szCs w:val="20"/>
          <w:lang w:val="kk-KZ"/>
        </w:rPr>
        <w:t>ация</w:t>
      </w:r>
    </w:p>
    <w:p w14:paraId="0B40F3A3" w14:textId="77777777" w:rsidR="00F14EA7" w:rsidRPr="00D83187" w:rsidRDefault="00F14EA7" w:rsidP="008F2497">
      <w:pPr>
        <w:tabs>
          <w:tab w:val="left" w:pos="0"/>
          <w:tab w:val="left" w:pos="839"/>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R400.76</w:t>
      </w:r>
      <w:r w:rsidRPr="00D83187">
        <w:rPr>
          <w:rFonts w:ascii="Times New Roman" w:hAnsi="Times New Roman" w:cs="Times New Roman"/>
          <w:b/>
          <w:bCs/>
          <w:sz w:val="20"/>
          <w:szCs w:val="20"/>
        </w:rPr>
        <w:tab/>
      </w:r>
      <w:r w:rsidRPr="00D83187">
        <w:rPr>
          <w:rFonts w:ascii="Times New Roman" w:hAnsi="Times New Roman" w:cs="Times New Roman"/>
          <w:sz w:val="20"/>
          <w:szCs w:val="20"/>
        </w:rPr>
        <w:t>Аудитордук уюм документ түрүндө төмөндөгүлөрдү тастыкташы керек:</w:t>
      </w:r>
    </w:p>
    <w:p w14:paraId="55CF5BED" w14:textId="77777777" w:rsidR="00F14EA7" w:rsidRPr="00D83187" w:rsidRDefault="00F14EA7"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(a)</w:t>
      </w:r>
      <w:r w:rsidR="00E73A34" w:rsidRPr="00D83187">
        <w:rPr>
          <w:rFonts w:ascii="Times New Roman" w:hAnsi="Times New Roman" w:cs="Times New Roman"/>
          <w:sz w:val="20"/>
          <w:szCs w:val="20"/>
        </w:rPr>
        <w:tab/>
      </w:r>
      <w:r w:rsidRPr="00D83187">
        <w:rPr>
          <w:rFonts w:ascii="Times New Roman" w:hAnsi="Times New Roman" w:cs="Times New Roman"/>
          <w:sz w:val="20"/>
          <w:szCs w:val="20"/>
        </w:rPr>
        <w:t xml:space="preserve">Бириктирүү же сатып алуу күчүнө кире турган күнгө карата токтотулбай турган, 400.70 A1-пунктунда аныкталган бардык кызыкчылыктарды же мамилелерди жана алар токтотулбай турган себептерди; </w:t>
      </w:r>
    </w:p>
    <w:p w14:paraId="0F067748" w14:textId="77777777" w:rsidR="00F14EA7" w:rsidRPr="00D83187" w:rsidRDefault="00E73A34"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lastRenderedPageBreak/>
        <w:t>(b)</w:t>
      </w:r>
      <w:r w:rsidRPr="00D83187">
        <w:rPr>
          <w:rFonts w:ascii="Times New Roman" w:hAnsi="Times New Roman" w:cs="Times New Roman"/>
          <w:sz w:val="20"/>
          <w:szCs w:val="20"/>
        </w:rPr>
        <w:tab/>
      </w:r>
      <w:r w:rsidR="00F14EA7" w:rsidRPr="00D83187">
        <w:rPr>
          <w:rFonts w:ascii="Times New Roman" w:hAnsi="Times New Roman" w:cs="Times New Roman"/>
          <w:sz w:val="20"/>
          <w:szCs w:val="20"/>
        </w:rPr>
        <w:t>Колдонулган өткөөл чараларды;</w:t>
      </w:r>
    </w:p>
    <w:p w14:paraId="061AB304" w14:textId="77777777" w:rsidR="00F14EA7" w:rsidRPr="00D83187" w:rsidRDefault="00E73A34"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(c)</w:t>
      </w:r>
      <w:r w:rsidRPr="00D83187">
        <w:rPr>
          <w:rFonts w:ascii="Times New Roman" w:hAnsi="Times New Roman" w:cs="Times New Roman"/>
          <w:sz w:val="20"/>
          <w:szCs w:val="20"/>
        </w:rPr>
        <w:tab/>
      </w:r>
      <w:r w:rsidR="00F14EA7" w:rsidRPr="00D83187">
        <w:rPr>
          <w:rFonts w:ascii="Times New Roman" w:hAnsi="Times New Roman" w:cs="Times New Roman"/>
          <w:sz w:val="20"/>
          <w:szCs w:val="20"/>
        </w:rPr>
        <w:t>Корпоративдик башкаруу үчүн жооп берүүчү жактар менен талкуулоонун жыйынтыктарын; жана</w:t>
      </w:r>
    </w:p>
    <w:p w14:paraId="49525A39" w14:textId="77777777" w:rsidR="00F14EA7" w:rsidRPr="00D83187" w:rsidRDefault="00E73A34"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(d)</w:t>
      </w:r>
      <w:r w:rsidRPr="00D83187">
        <w:rPr>
          <w:rFonts w:ascii="Times New Roman" w:hAnsi="Times New Roman" w:cs="Times New Roman"/>
          <w:sz w:val="20"/>
          <w:szCs w:val="20"/>
        </w:rPr>
        <w:tab/>
      </w:r>
      <w:r w:rsidR="00F14EA7" w:rsidRPr="00D83187">
        <w:rPr>
          <w:rFonts w:ascii="Times New Roman" w:hAnsi="Times New Roman" w:cs="Times New Roman"/>
          <w:sz w:val="20"/>
          <w:szCs w:val="20"/>
        </w:rPr>
        <w:t>Мурдагы жана учурдагы кызыкчылыктар жана мамилелер объективдүүлүктү коркунучка туш кылгандай коркунучтарды жаратпаган себептерди.</w:t>
      </w:r>
    </w:p>
    <w:p w14:paraId="775C1844" w14:textId="77777777" w:rsidR="00F14EA7" w:rsidRPr="00D83187" w:rsidRDefault="00F14EA7" w:rsidP="008F2497">
      <w:pPr>
        <w:keepNext/>
        <w:keepLines/>
        <w:suppressAutoHyphens/>
        <w:spacing w:after="120" w:line="240" w:lineRule="atLeast"/>
        <w:ind w:left="324" w:hanging="324"/>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t>[400.77 - 400.79-пункттары атайы бош калтырылган.]</w:t>
      </w:r>
    </w:p>
    <w:p w14:paraId="231BE78F" w14:textId="77777777" w:rsidR="00F14EA7" w:rsidRPr="00D83187" w:rsidRDefault="00F14EA7" w:rsidP="008F2497">
      <w:pPr>
        <w:keepNext/>
        <w:keepLines/>
        <w:suppressAutoHyphens/>
        <w:spacing w:after="120" w:line="240" w:lineRule="atLeast"/>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t xml:space="preserve">Аудитордук жана обзордук текшерүү тапшырмалары үчүн көз карандысыздык жөнүндө жоболорду бузуу </w:t>
      </w:r>
    </w:p>
    <w:p w14:paraId="008F205C" w14:textId="77777777" w:rsidR="00F14EA7" w:rsidRPr="00D83187" w:rsidRDefault="00F14EA7" w:rsidP="008F2497">
      <w:pPr>
        <w:keepNext/>
        <w:keepLines/>
        <w:suppressAutoHyphens/>
        <w:spacing w:after="120" w:line="240" w:lineRule="atLeast"/>
        <w:jc w:val="both"/>
        <w:outlineLvl w:val="2"/>
        <w:rPr>
          <w:rFonts w:ascii="Times New Roman" w:hAnsi="Times New Roman" w:cs="Times New Roman"/>
          <w:i/>
          <w:iCs/>
          <w:sz w:val="20"/>
          <w:szCs w:val="20"/>
        </w:rPr>
      </w:pPr>
      <w:r w:rsidRPr="00D83187">
        <w:rPr>
          <w:rFonts w:ascii="Times New Roman" w:hAnsi="Times New Roman" w:cs="Times New Roman"/>
          <w:i/>
          <w:iCs/>
          <w:sz w:val="20"/>
          <w:szCs w:val="20"/>
        </w:rPr>
        <w:t xml:space="preserve">Аудитордук уюм бузууну аныктаганда </w:t>
      </w:r>
    </w:p>
    <w:p w14:paraId="0DD920DF" w14:textId="77777777" w:rsidR="00E73A34" w:rsidRPr="00D83187" w:rsidRDefault="00E73A34" w:rsidP="008F2497">
      <w:pPr>
        <w:tabs>
          <w:tab w:val="left" w:pos="0"/>
          <w:tab w:val="left" w:pos="982"/>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R400.80</w:t>
      </w:r>
      <w:r w:rsidRPr="00D83187">
        <w:rPr>
          <w:rFonts w:ascii="Times New Roman" w:hAnsi="Times New Roman" w:cs="Times New Roman"/>
          <w:b/>
          <w:bCs/>
          <w:sz w:val="20"/>
          <w:szCs w:val="20"/>
        </w:rPr>
        <w:tab/>
      </w:r>
      <w:r w:rsidRPr="00D83187">
        <w:rPr>
          <w:rFonts w:ascii="Times New Roman" w:hAnsi="Times New Roman" w:cs="Times New Roman"/>
          <w:bCs/>
          <w:sz w:val="20"/>
          <w:szCs w:val="20"/>
        </w:rPr>
        <w:t>Эгер аудитордук уюм ушул Бөлүктө берилген талаптар бузулду деген тыянакка келсе, аудитордук уюм буларды аткарышы керек</w:t>
      </w:r>
      <w:r w:rsidRPr="00D83187">
        <w:rPr>
          <w:rFonts w:ascii="Times New Roman" w:hAnsi="Times New Roman" w:cs="Times New Roman"/>
          <w:sz w:val="20"/>
          <w:szCs w:val="20"/>
        </w:rPr>
        <w:t>:</w:t>
      </w:r>
    </w:p>
    <w:p w14:paraId="5DCECE5F" w14:textId="77777777" w:rsidR="00E73A34" w:rsidRPr="00D83187" w:rsidRDefault="00E73A34"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(a)</w:t>
      </w:r>
      <w:r w:rsidRPr="00D83187">
        <w:rPr>
          <w:rFonts w:ascii="Times New Roman" w:hAnsi="Times New Roman" w:cs="Times New Roman"/>
          <w:sz w:val="20"/>
          <w:szCs w:val="20"/>
        </w:rPr>
        <w:tab/>
        <w:t>бузууга алып келген кызыкчылыкты же мамилелерди токтотуу, токтото туруу же жок кылуу жана бузуулардын кесепеттерин жоюу;</w:t>
      </w:r>
    </w:p>
    <w:p w14:paraId="61D0032A" w14:textId="77777777" w:rsidR="00E73A34" w:rsidRPr="00D83187" w:rsidRDefault="00E73A34"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(b)</w:t>
      </w:r>
      <w:r w:rsidRPr="00D83187">
        <w:rPr>
          <w:rFonts w:ascii="Times New Roman" w:hAnsi="Times New Roman" w:cs="Times New Roman"/>
          <w:sz w:val="20"/>
          <w:szCs w:val="20"/>
        </w:rPr>
        <w:tab/>
        <w:t xml:space="preserve">бузууларга карата кандайдыр бир юридикалык же ченемдик талаптар колдонулаарын же жоктугун кароо, эгер колдонулса, анда: </w:t>
      </w:r>
    </w:p>
    <w:p w14:paraId="041652F4" w14:textId="77777777" w:rsidR="00E73A34" w:rsidRPr="00D83187" w:rsidRDefault="00E73A34" w:rsidP="008F2497">
      <w:pPr>
        <w:tabs>
          <w:tab w:val="left" w:pos="0"/>
          <w:tab w:val="left" w:pos="2268"/>
        </w:tabs>
        <w:suppressAutoHyphens/>
        <w:spacing w:after="120" w:line="240" w:lineRule="atLeast"/>
        <w:ind w:left="2268" w:hanging="567"/>
        <w:jc w:val="both"/>
        <w:rPr>
          <w:rFonts w:ascii="Times New Roman" w:hAnsi="Times New Roman" w:cs="Times New Roman"/>
          <w:sz w:val="20"/>
          <w:szCs w:val="20"/>
        </w:rPr>
      </w:pPr>
      <w:r w:rsidRPr="00D83187">
        <w:rPr>
          <w:rFonts w:ascii="Times New Roman" w:hAnsi="Times New Roman" w:cs="Times New Roman"/>
          <w:b/>
          <w:sz w:val="20"/>
          <w:szCs w:val="20"/>
        </w:rPr>
        <w:t>(i)</w:t>
      </w:r>
      <w:r w:rsidRPr="00D83187">
        <w:rPr>
          <w:rFonts w:ascii="Times New Roman" w:hAnsi="Times New Roman" w:cs="Times New Roman"/>
          <w:sz w:val="20"/>
          <w:szCs w:val="20"/>
        </w:rPr>
        <w:tab/>
        <w:t xml:space="preserve">бул талаптарды сактоо; жана </w:t>
      </w:r>
    </w:p>
    <w:p w14:paraId="6779154F" w14:textId="77777777" w:rsidR="00E73A34" w:rsidRPr="00D83187" w:rsidRDefault="00E73A34" w:rsidP="008F2497">
      <w:pPr>
        <w:tabs>
          <w:tab w:val="left" w:pos="0"/>
          <w:tab w:val="left" w:pos="2268"/>
        </w:tabs>
        <w:suppressAutoHyphens/>
        <w:spacing w:after="120" w:line="240" w:lineRule="atLeast"/>
        <w:ind w:left="2268" w:hanging="567"/>
        <w:jc w:val="both"/>
        <w:rPr>
          <w:rFonts w:ascii="Times New Roman" w:hAnsi="Times New Roman" w:cs="Times New Roman"/>
          <w:sz w:val="20"/>
          <w:szCs w:val="20"/>
        </w:rPr>
      </w:pPr>
      <w:r w:rsidRPr="00D83187">
        <w:rPr>
          <w:rFonts w:ascii="Times New Roman" w:hAnsi="Times New Roman" w:cs="Times New Roman"/>
          <w:b/>
          <w:sz w:val="20"/>
          <w:szCs w:val="20"/>
        </w:rPr>
        <w:t>(ii)</w:t>
      </w:r>
      <w:r w:rsidRPr="00D83187">
        <w:rPr>
          <w:rFonts w:ascii="Times New Roman" w:hAnsi="Times New Roman" w:cs="Times New Roman"/>
          <w:sz w:val="20"/>
          <w:szCs w:val="20"/>
        </w:rPr>
        <w:tab/>
        <w:t>бузуу жөнүндө кесипкөй же жөнгө салуучу органга же көзөмөлдөөчү органга билдирүү кадимки практика болуп саналса же тиешелүү юрисдикцияда күтүлсө, мындай билдирүү мүмкүнчүлүгүн кароо;</w:t>
      </w:r>
    </w:p>
    <w:p w14:paraId="2B335A28" w14:textId="77777777" w:rsidR="00E73A34" w:rsidRPr="00D83187" w:rsidRDefault="00794A6B"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(c)</w:t>
      </w:r>
      <w:r w:rsidRPr="00D83187">
        <w:rPr>
          <w:rFonts w:ascii="Times New Roman" w:hAnsi="Times New Roman" w:cs="Times New Roman"/>
          <w:sz w:val="20"/>
          <w:szCs w:val="20"/>
        </w:rPr>
        <w:tab/>
      </w:r>
      <w:r w:rsidR="00E73A34" w:rsidRPr="00D83187">
        <w:rPr>
          <w:rFonts w:ascii="Times New Roman" w:hAnsi="Times New Roman" w:cs="Times New Roman"/>
          <w:sz w:val="20"/>
          <w:szCs w:val="20"/>
        </w:rPr>
        <w:t xml:space="preserve">Өзүнүн саясатына жана жол-жоболоруна ылайык бузуулар жөнүндө ыкчам билдирүү: </w:t>
      </w:r>
    </w:p>
    <w:p w14:paraId="6C167DEE" w14:textId="77777777" w:rsidR="00E73A34" w:rsidRPr="00D83187" w:rsidRDefault="00E73A34" w:rsidP="008F2497">
      <w:pPr>
        <w:tabs>
          <w:tab w:val="left" w:pos="0"/>
          <w:tab w:val="left" w:pos="1701"/>
        </w:tabs>
        <w:suppressAutoHyphens/>
        <w:spacing w:after="120" w:line="240" w:lineRule="atLeast"/>
        <w:ind w:left="2268" w:hanging="567"/>
        <w:jc w:val="both"/>
        <w:rPr>
          <w:rFonts w:ascii="Times New Roman" w:hAnsi="Times New Roman" w:cs="Times New Roman"/>
          <w:sz w:val="20"/>
          <w:szCs w:val="20"/>
        </w:rPr>
      </w:pPr>
      <w:r w:rsidRPr="00D83187">
        <w:rPr>
          <w:rFonts w:ascii="Times New Roman" w:hAnsi="Times New Roman" w:cs="Times New Roman"/>
          <w:b/>
          <w:sz w:val="20"/>
          <w:szCs w:val="20"/>
        </w:rPr>
        <w:t>(i)</w:t>
      </w:r>
      <w:r w:rsidR="00794A6B" w:rsidRPr="00D83187">
        <w:rPr>
          <w:rFonts w:ascii="Times New Roman" w:hAnsi="Times New Roman" w:cs="Times New Roman"/>
          <w:sz w:val="20"/>
          <w:szCs w:val="20"/>
        </w:rPr>
        <w:tab/>
      </w:r>
      <w:r w:rsidRPr="00D83187">
        <w:rPr>
          <w:rFonts w:ascii="Times New Roman" w:hAnsi="Times New Roman" w:cs="Times New Roman"/>
          <w:sz w:val="20"/>
          <w:szCs w:val="20"/>
        </w:rPr>
        <w:t xml:space="preserve">тапшырманын жетекчисине; </w:t>
      </w:r>
    </w:p>
    <w:p w14:paraId="35EA05A7" w14:textId="77777777" w:rsidR="00E73A34" w:rsidRPr="00D83187" w:rsidRDefault="00794A6B" w:rsidP="008F2497">
      <w:pPr>
        <w:tabs>
          <w:tab w:val="left" w:pos="0"/>
          <w:tab w:val="left" w:pos="1701"/>
        </w:tabs>
        <w:suppressAutoHyphens/>
        <w:spacing w:after="120" w:line="240" w:lineRule="atLeast"/>
        <w:ind w:left="2268" w:hanging="567"/>
        <w:jc w:val="both"/>
        <w:rPr>
          <w:rFonts w:ascii="Times New Roman" w:hAnsi="Times New Roman" w:cs="Times New Roman"/>
          <w:sz w:val="20"/>
          <w:szCs w:val="20"/>
        </w:rPr>
      </w:pPr>
      <w:r w:rsidRPr="00D83187">
        <w:rPr>
          <w:rFonts w:ascii="Times New Roman" w:hAnsi="Times New Roman" w:cs="Times New Roman"/>
          <w:b/>
          <w:sz w:val="20"/>
          <w:szCs w:val="20"/>
        </w:rPr>
        <w:t>(ii)</w:t>
      </w:r>
      <w:r w:rsidRPr="00D83187">
        <w:rPr>
          <w:rFonts w:ascii="Times New Roman" w:hAnsi="Times New Roman" w:cs="Times New Roman"/>
          <w:sz w:val="20"/>
          <w:szCs w:val="20"/>
        </w:rPr>
        <w:tab/>
      </w:r>
      <w:r w:rsidR="00E73A34" w:rsidRPr="00D83187">
        <w:rPr>
          <w:rFonts w:ascii="Times New Roman" w:hAnsi="Times New Roman" w:cs="Times New Roman"/>
          <w:sz w:val="20"/>
          <w:szCs w:val="20"/>
        </w:rPr>
        <w:t>көз карандысыздыкка тиешелүү саясат жана жол-жоболор үчүн жооптуу жактарга;</w:t>
      </w:r>
    </w:p>
    <w:p w14:paraId="6DE7AA9C" w14:textId="77777777" w:rsidR="00E73A34" w:rsidRPr="00D83187" w:rsidRDefault="00794A6B" w:rsidP="008F2497">
      <w:pPr>
        <w:tabs>
          <w:tab w:val="left" w:pos="0"/>
          <w:tab w:val="left" w:pos="1701"/>
        </w:tabs>
        <w:suppressAutoHyphens/>
        <w:spacing w:after="120" w:line="240" w:lineRule="atLeast"/>
        <w:ind w:left="2268" w:hanging="567"/>
        <w:jc w:val="both"/>
        <w:rPr>
          <w:rFonts w:ascii="Times New Roman" w:hAnsi="Times New Roman" w:cs="Times New Roman"/>
          <w:sz w:val="20"/>
          <w:szCs w:val="20"/>
        </w:rPr>
      </w:pPr>
      <w:r w:rsidRPr="00D83187">
        <w:rPr>
          <w:rFonts w:ascii="Times New Roman" w:hAnsi="Times New Roman" w:cs="Times New Roman"/>
          <w:b/>
          <w:sz w:val="20"/>
          <w:szCs w:val="20"/>
        </w:rPr>
        <w:t>(iii)</w:t>
      </w:r>
      <w:r w:rsidRPr="00D83187">
        <w:rPr>
          <w:rFonts w:ascii="Times New Roman" w:hAnsi="Times New Roman" w:cs="Times New Roman"/>
          <w:sz w:val="20"/>
          <w:szCs w:val="20"/>
        </w:rPr>
        <w:tab/>
      </w:r>
      <w:r w:rsidR="00E73A34" w:rsidRPr="00D83187">
        <w:rPr>
          <w:rFonts w:ascii="Times New Roman" w:hAnsi="Times New Roman" w:cs="Times New Roman"/>
          <w:sz w:val="20"/>
          <w:szCs w:val="20"/>
        </w:rPr>
        <w:t xml:space="preserve">аудитордук уюмдун жана зарыл болгондо тармактын башка тиешелүү кызматкерлерине; жана </w:t>
      </w:r>
    </w:p>
    <w:p w14:paraId="6B8925CB" w14:textId="77777777" w:rsidR="00E73A34" w:rsidRPr="00D83187" w:rsidRDefault="00794A6B" w:rsidP="008F2497">
      <w:pPr>
        <w:tabs>
          <w:tab w:val="left" w:pos="0"/>
          <w:tab w:val="left" w:pos="1701"/>
        </w:tabs>
        <w:suppressAutoHyphens/>
        <w:spacing w:after="120" w:line="240" w:lineRule="atLeast"/>
        <w:ind w:left="2268" w:hanging="567"/>
        <w:jc w:val="both"/>
        <w:rPr>
          <w:rFonts w:ascii="Times New Roman" w:hAnsi="Times New Roman" w:cs="Times New Roman"/>
          <w:sz w:val="20"/>
          <w:szCs w:val="20"/>
        </w:rPr>
      </w:pPr>
      <w:r w:rsidRPr="00D83187">
        <w:rPr>
          <w:rFonts w:ascii="Times New Roman" w:hAnsi="Times New Roman" w:cs="Times New Roman"/>
          <w:b/>
          <w:sz w:val="20"/>
          <w:szCs w:val="20"/>
        </w:rPr>
        <w:t>(iv)</w:t>
      </w:r>
      <w:r w:rsidRPr="00D83187">
        <w:rPr>
          <w:rFonts w:ascii="Times New Roman" w:hAnsi="Times New Roman" w:cs="Times New Roman"/>
          <w:sz w:val="20"/>
          <w:szCs w:val="20"/>
        </w:rPr>
        <w:tab/>
      </w:r>
      <w:r w:rsidR="00E73A34" w:rsidRPr="00D83187">
        <w:rPr>
          <w:rFonts w:ascii="Times New Roman" w:hAnsi="Times New Roman" w:cs="Times New Roman"/>
          <w:sz w:val="20"/>
          <w:szCs w:val="20"/>
        </w:rPr>
        <w:t>тиешелүү иш-аракеттерди көрүшү керек болгон, 4А-бөлүгүндө көз карандысыздыкка карата талаптар жайылтылган жактарга;</w:t>
      </w:r>
    </w:p>
    <w:p w14:paraId="077BD828" w14:textId="77777777" w:rsidR="00E73A34" w:rsidRPr="00D83187" w:rsidRDefault="00E73A34"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(d)</w:t>
      </w:r>
      <w:r w:rsidR="00794A6B" w:rsidRPr="00D83187">
        <w:rPr>
          <w:rFonts w:ascii="Times New Roman" w:hAnsi="Times New Roman" w:cs="Times New Roman"/>
          <w:sz w:val="20"/>
          <w:szCs w:val="20"/>
        </w:rPr>
        <w:tab/>
      </w:r>
      <w:r w:rsidRPr="00D83187">
        <w:rPr>
          <w:rFonts w:ascii="Times New Roman" w:hAnsi="Times New Roman" w:cs="Times New Roman"/>
          <w:sz w:val="20"/>
          <w:szCs w:val="20"/>
        </w:rPr>
        <w:t>Бузуунун маанилүүлүгүн жана анын объективдүүлүккө таасирин жана аудитордук уюмдун аудитордук корутунду берүү жөндөмдүүлүгүн баалоо; жана</w:t>
      </w:r>
    </w:p>
    <w:p w14:paraId="3520304D" w14:textId="77777777" w:rsidR="00E73A34" w:rsidRPr="00D83187" w:rsidRDefault="00E73A34"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(e)</w:t>
      </w:r>
      <w:r w:rsidRPr="00D83187">
        <w:rPr>
          <w:rFonts w:ascii="Times New Roman" w:hAnsi="Times New Roman" w:cs="Times New Roman"/>
          <w:sz w:val="20"/>
          <w:szCs w:val="20"/>
        </w:rPr>
        <w:t xml:space="preserve"> Бузуунун маанилүүлүгүнө жараша төмөндөгүлөрдү аныктоо:</w:t>
      </w:r>
    </w:p>
    <w:p w14:paraId="2EE9D589" w14:textId="77777777" w:rsidR="00E73A34" w:rsidRPr="00D83187" w:rsidRDefault="00E73A34" w:rsidP="008F2497">
      <w:pPr>
        <w:tabs>
          <w:tab w:val="left" w:pos="0"/>
          <w:tab w:val="left" w:pos="1701"/>
        </w:tabs>
        <w:suppressAutoHyphens/>
        <w:spacing w:after="120" w:line="240" w:lineRule="atLeast"/>
        <w:ind w:left="2268" w:hanging="567"/>
        <w:jc w:val="both"/>
        <w:rPr>
          <w:rFonts w:ascii="Times New Roman" w:hAnsi="Times New Roman" w:cs="Times New Roman"/>
          <w:sz w:val="20"/>
          <w:szCs w:val="20"/>
        </w:rPr>
      </w:pPr>
      <w:r w:rsidRPr="00D83187">
        <w:rPr>
          <w:rFonts w:ascii="Times New Roman" w:hAnsi="Times New Roman" w:cs="Times New Roman"/>
          <w:b/>
          <w:sz w:val="20"/>
          <w:szCs w:val="20"/>
        </w:rPr>
        <w:t>(i)</w:t>
      </w:r>
      <w:r w:rsidR="00794A6B" w:rsidRPr="00D83187">
        <w:rPr>
          <w:rFonts w:ascii="Times New Roman" w:hAnsi="Times New Roman" w:cs="Times New Roman"/>
          <w:sz w:val="20"/>
          <w:szCs w:val="20"/>
        </w:rPr>
        <w:tab/>
      </w:r>
      <w:r w:rsidRPr="00D83187">
        <w:rPr>
          <w:rFonts w:ascii="Times New Roman" w:hAnsi="Times New Roman" w:cs="Times New Roman"/>
          <w:sz w:val="20"/>
          <w:szCs w:val="20"/>
        </w:rPr>
        <w:t xml:space="preserve">аудитордук  тапшырманы аяктоо керекпи; же </w:t>
      </w:r>
    </w:p>
    <w:p w14:paraId="5BB1C142" w14:textId="77777777" w:rsidR="00E73A34" w:rsidRPr="00D83187" w:rsidRDefault="00794A6B" w:rsidP="008F2497">
      <w:pPr>
        <w:tabs>
          <w:tab w:val="left" w:pos="0"/>
          <w:tab w:val="left" w:pos="1701"/>
        </w:tabs>
        <w:suppressAutoHyphens/>
        <w:spacing w:after="120" w:line="240" w:lineRule="atLeast"/>
        <w:ind w:left="2268" w:hanging="567"/>
        <w:jc w:val="both"/>
        <w:rPr>
          <w:rFonts w:ascii="Times New Roman" w:hAnsi="Times New Roman" w:cs="Times New Roman"/>
          <w:sz w:val="20"/>
          <w:szCs w:val="20"/>
        </w:rPr>
      </w:pPr>
      <w:r w:rsidRPr="00D83187">
        <w:rPr>
          <w:rFonts w:ascii="Times New Roman" w:hAnsi="Times New Roman" w:cs="Times New Roman"/>
          <w:b/>
          <w:sz w:val="20"/>
          <w:szCs w:val="20"/>
        </w:rPr>
        <w:lastRenderedPageBreak/>
        <w:t>(ii)</w:t>
      </w:r>
      <w:r w:rsidRPr="00D83187">
        <w:rPr>
          <w:rFonts w:ascii="Times New Roman" w:hAnsi="Times New Roman" w:cs="Times New Roman"/>
          <w:sz w:val="20"/>
          <w:szCs w:val="20"/>
        </w:rPr>
        <w:tab/>
      </w:r>
      <w:r w:rsidR="00E73A34" w:rsidRPr="00D83187">
        <w:rPr>
          <w:rFonts w:ascii="Times New Roman" w:hAnsi="Times New Roman" w:cs="Times New Roman"/>
          <w:sz w:val="20"/>
          <w:szCs w:val="20"/>
        </w:rPr>
        <w:t xml:space="preserve">бузуулардын кесепеттерин канааттандыраарлык жок кыла турган иш-аракеттерди көрүү мүмкүнбү жана мындай иш-аракеттер көрүлүшү мүмкүнбү жана алар мындай жагдайларда орундуу болуп саналабы. </w:t>
      </w:r>
    </w:p>
    <w:p w14:paraId="4D4FEEAC" w14:textId="77777777" w:rsidR="00E73A34" w:rsidRPr="00D83187" w:rsidRDefault="00E73A34" w:rsidP="008F2497">
      <w:pPr>
        <w:tabs>
          <w:tab w:val="left" w:pos="0"/>
          <w:tab w:val="left" w:pos="1134"/>
        </w:tabs>
        <w:suppressAutoHyphens/>
        <w:spacing w:after="120" w:line="240" w:lineRule="atLeast"/>
        <w:ind w:left="1134"/>
        <w:jc w:val="both"/>
        <w:rPr>
          <w:rFonts w:ascii="Times New Roman" w:hAnsi="Times New Roman" w:cs="Times New Roman"/>
          <w:sz w:val="20"/>
          <w:szCs w:val="20"/>
        </w:rPr>
      </w:pPr>
      <w:r w:rsidRPr="00D83187">
        <w:rPr>
          <w:rFonts w:ascii="Times New Roman" w:hAnsi="Times New Roman" w:cs="Times New Roman"/>
          <w:sz w:val="20"/>
          <w:szCs w:val="20"/>
        </w:rPr>
        <w:t xml:space="preserve">Мындай чечимди кабыл алууда аудитордук уюм кесипкөй ой жүгүртүүнү колдонуп жана акылга сыярлык жана маалыматы бар үчүнчү тарап аудитордук уюмдун объективдүүлүгү коркунучка кабылышы мүмкүн, ушундан улам аудитордук уюм аудитордук корутунду бере албайт деген тыянакка келиши мүмкүн экенин же жоктугун эске алышы керек. </w:t>
      </w:r>
    </w:p>
    <w:p w14:paraId="0E841354" w14:textId="77777777" w:rsidR="00F14EA7" w:rsidRPr="00D83187" w:rsidRDefault="00E73A34"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sz w:val="20"/>
          <w:szCs w:val="20"/>
        </w:rPr>
        <w:t>400.80 A1</w:t>
      </w:r>
      <w:r w:rsidRPr="00D83187">
        <w:rPr>
          <w:rFonts w:ascii="Times New Roman" w:hAnsi="Times New Roman" w:cs="Times New Roman"/>
          <w:sz w:val="20"/>
          <w:szCs w:val="20"/>
        </w:rPr>
        <w:tab/>
        <w:t>Ушул Бөлүктүн жоболорун бузуу аудитордук уюмда көз карандысыздыкты сактоодо акылга сыярлык ишенимди камсыздоо үчүн иштелип чыккан саясаттар жана жол-жоболор бар экенине карабастан болушу мүмкүн. Бузуулардан улам аудитордук  тапшырманы токтотуу зарылчылыгы жаралышы мүмкүн.</w:t>
      </w:r>
    </w:p>
    <w:p w14:paraId="7BE644FE" w14:textId="77777777" w:rsidR="00E73A34" w:rsidRPr="00D83187" w:rsidRDefault="00E73A34"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400.80 A2</w:t>
      </w:r>
      <w:r w:rsidRPr="00D83187">
        <w:rPr>
          <w:rFonts w:ascii="Times New Roman" w:hAnsi="Times New Roman" w:cs="Times New Roman"/>
          <w:sz w:val="20"/>
          <w:szCs w:val="20"/>
        </w:rPr>
        <w:tab/>
        <w:t>Бузуунун мааниси жана аудитордук уюмдун объективдүүлүгүнө жана анын аудитордук корутунду берүү жөндөмдүүлүгүнө таасири төмөндөгүдөй факторлорго көз каранды болот:</w:t>
      </w:r>
    </w:p>
    <w:p w14:paraId="4BF1CF6A" w14:textId="77777777" w:rsidR="00E73A34" w:rsidRPr="00D83187" w:rsidRDefault="00E73A34" w:rsidP="002F7CBC">
      <w:pPr>
        <w:pStyle w:val="a8"/>
        <w:numPr>
          <w:ilvl w:val="0"/>
          <w:numId w:val="31"/>
        </w:numPr>
        <w:tabs>
          <w:tab w:val="left" w:pos="0"/>
          <w:tab w:val="left" w:pos="1701"/>
        </w:tabs>
        <w:suppressAutoHyphens/>
        <w:spacing w:before="0" w:after="120" w:line="240" w:lineRule="atLeast"/>
        <w:ind w:left="1701" w:hanging="567"/>
        <w:contextualSpacing w:val="0"/>
        <w:rPr>
          <w:lang w:val="ky-KG"/>
        </w:rPr>
      </w:pPr>
      <w:r w:rsidRPr="00D83187">
        <w:rPr>
          <w:lang w:val="ky-KG"/>
        </w:rPr>
        <w:t>Бузуунун мүнөзү жана узактыгы.</w:t>
      </w:r>
    </w:p>
    <w:p w14:paraId="16AEFB30" w14:textId="77777777" w:rsidR="00E73A34" w:rsidRPr="00D83187" w:rsidRDefault="00E73A34" w:rsidP="002F7CBC">
      <w:pPr>
        <w:pStyle w:val="a8"/>
        <w:numPr>
          <w:ilvl w:val="0"/>
          <w:numId w:val="31"/>
        </w:numPr>
        <w:tabs>
          <w:tab w:val="left" w:pos="0"/>
          <w:tab w:val="left" w:pos="1701"/>
        </w:tabs>
        <w:suppressAutoHyphens/>
        <w:spacing w:before="0" w:after="120" w:line="240" w:lineRule="atLeast"/>
        <w:ind w:left="1701" w:hanging="567"/>
        <w:contextualSpacing w:val="0"/>
        <w:rPr>
          <w:lang w:val="ky-KG"/>
        </w:rPr>
      </w:pPr>
      <w:r w:rsidRPr="00D83187">
        <w:rPr>
          <w:lang w:val="ky-KG"/>
        </w:rPr>
        <w:t>Учурдагы аудитордук тапшырмага карата мурдагы бузуулардын саны жана мүнөзү.</w:t>
      </w:r>
    </w:p>
    <w:p w14:paraId="51E72692" w14:textId="77777777" w:rsidR="00E73A34" w:rsidRPr="00D83187" w:rsidRDefault="00E73A34" w:rsidP="002F7CBC">
      <w:pPr>
        <w:pStyle w:val="a8"/>
        <w:numPr>
          <w:ilvl w:val="0"/>
          <w:numId w:val="31"/>
        </w:numPr>
        <w:tabs>
          <w:tab w:val="left" w:pos="0"/>
          <w:tab w:val="left" w:pos="1701"/>
        </w:tabs>
        <w:suppressAutoHyphens/>
        <w:spacing w:before="0" w:after="120" w:line="240" w:lineRule="atLeast"/>
        <w:ind w:left="1701" w:hanging="567"/>
        <w:contextualSpacing w:val="0"/>
        <w:rPr>
          <w:lang w:val="ky-KG"/>
        </w:rPr>
      </w:pPr>
      <w:r w:rsidRPr="00D83187">
        <w:rPr>
          <w:lang w:val="ky-KG"/>
        </w:rPr>
        <w:t>Аудитордук команданын мүчөсү бузууга алып келген кызыкчылыктар же мамилелер тууралуу билгенби.</w:t>
      </w:r>
    </w:p>
    <w:p w14:paraId="2BBF897B" w14:textId="77777777" w:rsidR="00E73A34" w:rsidRPr="00D83187" w:rsidRDefault="00E73A34" w:rsidP="002F7CBC">
      <w:pPr>
        <w:pStyle w:val="a8"/>
        <w:numPr>
          <w:ilvl w:val="0"/>
          <w:numId w:val="31"/>
        </w:numPr>
        <w:tabs>
          <w:tab w:val="left" w:pos="0"/>
          <w:tab w:val="left" w:pos="1701"/>
        </w:tabs>
        <w:suppressAutoHyphens/>
        <w:spacing w:before="0" w:after="120" w:line="240" w:lineRule="atLeast"/>
        <w:ind w:left="1701" w:hanging="567"/>
        <w:contextualSpacing w:val="0"/>
        <w:rPr>
          <w:lang w:val="ky-KG"/>
        </w:rPr>
      </w:pPr>
      <w:r w:rsidRPr="00D83187">
        <w:rPr>
          <w:lang w:val="ky-KG"/>
        </w:rPr>
        <w:t>Бузууга жол берген жак аудитордук команданын мүчөсүбү же ага карата көз карандысыздык талаптар бар башка жакпы.</w:t>
      </w:r>
    </w:p>
    <w:p w14:paraId="6E09F05F" w14:textId="77777777" w:rsidR="00E73A34" w:rsidRPr="00D83187" w:rsidRDefault="00E73A34" w:rsidP="002F7CBC">
      <w:pPr>
        <w:pStyle w:val="a8"/>
        <w:numPr>
          <w:ilvl w:val="0"/>
          <w:numId w:val="31"/>
        </w:numPr>
        <w:tabs>
          <w:tab w:val="left" w:pos="0"/>
          <w:tab w:val="left" w:pos="1701"/>
        </w:tabs>
        <w:suppressAutoHyphens/>
        <w:spacing w:before="0" w:after="120" w:line="240" w:lineRule="atLeast"/>
        <w:ind w:left="1701" w:hanging="567"/>
        <w:contextualSpacing w:val="0"/>
        <w:rPr>
          <w:lang w:val="ky-KG"/>
        </w:rPr>
      </w:pPr>
      <w:r w:rsidRPr="00D83187">
        <w:rPr>
          <w:lang w:val="ky-KG"/>
        </w:rPr>
        <w:t>Эгер бузуу аудитордук топтун мүчөсүнө тиешелүү болсо, бул жеке жактын ролу.</w:t>
      </w:r>
    </w:p>
    <w:p w14:paraId="0E5771AA" w14:textId="77777777" w:rsidR="00E73A34" w:rsidRPr="00D83187" w:rsidRDefault="00E73A34" w:rsidP="002F7CBC">
      <w:pPr>
        <w:pStyle w:val="a8"/>
        <w:numPr>
          <w:ilvl w:val="0"/>
          <w:numId w:val="31"/>
        </w:numPr>
        <w:tabs>
          <w:tab w:val="left" w:pos="0"/>
          <w:tab w:val="left" w:pos="1701"/>
        </w:tabs>
        <w:suppressAutoHyphens/>
        <w:spacing w:before="0" w:after="120" w:line="240" w:lineRule="atLeast"/>
        <w:ind w:left="1701" w:hanging="567"/>
        <w:contextualSpacing w:val="0"/>
        <w:rPr>
          <w:lang w:val="ky-KG"/>
        </w:rPr>
      </w:pPr>
      <w:r w:rsidRPr="00D83187">
        <w:rPr>
          <w:lang w:val="ky-KG"/>
        </w:rPr>
        <w:t>Эгер бузуу кесипкөй кызмат көрсөтүү менен байланыштуу болсо, эгер кызмат көрсөтүүбар болсо, анын бухгалтердик эсептин маалыматтарында же аудитордук уюм өз пикирин билдире турган финансылык отчеттуулукта чагылдырылган суммага таасири.</w:t>
      </w:r>
    </w:p>
    <w:p w14:paraId="4BB031B1" w14:textId="77777777" w:rsidR="00F14EA7" w:rsidRPr="00D83187" w:rsidRDefault="00E73A34" w:rsidP="002F7CBC">
      <w:pPr>
        <w:pStyle w:val="a8"/>
        <w:numPr>
          <w:ilvl w:val="0"/>
          <w:numId w:val="31"/>
        </w:numPr>
        <w:tabs>
          <w:tab w:val="left" w:pos="0"/>
          <w:tab w:val="left" w:pos="1701"/>
        </w:tabs>
        <w:suppressAutoHyphens/>
        <w:spacing w:before="0" w:after="120" w:line="240" w:lineRule="atLeast"/>
        <w:ind w:left="1701" w:hanging="567"/>
        <w:contextualSpacing w:val="0"/>
        <w:rPr>
          <w:lang w:val="ky-KG"/>
        </w:rPr>
      </w:pPr>
      <w:r w:rsidRPr="00D83187">
        <w:rPr>
          <w:lang w:val="ky-KG"/>
        </w:rPr>
        <w:t>Жеке кызыкчылыктын, пропаганданын, коркутуунун же бузуу жараткан башка коркунучтардын деңгээли.</w:t>
      </w:r>
    </w:p>
    <w:p w14:paraId="416F3036" w14:textId="77777777" w:rsidR="00E73A34" w:rsidRPr="00D83187" w:rsidRDefault="00E73A34"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400.80 A3</w:t>
      </w:r>
      <w:r w:rsidRPr="00D83187">
        <w:rPr>
          <w:rFonts w:ascii="Times New Roman" w:hAnsi="Times New Roman" w:cs="Times New Roman"/>
          <w:sz w:val="20"/>
          <w:szCs w:val="20"/>
        </w:rPr>
        <w:tab/>
        <w:t>Бузуунун маанисине жараша, бузууну канааттандырарлык жок кылуу үчүн аудитордук уюм карай турган иш-аракеттердин мисалдары төмөндөгүлөрдү камтыйт:</w:t>
      </w:r>
    </w:p>
    <w:p w14:paraId="61996A72" w14:textId="77777777" w:rsidR="00E73A34" w:rsidRPr="00D83187" w:rsidRDefault="00E73A34" w:rsidP="002F7CBC">
      <w:pPr>
        <w:pStyle w:val="a8"/>
        <w:numPr>
          <w:ilvl w:val="0"/>
          <w:numId w:val="31"/>
        </w:numPr>
        <w:tabs>
          <w:tab w:val="left" w:pos="0"/>
          <w:tab w:val="left" w:pos="1701"/>
        </w:tabs>
        <w:suppressAutoHyphens/>
        <w:spacing w:before="0" w:after="120" w:line="240" w:lineRule="atLeast"/>
        <w:ind w:left="1701" w:hanging="567"/>
        <w:contextualSpacing w:val="0"/>
        <w:rPr>
          <w:lang w:val="ky-KG"/>
        </w:rPr>
      </w:pPr>
      <w:r w:rsidRPr="00D83187">
        <w:rPr>
          <w:lang w:val="ky-KG"/>
        </w:rPr>
        <w:t>Тиешелүү жакты аудитордук командадан чыгаруу.</w:t>
      </w:r>
    </w:p>
    <w:p w14:paraId="559587A8" w14:textId="77777777" w:rsidR="00E73A34" w:rsidRPr="00D83187" w:rsidRDefault="00E73A34" w:rsidP="002F7CBC">
      <w:pPr>
        <w:pStyle w:val="a8"/>
        <w:numPr>
          <w:ilvl w:val="0"/>
          <w:numId w:val="31"/>
        </w:numPr>
        <w:tabs>
          <w:tab w:val="left" w:pos="0"/>
          <w:tab w:val="left" w:pos="1701"/>
        </w:tabs>
        <w:suppressAutoHyphens/>
        <w:spacing w:before="0" w:after="120" w:line="240" w:lineRule="atLeast"/>
        <w:ind w:left="1701" w:hanging="567"/>
        <w:contextualSpacing w:val="0"/>
        <w:rPr>
          <w:lang w:val="ky-KG"/>
        </w:rPr>
      </w:pPr>
      <w:r w:rsidRPr="00D83187">
        <w:rPr>
          <w:lang w:val="ky-KG"/>
        </w:rPr>
        <w:t xml:space="preserve">Аудитордук ишти козгогон кошумча текшерүүнү жүргүзүү үчүн же бул ишти зарыл болгон деңгээлде кайталап аткаруу үчүн </w:t>
      </w:r>
      <w:r w:rsidRPr="00D83187">
        <w:rPr>
          <w:lang w:val="ky-KG"/>
        </w:rPr>
        <w:lastRenderedPageBreak/>
        <w:t>башка жактарды колдонуу.</w:t>
      </w:r>
    </w:p>
    <w:p w14:paraId="6482159D" w14:textId="77777777" w:rsidR="00E73A34" w:rsidRPr="00D83187" w:rsidRDefault="00E73A34" w:rsidP="002F7CBC">
      <w:pPr>
        <w:pStyle w:val="a8"/>
        <w:numPr>
          <w:ilvl w:val="0"/>
          <w:numId w:val="31"/>
        </w:numPr>
        <w:tabs>
          <w:tab w:val="left" w:pos="0"/>
          <w:tab w:val="left" w:pos="1701"/>
        </w:tabs>
        <w:suppressAutoHyphens/>
        <w:spacing w:before="0" w:after="120" w:line="240" w:lineRule="atLeast"/>
        <w:ind w:left="1701" w:hanging="567"/>
        <w:contextualSpacing w:val="0"/>
        <w:rPr>
          <w:lang w:val="ky-KG"/>
        </w:rPr>
      </w:pPr>
      <w:r w:rsidRPr="00D83187">
        <w:rPr>
          <w:lang w:val="ky-KG"/>
        </w:rPr>
        <w:t>Аудит кардарына бул зарыл болгондо, аудитордук иш козгогон ишти текшерүү же кайрадан аткаруу үчүн башка аудитордук уюмду тартууну сунуш кылуу.</w:t>
      </w:r>
    </w:p>
    <w:p w14:paraId="6D842337" w14:textId="77777777" w:rsidR="00E73A34" w:rsidRPr="00D83187" w:rsidRDefault="00E73A34" w:rsidP="002F7CBC">
      <w:pPr>
        <w:pStyle w:val="a8"/>
        <w:numPr>
          <w:ilvl w:val="0"/>
          <w:numId w:val="31"/>
        </w:numPr>
        <w:tabs>
          <w:tab w:val="left" w:pos="0"/>
          <w:tab w:val="left" w:pos="1701"/>
        </w:tabs>
        <w:suppressAutoHyphens/>
        <w:spacing w:before="0" w:after="120" w:line="240" w:lineRule="atLeast"/>
        <w:ind w:left="1701" w:hanging="567"/>
        <w:contextualSpacing w:val="0"/>
        <w:rPr>
          <w:lang w:val="ky-KG"/>
        </w:rPr>
      </w:pPr>
      <w:r w:rsidRPr="00D83187">
        <w:rPr>
          <w:lang w:val="ky-KG"/>
        </w:rPr>
        <w:t>Эгер бузуу кепилдик болуп саналбаган, бухгалтердик эсептин маалыматтарында же финансылык отчеттуулукта чагылдырылган суммага таасирин тийгизген, кызмат көрсөтүүгө тиешелүү болсо, кепилдик болуп саналбаган кызмат көрсөтүүнүн жыйынтыктарын баалоо үчүн башка аудитордук уюмду тартуу же бул кызмат көрсөтүүнү башка аудитордук уюм бул кызмат көрсөтүү үчүн өзүнө жоопкерчилик алгандай деңгээлде башка аудитордук уюмдун кайрадан аткаруусу.</w:t>
      </w:r>
    </w:p>
    <w:p w14:paraId="0147E680" w14:textId="77777777" w:rsidR="00E73A34" w:rsidRPr="00D83187" w:rsidRDefault="00E73A34"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R400.81</w:t>
      </w:r>
      <w:r w:rsidRPr="00D83187">
        <w:rPr>
          <w:rFonts w:ascii="Times New Roman" w:hAnsi="Times New Roman" w:cs="Times New Roman"/>
          <w:b/>
          <w:bCs/>
          <w:sz w:val="20"/>
          <w:szCs w:val="20"/>
        </w:rPr>
        <w:tab/>
      </w:r>
      <w:r w:rsidRPr="00D83187">
        <w:rPr>
          <w:rFonts w:ascii="Times New Roman" w:hAnsi="Times New Roman" w:cs="Times New Roman"/>
          <w:sz w:val="20"/>
          <w:szCs w:val="20"/>
        </w:rPr>
        <w:t>Эгер аудитордук уюм бузуулардын кесепеттерин канааттандыраарлык жок кылуу үчүн чараларды көрүү мүмкүн эместигин аныктаса,  аудитордук уюм мүмкүн болушунча тезирээк корпоративдик башкаруу үчүн жооп берүүчү жактарга маалымдап жана бардык колдонуудагы мыйзамдарга же ченемдик актыларга ылайык аудитордук тапшырманы аяктоо үчүн керектүү кадамдарды көрүшү керек. Эгер тапшырманы токтотууга мыйзамда же ченемдик актыларда уруксат берилбесе, аудитордук уюм отчеттуулукка же маалыматты ачыкка чыгарууга карата бардык талаптарды сакташы керек.</w:t>
      </w:r>
    </w:p>
    <w:p w14:paraId="3E62772B" w14:textId="77777777" w:rsidR="00E73A34" w:rsidRPr="00D83187" w:rsidRDefault="00E73A34"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R400.82</w:t>
      </w:r>
      <w:r w:rsidRPr="00D83187">
        <w:rPr>
          <w:rFonts w:ascii="Times New Roman" w:hAnsi="Times New Roman" w:cs="Times New Roman"/>
          <w:b/>
          <w:bCs/>
          <w:sz w:val="20"/>
          <w:szCs w:val="20"/>
        </w:rPr>
        <w:tab/>
      </w:r>
      <w:r w:rsidRPr="00D83187">
        <w:rPr>
          <w:rFonts w:ascii="Times New Roman" w:hAnsi="Times New Roman" w:cs="Times New Roman"/>
          <w:sz w:val="20"/>
          <w:szCs w:val="20"/>
        </w:rPr>
        <w:t>Эгер аудитордук уюм бузуулардын кесепеттерин канааттандыраарлык жок кылуу үчүн иш-аракеттерди көрүүгө болот деп аныктаса, аудитордук уюм корпоративдик башкаруу үчүн жооп берүүчү жактар менен төмөндөгүлөрдү талкуулашы керек:</w:t>
      </w:r>
    </w:p>
    <w:p w14:paraId="62828F14" w14:textId="77777777" w:rsidR="00E73A34" w:rsidRPr="00D83187" w:rsidRDefault="00E73A34"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(a)</w:t>
      </w:r>
      <w:r w:rsidRPr="00D83187">
        <w:rPr>
          <w:rFonts w:ascii="Times New Roman" w:hAnsi="Times New Roman" w:cs="Times New Roman"/>
          <w:sz w:val="20"/>
          <w:szCs w:val="20"/>
        </w:rPr>
        <w:t xml:space="preserve"> Бузуунун мааниси, анын ичинде анын мүнөзү жана узактыгы;</w:t>
      </w:r>
    </w:p>
    <w:p w14:paraId="45B7CB21" w14:textId="77777777" w:rsidR="00E73A34" w:rsidRPr="00D83187" w:rsidRDefault="00E73A34"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(b)</w:t>
      </w:r>
      <w:r w:rsidRPr="00D83187">
        <w:rPr>
          <w:rFonts w:ascii="Times New Roman" w:hAnsi="Times New Roman" w:cs="Times New Roman"/>
          <w:sz w:val="20"/>
          <w:szCs w:val="20"/>
        </w:rPr>
        <w:t xml:space="preserve"> Бузуу кандай болгон жана ал кандай аныкталган;</w:t>
      </w:r>
    </w:p>
    <w:p w14:paraId="36F89B2A" w14:textId="77777777" w:rsidR="00E73A34" w:rsidRPr="00D83187" w:rsidRDefault="00E73A34"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(c)</w:t>
      </w:r>
      <w:r w:rsidRPr="00D83187">
        <w:rPr>
          <w:rFonts w:ascii="Times New Roman" w:hAnsi="Times New Roman" w:cs="Times New Roman"/>
          <w:sz w:val="20"/>
          <w:szCs w:val="20"/>
        </w:rPr>
        <w:t xml:space="preserve"> Сунуш кылынган же көрүлгөн иш-аракеттер жана эмне үчүн бул иш-аракеттер бузуунун кесепеттерин канааттандыраарлык жок кылуу жана аудитордук уюмдун аудитордук корутунду чыгаруу мүмкүнчүлүгүн берет;</w:t>
      </w:r>
    </w:p>
    <w:p w14:paraId="7A655C7E" w14:textId="77777777" w:rsidR="00E73A34" w:rsidRPr="00D83187" w:rsidRDefault="00E73A34"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(d)</w:t>
      </w:r>
      <w:r w:rsidRPr="00D83187">
        <w:rPr>
          <w:rFonts w:ascii="Times New Roman" w:hAnsi="Times New Roman" w:cs="Times New Roman"/>
          <w:sz w:val="20"/>
          <w:szCs w:val="20"/>
        </w:rPr>
        <w:t xml:space="preserve"> Аудитордук уюмдун кесипкөй ой жүгүртүүсү боюнча объективдүүлүк бузулбаганы тууралуу тыянак жана бул тыянакты негиздөө; жана</w:t>
      </w:r>
    </w:p>
    <w:p w14:paraId="1D9A3D7E" w14:textId="77777777" w:rsidR="00E73A34" w:rsidRPr="00D83187" w:rsidRDefault="00E73A34"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(e)</w:t>
      </w:r>
      <w:r w:rsidRPr="00D83187">
        <w:rPr>
          <w:rFonts w:ascii="Times New Roman" w:hAnsi="Times New Roman" w:cs="Times New Roman"/>
          <w:sz w:val="20"/>
          <w:szCs w:val="20"/>
        </w:rPr>
        <w:t xml:space="preserve"> Андан аркы бузуулар тобокелдигин азайтуу же алдын алуу үчүн аудитордук уюм тарабынан сунуш кылынган же көрүлгөн бардык кадамдар.</w:t>
      </w:r>
    </w:p>
    <w:p w14:paraId="4135DE05" w14:textId="77777777" w:rsidR="00E73A34" w:rsidRPr="00D83187" w:rsidRDefault="00E73A34" w:rsidP="008F2497">
      <w:pPr>
        <w:tabs>
          <w:tab w:val="left" w:pos="0"/>
          <w:tab w:val="left" w:pos="1134"/>
        </w:tabs>
        <w:suppressAutoHyphens/>
        <w:spacing w:after="120" w:line="240" w:lineRule="atLeast"/>
        <w:ind w:left="1134"/>
        <w:jc w:val="both"/>
        <w:rPr>
          <w:rFonts w:ascii="Times New Roman" w:hAnsi="Times New Roman" w:cs="Times New Roman"/>
          <w:sz w:val="20"/>
          <w:szCs w:val="20"/>
        </w:rPr>
      </w:pPr>
      <w:r w:rsidRPr="00D83187">
        <w:rPr>
          <w:rFonts w:ascii="Times New Roman" w:hAnsi="Times New Roman" w:cs="Times New Roman"/>
          <w:sz w:val="20"/>
          <w:szCs w:val="20"/>
        </w:rPr>
        <w:t xml:space="preserve">Мындай талкуу, эгер корпоративдик башкаруу үчүн жооп берүүчү жактар азыраак бузуулар жөнүндө билдирүү үчүн альтернативалуу мөөнөттү белгилебесе, мүмкүн болушунча тезирээк өтүшү керек. </w:t>
      </w:r>
    </w:p>
    <w:p w14:paraId="4A933816" w14:textId="77777777" w:rsidR="00E73A34" w:rsidRPr="00D83187" w:rsidRDefault="00E73A34" w:rsidP="003D5F2F">
      <w:pPr>
        <w:keepNext/>
        <w:keepLines/>
        <w:tabs>
          <w:tab w:val="left" w:pos="0"/>
        </w:tabs>
        <w:suppressAutoHyphens/>
        <w:spacing w:after="120" w:line="240" w:lineRule="atLeast"/>
        <w:jc w:val="both"/>
        <w:outlineLvl w:val="2"/>
        <w:rPr>
          <w:rFonts w:ascii="Times New Roman" w:hAnsi="Times New Roman" w:cs="Times New Roman"/>
          <w:i/>
          <w:iCs/>
          <w:sz w:val="20"/>
          <w:szCs w:val="20"/>
        </w:rPr>
      </w:pPr>
      <w:r w:rsidRPr="00D83187">
        <w:rPr>
          <w:rFonts w:ascii="Times New Roman" w:hAnsi="Times New Roman" w:cs="Times New Roman"/>
          <w:i/>
          <w:iCs/>
          <w:sz w:val="20"/>
          <w:szCs w:val="20"/>
        </w:rPr>
        <w:lastRenderedPageBreak/>
        <w:t xml:space="preserve">Корпоративдик башкаруу үчүн жооп берүүчү жактарга бузуулар жөнүндө билдирүү </w:t>
      </w:r>
    </w:p>
    <w:p w14:paraId="0CDB8EC5" w14:textId="77777777" w:rsidR="00E73A34" w:rsidRPr="00D83187" w:rsidRDefault="00E73A34"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sz w:val="20"/>
          <w:szCs w:val="20"/>
        </w:rPr>
        <w:t>400.83 A1</w:t>
      </w:r>
      <w:r w:rsidRPr="00D83187">
        <w:rPr>
          <w:rFonts w:ascii="Times New Roman" w:hAnsi="Times New Roman" w:cs="Times New Roman"/>
          <w:b/>
          <w:bCs/>
          <w:sz w:val="20"/>
          <w:szCs w:val="20"/>
        </w:rPr>
        <w:tab/>
      </w:r>
      <w:r w:rsidRPr="00D83187">
        <w:rPr>
          <w:rFonts w:ascii="Times New Roman" w:hAnsi="Times New Roman" w:cs="Times New Roman"/>
          <w:sz w:val="20"/>
          <w:szCs w:val="20"/>
        </w:rPr>
        <w:t>R300.9 жана R300.10-пункттары корпоративдик башкаруу үчүн жооп берүүчү жактар менен өз ара аракеттенүүгө карата талаптарды белгилейт.</w:t>
      </w:r>
    </w:p>
    <w:p w14:paraId="5E00C8D2" w14:textId="77777777" w:rsidR="00E73A34" w:rsidRPr="00D83187" w:rsidRDefault="00E73A34"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R400.84</w:t>
      </w:r>
      <w:r w:rsidRPr="00D83187">
        <w:rPr>
          <w:rFonts w:ascii="Times New Roman" w:hAnsi="Times New Roman" w:cs="Times New Roman"/>
          <w:b/>
          <w:bCs/>
          <w:sz w:val="20"/>
          <w:szCs w:val="20"/>
        </w:rPr>
        <w:tab/>
      </w:r>
      <w:r w:rsidRPr="00D83187">
        <w:rPr>
          <w:rFonts w:ascii="Times New Roman" w:hAnsi="Times New Roman" w:cs="Times New Roman"/>
          <w:bCs/>
          <w:sz w:val="20"/>
          <w:szCs w:val="20"/>
        </w:rPr>
        <w:t>Бузууларга байланыштуу аудитордук уюм жазуу түрүндө корпоративдик башкаруу үчүн жооп берүүчү жактарга билдириши керек</w:t>
      </w:r>
      <w:r w:rsidRPr="00D83187">
        <w:rPr>
          <w:rFonts w:ascii="Times New Roman" w:hAnsi="Times New Roman" w:cs="Times New Roman"/>
          <w:sz w:val="20"/>
          <w:szCs w:val="20"/>
        </w:rPr>
        <w:t xml:space="preserve">: </w:t>
      </w:r>
    </w:p>
    <w:p w14:paraId="5F251567" w14:textId="77777777" w:rsidR="00E73A34" w:rsidRPr="00D83187" w:rsidRDefault="00E73A34"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(a)</w:t>
      </w:r>
      <w:r w:rsidR="007C65D8" w:rsidRPr="00D83187">
        <w:rPr>
          <w:rFonts w:ascii="Times New Roman" w:hAnsi="Times New Roman" w:cs="Times New Roman"/>
          <w:sz w:val="20"/>
          <w:szCs w:val="20"/>
        </w:rPr>
        <w:tab/>
      </w:r>
      <w:r w:rsidRPr="00D83187">
        <w:rPr>
          <w:rFonts w:ascii="Times New Roman" w:hAnsi="Times New Roman" w:cs="Times New Roman"/>
          <w:sz w:val="20"/>
          <w:szCs w:val="20"/>
        </w:rPr>
        <w:t xml:space="preserve">R400.82-пунктуна ылайык талкууланган бардык маселелер жана корпоративдик башкаруу үчүн жооптуу жактардан бузуулардын кесепеттерин канааттандырарлык жок кылуу үчүн көрүлүшү мүмкүн болгон же көрүлгөн иш-аракеттерге макулдук алуу; жана </w:t>
      </w:r>
    </w:p>
    <w:p w14:paraId="2CB2E696" w14:textId="77777777" w:rsidR="00E73A34" w:rsidRPr="00D83187" w:rsidRDefault="00E73A34"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(b)</w:t>
      </w:r>
      <w:r w:rsidR="007C65D8" w:rsidRPr="00D83187">
        <w:rPr>
          <w:rFonts w:ascii="Times New Roman" w:hAnsi="Times New Roman" w:cs="Times New Roman"/>
          <w:sz w:val="20"/>
          <w:szCs w:val="20"/>
        </w:rPr>
        <w:tab/>
      </w:r>
      <w:r w:rsidRPr="00D83187">
        <w:rPr>
          <w:rFonts w:ascii="Times New Roman" w:hAnsi="Times New Roman" w:cs="Times New Roman"/>
          <w:sz w:val="20"/>
          <w:szCs w:val="20"/>
        </w:rPr>
        <w:t xml:space="preserve">сүрөттөө: </w:t>
      </w:r>
    </w:p>
    <w:p w14:paraId="6644DDFC" w14:textId="77777777" w:rsidR="00E73A34" w:rsidRPr="00D83187" w:rsidRDefault="007C65D8" w:rsidP="008F2497">
      <w:pPr>
        <w:tabs>
          <w:tab w:val="left" w:pos="0"/>
          <w:tab w:val="left" w:pos="1701"/>
        </w:tabs>
        <w:suppressAutoHyphens/>
        <w:spacing w:after="120" w:line="240" w:lineRule="atLeast"/>
        <w:ind w:left="2268" w:hanging="567"/>
        <w:jc w:val="both"/>
        <w:rPr>
          <w:rFonts w:ascii="Times New Roman" w:hAnsi="Times New Roman" w:cs="Times New Roman"/>
          <w:sz w:val="20"/>
          <w:szCs w:val="20"/>
        </w:rPr>
      </w:pPr>
      <w:r w:rsidRPr="00D83187">
        <w:rPr>
          <w:rFonts w:ascii="Times New Roman" w:hAnsi="Times New Roman" w:cs="Times New Roman"/>
          <w:b/>
          <w:sz w:val="20"/>
          <w:szCs w:val="20"/>
        </w:rPr>
        <w:t>(i)</w:t>
      </w:r>
      <w:r w:rsidRPr="00D83187">
        <w:rPr>
          <w:rFonts w:ascii="Times New Roman" w:hAnsi="Times New Roman" w:cs="Times New Roman"/>
          <w:sz w:val="20"/>
          <w:szCs w:val="20"/>
        </w:rPr>
        <w:tab/>
      </w:r>
      <w:r w:rsidR="00E73A34" w:rsidRPr="00D83187">
        <w:rPr>
          <w:rFonts w:ascii="Times New Roman" w:hAnsi="Times New Roman" w:cs="Times New Roman"/>
          <w:sz w:val="20"/>
          <w:szCs w:val="20"/>
        </w:rPr>
        <w:t xml:space="preserve">көз карандысыздык сакталат деген акылга сыярлык ишенимди камсыздоо үчүн иштелип чыккан, бузууларга тиешелүү аудитордук уюмдун саясаттары жана жол-жоболору; жана </w:t>
      </w:r>
    </w:p>
    <w:p w14:paraId="7B04F00C" w14:textId="77777777" w:rsidR="00E73A34" w:rsidRPr="00D83187" w:rsidRDefault="00E73A34" w:rsidP="008F2497">
      <w:pPr>
        <w:tabs>
          <w:tab w:val="left" w:pos="0"/>
          <w:tab w:val="left" w:pos="1701"/>
        </w:tabs>
        <w:suppressAutoHyphens/>
        <w:spacing w:after="120" w:line="240" w:lineRule="atLeast"/>
        <w:ind w:left="2268" w:hanging="567"/>
        <w:jc w:val="both"/>
        <w:rPr>
          <w:rFonts w:ascii="Times New Roman" w:hAnsi="Times New Roman" w:cs="Times New Roman"/>
          <w:sz w:val="20"/>
          <w:szCs w:val="20"/>
        </w:rPr>
      </w:pPr>
      <w:r w:rsidRPr="00D83187">
        <w:rPr>
          <w:rFonts w:ascii="Times New Roman" w:hAnsi="Times New Roman" w:cs="Times New Roman"/>
          <w:b/>
          <w:sz w:val="20"/>
          <w:szCs w:val="20"/>
        </w:rPr>
        <w:t>(ii)</w:t>
      </w:r>
      <w:r w:rsidR="007C65D8" w:rsidRPr="00D83187">
        <w:rPr>
          <w:rFonts w:ascii="Times New Roman" w:hAnsi="Times New Roman" w:cs="Times New Roman"/>
          <w:sz w:val="20"/>
          <w:szCs w:val="20"/>
        </w:rPr>
        <w:tab/>
      </w:r>
      <w:r w:rsidRPr="00D83187">
        <w:rPr>
          <w:rFonts w:ascii="Times New Roman" w:hAnsi="Times New Roman" w:cs="Times New Roman"/>
          <w:sz w:val="20"/>
          <w:szCs w:val="20"/>
        </w:rPr>
        <w:t>Мындан аркы бузуулардын тобокелдигин азайтуу же болтурбоо үчүн аудитордук уюм кабыл алган же көрүүнү сунуш кылган бардык кадамдар.</w:t>
      </w:r>
    </w:p>
    <w:p w14:paraId="077A04F5" w14:textId="77777777" w:rsidR="00F14EA7" w:rsidRPr="00D83187" w:rsidRDefault="00E73A34"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R400.85</w:t>
      </w:r>
      <w:r w:rsidRPr="00D83187">
        <w:rPr>
          <w:rFonts w:ascii="Times New Roman" w:hAnsi="Times New Roman" w:cs="Times New Roman"/>
          <w:b/>
          <w:bCs/>
          <w:sz w:val="20"/>
          <w:szCs w:val="20"/>
        </w:rPr>
        <w:tab/>
      </w:r>
      <w:r w:rsidRPr="00D83187">
        <w:rPr>
          <w:rFonts w:ascii="Times New Roman" w:hAnsi="Times New Roman" w:cs="Times New Roman"/>
          <w:sz w:val="20"/>
          <w:szCs w:val="20"/>
        </w:rPr>
        <w:t>Эгер корпоративдик башкаруу үчүн жооп берүүчү жактар R400.80(e)(ii)-пунктка ылайык аудитордук уюм сунуштаган иш-аракеттер бузуулардын кесепеттерин канааттандыраарлык жок кылаарына макул болбосо, аудитордук уюм R400.81-пунктка ылайык аудитордук  тапшырманы токтотуу үчүн керектүү кадамдарды көрүшү керек.</w:t>
      </w:r>
    </w:p>
    <w:p w14:paraId="6F1CE392" w14:textId="77777777" w:rsidR="00E73A34" w:rsidRPr="00D83187" w:rsidRDefault="00E73A34" w:rsidP="008F2497">
      <w:pPr>
        <w:keepNext/>
        <w:keepLines/>
        <w:tabs>
          <w:tab w:val="left" w:pos="1134"/>
        </w:tabs>
        <w:suppressAutoHyphens/>
        <w:spacing w:after="120" w:line="240" w:lineRule="atLeast"/>
        <w:ind w:left="1134" w:hanging="1134"/>
        <w:jc w:val="both"/>
        <w:outlineLvl w:val="2"/>
        <w:rPr>
          <w:rFonts w:ascii="Times New Roman" w:hAnsi="Times New Roman" w:cs="Times New Roman"/>
          <w:i/>
          <w:iCs/>
          <w:sz w:val="20"/>
          <w:szCs w:val="20"/>
        </w:rPr>
      </w:pPr>
      <w:r w:rsidRPr="00D83187">
        <w:rPr>
          <w:rFonts w:ascii="Times New Roman" w:hAnsi="Times New Roman" w:cs="Times New Roman"/>
          <w:i/>
          <w:iCs/>
          <w:sz w:val="20"/>
          <w:szCs w:val="20"/>
        </w:rPr>
        <w:t xml:space="preserve">Мурдагы аудитордук корутундуларды чыгарууга чейинки бузуулар </w:t>
      </w:r>
    </w:p>
    <w:p w14:paraId="42535D90" w14:textId="77777777" w:rsidR="00E73A34" w:rsidRPr="00D83187" w:rsidRDefault="00E73A34"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R400.86</w:t>
      </w:r>
      <w:r w:rsidRPr="00D83187">
        <w:rPr>
          <w:rFonts w:ascii="Times New Roman" w:hAnsi="Times New Roman" w:cs="Times New Roman"/>
          <w:b/>
          <w:bCs/>
          <w:sz w:val="20"/>
          <w:szCs w:val="20"/>
        </w:rPr>
        <w:tab/>
      </w:r>
      <w:r w:rsidRPr="00D83187">
        <w:rPr>
          <w:rFonts w:ascii="Times New Roman" w:hAnsi="Times New Roman" w:cs="Times New Roman"/>
          <w:bCs/>
          <w:sz w:val="20"/>
          <w:szCs w:val="20"/>
        </w:rPr>
        <w:t>Эгер бузуу мурдагы аудитордук корутундуларды берүүгө чейин болсо, аудитордук уюм бузуунун маанилүүлүгүн жана анын аудитордук уюмдун объективдүүлүгүнө жана анын учурда аудитордук корутунду берүү жөндөмдүүлүгүнө таасирин баалоодо 4А-бөлүгүнүн жоболорун сакташы керек</w:t>
      </w:r>
      <w:r w:rsidRPr="00D83187">
        <w:rPr>
          <w:rFonts w:ascii="Times New Roman" w:hAnsi="Times New Roman" w:cs="Times New Roman"/>
          <w:sz w:val="20"/>
          <w:szCs w:val="20"/>
        </w:rPr>
        <w:t>.</w:t>
      </w:r>
    </w:p>
    <w:p w14:paraId="13392B2B" w14:textId="77777777" w:rsidR="00E73A34" w:rsidRPr="00D83187" w:rsidRDefault="00E73A34"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R400.87</w:t>
      </w:r>
      <w:r w:rsidRPr="00D83187">
        <w:rPr>
          <w:rFonts w:ascii="Times New Roman" w:hAnsi="Times New Roman" w:cs="Times New Roman"/>
          <w:b/>
          <w:bCs/>
          <w:sz w:val="20"/>
          <w:szCs w:val="20"/>
        </w:rPr>
        <w:tab/>
      </w:r>
      <w:r w:rsidRPr="00D83187">
        <w:rPr>
          <w:rFonts w:ascii="Times New Roman" w:hAnsi="Times New Roman" w:cs="Times New Roman"/>
          <w:sz w:val="20"/>
          <w:szCs w:val="20"/>
        </w:rPr>
        <w:t>Ошондой эле аудитордук уюм:</w:t>
      </w:r>
    </w:p>
    <w:p w14:paraId="1339B989" w14:textId="77777777" w:rsidR="00E73A34" w:rsidRPr="00D83187" w:rsidRDefault="007C65D8"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(a)</w:t>
      </w:r>
      <w:r w:rsidRPr="00D83187">
        <w:rPr>
          <w:rFonts w:ascii="Times New Roman" w:hAnsi="Times New Roman" w:cs="Times New Roman"/>
          <w:sz w:val="20"/>
          <w:szCs w:val="20"/>
        </w:rPr>
        <w:tab/>
      </w:r>
      <w:r w:rsidR="00E73A34" w:rsidRPr="00D83187">
        <w:rPr>
          <w:rFonts w:ascii="Times New Roman" w:hAnsi="Times New Roman" w:cs="Times New Roman"/>
          <w:sz w:val="20"/>
          <w:szCs w:val="20"/>
        </w:rPr>
        <w:t>эгер мындай болсо, бузуулардын аудитордук уюмдун бардык мурда берилген аудитордук корутундуларга карата объективдүүлүгүнө таасирин жана мындай аудитордук корутундуларды артка чакыртып алуу мүмкүнчүлүгүн кароосу; жана</w:t>
      </w:r>
    </w:p>
    <w:p w14:paraId="288F76FE" w14:textId="77777777" w:rsidR="00E73A34" w:rsidRPr="00D83187" w:rsidRDefault="007C65D8"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(b)</w:t>
      </w:r>
      <w:r w:rsidRPr="00D83187">
        <w:rPr>
          <w:rFonts w:ascii="Times New Roman" w:hAnsi="Times New Roman" w:cs="Times New Roman"/>
          <w:sz w:val="20"/>
          <w:szCs w:val="20"/>
        </w:rPr>
        <w:tab/>
      </w:r>
      <w:r w:rsidR="00E73A34" w:rsidRPr="00D83187">
        <w:rPr>
          <w:rFonts w:ascii="Times New Roman" w:hAnsi="Times New Roman" w:cs="Times New Roman"/>
          <w:sz w:val="20"/>
          <w:szCs w:val="20"/>
        </w:rPr>
        <w:t>бул маселени корпоративдик башкаруу үчүн жооп берүүчү жактар менен талкуулоо.</w:t>
      </w:r>
    </w:p>
    <w:p w14:paraId="22D4A6EC" w14:textId="77777777" w:rsidR="00E73A34" w:rsidRPr="00D83187" w:rsidRDefault="00E73A34" w:rsidP="008F2497">
      <w:pPr>
        <w:keepNext/>
        <w:keepLines/>
        <w:tabs>
          <w:tab w:val="left" w:pos="1134"/>
        </w:tabs>
        <w:suppressAutoHyphens/>
        <w:spacing w:after="120" w:line="240" w:lineRule="atLeast"/>
        <w:ind w:left="1134" w:hanging="1134"/>
        <w:jc w:val="both"/>
        <w:outlineLvl w:val="2"/>
        <w:rPr>
          <w:rFonts w:ascii="Times New Roman" w:hAnsi="Times New Roman" w:cs="Times New Roman"/>
          <w:i/>
          <w:iCs/>
          <w:sz w:val="20"/>
          <w:szCs w:val="20"/>
        </w:rPr>
      </w:pPr>
      <w:r w:rsidRPr="00D83187">
        <w:rPr>
          <w:rFonts w:ascii="Times New Roman" w:hAnsi="Times New Roman" w:cs="Times New Roman"/>
          <w:i/>
          <w:iCs/>
          <w:sz w:val="20"/>
          <w:szCs w:val="20"/>
        </w:rPr>
        <w:lastRenderedPageBreak/>
        <w:t>Документ</w:t>
      </w:r>
      <w:r w:rsidR="00BD4EBA">
        <w:rPr>
          <w:rFonts w:ascii="Times New Roman" w:hAnsi="Times New Roman" w:cs="Times New Roman"/>
          <w:i/>
          <w:iCs/>
          <w:sz w:val="20"/>
          <w:szCs w:val="20"/>
          <w:lang w:val="kk-KZ"/>
        </w:rPr>
        <w:t>ация</w:t>
      </w:r>
    </w:p>
    <w:p w14:paraId="53146B7F" w14:textId="77777777" w:rsidR="00E73A34" w:rsidRPr="00D83187" w:rsidRDefault="00E73A34"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R400.88</w:t>
      </w:r>
      <w:r w:rsidRPr="00D83187">
        <w:rPr>
          <w:rFonts w:ascii="Times New Roman" w:hAnsi="Times New Roman" w:cs="Times New Roman"/>
          <w:b/>
          <w:bCs/>
          <w:sz w:val="20"/>
          <w:szCs w:val="20"/>
        </w:rPr>
        <w:tab/>
      </w:r>
      <w:r w:rsidRPr="00D83187">
        <w:rPr>
          <w:rFonts w:ascii="Times New Roman" w:hAnsi="Times New Roman" w:cs="Times New Roman"/>
          <w:sz w:val="20"/>
          <w:szCs w:val="20"/>
        </w:rPr>
        <w:t xml:space="preserve">R400.80 - R400.87-пункттарынын талаптарын аткарууда аудитордук уюм төмөнкүлөрдү документтештирүүсү керек: </w:t>
      </w:r>
    </w:p>
    <w:p w14:paraId="516CD714" w14:textId="77777777" w:rsidR="00E73A34" w:rsidRPr="00D83187" w:rsidRDefault="00E73A34"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(a)</w:t>
      </w:r>
      <w:r w:rsidR="007C65D8" w:rsidRPr="00D83187">
        <w:rPr>
          <w:rFonts w:ascii="Times New Roman" w:hAnsi="Times New Roman" w:cs="Times New Roman"/>
          <w:sz w:val="20"/>
          <w:szCs w:val="20"/>
        </w:rPr>
        <w:tab/>
      </w:r>
      <w:r w:rsidRPr="00D83187">
        <w:rPr>
          <w:rFonts w:ascii="Times New Roman" w:hAnsi="Times New Roman" w:cs="Times New Roman"/>
          <w:sz w:val="20"/>
          <w:szCs w:val="20"/>
        </w:rPr>
        <w:t xml:space="preserve">Бузууну; </w:t>
      </w:r>
    </w:p>
    <w:p w14:paraId="57840257" w14:textId="77777777" w:rsidR="00E73A34" w:rsidRPr="00D83187" w:rsidRDefault="00E73A34"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(b)</w:t>
      </w:r>
      <w:r w:rsidR="007C65D8" w:rsidRPr="00D83187">
        <w:rPr>
          <w:rFonts w:ascii="Times New Roman" w:hAnsi="Times New Roman" w:cs="Times New Roman"/>
          <w:sz w:val="20"/>
          <w:szCs w:val="20"/>
        </w:rPr>
        <w:tab/>
      </w:r>
      <w:r w:rsidRPr="00D83187">
        <w:rPr>
          <w:rFonts w:ascii="Times New Roman" w:hAnsi="Times New Roman" w:cs="Times New Roman"/>
          <w:sz w:val="20"/>
          <w:szCs w:val="20"/>
        </w:rPr>
        <w:t xml:space="preserve">Көрүлгөн иш-аракеттерди; </w:t>
      </w:r>
    </w:p>
    <w:p w14:paraId="7E5AA8E8" w14:textId="77777777" w:rsidR="00E73A34" w:rsidRPr="00D83187" w:rsidRDefault="00E73A34"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(c)</w:t>
      </w:r>
      <w:r w:rsidR="007C65D8" w:rsidRPr="00D83187">
        <w:rPr>
          <w:rFonts w:ascii="Times New Roman" w:hAnsi="Times New Roman" w:cs="Times New Roman"/>
          <w:sz w:val="20"/>
          <w:szCs w:val="20"/>
        </w:rPr>
        <w:tab/>
      </w:r>
      <w:r w:rsidRPr="00D83187">
        <w:rPr>
          <w:rFonts w:ascii="Times New Roman" w:hAnsi="Times New Roman" w:cs="Times New Roman"/>
          <w:sz w:val="20"/>
          <w:szCs w:val="20"/>
        </w:rPr>
        <w:t xml:space="preserve">Кабыл алынган маанилүү чечимдерди; </w:t>
      </w:r>
    </w:p>
    <w:p w14:paraId="770EBC4C" w14:textId="77777777" w:rsidR="00E73A34" w:rsidRPr="00D83187" w:rsidRDefault="00E73A34"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(d)</w:t>
      </w:r>
      <w:r w:rsidR="007C65D8" w:rsidRPr="00D83187">
        <w:rPr>
          <w:rFonts w:ascii="Times New Roman" w:hAnsi="Times New Roman" w:cs="Times New Roman"/>
          <w:sz w:val="20"/>
          <w:szCs w:val="20"/>
        </w:rPr>
        <w:tab/>
      </w:r>
      <w:r w:rsidRPr="00D83187">
        <w:rPr>
          <w:rFonts w:ascii="Times New Roman" w:hAnsi="Times New Roman" w:cs="Times New Roman"/>
          <w:sz w:val="20"/>
          <w:szCs w:val="20"/>
        </w:rPr>
        <w:t>Корпоративдик башкаруу үчүн жооп берүүчү жактар менен талкуулануучу бардык маселелерди; жана</w:t>
      </w:r>
    </w:p>
    <w:p w14:paraId="0B5A9EBB" w14:textId="77777777" w:rsidR="00E73A34" w:rsidRPr="00D83187" w:rsidRDefault="007C65D8"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(e)</w:t>
      </w:r>
      <w:r w:rsidRPr="00D83187">
        <w:rPr>
          <w:rFonts w:ascii="Times New Roman" w:hAnsi="Times New Roman" w:cs="Times New Roman"/>
          <w:sz w:val="20"/>
          <w:szCs w:val="20"/>
        </w:rPr>
        <w:tab/>
      </w:r>
      <w:r w:rsidR="00E73A34" w:rsidRPr="00D83187">
        <w:rPr>
          <w:rFonts w:ascii="Times New Roman" w:hAnsi="Times New Roman" w:cs="Times New Roman"/>
          <w:sz w:val="20"/>
          <w:szCs w:val="20"/>
        </w:rPr>
        <w:t>Кесипкөй же жөнгө салуучу орган же көзөмөлдөө органы менен бардык талкуулоолорду.</w:t>
      </w:r>
    </w:p>
    <w:p w14:paraId="2E882DCC" w14:textId="77777777" w:rsidR="00E73A34" w:rsidRPr="00D83187" w:rsidRDefault="00E73A34" w:rsidP="008F2497">
      <w:pPr>
        <w:tabs>
          <w:tab w:val="left" w:pos="0"/>
          <w:tab w:val="left" w:pos="839"/>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R400.89</w:t>
      </w:r>
      <w:r w:rsidRPr="00D83187">
        <w:rPr>
          <w:rFonts w:ascii="Times New Roman" w:hAnsi="Times New Roman" w:cs="Times New Roman"/>
          <w:b/>
          <w:bCs/>
          <w:sz w:val="20"/>
          <w:szCs w:val="20"/>
        </w:rPr>
        <w:tab/>
      </w:r>
      <w:r w:rsidRPr="00D83187">
        <w:rPr>
          <w:rFonts w:ascii="Times New Roman" w:hAnsi="Times New Roman" w:cs="Times New Roman"/>
          <w:sz w:val="20"/>
          <w:szCs w:val="20"/>
        </w:rPr>
        <w:t>Эгер аудитордук уюм аудитордук тапшырманы аткарууну улантса, ал төмөндөгүлөрдү документ түрүндө тастыкталышы керек:</w:t>
      </w:r>
    </w:p>
    <w:p w14:paraId="3951B7FD" w14:textId="77777777" w:rsidR="00E73A34" w:rsidRPr="00D83187" w:rsidRDefault="00E73A34"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(a)</w:t>
      </w:r>
      <w:r w:rsidR="007C65D8" w:rsidRPr="00D83187">
        <w:rPr>
          <w:rFonts w:ascii="Times New Roman" w:hAnsi="Times New Roman" w:cs="Times New Roman"/>
          <w:sz w:val="20"/>
          <w:szCs w:val="20"/>
        </w:rPr>
        <w:tab/>
      </w:r>
      <w:r w:rsidRPr="00D83187">
        <w:rPr>
          <w:rFonts w:ascii="Times New Roman" w:hAnsi="Times New Roman" w:cs="Times New Roman"/>
          <w:sz w:val="20"/>
          <w:szCs w:val="20"/>
        </w:rPr>
        <w:t>аудитордук уюмдун кесипкөй ой жүгүртүүсү боюнча объективдүүлүк бузулган эмес деген тыянак; жана</w:t>
      </w:r>
    </w:p>
    <w:p w14:paraId="0F0C2653" w14:textId="77777777" w:rsidR="00E73A34" w:rsidRPr="00D83187" w:rsidRDefault="00E73A34"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(b)</w:t>
      </w:r>
      <w:r w:rsidR="007C65D8" w:rsidRPr="00D83187">
        <w:rPr>
          <w:rFonts w:ascii="Times New Roman" w:hAnsi="Times New Roman" w:cs="Times New Roman"/>
          <w:sz w:val="20"/>
          <w:szCs w:val="20"/>
        </w:rPr>
        <w:tab/>
      </w:r>
      <w:r w:rsidRPr="00D83187">
        <w:rPr>
          <w:rFonts w:ascii="Times New Roman" w:hAnsi="Times New Roman" w:cs="Times New Roman"/>
          <w:sz w:val="20"/>
          <w:szCs w:val="20"/>
        </w:rPr>
        <w:t>аудитордук уюм аудитордук корутунду чыгара алышы үчүн көрүлгөн иш-аракеттер эмне үчүн бузуулардын кесепеттерин канааттандыраарлык жок кылганын негиздөө.</w:t>
      </w:r>
    </w:p>
    <w:p w14:paraId="60270795" w14:textId="77777777" w:rsidR="00E73A34" w:rsidRPr="00D83187" w:rsidRDefault="00E73A34" w:rsidP="008F2497">
      <w:pPr>
        <w:spacing w:after="120"/>
        <w:jc w:val="both"/>
        <w:rPr>
          <w:rFonts w:ascii="Times New Roman" w:hAnsi="Times New Roman" w:cs="Times New Roman"/>
          <w:b/>
          <w:bCs/>
          <w:caps/>
          <w:sz w:val="20"/>
          <w:szCs w:val="20"/>
        </w:rPr>
      </w:pPr>
      <w:r w:rsidRPr="00D83187">
        <w:rPr>
          <w:rFonts w:ascii="Times New Roman" w:hAnsi="Times New Roman" w:cs="Times New Roman"/>
          <w:b/>
          <w:bCs/>
          <w:caps/>
          <w:sz w:val="20"/>
          <w:szCs w:val="20"/>
        </w:rPr>
        <w:br w:type="page"/>
      </w:r>
    </w:p>
    <w:p w14:paraId="4F2B84B8" w14:textId="77777777" w:rsidR="00833A83" w:rsidRDefault="00833A83" w:rsidP="008F2497">
      <w:pPr>
        <w:keepNext/>
        <w:keepLines/>
        <w:suppressAutoHyphens/>
        <w:spacing w:after="120"/>
        <w:jc w:val="both"/>
        <w:outlineLvl w:val="0"/>
        <w:rPr>
          <w:rFonts w:ascii="Times New Roman" w:hAnsi="Times New Roman" w:cs="Times New Roman"/>
          <w:b/>
          <w:bCs/>
          <w:caps/>
          <w:sz w:val="24"/>
          <w:szCs w:val="20"/>
        </w:rPr>
      </w:pPr>
    </w:p>
    <w:p w14:paraId="545AB944" w14:textId="538F6E78" w:rsidR="00E73A34" w:rsidRPr="003D5F2F" w:rsidRDefault="00E73A34" w:rsidP="008F2497">
      <w:pPr>
        <w:keepNext/>
        <w:keepLines/>
        <w:suppressAutoHyphens/>
        <w:spacing w:after="120"/>
        <w:jc w:val="both"/>
        <w:outlineLvl w:val="0"/>
        <w:rPr>
          <w:rFonts w:ascii="Times New Roman" w:hAnsi="Times New Roman" w:cs="Times New Roman"/>
          <w:b/>
          <w:bCs/>
          <w:caps/>
          <w:sz w:val="24"/>
          <w:szCs w:val="20"/>
        </w:rPr>
      </w:pPr>
      <w:r w:rsidRPr="003D5F2F">
        <w:rPr>
          <w:rFonts w:ascii="Times New Roman" w:hAnsi="Times New Roman" w:cs="Times New Roman"/>
          <w:b/>
          <w:bCs/>
          <w:caps/>
          <w:sz w:val="24"/>
          <w:szCs w:val="20"/>
        </w:rPr>
        <w:t>410-бөлүм</w:t>
      </w:r>
    </w:p>
    <w:p w14:paraId="37825340" w14:textId="77777777" w:rsidR="00E73A34" w:rsidRPr="003D5F2F" w:rsidRDefault="00E73A34" w:rsidP="008F2497">
      <w:pPr>
        <w:keepNext/>
        <w:keepLines/>
        <w:suppressAutoHyphens/>
        <w:spacing w:after="120"/>
        <w:jc w:val="both"/>
        <w:outlineLvl w:val="0"/>
        <w:rPr>
          <w:rFonts w:ascii="Times New Roman" w:hAnsi="Times New Roman" w:cs="Times New Roman"/>
          <w:b/>
          <w:bCs/>
          <w:caps/>
          <w:sz w:val="24"/>
          <w:szCs w:val="20"/>
        </w:rPr>
      </w:pPr>
      <w:r w:rsidRPr="003D5F2F">
        <w:rPr>
          <w:rFonts w:ascii="Times New Roman" w:hAnsi="Times New Roman" w:cs="Times New Roman"/>
          <w:b/>
          <w:bCs/>
          <w:caps/>
          <w:sz w:val="24"/>
          <w:szCs w:val="20"/>
        </w:rPr>
        <w:t>ЖЫЙЫМДАР</w:t>
      </w:r>
    </w:p>
    <w:p w14:paraId="1DC08728" w14:textId="77777777" w:rsidR="00E73A34" w:rsidRPr="003D5F2F" w:rsidRDefault="00E73A34" w:rsidP="008F2497">
      <w:pPr>
        <w:keepNext/>
        <w:keepLines/>
        <w:suppressAutoHyphens/>
        <w:spacing w:after="120"/>
        <w:jc w:val="both"/>
        <w:outlineLvl w:val="1"/>
        <w:rPr>
          <w:rFonts w:ascii="Times New Roman" w:hAnsi="Times New Roman" w:cs="Times New Roman"/>
          <w:b/>
          <w:bCs/>
          <w:sz w:val="24"/>
          <w:szCs w:val="20"/>
        </w:rPr>
      </w:pPr>
      <w:r w:rsidRPr="003D5F2F">
        <w:rPr>
          <w:rFonts w:ascii="Times New Roman" w:hAnsi="Times New Roman" w:cs="Times New Roman"/>
          <w:b/>
          <w:bCs/>
          <w:sz w:val="24"/>
          <w:szCs w:val="20"/>
        </w:rPr>
        <w:t>Киришүү</w:t>
      </w:r>
    </w:p>
    <w:p w14:paraId="7E0DD940" w14:textId="77777777" w:rsidR="00E73A34" w:rsidRPr="00D83187" w:rsidRDefault="007C65D8"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sz w:val="20"/>
          <w:szCs w:val="20"/>
        </w:rPr>
        <w:t>410.1</w:t>
      </w:r>
      <w:r w:rsidRPr="00D83187">
        <w:rPr>
          <w:rFonts w:ascii="Times New Roman" w:hAnsi="Times New Roman" w:cs="Times New Roman"/>
          <w:sz w:val="20"/>
          <w:szCs w:val="20"/>
        </w:rPr>
        <w:tab/>
        <w:t>Аудитордук уюм көз карандысыздыкка коркунучтарды аныктоо, баалоо жана жок кылуу үчүн негизги принциптерди сактоого, көз карандысыз болууга жана 120-бөлүмдө берилген концептуалдык негиздерди колдонууга милдеттүү.</w:t>
      </w:r>
    </w:p>
    <w:p w14:paraId="745476A4" w14:textId="77777777" w:rsidR="00E73A34" w:rsidRPr="00D83187" w:rsidRDefault="007C65D8"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sz w:val="20"/>
          <w:szCs w:val="20"/>
        </w:rPr>
        <w:t>410.2</w:t>
      </w:r>
      <w:r w:rsidRPr="00D83187">
        <w:rPr>
          <w:rFonts w:ascii="Times New Roman" w:hAnsi="Times New Roman" w:cs="Times New Roman"/>
          <w:sz w:val="20"/>
          <w:szCs w:val="20"/>
        </w:rPr>
        <w:tab/>
        <w:t>Жыйымдардын же жыйымдардын башка түрлөрүнүн мүнөзү жана өлчөмү жеке кызыкчылык же коркутуп-үркүтүү коркунучун жаратышы мүмкүн. Бул бөлүмдө мындай жагдайларда концептуалдык негиздерди колдонууга тиешелүү конкреттүү талаптар жана колдонмо материалдар берилген.</w:t>
      </w:r>
    </w:p>
    <w:p w14:paraId="67585E4C" w14:textId="77777777" w:rsidR="007C65D8" w:rsidRPr="003D5F2F" w:rsidRDefault="007C65D8" w:rsidP="008F2497">
      <w:pPr>
        <w:keepNext/>
        <w:keepLines/>
        <w:tabs>
          <w:tab w:val="left" w:pos="1134"/>
        </w:tabs>
        <w:suppressAutoHyphens/>
        <w:spacing w:after="120"/>
        <w:ind w:left="1134" w:hanging="1134"/>
        <w:jc w:val="both"/>
        <w:outlineLvl w:val="1"/>
        <w:rPr>
          <w:rFonts w:ascii="Times New Roman" w:hAnsi="Times New Roman" w:cs="Times New Roman"/>
          <w:b/>
          <w:bCs/>
          <w:sz w:val="24"/>
          <w:szCs w:val="20"/>
        </w:rPr>
      </w:pPr>
      <w:r w:rsidRPr="003D5F2F">
        <w:rPr>
          <w:rFonts w:ascii="Times New Roman" w:hAnsi="Times New Roman" w:cs="Times New Roman"/>
          <w:b/>
          <w:bCs/>
          <w:sz w:val="24"/>
          <w:szCs w:val="20"/>
        </w:rPr>
        <w:t>Талаптар жана колдонмо материалдар</w:t>
      </w:r>
    </w:p>
    <w:p w14:paraId="44267907" w14:textId="77777777" w:rsidR="007C65D8" w:rsidRPr="00D83187" w:rsidRDefault="007C65D8" w:rsidP="008F2497">
      <w:pPr>
        <w:keepNext/>
        <w:keepLines/>
        <w:tabs>
          <w:tab w:val="left" w:pos="1134"/>
        </w:tabs>
        <w:suppressAutoHyphens/>
        <w:spacing w:after="120" w:line="240" w:lineRule="atLeast"/>
        <w:ind w:left="1134" w:hanging="1134"/>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t xml:space="preserve">Жыйымдар – салыштырмалуу өлчөм </w:t>
      </w:r>
    </w:p>
    <w:p w14:paraId="12FDDF35" w14:textId="77777777" w:rsidR="007C65D8" w:rsidRPr="00D83187" w:rsidRDefault="007C65D8" w:rsidP="008F2497">
      <w:pPr>
        <w:keepNext/>
        <w:keepLines/>
        <w:tabs>
          <w:tab w:val="left" w:pos="1134"/>
        </w:tabs>
        <w:suppressAutoHyphens/>
        <w:spacing w:after="120" w:line="240" w:lineRule="atLeast"/>
        <w:ind w:left="1134" w:hanging="1134"/>
        <w:jc w:val="both"/>
        <w:outlineLvl w:val="2"/>
        <w:rPr>
          <w:rFonts w:ascii="Times New Roman" w:hAnsi="Times New Roman" w:cs="Times New Roman"/>
          <w:i/>
          <w:iCs/>
          <w:sz w:val="20"/>
          <w:szCs w:val="20"/>
        </w:rPr>
      </w:pPr>
      <w:r w:rsidRPr="00D83187">
        <w:rPr>
          <w:rFonts w:ascii="Times New Roman" w:hAnsi="Times New Roman" w:cs="Times New Roman"/>
          <w:i/>
          <w:iCs/>
          <w:sz w:val="20"/>
          <w:szCs w:val="20"/>
        </w:rPr>
        <w:t xml:space="preserve">Бардык аудит кардарлары </w:t>
      </w:r>
    </w:p>
    <w:p w14:paraId="3068A9AE" w14:textId="77777777" w:rsidR="00E73A34" w:rsidRPr="00D83187" w:rsidRDefault="007C65D8"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sz w:val="20"/>
          <w:szCs w:val="20"/>
        </w:rPr>
        <w:t>410.3 A1</w:t>
      </w:r>
      <w:r w:rsidRPr="00D83187">
        <w:rPr>
          <w:rFonts w:ascii="Times New Roman" w:hAnsi="Times New Roman" w:cs="Times New Roman"/>
          <w:sz w:val="20"/>
          <w:szCs w:val="20"/>
        </w:rPr>
        <w:tab/>
        <w:t xml:space="preserve">Аудитордук пикирди билдирген аудитордук уюм аудит кардарынан алган жыйымдардын жалпы суммасы бул аудитордук уюмдун </w:t>
      </w:r>
      <w:r w:rsidR="00D90D2E" w:rsidRPr="00D83187">
        <w:rPr>
          <w:rFonts w:ascii="Times New Roman" w:hAnsi="Times New Roman" w:cs="Times New Roman"/>
          <w:sz w:val="20"/>
          <w:szCs w:val="20"/>
        </w:rPr>
        <w:t>сыйакы</w:t>
      </w:r>
      <w:r w:rsidRPr="00D83187">
        <w:rPr>
          <w:rFonts w:ascii="Times New Roman" w:hAnsi="Times New Roman" w:cs="Times New Roman"/>
          <w:sz w:val="20"/>
          <w:szCs w:val="20"/>
        </w:rPr>
        <w:t>ларынын жалпы суммасынын олуттуу үлүшүн түзгөндө, бул кардардан көз карандылык жана кардарды жоготуп алуу коркунучу жеке кызыкчылык же коркутуп-үркүтүү коркунучун түзөт.</w:t>
      </w:r>
    </w:p>
    <w:p w14:paraId="3A423F3E" w14:textId="77777777" w:rsidR="007C65D8" w:rsidRPr="00D83187" w:rsidRDefault="007C65D8"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410.3 A2</w:t>
      </w:r>
      <w:r w:rsidRPr="00D83187">
        <w:rPr>
          <w:rFonts w:ascii="Times New Roman" w:hAnsi="Times New Roman" w:cs="Times New Roman"/>
          <w:sz w:val="20"/>
          <w:szCs w:val="20"/>
        </w:rPr>
        <w:tab/>
        <w:t>Мындай коркунучтардын деңгээлин баалоо үчүн мааниге ээ болгон факторлор төмөндөгүлөрдү камтыйт:</w:t>
      </w:r>
    </w:p>
    <w:p w14:paraId="1A810EDC" w14:textId="77777777" w:rsidR="007C65D8" w:rsidRPr="00D83187" w:rsidRDefault="007C65D8" w:rsidP="002F7CBC">
      <w:pPr>
        <w:pStyle w:val="a8"/>
        <w:numPr>
          <w:ilvl w:val="0"/>
          <w:numId w:val="31"/>
        </w:numPr>
        <w:tabs>
          <w:tab w:val="left" w:pos="0"/>
          <w:tab w:val="left" w:pos="1701"/>
        </w:tabs>
        <w:suppressAutoHyphens/>
        <w:spacing w:before="0" w:after="120" w:line="240" w:lineRule="atLeast"/>
        <w:ind w:left="1701" w:hanging="567"/>
        <w:contextualSpacing w:val="0"/>
        <w:rPr>
          <w:lang w:val="ky-KG"/>
        </w:rPr>
      </w:pPr>
      <w:r w:rsidRPr="00D83187">
        <w:rPr>
          <w:lang w:val="ky-KG"/>
        </w:rPr>
        <w:t>Аудитордук уюмдун операциялык түзүмү.</w:t>
      </w:r>
    </w:p>
    <w:p w14:paraId="6423BF86" w14:textId="77777777" w:rsidR="007C65D8" w:rsidRPr="00D83187" w:rsidRDefault="007C65D8" w:rsidP="002F7CBC">
      <w:pPr>
        <w:pStyle w:val="a8"/>
        <w:numPr>
          <w:ilvl w:val="0"/>
          <w:numId w:val="31"/>
        </w:numPr>
        <w:tabs>
          <w:tab w:val="left" w:pos="0"/>
          <w:tab w:val="left" w:pos="1701"/>
        </w:tabs>
        <w:suppressAutoHyphens/>
        <w:spacing w:before="0" w:after="120" w:line="240" w:lineRule="atLeast"/>
        <w:ind w:left="1701" w:hanging="567"/>
        <w:contextualSpacing w:val="0"/>
        <w:rPr>
          <w:lang w:val="ky-KG"/>
        </w:rPr>
      </w:pPr>
      <w:r w:rsidRPr="00D83187">
        <w:rPr>
          <w:lang w:val="ky-KG"/>
        </w:rPr>
        <w:t>Аудитордук уюм өзүн жакшы жагынан көрсөткөнбү же жаңы уюмбу.</w:t>
      </w:r>
    </w:p>
    <w:p w14:paraId="4A775AF6" w14:textId="77777777" w:rsidR="007C65D8" w:rsidRPr="00D83187" w:rsidRDefault="007C65D8" w:rsidP="002F7CBC">
      <w:pPr>
        <w:pStyle w:val="a8"/>
        <w:numPr>
          <w:ilvl w:val="0"/>
          <w:numId w:val="31"/>
        </w:numPr>
        <w:tabs>
          <w:tab w:val="left" w:pos="0"/>
          <w:tab w:val="left" w:pos="1701"/>
        </w:tabs>
        <w:suppressAutoHyphens/>
        <w:spacing w:before="0" w:after="120" w:line="240" w:lineRule="atLeast"/>
        <w:ind w:left="1701" w:hanging="567"/>
        <w:contextualSpacing w:val="0"/>
        <w:rPr>
          <w:lang w:val="ky-KG"/>
        </w:rPr>
      </w:pPr>
      <w:r w:rsidRPr="00D83187">
        <w:rPr>
          <w:lang w:val="ky-KG"/>
        </w:rPr>
        <w:t>Аудитордук уюм үчүн кардардын сапаттык жана/же сандык мааниси.</w:t>
      </w:r>
    </w:p>
    <w:p w14:paraId="5FE95CB1" w14:textId="77777777" w:rsidR="007C65D8" w:rsidRPr="00D83187" w:rsidRDefault="007C65D8"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sz w:val="20"/>
          <w:szCs w:val="20"/>
        </w:rPr>
        <w:t>410.3 A3</w:t>
      </w:r>
      <w:r w:rsidRPr="00D83187">
        <w:rPr>
          <w:rFonts w:ascii="Times New Roman" w:hAnsi="Times New Roman" w:cs="Times New Roman"/>
          <w:sz w:val="20"/>
          <w:szCs w:val="20"/>
        </w:rPr>
        <w:tab/>
        <w:t>Мындай жеке кызыкчылык же коркутуп-үркүтүү коркунучунан коргоо чарасы болгон иш-аракеттердин мисалдары аудит кардарына көз карандылыкты азайтуу үчүн, аудитордук уюмдун кардарлар базасын көбөйтүү болуп саналат.</w:t>
      </w:r>
    </w:p>
    <w:p w14:paraId="1695DD87" w14:textId="77777777" w:rsidR="007C65D8" w:rsidRPr="00D83187" w:rsidRDefault="007C65D8"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410.3 A4</w:t>
      </w:r>
      <w:r w:rsidRPr="00D83187">
        <w:rPr>
          <w:rFonts w:ascii="Times New Roman" w:hAnsi="Times New Roman" w:cs="Times New Roman"/>
          <w:sz w:val="20"/>
          <w:szCs w:val="20"/>
        </w:rPr>
        <w:tab/>
        <w:t xml:space="preserve">Жеке кызыкчылык же коркутуп-үркүтүү коркунучу аудитордук уюм аудит кардарынан алган гонорар аудитордук уюмдун бир кызматкеринин же бир кеңсесинин кирешелеринин чоң бөлүгүн түзгөндө дагы жаралат. </w:t>
      </w:r>
    </w:p>
    <w:p w14:paraId="0E6034C0" w14:textId="77777777" w:rsidR="007C65D8" w:rsidRPr="00D83187" w:rsidRDefault="007C65D8"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410.3 A5</w:t>
      </w:r>
      <w:r w:rsidRPr="00D83187">
        <w:rPr>
          <w:rFonts w:ascii="Times New Roman" w:hAnsi="Times New Roman" w:cs="Times New Roman"/>
          <w:sz w:val="20"/>
          <w:szCs w:val="20"/>
        </w:rPr>
        <w:tab/>
        <w:t>Мындай коркунучтардын деңгээлин баалоо үчүн мааниге ээ болгон факторлор камтыйт:</w:t>
      </w:r>
    </w:p>
    <w:p w14:paraId="1BD45FC7" w14:textId="77777777" w:rsidR="007C65D8" w:rsidRPr="00D83187" w:rsidRDefault="007C65D8" w:rsidP="002F7CBC">
      <w:pPr>
        <w:pStyle w:val="a8"/>
        <w:numPr>
          <w:ilvl w:val="0"/>
          <w:numId w:val="31"/>
        </w:numPr>
        <w:tabs>
          <w:tab w:val="left" w:pos="0"/>
          <w:tab w:val="left" w:pos="1701"/>
        </w:tabs>
        <w:suppressAutoHyphens/>
        <w:spacing w:before="0" w:after="120" w:line="240" w:lineRule="atLeast"/>
        <w:ind w:left="1701" w:hanging="567"/>
        <w:contextualSpacing w:val="0"/>
        <w:rPr>
          <w:lang w:val="ky-KG"/>
        </w:rPr>
      </w:pPr>
      <w:r w:rsidRPr="00D83187">
        <w:rPr>
          <w:lang w:val="ky-KG"/>
        </w:rPr>
        <w:lastRenderedPageBreak/>
        <w:t>Өнөктөш же кеңсе үчүн сапаттык жана/же сандык катышта кардардын маанилүүлүгү.</w:t>
      </w:r>
    </w:p>
    <w:p w14:paraId="3D6B0758" w14:textId="77777777" w:rsidR="007C65D8" w:rsidRPr="00D83187" w:rsidRDefault="007C65D8" w:rsidP="002F7CBC">
      <w:pPr>
        <w:pStyle w:val="a8"/>
        <w:numPr>
          <w:ilvl w:val="0"/>
          <w:numId w:val="31"/>
        </w:numPr>
        <w:tabs>
          <w:tab w:val="left" w:pos="0"/>
          <w:tab w:val="left" w:pos="1701"/>
        </w:tabs>
        <w:suppressAutoHyphens/>
        <w:spacing w:before="0" w:after="120" w:line="240" w:lineRule="atLeast"/>
        <w:ind w:left="1701" w:hanging="567"/>
        <w:contextualSpacing w:val="0"/>
        <w:rPr>
          <w:lang w:val="ky-KG"/>
        </w:rPr>
      </w:pPr>
      <w:r w:rsidRPr="00D83187">
        <w:rPr>
          <w:lang w:val="ky-KG"/>
        </w:rPr>
        <w:t xml:space="preserve">Өнөктөшкө же кеңседеги өнөктөштөргө </w:t>
      </w:r>
      <w:r w:rsidR="00D90D2E" w:rsidRPr="00D83187">
        <w:rPr>
          <w:lang w:val="ky-KG"/>
        </w:rPr>
        <w:t>сыйакы</w:t>
      </w:r>
      <w:r w:rsidRPr="00D83187">
        <w:rPr>
          <w:lang w:val="ky-KG"/>
        </w:rPr>
        <w:t xml:space="preserve"> берүү кардардан алган комиссияга көз каранды болгон деңгээл.</w:t>
      </w:r>
    </w:p>
    <w:p w14:paraId="4E05A1B2" w14:textId="77777777" w:rsidR="007C65D8" w:rsidRPr="00D83187" w:rsidRDefault="007C65D8"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410.3 A6</w:t>
      </w:r>
      <w:r w:rsidRPr="00D83187">
        <w:rPr>
          <w:rFonts w:ascii="Times New Roman" w:hAnsi="Times New Roman" w:cs="Times New Roman"/>
          <w:sz w:val="20"/>
          <w:szCs w:val="20"/>
        </w:rPr>
        <w:tab/>
        <w:t>Мындай жеке кызыкчылык же коркутуу коркунучтарын жок кылуу үчүн сактык чарасы катары иш аракеттердин мисалдары төмөндөгүлөрдү камтыйт:</w:t>
      </w:r>
    </w:p>
    <w:p w14:paraId="491904A0" w14:textId="77777777" w:rsidR="007C65D8" w:rsidRPr="00D83187" w:rsidRDefault="007C65D8" w:rsidP="002F7CBC">
      <w:pPr>
        <w:pStyle w:val="a8"/>
        <w:numPr>
          <w:ilvl w:val="0"/>
          <w:numId w:val="31"/>
        </w:numPr>
        <w:tabs>
          <w:tab w:val="left" w:pos="0"/>
          <w:tab w:val="left" w:pos="1701"/>
        </w:tabs>
        <w:suppressAutoHyphens/>
        <w:spacing w:before="0" w:after="120" w:line="240" w:lineRule="atLeast"/>
        <w:ind w:left="1701" w:hanging="567"/>
        <w:contextualSpacing w:val="0"/>
        <w:rPr>
          <w:lang w:val="ky-KG"/>
        </w:rPr>
      </w:pPr>
      <w:r w:rsidRPr="00D83187">
        <w:rPr>
          <w:lang w:val="ky-KG"/>
        </w:rPr>
        <w:t>Аудит кардарынан көз карандылыкты азайтуу үчүн жетекчинин же кеңсенин кардарлар базасын көбөйтүү.</w:t>
      </w:r>
    </w:p>
    <w:p w14:paraId="5FD35B98" w14:textId="77777777" w:rsidR="007C65D8" w:rsidRPr="00D83187" w:rsidRDefault="007C65D8" w:rsidP="002F7CBC">
      <w:pPr>
        <w:pStyle w:val="a8"/>
        <w:numPr>
          <w:ilvl w:val="0"/>
          <w:numId w:val="31"/>
        </w:numPr>
        <w:tabs>
          <w:tab w:val="left" w:pos="0"/>
          <w:tab w:val="left" w:pos="1701"/>
        </w:tabs>
        <w:suppressAutoHyphens/>
        <w:spacing w:before="0" w:after="120" w:line="240" w:lineRule="atLeast"/>
        <w:ind w:left="1701" w:hanging="567"/>
        <w:contextualSpacing w:val="0"/>
        <w:rPr>
          <w:lang w:val="ky-KG"/>
        </w:rPr>
      </w:pPr>
      <w:r w:rsidRPr="00D83187">
        <w:rPr>
          <w:lang w:val="ky-KG"/>
        </w:rPr>
        <w:t>Аудитордук  тапшырмага катышпаган тиешелүү текшерүүчү ишти текшерет.</w:t>
      </w:r>
    </w:p>
    <w:p w14:paraId="4A6DBE85" w14:textId="77777777" w:rsidR="007C65D8" w:rsidRPr="00D83187" w:rsidRDefault="007C65D8"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 xml:space="preserve">Коомдук кызыкчылык ишканалары болуп саналган аудит кардарлары </w:t>
      </w:r>
    </w:p>
    <w:p w14:paraId="6F32C829" w14:textId="77777777" w:rsidR="007C65D8" w:rsidRPr="00D83187" w:rsidRDefault="007C65D8"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R410.4</w:t>
      </w:r>
      <w:r w:rsidRPr="00D83187">
        <w:rPr>
          <w:rFonts w:ascii="Times New Roman" w:hAnsi="Times New Roman" w:cs="Times New Roman"/>
          <w:sz w:val="20"/>
          <w:szCs w:val="20"/>
        </w:rPr>
        <w:tab/>
        <w:t xml:space="preserve">Эгер аудит кардары коомдук кызыкчылык ишканасы болуп саналса жана эки жыл катары менен кардардан жана аны менен байланыштуу уюмдардан алынган </w:t>
      </w:r>
      <w:r w:rsidR="00D90D2E" w:rsidRPr="00D83187">
        <w:rPr>
          <w:rFonts w:ascii="Times New Roman" w:hAnsi="Times New Roman" w:cs="Times New Roman"/>
          <w:sz w:val="20"/>
          <w:szCs w:val="20"/>
        </w:rPr>
        <w:t>сыйакы</w:t>
      </w:r>
      <w:r w:rsidRPr="00D83187">
        <w:rPr>
          <w:rFonts w:ascii="Times New Roman" w:hAnsi="Times New Roman" w:cs="Times New Roman"/>
          <w:sz w:val="20"/>
          <w:szCs w:val="20"/>
        </w:rPr>
        <w:t>нын жалпы суммасы кардардын финансылык отчеттуулугу жөнүндө пикирин билдирген аудитордук уюм алган жыйымдардын жалпы суммасынын 15%дан көбүн түзсө, аудитордук уюм буларды аткарышы керек:</w:t>
      </w:r>
    </w:p>
    <w:p w14:paraId="0A35B08E" w14:textId="77777777" w:rsidR="007C65D8" w:rsidRPr="00D83187" w:rsidRDefault="007C65D8"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(a)</w:t>
      </w:r>
      <w:r w:rsidR="00FC4C87" w:rsidRPr="00D83187">
        <w:rPr>
          <w:rFonts w:ascii="Times New Roman" w:hAnsi="Times New Roman" w:cs="Times New Roman"/>
          <w:sz w:val="20"/>
          <w:szCs w:val="20"/>
        </w:rPr>
        <w:tab/>
      </w:r>
      <w:r w:rsidRPr="00D83187">
        <w:rPr>
          <w:rFonts w:ascii="Times New Roman" w:hAnsi="Times New Roman" w:cs="Times New Roman"/>
          <w:sz w:val="20"/>
          <w:szCs w:val="20"/>
        </w:rPr>
        <w:t xml:space="preserve">Аудит кардарын корпоративдик башкаруу үчүн жооп берүүчү жактарга мындай </w:t>
      </w:r>
      <w:r w:rsidR="00D90D2E" w:rsidRPr="00D83187">
        <w:rPr>
          <w:rFonts w:ascii="Times New Roman" w:hAnsi="Times New Roman" w:cs="Times New Roman"/>
          <w:sz w:val="20"/>
          <w:szCs w:val="20"/>
        </w:rPr>
        <w:t>сыйакы</w:t>
      </w:r>
      <w:r w:rsidRPr="00D83187">
        <w:rPr>
          <w:rFonts w:ascii="Times New Roman" w:hAnsi="Times New Roman" w:cs="Times New Roman"/>
          <w:sz w:val="20"/>
          <w:szCs w:val="20"/>
        </w:rPr>
        <w:t xml:space="preserve">нын жалпы суммасы аудитордук уюм алган </w:t>
      </w:r>
      <w:r w:rsidR="00D90D2E" w:rsidRPr="00D83187">
        <w:rPr>
          <w:rFonts w:ascii="Times New Roman" w:hAnsi="Times New Roman" w:cs="Times New Roman"/>
          <w:sz w:val="20"/>
          <w:szCs w:val="20"/>
        </w:rPr>
        <w:t>сыйакы</w:t>
      </w:r>
      <w:r w:rsidRPr="00D83187">
        <w:rPr>
          <w:rFonts w:ascii="Times New Roman" w:hAnsi="Times New Roman" w:cs="Times New Roman"/>
          <w:sz w:val="20"/>
          <w:szCs w:val="20"/>
        </w:rPr>
        <w:t xml:space="preserve">лардын жалпы суммасынын 15%дан көбүн түзө турганын ачыкка чыгаруу; жана </w:t>
      </w:r>
    </w:p>
    <w:p w14:paraId="48C2DB2D" w14:textId="77777777" w:rsidR="007C65D8" w:rsidRPr="00D83187" w:rsidRDefault="00FC4C87"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(b)</w:t>
      </w:r>
      <w:r w:rsidRPr="00D83187">
        <w:rPr>
          <w:rFonts w:ascii="Times New Roman" w:hAnsi="Times New Roman" w:cs="Times New Roman"/>
          <w:sz w:val="20"/>
          <w:szCs w:val="20"/>
        </w:rPr>
        <w:tab/>
      </w:r>
      <w:r w:rsidR="007C65D8" w:rsidRPr="00D83187">
        <w:rPr>
          <w:rFonts w:ascii="Times New Roman" w:hAnsi="Times New Roman" w:cs="Times New Roman"/>
          <w:sz w:val="20"/>
          <w:szCs w:val="20"/>
        </w:rPr>
        <w:t>Төмөндөгү иш-аракеттердин бири аудитордук уюм кардардан алган комиссиялардын жалпы суммасы жараткан коркунучтарды жок кылуу үчүн коргоочу каражат боло алаарын же жоктугун талкуулоо, эгерде мындай каражат боло алса, анда аны колдонуу:</w:t>
      </w:r>
    </w:p>
    <w:p w14:paraId="765F31E6" w14:textId="77777777" w:rsidR="007C65D8" w:rsidRPr="00D83187" w:rsidRDefault="007C65D8" w:rsidP="008F2497">
      <w:pPr>
        <w:tabs>
          <w:tab w:val="left" w:pos="0"/>
          <w:tab w:val="left" w:pos="2835"/>
        </w:tabs>
        <w:suppressAutoHyphens/>
        <w:spacing w:after="120" w:line="240" w:lineRule="atLeast"/>
        <w:ind w:left="2268" w:hanging="567"/>
        <w:jc w:val="both"/>
        <w:rPr>
          <w:rFonts w:ascii="Times New Roman" w:hAnsi="Times New Roman" w:cs="Times New Roman"/>
          <w:sz w:val="20"/>
          <w:szCs w:val="20"/>
        </w:rPr>
      </w:pPr>
      <w:r w:rsidRPr="00F472DB">
        <w:rPr>
          <w:rFonts w:ascii="Times New Roman" w:hAnsi="Times New Roman" w:cs="Times New Roman"/>
          <w:b/>
          <w:sz w:val="20"/>
          <w:szCs w:val="20"/>
        </w:rPr>
        <w:t>(i)</w:t>
      </w:r>
      <w:r w:rsidR="00FC4C87" w:rsidRPr="00D83187">
        <w:rPr>
          <w:rFonts w:ascii="Times New Roman" w:hAnsi="Times New Roman" w:cs="Times New Roman"/>
          <w:sz w:val="20"/>
          <w:szCs w:val="20"/>
        </w:rPr>
        <w:tab/>
      </w:r>
      <w:r w:rsidRPr="00D83187">
        <w:rPr>
          <w:rFonts w:ascii="Times New Roman" w:hAnsi="Times New Roman" w:cs="Times New Roman"/>
          <w:sz w:val="20"/>
          <w:szCs w:val="20"/>
        </w:rPr>
        <w:t>экинчи жыл үчүн финансылык отчеттуулук боюнча аудиторду пикирин бергенге чейин аудитордук уюмдун мүчөсү болуп саналбаган, финансылык отчеттуулук боюнча пикирин билдирген кесипкөй бухгалтер тапшырманы аткаруунун сапатын текшерүүнү жүргүзөт; же кесипкөй орган тапшырманы аткаруунун сапатын текшерүүгө эквиваленттүү бул тапшырманы текшерүүнү жүргүзөт («корутунду берүү алдындагы текшерүү»); же</w:t>
      </w:r>
    </w:p>
    <w:p w14:paraId="3D0A3B9E" w14:textId="77777777" w:rsidR="007C65D8" w:rsidRPr="00D83187" w:rsidRDefault="00FC4C87" w:rsidP="008F2497">
      <w:pPr>
        <w:tabs>
          <w:tab w:val="left" w:pos="0"/>
          <w:tab w:val="left" w:pos="2835"/>
        </w:tabs>
        <w:suppressAutoHyphens/>
        <w:spacing w:after="120" w:line="240" w:lineRule="atLeast"/>
        <w:ind w:left="2268" w:hanging="567"/>
        <w:jc w:val="both"/>
        <w:rPr>
          <w:rFonts w:ascii="Times New Roman" w:hAnsi="Times New Roman" w:cs="Times New Roman"/>
          <w:sz w:val="20"/>
          <w:szCs w:val="20"/>
        </w:rPr>
      </w:pPr>
      <w:r w:rsidRPr="00F472DB">
        <w:rPr>
          <w:rFonts w:ascii="Times New Roman" w:hAnsi="Times New Roman" w:cs="Times New Roman"/>
          <w:b/>
          <w:sz w:val="20"/>
          <w:szCs w:val="20"/>
        </w:rPr>
        <w:t>(ii)</w:t>
      </w:r>
      <w:r w:rsidRPr="00D83187">
        <w:rPr>
          <w:rFonts w:ascii="Times New Roman" w:hAnsi="Times New Roman" w:cs="Times New Roman"/>
          <w:sz w:val="20"/>
          <w:szCs w:val="20"/>
        </w:rPr>
        <w:tab/>
      </w:r>
      <w:r w:rsidR="007C65D8" w:rsidRPr="00D83187">
        <w:rPr>
          <w:rFonts w:ascii="Times New Roman" w:hAnsi="Times New Roman" w:cs="Times New Roman"/>
          <w:sz w:val="20"/>
          <w:szCs w:val="20"/>
        </w:rPr>
        <w:t xml:space="preserve">экинчи жыл үчүн финансылык отчеттуулук боюнча аудитордун пикирин бергенден кийин жана үчүнчү жыл үчүн финансылык отчеттуулук боюнча аудитордук корутундуну бергенге чейин аудитордук уюмдун мүчөсү болуп саналбаган, финансылык отчеттуулук боюнча пикирин билдирген кесипкөй бухгалтер, же кесипкөй орган тапшырманы аткаруунун сапатын текшерүүгө </w:t>
      </w:r>
      <w:r w:rsidR="007C65D8" w:rsidRPr="00D83187">
        <w:rPr>
          <w:rFonts w:ascii="Times New Roman" w:hAnsi="Times New Roman" w:cs="Times New Roman"/>
          <w:sz w:val="20"/>
          <w:szCs w:val="20"/>
        </w:rPr>
        <w:lastRenderedPageBreak/>
        <w:t>эквиваленттүү, экинчи жыл үчүн аудитти текшерүүнү жүргүзөт («бергенден кийинки текшерүү»).</w:t>
      </w:r>
    </w:p>
    <w:p w14:paraId="4C9DE800" w14:textId="77777777" w:rsidR="007C65D8" w:rsidRPr="00D83187" w:rsidRDefault="007C65D8"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R410.5</w:t>
      </w:r>
      <w:r w:rsidRPr="00D83187">
        <w:rPr>
          <w:rFonts w:ascii="Times New Roman" w:hAnsi="Times New Roman" w:cs="Times New Roman"/>
          <w:sz w:val="20"/>
          <w:szCs w:val="20"/>
        </w:rPr>
        <w:tab/>
        <w:t xml:space="preserve">Эгер R410.4-пунктунда сүрөттөлгөн жыйымдардын жалпы суммасы 15%дан кыйла көп болсо, аудитордук уюм коркунучтун деңгээлин чыгаргандан кийинки текшерүү коркунучту алгылыктуу деңгээлге чейин төмөндөткөндөй болуп саналарын же жоктугун аныкташы керек. Эгерде ушундай болсо, аудитордук уюм чыгаруу алдындагы текшерүүнү жүргүзүшү керек. </w:t>
      </w:r>
    </w:p>
    <w:p w14:paraId="60DA2C67" w14:textId="77777777" w:rsidR="007C65D8" w:rsidRPr="00D83187" w:rsidRDefault="007C65D8"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R410.6</w:t>
      </w:r>
      <w:r w:rsidRPr="00D83187">
        <w:rPr>
          <w:rFonts w:ascii="Times New Roman" w:hAnsi="Times New Roman" w:cs="Times New Roman"/>
          <w:sz w:val="20"/>
          <w:szCs w:val="20"/>
        </w:rPr>
        <w:tab/>
        <w:t xml:space="preserve">Эгер R410.4-пунктунда сүрөттөлгөн </w:t>
      </w:r>
      <w:r w:rsidR="00D90D2E" w:rsidRPr="00D83187">
        <w:rPr>
          <w:rFonts w:ascii="Times New Roman" w:hAnsi="Times New Roman" w:cs="Times New Roman"/>
          <w:sz w:val="20"/>
          <w:szCs w:val="20"/>
        </w:rPr>
        <w:t>сыйакы</w:t>
      </w:r>
      <w:r w:rsidRPr="00D83187">
        <w:rPr>
          <w:rFonts w:ascii="Times New Roman" w:hAnsi="Times New Roman" w:cs="Times New Roman"/>
          <w:sz w:val="20"/>
          <w:szCs w:val="20"/>
        </w:rPr>
        <w:t xml:space="preserve"> 15%дан ашса, аудитордук уюм жыл сайын аткарышы керек:</w:t>
      </w:r>
    </w:p>
    <w:p w14:paraId="2CE6548B" w14:textId="77777777" w:rsidR="007C65D8" w:rsidRPr="00D83187" w:rsidRDefault="007C65D8"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(a)</w:t>
      </w:r>
      <w:r w:rsidR="00FC4C87" w:rsidRPr="00D83187">
        <w:rPr>
          <w:rFonts w:ascii="Times New Roman" w:hAnsi="Times New Roman" w:cs="Times New Roman"/>
          <w:sz w:val="20"/>
          <w:szCs w:val="20"/>
        </w:rPr>
        <w:tab/>
      </w:r>
      <w:r w:rsidRPr="00D83187">
        <w:rPr>
          <w:rFonts w:ascii="Times New Roman" w:hAnsi="Times New Roman" w:cs="Times New Roman"/>
          <w:sz w:val="20"/>
          <w:szCs w:val="20"/>
        </w:rPr>
        <w:t>маалыматты ачып көрсөтүү жана R410.4-пунктунда берилген маселелерди корпоративдик башкаруу үчүн жооп берүүчү жактар менен талкуулоо; жана</w:t>
      </w:r>
    </w:p>
    <w:p w14:paraId="1B462C45" w14:textId="77777777" w:rsidR="007C65D8" w:rsidRPr="00D83187" w:rsidRDefault="007C65D8"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(b)</w:t>
      </w:r>
      <w:r w:rsidR="00FC4C87" w:rsidRPr="00D83187">
        <w:rPr>
          <w:rFonts w:ascii="Times New Roman" w:hAnsi="Times New Roman" w:cs="Times New Roman"/>
          <w:sz w:val="20"/>
          <w:szCs w:val="20"/>
        </w:rPr>
        <w:tab/>
      </w:r>
      <w:r w:rsidRPr="00D83187">
        <w:rPr>
          <w:rFonts w:ascii="Times New Roman" w:hAnsi="Times New Roman" w:cs="Times New Roman"/>
          <w:sz w:val="20"/>
          <w:szCs w:val="20"/>
        </w:rPr>
        <w:t xml:space="preserve">R410.4(b) жана R410.5-пункттарын сактоо. </w:t>
      </w:r>
    </w:p>
    <w:p w14:paraId="6E1D0963" w14:textId="77777777" w:rsidR="007C65D8" w:rsidRPr="00D83187" w:rsidRDefault="007C65D8" w:rsidP="008F2497">
      <w:pPr>
        <w:keepNext/>
        <w:keepLines/>
        <w:tabs>
          <w:tab w:val="left" w:pos="1134"/>
        </w:tabs>
        <w:suppressAutoHyphens/>
        <w:spacing w:after="120" w:line="240" w:lineRule="atLeast"/>
        <w:ind w:left="1134" w:hanging="1134"/>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t>Жыйымдар – мөөнөтү кечиктирилген</w:t>
      </w:r>
    </w:p>
    <w:p w14:paraId="6AFE0F40" w14:textId="77777777" w:rsidR="007C65D8" w:rsidRPr="00D83187" w:rsidRDefault="007C65D8"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sz w:val="20"/>
          <w:szCs w:val="20"/>
        </w:rPr>
        <w:t>410.7 A1</w:t>
      </w:r>
      <w:r w:rsidRPr="00D83187">
        <w:rPr>
          <w:rFonts w:ascii="Times New Roman" w:hAnsi="Times New Roman" w:cs="Times New Roman"/>
          <w:sz w:val="20"/>
          <w:szCs w:val="20"/>
        </w:rPr>
        <w:tab/>
        <w:t>Эгер гонорардын олуттуу бөлүгү кийинки жылга аудитордук корутунду чыгарылганга чейин төлөнбөсө, жеке кызыкчылык коркунучу жаралышы мүмкүн. Аудитордук уюм мындай аудитордук корутундуну чыгарганга чейин гонорарды төлөөнү талап кылышы толук мүмкүн. Зайымдар жана кепилдиктерге карата 511-бөлүмдө берилген талаптар жана колдонмо материалдар мындай төлөнбөгөн гонорарлар болгон кырдаалдарга дагы колдонулат.</w:t>
      </w:r>
    </w:p>
    <w:p w14:paraId="2F9C06DB" w14:textId="77777777" w:rsidR="007C65D8" w:rsidRPr="00D83187" w:rsidRDefault="007C65D8"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410.7 A2</w:t>
      </w:r>
      <w:r w:rsidRPr="00D83187">
        <w:rPr>
          <w:rFonts w:ascii="Times New Roman" w:hAnsi="Times New Roman" w:cs="Times New Roman"/>
          <w:sz w:val="20"/>
          <w:szCs w:val="20"/>
        </w:rPr>
        <w:tab/>
        <w:t>Мындай жеке кызыкчылык коркунучун жок кылуу үчүн  сактык чаралары боло турган иш-аракеттердин мисалдары төмөндөгүлөрдү камтыйт:</w:t>
      </w:r>
    </w:p>
    <w:p w14:paraId="0FBFDC19" w14:textId="77777777" w:rsidR="007C65D8" w:rsidRPr="00D83187" w:rsidRDefault="007C65D8" w:rsidP="002F7CBC">
      <w:pPr>
        <w:pStyle w:val="a8"/>
        <w:numPr>
          <w:ilvl w:val="0"/>
          <w:numId w:val="31"/>
        </w:numPr>
        <w:tabs>
          <w:tab w:val="left" w:pos="0"/>
          <w:tab w:val="left" w:pos="1701"/>
        </w:tabs>
        <w:suppressAutoHyphens/>
        <w:spacing w:before="0" w:after="120" w:line="240" w:lineRule="atLeast"/>
        <w:ind w:left="1701" w:hanging="567"/>
        <w:contextualSpacing w:val="0"/>
        <w:rPr>
          <w:lang w:val="ky-KG"/>
        </w:rPr>
      </w:pPr>
      <w:r w:rsidRPr="00D83187">
        <w:rPr>
          <w:lang w:val="ky-KG"/>
        </w:rPr>
        <w:t xml:space="preserve">Мөөнөтү кечиктирилген төлөмдөрдү жарым-жартылай алууну. </w:t>
      </w:r>
    </w:p>
    <w:p w14:paraId="4E6B6B12" w14:textId="77777777" w:rsidR="007C65D8" w:rsidRPr="00D83187" w:rsidRDefault="007C65D8" w:rsidP="002F7CBC">
      <w:pPr>
        <w:pStyle w:val="a8"/>
        <w:numPr>
          <w:ilvl w:val="0"/>
          <w:numId w:val="31"/>
        </w:numPr>
        <w:tabs>
          <w:tab w:val="left" w:pos="0"/>
          <w:tab w:val="left" w:pos="1701"/>
        </w:tabs>
        <w:suppressAutoHyphens/>
        <w:spacing w:before="0" w:after="120" w:line="240" w:lineRule="atLeast"/>
        <w:ind w:left="1701" w:hanging="567"/>
        <w:contextualSpacing w:val="0"/>
        <w:rPr>
          <w:lang w:val="ky-KG"/>
        </w:rPr>
      </w:pPr>
      <w:r w:rsidRPr="00D83187">
        <w:rPr>
          <w:lang w:val="ky-KG"/>
        </w:rPr>
        <w:t>Аткарылган ишти текшерүү үчүн, аудитордук  тапшырмага катышпаган тиешелүү текшерүүчүнү тартууну.</w:t>
      </w:r>
    </w:p>
    <w:p w14:paraId="09F77007" w14:textId="77777777" w:rsidR="007C65D8" w:rsidRPr="00D83187" w:rsidRDefault="007C65D8"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R410.8</w:t>
      </w:r>
      <w:r w:rsidRPr="00D83187">
        <w:rPr>
          <w:rFonts w:ascii="Times New Roman" w:hAnsi="Times New Roman" w:cs="Times New Roman"/>
          <w:sz w:val="20"/>
          <w:szCs w:val="20"/>
        </w:rPr>
        <w:tab/>
        <w:t xml:space="preserve">Эгер аудит кардарынан алына турган </w:t>
      </w:r>
      <w:r w:rsidR="00D90D2E" w:rsidRPr="00D83187">
        <w:rPr>
          <w:rFonts w:ascii="Times New Roman" w:hAnsi="Times New Roman" w:cs="Times New Roman"/>
          <w:sz w:val="20"/>
          <w:szCs w:val="20"/>
        </w:rPr>
        <w:t>сыйакы</w:t>
      </w:r>
      <w:r w:rsidRPr="00D83187">
        <w:rPr>
          <w:rFonts w:ascii="Times New Roman" w:hAnsi="Times New Roman" w:cs="Times New Roman"/>
          <w:sz w:val="20"/>
          <w:szCs w:val="20"/>
        </w:rPr>
        <w:t xml:space="preserve">нын олуттуу бөлүгү узак убакыт төлөнбөй калса, аудитордук уюм төмөндөгүлөрдү аныкташы керек: </w:t>
      </w:r>
    </w:p>
    <w:p w14:paraId="749171E4" w14:textId="77777777" w:rsidR="007C65D8" w:rsidRPr="00D83187" w:rsidRDefault="007C65D8"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(a)</w:t>
      </w:r>
      <w:r w:rsidR="00FC4C87" w:rsidRPr="00D83187">
        <w:rPr>
          <w:rFonts w:ascii="Times New Roman" w:hAnsi="Times New Roman" w:cs="Times New Roman"/>
          <w:sz w:val="20"/>
          <w:szCs w:val="20"/>
        </w:rPr>
        <w:tab/>
      </w:r>
      <w:r w:rsidRPr="00D83187">
        <w:rPr>
          <w:rFonts w:ascii="Times New Roman" w:hAnsi="Times New Roman" w:cs="Times New Roman"/>
          <w:sz w:val="20"/>
          <w:szCs w:val="20"/>
        </w:rPr>
        <w:t xml:space="preserve">мөөнөтү кечиктирилген </w:t>
      </w:r>
      <w:r w:rsidR="00D90D2E" w:rsidRPr="00D83187">
        <w:rPr>
          <w:rFonts w:ascii="Times New Roman" w:hAnsi="Times New Roman" w:cs="Times New Roman"/>
          <w:sz w:val="20"/>
          <w:szCs w:val="20"/>
        </w:rPr>
        <w:t>сыйакы</w:t>
      </w:r>
      <w:r w:rsidRPr="00D83187">
        <w:rPr>
          <w:rFonts w:ascii="Times New Roman" w:hAnsi="Times New Roman" w:cs="Times New Roman"/>
          <w:sz w:val="20"/>
          <w:szCs w:val="20"/>
        </w:rPr>
        <w:t xml:space="preserve"> кардарга берилүүчү зайымга эквиваленттүү боло алабы; жана</w:t>
      </w:r>
    </w:p>
    <w:p w14:paraId="0ACB1E42" w14:textId="77777777" w:rsidR="007C65D8" w:rsidRPr="00D83187" w:rsidRDefault="007C65D8"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(b)</w:t>
      </w:r>
      <w:r w:rsidR="00FC4C87" w:rsidRPr="00D83187">
        <w:rPr>
          <w:rFonts w:ascii="Times New Roman" w:hAnsi="Times New Roman" w:cs="Times New Roman"/>
          <w:sz w:val="20"/>
          <w:szCs w:val="20"/>
        </w:rPr>
        <w:tab/>
      </w:r>
      <w:r w:rsidRPr="00D83187">
        <w:rPr>
          <w:rFonts w:ascii="Times New Roman" w:hAnsi="Times New Roman" w:cs="Times New Roman"/>
          <w:sz w:val="20"/>
          <w:szCs w:val="20"/>
        </w:rPr>
        <w:t>аудитордук уюмду кайра дайындоо же аудитордук тапшырманы улантуу максатка ылайыктуу болобу.</w:t>
      </w:r>
    </w:p>
    <w:p w14:paraId="2D548925" w14:textId="77777777" w:rsidR="007C65D8" w:rsidRPr="00D83187" w:rsidRDefault="007C65D8" w:rsidP="008F2497">
      <w:pPr>
        <w:keepNext/>
        <w:keepLines/>
        <w:tabs>
          <w:tab w:val="left" w:pos="1134"/>
        </w:tabs>
        <w:suppressAutoHyphens/>
        <w:spacing w:after="120" w:line="240" w:lineRule="atLeast"/>
        <w:ind w:left="1134" w:hanging="1134"/>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t xml:space="preserve">Шартуу  </w:t>
      </w:r>
      <w:r w:rsidR="00D90D2E" w:rsidRPr="00D83187">
        <w:rPr>
          <w:rFonts w:ascii="Times New Roman" w:hAnsi="Times New Roman" w:cs="Times New Roman"/>
          <w:b/>
          <w:bCs/>
          <w:sz w:val="20"/>
          <w:szCs w:val="20"/>
        </w:rPr>
        <w:t>сыйакы</w:t>
      </w:r>
      <w:r w:rsidRPr="00D83187">
        <w:rPr>
          <w:rFonts w:ascii="Times New Roman" w:hAnsi="Times New Roman" w:cs="Times New Roman"/>
          <w:b/>
          <w:bCs/>
          <w:sz w:val="20"/>
          <w:szCs w:val="20"/>
        </w:rPr>
        <w:t>лар</w:t>
      </w:r>
    </w:p>
    <w:p w14:paraId="1F1E08A4" w14:textId="77777777" w:rsidR="007C65D8" w:rsidRPr="00D83187" w:rsidRDefault="007C65D8"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410.9 A1</w:t>
      </w:r>
      <w:r w:rsidRPr="00D83187">
        <w:rPr>
          <w:rFonts w:ascii="Times New Roman" w:hAnsi="Times New Roman" w:cs="Times New Roman"/>
          <w:sz w:val="20"/>
          <w:szCs w:val="20"/>
        </w:rPr>
        <w:tab/>
        <w:t xml:space="preserve">Шарттуу  </w:t>
      </w:r>
      <w:r w:rsidR="00D90D2E" w:rsidRPr="00D83187">
        <w:rPr>
          <w:rFonts w:ascii="Times New Roman" w:hAnsi="Times New Roman" w:cs="Times New Roman"/>
          <w:sz w:val="20"/>
          <w:szCs w:val="20"/>
        </w:rPr>
        <w:t>сыйакы</w:t>
      </w:r>
      <w:r w:rsidRPr="00D83187">
        <w:rPr>
          <w:rFonts w:ascii="Times New Roman" w:hAnsi="Times New Roman" w:cs="Times New Roman"/>
          <w:sz w:val="20"/>
          <w:szCs w:val="20"/>
        </w:rPr>
        <w:t xml:space="preserve">лар – бул бүтүмдүн натыйжасына же аткарылган иштин жыйынтыгына жараша алдын ала аныкталган негизде эсептелүүчү  </w:t>
      </w:r>
      <w:r w:rsidR="00D90D2E" w:rsidRPr="00D83187">
        <w:rPr>
          <w:rFonts w:ascii="Times New Roman" w:hAnsi="Times New Roman" w:cs="Times New Roman"/>
          <w:sz w:val="20"/>
          <w:szCs w:val="20"/>
        </w:rPr>
        <w:t>сыйакы</w:t>
      </w:r>
      <w:r w:rsidRPr="00D83187">
        <w:rPr>
          <w:rFonts w:ascii="Times New Roman" w:hAnsi="Times New Roman" w:cs="Times New Roman"/>
          <w:sz w:val="20"/>
          <w:szCs w:val="20"/>
        </w:rPr>
        <w:t xml:space="preserve">лар. Ортомчу аркылуу алынган шарттуу </w:t>
      </w:r>
      <w:r w:rsidR="00D90D2E" w:rsidRPr="00D83187">
        <w:rPr>
          <w:rFonts w:ascii="Times New Roman" w:hAnsi="Times New Roman" w:cs="Times New Roman"/>
          <w:sz w:val="20"/>
          <w:szCs w:val="20"/>
        </w:rPr>
        <w:t>сыйакы</w:t>
      </w:r>
      <w:r w:rsidRPr="00D83187">
        <w:rPr>
          <w:rFonts w:ascii="Times New Roman" w:hAnsi="Times New Roman" w:cs="Times New Roman"/>
          <w:sz w:val="20"/>
          <w:szCs w:val="20"/>
        </w:rPr>
        <w:t xml:space="preserve"> кыйыр шарттуу </w:t>
      </w:r>
      <w:r w:rsidR="00D90D2E" w:rsidRPr="00D83187">
        <w:rPr>
          <w:rFonts w:ascii="Times New Roman" w:hAnsi="Times New Roman" w:cs="Times New Roman"/>
          <w:sz w:val="20"/>
          <w:szCs w:val="20"/>
        </w:rPr>
        <w:t>сыйакы</w:t>
      </w:r>
      <w:r w:rsidRPr="00D83187">
        <w:rPr>
          <w:rFonts w:ascii="Times New Roman" w:hAnsi="Times New Roman" w:cs="Times New Roman"/>
          <w:sz w:val="20"/>
          <w:szCs w:val="20"/>
        </w:rPr>
        <w:t xml:space="preserve">нын мисалы болуп саналат. Бул бөлүмдө эгер </w:t>
      </w:r>
      <w:r w:rsidRPr="00D83187">
        <w:rPr>
          <w:rFonts w:ascii="Times New Roman" w:hAnsi="Times New Roman" w:cs="Times New Roman"/>
          <w:sz w:val="20"/>
          <w:szCs w:val="20"/>
        </w:rPr>
        <w:lastRenderedPageBreak/>
        <w:t>гонорар сот же башка мамлекеттик орган тарабынан белгилесе, ал шарттуу деп эсептелбейт.</w:t>
      </w:r>
    </w:p>
    <w:p w14:paraId="5E3E37E5" w14:textId="77777777" w:rsidR="007C65D8" w:rsidRPr="00D83187" w:rsidRDefault="007C65D8"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R410.10</w:t>
      </w:r>
      <w:r w:rsidRPr="00D83187">
        <w:rPr>
          <w:rFonts w:ascii="Times New Roman" w:hAnsi="Times New Roman" w:cs="Times New Roman"/>
          <w:sz w:val="20"/>
          <w:szCs w:val="20"/>
        </w:rPr>
        <w:tab/>
        <w:t xml:space="preserve">Аудитордук уюм аудитордук  тапшырма үчүн шарттуу </w:t>
      </w:r>
      <w:r w:rsidR="00D90D2E" w:rsidRPr="00D83187">
        <w:rPr>
          <w:rFonts w:ascii="Times New Roman" w:hAnsi="Times New Roman" w:cs="Times New Roman"/>
          <w:sz w:val="20"/>
          <w:szCs w:val="20"/>
        </w:rPr>
        <w:t>сыйакы</w:t>
      </w:r>
      <w:r w:rsidRPr="00D83187">
        <w:rPr>
          <w:rFonts w:ascii="Times New Roman" w:hAnsi="Times New Roman" w:cs="Times New Roman"/>
          <w:sz w:val="20"/>
          <w:szCs w:val="20"/>
        </w:rPr>
        <w:t xml:space="preserve">ны түз же кыйыр албашы керек. </w:t>
      </w:r>
    </w:p>
    <w:p w14:paraId="13F32E80" w14:textId="77777777" w:rsidR="007C65D8" w:rsidRPr="00D83187" w:rsidRDefault="007C65D8"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R410.11</w:t>
      </w:r>
      <w:r w:rsidRPr="00D83187">
        <w:rPr>
          <w:rFonts w:ascii="Times New Roman" w:hAnsi="Times New Roman" w:cs="Times New Roman"/>
          <w:sz w:val="20"/>
          <w:szCs w:val="20"/>
        </w:rPr>
        <w:tab/>
        <w:t xml:space="preserve">Аудитордук уюм же тармакка кирген уюм аудит кардарына көрсөтүлгөн, ишенимди камсыз кылуу менен байланышпаган кызмат көрсөтүү үчүн шарттуу </w:t>
      </w:r>
      <w:r w:rsidR="00D90D2E" w:rsidRPr="00D83187">
        <w:rPr>
          <w:rFonts w:ascii="Times New Roman" w:hAnsi="Times New Roman" w:cs="Times New Roman"/>
          <w:sz w:val="20"/>
          <w:szCs w:val="20"/>
        </w:rPr>
        <w:t>сыйакы</w:t>
      </w:r>
      <w:r w:rsidRPr="00D83187">
        <w:rPr>
          <w:rFonts w:ascii="Times New Roman" w:hAnsi="Times New Roman" w:cs="Times New Roman"/>
          <w:sz w:val="20"/>
          <w:szCs w:val="20"/>
        </w:rPr>
        <w:t xml:space="preserve">ны түз же кыйыр албашы керек, эгер: </w:t>
      </w:r>
    </w:p>
    <w:p w14:paraId="734BA3F6" w14:textId="77777777" w:rsidR="007C65D8" w:rsidRPr="00D83187" w:rsidRDefault="007C65D8"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(a)</w:t>
      </w:r>
      <w:r w:rsidR="00FC4C87" w:rsidRPr="00D83187">
        <w:rPr>
          <w:rFonts w:ascii="Times New Roman" w:hAnsi="Times New Roman" w:cs="Times New Roman"/>
          <w:sz w:val="20"/>
          <w:szCs w:val="20"/>
        </w:rPr>
        <w:tab/>
      </w:r>
      <w:r w:rsidR="00D90D2E" w:rsidRPr="00D83187">
        <w:rPr>
          <w:rFonts w:ascii="Times New Roman" w:hAnsi="Times New Roman" w:cs="Times New Roman"/>
          <w:sz w:val="20"/>
          <w:szCs w:val="20"/>
        </w:rPr>
        <w:t>сыйакы</w:t>
      </w:r>
      <w:r w:rsidRPr="00D83187">
        <w:rPr>
          <w:rFonts w:ascii="Times New Roman" w:hAnsi="Times New Roman" w:cs="Times New Roman"/>
          <w:sz w:val="20"/>
          <w:szCs w:val="20"/>
        </w:rPr>
        <w:t xml:space="preserve"> финансылык отчеттуулук жөнүндө пикирин билдирген аудитордук уюм тарабынан алынат жана </w:t>
      </w:r>
      <w:r w:rsidR="00D90D2E" w:rsidRPr="00D83187">
        <w:rPr>
          <w:rFonts w:ascii="Times New Roman" w:hAnsi="Times New Roman" w:cs="Times New Roman"/>
          <w:sz w:val="20"/>
          <w:szCs w:val="20"/>
        </w:rPr>
        <w:t>сыйакы</w:t>
      </w:r>
      <w:r w:rsidRPr="00D83187">
        <w:rPr>
          <w:rFonts w:ascii="Times New Roman" w:hAnsi="Times New Roman" w:cs="Times New Roman"/>
          <w:sz w:val="20"/>
          <w:szCs w:val="20"/>
        </w:rPr>
        <w:t xml:space="preserve"> олуттуу болуп саналат же бул аудитордук уюм үчүн олуттуу болоору күтүлүп жатат;</w:t>
      </w:r>
    </w:p>
    <w:p w14:paraId="37DE0ECD" w14:textId="77777777" w:rsidR="007C65D8" w:rsidRPr="00D83187" w:rsidRDefault="007C65D8"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(b)</w:t>
      </w:r>
      <w:r w:rsidR="00FC4C87" w:rsidRPr="00D83187">
        <w:rPr>
          <w:rFonts w:ascii="Times New Roman" w:hAnsi="Times New Roman" w:cs="Times New Roman"/>
          <w:sz w:val="20"/>
          <w:szCs w:val="20"/>
        </w:rPr>
        <w:tab/>
      </w:r>
      <w:r w:rsidRPr="00D83187">
        <w:rPr>
          <w:rFonts w:ascii="Times New Roman" w:hAnsi="Times New Roman" w:cs="Times New Roman"/>
          <w:sz w:val="20"/>
          <w:szCs w:val="20"/>
        </w:rPr>
        <w:t>төлөм аудиттин олуттуу бөлүгүнө катышкан тармакка кирген уюм тарабынан алынат жана төлөм олуттуу болуп саналат же бул аудитордук уюм үчүн олуттуу болору күтүлүп жатат; же</w:t>
      </w:r>
    </w:p>
    <w:p w14:paraId="5CEAA0D1" w14:textId="77777777" w:rsidR="007C65D8" w:rsidRPr="00D83187" w:rsidRDefault="007C65D8"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(c)</w:t>
      </w:r>
      <w:r w:rsidR="00FC4C87" w:rsidRPr="00D83187">
        <w:rPr>
          <w:rFonts w:ascii="Times New Roman" w:hAnsi="Times New Roman" w:cs="Times New Roman"/>
          <w:sz w:val="20"/>
          <w:szCs w:val="20"/>
        </w:rPr>
        <w:tab/>
      </w:r>
      <w:r w:rsidRPr="00D83187">
        <w:rPr>
          <w:rFonts w:ascii="Times New Roman" w:hAnsi="Times New Roman" w:cs="Times New Roman"/>
          <w:sz w:val="20"/>
          <w:szCs w:val="20"/>
        </w:rPr>
        <w:t xml:space="preserve">ишенимди камсыз кылуу менен байланышпаган кызмат көрсөтүүнүн жыйынтыгы жана ага ылайык, гонорардын суммасы, финансылык отчеттуулуктагы олуттуу сумманын аудити менен байланыштуу келечектеги же учурдагы пикирге көз каранды болот. </w:t>
      </w:r>
    </w:p>
    <w:p w14:paraId="302863AB" w14:textId="77777777" w:rsidR="007C65D8" w:rsidRPr="00D83187" w:rsidRDefault="007C65D8"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410.12 A1</w:t>
      </w:r>
      <w:r w:rsidRPr="00D83187">
        <w:rPr>
          <w:rFonts w:ascii="Times New Roman" w:hAnsi="Times New Roman" w:cs="Times New Roman"/>
          <w:sz w:val="20"/>
          <w:szCs w:val="20"/>
        </w:rPr>
        <w:tab/>
        <w:t xml:space="preserve">R410.10 жана R410.11-пункттары аудитордук уюмга же тармакка кирген уюмга аудит кардары менен шарттуу </w:t>
      </w:r>
      <w:r w:rsidR="00D90D2E" w:rsidRPr="00D83187">
        <w:rPr>
          <w:rFonts w:ascii="Times New Roman" w:hAnsi="Times New Roman" w:cs="Times New Roman"/>
          <w:sz w:val="20"/>
          <w:szCs w:val="20"/>
        </w:rPr>
        <w:t>сыйакы</w:t>
      </w:r>
      <w:r w:rsidRPr="00D83187">
        <w:rPr>
          <w:rFonts w:ascii="Times New Roman" w:hAnsi="Times New Roman" w:cs="Times New Roman"/>
          <w:sz w:val="20"/>
          <w:szCs w:val="20"/>
        </w:rPr>
        <w:t xml:space="preserve"> жөнүндө белгилүү бир макулдашууларды түзүүгө тыюу салат. Аудит кардарына ишенимди камсыз кылуу менен байланышпаган кызмат көрсөтүүдө шарттуу </w:t>
      </w:r>
      <w:r w:rsidR="00D90D2E" w:rsidRPr="00D83187">
        <w:rPr>
          <w:rFonts w:ascii="Times New Roman" w:hAnsi="Times New Roman" w:cs="Times New Roman"/>
          <w:sz w:val="20"/>
          <w:szCs w:val="20"/>
        </w:rPr>
        <w:t>сыйакы</w:t>
      </w:r>
      <w:r w:rsidRPr="00D83187">
        <w:rPr>
          <w:rFonts w:ascii="Times New Roman" w:hAnsi="Times New Roman" w:cs="Times New Roman"/>
          <w:sz w:val="20"/>
          <w:szCs w:val="20"/>
        </w:rPr>
        <w:t xml:space="preserve"> жөнүндө макулдашуу жокко чыгарылбаса дагы, баары бир жеке кызыкчылык үчүн коркунуч жаралышы мүмкүн. </w:t>
      </w:r>
    </w:p>
    <w:p w14:paraId="1884669F" w14:textId="77777777" w:rsidR="007C65D8" w:rsidRPr="00D83187" w:rsidRDefault="007C65D8"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410.12 A2</w:t>
      </w:r>
      <w:r w:rsidRPr="00D83187">
        <w:rPr>
          <w:rFonts w:ascii="Times New Roman" w:hAnsi="Times New Roman" w:cs="Times New Roman"/>
          <w:sz w:val="20"/>
          <w:szCs w:val="20"/>
        </w:rPr>
        <w:tab/>
        <w:t xml:space="preserve">Мындай коркунучтун деңгээлин баалоо үчүн мааниге ээ болгон факторлор камтыйт: </w:t>
      </w:r>
    </w:p>
    <w:p w14:paraId="2A61B0E3" w14:textId="77777777" w:rsidR="007C65D8" w:rsidRPr="00D83187" w:rsidRDefault="007C65D8" w:rsidP="002F7CBC">
      <w:pPr>
        <w:pStyle w:val="a8"/>
        <w:numPr>
          <w:ilvl w:val="0"/>
          <w:numId w:val="31"/>
        </w:numPr>
        <w:tabs>
          <w:tab w:val="left" w:pos="0"/>
          <w:tab w:val="left" w:pos="1701"/>
        </w:tabs>
        <w:suppressAutoHyphens/>
        <w:spacing w:before="0" w:after="120" w:line="240" w:lineRule="atLeast"/>
        <w:ind w:left="1701" w:hanging="567"/>
        <w:contextualSpacing w:val="0"/>
        <w:rPr>
          <w:lang w:val="ky-KG"/>
        </w:rPr>
      </w:pPr>
      <w:r w:rsidRPr="00D83187">
        <w:rPr>
          <w:lang w:val="ky-KG"/>
        </w:rPr>
        <w:t>Гонорардын мүмкүн болгон суммаларынын диапазону.</w:t>
      </w:r>
    </w:p>
    <w:p w14:paraId="00CBC71D" w14:textId="77777777" w:rsidR="007C65D8" w:rsidRPr="00D83187" w:rsidRDefault="007C65D8" w:rsidP="002F7CBC">
      <w:pPr>
        <w:pStyle w:val="a8"/>
        <w:numPr>
          <w:ilvl w:val="0"/>
          <w:numId w:val="31"/>
        </w:numPr>
        <w:tabs>
          <w:tab w:val="left" w:pos="0"/>
          <w:tab w:val="left" w:pos="1701"/>
        </w:tabs>
        <w:suppressAutoHyphens/>
        <w:spacing w:before="0" w:after="120" w:line="240" w:lineRule="atLeast"/>
        <w:ind w:left="1701" w:hanging="567"/>
        <w:contextualSpacing w:val="0"/>
        <w:rPr>
          <w:lang w:val="ky-KG"/>
        </w:rPr>
      </w:pPr>
      <w:r w:rsidRPr="00D83187">
        <w:rPr>
          <w:lang w:val="ky-KG"/>
        </w:rPr>
        <w:t xml:space="preserve">Тиешелүү орган шарттуу </w:t>
      </w:r>
      <w:r w:rsidR="00D90D2E" w:rsidRPr="00D83187">
        <w:rPr>
          <w:lang w:val="ky-KG"/>
        </w:rPr>
        <w:t>сыйакы</w:t>
      </w:r>
      <w:r w:rsidRPr="00D83187">
        <w:rPr>
          <w:lang w:val="ky-KG"/>
        </w:rPr>
        <w:t xml:space="preserve"> көз каранды болгон жыйынтыкты аныктайбы.</w:t>
      </w:r>
    </w:p>
    <w:p w14:paraId="24A2646D" w14:textId="77777777" w:rsidR="007C65D8" w:rsidRPr="00D83187" w:rsidRDefault="007C65D8" w:rsidP="002F7CBC">
      <w:pPr>
        <w:pStyle w:val="a8"/>
        <w:numPr>
          <w:ilvl w:val="0"/>
          <w:numId w:val="31"/>
        </w:numPr>
        <w:tabs>
          <w:tab w:val="left" w:pos="0"/>
          <w:tab w:val="left" w:pos="1701"/>
        </w:tabs>
        <w:suppressAutoHyphens/>
        <w:spacing w:before="0" w:after="120" w:line="240" w:lineRule="atLeast"/>
        <w:ind w:left="1701" w:hanging="567"/>
        <w:contextualSpacing w:val="0"/>
        <w:rPr>
          <w:lang w:val="ky-KG"/>
        </w:rPr>
      </w:pPr>
      <w:r w:rsidRPr="00D83187">
        <w:rPr>
          <w:lang w:val="ky-KG"/>
        </w:rPr>
        <w:t>Болжолдонгон пайдалануучуларга аудитордук уюм аткарган иш жана сыйлоонун негизи жөнүндө маалыматты ачыкка чыгаруу.</w:t>
      </w:r>
    </w:p>
    <w:p w14:paraId="04F3689E" w14:textId="77777777" w:rsidR="007C65D8" w:rsidRPr="00D83187" w:rsidRDefault="007C65D8" w:rsidP="002F7CBC">
      <w:pPr>
        <w:pStyle w:val="a8"/>
        <w:numPr>
          <w:ilvl w:val="0"/>
          <w:numId w:val="31"/>
        </w:numPr>
        <w:tabs>
          <w:tab w:val="left" w:pos="0"/>
          <w:tab w:val="left" w:pos="1701"/>
        </w:tabs>
        <w:suppressAutoHyphens/>
        <w:spacing w:before="0" w:after="120" w:line="240" w:lineRule="atLeast"/>
        <w:ind w:left="1701" w:hanging="567"/>
        <w:contextualSpacing w:val="0"/>
        <w:rPr>
          <w:lang w:val="ky-KG"/>
        </w:rPr>
      </w:pPr>
      <w:r w:rsidRPr="00D83187">
        <w:rPr>
          <w:lang w:val="ky-KG"/>
        </w:rPr>
        <w:t>Кызмат көрсөтүүнүн мүнөзү.</w:t>
      </w:r>
    </w:p>
    <w:p w14:paraId="09012B2A" w14:textId="77777777" w:rsidR="007C65D8" w:rsidRPr="00D83187" w:rsidRDefault="007C65D8" w:rsidP="002F7CBC">
      <w:pPr>
        <w:pStyle w:val="a8"/>
        <w:numPr>
          <w:ilvl w:val="0"/>
          <w:numId w:val="31"/>
        </w:numPr>
        <w:tabs>
          <w:tab w:val="left" w:pos="0"/>
          <w:tab w:val="left" w:pos="1701"/>
        </w:tabs>
        <w:suppressAutoHyphens/>
        <w:spacing w:before="0" w:after="120" w:line="240" w:lineRule="atLeast"/>
        <w:ind w:left="1701" w:hanging="567"/>
        <w:contextualSpacing w:val="0"/>
        <w:rPr>
          <w:lang w:val="ky-KG"/>
        </w:rPr>
      </w:pPr>
      <w:r w:rsidRPr="00D83187">
        <w:rPr>
          <w:lang w:val="ky-KG"/>
        </w:rPr>
        <w:t>Окуянын же операциянын финансылык отчеттуулукка таасири.</w:t>
      </w:r>
    </w:p>
    <w:p w14:paraId="0CE1971B" w14:textId="77777777" w:rsidR="007C65D8" w:rsidRPr="00D83187" w:rsidRDefault="007C65D8"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410.12 A3</w:t>
      </w:r>
      <w:r w:rsidRPr="00D83187">
        <w:rPr>
          <w:rFonts w:ascii="Times New Roman" w:hAnsi="Times New Roman" w:cs="Times New Roman"/>
          <w:i/>
          <w:iCs/>
          <w:sz w:val="20"/>
          <w:szCs w:val="20"/>
        </w:rPr>
        <w:tab/>
      </w:r>
      <w:r w:rsidRPr="00D83187">
        <w:rPr>
          <w:rFonts w:ascii="Times New Roman" w:hAnsi="Times New Roman" w:cs="Times New Roman"/>
          <w:iCs/>
          <w:sz w:val="20"/>
          <w:szCs w:val="20"/>
        </w:rPr>
        <w:t>Мындай жеке кызыкчылык коркунучтарын жок кылуу үчүн  сактык чарасы катары иш аракеттердин мисалдары төмөндөгүлөрдү камтыйт</w:t>
      </w:r>
      <w:r w:rsidRPr="00D83187">
        <w:rPr>
          <w:rFonts w:ascii="Times New Roman" w:hAnsi="Times New Roman" w:cs="Times New Roman"/>
          <w:sz w:val="20"/>
          <w:szCs w:val="20"/>
        </w:rPr>
        <w:t>:</w:t>
      </w:r>
    </w:p>
    <w:p w14:paraId="456EA26A" w14:textId="77777777" w:rsidR="007C65D8" w:rsidRPr="00D83187" w:rsidRDefault="00FC4C87" w:rsidP="002F7CBC">
      <w:pPr>
        <w:pStyle w:val="a8"/>
        <w:numPr>
          <w:ilvl w:val="0"/>
          <w:numId w:val="31"/>
        </w:numPr>
        <w:tabs>
          <w:tab w:val="left" w:pos="0"/>
          <w:tab w:val="left" w:pos="1701"/>
        </w:tabs>
        <w:suppressAutoHyphens/>
        <w:spacing w:before="0" w:after="120" w:line="240" w:lineRule="atLeast"/>
        <w:ind w:left="1701" w:hanging="567"/>
        <w:contextualSpacing w:val="0"/>
        <w:rPr>
          <w:lang w:val="ky-KG"/>
        </w:rPr>
      </w:pPr>
      <w:r w:rsidRPr="00D83187">
        <w:rPr>
          <w:lang w:val="ky-KG"/>
        </w:rPr>
        <w:t>А</w:t>
      </w:r>
      <w:r w:rsidR="007C65D8" w:rsidRPr="00D83187">
        <w:rPr>
          <w:lang w:val="ky-KG"/>
        </w:rPr>
        <w:t>удитордук уюм аткарган ишти текшерүү үчүн, ишенимди камсыз кылуу менен байланышпаган кызмат көрсөтүүнү аткарууга тартылбаган тиешелүү текшерүүчүнү тартуу.</w:t>
      </w:r>
    </w:p>
    <w:p w14:paraId="40599629" w14:textId="77777777" w:rsidR="007C65D8" w:rsidRPr="00D83187" w:rsidRDefault="00D90D2E" w:rsidP="002F7CBC">
      <w:pPr>
        <w:pStyle w:val="a8"/>
        <w:numPr>
          <w:ilvl w:val="0"/>
          <w:numId w:val="31"/>
        </w:numPr>
        <w:tabs>
          <w:tab w:val="left" w:pos="0"/>
          <w:tab w:val="left" w:pos="1701"/>
        </w:tabs>
        <w:suppressAutoHyphens/>
        <w:spacing w:before="0" w:after="120" w:line="240" w:lineRule="atLeast"/>
        <w:ind w:left="1701" w:hanging="567"/>
        <w:contextualSpacing w:val="0"/>
        <w:rPr>
          <w:lang w:val="ky-KG"/>
        </w:rPr>
      </w:pPr>
      <w:r w:rsidRPr="00D83187">
        <w:rPr>
          <w:lang w:val="ky-KG"/>
        </w:rPr>
        <w:lastRenderedPageBreak/>
        <w:t>Сыйакы</w:t>
      </w:r>
      <w:r w:rsidR="007C65D8" w:rsidRPr="00D83187">
        <w:rPr>
          <w:lang w:val="ky-KG"/>
        </w:rPr>
        <w:t>нын өлчөмү жөнүндө кардар менен алдын ала жазуу түрүндөгү макулдашууну алуу.</w:t>
      </w:r>
    </w:p>
    <w:p w14:paraId="47E2765D" w14:textId="77777777" w:rsidR="007C65D8" w:rsidRPr="00D83187" w:rsidRDefault="007C65D8" w:rsidP="008F2497">
      <w:pPr>
        <w:spacing w:after="120"/>
        <w:jc w:val="both"/>
        <w:rPr>
          <w:rFonts w:ascii="Times New Roman" w:hAnsi="Times New Roman" w:cs="Times New Roman"/>
          <w:b/>
          <w:bCs/>
          <w:caps/>
          <w:sz w:val="20"/>
          <w:szCs w:val="20"/>
        </w:rPr>
      </w:pPr>
      <w:r w:rsidRPr="00D83187">
        <w:rPr>
          <w:rFonts w:ascii="Times New Roman" w:hAnsi="Times New Roman" w:cs="Times New Roman"/>
          <w:b/>
          <w:bCs/>
          <w:caps/>
          <w:sz w:val="20"/>
          <w:szCs w:val="20"/>
        </w:rPr>
        <w:br w:type="page"/>
      </w:r>
    </w:p>
    <w:p w14:paraId="3E997C54" w14:textId="77777777" w:rsidR="00833A83" w:rsidRDefault="00833A83" w:rsidP="008F2497">
      <w:pPr>
        <w:keepNext/>
        <w:keepLines/>
        <w:suppressAutoHyphens/>
        <w:spacing w:after="120"/>
        <w:jc w:val="both"/>
        <w:outlineLvl w:val="0"/>
        <w:rPr>
          <w:rFonts w:ascii="Times New Roman" w:hAnsi="Times New Roman" w:cs="Times New Roman"/>
          <w:b/>
          <w:bCs/>
          <w:caps/>
          <w:sz w:val="24"/>
          <w:szCs w:val="20"/>
        </w:rPr>
      </w:pPr>
    </w:p>
    <w:p w14:paraId="55E3B4F6" w14:textId="1BF5C529" w:rsidR="007C65D8" w:rsidRPr="003D5F2F" w:rsidRDefault="007C65D8" w:rsidP="008F2497">
      <w:pPr>
        <w:keepNext/>
        <w:keepLines/>
        <w:suppressAutoHyphens/>
        <w:spacing w:after="120"/>
        <w:jc w:val="both"/>
        <w:outlineLvl w:val="0"/>
        <w:rPr>
          <w:rFonts w:ascii="Times New Roman" w:hAnsi="Times New Roman" w:cs="Times New Roman"/>
          <w:b/>
          <w:bCs/>
          <w:caps/>
          <w:sz w:val="24"/>
          <w:szCs w:val="20"/>
        </w:rPr>
      </w:pPr>
      <w:r w:rsidRPr="003D5F2F">
        <w:rPr>
          <w:rFonts w:ascii="Times New Roman" w:hAnsi="Times New Roman" w:cs="Times New Roman"/>
          <w:b/>
          <w:bCs/>
          <w:caps/>
          <w:sz w:val="24"/>
          <w:szCs w:val="20"/>
        </w:rPr>
        <w:t>411-бөлүм</w:t>
      </w:r>
    </w:p>
    <w:p w14:paraId="1BA21FC8" w14:textId="77777777" w:rsidR="007C65D8" w:rsidRPr="003D5F2F" w:rsidRDefault="00D90D2E" w:rsidP="008F2497">
      <w:pPr>
        <w:keepNext/>
        <w:keepLines/>
        <w:suppressAutoHyphens/>
        <w:spacing w:after="120"/>
        <w:jc w:val="both"/>
        <w:outlineLvl w:val="0"/>
        <w:rPr>
          <w:rFonts w:ascii="Times New Roman" w:hAnsi="Times New Roman" w:cs="Times New Roman"/>
          <w:b/>
          <w:bCs/>
          <w:caps/>
          <w:sz w:val="24"/>
          <w:szCs w:val="20"/>
        </w:rPr>
      </w:pPr>
      <w:r w:rsidRPr="003D5F2F">
        <w:rPr>
          <w:rFonts w:ascii="Times New Roman" w:hAnsi="Times New Roman" w:cs="Times New Roman"/>
          <w:b/>
          <w:bCs/>
          <w:caps/>
          <w:sz w:val="24"/>
          <w:szCs w:val="20"/>
        </w:rPr>
        <w:t>СЫЙАКЫ</w:t>
      </w:r>
      <w:r w:rsidR="007C65D8" w:rsidRPr="003D5F2F">
        <w:rPr>
          <w:rFonts w:ascii="Times New Roman" w:hAnsi="Times New Roman" w:cs="Times New Roman"/>
          <w:b/>
          <w:bCs/>
          <w:caps/>
          <w:sz w:val="24"/>
          <w:szCs w:val="20"/>
        </w:rPr>
        <w:t xml:space="preserve"> ЖАНА БААЛОО САЯСАТЫ</w:t>
      </w:r>
    </w:p>
    <w:p w14:paraId="35A9EA0A" w14:textId="77777777" w:rsidR="007C65D8" w:rsidRPr="003D5F2F" w:rsidRDefault="007C65D8" w:rsidP="008F2497">
      <w:pPr>
        <w:spacing w:after="120"/>
        <w:jc w:val="both"/>
        <w:rPr>
          <w:rFonts w:ascii="Times New Roman" w:hAnsi="Times New Roman" w:cs="Times New Roman"/>
          <w:b/>
          <w:bCs/>
          <w:sz w:val="24"/>
          <w:szCs w:val="20"/>
        </w:rPr>
      </w:pPr>
      <w:r w:rsidRPr="003D5F2F">
        <w:rPr>
          <w:rFonts w:ascii="Times New Roman" w:hAnsi="Times New Roman" w:cs="Times New Roman"/>
          <w:b/>
          <w:bCs/>
          <w:sz w:val="24"/>
          <w:szCs w:val="20"/>
        </w:rPr>
        <w:t>Киришүү</w:t>
      </w:r>
    </w:p>
    <w:p w14:paraId="528445D1" w14:textId="77777777" w:rsidR="007C65D8" w:rsidRPr="00D83187" w:rsidRDefault="00B52C2B"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sz w:val="20"/>
          <w:szCs w:val="20"/>
        </w:rPr>
        <w:t>411.1</w:t>
      </w:r>
      <w:r w:rsidRPr="00D83187">
        <w:rPr>
          <w:rFonts w:ascii="Times New Roman" w:hAnsi="Times New Roman" w:cs="Times New Roman"/>
          <w:sz w:val="20"/>
          <w:szCs w:val="20"/>
        </w:rPr>
        <w:tab/>
        <w:t>Аудитордук уюмдар көз карандысыздыкка коркунучтарды аныктоо, баалоо жана жок кылуу үчүн негизги принциптерди сактоого, көз карандысыз болууга жана 120-бөлүмдө берилген концептуалдык негиздерди колдонууга милдеттүү.</w:t>
      </w:r>
    </w:p>
    <w:p w14:paraId="37774801" w14:textId="77777777" w:rsidR="007C65D8" w:rsidRPr="00D83187" w:rsidRDefault="00B52C2B"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sz w:val="20"/>
          <w:szCs w:val="20"/>
        </w:rPr>
        <w:t>411.2</w:t>
      </w:r>
      <w:r w:rsidRPr="00D83187">
        <w:rPr>
          <w:rFonts w:ascii="Times New Roman" w:hAnsi="Times New Roman" w:cs="Times New Roman"/>
          <w:sz w:val="20"/>
          <w:szCs w:val="20"/>
        </w:rPr>
        <w:tab/>
        <w:t xml:space="preserve">Аудитордук уюмдун баалоо же </w:t>
      </w:r>
      <w:r w:rsidR="00D90D2E" w:rsidRPr="00D83187">
        <w:rPr>
          <w:rFonts w:ascii="Times New Roman" w:hAnsi="Times New Roman" w:cs="Times New Roman"/>
          <w:sz w:val="20"/>
          <w:szCs w:val="20"/>
        </w:rPr>
        <w:t>сыйакы</w:t>
      </w:r>
      <w:r w:rsidRPr="00D83187">
        <w:rPr>
          <w:rFonts w:ascii="Times New Roman" w:hAnsi="Times New Roman" w:cs="Times New Roman"/>
          <w:sz w:val="20"/>
          <w:szCs w:val="20"/>
        </w:rPr>
        <w:t xml:space="preserve"> төлөө жаатындагы саясаты жеке кызыкчылык коркунучун жаратышы мүмкүн. Бул бөлүмдө мындай жагдайларда концептуалдык негиздерди колдонууга тиешелүү конкреттүү талаптар жана колдонмо материалдар берилген.</w:t>
      </w:r>
    </w:p>
    <w:p w14:paraId="76122979" w14:textId="77777777" w:rsidR="00B52C2B" w:rsidRPr="003D5F2F" w:rsidRDefault="00B52C2B" w:rsidP="008F2497">
      <w:pPr>
        <w:keepNext/>
        <w:keepLines/>
        <w:tabs>
          <w:tab w:val="left" w:pos="1134"/>
        </w:tabs>
        <w:suppressAutoHyphens/>
        <w:spacing w:after="120"/>
        <w:ind w:left="1134" w:hanging="1134"/>
        <w:jc w:val="both"/>
        <w:outlineLvl w:val="1"/>
        <w:rPr>
          <w:rFonts w:ascii="Times New Roman" w:hAnsi="Times New Roman" w:cs="Times New Roman"/>
          <w:b/>
          <w:bCs/>
          <w:sz w:val="24"/>
          <w:szCs w:val="20"/>
        </w:rPr>
      </w:pPr>
      <w:r w:rsidRPr="003D5F2F">
        <w:rPr>
          <w:rFonts w:ascii="Times New Roman" w:hAnsi="Times New Roman" w:cs="Times New Roman"/>
          <w:b/>
          <w:bCs/>
          <w:sz w:val="24"/>
          <w:szCs w:val="20"/>
        </w:rPr>
        <w:t>Талаптар жана колдонмо материалдар</w:t>
      </w:r>
    </w:p>
    <w:p w14:paraId="31CE025D" w14:textId="77777777" w:rsidR="00B52C2B" w:rsidRPr="00D83187" w:rsidRDefault="00B52C2B" w:rsidP="008F2497">
      <w:pPr>
        <w:keepNext/>
        <w:keepLines/>
        <w:tabs>
          <w:tab w:val="left" w:pos="1134"/>
        </w:tabs>
        <w:suppressAutoHyphens/>
        <w:spacing w:after="120" w:line="240" w:lineRule="atLeast"/>
        <w:ind w:left="1134" w:hanging="1134"/>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t xml:space="preserve">Жалпы </w:t>
      </w:r>
    </w:p>
    <w:p w14:paraId="473D89EB" w14:textId="77777777" w:rsidR="00B52C2B" w:rsidRPr="00D83187" w:rsidRDefault="00B52C2B"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411.3 A1</w:t>
      </w:r>
      <w:r w:rsidRPr="00D83187">
        <w:rPr>
          <w:rFonts w:ascii="Times New Roman" w:hAnsi="Times New Roman" w:cs="Times New Roman"/>
          <w:sz w:val="20"/>
          <w:szCs w:val="20"/>
        </w:rPr>
        <w:tab/>
        <w:t xml:space="preserve">Конкреттүү аудит кардары менен иштеген аудитордук команданын мүчөсү ишенимди камсыз кылуу менен байланышпаган кызмат көрсөтүүнү ошол аудит кардарына сатуу үчүн баалоону же </w:t>
      </w:r>
      <w:r w:rsidR="00D90D2E" w:rsidRPr="00D83187">
        <w:rPr>
          <w:rFonts w:ascii="Times New Roman" w:hAnsi="Times New Roman" w:cs="Times New Roman"/>
          <w:sz w:val="20"/>
          <w:szCs w:val="20"/>
        </w:rPr>
        <w:t>сыйакы</w:t>
      </w:r>
      <w:r w:rsidRPr="00D83187">
        <w:rPr>
          <w:rFonts w:ascii="Times New Roman" w:hAnsi="Times New Roman" w:cs="Times New Roman"/>
          <w:sz w:val="20"/>
          <w:szCs w:val="20"/>
        </w:rPr>
        <w:t>ны алганда, жеке кызыкчылык коркунучунун деңгээли төмөндөгүлөргө көз каранды болот:</w:t>
      </w:r>
    </w:p>
    <w:p w14:paraId="1EE0D7F0" w14:textId="77777777" w:rsidR="00B52C2B" w:rsidRPr="00D83187" w:rsidRDefault="00B52C2B"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(a)</w:t>
      </w:r>
      <w:r w:rsidR="00857CCF" w:rsidRPr="00D83187">
        <w:rPr>
          <w:rFonts w:ascii="Times New Roman" w:hAnsi="Times New Roman" w:cs="Times New Roman"/>
          <w:sz w:val="20"/>
          <w:szCs w:val="20"/>
        </w:rPr>
        <w:tab/>
      </w:r>
      <w:r w:rsidR="00D90D2E" w:rsidRPr="00D83187">
        <w:rPr>
          <w:rFonts w:ascii="Times New Roman" w:hAnsi="Times New Roman" w:cs="Times New Roman"/>
          <w:sz w:val="20"/>
          <w:szCs w:val="20"/>
        </w:rPr>
        <w:t>Сыйакы</w:t>
      </w:r>
      <w:r w:rsidRPr="00D83187">
        <w:rPr>
          <w:rFonts w:ascii="Times New Roman" w:hAnsi="Times New Roman" w:cs="Times New Roman"/>
          <w:sz w:val="20"/>
          <w:szCs w:val="20"/>
        </w:rPr>
        <w:t>нын же баалоонун канча үлүшү мындай кызмат көрсөтүүнү сатууга негизделген;</w:t>
      </w:r>
    </w:p>
    <w:p w14:paraId="32C8C451" w14:textId="77777777" w:rsidR="00B52C2B" w:rsidRPr="00D83187" w:rsidRDefault="00857CCF"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(b)</w:t>
      </w:r>
      <w:r w:rsidRPr="00D83187">
        <w:rPr>
          <w:rFonts w:ascii="Times New Roman" w:hAnsi="Times New Roman" w:cs="Times New Roman"/>
          <w:sz w:val="20"/>
          <w:szCs w:val="20"/>
        </w:rPr>
        <w:tab/>
      </w:r>
      <w:r w:rsidR="00B52C2B" w:rsidRPr="00D83187">
        <w:rPr>
          <w:rFonts w:ascii="Times New Roman" w:hAnsi="Times New Roman" w:cs="Times New Roman"/>
          <w:sz w:val="20"/>
          <w:szCs w:val="20"/>
        </w:rPr>
        <w:t>Бул жактын аудитордук командадагы ролу; жана</w:t>
      </w:r>
    </w:p>
    <w:p w14:paraId="5B201EC2" w14:textId="77777777" w:rsidR="00B52C2B" w:rsidRPr="00D83187" w:rsidRDefault="00857CCF"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(c)</w:t>
      </w:r>
      <w:r w:rsidRPr="00D83187">
        <w:rPr>
          <w:rFonts w:ascii="Times New Roman" w:hAnsi="Times New Roman" w:cs="Times New Roman"/>
          <w:sz w:val="20"/>
          <w:szCs w:val="20"/>
        </w:rPr>
        <w:tab/>
      </w:r>
      <w:r w:rsidR="00B52C2B" w:rsidRPr="00D83187">
        <w:rPr>
          <w:rFonts w:ascii="Times New Roman" w:hAnsi="Times New Roman" w:cs="Times New Roman"/>
          <w:sz w:val="20"/>
          <w:szCs w:val="20"/>
        </w:rPr>
        <w:t>Мындай камсыздандырылбаган кызмат көрсөтүүнү сатуу илгерилетүү жөнүндө чечимге таасирин тийгизеби.</w:t>
      </w:r>
    </w:p>
    <w:p w14:paraId="7A48CF51" w14:textId="77777777" w:rsidR="00B52C2B" w:rsidRPr="00D83187" w:rsidRDefault="00B52C2B"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411.3 A2</w:t>
      </w:r>
      <w:r w:rsidRPr="00D83187">
        <w:rPr>
          <w:rFonts w:ascii="Times New Roman" w:hAnsi="Times New Roman" w:cs="Times New Roman"/>
          <w:i/>
          <w:iCs/>
          <w:sz w:val="20"/>
          <w:szCs w:val="20"/>
        </w:rPr>
        <w:tab/>
      </w:r>
      <w:r w:rsidRPr="00D83187">
        <w:rPr>
          <w:rFonts w:ascii="Times New Roman" w:hAnsi="Times New Roman" w:cs="Times New Roman"/>
          <w:iCs/>
          <w:sz w:val="20"/>
          <w:szCs w:val="20"/>
        </w:rPr>
        <w:t>Мындай жеке кызыкчылык коркунучун жок кыла турган иш-аракеттердин мисалдары төмөндөгүлөрдү камтыйт</w:t>
      </w:r>
      <w:r w:rsidRPr="00D83187">
        <w:rPr>
          <w:rFonts w:ascii="Times New Roman" w:hAnsi="Times New Roman" w:cs="Times New Roman"/>
          <w:sz w:val="20"/>
          <w:szCs w:val="20"/>
        </w:rPr>
        <w:t>:</w:t>
      </w:r>
    </w:p>
    <w:p w14:paraId="56464445" w14:textId="77777777" w:rsidR="00B52C2B" w:rsidRPr="00D83187" w:rsidRDefault="00D90D2E" w:rsidP="002F7CBC">
      <w:pPr>
        <w:pStyle w:val="a8"/>
        <w:numPr>
          <w:ilvl w:val="0"/>
          <w:numId w:val="31"/>
        </w:numPr>
        <w:tabs>
          <w:tab w:val="left" w:pos="0"/>
          <w:tab w:val="left" w:pos="1701"/>
        </w:tabs>
        <w:suppressAutoHyphens/>
        <w:spacing w:before="0" w:after="120" w:line="240" w:lineRule="atLeast"/>
        <w:ind w:left="1701" w:hanging="567"/>
        <w:contextualSpacing w:val="0"/>
        <w:rPr>
          <w:lang w:val="ky-KG"/>
        </w:rPr>
      </w:pPr>
      <w:r w:rsidRPr="00D83187">
        <w:rPr>
          <w:lang w:val="ky-KG"/>
        </w:rPr>
        <w:t>Сыйакы</w:t>
      </w:r>
      <w:r w:rsidR="00B52C2B" w:rsidRPr="00D83187">
        <w:rPr>
          <w:lang w:val="ky-KG"/>
        </w:rPr>
        <w:t xml:space="preserve"> планын же бул жакты баалоо процессин кайра кароо.</w:t>
      </w:r>
    </w:p>
    <w:p w14:paraId="60B5EFFE" w14:textId="77777777" w:rsidR="00B52C2B" w:rsidRPr="00D83187" w:rsidRDefault="00857CCF" w:rsidP="002F7CBC">
      <w:pPr>
        <w:pStyle w:val="a8"/>
        <w:numPr>
          <w:ilvl w:val="0"/>
          <w:numId w:val="31"/>
        </w:numPr>
        <w:tabs>
          <w:tab w:val="left" w:pos="0"/>
          <w:tab w:val="left" w:pos="1701"/>
        </w:tabs>
        <w:suppressAutoHyphens/>
        <w:spacing w:before="0" w:after="120" w:line="240" w:lineRule="atLeast"/>
        <w:ind w:left="1701" w:hanging="567"/>
        <w:contextualSpacing w:val="0"/>
        <w:rPr>
          <w:lang w:val="ky-KG"/>
        </w:rPr>
      </w:pPr>
      <w:r w:rsidRPr="00D83187">
        <w:rPr>
          <w:lang w:val="ky-KG"/>
        </w:rPr>
        <w:t>Б</w:t>
      </w:r>
      <w:r w:rsidR="00B52C2B" w:rsidRPr="00D83187">
        <w:rPr>
          <w:lang w:val="ky-KG"/>
        </w:rPr>
        <w:t>ул жакты аудитордук команданын курамынан чыгаруу.</w:t>
      </w:r>
    </w:p>
    <w:p w14:paraId="3EC4D6D0" w14:textId="77777777" w:rsidR="00B52C2B" w:rsidRPr="00D83187" w:rsidRDefault="00B52C2B"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411.3 A3</w:t>
      </w:r>
      <w:r w:rsidRPr="00D83187">
        <w:rPr>
          <w:rFonts w:ascii="Times New Roman" w:hAnsi="Times New Roman" w:cs="Times New Roman"/>
          <w:sz w:val="20"/>
          <w:szCs w:val="20"/>
        </w:rPr>
        <w:tab/>
        <w:t xml:space="preserve">Жеке кызыкчылык коркунучун жок кылуу үчүн коргоо чаралары боло турган иш-аракеттердин мисалдары тиешелүү текшерүүчүнү тартуу болуп саналат, ал аудитордук команданын мүчөсүнүн ишин текшерет. </w:t>
      </w:r>
    </w:p>
    <w:p w14:paraId="2071C6DA" w14:textId="77777777" w:rsidR="00B52C2B" w:rsidRPr="00D83187" w:rsidRDefault="00B52C2B" w:rsidP="008F2497">
      <w:pPr>
        <w:tabs>
          <w:tab w:val="left" w:pos="0"/>
          <w:tab w:val="left" w:pos="1134"/>
        </w:tabs>
        <w:suppressAutoHyphens/>
        <w:spacing w:after="120" w:line="240" w:lineRule="atLeast"/>
        <w:ind w:left="1134" w:hanging="1134"/>
        <w:jc w:val="both"/>
        <w:rPr>
          <w:rFonts w:ascii="Times New Roman" w:hAnsi="Times New Roman" w:cs="Times New Roman"/>
          <w:b/>
          <w:bCs/>
          <w:sz w:val="20"/>
          <w:szCs w:val="20"/>
        </w:rPr>
      </w:pPr>
      <w:r w:rsidRPr="00D83187">
        <w:rPr>
          <w:rFonts w:ascii="Times New Roman" w:hAnsi="Times New Roman" w:cs="Times New Roman"/>
          <w:sz w:val="20"/>
          <w:szCs w:val="20"/>
        </w:rPr>
        <w:t>R411.4</w:t>
      </w:r>
      <w:r w:rsidRPr="00D83187">
        <w:rPr>
          <w:rFonts w:ascii="Times New Roman" w:hAnsi="Times New Roman" w:cs="Times New Roman"/>
          <w:sz w:val="20"/>
          <w:szCs w:val="20"/>
        </w:rPr>
        <w:tab/>
        <w:t>Аудитордук уюм негизги аудитордук өнөктөштүн негизги аудитордук өнөктөштү ошол өнөктөштүн аудит кардарына камсыздандыруудан башка кызматтарды сатуудагы ийгилигинин негизинде баа бербеши же компенсация төлөбөшү керек. Бул талап аудитордук уюмдун өнөктөштөрүнүн ортосунда пайданы бөлүү жөнүндө кадикми макулдашууну жокко чыгарбайт.</w:t>
      </w:r>
    </w:p>
    <w:p w14:paraId="338B11CD" w14:textId="77777777" w:rsidR="00833A83" w:rsidRDefault="00833A83" w:rsidP="008F2497">
      <w:pPr>
        <w:keepNext/>
        <w:keepLines/>
        <w:suppressAutoHyphens/>
        <w:spacing w:after="120"/>
        <w:jc w:val="both"/>
        <w:outlineLvl w:val="0"/>
        <w:rPr>
          <w:rFonts w:ascii="Times New Roman" w:hAnsi="Times New Roman" w:cs="Times New Roman"/>
          <w:b/>
          <w:bCs/>
          <w:caps/>
          <w:sz w:val="24"/>
          <w:szCs w:val="20"/>
        </w:rPr>
      </w:pPr>
    </w:p>
    <w:p w14:paraId="47E65224" w14:textId="21437277" w:rsidR="00B52C2B" w:rsidRPr="003D5F2F" w:rsidRDefault="00B52C2B" w:rsidP="008F2497">
      <w:pPr>
        <w:keepNext/>
        <w:keepLines/>
        <w:suppressAutoHyphens/>
        <w:spacing w:after="120"/>
        <w:jc w:val="both"/>
        <w:outlineLvl w:val="0"/>
        <w:rPr>
          <w:rFonts w:ascii="Times New Roman" w:hAnsi="Times New Roman" w:cs="Times New Roman"/>
          <w:b/>
          <w:bCs/>
          <w:caps/>
          <w:sz w:val="24"/>
          <w:szCs w:val="20"/>
        </w:rPr>
      </w:pPr>
      <w:r w:rsidRPr="003D5F2F">
        <w:rPr>
          <w:rFonts w:ascii="Times New Roman" w:hAnsi="Times New Roman" w:cs="Times New Roman"/>
          <w:b/>
          <w:bCs/>
          <w:caps/>
          <w:sz w:val="24"/>
          <w:szCs w:val="20"/>
        </w:rPr>
        <w:t>420-бөлүм</w:t>
      </w:r>
    </w:p>
    <w:p w14:paraId="69EA0AB7" w14:textId="77777777" w:rsidR="00B52C2B" w:rsidRPr="003D5F2F" w:rsidRDefault="00B52C2B" w:rsidP="008F2497">
      <w:pPr>
        <w:keepNext/>
        <w:keepLines/>
        <w:suppressAutoHyphens/>
        <w:spacing w:after="120"/>
        <w:jc w:val="both"/>
        <w:outlineLvl w:val="0"/>
        <w:rPr>
          <w:rFonts w:ascii="Times New Roman" w:hAnsi="Times New Roman" w:cs="Times New Roman"/>
          <w:b/>
          <w:bCs/>
          <w:caps/>
          <w:sz w:val="24"/>
          <w:szCs w:val="20"/>
        </w:rPr>
      </w:pPr>
      <w:r w:rsidRPr="003D5F2F">
        <w:rPr>
          <w:rFonts w:ascii="Times New Roman" w:hAnsi="Times New Roman" w:cs="Times New Roman"/>
          <w:b/>
          <w:bCs/>
          <w:caps/>
          <w:sz w:val="24"/>
          <w:szCs w:val="20"/>
        </w:rPr>
        <w:t>БЕЛЕКТЕР ЖАНА МЕЙМАНДОСТУК</w:t>
      </w:r>
    </w:p>
    <w:p w14:paraId="52A9EDF0" w14:textId="77777777" w:rsidR="00B52C2B" w:rsidRPr="003D5F2F" w:rsidRDefault="00B52C2B" w:rsidP="008F2497">
      <w:pPr>
        <w:keepNext/>
        <w:keepLines/>
        <w:suppressAutoHyphens/>
        <w:spacing w:after="120"/>
        <w:jc w:val="both"/>
        <w:outlineLvl w:val="1"/>
        <w:rPr>
          <w:rFonts w:ascii="Times New Roman" w:hAnsi="Times New Roman" w:cs="Times New Roman"/>
          <w:b/>
          <w:bCs/>
          <w:sz w:val="24"/>
          <w:szCs w:val="20"/>
        </w:rPr>
      </w:pPr>
      <w:r w:rsidRPr="003D5F2F">
        <w:rPr>
          <w:rFonts w:ascii="Times New Roman" w:hAnsi="Times New Roman" w:cs="Times New Roman"/>
          <w:b/>
          <w:bCs/>
          <w:sz w:val="24"/>
          <w:szCs w:val="20"/>
        </w:rPr>
        <w:t xml:space="preserve">Киришүү </w:t>
      </w:r>
    </w:p>
    <w:p w14:paraId="5C19F9C3" w14:textId="77777777" w:rsidR="00B52C2B" w:rsidRPr="00D83187" w:rsidRDefault="00156F9B" w:rsidP="008F2497">
      <w:pPr>
        <w:spacing w:after="120" w:line="240" w:lineRule="auto"/>
        <w:jc w:val="both"/>
        <w:rPr>
          <w:rFonts w:ascii="Times New Roman" w:hAnsi="Times New Roman" w:cs="Times New Roman"/>
          <w:sz w:val="20"/>
          <w:szCs w:val="20"/>
        </w:rPr>
      </w:pPr>
      <w:r w:rsidRPr="00D83187">
        <w:rPr>
          <w:rFonts w:ascii="Times New Roman" w:hAnsi="Times New Roman" w:cs="Times New Roman"/>
          <w:sz w:val="20"/>
          <w:szCs w:val="20"/>
        </w:rPr>
        <w:t>420.1</w:t>
      </w:r>
      <w:r w:rsidRPr="00D83187">
        <w:rPr>
          <w:rFonts w:ascii="Times New Roman" w:hAnsi="Times New Roman" w:cs="Times New Roman"/>
          <w:sz w:val="20"/>
          <w:szCs w:val="20"/>
        </w:rPr>
        <w:tab/>
        <w:t>Аудитордук уюм көз карандысыздыкка коркунучтарды аныктоо, баалоо жана жок кылуу үчүн негизги принциптерди сактоого, көз карандысыз болууга жана 120-бөлүмдө берилген концептуалдык негиздерди колдонууга милдеттүү.</w:t>
      </w:r>
    </w:p>
    <w:p w14:paraId="6B8F850E" w14:textId="77777777" w:rsidR="00156F9B" w:rsidRPr="00D83187" w:rsidRDefault="00156F9B" w:rsidP="008F2497">
      <w:pPr>
        <w:tabs>
          <w:tab w:val="left" w:pos="0"/>
        </w:tabs>
        <w:suppressAutoHyphens/>
        <w:spacing w:after="120" w:line="240" w:lineRule="atLeast"/>
        <w:ind w:left="40" w:hanging="40"/>
        <w:jc w:val="both"/>
        <w:rPr>
          <w:rFonts w:ascii="Times New Roman" w:hAnsi="Times New Roman" w:cs="Times New Roman"/>
          <w:sz w:val="20"/>
          <w:szCs w:val="20"/>
        </w:rPr>
      </w:pPr>
      <w:r w:rsidRPr="00D83187">
        <w:rPr>
          <w:rFonts w:ascii="Times New Roman" w:hAnsi="Times New Roman" w:cs="Times New Roman"/>
          <w:sz w:val="20"/>
          <w:szCs w:val="20"/>
        </w:rPr>
        <w:t>420.2</w:t>
      </w:r>
      <w:r w:rsidRPr="00D83187">
        <w:rPr>
          <w:rFonts w:ascii="Times New Roman" w:hAnsi="Times New Roman" w:cs="Times New Roman"/>
          <w:sz w:val="20"/>
          <w:szCs w:val="20"/>
        </w:rPr>
        <w:tab/>
        <w:t>Аудит кардарынан белектерди жана меймандостук белгилерин кабыл алуу жеке кызыкчылык, тааныштык же коркутуп-үркүтүү коркунучун жаратышы мүмкүн. Бул бөлүмдө мындай жагдайларда концептуалдык негиздерди колдонууга тиешелүү конкреттүү талаптар жана колдонмо материалдар берилген.</w:t>
      </w:r>
    </w:p>
    <w:p w14:paraId="7BF05468" w14:textId="77777777" w:rsidR="00156F9B" w:rsidRPr="003D5F2F" w:rsidRDefault="00156F9B" w:rsidP="008F2497">
      <w:pPr>
        <w:keepNext/>
        <w:keepLines/>
        <w:suppressAutoHyphens/>
        <w:spacing w:after="120"/>
        <w:jc w:val="both"/>
        <w:outlineLvl w:val="1"/>
        <w:rPr>
          <w:rFonts w:ascii="Times New Roman" w:hAnsi="Times New Roman" w:cs="Times New Roman"/>
          <w:b/>
          <w:bCs/>
          <w:sz w:val="24"/>
          <w:szCs w:val="20"/>
        </w:rPr>
      </w:pPr>
      <w:r w:rsidRPr="003D5F2F">
        <w:rPr>
          <w:rFonts w:ascii="Times New Roman" w:hAnsi="Times New Roman" w:cs="Times New Roman"/>
          <w:b/>
          <w:bCs/>
          <w:sz w:val="24"/>
          <w:szCs w:val="20"/>
        </w:rPr>
        <w:t>Талаптар жана колдонмо материалдар</w:t>
      </w:r>
    </w:p>
    <w:p w14:paraId="4DE31064" w14:textId="77777777" w:rsidR="00156F9B" w:rsidRPr="00D83187" w:rsidRDefault="00156F9B" w:rsidP="008F2497">
      <w:pPr>
        <w:tabs>
          <w:tab w:val="left" w:pos="0"/>
        </w:tabs>
        <w:suppressAutoHyphens/>
        <w:spacing w:after="120" w:line="240" w:lineRule="atLeast"/>
        <w:jc w:val="both"/>
        <w:rPr>
          <w:rFonts w:ascii="Times New Roman" w:hAnsi="Times New Roman" w:cs="Times New Roman"/>
          <w:sz w:val="20"/>
          <w:szCs w:val="20"/>
        </w:rPr>
      </w:pPr>
      <w:r w:rsidRPr="00D83187">
        <w:rPr>
          <w:rFonts w:ascii="Times New Roman" w:hAnsi="Times New Roman" w:cs="Times New Roman"/>
          <w:b/>
          <w:bCs/>
          <w:sz w:val="20"/>
          <w:szCs w:val="20"/>
        </w:rPr>
        <w:t>R420.3</w:t>
      </w:r>
      <w:r w:rsidRPr="00D83187">
        <w:rPr>
          <w:rFonts w:ascii="Times New Roman" w:hAnsi="Times New Roman" w:cs="Times New Roman"/>
          <w:sz w:val="20"/>
          <w:szCs w:val="20"/>
        </w:rPr>
        <w:tab/>
        <w:t xml:space="preserve">Аудитордук уюм, тармакка кирген уюм же аудитордук команданын мүчөсү, алардын наркы арзыбаган жана олуттуу болбогон учурдан тышкары, аудит кардарынан белектерди жана меймандостук белгилерин кабыл албашы керек. </w:t>
      </w:r>
    </w:p>
    <w:p w14:paraId="1AF8BADA" w14:textId="77777777" w:rsidR="00156F9B" w:rsidRPr="00D83187" w:rsidRDefault="00156F9B" w:rsidP="008F2497">
      <w:pPr>
        <w:tabs>
          <w:tab w:val="left" w:pos="0"/>
        </w:tabs>
        <w:suppressAutoHyphens/>
        <w:spacing w:after="120" w:line="240" w:lineRule="atLeast"/>
        <w:jc w:val="both"/>
        <w:rPr>
          <w:rFonts w:ascii="Times New Roman" w:hAnsi="Times New Roman" w:cs="Times New Roman"/>
          <w:sz w:val="20"/>
          <w:szCs w:val="20"/>
        </w:rPr>
      </w:pPr>
      <w:r w:rsidRPr="00D83187">
        <w:rPr>
          <w:rFonts w:ascii="Times New Roman" w:hAnsi="Times New Roman" w:cs="Times New Roman"/>
          <w:sz w:val="20"/>
          <w:szCs w:val="20"/>
        </w:rPr>
        <w:t>420.3 A1</w:t>
      </w:r>
      <w:r w:rsidRPr="00D83187">
        <w:rPr>
          <w:rFonts w:ascii="Times New Roman" w:hAnsi="Times New Roman" w:cs="Times New Roman"/>
          <w:sz w:val="20"/>
          <w:szCs w:val="20"/>
        </w:rPr>
        <w:tab/>
        <w:t>Эгер аудитордук уюм, тармакка кирген уюм же аудитордук команданын мүчөсү аудит жүргүзүүгө карата стимулду сунуштаса же аудит кардарынан кабыл алса, 340-бөлүмдө берилген талаптар жана колдонмо материалдар колдонулат жана бул талаптарды сактабагандык көз карандысыздыкка коркунуч жаратышы мүмкүн.</w:t>
      </w:r>
    </w:p>
    <w:p w14:paraId="5324ED99" w14:textId="77777777" w:rsidR="00156F9B" w:rsidRPr="00D83187" w:rsidRDefault="00156F9B" w:rsidP="008F2497">
      <w:pPr>
        <w:tabs>
          <w:tab w:val="left" w:pos="0"/>
        </w:tabs>
        <w:suppressAutoHyphens/>
        <w:spacing w:after="120" w:line="240" w:lineRule="atLeast"/>
        <w:jc w:val="both"/>
        <w:rPr>
          <w:rFonts w:ascii="Times New Roman" w:hAnsi="Times New Roman" w:cs="Times New Roman"/>
          <w:sz w:val="20"/>
          <w:szCs w:val="20"/>
        </w:rPr>
      </w:pPr>
      <w:r w:rsidRPr="00D83187">
        <w:rPr>
          <w:rFonts w:ascii="Times New Roman" w:hAnsi="Times New Roman" w:cs="Times New Roman"/>
          <w:sz w:val="20"/>
          <w:szCs w:val="20"/>
        </w:rPr>
        <w:t>420.3 A2</w:t>
      </w:r>
      <w:r w:rsidRPr="00D83187">
        <w:rPr>
          <w:rFonts w:ascii="Times New Roman" w:hAnsi="Times New Roman" w:cs="Times New Roman"/>
          <w:b/>
          <w:bCs/>
          <w:sz w:val="20"/>
          <w:szCs w:val="20"/>
        </w:rPr>
        <w:tab/>
      </w:r>
      <w:r w:rsidRPr="00D83187">
        <w:rPr>
          <w:rFonts w:ascii="Times New Roman" w:hAnsi="Times New Roman" w:cs="Times New Roman"/>
          <w:bCs/>
          <w:sz w:val="20"/>
          <w:szCs w:val="20"/>
        </w:rPr>
        <w:t>Стимулду сунуштоого же кабыл алууга тиешелүү 340-бөлүмдө берилген талаптар аудитордук уюмга, тармакка кирген уюмга же аудитордук команданын мүчөсүнө, эгер жүрүм-турумга талаптагыдай эмес таасир этүү ниетин көздөсө, наркы арзыбаган жана олуттуу эмес болсо, белектерди жана меймандостук белгилерин кабыл алууга уруксат бербейт</w:t>
      </w:r>
      <w:r w:rsidRPr="00D83187">
        <w:rPr>
          <w:rFonts w:ascii="Times New Roman" w:hAnsi="Times New Roman" w:cs="Times New Roman"/>
          <w:sz w:val="20"/>
          <w:szCs w:val="20"/>
        </w:rPr>
        <w:t xml:space="preserve">. </w:t>
      </w:r>
    </w:p>
    <w:p w14:paraId="4ABBED75" w14:textId="77777777" w:rsidR="00156F9B" w:rsidRPr="00D83187" w:rsidRDefault="00156F9B" w:rsidP="008F2497">
      <w:pPr>
        <w:spacing w:after="120"/>
        <w:jc w:val="both"/>
        <w:rPr>
          <w:rFonts w:ascii="Times New Roman" w:hAnsi="Times New Roman" w:cs="Times New Roman"/>
          <w:b/>
          <w:bCs/>
          <w:caps/>
          <w:sz w:val="20"/>
          <w:szCs w:val="20"/>
        </w:rPr>
      </w:pPr>
      <w:r w:rsidRPr="00D83187">
        <w:rPr>
          <w:rFonts w:ascii="Times New Roman" w:hAnsi="Times New Roman" w:cs="Times New Roman"/>
          <w:b/>
          <w:bCs/>
          <w:caps/>
          <w:sz w:val="20"/>
          <w:szCs w:val="20"/>
        </w:rPr>
        <w:br w:type="page"/>
      </w:r>
    </w:p>
    <w:p w14:paraId="26918A68" w14:textId="77777777" w:rsidR="00156F9B" w:rsidRPr="003D5F2F" w:rsidRDefault="00156F9B" w:rsidP="008F2497">
      <w:pPr>
        <w:keepNext/>
        <w:keepLines/>
        <w:suppressAutoHyphens/>
        <w:spacing w:after="120"/>
        <w:jc w:val="both"/>
        <w:outlineLvl w:val="0"/>
        <w:rPr>
          <w:rFonts w:ascii="Times New Roman" w:hAnsi="Times New Roman" w:cs="Times New Roman"/>
          <w:b/>
          <w:bCs/>
          <w:caps/>
          <w:sz w:val="24"/>
          <w:szCs w:val="20"/>
        </w:rPr>
      </w:pPr>
      <w:r w:rsidRPr="003D5F2F">
        <w:rPr>
          <w:rFonts w:ascii="Times New Roman" w:hAnsi="Times New Roman" w:cs="Times New Roman"/>
          <w:b/>
          <w:bCs/>
          <w:caps/>
          <w:sz w:val="24"/>
          <w:szCs w:val="20"/>
        </w:rPr>
        <w:lastRenderedPageBreak/>
        <w:t>430-бөлүм</w:t>
      </w:r>
    </w:p>
    <w:p w14:paraId="387776A6" w14:textId="77777777" w:rsidR="00156F9B" w:rsidRPr="003D5F2F" w:rsidRDefault="00156F9B" w:rsidP="008F2497">
      <w:pPr>
        <w:keepNext/>
        <w:keepLines/>
        <w:suppressAutoHyphens/>
        <w:spacing w:after="120"/>
        <w:jc w:val="both"/>
        <w:outlineLvl w:val="0"/>
        <w:rPr>
          <w:rFonts w:ascii="Times New Roman" w:hAnsi="Times New Roman" w:cs="Times New Roman"/>
          <w:b/>
          <w:bCs/>
          <w:caps/>
          <w:sz w:val="24"/>
          <w:szCs w:val="20"/>
        </w:rPr>
      </w:pPr>
      <w:r w:rsidRPr="003D5F2F">
        <w:rPr>
          <w:rFonts w:ascii="Times New Roman" w:hAnsi="Times New Roman" w:cs="Times New Roman"/>
          <w:b/>
          <w:bCs/>
          <w:caps/>
          <w:sz w:val="24"/>
          <w:szCs w:val="20"/>
        </w:rPr>
        <w:t>ИШ ЖҮЗҮНДӨГҮ ЖЕ КОРКУНУЧ КЕЛТИРГЕН СОТТУК ТЕРИШТИРҮҮЛӨР</w:t>
      </w:r>
    </w:p>
    <w:p w14:paraId="5A0F80FD" w14:textId="77777777" w:rsidR="00156F9B" w:rsidRPr="003D5F2F" w:rsidRDefault="00156F9B" w:rsidP="008F2497">
      <w:pPr>
        <w:keepNext/>
        <w:keepLines/>
        <w:suppressAutoHyphens/>
        <w:spacing w:after="120"/>
        <w:jc w:val="both"/>
        <w:outlineLvl w:val="1"/>
        <w:rPr>
          <w:rFonts w:ascii="Times New Roman" w:hAnsi="Times New Roman" w:cs="Times New Roman"/>
          <w:b/>
          <w:bCs/>
          <w:sz w:val="24"/>
          <w:szCs w:val="20"/>
        </w:rPr>
      </w:pPr>
      <w:r w:rsidRPr="003D5F2F">
        <w:rPr>
          <w:rFonts w:ascii="Times New Roman" w:hAnsi="Times New Roman" w:cs="Times New Roman"/>
          <w:b/>
          <w:bCs/>
          <w:sz w:val="24"/>
          <w:szCs w:val="20"/>
        </w:rPr>
        <w:t>Киришүү</w:t>
      </w:r>
    </w:p>
    <w:p w14:paraId="1FD45D14" w14:textId="77777777" w:rsidR="00B52C2B" w:rsidRPr="00D83187" w:rsidRDefault="00407B3D"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sz w:val="20"/>
          <w:szCs w:val="20"/>
        </w:rPr>
        <w:t>430.1</w:t>
      </w:r>
      <w:r w:rsidRPr="00D83187">
        <w:rPr>
          <w:rFonts w:ascii="Times New Roman" w:hAnsi="Times New Roman" w:cs="Times New Roman"/>
          <w:sz w:val="20"/>
          <w:szCs w:val="20"/>
        </w:rPr>
        <w:tab/>
        <w:t>Аудитордук уюм көз карандысыздыкка коркунучтарды аныктоо, баалоо жана жок кылуу үчүн негизги принциптерди сактоого, көз карандысыз болууга жана 120-бөлүмдө берилген концептуалдык негиздерди колдонууга милдеттүү.</w:t>
      </w:r>
    </w:p>
    <w:p w14:paraId="310382B6" w14:textId="77777777" w:rsidR="00156F9B" w:rsidRPr="00D83187" w:rsidRDefault="00407B3D"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sz w:val="20"/>
          <w:szCs w:val="20"/>
        </w:rPr>
        <w:t>430.2</w:t>
      </w:r>
      <w:r w:rsidRPr="00D83187">
        <w:rPr>
          <w:rFonts w:ascii="Times New Roman" w:hAnsi="Times New Roman" w:cs="Times New Roman"/>
          <w:sz w:val="20"/>
          <w:szCs w:val="20"/>
        </w:rPr>
        <w:tab/>
        <w:t>Аудит кардары менен соттук териштирүүлөр жаралган же жаралышы мүмкүн болгон учурда жеке кызыкчылык жана коркутуу коркунучтары пайда болот. Бул бөлүмдө мындай жагдайларда концептуалдык негиздерди колдонууга тиешелүү конкреттүү колдонмо материалдар берилген.</w:t>
      </w:r>
    </w:p>
    <w:p w14:paraId="6EBA4DAA" w14:textId="77777777" w:rsidR="00407B3D" w:rsidRPr="003D5F2F" w:rsidRDefault="00407B3D" w:rsidP="008F2497">
      <w:pPr>
        <w:keepNext/>
        <w:keepLines/>
        <w:tabs>
          <w:tab w:val="left" w:pos="1134"/>
        </w:tabs>
        <w:suppressAutoHyphens/>
        <w:spacing w:after="120"/>
        <w:ind w:left="1134" w:hanging="1134"/>
        <w:jc w:val="both"/>
        <w:outlineLvl w:val="1"/>
        <w:rPr>
          <w:rFonts w:ascii="Times New Roman" w:hAnsi="Times New Roman" w:cs="Times New Roman"/>
          <w:b/>
          <w:bCs/>
          <w:sz w:val="24"/>
          <w:szCs w:val="20"/>
        </w:rPr>
      </w:pPr>
      <w:r w:rsidRPr="003D5F2F">
        <w:rPr>
          <w:rFonts w:ascii="Times New Roman" w:hAnsi="Times New Roman" w:cs="Times New Roman"/>
          <w:b/>
          <w:bCs/>
          <w:sz w:val="24"/>
          <w:szCs w:val="20"/>
        </w:rPr>
        <w:t>Колдонмо материалдар</w:t>
      </w:r>
    </w:p>
    <w:p w14:paraId="7C4272E2" w14:textId="77777777" w:rsidR="00407B3D" w:rsidRPr="00D83187" w:rsidRDefault="00407B3D" w:rsidP="008F2497">
      <w:pPr>
        <w:keepNext/>
        <w:keepLines/>
        <w:tabs>
          <w:tab w:val="left" w:pos="1134"/>
        </w:tabs>
        <w:suppressAutoHyphens/>
        <w:spacing w:after="120" w:line="240" w:lineRule="atLeast"/>
        <w:ind w:left="1134" w:hanging="1134"/>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t>Жалпы</w:t>
      </w:r>
    </w:p>
    <w:p w14:paraId="1C3E3952" w14:textId="77777777" w:rsidR="00407B3D" w:rsidRPr="00D83187" w:rsidRDefault="00407B3D"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430.3 A1</w:t>
      </w:r>
      <w:r w:rsidRPr="00D83187">
        <w:rPr>
          <w:rFonts w:ascii="Times New Roman" w:hAnsi="Times New Roman" w:cs="Times New Roman"/>
          <w:sz w:val="20"/>
          <w:szCs w:val="20"/>
        </w:rPr>
        <w:tab/>
        <w:t xml:space="preserve">Кардардын жетекчилигинин жана аудитордук команданын мүчөлөрүнүн ортосундагы мамилелер толук ачыктык жана кардардын ишинин бардык аспекттерин толук ачып көрсөтүү менен мүнөздөлүшү керек. Иш жүзүндөгү же коркунуч келтирген соттук териштирүүлөрдүн жыйынтыгында аудит кардарынын жана аудитордук уюмдун, тармакка кирген уюмдун же аудитордук команданын мүчөсүнүн ортосунда кастык позициялар жаралышы мүмкүн. Мындай позиция жетекчиликтин маалыматты толук ачыкка чыгарууга даярдыгына, жеке коркунуч жана коркутуп-үркүтүү коркунучунун жаралышына таасирин тийгизиши мүмкүн. </w:t>
      </w:r>
    </w:p>
    <w:p w14:paraId="1A29C3F3" w14:textId="77777777" w:rsidR="00407B3D" w:rsidRPr="00D83187" w:rsidRDefault="00407B3D"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430.3 A2</w:t>
      </w:r>
      <w:r w:rsidRPr="00D83187">
        <w:rPr>
          <w:rFonts w:ascii="Times New Roman" w:hAnsi="Times New Roman" w:cs="Times New Roman"/>
          <w:sz w:val="20"/>
          <w:szCs w:val="20"/>
        </w:rPr>
        <w:tab/>
        <w:t>Мындай коркунучтардын деңгээлин баалоо үчүн мааниге ээ болгон факторлор камтыйт:</w:t>
      </w:r>
    </w:p>
    <w:p w14:paraId="4F4F0DDA" w14:textId="77777777" w:rsidR="00407B3D" w:rsidRPr="00D83187" w:rsidRDefault="00407B3D" w:rsidP="002F7CBC">
      <w:pPr>
        <w:pStyle w:val="a8"/>
        <w:numPr>
          <w:ilvl w:val="0"/>
          <w:numId w:val="31"/>
        </w:numPr>
        <w:tabs>
          <w:tab w:val="left" w:pos="0"/>
          <w:tab w:val="left" w:pos="1701"/>
        </w:tabs>
        <w:suppressAutoHyphens/>
        <w:spacing w:before="0" w:after="120" w:line="240" w:lineRule="atLeast"/>
        <w:ind w:left="1701" w:hanging="567"/>
        <w:contextualSpacing w:val="0"/>
        <w:rPr>
          <w:lang w:val="ky-KG"/>
        </w:rPr>
      </w:pPr>
      <w:r w:rsidRPr="00D83187">
        <w:rPr>
          <w:lang w:val="ky-KG"/>
        </w:rPr>
        <w:t>Соттук териштирүүнүн маанилүүлүгү.</w:t>
      </w:r>
    </w:p>
    <w:p w14:paraId="26D35676" w14:textId="77777777" w:rsidR="00407B3D" w:rsidRPr="00D83187" w:rsidRDefault="00407B3D" w:rsidP="002F7CBC">
      <w:pPr>
        <w:pStyle w:val="a8"/>
        <w:numPr>
          <w:ilvl w:val="0"/>
          <w:numId w:val="31"/>
        </w:numPr>
        <w:tabs>
          <w:tab w:val="left" w:pos="0"/>
          <w:tab w:val="left" w:pos="1701"/>
        </w:tabs>
        <w:suppressAutoHyphens/>
        <w:spacing w:before="0" w:after="120" w:line="240" w:lineRule="atLeast"/>
        <w:ind w:left="1701" w:hanging="567"/>
        <w:contextualSpacing w:val="0"/>
        <w:rPr>
          <w:lang w:val="ky-KG"/>
        </w:rPr>
      </w:pPr>
      <w:r w:rsidRPr="00D83187">
        <w:rPr>
          <w:lang w:val="ky-KG"/>
        </w:rPr>
        <w:t>Сот процесси мурдагы аудитордук  тапшырмага тиешелүүбү.</w:t>
      </w:r>
    </w:p>
    <w:p w14:paraId="14A8C6C9" w14:textId="77777777" w:rsidR="00407B3D" w:rsidRPr="00D83187" w:rsidRDefault="00407B3D"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430.3 A3</w:t>
      </w:r>
      <w:r w:rsidRPr="00D83187">
        <w:rPr>
          <w:rFonts w:ascii="Times New Roman" w:hAnsi="Times New Roman" w:cs="Times New Roman"/>
          <w:sz w:val="20"/>
          <w:szCs w:val="20"/>
        </w:rPr>
        <w:tab/>
        <w:t>Эгер соттук териштирүү аудитордук команданын мүчөсүнө тиешелүү болсо, анда мындай жеке кызыкчылыкты жана коркутуп-үркүтүү коркунучун жок кыла турган иш-аракеттердин мисалы бул жеке жакты аудитордук команданын курамынан чыгаруу болуп саналат.</w:t>
      </w:r>
    </w:p>
    <w:p w14:paraId="29DEBF4C" w14:textId="77777777" w:rsidR="00407B3D" w:rsidRPr="00D83187" w:rsidRDefault="00407B3D"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sz w:val="20"/>
          <w:szCs w:val="20"/>
        </w:rPr>
        <w:t>430.3 A4</w:t>
      </w:r>
      <w:r w:rsidRPr="00D83187">
        <w:rPr>
          <w:rFonts w:ascii="Times New Roman" w:hAnsi="Times New Roman" w:cs="Times New Roman"/>
          <w:sz w:val="20"/>
          <w:szCs w:val="20"/>
        </w:rPr>
        <w:tab/>
        <w:t>Жеке кызыкчылык жана коркутуп-үркүтүү коркунучунан коргонуу чарасы катары иш аракеттердин мисалы аткарылган ишти текшерүү үчүн тиешелүү текшерүүчүнү тартуу болуп саналат.</w:t>
      </w:r>
    </w:p>
    <w:p w14:paraId="615D9BE0" w14:textId="77777777" w:rsidR="00407B3D" w:rsidRPr="00D83187" w:rsidRDefault="00407B3D" w:rsidP="008F2497">
      <w:pPr>
        <w:spacing w:after="120"/>
        <w:jc w:val="both"/>
        <w:rPr>
          <w:rFonts w:ascii="Times New Roman" w:hAnsi="Times New Roman" w:cs="Times New Roman"/>
          <w:sz w:val="20"/>
          <w:szCs w:val="20"/>
        </w:rPr>
      </w:pPr>
      <w:r w:rsidRPr="00D83187">
        <w:rPr>
          <w:rFonts w:ascii="Times New Roman" w:hAnsi="Times New Roman" w:cs="Times New Roman"/>
          <w:sz w:val="20"/>
          <w:szCs w:val="20"/>
        </w:rPr>
        <w:br w:type="page"/>
      </w:r>
    </w:p>
    <w:p w14:paraId="454D669D" w14:textId="77777777" w:rsidR="00833A83" w:rsidRDefault="00833A83" w:rsidP="008F2497">
      <w:pPr>
        <w:keepNext/>
        <w:keepLines/>
        <w:suppressAutoHyphens/>
        <w:spacing w:after="120"/>
        <w:jc w:val="both"/>
        <w:outlineLvl w:val="0"/>
        <w:rPr>
          <w:rFonts w:ascii="Times New Roman" w:hAnsi="Times New Roman" w:cs="Times New Roman"/>
          <w:b/>
          <w:bCs/>
          <w:caps/>
          <w:sz w:val="24"/>
          <w:szCs w:val="20"/>
        </w:rPr>
      </w:pPr>
    </w:p>
    <w:p w14:paraId="0448699B" w14:textId="77777777" w:rsidR="00833A83" w:rsidRDefault="00833A83" w:rsidP="008F2497">
      <w:pPr>
        <w:keepNext/>
        <w:keepLines/>
        <w:suppressAutoHyphens/>
        <w:spacing w:after="120"/>
        <w:jc w:val="both"/>
        <w:outlineLvl w:val="0"/>
        <w:rPr>
          <w:rFonts w:ascii="Times New Roman" w:hAnsi="Times New Roman" w:cs="Times New Roman"/>
          <w:b/>
          <w:bCs/>
          <w:caps/>
          <w:sz w:val="24"/>
          <w:szCs w:val="20"/>
        </w:rPr>
      </w:pPr>
    </w:p>
    <w:p w14:paraId="5F31D556" w14:textId="45666549" w:rsidR="00407B3D" w:rsidRPr="003D5F2F" w:rsidRDefault="00407B3D" w:rsidP="008F2497">
      <w:pPr>
        <w:keepNext/>
        <w:keepLines/>
        <w:suppressAutoHyphens/>
        <w:spacing w:after="120"/>
        <w:jc w:val="both"/>
        <w:outlineLvl w:val="0"/>
        <w:rPr>
          <w:rFonts w:ascii="Times New Roman" w:hAnsi="Times New Roman" w:cs="Times New Roman"/>
          <w:b/>
          <w:bCs/>
          <w:caps/>
          <w:sz w:val="24"/>
          <w:szCs w:val="20"/>
        </w:rPr>
      </w:pPr>
      <w:r w:rsidRPr="003D5F2F">
        <w:rPr>
          <w:rFonts w:ascii="Times New Roman" w:hAnsi="Times New Roman" w:cs="Times New Roman"/>
          <w:b/>
          <w:bCs/>
          <w:caps/>
          <w:sz w:val="24"/>
          <w:szCs w:val="20"/>
        </w:rPr>
        <w:t>510-бөлүм</w:t>
      </w:r>
    </w:p>
    <w:p w14:paraId="15D232D7" w14:textId="77777777" w:rsidR="00407B3D" w:rsidRPr="003D5F2F" w:rsidRDefault="00407B3D" w:rsidP="008F2497">
      <w:pPr>
        <w:keepNext/>
        <w:keepLines/>
        <w:suppressAutoHyphens/>
        <w:spacing w:after="120"/>
        <w:jc w:val="both"/>
        <w:outlineLvl w:val="0"/>
        <w:rPr>
          <w:rFonts w:ascii="Times New Roman" w:hAnsi="Times New Roman" w:cs="Times New Roman"/>
          <w:b/>
          <w:bCs/>
          <w:caps/>
          <w:sz w:val="24"/>
          <w:szCs w:val="20"/>
        </w:rPr>
      </w:pPr>
      <w:r w:rsidRPr="003D5F2F">
        <w:rPr>
          <w:rFonts w:ascii="Times New Roman" w:hAnsi="Times New Roman" w:cs="Times New Roman"/>
          <w:b/>
          <w:bCs/>
          <w:caps/>
          <w:sz w:val="24"/>
          <w:szCs w:val="20"/>
        </w:rPr>
        <w:t>ФИНАНСылык кызыкчылыктар</w:t>
      </w:r>
    </w:p>
    <w:p w14:paraId="3BF5197A" w14:textId="77777777" w:rsidR="00407B3D" w:rsidRPr="003D5F2F" w:rsidRDefault="00407B3D" w:rsidP="008F2497">
      <w:pPr>
        <w:keepNext/>
        <w:keepLines/>
        <w:suppressAutoHyphens/>
        <w:spacing w:after="120"/>
        <w:jc w:val="both"/>
        <w:outlineLvl w:val="1"/>
        <w:rPr>
          <w:rFonts w:ascii="Times New Roman" w:hAnsi="Times New Roman" w:cs="Times New Roman"/>
          <w:b/>
          <w:bCs/>
          <w:sz w:val="24"/>
          <w:szCs w:val="20"/>
        </w:rPr>
      </w:pPr>
      <w:r w:rsidRPr="003D5F2F">
        <w:rPr>
          <w:rFonts w:ascii="Times New Roman" w:hAnsi="Times New Roman" w:cs="Times New Roman"/>
          <w:b/>
          <w:bCs/>
          <w:sz w:val="24"/>
          <w:szCs w:val="20"/>
        </w:rPr>
        <w:t>Киришүү</w:t>
      </w:r>
    </w:p>
    <w:p w14:paraId="44DF4013" w14:textId="77777777" w:rsidR="00407B3D" w:rsidRPr="00D83187" w:rsidRDefault="00407B3D" w:rsidP="008F2497">
      <w:pPr>
        <w:tabs>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510.1</w:t>
      </w:r>
      <w:r w:rsidRPr="00D83187">
        <w:rPr>
          <w:rFonts w:ascii="Times New Roman" w:hAnsi="Times New Roman" w:cs="Times New Roman"/>
          <w:sz w:val="20"/>
          <w:szCs w:val="20"/>
        </w:rPr>
        <w:tab/>
        <w:t>Аудитордук уюм көз карандысыздыкка коркунучтарды аныктоо, баалоо жана жок кылуу үчүн негизги принциптерди сактоого, көз карандысыз болууга жана 120-бөлүмдө берилген концептуалдык негиздерди колдонууга милдеттүү.</w:t>
      </w:r>
    </w:p>
    <w:p w14:paraId="43AA022D" w14:textId="77777777" w:rsidR="00407B3D" w:rsidRPr="00D83187" w:rsidRDefault="00407B3D" w:rsidP="008F2497">
      <w:pPr>
        <w:tabs>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510.2</w:t>
      </w:r>
      <w:r w:rsidRPr="00D83187">
        <w:rPr>
          <w:rFonts w:ascii="Times New Roman" w:hAnsi="Times New Roman" w:cs="Times New Roman"/>
          <w:sz w:val="20"/>
          <w:szCs w:val="20"/>
        </w:rPr>
        <w:tab/>
        <w:t>Аудит кардарына финансылык кызыкчылыктын болушу жеке кызыкчылык коркунучун жаратышы мүмкүн. Бул бөлүмдө мындай жагдайларда концептуалдык негиздерди колдонууга тиешелүү конкреттүү талаптар жана колдонмо материалдар берилген.</w:t>
      </w:r>
    </w:p>
    <w:p w14:paraId="6C225A0D" w14:textId="77777777" w:rsidR="00407B3D" w:rsidRPr="003D5F2F" w:rsidRDefault="00407B3D" w:rsidP="008F2497">
      <w:pPr>
        <w:keepNext/>
        <w:keepLines/>
        <w:tabs>
          <w:tab w:val="left" w:pos="1134"/>
        </w:tabs>
        <w:suppressAutoHyphens/>
        <w:spacing w:after="120"/>
        <w:ind w:left="1134" w:hanging="1134"/>
        <w:jc w:val="both"/>
        <w:outlineLvl w:val="1"/>
        <w:rPr>
          <w:rFonts w:ascii="Times New Roman" w:hAnsi="Times New Roman" w:cs="Times New Roman"/>
          <w:b/>
          <w:bCs/>
          <w:sz w:val="24"/>
          <w:szCs w:val="20"/>
        </w:rPr>
      </w:pPr>
      <w:r w:rsidRPr="003D5F2F">
        <w:rPr>
          <w:rFonts w:ascii="Times New Roman" w:hAnsi="Times New Roman" w:cs="Times New Roman"/>
          <w:b/>
          <w:bCs/>
          <w:sz w:val="24"/>
          <w:szCs w:val="20"/>
        </w:rPr>
        <w:t>Талаптар жана колдонмо материалдар</w:t>
      </w:r>
    </w:p>
    <w:p w14:paraId="7CE59F87" w14:textId="77777777" w:rsidR="00407B3D" w:rsidRPr="00D83187" w:rsidRDefault="00407B3D" w:rsidP="008F2497">
      <w:pPr>
        <w:keepNext/>
        <w:keepLines/>
        <w:tabs>
          <w:tab w:val="left" w:pos="1134"/>
        </w:tabs>
        <w:suppressAutoHyphens/>
        <w:spacing w:after="120" w:line="240" w:lineRule="atLeast"/>
        <w:ind w:left="1134" w:hanging="1134"/>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t>Жалпы</w:t>
      </w:r>
    </w:p>
    <w:p w14:paraId="1025F329" w14:textId="77777777" w:rsidR="00407B3D" w:rsidRPr="00D83187" w:rsidRDefault="00407B3D" w:rsidP="008F2497">
      <w:pPr>
        <w:tabs>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510.3 A1</w:t>
      </w:r>
      <w:r w:rsidRPr="00D83187">
        <w:rPr>
          <w:rFonts w:ascii="Times New Roman" w:hAnsi="Times New Roman" w:cs="Times New Roman"/>
          <w:sz w:val="20"/>
          <w:szCs w:val="20"/>
        </w:rPr>
        <w:tab/>
        <w:t>Финансылык кызыкчылык жамааттык инвестициялоо механизми, мурастоо же траст сыяктуу ортомчу аркылуу тикелей же кыйыр таандык болушу мүмкүн. Эгер бенефициардык ээси ортомчунун үстүнөн контролдоого же анын инвестициялык чечимдерине таасир этүү мүмкүнчүлүгүнө ээ болсо, Кодекс мындай финансылык кызыкчылыкты тикелей кызыкчылык катары аныктайт. Тескерисинче, эгер бенефициардык ээси ортомчунун үстүнөн контролдоого же анын инвестициялык чечимдерине таасир этүү мүмкүнчүлүгүнө ээ болбосо, Кодекс мындай финансылык кызыкчылыкты кыйыр кызыкчылык катары аныктайт.</w:t>
      </w:r>
    </w:p>
    <w:p w14:paraId="1AEE1BC7" w14:textId="77777777" w:rsidR="00407B3D" w:rsidRPr="00D83187" w:rsidRDefault="00407B3D"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sz w:val="20"/>
          <w:szCs w:val="20"/>
        </w:rPr>
        <w:t>510.3 A2</w:t>
      </w:r>
      <w:r w:rsidRPr="00D83187">
        <w:rPr>
          <w:rFonts w:ascii="Times New Roman" w:hAnsi="Times New Roman" w:cs="Times New Roman"/>
          <w:sz w:val="20"/>
          <w:szCs w:val="20"/>
        </w:rPr>
        <w:tab/>
        <w:t>Бул бөлүм финансылык кызыкчылыктын «олуттуулугуна» шилтемени камтыйт. Мындай кызыкчылык жеке жак үчүн олуттуу болуп саналабы деп аныктоодо жеке жактын жана анын үй-бүлө мүчөлөрүнүн жалпы таза кирешеси эске алынышы мүмкүн.</w:t>
      </w:r>
    </w:p>
    <w:p w14:paraId="3BAC5764" w14:textId="77777777" w:rsidR="00407B3D" w:rsidRPr="00D83187" w:rsidRDefault="00407B3D" w:rsidP="008F2497">
      <w:pPr>
        <w:tabs>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510.3 A3</w:t>
      </w:r>
      <w:r w:rsidRPr="00D83187">
        <w:rPr>
          <w:rFonts w:ascii="Times New Roman" w:hAnsi="Times New Roman" w:cs="Times New Roman"/>
          <w:sz w:val="20"/>
          <w:szCs w:val="20"/>
        </w:rPr>
        <w:tab/>
        <w:t>Аудит кардарына финансылык кызыкчылыктын болушу менен жаралган жеке кызыкчылык коркунучтарынын деңгээлин баалоо үчүн мааниге ээ болгон төмөнкү факторлорду камтыйт:</w:t>
      </w:r>
    </w:p>
    <w:p w14:paraId="5DA176B6" w14:textId="77777777" w:rsidR="00407B3D" w:rsidRPr="00D83187" w:rsidRDefault="00407B3D" w:rsidP="002F7CBC">
      <w:pPr>
        <w:pStyle w:val="a8"/>
        <w:numPr>
          <w:ilvl w:val="0"/>
          <w:numId w:val="31"/>
        </w:numPr>
        <w:tabs>
          <w:tab w:val="left" w:pos="0"/>
          <w:tab w:val="left" w:pos="1701"/>
        </w:tabs>
        <w:suppressAutoHyphens/>
        <w:spacing w:before="0" w:after="120" w:line="240" w:lineRule="atLeast"/>
        <w:ind w:left="1701" w:hanging="567"/>
        <w:contextualSpacing w:val="0"/>
        <w:rPr>
          <w:lang w:val="ky-KG"/>
        </w:rPr>
      </w:pPr>
      <w:r w:rsidRPr="00D83187">
        <w:rPr>
          <w:lang w:val="ky-KG"/>
        </w:rPr>
        <w:t>Финансылык кызыкчылыкка ээ болгон жактын ролун.</w:t>
      </w:r>
    </w:p>
    <w:p w14:paraId="165406BA" w14:textId="77777777" w:rsidR="00407B3D" w:rsidRPr="00D83187" w:rsidRDefault="00407B3D" w:rsidP="002F7CBC">
      <w:pPr>
        <w:pStyle w:val="a8"/>
        <w:numPr>
          <w:ilvl w:val="0"/>
          <w:numId w:val="31"/>
        </w:numPr>
        <w:tabs>
          <w:tab w:val="left" w:pos="0"/>
          <w:tab w:val="left" w:pos="1701"/>
        </w:tabs>
        <w:suppressAutoHyphens/>
        <w:spacing w:before="0" w:after="120" w:line="240" w:lineRule="atLeast"/>
        <w:ind w:left="1701" w:hanging="567"/>
        <w:contextualSpacing w:val="0"/>
        <w:rPr>
          <w:lang w:val="ky-KG"/>
        </w:rPr>
      </w:pPr>
      <w:r w:rsidRPr="00D83187">
        <w:rPr>
          <w:lang w:val="ky-KG"/>
        </w:rPr>
        <w:t xml:space="preserve">Финансылык кызыкчылык тикелей кызыкчылык же кыйыр кызыкчылык экенин. </w:t>
      </w:r>
    </w:p>
    <w:p w14:paraId="3092C28C" w14:textId="77777777" w:rsidR="00407B3D" w:rsidRPr="00D83187" w:rsidRDefault="00407B3D" w:rsidP="002F7CBC">
      <w:pPr>
        <w:pStyle w:val="a8"/>
        <w:numPr>
          <w:ilvl w:val="0"/>
          <w:numId w:val="31"/>
        </w:numPr>
        <w:tabs>
          <w:tab w:val="left" w:pos="0"/>
          <w:tab w:val="left" w:pos="1701"/>
        </w:tabs>
        <w:suppressAutoHyphens/>
        <w:spacing w:before="0" w:after="120" w:line="240" w:lineRule="atLeast"/>
        <w:ind w:left="1701" w:hanging="567"/>
        <w:contextualSpacing w:val="0"/>
        <w:rPr>
          <w:lang w:val="ky-KG"/>
        </w:rPr>
      </w:pPr>
      <w:r w:rsidRPr="00D83187">
        <w:rPr>
          <w:lang w:val="ky-KG"/>
        </w:rPr>
        <w:t>Финансылык кызыкчылыктын олуттуулугун.</w:t>
      </w:r>
    </w:p>
    <w:p w14:paraId="093E3873" w14:textId="77777777" w:rsidR="00407B3D" w:rsidRPr="00D83187" w:rsidRDefault="00407B3D" w:rsidP="003D5F2F">
      <w:pPr>
        <w:keepNext/>
        <w:keepLines/>
        <w:tabs>
          <w:tab w:val="left" w:pos="0"/>
        </w:tabs>
        <w:suppressAutoHyphens/>
        <w:spacing w:after="120" w:line="240" w:lineRule="atLeast"/>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lastRenderedPageBreak/>
        <w:t>Аудитордук уюмга, тармакка кирген уюмга, аудитордук команданын мүчөлөрүнө жана башка жактарга таандык финансылык кызыкчылыктар</w:t>
      </w:r>
    </w:p>
    <w:p w14:paraId="3308411C" w14:textId="77777777" w:rsidR="00407B3D" w:rsidRPr="00D83187" w:rsidRDefault="00407B3D" w:rsidP="008F2497">
      <w:pPr>
        <w:tabs>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R510.4</w:t>
      </w:r>
      <w:r w:rsidRPr="00D83187">
        <w:rPr>
          <w:rFonts w:ascii="Times New Roman" w:hAnsi="Times New Roman" w:cs="Times New Roman"/>
          <w:b/>
          <w:bCs/>
          <w:sz w:val="20"/>
          <w:szCs w:val="20"/>
        </w:rPr>
        <w:tab/>
      </w:r>
      <w:r w:rsidRPr="00D83187">
        <w:rPr>
          <w:rFonts w:ascii="Times New Roman" w:hAnsi="Times New Roman" w:cs="Times New Roman"/>
          <w:sz w:val="20"/>
          <w:szCs w:val="20"/>
        </w:rPr>
        <w:t>R510.5-пунктка ылайык, төмөндөгүлөр аудит кардарына тикелей финансылык кызыкчылык же олуттуу кыйыр финансылык кызыкчылыкка ээ болбошу керек:</w:t>
      </w:r>
    </w:p>
    <w:p w14:paraId="5EB6A4E3" w14:textId="77777777" w:rsidR="00407B3D" w:rsidRPr="00D83187" w:rsidRDefault="00407B3D"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(a)</w:t>
      </w:r>
      <w:r w:rsidRPr="00D83187">
        <w:rPr>
          <w:rFonts w:ascii="Times New Roman" w:hAnsi="Times New Roman" w:cs="Times New Roman"/>
          <w:sz w:val="20"/>
          <w:szCs w:val="20"/>
        </w:rPr>
        <w:tab/>
        <w:t>Аудитордук уюм же тармакка кирген уюм;</w:t>
      </w:r>
    </w:p>
    <w:p w14:paraId="1FE090E0" w14:textId="77777777" w:rsidR="00407B3D" w:rsidRPr="00D83187" w:rsidRDefault="00407B3D"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(b)</w:t>
      </w:r>
      <w:r w:rsidRPr="00D83187">
        <w:rPr>
          <w:rFonts w:ascii="Times New Roman" w:hAnsi="Times New Roman" w:cs="Times New Roman"/>
          <w:sz w:val="20"/>
          <w:szCs w:val="20"/>
        </w:rPr>
        <w:tab/>
        <w:t>Аудитордук команданын мүчөсү же анын жакын туугандарынын бири;</w:t>
      </w:r>
    </w:p>
    <w:p w14:paraId="0522B73F" w14:textId="77777777" w:rsidR="00407B3D" w:rsidRPr="00D83187" w:rsidRDefault="00407B3D"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(c)</w:t>
      </w:r>
      <w:r w:rsidRPr="00D83187">
        <w:rPr>
          <w:rFonts w:ascii="Times New Roman" w:hAnsi="Times New Roman" w:cs="Times New Roman"/>
          <w:sz w:val="20"/>
          <w:szCs w:val="20"/>
        </w:rPr>
        <w:tab/>
        <w:t xml:space="preserve">Тапшырманын жетекчиси аудитордук  тапшырмага байланыштуу иштеп жаткан кеңсенин башка кызматкери, же бул кызматкердин жакын туугандары; же </w:t>
      </w:r>
    </w:p>
    <w:p w14:paraId="1FDCA582" w14:textId="77777777" w:rsidR="00407B3D" w:rsidRPr="00D83187" w:rsidRDefault="00407B3D"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(d)</w:t>
      </w:r>
      <w:r w:rsidRPr="00D83187">
        <w:rPr>
          <w:rFonts w:ascii="Times New Roman" w:hAnsi="Times New Roman" w:cs="Times New Roman"/>
          <w:sz w:val="20"/>
          <w:szCs w:val="20"/>
        </w:rPr>
        <w:tab/>
        <w:t>Азыраак катышкан жактардан тышкары, аудит кардарына аудитордук эмес кызмат көрсөткөн башка жетекчи же жетектөөчү кызматкер, же бул кызматкердин жакын туугандары.</w:t>
      </w:r>
    </w:p>
    <w:p w14:paraId="6EC639DA" w14:textId="77777777" w:rsidR="00407B3D" w:rsidRPr="00D83187" w:rsidRDefault="00407B3D" w:rsidP="008F2497">
      <w:pPr>
        <w:tabs>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510.4 A1</w:t>
      </w:r>
      <w:r w:rsidRPr="00D83187">
        <w:rPr>
          <w:rFonts w:ascii="Times New Roman" w:hAnsi="Times New Roman" w:cs="Times New Roman"/>
          <w:sz w:val="20"/>
          <w:szCs w:val="20"/>
        </w:rPr>
        <w:tab/>
        <w:t>Тапшырманын жетекчиси аудитордук  тапшырмага байланыштуу иштеп жаткан кеңсе сөзсүз эле бул кызматкер дайындалган кеңсе болбойт. Эгер тапшырманын жетекчиси аудитордук команданын башка мүчөлөрүнүн кеңселеринен айырмаланган кеңседе болсо, анда бул адис тапшырмага байланыштуу иштеген кеңсени аныктоо үчүн кесипкөй ой жүгүртүү зарыл.</w:t>
      </w:r>
    </w:p>
    <w:p w14:paraId="45A640ED" w14:textId="77777777" w:rsidR="00407B3D" w:rsidRPr="00D83187" w:rsidRDefault="00407B3D" w:rsidP="00B63698">
      <w:pPr>
        <w:tabs>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R510.5</w:t>
      </w:r>
      <w:r w:rsidRPr="00D83187">
        <w:rPr>
          <w:rFonts w:ascii="Times New Roman" w:hAnsi="Times New Roman" w:cs="Times New Roman"/>
          <w:sz w:val="20"/>
          <w:szCs w:val="20"/>
        </w:rPr>
        <w:tab/>
        <w:t>R510.4-пунктунан артыкчылык катары R510.4(c) же (d)-пунктчаларында көрсөтүлгөн үй-бүлө мүчөсү төмөндөгү шарттарда аудит кардарына тикелей же олуттуу кыйыр финансылык кызыкчылыкка ээ болушу мүмкүн:</w:t>
      </w:r>
    </w:p>
    <w:p w14:paraId="1615B11F" w14:textId="77777777" w:rsidR="00407B3D" w:rsidRPr="00D83187" w:rsidRDefault="00407B3D"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(a)</w:t>
      </w:r>
      <w:r w:rsidRPr="00D83187">
        <w:rPr>
          <w:rFonts w:ascii="Times New Roman" w:hAnsi="Times New Roman" w:cs="Times New Roman"/>
          <w:sz w:val="20"/>
          <w:szCs w:val="20"/>
        </w:rPr>
        <w:tab/>
        <w:t>үй-бүлө мүчөсү эмгек укуктарына ылайык финансылык кызыкчылыкты алган, мисалы, пенсиялык пландар же акцияларга опциондор пландары аркылуу, зарыл болгон аудитордук уюм финансылык кызыкчылык менен жаралган коркунучту жок кылат; жана</w:t>
      </w:r>
    </w:p>
    <w:p w14:paraId="5938B0C0" w14:textId="77777777" w:rsidR="00407B3D" w:rsidRPr="00D83187" w:rsidRDefault="00407B3D"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(b)</w:t>
      </w:r>
      <w:r w:rsidRPr="00D83187">
        <w:rPr>
          <w:rFonts w:ascii="Times New Roman" w:hAnsi="Times New Roman" w:cs="Times New Roman"/>
          <w:sz w:val="20"/>
          <w:szCs w:val="20"/>
        </w:rPr>
        <w:tab/>
        <w:t>үй-бүлө мүчөсү мүмкүн болгон кыска мөөнөттө, үй-бүлө мүчөсү муну жасоого укуктуу болгондо же укукту алганда, же акцияга опцион учурунда, үй-бүлө мүчөсү опционду сатуу укугун алганда финансылык кызыкчылыктан арылат же аны жоготот.</w:t>
      </w:r>
    </w:p>
    <w:p w14:paraId="6EE1A252" w14:textId="77777777" w:rsidR="00407B3D" w:rsidRPr="00D83187" w:rsidRDefault="00407B3D" w:rsidP="008F2497">
      <w:pPr>
        <w:keepNext/>
        <w:keepLines/>
        <w:tabs>
          <w:tab w:val="left" w:pos="1134"/>
        </w:tabs>
        <w:suppressAutoHyphens/>
        <w:spacing w:after="120" w:line="240" w:lineRule="atLeast"/>
        <w:ind w:left="1134" w:hanging="1134"/>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t xml:space="preserve">Аудит кардарын контролдогон ишканадагы финансылык кызыкчылык </w:t>
      </w:r>
    </w:p>
    <w:p w14:paraId="611D0532" w14:textId="77777777" w:rsidR="00407B3D" w:rsidRPr="00D83187" w:rsidRDefault="00407B3D" w:rsidP="008F2497">
      <w:pPr>
        <w:tabs>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R510.6</w:t>
      </w:r>
      <w:r w:rsidRPr="00D83187">
        <w:rPr>
          <w:rFonts w:ascii="Times New Roman" w:hAnsi="Times New Roman" w:cs="Times New Roman"/>
          <w:sz w:val="20"/>
          <w:szCs w:val="20"/>
        </w:rPr>
        <w:tab/>
        <w:t>Эгер ишкана аудит кардарынын акцияларынын контролдук пакетине ээ болсо жана кардар ишкана үчүн олуттуу болуп саналса, аудитордук уюм дагы, тармакка кирген уюм дагы, аудитордук команданын мүчөсү дагы, бул жактардын үй-бүлө мүчөлөрү дагы бул ишканада тикелей же олуттуу кыйыр финансылык кызыкчылыкка ээ болбошу керек.</w:t>
      </w:r>
    </w:p>
    <w:p w14:paraId="315D2E19" w14:textId="77777777" w:rsidR="00407B3D" w:rsidRPr="00D83187" w:rsidRDefault="00407B3D" w:rsidP="008F2497">
      <w:pPr>
        <w:keepNext/>
        <w:keepLines/>
        <w:suppressAutoHyphens/>
        <w:spacing w:after="120" w:line="240" w:lineRule="atLeast"/>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lastRenderedPageBreak/>
        <w:t xml:space="preserve">Камкорчу катары финансылык кызыкчылыктар </w:t>
      </w:r>
    </w:p>
    <w:p w14:paraId="5EBE543D" w14:textId="77777777" w:rsidR="00473159" w:rsidRPr="00D83187" w:rsidRDefault="00473159"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R510.7</w:t>
      </w:r>
      <w:r w:rsidRPr="00D83187">
        <w:rPr>
          <w:rFonts w:ascii="Times New Roman" w:hAnsi="Times New Roman" w:cs="Times New Roman"/>
          <w:sz w:val="20"/>
          <w:szCs w:val="20"/>
        </w:rPr>
        <w:tab/>
        <w:t xml:space="preserve">R510.4-пункту төмөндөгү учурлардан тышкары, трастта турган, ал үчүн аудитордук уюм, тармакка кирген уюм же жеке жак ишенимдүү башкаруучу катары чыккан, аудит кардарына финансылык кызыкчылыкка карата колдонулат: </w:t>
      </w:r>
    </w:p>
    <w:p w14:paraId="46B29C39" w14:textId="77777777" w:rsidR="00473159" w:rsidRPr="00D83187" w:rsidRDefault="00473159"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(a)</w:t>
      </w:r>
      <w:r w:rsidR="00C02DD2" w:rsidRPr="00D83187">
        <w:rPr>
          <w:rFonts w:ascii="Times New Roman" w:hAnsi="Times New Roman" w:cs="Times New Roman"/>
          <w:sz w:val="20"/>
          <w:szCs w:val="20"/>
        </w:rPr>
        <w:tab/>
        <w:t>Т</w:t>
      </w:r>
      <w:r w:rsidRPr="00D83187">
        <w:rPr>
          <w:rFonts w:ascii="Times New Roman" w:hAnsi="Times New Roman" w:cs="Times New Roman"/>
          <w:sz w:val="20"/>
          <w:szCs w:val="20"/>
        </w:rPr>
        <w:t>өмөндөгү жактардын бири дагы трасттын бенефициары эмес: ишенимдүү башкаруучу, аудитордук команданын мүчөсү же бул жактын жакын туугандары, аудитордук уюм же тармакка кирген уюм;</w:t>
      </w:r>
    </w:p>
    <w:p w14:paraId="4D201E68" w14:textId="77777777" w:rsidR="00473159" w:rsidRPr="00D83187" w:rsidRDefault="00473159"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(b)</w:t>
      </w:r>
      <w:r w:rsidR="00C02DD2" w:rsidRPr="00D83187">
        <w:rPr>
          <w:rFonts w:ascii="Times New Roman" w:hAnsi="Times New Roman" w:cs="Times New Roman"/>
          <w:sz w:val="20"/>
          <w:szCs w:val="20"/>
        </w:rPr>
        <w:tab/>
      </w:r>
      <w:r w:rsidRPr="00D83187">
        <w:rPr>
          <w:rFonts w:ascii="Times New Roman" w:hAnsi="Times New Roman" w:cs="Times New Roman"/>
          <w:sz w:val="20"/>
          <w:szCs w:val="20"/>
        </w:rPr>
        <w:t>Трастка таандык болгон аудит кардарынын катышуу үлүшү траст үчүн олуттуу эмес;</w:t>
      </w:r>
    </w:p>
    <w:p w14:paraId="643B649B" w14:textId="77777777" w:rsidR="00473159" w:rsidRPr="00D83187" w:rsidRDefault="00473159"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(c)</w:t>
      </w:r>
      <w:r w:rsidR="00C02DD2" w:rsidRPr="00D83187">
        <w:rPr>
          <w:rFonts w:ascii="Times New Roman" w:hAnsi="Times New Roman" w:cs="Times New Roman"/>
          <w:sz w:val="20"/>
          <w:szCs w:val="20"/>
        </w:rPr>
        <w:tab/>
      </w:r>
      <w:r w:rsidRPr="00D83187">
        <w:rPr>
          <w:rFonts w:ascii="Times New Roman" w:hAnsi="Times New Roman" w:cs="Times New Roman"/>
          <w:sz w:val="20"/>
          <w:szCs w:val="20"/>
        </w:rPr>
        <w:t xml:space="preserve">Траст аудит кардарына олуттуу таасир эте албайт; жана </w:t>
      </w:r>
    </w:p>
    <w:p w14:paraId="558F6C91" w14:textId="77777777" w:rsidR="00473159" w:rsidRPr="00D83187" w:rsidRDefault="00473159"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(d)</w:t>
      </w:r>
      <w:r w:rsidR="00C02DD2" w:rsidRPr="00D83187">
        <w:rPr>
          <w:rFonts w:ascii="Times New Roman" w:hAnsi="Times New Roman" w:cs="Times New Roman"/>
          <w:sz w:val="20"/>
          <w:szCs w:val="20"/>
        </w:rPr>
        <w:tab/>
      </w:r>
      <w:r w:rsidRPr="00D83187">
        <w:rPr>
          <w:rFonts w:ascii="Times New Roman" w:hAnsi="Times New Roman" w:cs="Times New Roman"/>
          <w:sz w:val="20"/>
          <w:szCs w:val="20"/>
        </w:rPr>
        <w:t>Төмөндө саналган жактардын бири дагы аудит кардарына болгон финансылык кызыкчылыкка байланыштуу инвестициялык чечимге олуттуу таасир эте албайт: ишенимдүү башкаруучу, аудитордук  команданын мүчөсү же бул жактын жакын туугандары, аудитордук уюм же тармакка кирген уюм.</w:t>
      </w:r>
    </w:p>
    <w:p w14:paraId="7A44E3D8" w14:textId="77777777" w:rsidR="00473159" w:rsidRPr="00D83187" w:rsidRDefault="00473159" w:rsidP="008F2497">
      <w:pPr>
        <w:keepNext/>
        <w:keepLines/>
        <w:tabs>
          <w:tab w:val="left" w:pos="1134"/>
        </w:tabs>
        <w:suppressAutoHyphens/>
        <w:spacing w:after="120" w:line="240" w:lineRule="atLeast"/>
        <w:ind w:left="1134" w:hanging="1134"/>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t xml:space="preserve">Аудит кардары менен жалпы финансылык кызыкчылыктар </w:t>
      </w:r>
    </w:p>
    <w:p w14:paraId="3FE5C842" w14:textId="77777777" w:rsidR="00473159" w:rsidRPr="00D83187" w:rsidRDefault="00473159" w:rsidP="003D5F2F">
      <w:pPr>
        <w:tabs>
          <w:tab w:val="left" w:pos="1134"/>
        </w:tabs>
        <w:suppressAutoHyphens/>
        <w:spacing w:after="120" w:line="240" w:lineRule="atLeast"/>
        <w:ind w:left="1701" w:hanging="1701"/>
        <w:jc w:val="both"/>
        <w:rPr>
          <w:rFonts w:ascii="Times New Roman" w:hAnsi="Times New Roman" w:cs="Times New Roman"/>
          <w:sz w:val="20"/>
          <w:szCs w:val="20"/>
        </w:rPr>
      </w:pPr>
      <w:r w:rsidRPr="00D83187">
        <w:rPr>
          <w:rFonts w:ascii="Times New Roman" w:hAnsi="Times New Roman" w:cs="Times New Roman"/>
          <w:b/>
          <w:bCs/>
          <w:sz w:val="20"/>
          <w:szCs w:val="20"/>
        </w:rPr>
        <w:t>R510.8</w:t>
      </w:r>
      <w:r w:rsidRPr="00D83187">
        <w:rPr>
          <w:rFonts w:ascii="Times New Roman" w:hAnsi="Times New Roman" w:cs="Times New Roman"/>
          <w:sz w:val="20"/>
          <w:szCs w:val="20"/>
        </w:rPr>
        <w:tab/>
      </w:r>
      <w:r w:rsidRPr="00D83187">
        <w:rPr>
          <w:rFonts w:ascii="Times New Roman" w:hAnsi="Times New Roman" w:cs="Times New Roman"/>
          <w:b/>
          <w:bCs/>
          <w:sz w:val="20"/>
          <w:szCs w:val="20"/>
        </w:rPr>
        <w:t>(a)</w:t>
      </w:r>
      <w:r w:rsidR="003D5F2F">
        <w:rPr>
          <w:rFonts w:ascii="Times New Roman" w:hAnsi="Times New Roman" w:cs="Times New Roman"/>
          <w:b/>
          <w:bCs/>
          <w:sz w:val="20"/>
          <w:szCs w:val="20"/>
          <w:lang w:val="kk-KZ"/>
        </w:rPr>
        <w:tab/>
      </w:r>
      <w:r w:rsidRPr="00D83187">
        <w:rPr>
          <w:rFonts w:ascii="Times New Roman" w:hAnsi="Times New Roman" w:cs="Times New Roman"/>
          <w:sz w:val="20"/>
          <w:szCs w:val="20"/>
        </w:rPr>
        <w:t>Аудитордук уюм, же тармакка кирген уюм, же аудитордук команданын мүчөсү, же бул жактардын жакын туугандары төмөндөгү учурлардан тышкары, эгер аудит кардары дагы бул  ишканада финансылык кызыкчылыкка ээ болсо,  ишканада финансылык кызыкчылыкка ээ болбошу керек:</w:t>
      </w:r>
    </w:p>
    <w:p w14:paraId="6D40704E" w14:textId="77777777" w:rsidR="00473159" w:rsidRPr="00D83187" w:rsidRDefault="00C02DD2" w:rsidP="008F2497">
      <w:pPr>
        <w:tabs>
          <w:tab w:val="left" w:pos="2410"/>
        </w:tabs>
        <w:suppressAutoHyphens/>
        <w:spacing w:after="120" w:line="240" w:lineRule="atLeast"/>
        <w:ind w:left="2268" w:hanging="567"/>
        <w:jc w:val="both"/>
        <w:rPr>
          <w:rFonts w:ascii="Times New Roman" w:hAnsi="Times New Roman" w:cs="Times New Roman"/>
          <w:sz w:val="20"/>
          <w:szCs w:val="20"/>
        </w:rPr>
      </w:pPr>
      <w:r w:rsidRPr="00D83187">
        <w:rPr>
          <w:rFonts w:ascii="Times New Roman" w:hAnsi="Times New Roman" w:cs="Times New Roman"/>
          <w:b/>
          <w:sz w:val="20"/>
          <w:szCs w:val="20"/>
        </w:rPr>
        <w:t>(i)</w:t>
      </w:r>
      <w:r w:rsidRPr="00D83187">
        <w:rPr>
          <w:rFonts w:ascii="Times New Roman" w:hAnsi="Times New Roman" w:cs="Times New Roman"/>
          <w:sz w:val="20"/>
          <w:szCs w:val="20"/>
        </w:rPr>
        <w:tab/>
      </w:r>
      <w:r w:rsidR="00473159" w:rsidRPr="00D83187">
        <w:rPr>
          <w:rFonts w:ascii="Times New Roman" w:hAnsi="Times New Roman" w:cs="Times New Roman"/>
          <w:sz w:val="20"/>
          <w:szCs w:val="20"/>
        </w:rPr>
        <w:t>бул финансылык кызыкчылыктар аудитордук уюм, тармакка кирген уюм, аудитордук команданын мүчөсү, бул жактардын жана кырдаалга жараша аудит кардарынын үй-бүлө мүчөсү үчүн олуттуу эмес; же</w:t>
      </w:r>
    </w:p>
    <w:p w14:paraId="5C21427E" w14:textId="77777777" w:rsidR="00473159" w:rsidRPr="00D83187" w:rsidRDefault="00473159" w:rsidP="008F2497">
      <w:pPr>
        <w:tabs>
          <w:tab w:val="left" w:pos="2410"/>
        </w:tabs>
        <w:suppressAutoHyphens/>
        <w:spacing w:after="120" w:line="240" w:lineRule="atLeast"/>
        <w:ind w:left="2268" w:hanging="567"/>
        <w:jc w:val="both"/>
        <w:rPr>
          <w:rFonts w:ascii="Times New Roman" w:hAnsi="Times New Roman" w:cs="Times New Roman"/>
          <w:sz w:val="20"/>
          <w:szCs w:val="20"/>
        </w:rPr>
      </w:pPr>
      <w:r w:rsidRPr="00D83187">
        <w:rPr>
          <w:rFonts w:ascii="Times New Roman" w:hAnsi="Times New Roman" w:cs="Times New Roman"/>
          <w:b/>
          <w:sz w:val="20"/>
          <w:szCs w:val="20"/>
        </w:rPr>
        <w:t>(ii)</w:t>
      </w:r>
      <w:r w:rsidR="00C02DD2" w:rsidRPr="00D83187">
        <w:rPr>
          <w:rFonts w:ascii="Times New Roman" w:hAnsi="Times New Roman" w:cs="Times New Roman"/>
          <w:sz w:val="20"/>
          <w:szCs w:val="20"/>
        </w:rPr>
        <w:tab/>
      </w:r>
      <w:r w:rsidRPr="00D83187">
        <w:rPr>
          <w:rFonts w:ascii="Times New Roman" w:hAnsi="Times New Roman" w:cs="Times New Roman"/>
          <w:sz w:val="20"/>
          <w:szCs w:val="20"/>
        </w:rPr>
        <w:t>аудит кардары  ишканага олуттуу таасир тийгизе албайт.</w:t>
      </w:r>
    </w:p>
    <w:p w14:paraId="0300B3D1" w14:textId="77777777" w:rsidR="00473159" w:rsidRPr="00D83187" w:rsidRDefault="00473159" w:rsidP="008F2497">
      <w:pPr>
        <w:tabs>
          <w:tab w:val="left" w:pos="1134"/>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(b)</w:t>
      </w:r>
      <w:r w:rsidR="00C02DD2" w:rsidRPr="00D83187">
        <w:rPr>
          <w:rFonts w:ascii="Times New Roman" w:hAnsi="Times New Roman" w:cs="Times New Roman"/>
          <w:sz w:val="20"/>
          <w:szCs w:val="20"/>
        </w:rPr>
        <w:tab/>
      </w:r>
      <w:r w:rsidRPr="00D83187">
        <w:rPr>
          <w:rFonts w:ascii="Times New Roman" w:hAnsi="Times New Roman" w:cs="Times New Roman"/>
          <w:sz w:val="20"/>
          <w:szCs w:val="20"/>
        </w:rPr>
        <w:t>R510.8(a)-пунктта сүрөттөлгөн финансылык кызыкчылыкка ээ болгон жеке жак аудитордук  команданын мүчөсү болгондон мурун, бул жак же анын жакын тууганы аткарышы керек:</w:t>
      </w:r>
    </w:p>
    <w:p w14:paraId="4CFF1CCF" w14:textId="77777777" w:rsidR="00473159" w:rsidRPr="00D83187" w:rsidRDefault="00473159" w:rsidP="008F2497">
      <w:pPr>
        <w:tabs>
          <w:tab w:val="left" w:pos="2410"/>
        </w:tabs>
        <w:suppressAutoHyphens/>
        <w:spacing w:after="120" w:line="240" w:lineRule="atLeast"/>
        <w:ind w:left="2268" w:hanging="567"/>
        <w:jc w:val="both"/>
        <w:rPr>
          <w:rFonts w:ascii="Times New Roman" w:hAnsi="Times New Roman" w:cs="Times New Roman"/>
          <w:sz w:val="20"/>
          <w:szCs w:val="20"/>
        </w:rPr>
      </w:pPr>
      <w:r w:rsidRPr="00D83187">
        <w:rPr>
          <w:rFonts w:ascii="Times New Roman" w:hAnsi="Times New Roman" w:cs="Times New Roman"/>
          <w:b/>
          <w:sz w:val="20"/>
          <w:szCs w:val="20"/>
        </w:rPr>
        <w:t>(i)</w:t>
      </w:r>
      <w:r w:rsidR="00C02DD2" w:rsidRPr="00D83187">
        <w:rPr>
          <w:rFonts w:ascii="Times New Roman" w:hAnsi="Times New Roman" w:cs="Times New Roman"/>
          <w:sz w:val="20"/>
          <w:szCs w:val="20"/>
        </w:rPr>
        <w:tab/>
      </w:r>
      <w:r w:rsidRPr="00D83187">
        <w:rPr>
          <w:rFonts w:ascii="Times New Roman" w:hAnsi="Times New Roman" w:cs="Times New Roman"/>
          <w:sz w:val="20"/>
          <w:szCs w:val="20"/>
        </w:rPr>
        <w:t>мындай кызыкчылыктан арылуу; же</w:t>
      </w:r>
    </w:p>
    <w:p w14:paraId="720120C4" w14:textId="77777777" w:rsidR="00473159" w:rsidRPr="00D83187" w:rsidRDefault="00473159" w:rsidP="008F2497">
      <w:pPr>
        <w:tabs>
          <w:tab w:val="left" w:pos="2410"/>
        </w:tabs>
        <w:suppressAutoHyphens/>
        <w:spacing w:after="120" w:line="240" w:lineRule="atLeast"/>
        <w:ind w:left="2268" w:hanging="567"/>
        <w:jc w:val="both"/>
        <w:rPr>
          <w:rFonts w:ascii="Times New Roman" w:hAnsi="Times New Roman" w:cs="Times New Roman"/>
          <w:sz w:val="20"/>
          <w:szCs w:val="20"/>
        </w:rPr>
      </w:pPr>
      <w:r w:rsidRPr="00D83187">
        <w:rPr>
          <w:rFonts w:ascii="Times New Roman" w:hAnsi="Times New Roman" w:cs="Times New Roman"/>
          <w:b/>
          <w:sz w:val="20"/>
          <w:szCs w:val="20"/>
        </w:rPr>
        <w:t>(ii)</w:t>
      </w:r>
      <w:r w:rsidR="00C02DD2" w:rsidRPr="00D83187">
        <w:rPr>
          <w:rFonts w:ascii="Times New Roman" w:hAnsi="Times New Roman" w:cs="Times New Roman"/>
          <w:sz w:val="20"/>
          <w:szCs w:val="20"/>
        </w:rPr>
        <w:tab/>
      </w:r>
      <w:r w:rsidRPr="00D83187">
        <w:rPr>
          <w:rFonts w:ascii="Times New Roman" w:hAnsi="Times New Roman" w:cs="Times New Roman"/>
          <w:sz w:val="20"/>
          <w:szCs w:val="20"/>
        </w:rPr>
        <w:t>калган катышуу үлүшү олуттуу болбогондой, жетиштүү катышуу үлүшүнөн арылуу.</w:t>
      </w:r>
    </w:p>
    <w:p w14:paraId="305301CE" w14:textId="77777777" w:rsidR="00473159" w:rsidRPr="00D83187" w:rsidRDefault="00473159" w:rsidP="008F2497">
      <w:pPr>
        <w:keepNext/>
        <w:keepLines/>
        <w:tabs>
          <w:tab w:val="left" w:pos="1134"/>
        </w:tabs>
        <w:suppressAutoHyphens/>
        <w:spacing w:after="120" w:line="240" w:lineRule="atLeast"/>
        <w:ind w:left="1134" w:hanging="1134"/>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t>Атайын эмес алынган финансылык кызыкчылыктар</w:t>
      </w:r>
    </w:p>
    <w:p w14:paraId="7B790663" w14:textId="77777777" w:rsidR="00473159" w:rsidRPr="00D83187" w:rsidRDefault="00473159"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R510.9</w:t>
      </w:r>
      <w:r w:rsidRPr="00D83187">
        <w:rPr>
          <w:rFonts w:ascii="Times New Roman" w:hAnsi="Times New Roman" w:cs="Times New Roman"/>
          <w:sz w:val="20"/>
          <w:szCs w:val="20"/>
        </w:rPr>
        <w:tab/>
        <w:t xml:space="preserve">Эгер аудитордук уюм, тармакка кирген уюм, аудитордук уюмдун же тармакка кирген уюмдун кызматкери же жумушчусу, же бул жактын жакын туугандары мурастоо, белек тартибинде, бириктирүүнүн натыйжасында же ушул сыяктуу жагдайларда аудит кардарында тикелей финансылык кызыкчылыкты же олуттуу кыйыр финансылык </w:t>
      </w:r>
      <w:r w:rsidRPr="00D83187">
        <w:rPr>
          <w:rFonts w:ascii="Times New Roman" w:hAnsi="Times New Roman" w:cs="Times New Roman"/>
          <w:sz w:val="20"/>
          <w:szCs w:val="20"/>
        </w:rPr>
        <w:lastRenderedPageBreak/>
        <w:t xml:space="preserve">кызыкчылыкты алса, жана мындай кызыкчылыкка ушул бөлүмгө ылайык уруксат берилбесе, анда: </w:t>
      </w:r>
    </w:p>
    <w:p w14:paraId="6CF6F9E6" w14:textId="77777777" w:rsidR="00473159" w:rsidRPr="00D83187" w:rsidRDefault="00473159"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(a)</w:t>
      </w:r>
      <w:r w:rsidR="00C02DD2" w:rsidRPr="00D83187">
        <w:rPr>
          <w:rFonts w:ascii="Times New Roman" w:hAnsi="Times New Roman" w:cs="Times New Roman"/>
          <w:sz w:val="20"/>
          <w:szCs w:val="20"/>
        </w:rPr>
        <w:tab/>
      </w:r>
      <w:r w:rsidRPr="00D83187">
        <w:rPr>
          <w:rFonts w:ascii="Times New Roman" w:hAnsi="Times New Roman" w:cs="Times New Roman"/>
          <w:sz w:val="20"/>
          <w:szCs w:val="20"/>
        </w:rPr>
        <w:t xml:space="preserve">эгер кызыкчылыкты аудитордук уюм же тармакка кирген уюм, же аудитордук команданын мүчөсү, же бул жактын жакын туугандары алса, анда финансылык кызыкчылык токтоосуз жүзөгө ашырылышы керек, же калган кызыкчылык олуттуу болбой калгандай жетиштүү кыйыр финансылык кызыкчылык жүзөгө ашырылышы керек; же </w:t>
      </w:r>
    </w:p>
    <w:p w14:paraId="59DDE929" w14:textId="77777777" w:rsidR="00473159" w:rsidRPr="00D83187" w:rsidRDefault="00473159" w:rsidP="00FB31E1">
      <w:pPr>
        <w:suppressAutoHyphens/>
        <w:spacing w:after="120" w:line="240" w:lineRule="atLeast"/>
        <w:ind w:left="2268" w:hanging="1134"/>
        <w:jc w:val="both"/>
        <w:rPr>
          <w:rFonts w:ascii="Times New Roman" w:hAnsi="Times New Roman" w:cs="Times New Roman"/>
          <w:sz w:val="20"/>
          <w:szCs w:val="20"/>
        </w:rPr>
      </w:pPr>
      <w:r w:rsidRPr="00D83187">
        <w:rPr>
          <w:rFonts w:ascii="Times New Roman" w:hAnsi="Times New Roman" w:cs="Times New Roman"/>
          <w:b/>
          <w:sz w:val="20"/>
          <w:szCs w:val="20"/>
        </w:rPr>
        <w:t>(b)</w:t>
      </w:r>
      <w:r w:rsidR="00FB31E1">
        <w:rPr>
          <w:rFonts w:ascii="Times New Roman" w:hAnsi="Times New Roman" w:cs="Times New Roman"/>
          <w:b/>
          <w:sz w:val="20"/>
          <w:szCs w:val="20"/>
          <w:lang w:val="kk-KZ"/>
        </w:rPr>
        <w:t xml:space="preserve">    </w:t>
      </w:r>
      <w:r w:rsidRPr="00D83187">
        <w:rPr>
          <w:rFonts w:ascii="Times New Roman" w:hAnsi="Times New Roman" w:cs="Times New Roman"/>
          <w:b/>
          <w:sz w:val="20"/>
          <w:szCs w:val="20"/>
        </w:rPr>
        <w:t xml:space="preserve">(i) </w:t>
      </w:r>
      <w:r w:rsidR="00FB31E1">
        <w:rPr>
          <w:rFonts w:ascii="Times New Roman" w:hAnsi="Times New Roman" w:cs="Times New Roman"/>
          <w:b/>
          <w:sz w:val="20"/>
          <w:szCs w:val="20"/>
          <w:lang w:val="kk-KZ"/>
        </w:rPr>
        <w:t xml:space="preserve"> </w:t>
      </w:r>
      <w:r w:rsidR="00FB31E1">
        <w:rPr>
          <w:rFonts w:ascii="Times New Roman" w:hAnsi="Times New Roman" w:cs="Times New Roman"/>
          <w:b/>
          <w:sz w:val="20"/>
          <w:szCs w:val="20"/>
          <w:lang w:val="kk-KZ"/>
        </w:rPr>
        <w:tab/>
      </w:r>
      <w:r w:rsidR="00FB31E1" w:rsidRPr="00FB31E1">
        <w:rPr>
          <w:rFonts w:ascii="Times New Roman" w:hAnsi="Times New Roman" w:cs="Times New Roman"/>
          <w:sz w:val="20"/>
          <w:szCs w:val="20"/>
          <w:lang w:val="kk-KZ"/>
        </w:rPr>
        <w:t>эг</w:t>
      </w:r>
      <w:r w:rsidRPr="00FB31E1">
        <w:rPr>
          <w:rFonts w:ascii="Times New Roman" w:hAnsi="Times New Roman" w:cs="Times New Roman"/>
          <w:sz w:val="20"/>
          <w:szCs w:val="20"/>
        </w:rPr>
        <w:t>е</w:t>
      </w:r>
      <w:r w:rsidRPr="00D83187">
        <w:rPr>
          <w:rFonts w:ascii="Times New Roman" w:hAnsi="Times New Roman" w:cs="Times New Roman"/>
          <w:sz w:val="20"/>
          <w:szCs w:val="20"/>
        </w:rPr>
        <w:t xml:space="preserve">р кызыкчылык аудитордук  команданын мүчөсү </w:t>
      </w:r>
      <w:r w:rsidR="00FB31E1">
        <w:rPr>
          <w:rFonts w:ascii="Times New Roman" w:hAnsi="Times New Roman" w:cs="Times New Roman"/>
          <w:sz w:val="20"/>
          <w:szCs w:val="20"/>
          <w:lang w:val="kk-KZ"/>
        </w:rPr>
        <w:t xml:space="preserve">  </w:t>
      </w:r>
      <w:r w:rsidRPr="00D83187">
        <w:rPr>
          <w:rFonts w:ascii="Times New Roman" w:hAnsi="Times New Roman" w:cs="Times New Roman"/>
          <w:sz w:val="20"/>
          <w:szCs w:val="20"/>
        </w:rPr>
        <w:t xml:space="preserve">болбогон жак же бул жактын жакын туугандары тарабынан алынса, финансылык кызыкчылык болушунча тезирээк жүзөгө ашырылышы керек, же калган кызыкчылык олуттуу болбой калгандай жетиштүү кыйыр финансылык кызыкчылык жүзөгө ашырылышы керек; жана </w:t>
      </w:r>
    </w:p>
    <w:p w14:paraId="3146A66F" w14:textId="77777777" w:rsidR="00473159" w:rsidRPr="00D83187" w:rsidRDefault="00473159" w:rsidP="008F2497">
      <w:pPr>
        <w:tabs>
          <w:tab w:val="left" w:pos="0"/>
          <w:tab w:val="left" w:pos="1701"/>
        </w:tabs>
        <w:suppressAutoHyphens/>
        <w:spacing w:after="120" w:line="240" w:lineRule="atLeast"/>
        <w:ind w:left="2268" w:hanging="567"/>
        <w:jc w:val="both"/>
        <w:rPr>
          <w:rFonts w:ascii="Times New Roman" w:hAnsi="Times New Roman" w:cs="Times New Roman"/>
          <w:sz w:val="20"/>
          <w:szCs w:val="20"/>
        </w:rPr>
      </w:pPr>
      <w:r w:rsidRPr="00D83187">
        <w:rPr>
          <w:rFonts w:ascii="Times New Roman" w:hAnsi="Times New Roman" w:cs="Times New Roman"/>
          <w:b/>
          <w:sz w:val="20"/>
          <w:szCs w:val="20"/>
        </w:rPr>
        <w:t>(ii)</w:t>
      </w:r>
      <w:r w:rsidR="00C02DD2" w:rsidRPr="00D83187">
        <w:rPr>
          <w:rFonts w:ascii="Times New Roman" w:hAnsi="Times New Roman" w:cs="Times New Roman"/>
          <w:sz w:val="20"/>
          <w:szCs w:val="20"/>
        </w:rPr>
        <w:tab/>
      </w:r>
      <w:r w:rsidRPr="00D83187">
        <w:rPr>
          <w:rFonts w:ascii="Times New Roman" w:hAnsi="Times New Roman" w:cs="Times New Roman"/>
          <w:sz w:val="20"/>
          <w:szCs w:val="20"/>
        </w:rPr>
        <w:t xml:space="preserve">финансылык кызыкчылык жок кылынган учурга чейин, бул зарыл болгондо, аудитордук уюм түзүлгөн коркунучту жок кылышы керек. </w:t>
      </w:r>
    </w:p>
    <w:p w14:paraId="7E6BB04F" w14:textId="77777777" w:rsidR="00473159" w:rsidRPr="00D83187" w:rsidRDefault="00473159" w:rsidP="008F2497">
      <w:pPr>
        <w:keepNext/>
        <w:keepLines/>
        <w:tabs>
          <w:tab w:val="left" w:pos="1134"/>
        </w:tabs>
        <w:suppressAutoHyphens/>
        <w:spacing w:after="120" w:line="240" w:lineRule="atLeast"/>
        <w:ind w:left="1134" w:hanging="1134"/>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t xml:space="preserve">Финансылык кызыкчылыктар – башка жагдайлар </w:t>
      </w:r>
    </w:p>
    <w:p w14:paraId="0457CB8D" w14:textId="77777777" w:rsidR="00473159" w:rsidRPr="00D83187" w:rsidRDefault="00473159" w:rsidP="008F2497">
      <w:pPr>
        <w:keepNext/>
        <w:keepLines/>
        <w:tabs>
          <w:tab w:val="left" w:pos="1134"/>
        </w:tabs>
        <w:suppressAutoHyphens/>
        <w:spacing w:after="120" w:line="240" w:lineRule="atLeast"/>
        <w:ind w:left="1134" w:hanging="1134"/>
        <w:jc w:val="both"/>
        <w:outlineLvl w:val="2"/>
        <w:rPr>
          <w:rFonts w:ascii="Times New Roman" w:hAnsi="Times New Roman" w:cs="Times New Roman"/>
          <w:i/>
          <w:iCs/>
          <w:sz w:val="20"/>
          <w:szCs w:val="20"/>
        </w:rPr>
      </w:pPr>
      <w:r w:rsidRPr="00D83187">
        <w:rPr>
          <w:rFonts w:ascii="Times New Roman" w:hAnsi="Times New Roman" w:cs="Times New Roman"/>
          <w:i/>
          <w:iCs/>
          <w:sz w:val="20"/>
          <w:szCs w:val="20"/>
        </w:rPr>
        <w:t>Үй-бүлө мүчөсү</w:t>
      </w:r>
    </w:p>
    <w:p w14:paraId="372895A6" w14:textId="77777777" w:rsidR="00473159" w:rsidRPr="00D83187" w:rsidRDefault="00473159"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510.10 A1</w:t>
      </w:r>
      <w:r w:rsidRPr="00D83187">
        <w:rPr>
          <w:rFonts w:ascii="Times New Roman" w:hAnsi="Times New Roman" w:cs="Times New Roman"/>
          <w:sz w:val="20"/>
          <w:szCs w:val="20"/>
        </w:rPr>
        <w:tab/>
        <w:t xml:space="preserve">Эгер аудитордук команданын мүчөсү, же бул жактын жакын туугандары, же аудитордук уюм, же тармакка кирген уюм  ишканада финансылык кызыкчылыкка ээ болсо, эгер аудит кардарынын директору, кызматкери же контролдоочу ээси дагы бул  ишканада финансылык кызыкчылыкка ээ экени белгилүү болсо, жеке кызыкчылык, тааныштык же коркутуп-үркүтүү коркунучу жаралышы мүмкүн. </w:t>
      </w:r>
    </w:p>
    <w:p w14:paraId="2B01C857" w14:textId="77777777" w:rsidR="00473159" w:rsidRPr="00D83187" w:rsidRDefault="00473159"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510.10 A2</w:t>
      </w:r>
      <w:r w:rsidRPr="00D83187">
        <w:rPr>
          <w:rFonts w:ascii="Times New Roman" w:hAnsi="Times New Roman" w:cs="Times New Roman"/>
          <w:sz w:val="20"/>
          <w:szCs w:val="20"/>
        </w:rPr>
        <w:tab/>
        <w:t>Мындай коркунучтардын деңгээлин баалоо үчүн мааниге ээ болгон факторлор төмөнкүлөрдү камтыйт:</w:t>
      </w:r>
    </w:p>
    <w:p w14:paraId="7E6F6C92" w14:textId="77777777" w:rsidR="00473159" w:rsidRPr="00D83187" w:rsidRDefault="00473159" w:rsidP="002F7CBC">
      <w:pPr>
        <w:pStyle w:val="a8"/>
        <w:numPr>
          <w:ilvl w:val="0"/>
          <w:numId w:val="32"/>
        </w:numPr>
        <w:tabs>
          <w:tab w:val="left" w:pos="0"/>
          <w:tab w:val="left" w:pos="1701"/>
        </w:tabs>
        <w:suppressAutoHyphens/>
        <w:spacing w:before="0" w:after="120" w:line="240" w:lineRule="atLeast"/>
        <w:ind w:left="1701" w:hanging="567"/>
        <w:contextualSpacing w:val="0"/>
        <w:rPr>
          <w:lang w:val="ru-RU"/>
        </w:rPr>
      </w:pPr>
      <w:r w:rsidRPr="00D83187">
        <w:rPr>
          <w:lang w:val="ru-RU"/>
        </w:rPr>
        <w:t>Аудитордук командадагы бул жактын ролун.</w:t>
      </w:r>
    </w:p>
    <w:p w14:paraId="13A51B5F" w14:textId="77777777" w:rsidR="00473159" w:rsidRPr="00D83187" w:rsidRDefault="00473159" w:rsidP="002F7CBC">
      <w:pPr>
        <w:pStyle w:val="a8"/>
        <w:numPr>
          <w:ilvl w:val="0"/>
          <w:numId w:val="32"/>
        </w:numPr>
        <w:tabs>
          <w:tab w:val="left" w:pos="0"/>
          <w:tab w:val="left" w:pos="1701"/>
        </w:tabs>
        <w:suppressAutoHyphens/>
        <w:spacing w:before="0" w:after="120" w:line="240" w:lineRule="atLeast"/>
        <w:ind w:left="1701" w:hanging="567"/>
        <w:contextualSpacing w:val="0"/>
        <w:rPr>
          <w:lang w:val="ru-RU"/>
        </w:rPr>
      </w:pPr>
      <w:r w:rsidRPr="00D83187">
        <w:rPr>
          <w:lang w:val="ru-RU"/>
        </w:rPr>
        <w:t>Ишканага ээлик кылуу тар же кеңири менчик экенин же жоктугун.</w:t>
      </w:r>
    </w:p>
    <w:p w14:paraId="4017C894" w14:textId="77777777" w:rsidR="00473159" w:rsidRPr="00D83187" w:rsidRDefault="00473159" w:rsidP="002F7CBC">
      <w:pPr>
        <w:pStyle w:val="a8"/>
        <w:numPr>
          <w:ilvl w:val="0"/>
          <w:numId w:val="32"/>
        </w:numPr>
        <w:tabs>
          <w:tab w:val="left" w:pos="0"/>
          <w:tab w:val="left" w:pos="1701"/>
        </w:tabs>
        <w:suppressAutoHyphens/>
        <w:spacing w:before="0" w:after="120" w:line="240" w:lineRule="atLeast"/>
        <w:ind w:left="1701" w:hanging="567"/>
        <w:contextualSpacing w:val="0"/>
        <w:rPr>
          <w:lang w:val="ru-RU"/>
        </w:rPr>
      </w:pPr>
      <w:r w:rsidRPr="00D83187">
        <w:rPr>
          <w:lang w:val="ru-RU"/>
        </w:rPr>
        <w:t>Инвестордун кызыкчылыгы ишкананы контролдоо же ага олуттуу таасир тийгизүү мүмкүнчүлүгүн берерин же жоктугун.</w:t>
      </w:r>
    </w:p>
    <w:p w14:paraId="6B76B107" w14:textId="77777777" w:rsidR="00473159" w:rsidRPr="00D83187" w:rsidRDefault="00473159" w:rsidP="002F7CBC">
      <w:pPr>
        <w:pStyle w:val="a8"/>
        <w:numPr>
          <w:ilvl w:val="0"/>
          <w:numId w:val="32"/>
        </w:numPr>
        <w:tabs>
          <w:tab w:val="left" w:pos="0"/>
          <w:tab w:val="left" w:pos="1701"/>
        </w:tabs>
        <w:suppressAutoHyphens/>
        <w:spacing w:before="0" w:after="120" w:line="240" w:lineRule="atLeast"/>
        <w:ind w:left="1701" w:hanging="567"/>
        <w:contextualSpacing w:val="0"/>
      </w:pPr>
      <w:r w:rsidRPr="00D83187">
        <w:t>Финансылык кызыкчылыктын олуттуулугун.</w:t>
      </w:r>
    </w:p>
    <w:p w14:paraId="43723C86" w14:textId="77777777" w:rsidR="00473159" w:rsidRPr="00D83187" w:rsidRDefault="00473159"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510.10 A3</w:t>
      </w:r>
      <w:r w:rsidRPr="00D83187">
        <w:rPr>
          <w:rFonts w:ascii="Times New Roman" w:hAnsi="Times New Roman" w:cs="Times New Roman"/>
          <w:sz w:val="20"/>
          <w:szCs w:val="20"/>
        </w:rPr>
        <w:tab/>
        <w:t>Мындай жеке кызыкчылык, тааныштык же коркутуп-үркүтүү коркунучун жок кыла турган иш-аракеттердин мисалы финансылык кызыкчылыкка ээ болгон аудитордук команданын мүчөсүн аудитордук команданын курамынан чыгаруу болуп саналат.</w:t>
      </w:r>
    </w:p>
    <w:p w14:paraId="1088B893" w14:textId="77777777" w:rsidR="00473159" w:rsidRPr="00D83187" w:rsidRDefault="00473159"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lastRenderedPageBreak/>
        <w:t>510.10 A4</w:t>
      </w:r>
      <w:r w:rsidRPr="00D83187">
        <w:rPr>
          <w:rFonts w:ascii="Times New Roman" w:hAnsi="Times New Roman" w:cs="Times New Roman"/>
          <w:sz w:val="20"/>
          <w:szCs w:val="20"/>
        </w:rPr>
        <w:tab/>
        <w:t xml:space="preserve">Мындай жеке кызыкчылык коркунучун жок кылуу үчүн коргоочу чара боло турган иш-аракеттердин мисалы аудитордук команданын мүчөсүнүн ишин текшерүү үчүн тиешелүү текшерүүчүнү тартуу болуп саналат. </w:t>
      </w:r>
    </w:p>
    <w:p w14:paraId="681D9559" w14:textId="77777777" w:rsidR="00473159" w:rsidRPr="00D83187" w:rsidRDefault="00473159" w:rsidP="008F2497">
      <w:pPr>
        <w:keepNext/>
        <w:keepLines/>
        <w:tabs>
          <w:tab w:val="left" w:pos="1134"/>
        </w:tabs>
        <w:suppressAutoHyphens/>
        <w:spacing w:after="120" w:line="240" w:lineRule="atLeast"/>
        <w:ind w:left="1134" w:hanging="1134"/>
        <w:jc w:val="both"/>
        <w:outlineLvl w:val="2"/>
        <w:rPr>
          <w:rFonts w:ascii="Times New Roman" w:hAnsi="Times New Roman" w:cs="Times New Roman"/>
          <w:i/>
          <w:iCs/>
          <w:sz w:val="20"/>
          <w:szCs w:val="20"/>
        </w:rPr>
      </w:pPr>
      <w:r w:rsidRPr="00D83187">
        <w:rPr>
          <w:rFonts w:ascii="Times New Roman" w:hAnsi="Times New Roman" w:cs="Times New Roman"/>
          <w:i/>
          <w:iCs/>
          <w:sz w:val="20"/>
          <w:szCs w:val="20"/>
        </w:rPr>
        <w:t>Жакын туугандар</w:t>
      </w:r>
    </w:p>
    <w:p w14:paraId="51F76F24" w14:textId="77777777" w:rsidR="00473159" w:rsidRPr="00D83187" w:rsidRDefault="00473159"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510.10 A5</w:t>
      </w:r>
      <w:r w:rsidRPr="00D83187">
        <w:rPr>
          <w:rFonts w:ascii="Times New Roman" w:hAnsi="Times New Roman" w:cs="Times New Roman"/>
          <w:sz w:val="20"/>
          <w:szCs w:val="20"/>
        </w:rPr>
        <w:tab/>
        <w:t xml:space="preserve">Эгер аудитордук команданын мүчөсү жакын тууганы аудит кардарында тикелей финансылык кызыкчылыкка же олуттуу кыйыр финансылык кызыкчылыкка ээ экенин билсе, жеке кызыкчылык коркунучу жаралышы мүмкүн. </w:t>
      </w:r>
    </w:p>
    <w:p w14:paraId="1C6FA2EE" w14:textId="77777777" w:rsidR="00473159" w:rsidRPr="00D83187" w:rsidRDefault="00473159"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510.10 A6</w:t>
      </w:r>
      <w:r w:rsidRPr="00D83187">
        <w:rPr>
          <w:rFonts w:ascii="Times New Roman" w:hAnsi="Times New Roman" w:cs="Times New Roman"/>
          <w:sz w:val="20"/>
          <w:szCs w:val="20"/>
        </w:rPr>
        <w:tab/>
        <w:t>Мындай коркунучтун деңгээлин баалоо үчүн мааниге ээ болгон факторлор төмөндөгүлөрдү камтыйт:</w:t>
      </w:r>
    </w:p>
    <w:p w14:paraId="01CA38B1" w14:textId="77777777" w:rsidR="00473159" w:rsidRPr="00D83187" w:rsidRDefault="00473159" w:rsidP="002F7CBC">
      <w:pPr>
        <w:pStyle w:val="a8"/>
        <w:numPr>
          <w:ilvl w:val="0"/>
          <w:numId w:val="32"/>
        </w:numPr>
        <w:tabs>
          <w:tab w:val="left" w:pos="0"/>
          <w:tab w:val="left" w:pos="1701"/>
        </w:tabs>
        <w:suppressAutoHyphens/>
        <w:spacing w:before="0" w:after="120" w:line="240" w:lineRule="atLeast"/>
        <w:ind w:left="1701" w:hanging="567"/>
        <w:contextualSpacing w:val="0"/>
        <w:rPr>
          <w:lang w:val="ky-KG"/>
        </w:rPr>
      </w:pPr>
      <w:r w:rsidRPr="00D83187">
        <w:rPr>
          <w:lang w:val="ky-KG"/>
        </w:rPr>
        <w:t>Аудитордук команданын мүчөсүнүн жана жакын тууганынын ортосундагы мамилелердин мүнөзүн.</w:t>
      </w:r>
    </w:p>
    <w:p w14:paraId="45ED8291" w14:textId="77777777" w:rsidR="00473159" w:rsidRPr="00D83187" w:rsidRDefault="00473159" w:rsidP="002F7CBC">
      <w:pPr>
        <w:pStyle w:val="a8"/>
        <w:numPr>
          <w:ilvl w:val="0"/>
          <w:numId w:val="32"/>
        </w:numPr>
        <w:tabs>
          <w:tab w:val="left" w:pos="0"/>
          <w:tab w:val="left" w:pos="1701"/>
        </w:tabs>
        <w:suppressAutoHyphens/>
        <w:spacing w:before="0" w:after="120" w:line="240" w:lineRule="atLeast"/>
        <w:ind w:left="1701" w:hanging="567"/>
        <w:contextualSpacing w:val="0"/>
        <w:rPr>
          <w:lang w:val="ru-RU"/>
        </w:rPr>
      </w:pPr>
      <w:r w:rsidRPr="00D83187">
        <w:rPr>
          <w:lang w:val="ru-RU"/>
        </w:rPr>
        <w:t xml:space="preserve">Финансылык кызыкчылык тикелей же кыйыр кызыкчылык экенин жеж жоктугун. </w:t>
      </w:r>
    </w:p>
    <w:p w14:paraId="43B6CB38" w14:textId="77777777" w:rsidR="00473159" w:rsidRPr="00D83187" w:rsidRDefault="00473159" w:rsidP="002F7CBC">
      <w:pPr>
        <w:pStyle w:val="a8"/>
        <w:numPr>
          <w:ilvl w:val="0"/>
          <w:numId w:val="32"/>
        </w:numPr>
        <w:tabs>
          <w:tab w:val="left" w:pos="0"/>
          <w:tab w:val="left" w:pos="1701"/>
        </w:tabs>
        <w:suppressAutoHyphens/>
        <w:spacing w:before="0" w:after="120" w:line="240" w:lineRule="atLeast"/>
        <w:ind w:left="1701" w:hanging="567"/>
        <w:contextualSpacing w:val="0"/>
        <w:rPr>
          <w:lang w:val="ru-RU"/>
        </w:rPr>
      </w:pPr>
      <w:r w:rsidRPr="00D83187">
        <w:rPr>
          <w:lang w:val="ru-RU"/>
        </w:rPr>
        <w:t xml:space="preserve">Жакын тууганы үчүн финансылык кызыкчылыктын олуттуулугун. </w:t>
      </w:r>
    </w:p>
    <w:p w14:paraId="569F0C51" w14:textId="77777777" w:rsidR="00473159" w:rsidRPr="00D83187" w:rsidRDefault="00473159"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510.10 A7</w:t>
      </w:r>
      <w:r w:rsidRPr="00D83187">
        <w:rPr>
          <w:rFonts w:ascii="Times New Roman" w:hAnsi="Times New Roman" w:cs="Times New Roman"/>
          <w:sz w:val="20"/>
          <w:szCs w:val="20"/>
        </w:rPr>
        <w:tab/>
        <w:t>Мындай жеке кызыкчылык коркунучун жок кыла турган иш-аракеттердин мисалы төмөндөгүлөрдү камтыйт:</w:t>
      </w:r>
    </w:p>
    <w:p w14:paraId="2EA86BA0" w14:textId="77777777" w:rsidR="00473159" w:rsidRPr="00D83187" w:rsidRDefault="00473159" w:rsidP="002F7CBC">
      <w:pPr>
        <w:pStyle w:val="a8"/>
        <w:numPr>
          <w:ilvl w:val="0"/>
          <w:numId w:val="32"/>
        </w:numPr>
        <w:tabs>
          <w:tab w:val="left" w:pos="0"/>
          <w:tab w:val="left" w:pos="1701"/>
        </w:tabs>
        <w:suppressAutoHyphens/>
        <w:spacing w:before="0" w:after="120" w:line="240" w:lineRule="atLeast"/>
        <w:ind w:left="1701" w:hanging="567"/>
        <w:contextualSpacing w:val="0"/>
        <w:rPr>
          <w:lang w:val="ky-KG"/>
        </w:rPr>
      </w:pPr>
      <w:r w:rsidRPr="00D83187">
        <w:rPr>
          <w:lang w:val="ky-KG"/>
        </w:rPr>
        <w:t>Жакын тууганына мүмкүн болушунча тезирээк бардык финансылык кызыкчылыктан арылууну же калган кызыкчылык олуттуу болбой калышы үчүн кыйыр финансылык кызыкчылыктын жетиштүү бөлүгүнөн арылууну тапшырууну.</w:t>
      </w:r>
    </w:p>
    <w:p w14:paraId="0E3597B2" w14:textId="77777777" w:rsidR="00473159" w:rsidRPr="00D83187" w:rsidRDefault="00473159" w:rsidP="002F7CBC">
      <w:pPr>
        <w:pStyle w:val="a8"/>
        <w:numPr>
          <w:ilvl w:val="0"/>
          <w:numId w:val="32"/>
        </w:numPr>
        <w:tabs>
          <w:tab w:val="left" w:pos="0"/>
          <w:tab w:val="left" w:pos="1701"/>
        </w:tabs>
        <w:suppressAutoHyphens/>
        <w:spacing w:before="0" w:after="120" w:line="240" w:lineRule="atLeast"/>
        <w:ind w:left="1701" w:hanging="567"/>
        <w:contextualSpacing w:val="0"/>
        <w:rPr>
          <w:lang w:val="ky-KG"/>
        </w:rPr>
      </w:pPr>
      <w:r w:rsidRPr="00D83187">
        <w:rPr>
          <w:lang w:val="ky-KG"/>
        </w:rPr>
        <w:t>Бул жакты аудитордук команданын курамынан чыгарууну.</w:t>
      </w:r>
    </w:p>
    <w:p w14:paraId="39092E7A" w14:textId="77777777" w:rsidR="00407B3D" w:rsidRPr="00D83187" w:rsidRDefault="00473159"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sz w:val="20"/>
          <w:szCs w:val="20"/>
        </w:rPr>
        <w:t>510.10 A8</w:t>
      </w:r>
      <w:r w:rsidRPr="00D83187">
        <w:rPr>
          <w:rFonts w:ascii="Times New Roman" w:hAnsi="Times New Roman" w:cs="Times New Roman"/>
          <w:sz w:val="20"/>
          <w:szCs w:val="20"/>
        </w:rPr>
        <w:tab/>
        <w:t>Мындай жеке кызыкчылык коркунучун жок кылуу үчүн коргоочу чара боло турган иш-аракеттердин мисалы аудитордук команданын мүчөсүнүн ишин текшерүү үчүн тиешелүү текшерүүчүнү тартуу болуп саналат.</w:t>
      </w:r>
    </w:p>
    <w:p w14:paraId="3048DB9B" w14:textId="77777777" w:rsidR="00473159" w:rsidRPr="00D83187" w:rsidRDefault="00473159" w:rsidP="008F2497">
      <w:pPr>
        <w:keepNext/>
        <w:keepLines/>
        <w:tabs>
          <w:tab w:val="left" w:pos="1134"/>
        </w:tabs>
        <w:suppressAutoHyphens/>
        <w:spacing w:after="120" w:line="240" w:lineRule="atLeast"/>
        <w:ind w:left="1134" w:hanging="1134"/>
        <w:jc w:val="both"/>
        <w:outlineLvl w:val="2"/>
        <w:rPr>
          <w:rFonts w:ascii="Times New Roman" w:hAnsi="Times New Roman" w:cs="Times New Roman"/>
          <w:i/>
          <w:iCs/>
          <w:sz w:val="20"/>
          <w:szCs w:val="20"/>
        </w:rPr>
      </w:pPr>
      <w:r w:rsidRPr="00D83187">
        <w:rPr>
          <w:rFonts w:ascii="Times New Roman" w:hAnsi="Times New Roman" w:cs="Times New Roman"/>
          <w:i/>
          <w:iCs/>
          <w:sz w:val="20"/>
          <w:szCs w:val="20"/>
        </w:rPr>
        <w:t>Башка жактар</w:t>
      </w:r>
    </w:p>
    <w:p w14:paraId="761DA89D" w14:textId="77777777" w:rsidR="00473159" w:rsidRPr="00D83187" w:rsidRDefault="00473159"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510.10 A9</w:t>
      </w:r>
      <w:r w:rsidRPr="00D83187">
        <w:rPr>
          <w:rFonts w:ascii="Times New Roman" w:hAnsi="Times New Roman" w:cs="Times New Roman"/>
          <w:sz w:val="20"/>
          <w:szCs w:val="20"/>
        </w:rPr>
        <w:tab/>
        <w:t>Эгер аудитордук команданын мүчөсү төмөндөгү жактар аудит кардарына финансылык кызыкчылыкка ээ экенин билсе, жеке кызыкчылык коркунучу жаралышы мүмкүн:</w:t>
      </w:r>
    </w:p>
    <w:p w14:paraId="6ADA9109" w14:textId="77777777" w:rsidR="00473159" w:rsidRPr="00D83187" w:rsidRDefault="00473159" w:rsidP="002F7CBC">
      <w:pPr>
        <w:pStyle w:val="a8"/>
        <w:numPr>
          <w:ilvl w:val="0"/>
          <w:numId w:val="32"/>
        </w:numPr>
        <w:tabs>
          <w:tab w:val="left" w:pos="0"/>
          <w:tab w:val="left" w:pos="1701"/>
        </w:tabs>
        <w:suppressAutoHyphens/>
        <w:spacing w:before="0" w:after="120" w:line="240" w:lineRule="atLeast"/>
        <w:ind w:left="1701" w:hanging="567"/>
        <w:contextualSpacing w:val="0"/>
        <w:rPr>
          <w:lang w:val="ky-KG"/>
        </w:rPr>
      </w:pPr>
      <w:r w:rsidRPr="00D83187">
        <w:rPr>
          <w:lang w:val="ky-KG"/>
        </w:rPr>
        <w:t xml:space="preserve">Аудитордук уюмдун же тармакка кирген уюмдун жетекчилеринин жана кесипкөй кызматкерлеринин бир бөлүгү, R510.4-пункту атайы мындай финансылык кызыкчылыктарга ээ болууга уруксат бербеген жактар же алардын өз үй-бүлөсү. </w:t>
      </w:r>
    </w:p>
    <w:p w14:paraId="5DFAE5CD" w14:textId="77777777" w:rsidR="00473159" w:rsidRPr="00D83187" w:rsidRDefault="00473159" w:rsidP="002F7CBC">
      <w:pPr>
        <w:pStyle w:val="a8"/>
        <w:numPr>
          <w:ilvl w:val="0"/>
          <w:numId w:val="32"/>
        </w:numPr>
        <w:tabs>
          <w:tab w:val="left" w:pos="0"/>
          <w:tab w:val="left" w:pos="1701"/>
        </w:tabs>
        <w:suppressAutoHyphens/>
        <w:spacing w:before="0" w:after="120" w:line="240" w:lineRule="atLeast"/>
        <w:ind w:left="1701" w:hanging="567"/>
        <w:contextualSpacing w:val="0"/>
        <w:rPr>
          <w:lang w:val="ky-KG"/>
        </w:rPr>
      </w:pPr>
      <w:r w:rsidRPr="00D83187">
        <w:rPr>
          <w:lang w:val="ky-KG"/>
        </w:rPr>
        <w:t>Аудитордук топтун мүчөсү менен жакын жеке мамилелерге ээ болгон жактар.</w:t>
      </w:r>
    </w:p>
    <w:p w14:paraId="7D4EDA16" w14:textId="77777777" w:rsidR="001023B4" w:rsidRPr="00D83187" w:rsidRDefault="001023B4"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lastRenderedPageBreak/>
        <w:t>510.10 A10</w:t>
      </w:r>
      <w:r w:rsidRPr="00D83187">
        <w:rPr>
          <w:rFonts w:ascii="Times New Roman" w:hAnsi="Times New Roman" w:cs="Times New Roman"/>
          <w:sz w:val="20"/>
          <w:szCs w:val="20"/>
        </w:rPr>
        <w:tab/>
        <w:t>Мындай коркунучтун деңгээлин баалоо үчүн мааниге ээ болгон факторлор төмөндөгүлөрдү камтыйт:</w:t>
      </w:r>
    </w:p>
    <w:p w14:paraId="55117E6B" w14:textId="77777777" w:rsidR="001023B4" w:rsidRPr="00D83187" w:rsidRDefault="001023B4" w:rsidP="002F7CBC">
      <w:pPr>
        <w:pStyle w:val="a8"/>
        <w:numPr>
          <w:ilvl w:val="0"/>
          <w:numId w:val="32"/>
        </w:numPr>
        <w:tabs>
          <w:tab w:val="left" w:pos="0"/>
          <w:tab w:val="left" w:pos="1701"/>
        </w:tabs>
        <w:suppressAutoHyphens/>
        <w:spacing w:before="0" w:after="120" w:line="240" w:lineRule="atLeast"/>
        <w:ind w:left="1701" w:hanging="567"/>
        <w:contextualSpacing w:val="0"/>
        <w:rPr>
          <w:lang w:val="ky-KG"/>
        </w:rPr>
      </w:pPr>
      <w:r w:rsidRPr="00D83187">
        <w:rPr>
          <w:lang w:val="ky-KG"/>
        </w:rPr>
        <w:t>Аудитордук уюмдун уюштуруу, операциялык жана отчеттук түзүмүн.</w:t>
      </w:r>
    </w:p>
    <w:p w14:paraId="1B2BB59A" w14:textId="77777777" w:rsidR="001023B4" w:rsidRPr="00D83187" w:rsidRDefault="001023B4" w:rsidP="002F7CBC">
      <w:pPr>
        <w:pStyle w:val="a8"/>
        <w:numPr>
          <w:ilvl w:val="0"/>
          <w:numId w:val="32"/>
        </w:numPr>
        <w:tabs>
          <w:tab w:val="left" w:pos="0"/>
          <w:tab w:val="left" w:pos="1701"/>
        </w:tabs>
        <w:suppressAutoHyphens/>
        <w:spacing w:before="0" w:after="120" w:line="240" w:lineRule="atLeast"/>
        <w:ind w:left="1701" w:hanging="567"/>
        <w:contextualSpacing w:val="0"/>
        <w:rPr>
          <w:lang w:val="ky-KG"/>
        </w:rPr>
      </w:pPr>
      <w:r w:rsidRPr="00D83187">
        <w:rPr>
          <w:lang w:val="ky-KG"/>
        </w:rPr>
        <w:t>Жеке жактын жана аудитордук команданын мүчөсүнүн ортосундагы мамилелердин мүнөзүн.</w:t>
      </w:r>
    </w:p>
    <w:p w14:paraId="76E2898B" w14:textId="77777777" w:rsidR="001023B4" w:rsidRPr="00D83187" w:rsidRDefault="001023B4"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510.10 A11</w:t>
      </w:r>
      <w:r w:rsidRPr="00D83187">
        <w:rPr>
          <w:rFonts w:ascii="Times New Roman" w:hAnsi="Times New Roman" w:cs="Times New Roman"/>
          <w:sz w:val="20"/>
          <w:szCs w:val="20"/>
        </w:rPr>
        <w:tab/>
        <w:t>Мындай жеке кызыкчылык коркунучун жок кыла турган иш-аракеттердин мисалы жеке мамилелерге ээ болгон аудитордук  команданын мүчөсүн аудитордук команданын курамынан чыгаруу болуп саналат.</w:t>
      </w:r>
    </w:p>
    <w:p w14:paraId="6BC386F7" w14:textId="77777777" w:rsidR="001023B4" w:rsidRPr="00D83187" w:rsidRDefault="001023B4"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510.10 A12</w:t>
      </w:r>
      <w:r w:rsidRPr="00D83187">
        <w:rPr>
          <w:rFonts w:ascii="Times New Roman" w:hAnsi="Times New Roman" w:cs="Times New Roman"/>
          <w:sz w:val="20"/>
          <w:szCs w:val="20"/>
        </w:rPr>
        <w:tab/>
        <w:t>Мындай жеке кызыкчылык коркунучун жок кылуу үчүн  сактык чарасы катары иш аракеттердин мисалдары төмөндөгүлөрдү камтыйт:</w:t>
      </w:r>
    </w:p>
    <w:p w14:paraId="471D9A1B" w14:textId="77777777" w:rsidR="001023B4" w:rsidRPr="00D83187" w:rsidRDefault="001023B4" w:rsidP="002F7CBC">
      <w:pPr>
        <w:pStyle w:val="a8"/>
        <w:numPr>
          <w:ilvl w:val="0"/>
          <w:numId w:val="32"/>
        </w:numPr>
        <w:tabs>
          <w:tab w:val="left" w:pos="0"/>
          <w:tab w:val="left" w:pos="1701"/>
        </w:tabs>
        <w:suppressAutoHyphens/>
        <w:spacing w:before="0" w:after="120" w:line="240" w:lineRule="atLeast"/>
        <w:ind w:left="1701" w:hanging="567"/>
        <w:contextualSpacing w:val="0"/>
        <w:rPr>
          <w:lang w:val="ky-KG"/>
        </w:rPr>
      </w:pPr>
      <w:r w:rsidRPr="00D83187">
        <w:rPr>
          <w:lang w:val="ky-KG"/>
        </w:rPr>
        <w:t>Аудитордук команданын мүчөсүн аудитордук тапшырма боюнча маанилүү чечимдерди кабыл алуу процессинен чыгаруу.</w:t>
      </w:r>
    </w:p>
    <w:p w14:paraId="55ADD8B2" w14:textId="77777777" w:rsidR="001023B4" w:rsidRPr="00D83187" w:rsidRDefault="001023B4" w:rsidP="002F7CBC">
      <w:pPr>
        <w:pStyle w:val="a8"/>
        <w:numPr>
          <w:ilvl w:val="0"/>
          <w:numId w:val="32"/>
        </w:numPr>
        <w:tabs>
          <w:tab w:val="left" w:pos="0"/>
          <w:tab w:val="left" w:pos="1701"/>
        </w:tabs>
        <w:suppressAutoHyphens/>
        <w:spacing w:before="0" w:after="120" w:line="240" w:lineRule="atLeast"/>
        <w:ind w:left="1701" w:hanging="567"/>
        <w:contextualSpacing w:val="0"/>
        <w:rPr>
          <w:lang w:val="ky-KG"/>
        </w:rPr>
      </w:pPr>
      <w:r w:rsidRPr="00D83187">
        <w:rPr>
          <w:lang w:val="ky-KG"/>
        </w:rPr>
        <w:t>Тиешелүү текшерүүчү аудитордук  команданын мүчөсүнүн ишин текшерет.</w:t>
      </w:r>
    </w:p>
    <w:p w14:paraId="095F0B2B" w14:textId="77777777" w:rsidR="001023B4" w:rsidRPr="00D83187" w:rsidRDefault="001023B4" w:rsidP="008F2497">
      <w:pPr>
        <w:keepNext/>
        <w:keepLines/>
        <w:tabs>
          <w:tab w:val="left" w:pos="1134"/>
        </w:tabs>
        <w:suppressAutoHyphens/>
        <w:spacing w:after="120" w:line="240" w:lineRule="atLeast"/>
        <w:ind w:left="1134" w:hanging="1134"/>
        <w:jc w:val="both"/>
        <w:outlineLvl w:val="2"/>
        <w:rPr>
          <w:rFonts w:ascii="Times New Roman" w:hAnsi="Times New Roman" w:cs="Times New Roman"/>
          <w:i/>
          <w:iCs/>
          <w:sz w:val="20"/>
          <w:szCs w:val="20"/>
        </w:rPr>
      </w:pPr>
      <w:r w:rsidRPr="00D83187">
        <w:rPr>
          <w:rFonts w:ascii="Times New Roman" w:hAnsi="Times New Roman" w:cs="Times New Roman"/>
          <w:i/>
          <w:iCs/>
          <w:sz w:val="20"/>
          <w:szCs w:val="20"/>
        </w:rPr>
        <w:t>Аудитордук уюмдун же тармакка кирген уюмдун пенсиялык планы</w:t>
      </w:r>
    </w:p>
    <w:p w14:paraId="1E3C36AE" w14:textId="77777777" w:rsidR="00473159" w:rsidRPr="00D83187" w:rsidRDefault="001023B4"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sz w:val="20"/>
          <w:szCs w:val="20"/>
        </w:rPr>
        <w:t>510.10 A13</w:t>
      </w:r>
      <w:r w:rsidRPr="00D83187">
        <w:rPr>
          <w:rFonts w:ascii="Times New Roman" w:hAnsi="Times New Roman" w:cs="Times New Roman"/>
          <w:sz w:val="20"/>
          <w:szCs w:val="20"/>
        </w:rPr>
        <w:tab/>
        <w:t>Эгер аудитордук уюмдун же тармакка кирген уюмдун пенсиялык планы аудит кардарына тикелей же олуттуу кыйыр финансылык кызыкчылыкка ээ болсо, жеке кызыкчылык коркунучу жаралышы мүмкүн.</w:t>
      </w:r>
    </w:p>
    <w:p w14:paraId="070A84AF" w14:textId="77777777" w:rsidR="001023B4" w:rsidRPr="00D83187" w:rsidRDefault="001023B4" w:rsidP="008F2497">
      <w:pPr>
        <w:spacing w:after="120"/>
        <w:jc w:val="both"/>
        <w:rPr>
          <w:rFonts w:ascii="Times New Roman" w:hAnsi="Times New Roman" w:cs="Times New Roman"/>
          <w:b/>
          <w:bCs/>
          <w:caps/>
          <w:sz w:val="20"/>
          <w:szCs w:val="20"/>
        </w:rPr>
      </w:pPr>
      <w:r w:rsidRPr="00D83187">
        <w:rPr>
          <w:rFonts w:ascii="Times New Roman" w:hAnsi="Times New Roman" w:cs="Times New Roman"/>
          <w:b/>
          <w:bCs/>
          <w:caps/>
          <w:sz w:val="20"/>
          <w:szCs w:val="20"/>
        </w:rPr>
        <w:br w:type="page"/>
      </w:r>
    </w:p>
    <w:p w14:paraId="4C348EE3" w14:textId="77777777" w:rsidR="00114E17" w:rsidRDefault="00114E17" w:rsidP="008F2497">
      <w:pPr>
        <w:keepNext/>
        <w:keepLines/>
        <w:suppressAutoHyphens/>
        <w:spacing w:after="120"/>
        <w:jc w:val="both"/>
        <w:outlineLvl w:val="0"/>
        <w:rPr>
          <w:rFonts w:ascii="Times New Roman" w:hAnsi="Times New Roman" w:cs="Times New Roman"/>
          <w:b/>
          <w:bCs/>
          <w:caps/>
          <w:sz w:val="24"/>
          <w:szCs w:val="20"/>
        </w:rPr>
      </w:pPr>
    </w:p>
    <w:p w14:paraId="02E22BE3" w14:textId="77777777" w:rsidR="00114E17" w:rsidRDefault="00114E17" w:rsidP="008F2497">
      <w:pPr>
        <w:keepNext/>
        <w:keepLines/>
        <w:suppressAutoHyphens/>
        <w:spacing w:after="120"/>
        <w:jc w:val="both"/>
        <w:outlineLvl w:val="0"/>
        <w:rPr>
          <w:rFonts w:ascii="Times New Roman" w:hAnsi="Times New Roman" w:cs="Times New Roman"/>
          <w:b/>
          <w:bCs/>
          <w:caps/>
          <w:sz w:val="24"/>
          <w:szCs w:val="20"/>
        </w:rPr>
      </w:pPr>
    </w:p>
    <w:p w14:paraId="3990EE63" w14:textId="175A6BB1" w:rsidR="001023B4" w:rsidRPr="00FB31E1" w:rsidRDefault="001023B4" w:rsidP="008F2497">
      <w:pPr>
        <w:keepNext/>
        <w:keepLines/>
        <w:suppressAutoHyphens/>
        <w:spacing w:after="120"/>
        <w:jc w:val="both"/>
        <w:outlineLvl w:val="0"/>
        <w:rPr>
          <w:rFonts w:ascii="Times New Roman" w:hAnsi="Times New Roman" w:cs="Times New Roman"/>
          <w:b/>
          <w:bCs/>
          <w:caps/>
          <w:sz w:val="24"/>
          <w:szCs w:val="20"/>
        </w:rPr>
      </w:pPr>
      <w:r w:rsidRPr="00FB31E1">
        <w:rPr>
          <w:rFonts w:ascii="Times New Roman" w:hAnsi="Times New Roman" w:cs="Times New Roman"/>
          <w:b/>
          <w:bCs/>
          <w:caps/>
          <w:sz w:val="24"/>
          <w:szCs w:val="20"/>
        </w:rPr>
        <w:t>511-бөлүм</w:t>
      </w:r>
    </w:p>
    <w:p w14:paraId="08162A61" w14:textId="77777777" w:rsidR="001023B4" w:rsidRPr="00FB31E1" w:rsidRDefault="001023B4" w:rsidP="008F2497">
      <w:pPr>
        <w:keepNext/>
        <w:keepLines/>
        <w:suppressAutoHyphens/>
        <w:spacing w:after="120"/>
        <w:jc w:val="both"/>
        <w:outlineLvl w:val="0"/>
        <w:rPr>
          <w:rFonts w:ascii="Times New Roman" w:hAnsi="Times New Roman" w:cs="Times New Roman"/>
          <w:b/>
          <w:bCs/>
          <w:caps/>
          <w:sz w:val="24"/>
          <w:szCs w:val="20"/>
        </w:rPr>
      </w:pPr>
      <w:r w:rsidRPr="00FB31E1">
        <w:rPr>
          <w:rFonts w:ascii="Times New Roman" w:hAnsi="Times New Roman" w:cs="Times New Roman"/>
          <w:b/>
          <w:bCs/>
          <w:caps/>
          <w:sz w:val="24"/>
          <w:szCs w:val="20"/>
        </w:rPr>
        <w:t>ЗАЙЫМДАР ЖАНА КЕПИЛДИКТЕР</w:t>
      </w:r>
    </w:p>
    <w:p w14:paraId="5564799E" w14:textId="77777777" w:rsidR="001023B4" w:rsidRPr="00FB31E1" w:rsidRDefault="001023B4" w:rsidP="008F2497">
      <w:pPr>
        <w:keepNext/>
        <w:keepLines/>
        <w:suppressAutoHyphens/>
        <w:spacing w:after="120"/>
        <w:jc w:val="both"/>
        <w:outlineLvl w:val="1"/>
        <w:rPr>
          <w:rFonts w:ascii="Times New Roman" w:hAnsi="Times New Roman" w:cs="Times New Roman"/>
          <w:b/>
          <w:bCs/>
          <w:sz w:val="24"/>
          <w:szCs w:val="20"/>
        </w:rPr>
      </w:pPr>
      <w:r w:rsidRPr="00FB31E1">
        <w:rPr>
          <w:rFonts w:ascii="Times New Roman" w:hAnsi="Times New Roman" w:cs="Times New Roman"/>
          <w:b/>
          <w:bCs/>
          <w:sz w:val="24"/>
          <w:szCs w:val="20"/>
        </w:rPr>
        <w:t>Киришүү</w:t>
      </w:r>
    </w:p>
    <w:p w14:paraId="0A9A8CF3" w14:textId="77777777" w:rsidR="001023B4" w:rsidRPr="00D83187" w:rsidRDefault="001023B4"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511.1</w:t>
      </w:r>
      <w:r w:rsidRPr="00D83187">
        <w:rPr>
          <w:rFonts w:ascii="Times New Roman" w:hAnsi="Times New Roman" w:cs="Times New Roman"/>
          <w:sz w:val="20"/>
          <w:szCs w:val="20"/>
        </w:rPr>
        <w:tab/>
        <w:t>Аудитордук уюмдар көз карандысыздыкка коркунучтарды аныктоо, баалоо жана жок кылуу үчүн негизги принциптерди сактоого, көз карандысыз болууга жана 120-бөлүмдө берилген концептуалдык негиздерди колдонууга милдеттүү.</w:t>
      </w:r>
    </w:p>
    <w:p w14:paraId="661E04FE" w14:textId="77777777" w:rsidR="001023B4" w:rsidRPr="00D83187" w:rsidRDefault="001023B4"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511.2</w:t>
      </w:r>
      <w:r w:rsidRPr="00D83187">
        <w:rPr>
          <w:rFonts w:ascii="Times New Roman" w:hAnsi="Times New Roman" w:cs="Times New Roman"/>
          <w:sz w:val="20"/>
          <w:szCs w:val="20"/>
        </w:rPr>
        <w:tab/>
        <w:t>Аудит кардарындагы зайым же кепилдиктер жеке кызыкчылык коркунучун жаратышы мүмкүн. Бул бөлүмдө мындай жагдайларда концептуалдык негиздерди колдонууга тиешелүү конкреттүү талаптар жана колдонмо материалдар берилген.</w:t>
      </w:r>
    </w:p>
    <w:p w14:paraId="28B25F63" w14:textId="77777777" w:rsidR="001023B4" w:rsidRPr="00FB31E1" w:rsidRDefault="001023B4" w:rsidP="008F2497">
      <w:pPr>
        <w:keepNext/>
        <w:keepLines/>
        <w:tabs>
          <w:tab w:val="left" w:pos="1134"/>
        </w:tabs>
        <w:suppressAutoHyphens/>
        <w:spacing w:after="120"/>
        <w:ind w:left="1134" w:hanging="1134"/>
        <w:jc w:val="both"/>
        <w:outlineLvl w:val="1"/>
        <w:rPr>
          <w:rFonts w:ascii="Times New Roman" w:hAnsi="Times New Roman" w:cs="Times New Roman"/>
          <w:b/>
          <w:bCs/>
          <w:sz w:val="24"/>
          <w:szCs w:val="20"/>
        </w:rPr>
      </w:pPr>
      <w:r w:rsidRPr="00FB31E1">
        <w:rPr>
          <w:rFonts w:ascii="Times New Roman" w:hAnsi="Times New Roman" w:cs="Times New Roman"/>
          <w:b/>
          <w:bCs/>
          <w:sz w:val="24"/>
          <w:szCs w:val="20"/>
        </w:rPr>
        <w:t>Талаптар жана колдонмо материалдар</w:t>
      </w:r>
    </w:p>
    <w:p w14:paraId="5E022E02" w14:textId="77777777" w:rsidR="001023B4" w:rsidRPr="00D83187" w:rsidRDefault="001023B4" w:rsidP="008F2497">
      <w:pPr>
        <w:keepNext/>
        <w:keepLines/>
        <w:tabs>
          <w:tab w:val="left" w:pos="1134"/>
        </w:tabs>
        <w:suppressAutoHyphens/>
        <w:spacing w:after="120" w:line="240" w:lineRule="atLeast"/>
        <w:ind w:left="1134" w:hanging="1134"/>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t>Жалпы</w:t>
      </w:r>
    </w:p>
    <w:p w14:paraId="14ABE2CA" w14:textId="77777777" w:rsidR="001023B4" w:rsidRPr="00D83187" w:rsidRDefault="001023B4"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511.3 A1</w:t>
      </w:r>
      <w:r w:rsidRPr="00D83187">
        <w:rPr>
          <w:rFonts w:ascii="Times New Roman" w:hAnsi="Times New Roman" w:cs="Times New Roman"/>
          <w:sz w:val="20"/>
          <w:szCs w:val="20"/>
        </w:rPr>
        <w:tab/>
        <w:t xml:space="preserve">Бул бөлүм зайымдын же кепилдиктин «олуттуулугуна» шилтемелерди камтыйт. Мындай зайым же кепилдик жеке жак үчүн олуттуу болуп саналаарын аныктоодо жеке жактын жана анын өз үй-бүлөсүнүн жалпы таза кирешеси </w:t>
      </w:r>
      <w:r w:rsidRPr="00F472DB">
        <w:rPr>
          <w:rFonts w:ascii="Times New Roman" w:hAnsi="Times New Roman" w:cs="Times New Roman"/>
          <w:sz w:val="20"/>
          <w:szCs w:val="20"/>
          <w:u w:val="double" w:color="4472C4" w:themeColor="accent5"/>
        </w:rPr>
        <w:t>эске алынышы</w:t>
      </w:r>
      <w:r w:rsidRPr="00D83187">
        <w:rPr>
          <w:rFonts w:ascii="Times New Roman" w:hAnsi="Times New Roman" w:cs="Times New Roman"/>
          <w:sz w:val="20"/>
          <w:szCs w:val="20"/>
        </w:rPr>
        <w:t xml:space="preserve"> мүмкүн.</w:t>
      </w:r>
    </w:p>
    <w:p w14:paraId="21280D9E" w14:textId="77777777" w:rsidR="001023B4" w:rsidRPr="00D83187" w:rsidRDefault="001023B4" w:rsidP="008F2497">
      <w:pPr>
        <w:keepNext/>
        <w:keepLines/>
        <w:tabs>
          <w:tab w:val="left" w:pos="1134"/>
        </w:tabs>
        <w:suppressAutoHyphens/>
        <w:spacing w:after="120" w:line="240" w:lineRule="atLeast"/>
        <w:ind w:left="1134" w:hanging="1134"/>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t xml:space="preserve">Аудит кардары менен зайымдар жана кепилдиктер </w:t>
      </w:r>
    </w:p>
    <w:p w14:paraId="189F1CA6" w14:textId="77777777" w:rsidR="001023B4" w:rsidRPr="00D83187" w:rsidRDefault="001023B4"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R511.4</w:t>
      </w:r>
      <w:r w:rsidRPr="00D83187">
        <w:rPr>
          <w:rFonts w:ascii="Times New Roman" w:hAnsi="Times New Roman" w:cs="Times New Roman"/>
          <w:sz w:val="20"/>
          <w:szCs w:val="20"/>
        </w:rPr>
        <w:tab/>
        <w:t xml:space="preserve">Аудитордук уюм, тармакка кирген уюм, аудитордук команданын мүчөсү же бул жактын өз үй-бүлөсү эгер мындай зайым же кепилдик төмөндөгүлөр үчүн олуттуу эмес болбосо, аудит кардарына зайымды бербеши же кепилдебеши керек: </w:t>
      </w:r>
    </w:p>
    <w:p w14:paraId="2B1AD343" w14:textId="77777777" w:rsidR="001023B4" w:rsidRPr="00D83187" w:rsidRDefault="001023B4"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(a)</w:t>
      </w:r>
      <w:r w:rsidR="00F60CDB" w:rsidRPr="00D83187">
        <w:rPr>
          <w:rFonts w:ascii="Times New Roman" w:hAnsi="Times New Roman" w:cs="Times New Roman"/>
          <w:sz w:val="20"/>
          <w:szCs w:val="20"/>
        </w:rPr>
        <w:tab/>
      </w:r>
      <w:r w:rsidRPr="00D83187">
        <w:rPr>
          <w:rFonts w:ascii="Times New Roman" w:hAnsi="Times New Roman" w:cs="Times New Roman"/>
          <w:sz w:val="20"/>
          <w:szCs w:val="20"/>
        </w:rPr>
        <w:t xml:space="preserve">аудитордук уюм, тармакка кирген уюм же кырдаалга жараша, зайым же кепилдик берген жактар; жана </w:t>
      </w:r>
    </w:p>
    <w:p w14:paraId="3F278BB4" w14:textId="77777777" w:rsidR="001023B4" w:rsidRPr="00D83187" w:rsidRDefault="001023B4"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(b)</w:t>
      </w:r>
      <w:r w:rsidR="00F60CDB" w:rsidRPr="00D83187">
        <w:rPr>
          <w:rFonts w:ascii="Times New Roman" w:hAnsi="Times New Roman" w:cs="Times New Roman"/>
          <w:sz w:val="20"/>
          <w:szCs w:val="20"/>
        </w:rPr>
        <w:tab/>
      </w:r>
      <w:r w:rsidRPr="00D83187">
        <w:rPr>
          <w:rFonts w:ascii="Times New Roman" w:hAnsi="Times New Roman" w:cs="Times New Roman"/>
          <w:sz w:val="20"/>
          <w:szCs w:val="20"/>
        </w:rPr>
        <w:t>кардар.</w:t>
      </w:r>
    </w:p>
    <w:p w14:paraId="6B27547A" w14:textId="77777777" w:rsidR="001023B4" w:rsidRPr="00D83187" w:rsidRDefault="001023B4" w:rsidP="00FB31E1">
      <w:pPr>
        <w:keepNext/>
        <w:keepLines/>
        <w:tabs>
          <w:tab w:val="left" w:pos="0"/>
        </w:tabs>
        <w:suppressAutoHyphens/>
        <w:spacing w:after="120" w:line="240" w:lineRule="atLeast"/>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t xml:space="preserve">Банк же ушул сыяктуу мекеме болуп саналган, аудит кардары менен зайымдар жана кепилдиктер </w:t>
      </w:r>
    </w:p>
    <w:p w14:paraId="5EE0AF39" w14:textId="77777777" w:rsidR="001023B4" w:rsidRPr="00D83187" w:rsidRDefault="001023B4"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R511.5</w:t>
      </w:r>
      <w:r w:rsidRPr="00D83187">
        <w:rPr>
          <w:rFonts w:ascii="Times New Roman" w:hAnsi="Times New Roman" w:cs="Times New Roman"/>
          <w:sz w:val="20"/>
          <w:szCs w:val="20"/>
        </w:rPr>
        <w:tab/>
        <w:t>Аудитордук уюм, тармакка кирген уюм, аудитордук команданын мүчөсү же бул жактын үй-бүлөсү, эгер зайым же кепилдик кредит берүүнүн кадимки жол-жоболоруна, мөөнөтүнө жана шарттарына ылайык берилбесе, банк же ушул сыяктуу мекеме болуп саналган, аудит кардарынан зайымды же зайым кепилдигин албашы керек.</w:t>
      </w:r>
    </w:p>
    <w:p w14:paraId="6CAF14EA" w14:textId="77777777" w:rsidR="001023B4" w:rsidRPr="00D83187" w:rsidRDefault="001023B4"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511.5 A1</w:t>
      </w:r>
      <w:r w:rsidRPr="00D83187">
        <w:rPr>
          <w:rFonts w:ascii="Times New Roman" w:hAnsi="Times New Roman" w:cs="Times New Roman"/>
          <w:sz w:val="20"/>
          <w:szCs w:val="20"/>
        </w:rPr>
        <w:tab/>
        <w:t>Зайымдын мисалдары ипотекалык кредиттер, банк овердрафттары, автокредиттер жана кредит карталары боюнча калдыктар болуп саналат.</w:t>
      </w:r>
    </w:p>
    <w:p w14:paraId="13C254D7" w14:textId="77777777" w:rsidR="001023B4" w:rsidRPr="00D83187" w:rsidRDefault="001023B4"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lastRenderedPageBreak/>
        <w:t>511.5 A2</w:t>
      </w:r>
      <w:r w:rsidRPr="00D83187">
        <w:rPr>
          <w:rFonts w:ascii="Times New Roman" w:hAnsi="Times New Roman" w:cs="Times New Roman"/>
          <w:sz w:val="20"/>
          <w:szCs w:val="20"/>
        </w:rPr>
        <w:tab/>
        <w:t>Эгер аудитордук уюм же тармакка кирген уюм кредит берүүнүн кадимки жол-жоболорунун, мөөнөттөрдүн жана шарттардын алкагында, банк же ушул сыяктуу мекеме болуп саналган аудит кардарынан кредит алса дагы, мындай кредит эгер ал аудит кардары же зайым алган аудитордук уюм үчүн олуттуу болуп саналса, жеке кызыкчылыктар үчүн коркунуч жаратышы мүмкүн.</w:t>
      </w:r>
    </w:p>
    <w:p w14:paraId="213D6B16" w14:textId="77777777" w:rsidR="001023B4" w:rsidRPr="00D83187" w:rsidRDefault="001023B4"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511.5 A3</w:t>
      </w:r>
      <w:r w:rsidRPr="00D83187">
        <w:rPr>
          <w:rFonts w:ascii="Times New Roman" w:hAnsi="Times New Roman" w:cs="Times New Roman"/>
          <w:sz w:val="20"/>
          <w:szCs w:val="20"/>
        </w:rPr>
        <w:tab/>
        <w:t xml:space="preserve">Мындай жеке кызыкчылык коркунучун жок кылуу үчүн коргоочу чара боло турган иш-аракеттердин мисалдары кредиттин бенефициары болбогон, тармакка кирген уюмдун аудитордук командасынын мүчөсү болуп саналбаган тиешелүү текшерүүчүнүн ишти текшерүүсү болуп саналат. </w:t>
      </w:r>
    </w:p>
    <w:p w14:paraId="4C42008F" w14:textId="77777777" w:rsidR="001023B4" w:rsidRPr="00D83187" w:rsidRDefault="001023B4" w:rsidP="008F2497">
      <w:pPr>
        <w:keepNext/>
        <w:keepLines/>
        <w:tabs>
          <w:tab w:val="left" w:pos="1134"/>
        </w:tabs>
        <w:suppressAutoHyphens/>
        <w:spacing w:after="120" w:line="240" w:lineRule="atLeast"/>
        <w:ind w:left="1134" w:hanging="1134"/>
        <w:jc w:val="both"/>
        <w:outlineLvl w:val="2"/>
        <w:rPr>
          <w:rFonts w:ascii="Times New Roman" w:hAnsi="Times New Roman" w:cs="Times New Roman"/>
          <w:i/>
          <w:iCs/>
          <w:sz w:val="20"/>
          <w:szCs w:val="20"/>
        </w:rPr>
      </w:pPr>
      <w:r w:rsidRPr="00D83187">
        <w:rPr>
          <w:rFonts w:ascii="Times New Roman" w:hAnsi="Times New Roman" w:cs="Times New Roman"/>
          <w:i/>
          <w:iCs/>
          <w:sz w:val="20"/>
          <w:szCs w:val="20"/>
        </w:rPr>
        <w:t>Депозиттер же брокердик эсептер</w:t>
      </w:r>
    </w:p>
    <w:p w14:paraId="1B1C586D" w14:textId="77777777" w:rsidR="001023B4" w:rsidRPr="00D83187" w:rsidRDefault="001023B4" w:rsidP="008F2497">
      <w:pPr>
        <w:tabs>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R511.6</w:t>
      </w:r>
      <w:r w:rsidRPr="00D83187">
        <w:rPr>
          <w:rFonts w:ascii="Times New Roman" w:hAnsi="Times New Roman" w:cs="Times New Roman"/>
          <w:b/>
          <w:bCs/>
          <w:sz w:val="20"/>
          <w:szCs w:val="20"/>
        </w:rPr>
        <w:tab/>
      </w:r>
      <w:r w:rsidRPr="00D83187">
        <w:rPr>
          <w:rFonts w:ascii="Times New Roman" w:hAnsi="Times New Roman" w:cs="Times New Roman"/>
          <w:sz w:val="20"/>
          <w:szCs w:val="20"/>
        </w:rPr>
        <w:t>Аудитордук уюм, тармакка кирген уюм, аудитордук команданын мүчөсү же бул жактын үй-бүлө мүчөлөрүнүн бири, эгерде депозит же эсеп кадимки коммерциялык шарттарда кармалып турбаса, банк, брокер же ушул сыяктуу мекеме болуп саналган, аудит кардарында депозиттерге же брокердик эсептерге ээ болбошу керек.</w:t>
      </w:r>
    </w:p>
    <w:p w14:paraId="29790559" w14:textId="77777777" w:rsidR="001023B4" w:rsidRPr="00D83187" w:rsidRDefault="001023B4" w:rsidP="00FB31E1">
      <w:pPr>
        <w:keepNext/>
        <w:keepLines/>
        <w:tabs>
          <w:tab w:val="left" w:pos="0"/>
        </w:tabs>
        <w:suppressAutoHyphens/>
        <w:spacing w:after="120" w:line="240" w:lineRule="atLeast"/>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t>Банк же ушул сыяктуу мекеме болуп саналбаган, аудит кардары менен зайымдар жана кепилдиктер</w:t>
      </w:r>
    </w:p>
    <w:p w14:paraId="22CEE034" w14:textId="77777777" w:rsidR="001023B4" w:rsidRPr="00D83187" w:rsidRDefault="001023B4"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R511.7</w:t>
      </w:r>
      <w:r w:rsidRPr="00D83187">
        <w:rPr>
          <w:rFonts w:ascii="Times New Roman" w:hAnsi="Times New Roman" w:cs="Times New Roman"/>
          <w:sz w:val="20"/>
          <w:szCs w:val="20"/>
        </w:rPr>
        <w:tab/>
        <w:t xml:space="preserve">Аудитордук уюм, тармакка кирген уюм, аудитордук команданын мүчөсү же бул жактын үй-бүлө мүчөлөрү, эгер зайым же кепилдик төмөндөгүлөр үчүн олуттуу эмес болбосо, банк же ушул сыяктуу мекеме болуп саналган аудит кардарынан зайымды албашы керек: </w:t>
      </w:r>
    </w:p>
    <w:p w14:paraId="757BFF8F" w14:textId="77777777" w:rsidR="001023B4" w:rsidRPr="00D83187" w:rsidRDefault="001023B4"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(a)</w:t>
      </w:r>
      <w:r w:rsidR="00F60CDB" w:rsidRPr="00D83187">
        <w:rPr>
          <w:rFonts w:ascii="Times New Roman" w:hAnsi="Times New Roman" w:cs="Times New Roman"/>
          <w:sz w:val="20"/>
          <w:szCs w:val="20"/>
        </w:rPr>
        <w:tab/>
      </w:r>
      <w:r w:rsidRPr="00D83187">
        <w:rPr>
          <w:rFonts w:ascii="Times New Roman" w:hAnsi="Times New Roman" w:cs="Times New Roman"/>
          <w:sz w:val="20"/>
          <w:szCs w:val="20"/>
        </w:rPr>
        <w:t xml:space="preserve">аудитордук уюм, тармакка кирген уюм же кырдаалга жараша зайым же кепилдик алган жеке жак; жана </w:t>
      </w:r>
    </w:p>
    <w:p w14:paraId="3107F488" w14:textId="77777777" w:rsidR="001023B4" w:rsidRPr="00D83187" w:rsidRDefault="001023B4"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(b)</w:t>
      </w:r>
      <w:r w:rsidR="00F60CDB" w:rsidRPr="00D83187">
        <w:rPr>
          <w:rFonts w:ascii="Times New Roman" w:hAnsi="Times New Roman" w:cs="Times New Roman"/>
          <w:sz w:val="20"/>
          <w:szCs w:val="20"/>
        </w:rPr>
        <w:tab/>
      </w:r>
      <w:r w:rsidRPr="00D83187">
        <w:rPr>
          <w:rFonts w:ascii="Times New Roman" w:hAnsi="Times New Roman" w:cs="Times New Roman"/>
          <w:sz w:val="20"/>
          <w:szCs w:val="20"/>
        </w:rPr>
        <w:t>кардар.</w:t>
      </w:r>
    </w:p>
    <w:p w14:paraId="193CC852" w14:textId="77777777" w:rsidR="001023B4" w:rsidRPr="00D83187" w:rsidRDefault="001023B4" w:rsidP="008F2497">
      <w:pPr>
        <w:spacing w:after="120"/>
        <w:jc w:val="both"/>
        <w:rPr>
          <w:rFonts w:ascii="Times New Roman" w:hAnsi="Times New Roman" w:cs="Times New Roman"/>
          <w:sz w:val="20"/>
          <w:szCs w:val="20"/>
        </w:rPr>
      </w:pPr>
      <w:r w:rsidRPr="00D83187">
        <w:rPr>
          <w:rFonts w:ascii="Times New Roman" w:hAnsi="Times New Roman" w:cs="Times New Roman"/>
          <w:sz w:val="20"/>
          <w:szCs w:val="20"/>
        </w:rPr>
        <w:br w:type="page"/>
      </w:r>
    </w:p>
    <w:p w14:paraId="10AD35A1" w14:textId="77777777" w:rsidR="00114E17" w:rsidRDefault="00114E17" w:rsidP="008F2497">
      <w:pPr>
        <w:keepNext/>
        <w:keepLines/>
        <w:suppressAutoHyphens/>
        <w:spacing w:after="120"/>
        <w:jc w:val="both"/>
        <w:outlineLvl w:val="0"/>
        <w:rPr>
          <w:rFonts w:ascii="Times New Roman" w:hAnsi="Times New Roman" w:cs="Times New Roman"/>
          <w:b/>
          <w:bCs/>
          <w:caps/>
          <w:sz w:val="24"/>
          <w:szCs w:val="20"/>
        </w:rPr>
      </w:pPr>
    </w:p>
    <w:p w14:paraId="722F3776" w14:textId="77777777" w:rsidR="00114E17" w:rsidRDefault="00114E17" w:rsidP="008F2497">
      <w:pPr>
        <w:keepNext/>
        <w:keepLines/>
        <w:suppressAutoHyphens/>
        <w:spacing w:after="120"/>
        <w:jc w:val="both"/>
        <w:outlineLvl w:val="0"/>
        <w:rPr>
          <w:rFonts w:ascii="Times New Roman" w:hAnsi="Times New Roman" w:cs="Times New Roman"/>
          <w:b/>
          <w:bCs/>
          <w:caps/>
          <w:sz w:val="24"/>
          <w:szCs w:val="20"/>
        </w:rPr>
      </w:pPr>
    </w:p>
    <w:p w14:paraId="4BDDAD22" w14:textId="5FEF1616" w:rsidR="001023B4" w:rsidRPr="00FB31E1" w:rsidRDefault="001023B4" w:rsidP="008F2497">
      <w:pPr>
        <w:keepNext/>
        <w:keepLines/>
        <w:suppressAutoHyphens/>
        <w:spacing w:after="120"/>
        <w:jc w:val="both"/>
        <w:outlineLvl w:val="0"/>
        <w:rPr>
          <w:rFonts w:ascii="Times New Roman" w:hAnsi="Times New Roman" w:cs="Times New Roman"/>
          <w:b/>
          <w:bCs/>
          <w:caps/>
          <w:sz w:val="24"/>
          <w:szCs w:val="20"/>
        </w:rPr>
      </w:pPr>
      <w:r w:rsidRPr="00FB31E1">
        <w:rPr>
          <w:rFonts w:ascii="Times New Roman" w:hAnsi="Times New Roman" w:cs="Times New Roman"/>
          <w:b/>
          <w:bCs/>
          <w:caps/>
          <w:sz w:val="24"/>
          <w:szCs w:val="20"/>
        </w:rPr>
        <w:t>520-бөлүм</w:t>
      </w:r>
    </w:p>
    <w:p w14:paraId="1247C5CD" w14:textId="77777777" w:rsidR="001023B4" w:rsidRPr="00FB31E1" w:rsidRDefault="00FB31E1" w:rsidP="008F2497">
      <w:pPr>
        <w:keepNext/>
        <w:keepLines/>
        <w:suppressAutoHyphens/>
        <w:spacing w:after="120"/>
        <w:jc w:val="both"/>
        <w:outlineLvl w:val="0"/>
        <w:rPr>
          <w:rFonts w:ascii="Times New Roman" w:hAnsi="Times New Roman" w:cs="Times New Roman"/>
          <w:b/>
          <w:bCs/>
          <w:caps/>
          <w:sz w:val="24"/>
          <w:szCs w:val="20"/>
        </w:rPr>
      </w:pPr>
      <w:r>
        <w:rPr>
          <w:rFonts w:ascii="Times New Roman" w:hAnsi="Times New Roman" w:cs="Times New Roman"/>
          <w:b/>
          <w:bCs/>
          <w:caps/>
          <w:sz w:val="24"/>
          <w:szCs w:val="20"/>
          <w:lang w:val="kk-KZ"/>
        </w:rPr>
        <w:t xml:space="preserve">ИШКЕР </w:t>
      </w:r>
      <w:r w:rsidR="001023B4" w:rsidRPr="00FB31E1">
        <w:rPr>
          <w:rFonts w:ascii="Times New Roman" w:hAnsi="Times New Roman" w:cs="Times New Roman"/>
          <w:b/>
          <w:bCs/>
          <w:caps/>
          <w:sz w:val="24"/>
          <w:szCs w:val="20"/>
        </w:rPr>
        <w:t>мамилеЛЕР</w:t>
      </w:r>
    </w:p>
    <w:p w14:paraId="667BF1C8" w14:textId="77777777" w:rsidR="001023B4" w:rsidRPr="00FB31E1" w:rsidRDefault="001023B4" w:rsidP="008F2497">
      <w:pPr>
        <w:keepNext/>
        <w:keepLines/>
        <w:suppressAutoHyphens/>
        <w:spacing w:after="120"/>
        <w:jc w:val="both"/>
        <w:outlineLvl w:val="1"/>
        <w:rPr>
          <w:rFonts w:ascii="Times New Roman" w:hAnsi="Times New Roman" w:cs="Times New Roman"/>
          <w:b/>
          <w:bCs/>
          <w:sz w:val="24"/>
          <w:szCs w:val="20"/>
        </w:rPr>
      </w:pPr>
      <w:r w:rsidRPr="00FB31E1">
        <w:rPr>
          <w:rFonts w:ascii="Times New Roman" w:hAnsi="Times New Roman" w:cs="Times New Roman"/>
          <w:b/>
          <w:bCs/>
          <w:sz w:val="24"/>
          <w:szCs w:val="20"/>
        </w:rPr>
        <w:t>Киришүү</w:t>
      </w:r>
    </w:p>
    <w:p w14:paraId="3BF77B38" w14:textId="77777777" w:rsidR="001023B4" w:rsidRPr="00D83187" w:rsidRDefault="001023B4"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520.1</w:t>
      </w:r>
      <w:r w:rsidRPr="00D83187">
        <w:rPr>
          <w:rFonts w:ascii="Times New Roman" w:hAnsi="Times New Roman" w:cs="Times New Roman"/>
          <w:sz w:val="20"/>
          <w:szCs w:val="20"/>
        </w:rPr>
        <w:tab/>
        <w:t xml:space="preserve">Аудитордук уюмдар көз карандысыздыкка коркунучтарды аныктоо, баалоо жана жок кылуу үчүн негизги принциптерди сактоого, көз карандысыз болууга жана 120-бөлүмдө берилген концептуалдык негиздерди колдонууга милдеттүү. </w:t>
      </w:r>
    </w:p>
    <w:p w14:paraId="203EECF6" w14:textId="77777777" w:rsidR="001023B4" w:rsidRPr="00D83187" w:rsidRDefault="001023B4"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520.2</w:t>
      </w:r>
      <w:r w:rsidRPr="00D83187">
        <w:rPr>
          <w:rFonts w:ascii="Times New Roman" w:hAnsi="Times New Roman" w:cs="Times New Roman"/>
          <w:sz w:val="20"/>
          <w:szCs w:val="20"/>
        </w:rPr>
        <w:tab/>
        <w:t>Аудит кардары же анын жетекчилиги менен тыгыз ишкер мамилелер жеке кызыкчылык же коркутуп-үркүтүү коркунучун жаратышы мүмкүн. Бул бөлүм мындай жагдайларда концептуалдык негиздерди колдонууга тиешелүү конкреттүү талаптарды жана колдонмо материалдарды камтыйт.</w:t>
      </w:r>
    </w:p>
    <w:p w14:paraId="29155623" w14:textId="77777777" w:rsidR="001023B4" w:rsidRPr="00FB31E1" w:rsidRDefault="001023B4" w:rsidP="008F2497">
      <w:pPr>
        <w:keepNext/>
        <w:keepLines/>
        <w:tabs>
          <w:tab w:val="left" w:pos="1134"/>
        </w:tabs>
        <w:suppressAutoHyphens/>
        <w:spacing w:after="120"/>
        <w:ind w:left="1134" w:hanging="1134"/>
        <w:jc w:val="both"/>
        <w:outlineLvl w:val="1"/>
        <w:rPr>
          <w:rFonts w:ascii="Times New Roman" w:hAnsi="Times New Roman" w:cs="Times New Roman"/>
          <w:b/>
          <w:bCs/>
          <w:sz w:val="24"/>
          <w:szCs w:val="20"/>
        </w:rPr>
      </w:pPr>
      <w:r w:rsidRPr="00FB31E1">
        <w:rPr>
          <w:rFonts w:ascii="Times New Roman" w:hAnsi="Times New Roman" w:cs="Times New Roman"/>
          <w:b/>
          <w:bCs/>
          <w:sz w:val="24"/>
          <w:szCs w:val="20"/>
        </w:rPr>
        <w:t>Талаптар жана колдонмо материалдар</w:t>
      </w:r>
    </w:p>
    <w:p w14:paraId="32963C1B" w14:textId="77777777" w:rsidR="001023B4" w:rsidRPr="00D83187" w:rsidRDefault="001023B4" w:rsidP="008F2497">
      <w:pPr>
        <w:keepNext/>
        <w:keepLines/>
        <w:tabs>
          <w:tab w:val="left" w:pos="1134"/>
        </w:tabs>
        <w:suppressAutoHyphens/>
        <w:spacing w:after="120" w:line="240" w:lineRule="atLeast"/>
        <w:ind w:left="1134" w:hanging="1134"/>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t>Жалпы</w:t>
      </w:r>
    </w:p>
    <w:p w14:paraId="488CA4E9" w14:textId="77777777" w:rsidR="001023B4" w:rsidRPr="00D83187" w:rsidRDefault="001023B4"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520.3 A1</w:t>
      </w:r>
      <w:r w:rsidRPr="00D83187">
        <w:rPr>
          <w:rFonts w:ascii="Times New Roman" w:hAnsi="Times New Roman" w:cs="Times New Roman"/>
          <w:i/>
          <w:iCs/>
          <w:sz w:val="20"/>
          <w:szCs w:val="20"/>
        </w:rPr>
        <w:tab/>
      </w:r>
      <w:r w:rsidRPr="00D83187">
        <w:rPr>
          <w:rFonts w:ascii="Times New Roman" w:hAnsi="Times New Roman" w:cs="Times New Roman"/>
          <w:iCs/>
          <w:sz w:val="20"/>
          <w:szCs w:val="20"/>
        </w:rPr>
        <w:t>Бул бөлүм финансылык кызыкчылыктын “олуттуулугуна” жана ишкер мамилелердин “маанилүүлүгүнө” шилтемелерди камтыйт. Мындай финансылык кызыкчылык жеке жак үчүн олуттуу болуп саналаарын аныктоодо жеке жактын жана анын үй-бүлө мүчөлөрүнүн жалпы таза кирешеси эске алынышы мүмкүн</w:t>
      </w:r>
      <w:r w:rsidRPr="00D83187">
        <w:rPr>
          <w:rFonts w:ascii="Times New Roman" w:hAnsi="Times New Roman" w:cs="Times New Roman"/>
          <w:sz w:val="20"/>
          <w:szCs w:val="20"/>
        </w:rPr>
        <w:t>.</w:t>
      </w:r>
    </w:p>
    <w:p w14:paraId="569F54F6" w14:textId="77777777" w:rsidR="001023B4" w:rsidRPr="00D83187" w:rsidRDefault="001023B4"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520.3 A2</w:t>
      </w:r>
      <w:r w:rsidRPr="00D83187">
        <w:rPr>
          <w:rFonts w:ascii="Times New Roman" w:hAnsi="Times New Roman" w:cs="Times New Roman"/>
          <w:sz w:val="20"/>
          <w:szCs w:val="20"/>
        </w:rPr>
        <w:tab/>
        <w:t>Коммерциялык мамилелердин же жалпы финансылык кызыкчылыктардын натыйжасында пайда болуучу тыгыз ишкер мамилелердин мисалдары төмөндөгүлөрдү камтыйт:</w:t>
      </w:r>
    </w:p>
    <w:p w14:paraId="398B44CC" w14:textId="77777777" w:rsidR="001023B4" w:rsidRPr="00D83187" w:rsidRDefault="001023B4" w:rsidP="002F7CBC">
      <w:pPr>
        <w:pStyle w:val="a8"/>
        <w:numPr>
          <w:ilvl w:val="0"/>
          <w:numId w:val="32"/>
        </w:numPr>
        <w:tabs>
          <w:tab w:val="left" w:pos="0"/>
          <w:tab w:val="left" w:pos="1701"/>
        </w:tabs>
        <w:suppressAutoHyphens/>
        <w:spacing w:before="0" w:after="120" w:line="240" w:lineRule="atLeast"/>
        <w:ind w:left="1701" w:hanging="567"/>
        <w:contextualSpacing w:val="0"/>
        <w:rPr>
          <w:lang w:val="ky-KG"/>
        </w:rPr>
      </w:pPr>
      <w:r w:rsidRPr="00D83187">
        <w:rPr>
          <w:lang w:val="ky-KG"/>
        </w:rPr>
        <w:t>Кардар же контролдоочу ээси, директор, кызматкери же бул кардар үчүн жогорку башкаруу ишин аткарган, башка жак менен биргелешкен ишканада финансылык кызыкчылыктын болушу.</w:t>
      </w:r>
    </w:p>
    <w:p w14:paraId="2EDB2160" w14:textId="77777777" w:rsidR="001023B4" w:rsidRPr="00D83187" w:rsidRDefault="001023B4" w:rsidP="002F7CBC">
      <w:pPr>
        <w:pStyle w:val="a8"/>
        <w:numPr>
          <w:ilvl w:val="0"/>
          <w:numId w:val="32"/>
        </w:numPr>
        <w:tabs>
          <w:tab w:val="left" w:pos="0"/>
          <w:tab w:val="left" w:pos="1701"/>
        </w:tabs>
        <w:suppressAutoHyphens/>
        <w:spacing w:before="0" w:after="120" w:line="240" w:lineRule="atLeast"/>
        <w:ind w:left="1701" w:hanging="567"/>
        <w:contextualSpacing w:val="0"/>
        <w:rPr>
          <w:lang w:val="ky-KG"/>
        </w:rPr>
      </w:pPr>
      <w:r w:rsidRPr="00D83187">
        <w:rPr>
          <w:lang w:val="ky-KG"/>
        </w:rPr>
        <w:t>Аудитордук уюмдун же тармакка кирген уюмдун бир же бир нече кызмат көрсөтүүлөрүн же продукттарын кардардын бир же бир нече кызмат көрсөтүүлөрү же продукттары менен айкалыштыруу жөнүндө жана эки тарапка тең шилтеме кылуу менен маркетинг пакети жөнүндө макулдашуу.</w:t>
      </w:r>
    </w:p>
    <w:p w14:paraId="279C1C7E" w14:textId="77777777" w:rsidR="001023B4" w:rsidRPr="00D83187" w:rsidRDefault="001023B4" w:rsidP="002F7CBC">
      <w:pPr>
        <w:pStyle w:val="a8"/>
        <w:numPr>
          <w:ilvl w:val="0"/>
          <w:numId w:val="32"/>
        </w:numPr>
        <w:tabs>
          <w:tab w:val="left" w:pos="0"/>
          <w:tab w:val="left" w:pos="1701"/>
        </w:tabs>
        <w:suppressAutoHyphens/>
        <w:spacing w:before="0" w:after="120" w:line="240" w:lineRule="atLeast"/>
        <w:ind w:left="1701" w:hanging="567"/>
        <w:contextualSpacing w:val="0"/>
        <w:rPr>
          <w:lang w:val="ky-KG"/>
        </w:rPr>
      </w:pPr>
      <w:r w:rsidRPr="00D83187">
        <w:rPr>
          <w:lang w:val="ky-KG"/>
        </w:rPr>
        <w:t>Жайылтуу же маркетинг жөнүндө макулдашуу, ага ылайык аудитордук уюм же тармакка кирген уюм кардардын продукттарын же кызмат көрсөтүүлөрүн жайылтат же илгерилетет, же кардар аудитордук уюмдун же тармакка кирген уюмдун продукттарын же кызмат көрсөтүүлөрүн жайылтат же илгерилетет.</w:t>
      </w:r>
    </w:p>
    <w:p w14:paraId="2AFDE597" w14:textId="77777777" w:rsidR="001023B4" w:rsidRPr="00D83187" w:rsidRDefault="001023B4" w:rsidP="008F2497">
      <w:pPr>
        <w:keepNext/>
        <w:keepLines/>
        <w:tabs>
          <w:tab w:val="left" w:pos="0"/>
        </w:tabs>
        <w:suppressAutoHyphens/>
        <w:spacing w:after="120" w:line="240" w:lineRule="atLeast"/>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lastRenderedPageBreak/>
        <w:t xml:space="preserve">Аудитордук уюм, тармакка кирген уюм, аудитордук команданын мүчөсү же үй-бүлө мүчөлөрү менен ишкер мамилелер </w:t>
      </w:r>
    </w:p>
    <w:p w14:paraId="695DA732" w14:textId="77777777" w:rsidR="001023B4" w:rsidRPr="00D83187" w:rsidRDefault="001023B4"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R520.4</w:t>
      </w:r>
      <w:r w:rsidRPr="00D83187">
        <w:rPr>
          <w:rFonts w:ascii="Times New Roman" w:hAnsi="Times New Roman" w:cs="Times New Roman"/>
          <w:sz w:val="20"/>
          <w:szCs w:val="20"/>
        </w:rPr>
        <w:tab/>
        <w:t xml:space="preserve">Аудитордук уюм, тармакка кирген уюм же аудитордук команданын мүчөсү эгер каалаган финансылык кызыкчылык олуттуу болуп саналбаса жана ишкер мамилелер аудит кардары же анын жетекчилиги жана кырдаалга жараша аудитордук уюм, тармакка кирген уюм же аудитордук команданын мүчөсү үчүн маанилүү болбосо, аудит кардары же анын жетекчилиги менен тыгыз ишкер мамиледе болбошу керек. </w:t>
      </w:r>
    </w:p>
    <w:p w14:paraId="48E42518" w14:textId="77777777" w:rsidR="001023B4" w:rsidRPr="00D83187" w:rsidRDefault="001023B4"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520.4 A1</w:t>
      </w:r>
      <w:r w:rsidRPr="00D83187">
        <w:rPr>
          <w:rFonts w:ascii="Times New Roman" w:hAnsi="Times New Roman" w:cs="Times New Roman"/>
          <w:sz w:val="20"/>
          <w:szCs w:val="20"/>
        </w:rPr>
        <w:tab/>
        <w:t>Эгер аудит кардарынын же анын жетекчилигинин жана аудитордук команданын мүчөсүнүн жакын туугандарынын ортосунда тыгыз ишкер мамилелер болсо, жеке кызыкчылык же коркутуп-үркүтүү коркунучу жаралышы мүмкүн.</w:t>
      </w:r>
    </w:p>
    <w:p w14:paraId="736FF430" w14:textId="77777777" w:rsidR="001023B4" w:rsidRPr="00D83187" w:rsidRDefault="001023B4" w:rsidP="008F2497">
      <w:pPr>
        <w:keepNext/>
        <w:keepLines/>
        <w:tabs>
          <w:tab w:val="left" w:pos="1134"/>
        </w:tabs>
        <w:suppressAutoHyphens/>
        <w:spacing w:after="120" w:line="240" w:lineRule="atLeast"/>
        <w:ind w:left="1134" w:hanging="1134"/>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t>Тыгыз байланышкан компанияда үлүшкө ээлик кылуу</w:t>
      </w:r>
    </w:p>
    <w:p w14:paraId="28F7D9EA" w14:textId="77777777" w:rsidR="001023B4" w:rsidRPr="00D83187" w:rsidRDefault="001023B4"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R520.5</w:t>
      </w:r>
      <w:r w:rsidRPr="00D83187">
        <w:rPr>
          <w:rFonts w:ascii="Times New Roman" w:hAnsi="Times New Roman" w:cs="Times New Roman"/>
          <w:sz w:val="20"/>
          <w:szCs w:val="20"/>
        </w:rPr>
        <w:tab/>
        <w:t>Эгер аудит кардары, кардардын директору же кызматкери же алардын тобу дагы төмөндөгү учурлардан тышкары, ушул  ишканада үлүшкө ээ болсо, аудитордук уюм, тармакка кирген уюм, аудитордук команданын мүчөсү же бул жактын үй-бүлө мүчөлөрү тыгыз байланышкан  ишканада үлүшкө ээлик кылуу менен байланыштуу ишкер мамиледе болбошу керек:</w:t>
      </w:r>
    </w:p>
    <w:p w14:paraId="476F9EE1" w14:textId="77777777" w:rsidR="001023B4" w:rsidRPr="00D83187" w:rsidRDefault="001023B4"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(a)</w:t>
      </w:r>
      <w:r w:rsidR="00F60CDB" w:rsidRPr="00D83187">
        <w:rPr>
          <w:rFonts w:ascii="Times New Roman" w:hAnsi="Times New Roman" w:cs="Times New Roman"/>
          <w:sz w:val="20"/>
          <w:szCs w:val="20"/>
        </w:rPr>
        <w:tab/>
      </w:r>
      <w:r w:rsidRPr="00D83187">
        <w:rPr>
          <w:rFonts w:ascii="Times New Roman" w:hAnsi="Times New Roman" w:cs="Times New Roman"/>
          <w:sz w:val="20"/>
          <w:szCs w:val="20"/>
        </w:rPr>
        <w:t>Ишкер мамилелер кырдаалга жараша аудитордук уюм, тармакка кирген уюм же жеке жак жана кардар үчүн маанилүү эмес;</w:t>
      </w:r>
    </w:p>
    <w:p w14:paraId="202EF269" w14:textId="77777777" w:rsidR="001023B4" w:rsidRPr="00D83187" w:rsidRDefault="001023B4"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(b)</w:t>
      </w:r>
      <w:r w:rsidR="00F60CDB" w:rsidRPr="00D83187">
        <w:rPr>
          <w:rFonts w:ascii="Times New Roman" w:hAnsi="Times New Roman" w:cs="Times New Roman"/>
          <w:sz w:val="20"/>
          <w:szCs w:val="20"/>
        </w:rPr>
        <w:tab/>
      </w:r>
      <w:r w:rsidRPr="00D83187">
        <w:rPr>
          <w:rFonts w:ascii="Times New Roman" w:hAnsi="Times New Roman" w:cs="Times New Roman"/>
          <w:sz w:val="20"/>
          <w:szCs w:val="20"/>
        </w:rPr>
        <w:t>Финансылык кызыкчылык инвестор же инвесторлордун тобу үчүн маанилүү эмес; жана</w:t>
      </w:r>
    </w:p>
    <w:p w14:paraId="4416635C" w14:textId="77777777" w:rsidR="001023B4" w:rsidRPr="00D83187" w:rsidRDefault="001023B4"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(c)</w:t>
      </w:r>
      <w:r w:rsidR="00F60CDB" w:rsidRPr="00D83187">
        <w:rPr>
          <w:rFonts w:ascii="Times New Roman" w:hAnsi="Times New Roman" w:cs="Times New Roman"/>
          <w:sz w:val="20"/>
          <w:szCs w:val="20"/>
        </w:rPr>
        <w:tab/>
      </w:r>
      <w:r w:rsidRPr="00D83187">
        <w:rPr>
          <w:rFonts w:ascii="Times New Roman" w:hAnsi="Times New Roman" w:cs="Times New Roman"/>
          <w:sz w:val="20"/>
          <w:szCs w:val="20"/>
        </w:rPr>
        <w:t>Финансылык кызыкчылык инвесторго же инвесторлордун тобуна тыгыз байланышта турган ишкананы контролдоо мүмкүнчүлүгүн бербейт.</w:t>
      </w:r>
    </w:p>
    <w:p w14:paraId="29EEA99F" w14:textId="77777777" w:rsidR="001023B4" w:rsidRPr="00D83187" w:rsidRDefault="001023B4" w:rsidP="008F2497">
      <w:pPr>
        <w:keepNext/>
        <w:keepLines/>
        <w:tabs>
          <w:tab w:val="left" w:pos="1134"/>
        </w:tabs>
        <w:suppressAutoHyphens/>
        <w:spacing w:after="120" w:line="240" w:lineRule="atLeast"/>
        <w:ind w:left="1134" w:hanging="1134"/>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t xml:space="preserve">Товарларды же кызмат көрсөтүүлөрдү сатып алуу </w:t>
      </w:r>
    </w:p>
    <w:p w14:paraId="43EE1380" w14:textId="77777777" w:rsidR="001023B4" w:rsidRPr="00D83187" w:rsidRDefault="001023B4"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520</w:t>
      </w:r>
      <w:r w:rsidRPr="00D83187">
        <w:rPr>
          <w:rFonts w:ascii="Times New Roman" w:hAnsi="Times New Roman" w:cs="Times New Roman"/>
          <w:b/>
          <w:bCs/>
          <w:sz w:val="20"/>
          <w:szCs w:val="20"/>
        </w:rPr>
        <w:t>.</w:t>
      </w:r>
      <w:r w:rsidRPr="00D83187">
        <w:rPr>
          <w:rFonts w:ascii="Times New Roman" w:hAnsi="Times New Roman" w:cs="Times New Roman"/>
          <w:sz w:val="20"/>
          <w:szCs w:val="20"/>
        </w:rPr>
        <w:t>6 A1</w:t>
      </w:r>
      <w:r w:rsidRPr="00D83187">
        <w:rPr>
          <w:rFonts w:ascii="Times New Roman" w:hAnsi="Times New Roman" w:cs="Times New Roman"/>
          <w:sz w:val="20"/>
          <w:szCs w:val="20"/>
        </w:rPr>
        <w:tab/>
        <w:t xml:space="preserve">Аудитордук уюмдун, тармакка кирген уюмдун, аудитордук команданын мүчөсүнүн же бул жактын үй-бүлө мүчөлөрүнүн аудит кардарынан товарларды жана кызмат көрсөтүүлөрдү сатып алуусу, эгер бүтүм кадимки иштин жүрүшүндө жана бирин бири көзөмөлдөбөгөн түрдө жүзөгө ашырылса, негизинен көз карандысыздыкка коркунуч жаратпайт. Бирок мындай бүтүмдөр көз карандысыздыкка коркунуч жараткандай мүнөздө жана масштабда болушу мүмкүн. </w:t>
      </w:r>
    </w:p>
    <w:p w14:paraId="1F6EEE11" w14:textId="77777777" w:rsidR="001023B4" w:rsidRPr="00D83187" w:rsidRDefault="001023B4"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520.6 A2</w:t>
      </w:r>
      <w:r w:rsidRPr="00D83187">
        <w:rPr>
          <w:rFonts w:ascii="Times New Roman" w:hAnsi="Times New Roman" w:cs="Times New Roman"/>
          <w:b/>
          <w:bCs/>
          <w:sz w:val="20"/>
          <w:szCs w:val="20"/>
        </w:rPr>
        <w:tab/>
      </w:r>
      <w:r w:rsidRPr="00D83187">
        <w:rPr>
          <w:rFonts w:ascii="Times New Roman" w:hAnsi="Times New Roman" w:cs="Times New Roman"/>
          <w:bCs/>
          <w:sz w:val="20"/>
          <w:szCs w:val="20"/>
        </w:rPr>
        <w:t>Мындай жеке кызыкчылык коркунучун жок кыла турган иш-аракеттердин мисалдары төмөндөгүлөрдү камтыйт</w:t>
      </w:r>
      <w:r w:rsidRPr="00D83187">
        <w:rPr>
          <w:rFonts w:ascii="Times New Roman" w:hAnsi="Times New Roman" w:cs="Times New Roman"/>
          <w:sz w:val="20"/>
          <w:szCs w:val="20"/>
        </w:rPr>
        <w:t>:</w:t>
      </w:r>
    </w:p>
    <w:p w14:paraId="7DAFD079" w14:textId="77777777" w:rsidR="001023B4" w:rsidRPr="00D83187" w:rsidRDefault="001023B4" w:rsidP="002F7CBC">
      <w:pPr>
        <w:pStyle w:val="a8"/>
        <w:numPr>
          <w:ilvl w:val="0"/>
          <w:numId w:val="32"/>
        </w:numPr>
        <w:tabs>
          <w:tab w:val="left" w:pos="0"/>
          <w:tab w:val="left" w:pos="1701"/>
        </w:tabs>
        <w:suppressAutoHyphens/>
        <w:spacing w:before="0" w:after="120" w:line="240" w:lineRule="atLeast"/>
        <w:ind w:left="1701" w:hanging="567"/>
        <w:contextualSpacing w:val="0"/>
        <w:rPr>
          <w:lang w:val="ky-KG"/>
        </w:rPr>
      </w:pPr>
      <w:r w:rsidRPr="00D83187">
        <w:rPr>
          <w:lang w:val="ky-KG"/>
        </w:rPr>
        <w:t>Бүтүмдүн масштабын жоюуну же азайтууну.</w:t>
      </w:r>
    </w:p>
    <w:p w14:paraId="5CDDAB0A" w14:textId="77777777" w:rsidR="001023B4" w:rsidRPr="00D83187" w:rsidRDefault="001023B4" w:rsidP="002F7CBC">
      <w:pPr>
        <w:pStyle w:val="a8"/>
        <w:numPr>
          <w:ilvl w:val="0"/>
          <w:numId w:val="32"/>
        </w:numPr>
        <w:tabs>
          <w:tab w:val="left" w:pos="0"/>
          <w:tab w:val="left" w:pos="1701"/>
        </w:tabs>
        <w:suppressAutoHyphens/>
        <w:spacing w:before="0" w:after="120" w:line="240" w:lineRule="atLeast"/>
        <w:ind w:left="1701" w:hanging="567"/>
        <w:contextualSpacing w:val="0"/>
        <w:rPr>
          <w:lang w:val="ky-KG"/>
        </w:rPr>
      </w:pPr>
      <w:r w:rsidRPr="00D83187">
        <w:rPr>
          <w:lang w:val="ky-KG"/>
        </w:rPr>
        <w:t>Жеке жакты аудитордук команданын курамынан чыгарууну.</w:t>
      </w:r>
    </w:p>
    <w:p w14:paraId="3EF78CDA" w14:textId="24C732FA" w:rsidR="001023B4" w:rsidRPr="00D83187" w:rsidRDefault="001023B4" w:rsidP="008F2497">
      <w:pPr>
        <w:spacing w:after="120"/>
        <w:jc w:val="both"/>
        <w:rPr>
          <w:rFonts w:ascii="Times New Roman" w:hAnsi="Times New Roman" w:cs="Times New Roman"/>
          <w:b/>
          <w:bCs/>
          <w:caps/>
          <w:sz w:val="20"/>
          <w:szCs w:val="20"/>
        </w:rPr>
      </w:pPr>
    </w:p>
    <w:p w14:paraId="0B474F78" w14:textId="77777777" w:rsidR="00114E17" w:rsidRDefault="00114E17" w:rsidP="008F2497">
      <w:pPr>
        <w:keepNext/>
        <w:keepLines/>
        <w:suppressAutoHyphens/>
        <w:spacing w:after="120"/>
        <w:jc w:val="both"/>
        <w:outlineLvl w:val="0"/>
        <w:rPr>
          <w:rFonts w:ascii="Times New Roman" w:hAnsi="Times New Roman" w:cs="Times New Roman"/>
          <w:b/>
          <w:bCs/>
          <w:caps/>
          <w:sz w:val="24"/>
          <w:szCs w:val="20"/>
        </w:rPr>
      </w:pPr>
    </w:p>
    <w:p w14:paraId="39E36874" w14:textId="186F922C" w:rsidR="001023B4" w:rsidRPr="00FB31E1" w:rsidRDefault="001023B4" w:rsidP="008F2497">
      <w:pPr>
        <w:keepNext/>
        <w:keepLines/>
        <w:suppressAutoHyphens/>
        <w:spacing w:after="120"/>
        <w:jc w:val="both"/>
        <w:outlineLvl w:val="0"/>
        <w:rPr>
          <w:rFonts w:ascii="Times New Roman" w:hAnsi="Times New Roman" w:cs="Times New Roman"/>
          <w:b/>
          <w:bCs/>
          <w:caps/>
          <w:sz w:val="24"/>
          <w:szCs w:val="20"/>
        </w:rPr>
      </w:pPr>
      <w:r w:rsidRPr="00FB31E1">
        <w:rPr>
          <w:rFonts w:ascii="Times New Roman" w:hAnsi="Times New Roman" w:cs="Times New Roman"/>
          <w:b/>
          <w:bCs/>
          <w:caps/>
          <w:sz w:val="24"/>
          <w:szCs w:val="20"/>
        </w:rPr>
        <w:t>521-бөлүм</w:t>
      </w:r>
    </w:p>
    <w:p w14:paraId="642AFB23" w14:textId="77777777" w:rsidR="001023B4" w:rsidRPr="00FB31E1" w:rsidRDefault="001023B4" w:rsidP="008F2497">
      <w:pPr>
        <w:keepNext/>
        <w:keepLines/>
        <w:suppressAutoHyphens/>
        <w:spacing w:after="120"/>
        <w:jc w:val="both"/>
        <w:outlineLvl w:val="0"/>
        <w:rPr>
          <w:rFonts w:ascii="Times New Roman" w:hAnsi="Times New Roman" w:cs="Times New Roman"/>
          <w:b/>
          <w:bCs/>
          <w:caps/>
          <w:sz w:val="24"/>
          <w:szCs w:val="20"/>
        </w:rPr>
      </w:pPr>
      <w:r w:rsidRPr="00FB31E1">
        <w:rPr>
          <w:rFonts w:ascii="Times New Roman" w:hAnsi="Times New Roman" w:cs="Times New Roman"/>
          <w:b/>
          <w:bCs/>
          <w:caps/>
          <w:sz w:val="24"/>
          <w:szCs w:val="20"/>
        </w:rPr>
        <w:t>ҮЙ-БҮЛӨЛҮК ЖАНА ЖЕКЕ МАМИЛЕЛЕР</w:t>
      </w:r>
    </w:p>
    <w:p w14:paraId="5FF1551D" w14:textId="77777777" w:rsidR="001023B4" w:rsidRPr="00FB31E1" w:rsidRDefault="001023B4" w:rsidP="008F2497">
      <w:pPr>
        <w:keepNext/>
        <w:keepLines/>
        <w:suppressAutoHyphens/>
        <w:spacing w:after="120"/>
        <w:jc w:val="both"/>
        <w:outlineLvl w:val="1"/>
        <w:rPr>
          <w:rFonts w:ascii="Times New Roman" w:hAnsi="Times New Roman" w:cs="Times New Roman"/>
          <w:b/>
          <w:bCs/>
          <w:sz w:val="24"/>
          <w:szCs w:val="20"/>
        </w:rPr>
      </w:pPr>
      <w:r w:rsidRPr="00FB31E1">
        <w:rPr>
          <w:rFonts w:ascii="Times New Roman" w:hAnsi="Times New Roman" w:cs="Times New Roman"/>
          <w:b/>
          <w:bCs/>
          <w:sz w:val="24"/>
          <w:szCs w:val="20"/>
        </w:rPr>
        <w:t xml:space="preserve">Киришүү </w:t>
      </w:r>
    </w:p>
    <w:p w14:paraId="485B2CDA" w14:textId="77777777" w:rsidR="00F60CDB" w:rsidRPr="00D83187" w:rsidRDefault="00F60CDB"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521.1</w:t>
      </w:r>
      <w:r w:rsidRPr="00D83187">
        <w:rPr>
          <w:rFonts w:ascii="Times New Roman" w:hAnsi="Times New Roman" w:cs="Times New Roman"/>
          <w:b/>
          <w:bCs/>
          <w:sz w:val="20"/>
          <w:szCs w:val="20"/>
        </w:rPr>
        <w:tab/>
      </w:r>
      <w:r w:rsidRPr="00D83187">
        <w:rPr>
          <w:rFonts w:ascii="Times New Roman" w:hAnsi="Times New Roman" w:cs="Times New Roman"/>
          <w:sz w:val="20"/>
          <w:szCs w:val="20"/>
        </w:rPr>
        <w:t>Аудитордук уюмдар көз карандысыздыкка коркунучтарды аныктоо, баалоо жана жок кылуу үчүн негизги принциптерди сактоого, көз карандысыз болууга жана 120-бөлүмдө берилген концептуалдык негиздерди колдонууга милдеттүү.</w:t>
      </w:r>
    </w:p>
    <w:p w14:paraId="6CD46F93" w14:textId="77777777" w:rsidR="00F60CDB" w:rsidRPr="00D83187" w:rsidRDefault="00F60CDB"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521.2</w:t>
      </w:r>
      <w:r w:rsidRPr="00D83187">
        <w:rPr>
          <w:rFonts w:ascii="Times New Roman" w:hAnsi="Times New Roman" w:cs="Times New Roman"/>
          <w:sz w:val="20"/>
          <w:szCs w:val="20"/>
        </w:rPr>
        <w:tab/>
        <w:t>Кардардын персоналы менен үй-бүлөлүк же жеке мамилелер жеке кызыкчылык, тааныштык же коркутуп-үркүтүү коркунучун жаратышы мүмкүн. Бул бөлүмдө мындай жагдайларда концептуалдык негиздерди колдонууга тиешелүү конкреттүү талаптар жана колдонмо материалдар берилген.</w:t>
      </w:r>
    </w:p>
    <w:p w14:paraId="2CC94613" w14:textId="77777777" w:rsidR="00F60CDB" w:rsidRPr="00FB31E1" w:rsidRDefault="00F60CDB" w:rsidP="008F2497">
      <w:pPr>
        <w:keepNext/>
        <w:keepLines/>
        <w:tabs>
          <w:tab w:val="left" w:pos="1134"/>
        </w:tabs>
        <w:suppressAutoHyphens/>
        <w:spacing w:after="120"/>
        <w:ind w:left="1134" w:hanging="1134"/>
        <w:jc w:val="both"/>
        <w:outlineLvl w:val="1"/>
        <w:rPr>
          <w:rFonts w:ascii="Times New Roman" w:hAnsi="Times New Roman" w:cs="Times New Roman"/>
          <w:b/>
          <w:bCs/>
          <w:sz w:val="24"/>
          <w:szCs w:val="20"/>
        </w:rPr>
      </w:pPr>
      <w:r w:rsidRPr="00FB31E1">
        <w:rPr>
          <w:rFonts w:ascii="Times New Roman" w:hAnsi="Times New Roman" w:cs="Times New Roman"/>
          <w:b/>
          <w:bCs/>
          <w:sz w:val="24"/>
          <w:szCs w:val="20"/>
        </w:rPr>
        <w:t>Талаптар жана колдонмо материалдар</w:t>
      </w:r>
    </w:p>
    <w:p w14:paraId="4092217E" w14:textId="77777777" w:rsidR="00F60CDB" w:rsidRPr="00D83187" w:rsidRDefault="00F60CDB" w:rsidP="008F2497">
      <w:pPr>
        <w:keepNext/>
        <w:keepLines/>
        <w:tabs>
          <w:tab w:val="left" w:pos="1134"/>
        </w:tabs>
        <w:suppressAutoHyphens/>
        <w:spacing w:after="120" w:line="240" w:lineRule="atLeast"/>
        <w:ind w:left="1134" w:hanging="1134"/>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t>Жалпы</w:t>
      </w:r>
    </w:p>
    <w:p w14:paraId="411BA967" w14:textId="77777777" w:rsidR="00F60CDB" w:rsidRPr="00D83187" w:rsidRDefault="00F60CDB"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521.3 A1</w:t>
      </w:r>
      <w:r w:rsidRPr="00D83187">
        <w:rPr>
          <w:rFonts w:ascii="Times New Roman" w:hAnsi="Times New Roman" w:cs="Times New Roman"/>
          <w:b/>
          <w:bCs/>
          <w:sz w:val="20"/>
          <w:szCs w:val="20"/>
        </w:rPr>
        <w:tab/>
      </w:r>
      <w:r w:rsidRPr="00D83187">
        <w:rPr>
          <w:rFonts w:ascii="Times New Roman" w:hAnsi="Times New Roman" w:cs="Times New Roman"/>
          <w:bCs/>
          <w:sz w:val="20"/>
          <w:szCs w:val="20"/>
        </w:rPr>
        <w:t>Аудитордук команданын мүчөсүнүн жана аудит кардарынын директорунун же кызматкердинже алардын ролуна жараша, айрым кызматкерлеринин ортосундагы үй-бүлөлүк жана жеке мамилелери жеке кызыкчылык, тааныштык же коркутуп-үркүтүү коркунучун жаратышы мүмкүн.</w:t>
      </w:r>
      <w:r w:rsidRPr="00D83187">
        <w:rPr>
          <w:rFonts w:ascii="Times New Roman" w:hAnsi="Times New Roman" w:cs="Times New Roman"/>
          <w:sz w:val="20"/>
          <w:szCs w:val="20"/>
        </w:rPr>
        <w:t xml:space="preserve"> </w:t>
      </w:r>
    </w:p>
    <w:p w14:paraId="5D3EAAF5" w14:textId="77777777" w:rsidR="00F60CDB" w:rsidRPr="00D83187" w:rsidRDefault="00F60CDB"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521.3 A2</w:t>
      </w:r>
      <w:r w:rsidRPr="00D83187">
        <w:rPr>
          <w:rFonts w:ascii="Times New Roman" w:hAnsi="Times New Roman" w:cs="Times New Roman"/>
          <w:sz w:val="20"/>
          <w:szCs w:val="20"/>
        </w:rPr>
        <w:tab/>
        <w:t xml:space="preserve">Мындай коркунучтардын деңгээлин баалоо үчүн мааниге ээ болгон факторлор төмөнкүлөрдү камтыйт: </w:t>
      </w:r>
    </w:p>
    <w:p w14:paraId="48317157" w14:textId="77777777" w:rsidR="00F60CDB" w:rsidRPr="00D83187" w:rsidRDefault="00F60CDB" w:rsidP="002F7CBC">
      <w:pPr>
        <w:pStyle w:val="a8"/>
        <w:numPr>
          <w:ilvl w:val="0"/>
          <w:numId w:val="32"/>
        </w:numPr>
        <w:tabs>
          <w:tab w:val="left" w:pos="0"/>
          <w:tab w:val="left" w:pos="1701"/>
        </w:tabs>
        <w:suppressAutoHyphens/>
        <w:spacing w:before="0" w:after="120" w:line="240" w:lineRule="atLeast"/>
        <w:ind w:left="1701" w:hanging="567"/>
        <w:contextualSpacing w:val="0"/>
        <w:rPr>
          <w:lang w:val="ky-KG"/>
        </w:rPr>
      </w:pPr>
      <w:r w:rsidRPr="00D83187">
        <w:rPr>
          <w:lang w:val="ky-KG"/>
        </w:rPr>
        <w:t>Кызматкердин аудитордук командадагы милдетин.</w:t>
      </w:r>
    </w:p>
    <w:p w14:paraId="2BD5E582" w14:textId="77777777" w:rsidR="00F60CDB" w:rsidRPr="00D83187" w:rsidRDefault="00F60CDB" w:rsidP="002F7CBC">
      <w:pPr>
        <w:pStyle w:val="a8"/>
        <w:numPr>
          <w:ilvl w:val="0"/>
          <w:numId w:val="32"/>
        </w:numPr>
        <w:tabs>
          <w:tab w:val="left" w:pos="0"/>
          <w:tab w:val="left" w:pos="1701"/>
        </w:tabs>
        <w:suppressAutoHyphens/>
        <w:spacing w:before="0" w:after="120" w:line="240" w:lineRule="atLeast"/>
        <w:ind w:left="1701" w:hanging="567"/>
        <w:contextualSpacing w:val="0"/>
        <w:rPr>
          <w:lang w:val="ky-KG"/>
        </w:rPr>
      </w:pPr>
      <w:r w:rsidRPr="00D83187">
        <w:rPr>
          <w:lang w:val="ky-KG"/>
        </w:rPr>
        <w:t>Үй-бүлө мүчөсүнүн же башка жактын кардардагы ролун, ошондой эле мамилелердин жакындыгын.</w:t>
      </w:r>
    </w:p>
    <w:p w14:paraId="47D269F8" w14:textId="77777777" w:rsidR="00F60CDB" w:rsidRPr="00D83187" w:rsidRDefault="00F60CDB" w:rsidP="008F2497">
      <w:pPr>
        <w:keepNext/>
        <w:keepLines/>
        <w:tabs>
          <w:tab w:val="left" w:pos="1134"/>
        </w:tabs>
        <w:suppressAutoHyphens/>
        <w:spacing w:after="120" w:line="240" w:lineRule="atLeast"/>
        <w:ind w:left="1134" w:hanging="1134"/>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t xml:space="preserve">Аудитордук команданын мүчөсүнүн үй-бүлө мүчөлөрү </w:t>
      </w:r>
    </w:p>
    <w:p w14:paraId="6E381C58" w14:textId="77777777" w:rsidR="00F60CDB" w:rsidRPr="00D83187" w:rsidRDefault="00F60CDB"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521.4 A1</w:t>
      </w:r>
      <w:r w:rsidRPr="00D83187">
        <w:rPr>
          <w:rFonts w:ascii="Times New Roman" w:hAnsi="Times New Roman" w:cs="Times New Roman"/>
          <w:sz w:val="20"/>
          <w:szCs w:val="20"/>
        </w:rPr>
        <w:tab/>
        <w:t>Аудитордук команданын мүчөсүнүн жакын тууганы кардардын финансылык абалына, финансылык көрсөткүчтөрүнө же акча каражаттарынын кыймылына олуттуу таасир тийгизүү мүмкүнчүлүгүнө ээ болгон кызматкер болуп саналганда, жеке кызыкчылык, тааныштык же коркутуп-үркүтүү коркунучу жаралат.</w:t>
      </w:r>
    </w:p>
    <w:p w14:paraId="79A44038" w14:textId="77777777" w:rsidR="00F60CDB" w:rsidRPr="00D83187" w:rsidRDefault="00F60CDB"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521.4 A2</w:t>
      </w:r>
      <w:r w:rsidRPr="00D83187">
        <w:rPr>
          <w:rFonts w:ascii="Times New Roman" w:hAnsi="Times New Roman" w:cs="Times New Roman"/>
          <w:sz w:val="20"/>
          <w:szCs w:val="20"/>
        </w:rPr>
        <w:tab/>
        <w:t>Мындай коркунучтардын деңгээлин баалоо үчүн мааниге ээ болгон факторлор төмөндөгүлөрдү камтыйт</w:t>
      </w:r>
    </w:p>
    <w:p w14:paraId="2D40A60C" w14:textId="77777777" w:rsidR="00F60CDB" w:rsidRPr="00D83187" w:rsidRDefault="00F60CDB" w:rsidP="002F7CBC">
      <w:pPr>
        <w:pStyle w:val="a8"/>
        <w:numPr>
          <w:ilvl w:val="0"/>
          <w:numId w:val="32"/>
        </w:numPr>
        <w:tabs>
          <w:tab w:val="left" w:pos="0"/>
          <w:tab w:val="left" w:pos="1701"/>
        </w:tabs>
        <w:suppressAutoHyphens/>
        <w:spacing w:before="0" w:after="120" w:line="240" w:lineRule="atLeast"/>
        <w:ind w:left="1701" w:hanging="567"/>
        <w:contextualSpacing w:val="0"/>
        <w:rPr>
          <w:lang w:val="ky-KG"/>
        </w:rPr>
      </w:pPr>
      <w:r w:rsidRPr="00D83187">
        <w:rPr>
          <w:lang w:val="ky-KG"/>
        </w:rPr>
        <w:t>Жакын тууганы ээлеген кызматты.</w:t>
      </w:r>
    </w:p>
    <w:p w14:paraId="242EDE06" w14:textId="77777777" w:rsidR="00F60CDB" w:rsidRPr="00D83187" w:rsidRDefault="00F60CDB" w:rsidP="002F7CBC">
      <w:pPr>
        <w:pStyle w:val="a8"/>
        <w:numPr>
          <w:ilvl w:val="0"/>
          <w:numId w:val="32"/>
        </w:numPr>
        <w:tabs>
          <w:tab w:val="left" w:pos="0"/>
          <w:tab w:val="left" w:pos="1701"/>
        </w:tabs>
        <w:suppressAutoHyphens/>
        <w:spacing w:before="0" w:after="120" w:line="240" w:lineRule="atLeast"/>
        <w:ind w:left="1701" w:hanging="567"/>
        <w:contextualSpacing w:val="0"/>
        <w:rPr>
          <w:lang w:val="ky-KG"/>
        </w:rPr>
      </w:pPr>
      <w:r w:rsidRPr="00D83187">
        <w:rPr>
          <w:lang w:val="ky-KG"/>
        </w:rPr>
        <w:t>Аудитордук команданын мүчөсүнүн ролун.</w:t>
      </w:r>
    </w:p>
    <w:p w14:paraId="3508407B" w14:textId="77777777" w:rsidR="00F60CDB" w:rsidRPr="00D83187" w:rsidRDefault="00F60CDB"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lastRenderedPageBreak/>
        <w:t>521.4 A3</w:t>
      </w:r>
      <w:r w:rsidRPr="00D83187">
        <w:rPr>
          <w:rFonts w:ascii="Times New Roman" w:hAnsi="Times New Roman" w:cs="Times New Roman"/>
          <w:i/>
          <w:iCs/>
          <w:sz w:val="20"/>
          <w:szCs w:val="20"/>
        </w:rPr>
        <w:tab/>
      </w:r>
      <w:r w:rsidRPr="00D83187">
        <w:rPr>
          <w:rFonts w:ascii="Times New Roman" w:hAnsi="Times New Roman" w:cs="Times New Roman"/>
          <w:sz w:val="20"/>
          <w:szCs w:val="20"/>
        </w:rPr>
        <w:t>Мындай жеке кызыкчылык, тааныштык же коркутуп-үркүтүү коркунучун жок кыла турган иш-аракеттердин мисалы жеке жакты аудитордук командадан чыгаруу болуп саналат.</w:t>
      </w:r>
    </w:p>
    <w:p w14:paraId="189E8049" w14:textId="77777777" w:rsidR="00F60CDB" w:rsidRPr="00D83187" w:rsidRDefault="00F60CDB" w:rsidP="008F2497">
      <w:pPr>
        <w:tabs>
          <w:tab w:val="left" w:pos="0"/>
          <w:tab w:val="left" w:pos="1134"/>
        </w:tabs>
        <w:suppressAutoHyphens/>
        <w:spacing w:after="120" w:line="240" w:lineRule="atLeast"/>
        <w:ind w:left="1134" w:hanging="1134"/>
        <w:jc w:val="both"/>
        <w:rPr>
          <w:rFonts w:ascii="Times New Roman" w:hAnsi="Times New Roman" w:cs="Times New Roman"/>
          <w:spacing w:val="-3"/>
          <w:sz w:val="20"/>
          <w:szCs w:val="20"/>
        </w:rPr>
      </w:pPr>
      <w:r w:rsidRPr="00D83187">
        <w:rPr>
          <w:rFonts w:ascii="Times New Roman" w:hAnsi="Times New Roman" w:cs="Times New Roman"/>
          <w:spacing w:val="-3"/>
          <w:sz w:val="20"/>
          <w:szCs w:val="20"/>
        </w:rPr>
        <w:t>521.4 A4</w:t>
      </w:r>
      <w:r w:rsidRPr="00D83187">
        <w:rPr>
          <w:rFonts w:ascii="Times New Roman" w:hAnsi="Times New Roman" w:cs="Times New Roman"/>
          <w:spacing w:val="-3"/>
          <w:sz w:val="20"/>
          <w:szCs w:val="20"/>
        </w:rPr>
        <w:tab/>
        <w:t xml:space="preserve">Жеке кызыкчылык, тааныштык же коркутуп-үркүтүү коркунучунан коргой турган иш-аракеттердин мисалы аудитордук команданын мүчөсү жакын тууганынын жоопкерчилик чөйрөсүнө кирген маселелер менен алектенбегендей, аудитордук команданын милдеттерин түзүмдөштүрүү болуп саналат. </w:t>
      </w:r>
    </w:p>
    <w:p w14:paraId="13AC1C95" w14:textId="77777777" w:rsidR="00F60CDB" w:rsidRPr="00D83187" w:rsidRDefault="00F60CDB"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R521.5</w:t>
      </w:r>
      <w:r w:rsidRPr="00D83187">
        <w:rPr>
          <w:rFonts w:ascii="Times New Roman" w:hAnsi="Times New Roman" w:cs="Times New Roman"/>
          <w:sz w:val="20"/>
          <w:szCs w:val="20"/>
        </w:rPr>
        <w:tab/>
        <w:t xml:space="preserve">Жеке жак эгер анын жакын туугандары төмөндөгүдөй болсо, аудитордук команданын мүчөсү катары катышпашы керек: </w:t>
      </w:r>
    </w:p>
    <w:p w14:paraId="4CD12C1D" w14:textId="77777777" w:rsidR="00F60CDB" w:rsidRPr="00D83187" w:rsidRDefault="00F60CDB"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(a)</w:t>
      </w:r>
      <w:r w:rsidRPr="00D83187">
        <w:rPr>
          <w:rFonts w:ascii="Times New Roman" w:hAnsi="Times New Roman" w:cs="Times New Roman"/>
          <w:sz w:val="20"/>
          <w:szCs w:val="20"/>
        </w:rPr>
        <w:tab/>
        <w:t xml:space="preserve">аудит кардарынын директору же кызматкери болуп саналат; </w:t>
      </w:r>
    </w:p>
    <w:p w14:paraId="0F961FEB" w14:textId="77777777" w:rsidR="00F60CDB" w:rsidRPr="00D83187" w:rsidRDefault="00F60CDB"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(b)</w:t>
      </w:r>
      <w:r w:rsidRPr="00D83187">
        <w:rPr>
          <w:rFonts w:ascii="Times New Roman" w:hAnsi="Times New Roman" w:cs="Times New Roman"/>
          <w:sz w:val="20"/>
          <w:szCs w:val="20"/>
        </w:rPr>
        <w:tab/>
        <w:t xml:space="preserve">кардардын бухгалтердик эсебинин маалыматтарын же аудитордук уюм өз пикирин билдире турган финансылык отчеттуулугун даярдоого олуттуу таасир тийгизүү мүмкүнчүлүгүн берген кызматты ээлеген кызматкер болуп саналат; же </w:t>
      </w:r>
    </w:p>
    <w:p w14:paraId="0D532383" w14:textId="77777777" w:rsidR="00F60CDB" w:rsidRPr="00D83187" w:rsidRDefault="00F60CDB"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(c)</w:t>
      </w:r>
      <w:r w:rsidRPr="00D83187">
        <w:rPr>
          <w:rFonts w:ascii="Times New Roman" w:hAnsi="Times New Roman" w:cs="Times New Roman"/>
          <w:sz w:val="20"/>
          <w:szCs w:val="20"/>
        </w:rPr>
        <w:tab/>
        <w:t>тапшырма же финансылык отчеттуулук менен камтылган мезгил ичинде мындай кызматты ээлеген.</w:t>
      </w:r>
    </w:p>
    <w:p w14:paraId="4986015A" w14:textId="77777777" w:rsidR="00F60CDB" w:rsidRPr="00D83187" w:rsidRDefault="00F60CDB" w:rsidP="008F2497">
      <w:pPr>
        <w:keepNext/>
        <w:keepLines/>
        <w:tabs>
          <w:tab w:val="left" w:pos="1134"/>
        </w:tabs>
        <w:suppressAutoHyphens/>
        <w:spacing w:after="120" w:line="240" w:lineRule="atLeast"/>
        <w:ind w:left="1134" w:hanging="1134"/>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t xml:space="preserve">Аудитордук команданын мүчөсүнүн жакын тууганы </w:t>
      </w:r>
    </w:p>
    <w:p w14:paraId="34EEAC58" w14:textId="77777777" w:rsidR="00F60CDB" w:rsidRPr="00D83187" w:rsidRDefault="00F60CDB"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521.6 A1</w:t>
      </w:r>
      <w:r w:rsidRPr="00D83187">
        <w:rPr>
          <w:rFonts w:ascii="Times New Roman" w:hAnsi="Times New Roman" w:cs="Times New Roman"/>
          <w:sz w:val="20"/>
          <w:szCs w:val="20"/>
        </w:rPr>
        <w:tab/>
        <w:t>Эгер аудитордук команданын мүчөсүнүн жакын тууганы төмөндөгүдөй болсо, жеке кызыкчылык, тааныштык же коркутуп-үркүтүү коркунучу жаралат:</w:t>
      </w:r>
    </w:p>
    <w:p w14:paraId="43566CDB" w14:textId="77777777" w:rsidR="00F60CDB" w:rsidRPr="00D83187" w:rsidRDefault="00F60CDB"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(a)</w:t>
      </w:r>
      <w:r w:rsidRPr="00D83187">
        <w:rPr>
          <w:rFonts w:ascii="Times New Roman" w:hAnsi="Times New Roman" w:cs="Times New Roman"/>
          <w:sz w:val="20"/>
          <w:szCs w:val="20"/>
        </w:rPr>
        <w:tab/>
        <w:t xml:space="preserve">аудит кардарынын директору же кызматкери; же </w:t>
      </w:r>
    </w:p>
    <w:p w14:paraId="659AF2EF" w14:textId="77777777" w:rsidR="00F60CDB" w:rsidRPr="00D83187" w:rsidRDefault="00F60CDB"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(b)</w:t>
      </w:r>
      <w:r w:rsidRPr="00D83187">
        <w:rPr>
          <w:rFonts w:ascii="Times New Roman" w:hAnsi="Times New Roman" w:cs="Times New Roman"/>
          <w:sz w:val="20"/>
          <w:szCs w:val="20"/>
        </w:rPr>
        <w:tab/>
        <w:t>кардардын бухгалтердик эсебинин маалыматтарын же аудитордук уюм өз пикирин билдире турган финансылык отчеттуулугун даярдоого олуттуу таасир тийгизүү мүмкүнчүлүгүнө ээ болгон кызматкер.</w:t>
      </w:r>
    </w:p>
    <w:p w14:paraId="0466B1D0" w14:textId="77777777" w:rsidR="00F60CDB" w:rsidRPr="00D83187" w:rsidRDefault="00F60CDB"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521.6 A2</w:t>
      </w:r>
      <w:r w:rsidRPr="00D83187">
        <w:rPr>
          <w:rFonts w:ascii="Times New Roman" w:hAnsi="Times New Roman" w:cs="Times New Roman"/>
          <w:sz w:val="20"/>
          <w:szCs w:val="20"/>
        </w:rPr>
        <w:tab/>
        <w:t>Мындай коркунучтардын деңгээлин баалоо үчүн мааниге ээ болгон факторлор төмөндөгүлөрдү камтыйт</w:t>
      </w:r>
    </w:p>
    <w:p w14:paraId="72C03D1E" w14:textId="77777777" w:rsidR="00F60CDB" w:rsidRPr="00D83187" w:rsidRDefault="00F60CDB" w:rsidP="002F7CBC">
      <w:pPr>
        <w:pStyle w:val="a8"/>
        <w:numPr>
          <w:ilvl w:val="0"/>
          <w:numId w:val="32"/>
        </w:numPr>
        <w:tabs>
          <w:tab w:val="left" w:pos="0"/>
          <w:tab w:val="left" w:pos="1701"/>
        </w:tabs>
        <w:suppressAutoHyphens/>
        <w:spacing w:before="0" w:after="120" w:line="240" w:lineRule="atLeast"/>
        <w:ind w:left="1701" w:hanging="567"/>
        <w:contextualSpacing w:val="0"/>
        <w:rPr>
          <w:lang w:val="ky-KG"/>
        </w:rPr>
      </w:pPr>
      <w:r w:rsidRPr="00D83187">
        <w:rPr>
          <w:lang w:val="ky-KG"/>
        </w:rPr>
        <w:t>Аудитордук команданын мүчөсүнүн жана жакын тууганынын ортосундагы мамилелердин мүнөзүн.</w:t>
      </w:r>
    </w:p>
    <w:p w14:paraId="53F5AFD1" w14:textId="77777777" w:rsidR="00F60CDB" w:rsidRPr="00D83187" w:rsidRDefault="00F60CDB" w:rsidP="002F7CBC">
      <w:pPr>
        <w:pStyle w:val="a8"/>
        <w:numPr>
          <w:ilvl w:val="0"/>
          <w:numId w:val="32"/>
        </w:numPr>
        <w:tabs>
          <w:tab w:val="left" w:pos="0"/>
          <w:tab w:val="left" w:pos="1701"/>
        </w:tabs>
        <w:suppressAutoHyphens/>
        <w:spacing w:before="0" w:after="120" w:line="240" w:lineRule="atLeast"/>
        <w:ind w:left="1701" w:hanging="567"/>
        <w:contextualSpacing w:val="0"/>
        <w:rPr>
          <w:lang w:val="ky-KG"/>
        </w:rPr>
      </w:pPr>
      <w:r w:rsidRPr="00D83187">
        <w:rPr>
          <w:lang w:val="ky-KG"/>
        </w:rPr>
        <w:t>Жакын тууганы ээлеген кызматты.</w:t>
      </w:r>
    </w:p>
    <w:p w14:paraId="1366D1F3" w14:textId="77777777" w:rsidR="00F60CDB" w:rsidRPr="00D83187" w:rsidRDefault="00F60CDB" w:rsidP="002F7CBC">
      <w:pPr>
        <w:pStyle w:val="a8"/>
        <w:numPr>
          <w:ilvl w:val="0"/>
          <w:numId w:val="32"/>
        </w:numPr>
        <w:tabs>
          <w:tab w:val="left" w:pos="0"/>
          <w:tab w:val="left" w:pos="1701"/>
        </w:tabs>
        <w:suppressAutoHyphens/>
        <w:spacing w:before="0" w:after="120" w:line="240" w:lineRule="atLeast"/>
        <w:ind w:left="1701" w:hanging="567"/>
        <w:contextualSpacing w:val="0"/>
        <w:rPr>
          <w:lang w:val="ky-KG"/>
        </w:rPr>
      </w:pPr>
      <w:r w:rsidRPr="00D83187">
        <w:rPr>
          <w:lang w:val="ky-KG"/>
        </w:rPr>
        <w:t>Аудитордук  команданын мүчөсүнүн ролун.</w:t>
      </w:r>
    </w:p>
    <w:p w14:paraId="6A9115C4" w14:textId="77777777" w:rsidR="00F60CDB" w:rsidRPr="00D83187" w:rsidRDefault="00F60CDB"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521.6 A3</w:t>
      </w:r>
      <w:r w:rsidRPr="00D83187">
        <w:rPr>
          <w:rFonts w:ascii="Times New Roman" w:hAnsi="Times New Roman" w:cs="Times New Roman"/>
          <w:i/>
          <w:iCs/>
          <w:sz w:val="20"/>
          <w:szCs w:val="20"/>
        </w:rPr>
        <w:tab/>
      </w:r>
      <w:r w:rsidRPr="00D83187">
        <w:rPr>
          <w:rFonts w:ascii="Times New Roman" w:hAnsi="Times New Roman" w:cs="Times New Roman"/>
          <w:sz w:val="20"/>
          <w:szCs w:val="20"/>
        </w:rPr>
        <w:t>Мындай жеке кызыкчылык, тааныштык же коркутуп-үркүтүү коркунучун жок кыла турган иш-аракеттердин мисалы жеке жакты аудитордук командадан чыгаруу болуп саналат.</w:t>
      </w:r>
    </w:p>
    <w:p w14:paraId="5AFCECC6" w14:textId="77777777" w:rsidR="00F60CDB" w:rsidRPr="00D83187" w:rsidRDefault="00F60CDB"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521.6 A4</w:t>
      </w:r>
      <w:r w:rsidRPr="00D83187">
        <w:rPr>
          <w:rFonts w:ascii="Times New Roman" w:hAnsi="Times New Roman" w:cs="Times New Roman"/>
          <w:sz w:val="20"/>
          <w:szCs w:val="20"/>
        </w:rPr>
        <w:tab/>
      </w:r>
      <w:r w:rsidRPr="00D83187">
        <w:rPr>
          <w:rFonts w:ascii="Times New Roman" w:hAnsi="Times New Roman" w:cs="Times New Roman"/>
          <w:spacing w:val="-3"/>
          <w:sz w:val="20"/>
          <w:szCs w:val="20"/>
        </w:rPr>
        <w:t xml:space="preserve">Жеке кызыкчылык, тааныштык же коркутуп-үркүтүү коркунучунан коргой турган иш-аракеттердин мисалы аудитордук команданын мүчөсү жакын тууганынын жоопкерчилик чөйрөсүнө кирген маселелер менен </w:t>
      </w:r>
      <w:r w:rsidRPr="00D83187">
        <w:rPr>
          <w:rFonts w:ascii="Times New Roman" w:hAnsi="Times New Roman" w:cs="Times New Roman"/>
          <w:spacing w:val="-3"/>
          <w:sz w:val="20"/>
          <w:szCs w:val="20"/>
        </w:rPr>
        <w:lastRenderedPageBreak/>
        <w:t>алектенбегендей, аудитордук команданын милдеттерин түзүмдөштүрүү болуп саналат</w:t>
      </w:r>
      <w:r w:rsidRPr="00D83187">
        <w:rPr>
          <w:rFonts w:ascii="Times New Roman" w:hAnsi="Times New Roman" w:cs="Times New Roman"/>
          <w:i/>
          <w:iCs/>
          <w:sz w:val="20"/>
          <w:szCs w:val="20"/>
        </w:rPr>
        <w:t>.</w:t>
      </w:r>
      <w:r w:rsidRPr="00D83187">
        <w:rPr>
          <w:rFonts w:ascii="Times New Roman" w:hAnsi="Times New Roman" w:cs="Times New Roman"/>
          <w:sz w:val="20"/>
          <w:szCs w:val="20"/>
        </w:rPr>
        <w:t xml:space="preserve"> </w:t>
      </w:r>
    </w:p>
    <w:p w14:paraId="34144956" w14:textId="77777777" w:rsidR="00F60CDB" w:rsidRPr="00D83187" w:rsidRDefault="00F60CDB" w:rsidP="008F2497">
      <w:pPr>
        <w:keepNext/>
        <w:keepLines/>
        <w:tabs>
          <w:tab w:val="left" w:pos="1134"/>
        </w:tabs>
        <w:suppressAutoHyphens/>
        <w:spacing w:after="120" w:line="240" w:lineRule="atLeast"/>
        <w:ind w:left="1134" w:hanging="1134"/>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t xml:space="preserve">Аудитордук команданын мүчөсүнүн башка жакын мамилелери </w:t>
      </w:r>
    </w:p>
    <w:p w14:paraId="094E472E" w14:textId="77777777" w:rsidR="00F60CDB" w:rsidRPr="00D83187" w:rsidRDefault="00F60CDB" w:rsidP="008F2497">
      <w:pPr>
        <w:tabs>
          <w:tab w:val="left" w:pos="0"/>
          <w:tab w:val="left" w:pos="1134"/>
        </w:tabs>
        <w:suppressAutoHyphens/>
        <w:spacing w:after="120" w:line="240" w:lineRule="atLeast"/>
        <w:ind w:left="1134" w:hanging="1134"/>
        <w:jc w:val="both"/>
        <w:rPr>
          <w:rFonts w:ascii="Times New Roman" w:hAnsi="Times New Roman" w:cs="Times New Roman"/>
          <w:spacing w:val="-2"/>
          <w:sz w:val="20"/>
          <w:szCs w:val="20"/>
        </w:rPr>
      </w:pPr>
      <w:r w:rsidRPr="00D83187">
        <w:rPr>
          <w:rFonts w:ascii="Times New Roman" w:hAnsi="Times New Roman" w:cs="Times New Roman"/>
          <w:b/>
          <w:bCs/>
          <w:spacing w:val="-2"/>
          <w:sz w:val="20"/>
          <w:szCs w:val="20"/>
        </w:rPr>
        <w:t>R521.7</w:t>
      </w:r>
      <w:r w:rsidRPr="00D83187">
        <w:rPr>
          <w:rFonts w:ascii="Times New Roman" w:hAnsi="Times New Roman" w:cs="Times New Roman"/>
          <w:spacing w:val="-2"/>
          <w:sz w:val="20"/>
          <w:szCs w:val="20"/>
        </w:rPr>
        <w:tab/>
        <w:t>Аудитордук команданын мүчөсү, эгер аудитордук команданын мүчөсү түздөн-түз же жакын үй-бүлө мүчөсү болуп саналбаган, бирок төмөндөгүдөй кызматты ээлеген жак менен жакын мамиледе болсо, аудитордук уюмдун саясатына жана жол-жоболоруна ылайык консультация жүргүзүшү керек:</w:t>
      </w:r>
    </w:p>
    <w:p w14:paraId="1B0D6882" w14:textId="77777777" w:rsidR="00F60CDB" w:rsidRPr="00D83187" w:rsidRDefault="00F60CDB"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(a)</w:t>
      </w:r>
      <w:r w:rsidR="0016474C" w:rsidRPr="00D83187">
        <w:rPr>
          <w:rFonts w:ascii="Times New Roman" w:hAnsi="Times New Roman" w:cs="Times New Roman"/>
          <w:sz w:val="20"/>
          <w:szCs w:val="20"/>
        </w:rPr>
        <w:tab/>
      </w:r>
      <w:r w:rsidRPr="00D83187">
        <w:rPr>
          <w:rFonts w:ascii="Times New Roman" w:hAnsi="Times New Roman" w:cs="Times New Roman"/>
          <w:sz w:val="20"/>
          <w:szCs w:val="20"/>
        </w:rPr>
        <w:t xml:space="preserve">аудит кардарынын директору же кызматкери; же </w:t>
      </w:r>
    </w:p>
    <w:p w14:paraId="6C6F10ED" w14:textId="77777777" w:rsidR="00F60CDB" w:rsidRPr="00D83187" w:rsidRDefault="00F60CDB"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(b)</w:t>
      </w:r>
      <w:r w:rsidR="0016474C" w:rsidRPr="00D83187">
        <w:rPr>
          <w:rFonts w:ascii="Times New Roman" w:hAnsi="Times New Roman" w:cs="Times New Roman"/>
          <w:sz w:val="20"/>
          <w:szCs w:val="20"/>
        </w:rPr>
        <w:tab/>
      </w:r>
      <w:r w:rsidRPr="00D83187">
        <w:rPr>
          <w:rFonts w:ascii="Times New Roman" w:hAnsi="Times New Roman" w:cs="Times New Roman"/>
          <w:sz w:val="20"/>
          <w:szCs w:val="20"/>
        </w:rPr>
        <w:t xml:space="preserve">кардардын бухгалтердик эсебинин маалыматтарын же аудитордук уюм өз пикирин билдире турган финансылык отчеттуулугун даярдоого олуттуу таасир тийгизүү мүмкүнчүлүгүнө ээ болгон кызматкер. </w:t>
      </w:r>
    </w:p>
    <w:p w14:paraId="7BE93BCC" w14:textId="77777777" w:rsidR="00F60CDB" w:rsidRPr="00D83187" w:rsidRDefault="00F60CDB"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521.7 A1</w:t>
      </w:r>
      <w:r w:rsidRPr="00D83187">
        <w:rPr>
          <w:rFonts w:ascii="Times New Roman" w:hAnsi="Times New Roman" w:cs="Times New Roman"/>
          <w:sz w:val="20"/>
          <w:szCs w:val="20"/>
        </w:rPr>
        <w:tab/>
        <w:t>Мындай мамилелер менен жаралган жеке кызыкчылык, тааныштык же коркутуу коркунучтарынын деңгээлин баалоо үчүн мааниге ээ болгон факторлор төмөндөгүлөрдү камтыйт:</w:t>
      </w:r>
    </w:p>
    <w:p w14:paraId="3DA7E9EF" w14:textId="77777777" w:rsidR="00F60CDB" w:rsidRPr="00D83187" w:rsidRDefault="00F60CDB" w:rsidP="002F7CBC">
      <w:pPr>
        <w:pStyle w:val="a8"/>
        <w:numPr>
          <w:ilvl w:val="0"/>
          <w:numId w:val="32"/>
        </w:numPr>
        <w:tabs>
          <w:tab w:val="left" w:pos="0"/>
          <w:tab w:val="left" w:pos="1701"/>
        </w:tabs>
        <w:suppressAutoHyphens/>
        <w:spacing w:before="0" w:after="120" w:line="240" w:lineRule="atLeast"/>
        <w:ind w:left="1701" w:hanging="567"/>
        <w:contextualSpacing w:val="0"/>
        <w:rPr>
          <w:lang w:val="ky-KG"/>
        </w:rPr>
      </w:pPr>
      <w:r w:rsidRPr="00D83187">
        <w:rPr>
          <w:lang w:val="ky-KG"/>
        </w:rPr>
        <w:t>Жеке жактын жана аудитордук команданын мүчөсүнүн ортосундагы мамилелердин мүнөзүн.</w:t>
      </w:r>
    </w:p>
    <w:p w14:paraId="6DC65428" w14:textId="77777777" w:rsidR="00F60CDB" w:rsidRPr="00D83187" w:rsidRDefault="00F60CDB" w:rsidP="002F7CBC">
      <w:pPr>
        <w:pStyle w:val="a8"/>
        <w:numPr>
          <w:ilvl w:val="0"/>
          <w:numId w:val="32"/>
        </w:numPr>
        <w:tabs>
          <w:tab w:val="left" w:pos="0"/>
          <w:tab w:val="left" w:pos="1701"/>
        </w:tabs>
        <w:suppressAutoHyphens/>
        <w:spacing w:before="0" w:after="120" w:line="240" w:lineRule="atLeast"/>
        <w:ind w:left="1701" w:hanging="567"/>
        <w:contextualSpacing w:val="0"/>
        <w:rPr>
          <w:lang w:val="ky-KG"/>
        </w:rPr>
      </w:pPr>
      <w:r w:rsidRPr="00D83187">
        <w:rPr>
          <w:lang w:val="ky-KG"/>
        </w:rPr>
        <w:t>Жеке жактын кардарда ээлеген кызматын.</w:t>
      </w:r>
    </w:p>
    <w:p w14:paraId="6C9776AB" w14:textId="77777777" w:rsidR="00F60CDB" w:rsidRPr="00D83187" w:rsidRDefault="00F60CDB" w:rsidP="002F7CBC">
      <w:pPr>
        <w:pStyle w:val="a8"/>
        <w:numPr>
          <w:ilvl w:val="0"/>
          <w:numId w:val="32"/>
        </w:numPr>
        <w:tabs>
          <w:tab w:val="left" w:pos="0"/>
          <w:tab w:val="left" w:pos="1701"/>
        </w:tabs>
        <w:suppressAutoHyphens/>
        <w:spacing w:before="0" w:after="120" w:line="240" w:lineRule="atLeast"/>
        <w:ind w:left="1701" w:hanging="567"/>
        <w:contextualSpacing w:val="0"/>
        <w:rPr>
          <w:lang w:val="ky-KG"/>
        </w:rPr>
      </w:pPr>
      <w:r w:rsidRPr="00D83187">
        <w:rPr>
          <w:lang w:val="ky-KG"/>
        </w:rPr>
        <w:t>Аудитордук команданын мүчөсүнүн ролун.</w:t>
      </w:r>
    </w:p>
    <w:p w14:paraId="09B06CF2" w14:textId="77777777" w:rsidR="00F60CDB" w:rsidRPr="00D83187" w:rsidRDefault="00F60CDB"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521.7 A2</w:t>
      </w:r>
      <w:r w:rsidRPr="00D83187">
        <w:rPr>
          <w:rFonts w:ascii="Times New Roman" w:hAnsi="Times New Roman" w:cs="Times New Roman"/>
          <w:i/>
          <w:iCs/>
          <w:sz w:val="20"/>
          <w:szCs w:val="20"/>
        </w:rPr>
        <w:tab/>
      </w:r>
      <w:r w:rsidRPr="00D83187">
        <w:rPr>
          <w:rFonts w:ascii="Times New Roman" w:hAnsi="Times New Roman" w:cs="Times New Roman"/>
          <w:sz w:val="20"/>
          <w:szCs w:val="20"/>
        </w:rPr>
        <w:t>Мындай жеке кызыкчылык, тааныштык же коркутуп-үркүтүү коркунучун жок кыла турган иш-аракеттердин мисалы жеке жакты аудитордук командадан чыгаруу болуп саналат.</w:t>
      </w:r>
    </w:p>
    <w:p w14:paraId="505025E7" w14:textId="77777777" w:rsidR="00F60CDB" w:rsidRPr="00D83187" w:rsidRDefault="00F60CDB"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521.7 A3</w:t>
      </w:r>
      <w:r w:rsidRPr="00D83187">
        <w:rPr>
          <w:rFonts w:ascii="Times New Roman" w:hAnsi="Times New Roman" w:cs="Times New Roman"/>
          <w:sz w:val="20"/>
          <w:szCs w:val="20"/>
        </w:rPr>
        <w:tab/>
      </w:r>
      <w:r w:rsidRPr="00D83187">
        <w:rPr>
          <w:rFonts w:ascii="Times New Roman" w:hAnsi="Times New Roman" w:cs="Times New Roman"/>
          <w:spacing w:val="-3"/>
          <w:sz w:val="20"/>
          <w:szCs w:val="20"/>
        </w:rPr>
        <w:t xml:space="preserve">Жеке кызыкчылык, тааныштык же коркутуп-үркүтүү коркунучунан коргой турган иш-аракеттердин мисалы аудитордук команданын мүчөсү аны менен жакын мамиледе болгон жеке жактын жоопкерчилик чөйрөсүнө кирген маселелер менен </w:t>
      </w:r>
      <w:r w:rsidRPr="00D83187">
        <w:rPr>
          <w:rFonts w:ascii="Times New Roman" w:hAnsi="Times New Roman" w:cs="Times New Roman"/>
          <w:sz w:val="20"/>
          <w:szCs w:val="20"/>
        </w:rPr>
        <w:t xml:space="preserve">аудитордук команданын мүчөсү </w:t>
      </w:r>
      <w:r w:rsidRPr="00D83187">
        <w:rPr>
          <w:rFonts w:ascii="Times New Roman" w:hAnsi="Times New Roman" w:cs="Times New Roman"/>
          <w:spacing w:val="-3"/>
          <w:sz w:val="20"/>
          <w:szCs w:val="20"/>
        </w:rPr>
        <w:t>алектенбегендей, аудитордук команданын милдеттерин түзүмдөштүрүү болуп саналат</w:t>
      </w:r>
      <w:r w:rsidRPr="00D83187">
        <w:rPr>
          <w:rFonts w:ascii="Times New Roman" w:hAnsi="Times New Roman" w:cs="Times New Roman"/>
          <w:sz w:val="20"/>
          <w:szCs w:val="20"/>
        </w:rPr>
        <w:t xml:space="preserve">. </w:t>
      </w:r>
    </w:p>
    <w:p w14:paraId="2DCAEC48" w14:textId="77777777" w:rsidR="00F60CDB" w:rsidRPr="00D83187" w:rsidRDefault="00F60CDB" w:rsidP="008F2497">
      <w:pPr>
        <w:keepNext/>
        <w:keepLines/>
        <w:tabs>
          <w:tab w:val="left" w:pos="1134"/>
        </w:tabs>
        <w:suppressAutoHyphens/>
        <w:spacing w:after="120" w:line="240" w:lineRule="atLeast"/>
        <w:ind w:left="1134" w:hanging="1134"/>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t xml:space="preserve">Аудитордук уюмдун өнөктөштөрүнүн жана кызматкерлеринин мамилелери </w:t>
      </w:r>
    </w:p>
    <w:p w14:paraId="5CD74612" w14:textId="77777777" w:rsidR="00F60CDB" w:rsidRPr="00D83187" w:rsidRDefault="00F60CDB"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R521.8</w:t>
      </w:r>
      <w:r w:rsidRPr="00D83187">
        <w:rPr>
          <w:rFonts w:ascii="Times New Roman" w:hAnsi="Times New Roman" w:cs="Times New Roman"/>
          <w:b/>
          <w:bCs/>
          <w:sz w:val="20"/>
          <w:szCs w:val="20"/>
        </w:rPr>
        <w:tab/>
      </w:r>
      <w:r w:rsidRPr="00D83187">
        <w:rPr>
          <w:rFonts w:ascii="Times New Roman" w:hAnsi="Times New Roman" w:cs="Times New Roman"/>
          <w:bCs/>
          <w:sz w:val="20"/>
          <w:szCs w:val="20"/>
        </w:rPr>
        <w:t>Эгер аудитордук уюмдун кызматкерлерине жана жумушчуларына төмөндөгүлөр ортосундагы жеке же үй-бүлөлүк мамилелер жөнүндө белгилүү болсо, алар аудитордук уюмдун саясатына жана жол-жоболоруна ылайык консультация алышы керек</w:t>
      </w:r>
      <w:r w:rsidRPr="00D83187">
        <w:rPr>
          <w:rFonts w:ascii="Times New Roman" w:hAnsi="Times New Roman" w:cs="Times New Roman"/>
          <w:sz w:val="20"/>
          <w:szCs w:val="20"/>
        </w:rPr>
        <w:t xml:space="preserve">: </w:t>
      </w:r>
    </w:p>
    <w:p w14:paraId="49A7F80E" w14:textId="77777777" w:rsidR="00F60CDB" w:rsidRPr="00D83187" w:rsidRDefault="00F60CDB"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(a)</w:t>
      </w:r>
      <w:r w:rsidRPr="00D83187">
        <w:rPr>
          <w:rFonts w:ascii="Times New Roman" w:hAnsi="Times New Roman" w:cs="Times New Roman"/>
          <w:sz w:val="20"/>
          <w:szCs w:val="20"/>
        </w:rPr>
        <w:tab/>
        <w:t>аудитордук команданын мүчөсү болуп саналбаган, аудитордук уюмдун же тармакка кирген уюмдун өнөктөшүнүн же кызматкеринин; жана</w:t>
      </w:r>
    </w:p>
    <w:p w14:paraId="4BE410EB" w14:textId="77777777" w:rsidR="00F60CDB" w:rsidRPr="00D83187" w:rsidRDefault="00F60CDB"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(b)</w:t>
      </w:r>
      <w:r w:rsidRPr="00D83187">
        <w:rPr>
          <w:rFonts w:ascii="Times New Roman" w:hAnsi="Times New Roman" w:cs="Times New Roman"/>
          <w:sz w:val="20"/>
          <w:szCs w:val="20"/>
        </w:rPr>
        <w:tab/>
        <w:t xml:space="preserve">аудит кардарынын директорунун же кызматкеринин же кардардын бухгалтердик эсебинин маалыматтарын же аудитордук уюм  өз пикирин билдире турган финансылык </w:t>
      </w:r>
      <w:r w:rsidRPr="00D83187">
        <w:rPr>
          <w:rFonts w:ascii="Times New Roman" w:hAnsi="Times New Roman" w:cs="Times New Roman"/>
          <w:sz w:val="20"/>
          <w:szCs w:val="20"/>
        </w:rPr>
        <w:lastRenderedPageBreak/>
        <w:t xml:space="preserve">отчеттуулугун даярдоого олуттуу таасир тийгизүү мүмкүнчүлүгүн берген кызматты ээлеп турган, аудит кардарынын кызматкеринин. </w:t>
      </w:r>
    </w:p>
    <w:p w14:paraId="0769ED6D" w14:textId="77777777" w:rsidR="00F60CDB" w:rsidRPr="00D83187" w:rsidRDefault="00F60CDB"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521.8 A1</w:t>
      </w:r>
      <w:r w:rsidRPr="00D83187">
        <w:rPr>
          <w:rFonts w:ascii="Times New Roman" w:hAnsi="Times New Roman" w:cs="Times New Roman"/>
          <w:sz w:val="20"/>
          <w:szCs w:val="20"/>
        </w:rPr>
        <w:tab/>
        <w:t>Мындай мамилелер менен жаралган жеке кызыкчылык, тааныштык же коркутуу коркунучтарынын деңгээлин баалоо үчүн мааниге ээ болгон факторлор төмөндөгүлөрдү камтыйт:</w:t>
      </w:r>
    </w:p>
    <w:p w14:paraId="05C63136" w14:textId="77777777" w:rsidR="00F60CDB" w:rsidRPr="00D83187" w:rsidRDefault="00F60CDB" w:rsidP="002F7CBC">
      <w:pPr>
        <w:pStyle w:val="a8"/>
        <w:numPr>
          <w:ilvl w:val="0"/>
          <w:numId w:val="32"/>
        </w:numPr>
        <w:tabs>
          <w:tab w:val="left" w:pos="0"/>
          <w:tab w:val="left" w:pos="1701"/>
        </w:tabs>
        <w:suppressAutoHyphens/>
        <w:spacing w:before="0" w:after="120" w:line="240" w:lineRule="atLeast"/>
        <w:ind w:left="1701" w:hanging="567"/>
        <w:contextualSpacing w:val="0"/>
        <w:rPr>
          <w:lang w:val="ky-KG"/>
        </w:rPr>
      </w:pPr>
      <w:r w:rsidRPr="00D83187">
        <w:rPr>
          <w:lang w:val="ky-KG"/>
        </w:rPr>
        <w:t>Аудитордук уюмдун өнөктөшүнүн же кызматкеринин жана аудит кардарынын директорунун, кызматкеринин ортосундагы мамилелердин мүнөзүн.</w:t>
      </w:r>
    </w:p>
    <w:p w14:paraId="1F5AAA74" w14:textId="77777777" w:rsidR="00F60CDB" w:rsidRPr="00D83187" w:rsidRDefault="00F60CDB" w:rsidP="002F7CBC">
      <w:pPr>
        <w:pStyle w:val="a8"/>
        <w:numPr>
          <w:ilvl w:val="0"/>
          <w:numId w:val="32"/>
        </w:numPr>
        <w:tabs>
          <w:tab w:val="left" w:pos="0"/>
          <w:tab w:val="left" w:pos="1701"/>
        </w:tabs>
        <w:suppressAutoHyphens/>
        <w:spacing w:before="0" w:after="120" w:line="240" w:lineRule="atLeast"/>
        <w:ind w:left="1701" w:hanging="567"/>
        <w:contextualSpacing w:val="0"/>
        <w:rPr>
          <w:lang w:val="ky-KG"/>
        </w:rPr>
      </w:pPr>
      <w:r w:rsidRPr="00D83187">
        <w:rPr>
          <w:lang w:val="ky-KG"/>
        </w:rPr>
        <w:t>Өнөктөштүн же аудитордук уюмдун кызматкеринин аудитордук команда менен өз ара аракеттенүүсүнүн деңгээлин.</w:t>
      </w:r>
    </w:p>
    <w:p w14:paraId="7449E2B4" w14:textId="77777777" w:rsidR="00F60CDB" w:rsidRPr="00D83187" w:rsidRDefault="00F60CDB" w:rsidP="002F7CBC">
      <w:pPr>
        <w:pStyle w:val="a8"/>
        <w:numPr>
          <w:ilvl w:val="0"/>
          <w:numId w:val="32"/>
        </w:numPr>
        <w:tabs>
          <w:tab w:val="left" w:pos="0"/>
          <w:tab w:val="left" w:pos="1701"/>
        </w:tabs>
        <w:suppressAutoHyphens/>
        <w:spacing w:before="0" w:after="120" w:line="240" w:lineRule="atLeast"/>
        <w:ind w:left="1701" w:hanging="567"/>
        <w:contextualSpacing w:val="0"/>
        <w:rPr>
          <w:lang w:val="ky-KG"/>
        </w:rPr>
      </w:pPr>
      <w:r w:rsidRPr="00D83187">
        <w:rPr>
          <w:lang w:val="ky-KG"/>
        </w:rPr>
        <w:t>Кызматкердин аудитордук уюмунда ээлеген кызмат ордун.</w:t>
      </w:r>
    </w:p>
    <w:p w14:paraId="518B06EE" w14:textId="77777777" w:rsidR="00F60CDB" w:rsidRPr="00D83187" w:rsidRDefault="00F60CDB" w:rsidP="002F7CBC">
      <w:pPr>
        <w:pStyle w:val="a8"/>
        <w:numPr>
          <w:ilvl w:val="0"/>
          <w:numId w:val="32"/>
        </w:numPr>
        <w:tabs>
          <w:tab w:val="left" w:pos="0"/>
          <w:tab w:val="left" w:pos="1701"/>
        </w:tabs>
        <w:suppressAutoHyphens/>
        <w:spacing w:before="0" w:after="120" w:line="240" w:lineRule="atLeast"/>
        <w:ind w:left="1701" w:hanging="567"/>
        <w:contextualSpacing w:val="0"/>
        <w:rPr>
          <w:lang w:val="ky-KG"/>
        </w:rPr>
      </w:pPr>
      <w:r w:rsidRPr="00D83187">
        <w:rPr>
          <w:lang w:val="ky-KG"/>
        </w:rPr>
        <w:t>Бул жеке жактын кардарда ээлеген кызмат ордун.</w:t>
      </w:r>
    </w:p>
    <w:p w14:paraId="5D95B5E5" w14:textId="77777777" w:rsidR="00F60CDB" w:rsidRPr="00D83187" w:rsidRDefault="00F60CDB"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521.8 A2</w:t>
      </w:r>
      <w:r w:rsidRPr="00D83187">
        <w:rPr>
          <w:rFonts w:ascii="Times New Roman" w:hAnsi="Times New Roman" w:cs="Times New Roman"/>
          <w:sz w:val="20"/>
          <w:szCs w:val="20"/>
        </w:rPr>
        <w:tab/>
      </w:r>
      <w:r w:rsidRPr="00D83187">
        <w:rPr>
          <w:rFonts w:ascii="Times New Roman" w:hAnsi="Times New Roman" w:cs="Times New Roman"/>
          <w:spacing w:val="-3"/>
          <w:sz w:val="20"/>
          <w:szCs w:val="20"/>
        </w:rPr>
        <w:t xml:space="preserve">Жеке кызыкчылык, тааныштык же коркутуп-үркүтүү коркунучунан  сактай турган иш-аракеттердин мисалы төмөндөгүлөрдү камтыйт: </w:t>
      </w:r>
    </w:p>
    <w:p w14:paraId="536FFF70" w14:textId="77777777" w:rsidR="00F60CDB" w:rsidRPr="00D83187" w:rsidRDefault="00F60CDB" w:rsidP="002F7CBC">
      <w:pPr>
        <w:pStyle w:val="a8"/>
        <w:numPr>
          <w:ilvl w:val="0"/>
          <w:numId w:val="32"/>
        </w:numPr>
        <w:tabs>
          <w:tab w:val="left" w:pos="0"/>
          <w:tab w:val="left" w:pos="1701"/>
        </w:tabs>
        <w:suppressAutoHyphens/>
        <w:spacing w:before="0" w:after="120" w:line="240" w:lineRule="atLeast"/>
        <w:ind w:left="1701" w:hanging="567"/>
        <w:contextualSpacing w:val="0"/>
        <w:rPr>
          <w:lang w:val="ky-KG"/>
        </w:rPr>
      </w:pPr>
      <w:r w:rsidRPr="00D83187">
        <w:rPr>
          <w:lang w:val="ky-KG"/>
        </w:rPr>
        <w:t>Аудитордук тапшырмага потенциалдуу таасирди азайтуу үчүн өнөктөштүн же кызматкердин милдеттерин түзүмдөштүрүүнү.</w:t>
      </w:r>
    </w:p>
    <w:p w14:paraId="0AA73F16" w14:textId="77777777" w:rsidR="00F60CDB" w:rsidRPr="00D83187" w:rsidRDefault="00F60CDB" w:rsidP="002F7CBC">
      <w:pPr>
        <w:pStyle w:val="a8"/>
        <w:numPr>
          <w:ilvl w:val="0"/>
          <w:numId w:val="32"/>
        </w:numPr>
        <w:tabs>
          <w:tab w:val="left" w:pos="0"/>
          <w:tab w:val="left" w:pos="1701"/>
        </w:tabs>
        <w:suppressAutoHyphens/>
        <w:spacing w:before="0" w:after="120" w:line="240" w:lineRule="atLeast"/>
        <w:ind w:left="1701" w:hanging="567"/>
        <w:contextualSpacing w:val="0"/>
        <w:rPr>
          <w:lang w:val="ky-KG"/>
        </w:rPr>
      </w:pPr>
      <w:r w:rsidRPr="00D83187">
        <w:rPr>
          <w:lang w:val="ky-KG"/>
        </w:rPr>
        <w:t>Тиешелүү текшерүүчүнүн тиешелүү аудитордук ишти текшерүүсүн.</w:t>
      </w:r>
    </w:p>
    <w:p w14:paraId="4D2BE8D6" w14:textId="77777777" w:rsidR="00F60CDB" w:rsidRPr="00D83187" w:rsidRDefault="00F60CDB" w:rsidP="008F2497">
      <w:pPr>
        <w:spacing w:after="120"/>
        <w:jc w:val="both"/>
        <w:rPr>
          <w:rFonts w:ascii="Times New Roman" w:hAnsi="Times New Roman" w:cs="Times New Roman"/>
          <w:sz w:val="20"/>
          <w:szCs w:val="20"/>
        </w:rPr>
      </w:pPr>
      <w:r w:rsidRPr="00D83187">
        <w:rPr>
          <w:rFonts w:ascii="Times New Roman" w:hAnsi="Times New Roman" w:cs="Times New Roman"/>
          <w:sz w:val="20"/>
          <w:szCs w:val="20"/>
        </w:rPr>
        <w:br w:type="page"/>
      </w:r>
    </w:p>
    <w:p w14:paraId="75F7AD44" w14:textId="77777777" w:rsidR="00114E17" w:rsidRDefault="00114E17" w:rsidP="008F2497">
      <w:pPr>
        <w:keepNext/>
        <w:keepLines/>
        <w:suppressAutoHyphens/>
        <w:spacing w:after="120"/>
        <w:jc w:val="both"/>
        <w:outlineLvl w:val="0"/>
        <w:rPr>
          <w:rFonts w:ascii="Times New Roman" w:hAnsi="Times New Roman" w:cs="Times New Roman"/>
          <w:b/>
          <w:bCs/>
          <w:caps/>
          <w:sz w:val="24"/>
          <w:szCs w:val="20"/>
        </w:rPr>
      </w:pPr>
    </w:p>
    <w:p w14:paraId="28903C46" w14:textId="49C06BE3" w:rsidR="00F60CDB" w:rsidRPr="00FB31E1" w:rsidRDefault="00F60CDB" w:rsidP="008F2497">
      <w:pPr>
        <w:keepNext/>
        <w:keepLines/>
        <w:suppressAutoHyphens/>
        <w:spacing w:after="120"/>
        <w:jc w:val="both"/>
        <w:outlineLvl w:val="0"/>
        <w:rPr>
          <w:rFonts w:ascii="Times New Roman" w:hAnsi="Times New Roman" w:cs="Times New Roman"/>
          <w:b/>
          <w:bCs/>
          <w:caps/>
          <w:sz w:val="24"/>
          <w:szCs w:val="20"/>
        </w:rPr>
      </w:pPr>
      <w:r w:rsidRPr="00FB31E1">
        <w:rPr>
          <w:rFonts w:ascii="Times New Roman" w:hAnsi="Times New Roman" w:cs="Times New Roman"/>
          <w:b/>
          <w:bCs/>
          <w:caps/>
          <w:sz w:val="24"/>
          <w:szCs w:val="20"/>
        </w:rPr>
        <w:t>522-бөлүм</w:t>
      </w:r>
    </w:p>
    <w:p w14:paraId="40651DCD" w14:textId="77777777" w:rsidR="00F60CDB" w:rsidRPr="00FB31E1" w:rsidRDefault="00F60CDB" w:rsidP="008F2497">
      <w:pPr>
        <w:keepNext/>
        <w:keepLines/>
        <w:suppressAutoHyphens/>
        <w:spacing w:after="120"/>
        <w:jc w:val="both"/>
        <w:outlineLvl w:val="0"/>
        <w:rPr>
          <w:rFonts w:ascii="Times New Roman" w:hAnsi="Times New Roman" w:cs="Times New Roman"/>
          <w:b/>
          <w:bCs/>
          <w:caps/>
          <w:sz w:val="24"/>
          <w:szCs w:val="20"/>
        </w:rPr>
      </w:pPr>
      <w:r w:rsidRPr="00FB31E1">
        <w:rPr>
          <w:rFonts w:ascii="Times New Roman" w:hAnsi="Times New Roman" w:cs="Times New Roman"/>
          <w:b/>
          <w:bCs/>
          <w:caps/>
          <w:sz w:val="24"/>
          <w:szCs w:val="20"/>
        </w:rPr>
        <w:t>АУДИТ КАРДАРЫ МЕНЕН АКЫРКЫ КЫЗМАТ КӨРСӨТҮҮ</w:t>
      </w:r>
    </w:p>
    <w:p w14:paraId="0235092F" w14:textId="77777777" w:rsidR="00F60CDB" w:rsidRPr="00FB31E1" w:rsidRDefault="00F60CDB" w:rsidP="008F2497">
      <w:pPr>
        <w:keepNext/>
        <w:keepLines/>
        <w:suppressAutoHyphens/>
        <w:spacing w:after="120"/>
        <w:jc w:val="both"/>
        <w:outlineLvl w:val="1"/>
        <w:rPr>
          <w:rFonts w:ascii="Times New Roman" w:hAnsi="Times New Roman" w:cs="Times New Roman"/>
          <w:b/>
          <w:bCs/>
          <w:sz w:val="24"/>
          <w:szCs w:val="20"/>
        </w:rPr>
      </w:pPr>
      <w:r w:rsidRPr="00FB31E1">
        <w:rPr>
          <w:rFonts w:ascii="Times New Roman" w:hAnsi="Times New Roman" w:cs="Times New Roman"/>
          <w:b/>
          <w:bCs/>
          <w:sz w:val="24"/>
          <w:szCs w:val="20"/>
        </w:rPr>
        <w:t xml:space="preserve">Киришүү </w:t>
      </w:r>
    </w:p>
    <w:p w14:paraId="47ADFD08" w14:textId="77777777" w:rsidR="00FB05C5" w:rsidRPr="00D83187" w:rsidRDefault="00FB05C5"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522.1</w:t>
      </w:r>
      <w:r w:rsidRPr="00D83187">
        <w:rPr>
          <w:rFonts w:ascii="Times New Roman" w:hAnsi="Times New Roman" w:cs="Times New Roman"/>
          <w:sz w:val="20"/>
          <w:szCs w:val="20"/>
        </w:rPr>
        <w:tab/>
        <w:t xml:space="preserve">Аудитордук уюмдар көз карандысыздыкка коркунучтарды аныктоо, баалоо жана жок кылуу үчүн негизги принциптерди сактоого, көз карандысыз болууга жана 120-бөлүмдө берилген концептуалдык негиздерди колдонууга милдеттүү. </w:t>
      </w:r>
    </w:p>
    <w:p w14:paraId="78D0F525" w14:textId="77777777" w:rsidR="00FB05C5" w:rsidRPr="00D83187" w:rsidRDefault="00FB05C5"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522.2</w:t>
      </w:r>
      <w:r w:rsidRPr="00D83187">
        <w:rPr>
          <w:rFonts w:ascii="Times New Roman" w:hAnsi="Times New Roman" w:cs="Times New Roman"/>
          <w:sz w:val="20"/>
          <w:szCs w:val="20"/>
        </w:rPr>
        <w:tab/>
        <w:t>Эгер аудитордук команданын мүчөсү жакында эле аудит кардарынын директору, кызматкери же кызмат адамы болуп иштесе, жеке кызыкчылык, өзүн өзү текшерүү же тааныштык коркунучу жаралышы мүмкүн. Бул бөлүмдө мындай жагдайларда концептуалдык негиздерди колдонууга тиешелүү конкреттүү талаптар жана колдонмо материалдар берилген.</w:t>
      </w:r>
    </w:p>
    <w:p w14:paraId="03598A1A" w14:textId="77777777" w:rsidR="00FB05C5" w:rsidRPr="00FB31E1" w:rsidRDefault="00FB05C5" w:rsidP="008F2497">
      <w:pPr>
        <w:keepNext/>
        <w:keepLines/>
        <w:tabs>
          <w:tab w:val="left" w:pos="1134"/>
        </w:tabs>
        <w:suppressAutoHyphens/>
        <w:spacing w:after="120"/>
        <w:ind w:left="1134" w:hanging="1134"/>
        <w:jc w:val="both"/>
        <w:outlineLvl w:val="1"/>
        <w:rPr>
          <w:rFonts w:ascii="Times New Roman" w:hAnsi="Times New Roman" w:cs="Times New Roman"/>
          <w:b/>
          <w:bCs/>
          <w:sz w:val="24"/>
          <w:szCs w:val="20"/>
        </w:rPr>
      </w:pPr>
      <w:r w:rsidRPr="00FB31E1">
        <w:rPr>
          <w:rFonts w:ascii="Times New Roman" w:hAnsi="Times New Roman" w:cs="Times New Roman"/>
          <w:b/>
          <w:bCs/>
          <w:sz w:val="24"/>
          <w:szCs w:val="20"/>
        </w:rPr>
        <w:t>Талаптар жана колдонмо материалдар</w:t>
      </w:r>
    </w:p>
    <w:p w14:paraId="1D13AC16" w14:textId="77777777" w:rsidR="00FB05C5" w:rsidRPr="00D83187" w:rsidRDefault="00FB05C5" w:rsidP="008F2497">
      <w:pPr>
        <w:keepNext/>
        <w:keepLines/>
        <w:tabs>
          <w:tab w:val="left" w:pos="1134"/>
        </w:tabs>
        <w:suppressAutoHyphens/>
        <w:spacing w:after="120" w:line="240" w:lineRule="atLeast"/>
        <w:ind w:left="1134" w:hanging="1134"/>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t xml:space="preserve">Аудитордук корутунду менен камтылган мезгил ичиндеги кызмат </w:t>
      </w:r>
    </w:p>
    <w:p w14:paraId="16BD9B04" w14:textId="77777777" w:rsidR="00FB05C5" w:rsidRPr="00D83187" w:rsidRDefault="00FB05C5"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R522.3</w:t>
      </w:r>
      <w:r w:rsidRPr="00D83187">
        <w:rPr>
          <w:rFonts w:ascii="Times New Roman" w:hAnsi="Times New Roman" w:cs="Times New Roman"/>
          <w:sz w:val="20"/>
          <w:szCs w:val="20"/>
        </w:rPr>
        <w:tab/>
        <w:t>Аудитордук корутунду камтыган мезгил ичинде төмөндөгү кызматты ээлеген жеке жак аудитордук командага кирбеши керек:</w:t>
      </w:r>
    </w:p>
    <w:p w14:paraId="02F0A5D3" w14:textId="77777777" w:rsidR="00FB05C5" w:rsidRPr="00D83187" w:rsidRDefault="00FB05C5"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(a)</w:t>
      </w:r>
      <w:r w:rsidRPr="00D83187">
        <w:rPr>
          <w:rFonts w:ascii="Times New Roman" w:hAnsi="Times New Roman" w:cs="Times New Roman"/>
          <w:sz w:val="20"/>
          <w:szCs w:val="20"/>
        </w:rPr>
        <w:tab/>
        <w:t xml:space="preserve">аудит кардарынын директору же кызматкери кызматын ээлеген; же </w:t>
      </w:r>
    </w:p>
    <w:p w14:paraId="65163A0F" w14:textId="77777777" w:rsidR="001023B4" w:rsidRPr="00D83187" w:rsidRDefault="00FB05C5"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(b)</w:t>
      </w:r>
      <w:r w:rsidRPr="00D83187">
        <w:rPr>
          <w:rFonts w:ascii="Times New Roman" w:hAnsi="Times New Roman" w:cs="Times New Roman"/>
          <w:sz w:val="20"/>
          <w:szCs w:val="20"/>
        </w:rPr>
        <w:tab/>
        <w:t>кардардын бухгалтердик эсебинин маалыматтарын же аудитордук уюм  өз пикирин билдире турган финансылык отчеттуулугун даярдоого олуттуу таасир тийгизүү мүмкүнчүлүгүн берген кызматты ээлеп турган кызматкер болуп саналган.</w:t>
      </w:r>
    </w:p>
    <w:p w14:paraId="20BE4A50" w14:textId="77777777" w:rsidR="00FB05C5" w:rsidRPr="00D83187" w:rsidRDefault="00FB05C5" w:rsidP="008F2497">
      <w:pPr>
        <w:keepNext/>
        <w:keepLines/>
        <w:tabs>
          <w:tab w:val="left" w:pos="1134"/>
        </w:tabs>
        <w:suppressAutoHyphens/>
        <w:spacing w:after="120" w:line="240" w:lineRule="atLeast"/>
        <w:ind w:left="1134" w:hanging="1134"/>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t xml:space="preserve">Аудитордук корутунду камтыган мезгилге чейинки кызмат көрсөтүүлөр </w:t>
      </w:r>
    </w:p>
    <w:p w14:paraId="3F35A904" w14:textId="77777777" w:rsidR="00FB05C5" w:rsidRPr="00D83187" w:rsidRDefault="00FB05C5"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522.4 A1</w:t>
      </w:r>
      <w:r w:rsidRPr="00D83187">
        <w:rPr>
          <w:rFonts w:ascii="Times New Roman" w:hAnsi="Times New Roman" w:cs="Times New Roman"/>
          <w:sz w:val="20"/>
          <w:szCs w:val="20"/>
        </w:rPr>
        <w:tab/>
        <w:t>Эгер аудитордук корутунду камтыган мезгилге чейин аудитордук команданын мүчөсү төмөндөгү кызматты ээлесе, жеке кызыкчылык, өзүн өзү текшерүү же тааныштык коркунучу жаралышы мүмкүн:</w:t>
      </w:r>
    </w:p>
    <w:p w14:paraId="08A1E303" w14:textId="77777777" w:rsidR="00FB05C5" w:rsidRPr="00D83187" w:rsidRDefault="00FB05C5"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 xml:space="preserve">(a) </w:t>
      </w:r>
      <w:r w:rsidRPr="00D83187">
        <w:rPr>
          <w:rFonts w:ascii="Times New Roman" w:hAnsi="Times New Roman" w:cs="Times New Roman"/>
          <w:sz w:val="20"/>
          <w:szCs w:val="20"/>
        </w:rPr>
        <w:tab/>
        <w:t xml:space="preserve">аудит кардарынын директору же кызматкери кызматын ээлеген; же </w:t>
      </w:r>
    </w:p>
    <w:p w14:paraId="458E946D" w14:textId="77777777" w:rsidR="00FB05C5" w:rsidRPr="00D83187" w:rsidRDefault="00FB05C5"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 xml:space="preserve">(b) </w:t>
      </w:r>
      <w:r w:rsidRPr="00D83187">
        <w:rPr>
          <w:rFonts w:ascii="Times New Roman" w:hAnsi="Times New Roman" w:cs="Times New Roman"/>
          <w:sz w:val="20"/>
          <w:szCs w:val="20"/>
        </w:rPr>
        <w:tab/>
        <w:t xml:space="preserve">кардардын бухгалтердик эсебиин маалыматтарын же аудитордук уюм  өз пикирин билдире турган финансылык отчеттуулугун даярдоого олуттуу таасир тийгизүү мүмкүнчүлүгүн берген кызматты ээлеп турган кызматкери болгон. </w:t>
      </w:r>
    </w:p>
    <w:p w14:paraId="09E0E521" w14:textId="77777777" w:rsidR="00FB05C5" w:rsidRPr="00D83187" w:rsidRDefault="00FB05C5" w:rsidP="008F2497">
      <w:pPr>
        <w:tabs>
          <w:tab w:val="left" w:pos="0"/>
          <w:tab w:val="left" w:pos="1134"/>
        </w:tabs>
        <w:suppressAutoHyphens/>
        <w:spacing w:after="120" w:line="240" w:lineRule="atLeast"/>
        <w:ind w:left="1134"/>
        <w:jc w:val="both"/>
        <w:rPr>
          <w:rFonts w:ascii="Times New Roman" w:hAnsi="Times New Roman" w:cs="Times New Roman"/>
          <w:sz w:val="20"/>
          <w:szCs w:val="20"/>
        </w:rPr>
      </w:pPr>
      <w:r w:rsidRPr="00D83187">
        <w:rPr>
          <w:rFonts w:ascii="Times New Roman" w:hAnsi="Times New Roman" w:cs="Times New Roman"/>
          <w:sz w:val="20"/>
          <w:szCs w:val="20"/>
        </w:rPr>
        <w:t xml:space="preserve">Мисалы, эгер өткөн мезгилде бул жеке жак кардарда иштегенде кабыл алган чечим же аткарган иш учурдагы аудитордук тапшырманын бир </w:t>
      </w:r>
      <w:r w:rsidRPr="00D83187">
        <w:rPr>
          <w:rFonts w:ascii="Times New Roman" w:hAnsi="Times New Roman" w:cs="Times New Roman"/>
          <w:sz w:val="20"/>
          <w:szCs w:val="20"/>
        </w:rPr>
        <w:lastRenderedPageBreak/>
        <w:t>бөлүгү катары азыркы мезгилде бааланса, коркунуч жаралышы мүмкүн.</w:t>
      </w:r>
    </w:p>
    <w:p w14:paraId="13C2DA10" w14:textId="77777777" w:rsidR="00FB05C5" w:rsidRPr="009B5CF7" w:rsidRDefault="00FB05C5"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lang w:val="kk-KZ"/>
        </w:rPr>
      </w:pPr>
      <w:r w:rsidRPr="00D83187">
        <w:rPr>
          <w:rFonts w:ascii="Times New Roman" w:hAnsi="Times New Roman" w:cs="Times New Roman"/>
          <w:sz w:val="20"/>
          <w:szCs w:val="20"/>
        </w:rPr>
        <w:t>522.4 A2</w:t>
      </w:r>
      <w:r w:rsidRPr="00D83187">
        <w:rPr>
          <w:rFonts w:ascii="Times New Roman" w:hAnsi="Times New Roman" w:cs="Times New Roman"/>
          <w:b/>
          <w:bCs/>
          <w:sz w:val="20"/>
          <w:szCs w:val="20"/>
        </w:rPr>
        <w:tab/>
      </w:r>
      <w:r w:rsidRPr="00D83187">
        <w:rPr>
          <w:rFonts w:ascii="Times New Roman" w:hAnsi="Times New Roman" w:cs="Times New Roman"/>
          <w:sz w:val="20"/>
          <w:szCs w:val="20"/>
        </w:rPr>
        <w:t>Мындай коркунучтардын деңгээлин баалоо үчүн мааниге ээ болгон факторлор төмөндөгүлөрдү камтыйт</w:t>
      </w:r>
      <w:r w:rsidR="009B5CF7">
        <w:rPr>
          <w:rFonts w:ascii="Times New Roman" w:hAnsi="Times New Roman" w:cs="Times New Roman"/>
          <w:sz w:val="20"/>
          <w:szCs w:val="20"/>
          <w:lang w:val="kk-KZ"/>
        </w:rPr>
        <w:t>:</w:t>
      </w:r>
    </w:p>
    <w:p w14:paraId="35345EB2" w14:textId="77777777" w:rsidR="00FB05C5" w:rsidRPr="00D83187" w:rsidRDefault="00FB05C5" w:rsidP="002F7CBC">
      <w:pPr>
        <w:pStyle w:val="a8"/>
        <w:numPr>
          <w:ilvl w:val="0"/>
          <w:numId w:val="32"/>
        </w:numPr>
        <w:tabs>
          <w:tab w:val="left" w:pos="0"/>
          <w:tab w:val="left" w:pos="1701"/>
        </w:tabs>
        <w:suppressAutoHyphens/>
        <w:spacing w:before="0" w:after="120" w:line="240" w:lineRule="atLeast"/>
        <w:ind w:left="1701" w:hanging="567"/>
        <w:contextualSpacing w:val="0"/>
        <w:rPr>
          <w:lang w:val="ky-KG"/>
        </w:rPr>
      </w:pPr>
      <w:r w:rsidRPr="00D83187">
        <w:rPr>
          <w:lang w:val="ky-KG"/>
        </w:rPr>
        <w:t>Жеке жак кардарда ээлеген кызмат ордун.</w:t>
      </w:r>
    </w:p>
    <w:p w14:paraId="3521A60F" w14:textId="77777777" w:rsidR="00FB05C5" w:rsidRPr="00D83187" w:rsidRDefault="00FB05C5" w:rsidP="002F7CBC">
      <w:pPr>
        <w:pStyle w:val="a8"/>
        <w:numPr>
          <w:ilvl w:val="0"/>
          <w:numId w:val="32"/>
        </w:numPr>
        <w:tabs>
          <w:tab w:val="left" w:pos="0"/>
          <w:tab w:val="left" w:pos="1701"/>
        </w:tabs>
        <w:suppressAutoHyphens/>
        <w:spacing w:before="0" w:after="120" w:line="240" w:lineRule="atLeast"/>
        <w:ind w:left="1701" w:hanging="567"/>
        <w:contextualSpacing w:val="0"/>
        <w:rPr>
          <w:lang w:val="ky-KG"/>
        </w:rPr>
      </w:pPr>
      <w:r w:rsidRPr="00D83187">
        <w:rPr>
          <w:lang w:val="ky-KG"/>
        </w:rPr>
        <w:t>Жеке жак кардардан кеткен учурдан тартып өткөн убакытты.</w:t>
      </w:r>
    </w:p>
    <w:p w14:paraId="66EC6DA8" w14:textId="77777777" w:rsidR="00FB05C5" w:rsidRPr="00D83187" w:rsidRDefault="00FB05C5" w:rsidP="002F7CBC">
      <w:pPr>
        <w:pStyle w:val="a8"/>
        <w:numPr>
          <w:ilvl w:val="0"/>
          <w:numId w:val="32"/>
        </w:numPr>
        <w:tabs>
          <w:tab w:val="left" w:pos="0"/>
          <w:tab w:val="left" w:pos="1701"/>
        </w:tabs>
        <w:suppressAutoHyphens/>
        <w:spacing w:before="0" w:after="120" w:line="240" w:lineRule="atLeast"/>
        <w:ind w:left="1701" w:hanging="567"/>
        <w:contextualSpacing w:val="0"/>
        <w:rPr>
          <w:lang w:val="ky-KG"/>
        </w:rPr>
      </w:pPr>
      <w:r w:rsidRPr="00D83187">
        <w:rPr>
          <w:lang w:val="ky-KG"/>
        </w:rPr>
        <w:t>Аудитордук команданын мүчөсүнүн ролун.</w:t>
      </w:r>
    </w:p>
    <w:p w14:paraId="1737A891" w14:textId="77777777" w:rsidR="00F60CDB" w:rsidRPr="00D83187" w:rsidRDefault="00FB05C5" w:rsidP="008F2497">
      <w:pPr>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sz w:val="20"/>
          <w:szCs w:val="20"/>
        </w:rPr>
        <w:t>522.4 A3</w:t>
      </w:r>
      <w:r w:rsidRPr="00D83187">
        <w:rPr>
          <w:rFonts w:ascii="Times New Roman" w:hAnsi="Times New Roman" w:cs="Times New Roman"/>
          <w:sz w:val="20"/>
          <w:szCs w:val="20"/>
        </w:rPr>
        <w:tab/>
        <w:t>Жеке кызыкчылык, өзүн өзү текшерүү же тааныштык коркунучун жок кылуу үчүн коргоочу чара боло турган иш-аракеттердин мисалы аудитордук команданын мүчөсү аткарган ишти текшерүү үчүн тиешелүү  текшерүүчүнү тартуу болуп саналат.</w:t>
      </w:r>
    </w:p>
    <w:p w14:paraId="4D4A70AE" w14:textId="77777777" w:rsidR="00FB05C5" w:rsidRPr="00D83187" w:rsidRDefault="00FB05C5" w:rsidP="008F2497">
      <w:pPr>
        <w:spacing w:after="120"/>
        <w:jc w:val="both"/>
        <w:rPr>
          <w:rFonts w:ascii="Times New Roman" w:hAnsi="Times New Roman" w:cs="Times New Roman"/>
          <w:b/>
          <w:bCs/>
          <w:caps/>
          <w:sz w:val="20"/>
          <w:szCs w:val="20"/>
        </w:rPr>
      </w:pPr>
      <w:r w:rsidRPr="00D83187">
        <w:rPr>
          <w:rFonts w:ascii="Times New Roman" w:hAnsi="Times New Roman" w:cs="Times New Roman"/>
          <w:b/>
          <w:bCs/>
          <w:caps/>
          <w:sz w:val="20"/>
          <w:szCs w:val="20"/>
        </w:rPr>
        <w:br w:type="page"/>
      </w:r>
    </w:p>
    <w:p w14:paraId="70704083" w14:textId="77777777" w:rsidR="00114E17" w:rsidRDefault="00114E17" w:rsidP="008F2497">
      <w:pPr>
        <w:keepNext/>
        <w:keepLines/>
        <w:suppressAutoHyphens/>
        <w:spacing w:after="120"/>
        <w:jc w:val="both"/>
        <w:outlineLvl w:val="0"/>
        <w:rPr>
          <w:rFonts w:ascii="Times New Roman" w:hAnsi="Times New Roman" w:cs="Times New Roman"/>
          <w:b/>
          <w:bCs/>
          <w:caps/>
          <w:sz w:val="24"/>
          <w:szCs w:val="20"/>
        </w:rPr>
      </w:pPr>
    </w:p>
    <w:p w14:paraId="3BD1B148" w14:textId="39BF06AF" w:rsidR="00FB05C5" w:rsidRPr="009B5CF7" w:rsidRDefault="00FB05C5" w:rsidP="008F2497">
      <w:pPr>
        <w:keepNext/>
        <w:keepLines/>
        <w:suppressAutoHyphens/>
        <w:spacing w:after="120"/>
        <w:jc w:val="both"/>
        <w:outlineLvl w:val="0"/>
        <w:rPr>
          <w:rFonts w:ascii="Times New Roman" w:hAnsi="Times New Roman" w:cs="Times New Roman"/>
          <w:b/>
          <w:bCs/>
          <w:caps/>
          <w:sz w:val="24"/>
          <w:szCs w:val="20"/>
        </w:rPr>
      </w:pPr>
      <w:r w:rsidRPr="009B5CF7">
        <w:rPr>
          <w:rFonts w:ascii="Times New Roman" w:hAnsi="Times New Roman" w:cs="Times New Roman"/>
          <w:b/>
          <w:bCs/>
          <w:caps/>
          <w:sz w:val="24"/>
          <w:szCs w:val="20"/>
        </w:rPr>
        <w:t>523-бөлүм</w:t>
      </w:r>
    </w:p>
    <w:p w14:paraId="768AEA79" w14:textId="77777777" w:rsidR="00FB05C5" w:rsidRPr="009B5CF7" w:rsidRDefault="00FB05C5" w:rsidP="008F2497">
      <w:pPr>
        <w:keepNext/>
        <w:keepLines/>
        <w:suppressAutoHyphens/>
        <w:spacing w:after="120"/>
        <w:jc w:val="both"/>
        <w:outlineLvl w:val="0"/>
        <w:rPr>
          <w:rFonts w:ascii="Times New Roman" w:hAnsi="Times New Roman" w:cs="Times New Roman"/>
          <w:b/>
          <w:bCs/>
          <w:caps/>
          <w:sz w:val="24"/>
          <w:szCs w:val="20"/>
        </w:rPr>
      </w:pPr>
      <w:r w:rsidRPr="009B5CF7">
        <w:rPr>
          <w:rFonts w:ascii="Times New Roman" w:hAnsi="Times New Roman" w:cs="Times New Roman"/>
          <w:b/>
          <w:bCs/>
          <w:caps/>
          <w:sz w:val="24"/>
          <w:szCs w:val="20"/>
        </w:rPr>
        <w:t>АУДИТ КАРДАРынЫН ДИРЕКТОРУ ЖЕ КЫЗМАТКЕРИ КАТАРЫ ИШТӨӨ</w:t>
      </w:r>
    </w:p>
    <w:p w14:paraId="4A52238F" w14:textId="77777777" w:rsidR="00FB05C5" w:rsidRPr="009B5CF7" w:rsidRDefault="00FB05C5" w:rsidP="008F2497">
      <w:pPr>
        <w:keepNext/>
        <w:keepLines/>
        <w:suppressAutoHyphens/>
        <w:spacing w:after="120"/>
        <w:jc w:val="both"/>
        <w:outlineLvl w:val="1"/>
        <w:rPr>
          <w:rFonts w:ascii="Times New Roman" w:hAnsi="Times New Roman" w:cs="Times New Roman"/>
          <w:b/>
          <w:bCs/>
          <w:sz w:val="24"/>
          <w:szCs w:val="20"/>
        </w:rPr>
      </w:pPr>
      <w:r w:rsidRPr="009B5CF7">
        <w:rPr>
          <w:rFonts w:ascii="Times New Roman" w:hAnsi="Times New Roman" w:cs="Times New Roman"/>
          <w:b/>
          <w:bCs/>
          <w:sz w:val="24"/>
          <w:szCs w:val="20"/>
        </w:rPr>
        <w:t xml:space="preserve">Киришүү </w:t>
      </w:r>
    </w:p>
    <w:p w14:paraId="4C2B0BAD" w14:textId="77777777" w:rsidR="00F60CDB" w:rsidRPr="00D83187" w:rsidRDefault="00FB05C5" w:rsidP="008F2497">
      <w:pPr>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sz w:val="20"/>
          <w:szCs w:val="20"/>
        </w:rPr>
        <w:t>523.1</w:t>
      </w:r>
      <w:r w:rsidRPr="00D83187">
        <w:rPr>
          <w:rFonts w:ascii="Times New Roman" w:hAnsi="Times New Roman" w:cs="Times New Roman"/>
          <w:sz w:val="20"/>
          <w:szCs w:val="20"/>
        </w:rPr>
        <w:tab/>
        <w:t>Аудитордук уюмдар көз карандысыздыкка коркунучтарды аныктоо, баалоо жана жок кылуу үчүн негизги принциптерди сактоого, көз карандысыз болууга жана 120-бөлүмдө берилген концептуалдык негиздерди колдонууга милдеттүү.</w:t>
      </w:r>
    </w:p>
    <w:p w14:paraId="2A6BC6D0" w14:textId="77777777" w:rsidR="00FB05C5" w:rsidRPr="00D83187" w:rsidRDefault="00FB05C5" w:rsidP="008F2497">
      <w:pPr>
        <w:tabs>
          <w:tab w:val="left" w:pos="0"/>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523.2</w:t>
      </w:r>
      <w:r w:rsidRPr="00D83187">
        <w:rPr>
          <w:rFonts w:ascii="Times New Roman" w:hAnsi="Times New Roman" w:cs="Times New Roman"/>
          <w:sz w:val="20"/>
          <w:szCs w:val="20"/>
        </w:rPr>
        <w:tab/>
        <w:t xml:space="preserve">Аудит кардарында директор же кызматкер катары иштөө өзүн өзү текшерүү жана жеке кызыкчылык коркунучун жаратат. Бул бөлүмдө мындай жагдайларда концептуалдык негиздерди колдонууга тиешелүү конкреттүү талаптар жана колдонмо материалдар берилген. </w:t>
      </w:r>
    </w:p>
    <w:p w14:paraId="03B6E0AC" w14:textId="77777777" w:rsidR="00FB05C5" w:rsidRPr="009B5CF7" w:rsidRDefault="00FB05C5" w:rsidP="008F2497">
      <w:pPr>
        <w:keepNext/>
        <w:keepLines/>
        <w:suppressAutoHyphens/>
        <w:spacing w:after="120"/>
        <w:ind w:left="1134" w:hanging="1134"/>
        <w:jc w:val="both"/>
        <w:outlineLvl w:val="1"/>
        <w:rPr>
          <w:rFonts w:ascii="Times New Roman" w:hAnsi="Times New Roman" w:cs="Times New Roman"/>
          <w:b/>
          <w:bCs/>
          <w:sz w:val="24"/>
          <w:szCs w:val="20"/>
        </w:rPr>
      </w:pPr>
      <w:r w:rsidRPr="009B5CF7">
        <w:rPr>
          <w:rFonts w:ascii="Times New Roman" w:hAnsi="Times New Roman" w:cs="Times New Roman"/>
          <w:b/>
          <w:bCs/>
          <w:sz w:val="24"/>
          <w:szCs w:val="20"/>
        </w:rPr>
        <w:t>Талаптар жана колдонмо материалдар</w:t>
      </w:r>
    </w:p>
    <w:p w14:paraId="19D5E86D" w14:textId="77777777" w:rsidR="00FB05C5" w:rsidRPr="00D83187" w:rsidRDefault="00FB05C5" w:rsidP="008F2497">
      <w:pPr>
        <w:keepNext/>
        <w:keepLines/>
        <w:suppressAutoHyphens/>
        <w:spacing w:after="120" w:line="240" w:lineRule="atLeast"/>
        <w:ind w:left="1134" w:hanging="1134"/>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t xml:space="preserve">Директор же кызматкер катары иштөө </w:t>
      </w:r>
    </w:p>
    <w:p w14:paraId="3E424B14" w14:textId="77777777" w:rsidR="00FB05C5" w:rsidRPr="00D83187" w:rsidRDefault="00FB05C5" w:rsidP="008F2497">
      <w:pPr>
        <w:tabs>
          <w:tab w:val="left" w:pos="0"/>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R523.3</w:t>
      </w:r>
      <w:r w:rsidRPr="00D83187">
        <w:rPr>
          <w:rFonts w:ascii="Times New Roman" w:hAnsi="Times New Roman" w:cs="Times New Roman"/>
          <w:sz w:val="20"/>
          <w:szCs w:val="20"/>
        </w:rPr>
        <w:tab/>
        <w:t>Аудитордук уюмдун же тармакка кирген уюмдун  өнөктөшү же кызматкери аудит жүргүзгөн аудитордук уюмдун кардарынын директору же кызматкери катары иштебеши керек.</w:t>
      </w:r>
    </w:p>
    <w:p w14:paraId="104721EC" w14:textId="77777777" w:rsidR="00FB05C5" w:rsidRPr="00D83187" w:rsidRDefault="00FB05C5" w:rsidP="008F2497">
      <w:pPr>
        <w:keepNext/>
        <w:keepLines/>
        <w:suppressAutoHyphens/>
        <w:spacing w:after="120" w:line="240" w:lineRule="atLeast"/>
        <w:ind w:left="1134" w:hanging="1134"/>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t>Компаниянын катчысы катары иштөө</w:t>
      </w:r>
    </w:p>
    <w:p w14:paraId="13ED248B" w14:textId="77777777" w:rsidR="00FB05C5" w:rsidRPr="00D83187" w:rsidRDefault="00FB05C5" w:rsidP="008F2497">
      <w:pPr>
        <w:tabs>
          <w:tab w:val="left" w:pos="0"/>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R523.4</w:t>
      </w:r>
      <w:r w:rsidRPr="00D83187">
        <w:rPr>
          <w:rFonts w:ascii="Times New Roman" w:hAnsi="Times New Roman" w:cs="Times New Roman"/>
          <w:sz w:val="20"/>
          <w:szCs w:val="20"/>
        </w:rPr>
        <w:tab/>
        <w:t>Аудитордук уюмдун же тармакка кирген уюмдун кызматкери же жумушчусу, төмөндөгү учурларды кошпогондо, аудитордук уюмдун аудит кардары үчүн компаниянын катчысы функциясын аткарбашы керек:</w:t>
      </w:r>
    </w:p>
    <w:p w14:paraId="0B9F98C1" w14:textId="77777777" w:rsidR="00FB05C5" w:rsidRPr="00D83187" w:rsidRDefault="00FB05C5"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(a)</w:t>
      </w:r>
      <w:r w:rsidRPr="00D83187">
        <w:rPr>
          <w:rFonts w:ascii="Times New Roman" w:hAnsi="Times New Roman" w:cs="Times New Roman"/>
          <w:sz w:val="20"/>
          <w:szCs w:val="20"/>
        </w:rPr>
        <w:tab/>
        <w:t xml:space="preserve">мындай практикага жергиликтүү мыйзам, кесиптик эрежелер же практика менен атайын уруксат берилген; </w:t>
      </w:r>
    </w:p>
    <w:p w14:paraId="04B3D6B2" w14:textId="77777777" w:rsidR="00FB05C5" w:rsidRPr="00D83187" w:rsidRDefault="00FB05C5"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(b)</w:t>
      </w:r>
      <w:r w:rsidRPr="00D83187">
        <w:rPr>
          <w:rFonts w:ascii="Times New Roman" w:hAnsi="Times New Roman" w:cs="Times New Roman"/>
          <w:sz w:val="20"/>
          <w:szCs w:val="20"/>
        </w:rPr>
        <w:tab/>
        <w:t xml:space="preserve">бардык тиешелүү чечимдерди жетекчилик кабыл алат; жана </w:t>
      </w:r>
    </w:p>
    <w:p w14:paraId="02400F15" w14:textId="77777777" w:rsidR="00FB05C5" w:rsidRPr="00D83187" w:rsidRDefault="00FB05C5"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(c)</w:t>
      </w:r>
      <w:r w:rsidRPr="00D83187">
        <w:rPr>
          <w:rFonts w:ascii="Times New Roman" w:hAnsi="Times New Roman" w:cs="Times New Roman"/>
          <w:sz w:val="20"/>
          <w:szCs w:val="20"/>
        </w:rPr>
        <w:tab/>
        <w:t>аткарылуучу милдеттер жана иш-аракеттер протоколдорду даярдоо жана мыйзам менен белгиленген декларацияларды жүргүзүү сыяктуу күнүмдүк жана административдик милдеттер менен чектелген.</w:t>
      </w:r>
    </w:p>
    <w:p w14:paraId="6E8F56BE" w14:textId="77777777" w:rsidR="00FB05C5" w:rsidRPr="00D83187" w:rsidRDefault="00FB05C5" w:rsidP="008F2497">
      <w:pPr>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sz w:val="20"/>
          <w:szCs w:val="20"/>
        </w:rPr>
        <w:t>523.4 A1</w:t>
      </w:r>
      <w:r w:rsidRPr="00D83187">
        <w:rPr>
          <w:rFonts w:ascii="Times New Roman" w:hAnsi="Times New Roman" w:cs="Times New Roman"/>
          <w:sz w:val="20"/>
          <w:szCs w:val="20"/>
        </w:rPr>
        <w:tab/>
        <w:t xml:space="preserve">Компаниянын катчысы кызматы ар кайсы юрисдикцияда ар кандай кесепеттерге ээ. Милдеттер административдик милдеттен (персоналды башкаруу жана документтерди жана компаниялардын реестрин жүргүзүү сыяктуу) тартып компаниянын ченемдик талаптарды сактоосун камсыздоо же корпоративдик башкаруу маселелери боюнча консультация берүү сыяктуу ар кандай милдеттерге чейин болушу мүмкүн. Негизинен бул кызмат ишкана  менен тыгыз байланышты түшүндүрөт деп эсептелет. Ошондуктан, эгер аудитордук уюмдун же тармакка кирген уюмдун кызматкери же жумушчусу аудит кардары </w:t>
      </w:r>
      <w:r w:rsidRPr="00D83187">
        <w:rPr>
          <w:rFonts w:ascii="Times New Roman" w:hAnsi="Times New Roman" w:cs="Times New Roman"/>
          <w:sz w:val="20"/>
          <w:szCs w:val="20"/>
        </w:rPr>
        <w:lastRenderedPageBreak/>
        <w:t xml:space="preserve">үчүн компаниянын катчысы функциясын аткарса, коркунуч жаралат. (Аудит кардарына ишенимди камсыз кылуу менен байланышпаган кызмат көрсөтүү жөнүндө кеңири маалымат </w:t>
      </w:r>
      <w:r w:rsidRPr="00D83187">
        <w:rPr>
          <w:rFonts w:ascii="Times New Roman" w:hAnsi="Times New Roman" w:cs="Times New Roman"/>
          <w:i/>
          <w:sz w:val="20"/>
          <w:szCs w:val="20"/>
        </w:rPr>
        <w:t>"Аудит кардарына ишенимди камсыз кылуу менен байланышпаган кызмат көрсөтүү"</w:t>
      </w:r>
      <w:r w:rsidRPr="00D83187">
        <w:rPr>
          <w:rFonts w:ascii="Times New Roman" w:hAnsi="Times New Roman" w:cs="Times New Roman"/>
          <w:sz w:val="20"/>
          <w:szCs w:val="20"/>
        </w:rPr>
        <w:t xml:space="preserve"> деген 600-бөлүмдө берилген)</w:t>
      </w:r>
    </w:p>
    <w:p w14:paraId="0BFFA71F" w14:textId="77777777" w:rsidR="00FB05C5" w:rsidRPr="00D83187" w:rsidRDefault="00FB05C5" w:rsidP="008F2497">
      <w:pPr>
        <w:spacing w:after="120"/>
        <w:jc w:val="both"/>
        <w:rPr>
          <w:rFonts w:ascii="Times New Roman" w:hAnsi="Times New Roman" w:cs="Times New Roman"/>
          <w:sz w:val="20"/>
          <w:szCs w:val="20"/>
        </w:rPr>
      </w:pPr>
      <w:r w:rsidRPr="00D83187">
        <w:rPr>
          <w:rFonts w:ascii="Times New Roman" w:hAnsi="Times New Roman" w:cs="Times New Roman"/>
          <w:sz w:val="20"/>
          <w:szCs w:val="20"/>
        </w:rPr>
        <w:br w:type="page"/>
      </w:r>
    </w:p>
    <w:p w14:paraId="330C3490" w14:textId="77777777" w:rsidR="00114E17" w:rsidRDefault="00114E17" w:rsidP="008F2497">
      <w:pPr>
        <w:keepNext/>
        <w:keepLines/>
        <w:suppressAutoHyphens/>
        <w:spacing w:after="120"/>
        <w:jc w:val="both"/>
        <w:outlineLvl w:val="0"/>
        <w:rPr>
          <w:rFonts w:ascii="Times New Roman" w:hAnsi="Times New Roman" w:cs="Times New Roman"/>
          <w:b/>
          <w:bCs/>
          <w:caps/>
          <w:sz w:val="24"/>
          <w:szCs w:val="20"/>
        </w:rPr>
      </w:pPr>
    </w:p>
    <w:p w14:paraId="69BB109F" w14:textId="76494FFA" w:rsidR="00FB05C5" w:rsidRPr="009B5CF7" w:rsidRDefault="00FB05C5" w:rsidP="008F2497">
      <w:pPr>
        <w:keepNext/>
        <w:keepLines/>
        <w:suppressAutoHyphens/>
        <w:spacing w:after="120"/>
        <w:jc w:val="both"/>
        <w:outlineLvl w:val="0"/>
        <w:rPr>
          <w:rFonts w:ascii="Times New Roman" w:hAnsi="Times New Roman" w:cs="Times New Roman"/>
          <w:b/>
          <w:bCs/>
          <w:caps/>
          <w:sz w:val="24"/>
          <w:szCs w:val="20"/>
        </w:rPr>
      </w:pPr>
      <w:r w:rsidRPr="009B5CF7">
        <w:rPr>
          <w:rFonts w:ascii="Times New Roman" w:hAnsi="Times New Roman" w:cs="Times New Roman"/>
          <w:b/>
          <w:bCs/>
          <w:caps/>
          <w:sz w:val="24"/>
          <w:szCs w:val="20"/>
        </w:rPr>
        <w:t>524-бөлүм</w:t>
      </w:r>
    </w:p>
    <w:p w14:paraId="4879A516" w14:textId="77777777" w:rsidR="00FB05C5" w:rsidRPr="009B5CF7" w:rsidRDefault="00FB05C5" w:rsidP="008F2497">
      <w:pPr>
        <w:keepNext/>
        <w:keepLines/>
        <w:suppressAutoHyphens/>
        <w:spacing w:after="120"/>
        <w:jc w:val="both"/>
        <w:outlineLvl w:val="0"/>
        <w:rPr>
          <w:rFonts w:ascii="Times New Roman" w:hAnsi="Times New Roman" w:cs="Times New Roman"/>
          <w:b/>
          <w:bCs/>
          <w:caps/>
          <w:sz w:val="24"/>
          <w:szCs w:val="20"/>
        </w:rPr>
      </w:pPr>
      <w:r w:rsidRPr="009B5CF7">
        <w:rPr>
          <w:rFonts w:ascii="Times New Roman" w:hAnsi="Times New Roman" w:cs="Times New Roman"/>
          <w:b/>
          <w:bCs/>
          <w:caps/>
          <w:sz w:val="24"/>
          <w:szCs w:val="20"/>
        </w:rPr>
        <w:t>АУДИТ КАРДАРЫНДА ИШКЕ ОРНОШУУ</w:t>
      </w:r>
    </w:p>
    <w:p w14:paraId="7DBF2A75" w14:textId="77777777" w:rsidR="00FB05C5" w:rsidRPr="009B5CF7" w:rsidRDefault="00FB05C5" w:rsidP="008F2497">
      <w:pPr>
        <w:keepNext/>
        <w:keepLines/>
        <w:suppressAutoHyphens/>
        <w:spacing w:after="120"/>
        <w:jc w:val="both"/>
        <w:outlineLvl w:val="1"/>
        <w:rPr>
          <w:rFonts w:ascii="Times New Roman" w:hAnsi="Times New Roman" w:cs="Times New Roman"/>
          <w:b/>
          <w:bCs/>
          <w:sz w:val="24"/>
          <w:szCs w:val="20"/>
        </w:rPr>
      </w:pPr>
      <w:r w:rsidRPr="009B5CF7">
        <w:rPr>
          <w:rFonts w:ascii="Times New Roman" w:hAnsi="Times New Roman" w:cs="Times New Roman"/>
          <w:b/>
          <w:bCs/>
          <w:sz w:val="24"/>
          <w:szCs w:val="20"/>
        </w:rPr>
        <w:t xml:space="preserve">Киришүү </w:t>
      </w:r>
    </w:p>
    <w:p w14:paraId="29CCD92B" w14:textId="77777777" w:rsidR="00FB05C5" w:rsidRPr="00D83187" w:rsidRDefault="00FB05C5"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524.1</w:t>
      </w:r>
      <w:r w:rsidRPr="00D83187">
        <w:rPr>
          <w:rFonts w:ascii="Times New Roman" w:hAnsi="Times New Roman" w:cs="Times New Roman"/>
          <w:sz w:val="20"/>
          <w:szCs w:val="20"/>
        </w:rPr>
        <w:tab/>
        <w:t xml:space="preserve">Аудитордук уюмдар көз карандысыздыкка коркунучтарды аныктоо, баалоо жана жок кылуу үчүн негизги принциптерди сактоого, көз карандысыз болууга жана 120-бөлүмдө берилген концептуалдык негиздерди колдонууга милдеттүү. </w:t>
      </w:r>
    </w:p>
    <w:p w14:paraId="32B41A78" w14:textId="77777777" w:rsidR="00FB05C5" w:rsidRPr="00D83187" w:rsidRDefault="00FB05C5"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524.2</w:t>
      </w:r>
      <w:r w:rsidRPr="00D83187">
        <w:rPr>
          <w:rFonts w:ascii="Times New Roman" w:hAnsi="Times New Roman" w:cs="Times New Roman"/>
          <w:sz w:val="20"/>
          <w:szCs w:val="20"/>
        </w:rPr>
        <w:tab/>
        <w:t>Аудит кардары менен эмгек мамилелери жеке кызыкчылык, тааныштык же коркутуп-үркүтүү коркунучун жаратышы мүмкүн. Бул бөлүм мындай жагдайларда концептуалдык негиздерди колдонууга тиешелүү конкреттүү талаптарды жана колдонмо материалдарды камтыйт.</w:t>
      </w:r>
    </w:p>
    <w:p w14:paraId="42682AE3" w14:textId="77777777" w:rsidR="00FB05C5" w:rsidRPr="009B5CF7" w:rsidRDefault="00FB05C5" w:rsidP="008F2497">
      <w:pPr>
        <w:keepNext/>
        <w:keepLines/>
        <w:tabs>
          <w:tab w:val="left" w:pos="1134"/>
        </w:tabs>
        <w:suppressAutoHyphens/>
        <w:spacing w:after="120"/>
        <w:ind w:left="1134" w:hanging="1134"/>
        <w:jc w:val="both"/>
        <w:outlineLvl w:val="1"/>
        <w:rPr>
          <w:rFonts w:ascii="Times New Roman" w:hAnsi="Times New Roman" w:cs="Times New Roman"/>
          <w:b/>
          <w:bCs/>
          <w:sz w:val="24"/>
          <w:szCs w:val="20"/>
        </w:rPr>
      </w:pPr>
      <w:r w:rsidRPr="009B5CF7">
        <w:rPr>
          <w:rFonts w:ascii="Times New Roman" w:hAnsi="Times New Roman" w:cs="Times New Roman"/>
          <w:b/>
          <w:bCs/>
          <w:sz w:val="24"/>
          <w:szCs w:val="20"/>
        </w:rPr>
        <w:t>Талаптар жана колдонмо материалдар</w:t>
      </w:r>
    </w:p>
    <w:p w14:paraId="31421045" w14:textId="77777777" w:rsidR="00FB05C5" w:rsidRPr="00D83187" w:rsidRDefault="00FB05C5" w:rsidP="008F2497">
      <w:pPr>
        <w:keepNext/>
        <w:keepLines/>
        <w:tabs>
          <w:tab w:val="left" w:pos="1134"/>
        </w:tabs>
        <w:suppressAutoHyphens/>
        <w:spacing w:after="120" w:line="240" w:lineRule="atLeast"/>
        <w:ind w:left="1134" w:hanging="1134"/>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t>Бардык аудит кардарлары</w:t>
      </w:r>
    </w:p>
    <w:p w14:paraId="4E76FDAF" w14:textId="77777777" w:rsidR="00FB05C5" w:rsidRPr="00D83187" w:rsidRDefault="00FB05C5"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524.3 A1</w:t>
      </w:r>
      <w:r w:rsidRPr="00D83187">
        <w:rPr>
          <w:rFonts w:ascii="Times New Roman" w:hAnsi="Times New Roman" w:cs="Times New Roman"/>
          <w:sz w:val="20"/>
          <w:szCs w:val="20"/>
        </w:rPr>
        <w:tab/>
        <w:t xml:space="preserve">Эгер төмөндөгү жактардын бири аудитордук команданын мүчөсү же аудитордук уюмдун же тармакка кирген уюмдун кызматкери болсо, тааныштык же коркутуп-үркүтүү коркунучу жаралышы мүмкүн: </w:t>
      </w:r>
    </w:p>
    <w:p w14:paraId="45EEFB84" w14:textId="77777777" w:rsidR="00FB05C5" w:rsidRPr="00D83187" w:rsidRDefault="00FB05C5" w:rsidP="002F7CBC">
      <w:pPr>
        <w:pStyle w:val="a8"/>
        <w:numPr>
          <w:ilvl w:val="0"/>
          <w:numId w:val="32"/>
        </w:numPr>
        <w:tabs>
          <w:tab w:val="left" w:pos="0"/>
          <w:tab w:val="left" w:pos="1701"/>
        </w:tabs>
        <w:suppressAutoHyphens/>
        <w:spacing w:before="0" w:after="120" w:line="240" w:lineRule="atLeast"/>
        <w:ind w:left="1701" w:hanging="567"/>
        <w:contextualSpacing w:val="0"/>
        <w:rPr>
          <w:lang w:val="ky-KG"/>
        </w:rPr>
      </w:pPr>
      <w:r w:rsidRPr="00D83187">
        <w:rPr>
          <w:lang w:val="ky-KG"/>
        </w:rPr>
        <w:t>Аудит кардарынын директору же кызматкери.</w:t>
      </w:r>
    </w:p>
    <w:p w14:paraId="7C33C1BA" w14:textId="77777777" w:rsidR="00FB05C5" w:rsidRPr="00D83187" w:rsidRDefault="00FB05C5" w:rsidP="002F7CBC">
      <w:pPr>
        <w:pStyle w:val="a8"/>
        <w:numPr>
          <w:ilvl w:val="0"/>
          <w:numId w:val="32"/>
        </w:numPr>
        <w:tabs>
          <w:tab w:val="left" w:pos="0"/>
          <w:tab w:val="left" w:pos="1701"/>
        </w:tabs>
        <w:suppressAutoHyphens/>
        <w:spacing w:before="0" w:after="120" w:line="240" w:lineRule="atLeast"/>
        <w:ind w:left="1701" w:hanging="567"/>
        <w:contextualSpacing w:val="0"/>
        <w:rPr>
          <w:lang w:val="ky-KG"/>
        </w:rPr>
      </w:pPr>
      <w:r w:rsidRPr="00D83187">
        <w:rPr>
          <w:lang w:val="ky-KG"/>
        </w:rPr>
        <w:t>Кардардын бухгалтердик эсебинин маалыматтарын же аудитордук уюм  өз пикирин билдире турган финансылык отчеттуулугун даярдоого олуттуу таасир тийгизүү мүмкүнчүлүгүн берген кызматты ээлеп турган кызматкер.</w:t>
      </w:r>
    </w:p>
    <w:p w14:paraId="689C0769" w14:textId="77777777" w:rsidR="00FB05C5" w:rsidRPr="00D83187" w:rsidRDefault="00FB05C5" w:rsidP="008F2497">
      <w:pPr>
        <w:keepNext/>
        <w:keepLines/>
        <w:tabs>
          <w:tab w:val="left" w:pos="1134"/>
        </w:tabs>
        <w:suppressAutoHyphens/>
        <w:spacing w:after="120" w:line="240" w:lineRule="atLeast"/>
        <w:ind w:left="1134" w:hanging="1134"/>
        <w:jc w:val="both"/>
        <w:outlineLvl w:val="2"/>
        <w:rPr>
          <w:rFonts w:ascii="Times New Roman" w:hAnsi="Times New Roman" w:cs="Times New Roman"/>
          <w:i/>
          <w:iCs/>
          <w:sz w:val="20"/>
          <w:szCs w:val="20"/>
        </w:rPr>
      </w:pPr>
      <w:r w:rsidRPr="00D83187">
        <w:rPr>
          <w:rFonts w:ascii="Times New Roman" w:hAnsi="Times New Roman" w:cs="Times New Roman"/>
          <w:i/>
          <w:iCs/>
          <w:sz w:val="20"/>
          <w:szCs w:val="20"/>
        </w:rPr>
        <w:t>Мурдагы өнөктөштүн же аудитордук команданын мүчөсүнүн чектөөлөрү</w:t>
      </w:r>
    </w:p>
    <w:p w14:paraId="44D53750" w14:textId="77777777" w:rsidR="00FB05C5" w:rsidRPr="00D83187" w:rsidRDefault="00FB05C5"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R524.4</w:t>
      </w:r>
      <w:r w:rsidRPr="00D83187">
        <w:rPr>
          <w:rFonts w:ascii="Times New Roman" w:hAnsi="Times New Roman" w:cs="Times New Roman"/>
          <w:sz w:val="20"/>
          <w:szCs w:val="20"/>
        </w:rPr>
        <w:tab/>
        <w:t>Аудитордук уюм төмөндөгүлөрдүн жана аудитордук уюмдун же тармакка кирген уюмдун ортосунда байланышты камсыздашы керек:</w:t>
      </w:r>
    </w:p>
    <w:p w14:paraId="42B7CEAE" w14:textId="77777777" w:rsidR="00FB05C5" w:rsidRPr="00D83187" w:rsidRDefault="00FB05C5"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(a)</w:t>
      </w:r>
      <w:r w:rsidR="002B7AB3" w:rsidRPr="00D83187">
        <w:rPr>
          <w:rFonts w:ascii="Times New Roman" w:hAnsi="Times New Roman" w:cs="Times New Roman"/>
          <w:sz w:val="20"/>
          <w:szCs w:val="20"/>
        </w:rPr>
        <w:tab/>
      </w:r>
      <w:r w:rsidRPr="00D83187">
        <w:rPr>
          <w:rFonts w:ascii="Times New Roman" w:hAnsi="Times New Roman" w:cs="Times New Roman"/>
          <w:sz w:val="20"/>
          <w:szCs w:val="20"/>
        </w:rPr>
        <w:t>аудитордук уюмдун аудит кардарына иштөөгө өткөн мурдагы  өнөктөштүн; же</w:t>
      </w:r>
    </w:p>
    <w:p w14:paraId="2080C227" w14:textId="77777777" w:rsidR="00FB05C5" w:rsidRPr="00D83187" w:rsidRDefault="00FB05C5"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(b)</w:t>
      </w:r>
      <w:r w:rsidR="002B7AB3" w:rsidRPr="00D83187">
        <w:rPr>
          <w:rFonts w:ascii="Times New Roman" w:hAnsi="Times New Roman" w:cs="Times New Roman"/>
          <w:sz w:val="20"/>
          <w:szCs w:val="20"/>
        </w:rPr>
        <w:tab/>
      </w:r>
      <w:r w:rsidRPr="00D83187">
        <w:rPr>
          <w:rFonts w:ascii="Times New Roman" w:hAnsi="Times New Roman" w:cs="Times New Roman"/>
          <w:sz w:val="20"/>
          <w:szCs w:val="20"/>
        </w:rPr>
        <w:t>аудитордук уюмдун аудит кардарына кошулган, аудитордук команданын мурдагы мүчөсүнүн,</w:t>
      </w:r>
    </w:p>
    <w:p w14:paraId="06A51CF3" w14:textId="77777777" w:rsidR="00FB05C5" w:rsidRPr="00D83187" w:rsidRDefault="00FB05C5" w:rsidP="008F2497">
      <w:pPr>
        <w:tabs>
          <w:tab w:val="left" w:pos="0"/>
          <w:tab w:val="left" w:pos="1134"/>
        </w:tabs>
        <w:suppressAutoHyphens/>
        <w:spacing w:after="120" w:line="240" w:lineRule="atLeast"/>
        <w:ind w:left="1134"/>
        <w:jc w:val="both"/>
        <w:rPr>
          <w:rFonts w:ascii="Times New Roman" w:hAnsi="Times New Roman" w:cs="Times New Roman"/>
          <w:sz w:val="20"/>
          <w:szCs w:val="20"/>
        </w:rPr>
      </w:pPr>
      <w:r w:rsidRPr="00D83187">
        <w:rPr>
          <w:rFonts w:ascii="Times New Roman" w:hAnsi="Times New Roman" w:cs="Times New Roman"/>
          <w:sz w:val="20"/>
          <w:szCs w:val="20"/>
        </w:rPr>
        <w:t>эгерде алардын бири аудитордук уюмга төмөндөгү катары кошулса:</w:t>
      </w:r>
    </w:p>
    <w:p w14:paraId="07545466" w14:textId="77777777" w:rsidR="00FB05C5" w:rsidRPr="00D83187" w:rsidRDefault="00FB05C5" w:rsidP="002F7CBC">
      <w:pPr>
        <w:pStyle w:val="a8"/>
        <w:numPr>
          <w:ilvl w:val="0"/>
          <w:numId w:val="33"/>
        </w:numPr>
        <w:tabs>
          <w:tab w:val="left" w:pos="0"/>
          <w:tab w:val="left" w:pos="1701"/>
        </w:tabs>
        <w:suppressAutoHyphens/>
        <w:spacing w:before="0" w:after="120" w:line="240" w:lineRule="atLeast"/>
        <w:contextualSpacing w:val="0"/>
      </w:pPr>
      <w:r w:rsidRPr="00D83187">
        <w:t>директору же кызматкери; же</w:t>
      </w:r>
    </w:p>
    <w:p w14:paraId="4936706C" w14:textId="77777777" w:rsidR="00FB05C5" w:rsidRPr="00D83187" w:rsidRDefault="00FB05C5" w:rsidP="002F7CBC">
      <w:pPr>
        <w:pStyle w:val="a8"/>
        <w:numPr>
          <w:ilvl w:val="0"/>
          <w:numId w:val="33"/>
        </w:numPr>
        <w:tabs>
          <w:tab w:val="left" w:pos="0"/>
          <w:tab w:val="left" w:pos="1701"/>
        </w:tabs>
        <w:suppressAutoHyphens/>
        <w:spacing w:before="0" w:after="120" w:line="240" w:lineRule="atLeast"/>
        <w:contextualSpacing w:val="0"/>
        <w:rPr>
          <w:lang w:val="ky-KG"/>
        </w:rPr>
      </w:pPr>
      <w:r w:rsidRPr="00D83187">
        <w:rPr>
          <w:lang w:val="ky-KG"/>
        </w:rPr>
        <w:t>Кардардын бухгалтердик эсебинин маалыматтарын же аудитордук уюм  өз пикирин билдире турган финансылык отчеттуулугун даярдоого олуттуу таасир тийгизүү мүмкүнчүлүгүн берген кызматты ээлеп турган кызматкери.</w:t>
      </w:r>
    </w:p>
    <w:p w14:paraId="4883AEE2" w14:textId="77777777" w:rsidR="00FB05C5" w:rsidRPr="00D83187" w:rsidRDefault="00FB05C5" w:rsidP="008F2497">
      <w:pPr>
        <w:tabs>
          <w:tab w:val="left" w:pos="0"/>
          <w:tab w:val="left" w:pos="1134"/>
        </w:tabs>
        <w:suppressAutoHyphens/>
        <w:spacing w:after="120" w:line="240" w:lineRule="atLeast"/>
        <w:ind w:left="1134"/>
        <w:jc w:val="both"/>
        <w:rPr>
          <w:rFonts w:ascii="Times New Roman" w:hAnsi="Times New Roman" w:cs="Times New Roman"/>
          <w:sz w:val="20"/>
          <w:szCs w:val="20"/>
        </w:rPr>
      </w:pPr>
      <w:r w:rsidRPr="00D83187">
        <w:rPr>
          <w:rFonts w:ascii="Times New Roman" w:hAnsi="Times New Roman" w:cs="Times New Roman"/>
          <w:sz w:val="20"/>
          <w:szCs w:val="20"/>
        </w:rPr>
        <w:lastRenderedPageBreak/>
        <w:t xml:space="preserve">Аудитордук уюмдун же тармакка кирген уюмдун жана жеке жактын ортосундагы олуттуу байланыш, төмөндөгү учурларды кошпогондо, сакталып калат: </w:t>
      </w:r>
    </w:p>
    <w:p w14:paraId="7ED8F129" w14:textId="77777777" w:rsidR="00FB05C5" w:rsidRPr="00D83187" w:rsidRDefault="00FB05C5"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(a)</w:t>
      </w:r>
      <w:r w:rsidR="002B7AB3" w:rsidRPr="00D83187">
        <w:rPr>
          <w:rFonts w:ascii="Times New Roman" w:hAnsi="Times New Roman" w:cs="Times New Roman"/>
          <w:sz w:val="20"/>
          <w:szCs w:val="20"/>
        </w:rPr>
        <w:tab/>
      </w:r>
      <w:r w:rsidRPr="00D83187">
        <w:rPr>
          <w:rFonts w:ascii="Times New Roman" w:hAnsi="Times New Roman" w:cs="Times New Roman"/>
          <w:sz w:val="20"/>
          <w:szCs w:val="20"/>
        </w:rPr>
        <w:t xml:space="preserve">жеке жак мурда белгиленген макулдашууларга ылайык жүргүзүлбөгөн, аудитордук уюмдан же тармакка кирген уюмдан кандайдыр бир пайдага же төлөмдөргө укуктуу эмес; </w:t>
      </w:r>
    </w:p>
    <w:p w14:paraId="63A8A2A9" w14:textId="77777777" w:rsidR="00FB05C5" w:rsidRPr="00D83187" w:rsidRDefault="00FB05C5"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(b)</w:t>
      </w:r>
      <w:r w:rsidR="002B7AB3" w:rsidRPr="00D83187">
        <w:rPr>
          <w:rFonts w:ascii="Times New Roman" w:hAnsi="Times New Roman" w:cs="Times New Roman"/>
          <w:sz w:val="20"/>
          <w:szCs w:val="20"/>
        </w:rPr>
        <w:tab/>
      </w:r>
      <w:r w:rsidRPr="00D83187">
        <w:rPr>
          <w:rFonts w:ascii="Times New Roman" w:hAnsi="Times New Roman" w:cs="Times New Roman"/>
          <w:sz w:val="20"/>
          <w:szCs w:val="20"/>
        </w:rPr>
        <w:t xml:space="preserve">жеке жакка тиешелүү бардык сумма аудитордук уюм же тармакка кирген уюм үчүн олуттуу болуп саналбайт; жана </w:t>
      </w:r>
    </w:p>
    <w:p w14:paraId="57751578" w14:textId="77777777" w:rsidR="00FB05C5" w:rsidRPr="00D83187" w:rsidRDefault="00FB05C5"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(c)</w:t>
      </w:r>
      <w:r w:rsidR="002B7AB3" w:rsidRPr="00D83187">
        <w:rPr>
          <w:rFonts w:ascii="Times New Roman" w:hAnsi="Times New Roman" w:cs="Times New Roman"/>
          <w:sz w:val="20"/>
          <w:szCs w:val="20"/>
        </w:rPr>
        <w:tab/>
      </w:r>
      <w:r w:rsidRPr="00D83187">
        <w:rPr>
          <w:rFonts w:ascii="Times New Roman" w:hAnsi="Times New Roman" w:cs="Times New Roman"/>
          <w:sz w:val="20"/>
          <w:szCs w:val="20"/>
        </w:rPr>
        <w:t>жеке жак аудитордук уюмдун же тармакка кирген уюмдун ишкердик же кесиптик ишине катышууну улантпайт же катышып жаткандай көрүнөт.</w:t>
      </w:r>
    </w:p>
    <w:p w14:paraId="41C581E6" w14:textId="77777777" w:rsidR="00FB05C5" w:rsidRPr="00D83187" w:rsidRDefault="00FB05C5"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524.4 A1</w:t>
      </w:r>
      <w:r w:rsidRPr="00D83187">
        <w:rPr>
          <w:rFonts w:ascii="Times New Roman" w:hAnsi="Times New Roman" w:cs="Times New Roman"/>
          <w:sz w:val="20"/>
          <w:szCs w:val="20"/>
        </w:rPr>
        <w:tab/>
        <w:t xml:space="preserve">R524.4-пунктунун талаптары сакталса дагы, баары бир тааныштык же коркутуп-үркүтүү коркунучу жаралышы мүмкүн. </w:t>
      </w:r>
    </w:p>
    <w:p w14:paraId="51151E35" w14:textId="77777777" w:rsidR="00FB05C5" w:rsidRPr="00D83187" w:rsidRDefault="00FB05C5"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524.4 A2</w:t>
      </w:r>
      <w:r w:rsidRPr="00D83187">
        <w:rPr>
          <w:rFonts w:ascii="Times New Roman" w:hAnsi="Times New Roman" w:cs="Times New Roman"/>
          <w:sz w:val="20"/>
          <w:szCs w:val="20"/>
        </w:rPr>
        <w:tab/>
        <w:t>Эгерде аудитордук уюмдун же тармакка кирген уюмдун мурдагы кызматкери  ишканада 524.3 A1-пунктунда берилген кызматтардын бирин ээлесе, ал эми ишкана аудитордук уюмдун аудит кардары болуп калса, тааныштык же коркутуп-үркүтүү коркунучу жаралышы мүмкүн.</w:t>
      </w:r>
    </w:p>
    <w:p w14:paraId="3234C64C" w14:textId="77777777" w:rsidR="00FB05C5" w:rsidRPr="00D83187" w:rsidRDefault="00FB05C5"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524.4 A3</w:t>
      </w:r>
      <w:r w:rsidRPr="00D83187">
        <w:rPr>
          <w:rFonts w:ascii="Times New Roman" w:hAnsi="Times New Roman" w:cs="Times New Roman"/>
          <w:sz w:val="20"/>
          <w:szCs w:val="20"/>
        </w:rPr>
        <w:tab/>
        <w:t>Мындай коркунучтардын деңгээлин баалоо үчүн мааниге ээ болгон факторлор төмөндөгүлөрдү камтыйт</w:t>
      </w:r>
    </w:p>
    <w:p w14:paraId="2DA832CB" w14:textId="77777777" w:rsidR="00FB05C5" w:rsidRPr="00D83187" w:rsidRDefault="00FB05C5" w:rsidP="002F7CBC">
      <w:pPr>
        <w:pStyle w:val="a8"/>
        <w:numPr>
          <w:ilvl w:val="0"/>
          <w:numId w:val="32"/>
        </w:numPr>
        <w:tabs>
          <w:tab w:val="left" w:pos="0"/>
          <w:tab w:val="left" w:pos="1701"/>
        </w:tabs>
        <w:suppressAutoHyphens/>
        <w:spacing w:before="0" w:after="120" w:line="240" w:lineRule="atLeast"/>
        <w:ind w:left="1701" w:hanging="567"/>
        <w:contextualSpacing w:val="0"/>
        <w:rPr>
          <w:lang w:val="ky-KG"/>
        </w:rPr>
      </w:pPr>
      <w:r w:rsidRPr="00D83187">
        <w:rPr>
          <w:lang w:val="ky-KG"/>
        </w:rPr>
        <w:t>Жеке жак кардарда ээлеген кызмат ордун.</w:t>
      </w:r>
    </w:p>
    <w:p w14:paraId="28B15FC7" w14:textId="77777777" w:rsidR="00FB05C5" w:rsidRPr="00D83187" w:rsidRDefault="00FB05C5" w:rsidP="002F7CBC">
      <w:pPr>
        <w:pStyle w:val="a8"/>
        <w:numPr>
          <w:ilvl w:val="0"/>
          <w:numId w:val="32"/>
        </w:numPr>
        <w:tabs>
          <w:tab w:val="left" w:pos="0"/>
          <w:tab w:val="left" w:pos="1701"/>
        </w:tabs>
        <w:suppressAutoHyphens/>
        <w:spacing w:before="0" w:after="120" w:line="240" w:lineRule="atLeast"/>
        <w:ind w:left="1701" w:hanging="567"/>
        <w:contextualSpacing w:val="0"/>
        <w:rPr>
          <w:lang w:val="ky-KG"/>
        </w:rPr>
      </w:pPr>
      <w:r w:rsidRPr="00D83187">
        <w:rPr>
          <w:lang w:val="ky-KG"/>
        </w:rPr>
        <w:t>Бул жеке жактын аудитордук команданын ишине катышуусун.</w:t>
      </w:r>
    </w:p>
    <w:p w14:paraId="37B41A74" w14:textId="77777777" w:rsidR="00FB05C5" w:rsidRPr="00D83187" w:rsidRDefault="00FB05C5" w:rsidP="002F7CBC">
      <w:pPr>
        <w:pStyle w:val="a8"/>
        <w:numPr>
          <w:ilvl w:val="0"/>
          <w:numId w:val="32"/>
        </w:numPr>
        <w:tabs>
          <w:tab w:val="left" w:pos="0"/>
          <w:tab w:val="left" w:pos="1701"/>
        </w:tabs>
        <w:suppressAutoHyphens/>
        <w:spacing w:before="0" w:after="120" w:line="240" w:lineRule="atLeast"/>
        <w:ind w:left="1701" w:hanging="567"/>
        <w:contextualSpacing w:val="0"/>
        <w:rPr>
          <w:lang w:val="ky-KG"/>
        </w:rPr>
      </w:pPr>
      <w:r w:rsidRPr="00D83187">
        <w:rPr>
          <w:lang w:val="ky-KG"/>
        </w:rPr>
        <w:t>Жеке жак аудитордук  команданын мүчөсү же аудитордук уюмдун же тармакка кирген уюмдун кызматкери болгон убакытты.</w:t>
      </w:r>
    </w:p>
    <w:p w14:paraId="1367A0B8" w14:textId="77777777" w:rsidR="00FB05C5" w:rsidRPr="00D83187" w:rsidRDefault="00FB05C5" w:rsidP="002F7CBC">
      <w:pPr>
        <w:pStyle w:val="a8"/>
        <w:numPr>
          <w:ilvl w:val="0"/>
          <w:numId w:val="32"/>
        </w:numPr>
        <w:tabs>
          <w:tab w:val="left" w:pos="0"/>
          <w:tab w:val="left" w:pos="1701"/>
        </w:tabs>
        <w:suppressAutoHyphens/>
        <w:spacing w:before="0" w:after="120" w:line="240" w:lineRule="atLeast"/>
        <w:ind w:left="1701" w:hanging="567"/>
        <w:contextualSpacing w:val="0"/>
        <w:rPr>
          <w:lang w:val="ky-KG"/>
        </w:rPr>
      </w:pPr>
      <w:r w:rsidRPr="00D83187">
        <w:rPr>
          <w:lang w:val="ky-KG"/>
        </w:rPr>
        <w:t>Жеке жактын аудитордук  командадагы, аудитордук уюмдагы же тармакка кирген уюмдагы мурдагы кызмат ордун. Мисалы, ал жеке жак кардардын жетекчилиги же корпоративдик башкаруу үчүн жооп берүүчү жактар менен тынымсыз байланыш түзүү үчүн жооп бергенин же жоктугун.</w:t>
      </w:r>
    </w:p>
    <w:p w14:paraId="098D7EC0" w14:textId="77777777" w:rsidR="00FB05C5" w:rsidRPr="00D83187" w:rsidRDefault="00FB05C5"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524.4 A4</w:t>
      </w:r>
      <w:r w:rsidRPr="00D83187">
        <w:rPr>
          <w:rFonts w:ascii="Times New Roman" w:hAnsi="Times New Roman" w:cs="Times New Roman"/>
          <w:sz w:val="20"/>
          <w:szCs w:val="20"/>
        </w:rPr>
        <w:tab/>
        <w:t>Мындай тааныштык же коркутуу коркунучтарын жок кылуу үчүн сактоо чаралары болгон иш-аракеттердин мисалдары төмөндөгүлөрдү камтыйт:</w:t>
      </w:r>
    </w:p>
    <w:p w14:paraId="14443F4E" w14:textId="77777777" w:rsidR="00FB05C5" w:rsidRPr="00D83187" w:rsidRDefault="00FB05C5" w:rsidP="002F7CBC">
      <w:pPr>
        <w:pStyle w:val="a8"/>
        <w:numPr>
          <w:ilvl w:val="0"/>
          <w:numId w:val="32"/>
        </w:numPr>
        <w:tabs>
          <w:tab w:val="left" w:pos="0"/>
          <w:tab w:val="left" w:pos="1701"/>
        </w:tabs>
        <w:suppressAutoHyphens/>
        <w:spacing w:before="0" w:after="120" w:line="240" w:lineRule="atLeast"/>
        <w:ind w:left="1701" w:hanging="567"/>
        <w:contextualSpacing w:val="0"/>
        <w:rPr>
          <w:lang w:val="ky-KG"/>
        </w:rPr>
      </w:pPr>
      <w:r w:rsidRPr="00D83187">
        <w:rPr>
          <w:lang w:val="ky-KG"/>
        </w:rPr>
        <w:t>Аудит планын өзгөртүүнү.</w:t>
      </w:r>
    </w:p>
    <w:p w14:paraId="193D459E" w14:textId="77777777" w:rsidR="00FB05C5" w:rsidRPr="00D83187" w:rsidRDefault="00FB05C5" w:rsidP="002F7CBC">
      <w:pPr>
        <w:pStyle w:val="a8"/>
        <w:numPr>
          <w:ilvl w:val="0"/>
          <w:numId w:val="32"/>
        </w:numPr>
        <w:tabs>
          <w:tab w:val="left" w:pos="0"/>
          <w:tab w:val="left" w:pos="1701"/>
        </w:tabs>
        <w:suppressAutoHyphens/>
        <w:spacing w:before="0" w:after="120" w:line="240" w:lineRule="atLeast"/>
        <w:ind w:left="1701" w:hanging="567"/>
        <w:contextualSpacing w:val="0"/>
        <w:rPr>
          <w:lang w:val="ky-KG"/>
        </w:rPr>
      </w:pPr>
      <w:r w:rsidRPr="00D83187">
        <w:rPr>
          <w:lang w:val="ky-KG"/>
        </w:rPr>
        <w:t>Аудитордук командага кардарга келген жеке жакка салыштырмалуу жетиштүү тажрыйбага ээ болгон жактардын дайындалышын.</w:t>
      </w:r>
    </w:p>
    <w:p w14:paraId="5EA46D4D" w14:textId="77777777" w:rsidR="00FB05C5" w:rsidRPr="00D83187" w:rsidRDefault="00FB05C5" w:rsidP="002F7CBC">
      <w:pPr>
        <w:pStyle w:val="a8"/>
        <w:numPr>
          <w:ilvl w:val="0"/>
          <w:numId w:val="32"/>
        </w:numPr>
        <w:tabs>
          <w:tab w:val="left" w:pos="0"/>
          <w:tab w:val="left" w:pos="1701"/>
        </w:tabs>
        <w:suppressAutoHyphens/>
        <w:spacing w:before="0" w:after="120" w:line="240" w:lineRule="atLeast"/>
        <w:ind w:left="1701" w:hanging="567"/>
        <w:contextualSpacing w:val="0"/>
        <w:rPr>
          <w:lang w:val="ky-KG"/>
        </w:rPr>
      </w:pPr>
      <w:r w:rsidRPr="00D83187">
        <w:rPr>
          <w:lang w:val="ky-KG"/>
        </w:rPr>
        <w:t>Тиешелүү текшерүүчү аудитордук  команданын мурдагы мүчөсүнүн ишин текшерет.</w:t>
      </w:r>
    </w:p>
    <w:p w14:paraId="650217EF" w14:textId="77777777" w:rsidR="00FB05C5" w:rsidRPr="00D83187" w:rsidRDefault="00FB05C5" w:rsidP="008F2497">
      <w:pPr>
        <w:keepNext/>
        <w:keepLines/>
        <w:tabs>
          <w:tab w:val="left" w:pos="1134"/>
        </w:tabs>
        <w:suppressAutoHyphens/>
        <w:spacing w:after="120" w:line="240" w:lineRule="atLeast"/>
        <w:ind w:left="1134" w:hanging="1134"/>
        <w:jc w:val="both"/>
        <w:outlineLvl w:val="2"/>
        <w:rPr>
          <w:rFonts w:ascii="Times New Roman" w:hAnsi="Times New Roman" w:cs="Times New Roman"/>
          <w:i/>
          <w:iCs/>
          <w:sz w:val="20"/>
          <w:szCs w:val="20"/>
        </w:rPr>
      </w:pPr>
      <w:r w:rsidRPr="00D83187">
        <w:rPr>
          <w:rFonts w:ascii="Times New Roman" w:hAnsi="Times New Roman" w:cs="Times New Roman"/>
          <w:i/>
          <w:iCs/>
          <w:sz w:val="20"/>
          <w:szCs w:val="20"/>
        </w:rPr>
        <w:lastRenderedPageBreak/>
        <w:t xml:space="preserve">Кардарга ишке орношкон аудитордук команданын мүчөлөрү </w:t>
      </w:r>
    </w:p>
    <w:p w14:paraId="1C5D1A6C" w14:textId="77777777" w:rsidR="00FB05C5" w:rsidRPr="00D83187" w:rsidRDefault="00FB05C5" w:rsidP="008F2497">
      <w:pPr>
        <w:tabs>
          <w:tab w:val="left" w:pos="0"/>
          <w:tab w:val="left" w:pos="1134"/>
        </w:tabs>
        <w:suppressAutoHyphens/>
        <w:spacing w:after="120" w:line="240" w:lineRule="atLeast"/>
        <w:ind w:left="1134" w:hanging="1134"/>
        <w:jc w:val="both"/>
        <w:rPr>
          <w:rFonts w:ascii="Times New Roman" w:hAnsi="Times New Roman" w:cs="Times New Roman"/>
          <w:b/>
          <w:bCs/>
          <w:sz w:val="20"/>
          <w:szCs w:val="20"/>
        </w:rPr>
      </w:pPr>
      <w:r w:rsidRPr="00D83187">
        <w:rPr>
          <w:rFonts w:ascii="Times New Roman" w:hAnsi="Times New Roman" w:cs="Times New Roman"/>
          <w:b/>
          <w:bCs/>
          <w:sz w:val="20"/>
          <w:szCs w:val="20"/>
        </w:rPr>
        <w:t>R524.5</w:t>
      </w:r>
      <w:r w:rsidRPr="00D83187">
        <w:rPr>
          <w:rFonts w:ascii="Times New Roman" w:hAnsi="Times New Roman" w:cs="Times New Roman"/>
          <w:sz w:val="20"/>
          <w:szCs w:val="20"/>
        </w:rPr>
        <w:tab/>
        <w:t>Аудитордук уюм же тармакка кирген уюм аудитордук команданын мүчөлөрүнөн аудит кардары менен ишке орношуу жөнүндө сүйлөшүүлөрдү баштоо жөнүндө аудитордук уюмга же тармакка кирген уюмга кабарлоону талап кылган саясатка жана жол-жоболорго ээ болушу керек.</w:t>
      </w:r>
      <w:r w:rsidRPr="00D83187">
        <w:rPr>
          <w:rFonts w:ascii="Times New Roman" w:hAnsi="Times New Roman" w:cs="Times New Roman"/>
          <w:b/>
          <w:bCs/>
          <w:sz w:val="20"/>
          <w:szCs w:val="20"/>
        </w:rPr>
        <w:t xml:space="preserve"> </w:t>
      </w:r>
    </w:p>
    <w:p w14:paraId="3ACB589B" w14:textId="77777777" w:rsidR="00FB05C5" w:rsidRPr="00D83187" w:rsidRDefault="00FB05C5"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524.5 A1</w:t>
      </w:r>
      <w:r w:rsidRPr="00D83187">
        <w:rPr>
          <w:rFonts w:ascii="Times New Roman" w:hAnsi="Times New Roman" w:cs="Times New Roman"/>
          <w:sz w:val="20"/>
          <w:szCs w:val="20"/>
        </w:rPr>
        <w:tab/>
        <w:t xml:space="preserve">Аудитордук команданын мүчөсү келечекте кайсы бир учурда аудитордук  команданын мүчөсү кардарга кошула турганын же кошулушу мүмкүн экенин билип туруп, аудитордук тапшырмага катышканда жеке кызыкчылык коркунучу жаралат. </w:t>
      </w:r>
    </w:p>
    <w:p w14:paraId="26131511" w14:textId="77777777" w:rsidR="00FB05C5" w:rsidRPr="00D83187" w:rsidRDefault="00FB05C5"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524.5 A2</w:t>
      </w:r>
      <w:r w:rsidRPr="00D83187">
        <w:rPr>
          <w:rFonts w:ascii="Times New Roman" w:hAnsi="Times New Roman" w:cs="Times New Roman"/>
          <w:sz w:val="20"/>
          <w:szCs w:val="20"/>
        </w:rPr>
        <w:tab/>
        <w:t>Мындай жеке кызыкчылык коркунучун жок кыла турган иш-аракеттердин мисалы жеке жакты аудитордук командадан чыгаруу болуп саналат.</w:t>
      </w:r>
    </w:p>
    <w:p w14:paraId="451BF016" w14:textId="77777777" w:rsidR="00FB05C5" w:rsidRPr="00D83187" w:rsidRDefault="00FB05C5"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sz w:val="20"/>
          <w:szCs w:val="20"/>
        </w:rPr>
        <w:t>524.5 A3</w:t>
      </w:r>
      <w:r w:rsidRPr="00D83187">
        <w:rPr>
          <w:rFonts w:ascii="Times New Roman" w:hAnsi="Times New Roman" w:cs="Times New Roman"/>
          <w:sz w:val="20"/>
          <w:szCs w:val="20"/>
        </w:rPr>
        <w:tab/>
        <w:t>Жеке кызыкчылык менен байланыштуу мындай коркунучтарды жок кылуу үчүн коргоочу чара боло турган иш-аракеттердин мисалы бул жеке жак топто иштеген убакта жасаган маанилүү пикирлерди текшере турган, тиешелүү текшерүүчүнү дайындоо болушу мүмкүн.</w:t>
      </w:r>
    </w:p>
    <w:p w14:paraId="5BD65DB3" w14:textId="77777777" w:rsidR="002B7AB3" w:rsidRPr="00D83187" w:rsidRDefault="002B7AB3" w:rsidP="008F2497">
      <w:pPr>
        <w:keepNext/>
        <w:keepLines/>
        <w:tabs>
          <w:tab w:val="left" w:pos="1134"/>
        </w:tabs>
        <w:suppressAutoHyphens/>
        <w:spacing w:after="120" w:line="240" w:lineRule="atLeast"/>
        <w:ind w:left="1134" w:hanging="1134"/>
        <w:jc w:val="both"/>
        <w:outlineLvl w:val="2"/>
        <w:rPr>
          <w:rFonts w:ascii="Times New Roman" w:hAnsi="Times New Roman" w:cs="Times New Roman"/>
          <w:i/>
          <w:iCs/>
          <w:sz w:val="20"/>
          <w:szCs w:val="20"/>
        </w:rPr>
      </w:pPr>
      <w:r w:rsidRPr="00D83187">
        <w:rPr>
          <w:rFonts w:ascii="Times New Roman" w:hAnsi="Times New Roman" w:cs="Times New Roman"/>
          <w:i/>
          <w:iCs/>
          <w:sz w:val="20"/>
          <w:szCs w:val="20"/>
        </w:rPr>
        <w:t>Коомдук кызыкчылыктын ишканалары болгон аудит кардарлары</w:t>
      </w:r>
    </w:p>
    <w:p w14:paraId="49D57079" w14:textId="77777777" w:rsidR="002B7AB3" w:rsidRPr="00D83187" w:rsidRDefault="002B7AB3" w:rsidP="008F2497">
      <w:pPr>
        <w:keepNext/>
        <w:keepLines/>
        <w:tabs>
          <w:tab w:val="left" w:pos="1134"/>
        </w:tabs>
        <w:suppressAutoHyphens/>
        <w:spacing w:after="120" w:line="240" w:lineRule="atLeast"/>
        <w:ind w:left="1134" w:hanging="1134"/>
        <w:jc w:val="both"/>
        <w:outlineLvl w:val="2"/>
        <w:rPr>
          <w:rFonts w:ascii="Times New Roman" w:hAnsi="Times New Roman" w:cs="Times New Roman"/>
          <w:sz w:val="20"/>
          <w:szCs w:val="20"/>
        </w:rPr>
      </w:pPr>
      <w:r w:rsidRPr="00D83187">
        <w:rPr>
          <w:rFonts w:ascii="Times New Roman" w:hAnsi="Times New Roman" w:cs="Times New Roman"/>
          <w:sz w:val="20"/>
          <w:szCs w:val="20"/>
        </w:rPr>
        <w:t>Негизги аудитордук өнөктөштөр</w:t>
      </w:r>
    </w:p>
    <w:p w14:paraId="1C48A0A2" w14:textId="77777777" w:rsidR="002B7AB3" w:rsidRPr="00D83187" w:rsidRDefault="002B7AB3"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R524.6</w:t>
      </w:r>
      <w:r w:rsidRPr="00D83187">
        <w:rPr>
          <w:rFonts w:ascii="Times New Roman" w:hAnsi="Times New Roman" w:cs="Times New Roman"/>
          <w:sz w:val="20"/>
          <w:szCs w:val="20"/>
        </w:rPr>
        <w:tab/>
        <w:t xml:space="preserve">R524.8-пунктун эске алуу менен, эгер коомдук кызыкчылык ишканасы болуп саналган аудит кардарына карата негизги аудитордук  өнөктөш болгон жеке жак кардарга төмөндөгүлөр катары кошулса: </w:t>
      </w:r>
    </w:p>
    <w:p w14:paraId="2947360D" w14:textId="77777777" w:rsidR="002B7AB3" w:rsidRPr="00D83187" w:rsidRDefault="002B7AB3"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(a)</w:t>
      </w:r>
      <w:r w:rsidRPr="00D83187">
        <w:rPr>
          <w:rFonts w:ascii="Times New Roman" w:hAnsi="Times New Roman" w:cs="Times New Roman"/>
          <w:sz w:val="20"/>
          <w:szCs w:val="20"/>
        </w:rPr>
        <w:tab/>
        <w:t>директор же кызматкер; же</w:t>
      </w:r>
    </w:p>
    <w:p w14:paraId="2BF16A57" w14:textId="77777777" w:rsidR="002B7AB3" w:rsidRPr="00D83187" w:rsidRDefault="002B7AB3"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(b)</w:t>
      </w:r>
      <w:r w:rsidRPr="00D83187">
        <w:rPr>
          <w:rFonts w:ascii="Times New Roman" w:hAnsi="Times New Roman" w:cs="Times New Roman"/>
          <w:sz w:val="20"/>
          <w:szCs w:val="20"/>
        </w:rPr>
        <w:tab/>
        <w:t xml:space="preserve">кардардын бухгалтердик эсебинин маалыматтарын же аудитордук уюм  өз пикирин билдире турган финансылык отчеттуулугун даярдоого олуттуу таасир тийгизүү мүмкүнчүлүгүн берген кызматты ээлеп турган кызматкер, </w:t>
      </w:r>
    </w:p>
    <w:p w14:paraId="6789485F" w14:textId="77777777" w:rsidR="002B7AB3" w:rsidRPr="00D83187" w:rsidRDefault="002B7AB3" w:rsidP="008F2497">
      <w:pPr>
        <w:tabs>
          <w:tab w:val="left" w:pos="0"/>
          <w:tab w:val="left" w:pos="1134"/>
        </w:tabs>
        <w:suppressAutoHyphens/>
        <w:spacing w:after="120" w:line="240" w:lineRule="atLeast"/>
        <w:ind w:left="1134"/>
        <w:jc w:val="both"/>
        <w:rPr>
          <w:rFonts w:ascii="Times New Roman" w:hAnsi="Times New Roman" w:cs="Times New Roman"/>
          <w:sz w:val="20"/>
          <w:szCs w:val="20"/>
        </w:rPr>
      </w:pPr>
      <w:r w:rsidRPr="00D83187">
        <w:rPr>
          <w:rFonts w:ascii="Times New Roman" w:hAnsi="Times New Roman" w:cs="Times New Roman"/>
          <w:sz w:val="20"/>
          <w:szCs w:val="20"/>
        </w:rPr>
        <w:t>ал жеке жак негизги аудитордук  өнөктөш болууну токтоткондон кийин гана көз карандысыздыкка шек жаралат:</w:t>
      </w:r>
    </w:p>
    <w:p w14:paraId="18AA4A44" w14:textId="77777777" w:rsidR="002B7AB3" w:rsidRPr="00D83187" w:rsidRDefault="002B7AB3" w:rsidP="002F7CBC">
      <w:pPr>
        <w:pStyle w:val="a8"/>
        <w:numPr>
          <w:ilvl w:val="0"/>
          <w:numId w:val="34"/>
        </w:numPr>
        <w:tabs>
          <w:tab w:val="left" w:pos="0"/>
          <w:tab w:val="left" w:pos="1701"/>
        </w:tabs>
        <w:suppressAutoHyphens/>
        <w:spacing w:before="0" w:after="120" w:line="240" w:lineRule="atLeast"/>
        <w:ind w:left="1701" w:hanging="567"/>
        <w:contextualSpacing w:val="0"/>
        <w:rPr>
          <w:lang w:val="ky-KG"/>
        </w:rPr>
      </w:pPr>
      <w:r w:rsidRPr="00D83187">
        <w:rPr>
          <w:lang w:val="ky-KG"/>
        </w:rPr>
        <w:t xml:space="preserve">аудитордук уюмдун аудит кардары он эки айдан кем эмес мезгилдеги аудиттен өткөн финансылык отчеттуулукту чыгарган; жана </w:t>
      </w:r>
    </w:p>
    <w:p w14:paraId="57EFDFCE" w14:textId="77777777" w:rsidR="002B7AB3" w:rsidRPr="00D83187" w:rsidRDefault="002B7AB3" w:rsidP="002F7CBC">
      <w:pPr>
        <w:pStyle w:val="a8"/>
        <w:numPr>
          <w:ilvl w:val="0"/>
          <w:numId w:val="34"/>
        </w:numPr>
        <w:tabs>
          <w:tab w:val="left" w:pos="0"/>
          <w:tab w:val="left" w:pos="1701"/>
        </w:tabs>
        <w:suppressAutoHyphens/>
        <w:spacing w:before="0" w:after="120" w:line="240" w:lineRule="atLeast"/>
        <w:ind w:left="1701" w:hanging="567"/>
        <w:contextualSpacing w:val="0"/>
        <w:rPr>
          <w:lang w:val="ky-KG"/>
        </w:rPr>
      </w:pPr>
      <w:r w:rsidRPr="00D83187">
        <w:rPr>
          <w:lang w:val="ky-KG"/>
        </w:rPr>
        <w:t>бул жеке жак ушул финансылык отчеттуулуктун аудитине карата аудитордук команданын мүчөсү болгон эмес.</w:t>
      </w:r>
    </w:p>
    <w:p w14:paraId="2869B828" w14:textId="77777777" w:rsidR="002B7AB3" w:rsidRPr="00D83187" w:rsidRDefault="002B7AB3" w:rsidP="008F2497">
      <w:pPr>
        <w:keepNext/>
        <w:keepLines/>
        <w:tabs>
          <w:tab w:val="left" w:pos="1134"/>
        </w:tabs>
        <w:suppressAutoHyphens/>
        <w:spacing w:after="120" w:line="240" w:lineRule="atLeast"/>
        <w:ind w:left="1134" w:hanging="1134"/>
        <w:jc w:val="both"/>
        <w:outlineLvl w:val="2"/>
        <w:rPr>
          <w:rFonts w:ascii="Times New Roman" w:hAnsi="Times New Roman" w:cs="Times New Roman"/>
          <w:sz w:val="20"/>
          <w:szCs w:val="20"/>
        </w:rPr>
      </w:pPr>
      <w:r w:rsidRPr="00D83187">
        <w:rPr>
          <w:rFonts w:ascii="Times New Roman" w:hAnsi="Times New Roman" w:cs="Times New Roman"/>
          <w:sz w:val="20"/>
          <w:szCs w:val="20"/>
        </w:rPr>
        <w:t xml:space="preserve">Аудитордук уюмдун улук же башкаруучу жетекчиси (Башкы директор же эквиваленти) </w:t>
      </w:r>
    </w:p>
    <w:p w14:paraId="7ACA9398" w14:textId="77777777" w:rsidR="002B7AB3" w:rsidRPr="00D83187" w:rsidRDefault="002B7AB3" w:rsidP="008F2497">
      <w:pPr>
        <w:tabs>
          <w:tab w:val="left" w:pos="0"/>
          <w:tab w:val="left" w:pos="982"/>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R524.7</w:t>
      </w:r>
      <w:r w:rsidRPr="00D83187">
        <w:rPr>
          <w:rFonts w:ascii="Times New Roman" w:hAnsi="Times New Roman" w:cs="Times New Roman"/>
          <w:sz w:val="20"/>
          <w:szCs w:val="20"/>
        </w:rPr>
        <w:tab/>
        <w:t xml:space="preserve">R524.8-пунктту эске алуу менен, аудитордук уюмдун улук же башкаруучу жетекчиси (башкы аткаруучу директору же эквиваленттүү кызматты ээлеген) болгон жеке жак коомдук кызыкчылык ишканасы </w:t>
      </w:r>
      <w:r w:rsidRPr="00D83187">
        <w:rPr>
          <w:rFonts w:ascii="Times New Roman" w:hAnsi="Times New Roman" w:cs="Times New Roman"/>
          <w:sz w:val="20"/>
          <w:szCs w:val="20"/>
        </w:rPr>
        <w:lastRenderedPageBreak/>
        <w:t xml:space="preserve">болуп саналган, аудитордук уюмдун аудит кардарына төмөндөгү катары кошулса: </w:t>
      </w:r>
    </w:p>
    <w:p w14:paraId="488D2FD8" w14:textId="77777777" w:rsidR="002B7AB3" w:rsidRPr="00D83187" w:rsidRDefault="002B7AB3"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(a)</w:t>
      </w:r>
      <w:r w:rsidR="00313AA1" w:rsidRPr="00D83187">
        <w:rPr>
          <w:rFonts w:ascii="Times New Roman" w:hAnsi="Times New Roman" w:cs="Times New Roman"/>
          <w:sz w:val="20"/>
          <w:szCs w:val="20"/>
        </w:rPr>
        <w:tab/>
      </w:r>
      <w:r w:rsidRPr="00D83187">
        <w:rPr>
          <w:rFonts w:ascii="Times New Roman" w:hAnsi="Times New Roman" w:cs="Times New Roman"/>
          <w:sz w:val="20"/>
          <w:szCs w:val="20"/>
        </w:rPr>
        <w:t xml:space="preserve">директор же кызматкер; же </w:t>
      </w:r>
    </w:p>
    <w:p w14:paraId="6B715499" w14:textId="77777777" w:rsidR="002B7AB3" w:rsidRPr="00D83187" w:rsidRDefault="002B7AB3"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(b)</w:t>
      </w:r>
      <w:r w:rsidR="00313AA1" w:rsidRPr="00D83187">
        <w:rPr>
          <w:rFonts w:ascii="Times New Roman" w:hAnsi="Times New Roman" w:cs="Times New Roman"/>
          <w:sz w:val="20"/>
          <w:szCs w:val="20"/>
        </w:rPr>
        <w:tab/>
      </w:r>
      <w:r w:rsidRPr="00D83187">
        <w:rPr>
          <w:rFonts w:ascii="Times New Roman" w:hAnsi="Times New Roman" w:cs="Times New Roman"/>
          <w:sz w:val="20"/>
          <w:szCs w:val="20"/>
        </w:rPr>
        <w:t>кардардын бухгалтердик эсебинин маалыматтарын же аудитордук уюм  өз пикирин билдире турган финансылык отчеттуулугун даярдоого олуттуу таасир тийгизүү мүмкүнчүлүгүн берген кызматты ээлеп турган кызматкер,</w:t>
      </w:r>
    </w:p>
    <w:p w14:paraId="75C75755" w14:textId="77777777" w:rsidR="002B7AB3" w:rsidRPr="00D83187" w:rsidRDefault="002B7AB3" w:rsidP="008F2497">
      <w:pPr>
        <w:tabs>
          <w:tab w:val="left" w:pos="0"/>
          <w:tab w:val="left" w:pos="1134"/>
        </w:tabs>
        <w:suppressAutoHyphens/>
        <w:spacing w:after="120" w:line="240" w:lineRule="atLeast"/>
        <w:ind w:left="1134"/>
        <w:jc w:val="both"/>
        <w:rPr>
          <w:rFonts w:ascii="Times New Roman" w:hAnsi="Times New Roman" w:cs="Times New Roman"/>
          <w:sz w:val="20"/>
          <w:szCs w:val="20"/>
        </w:rPr>
      </w:pPr>
      <w:r w:rsidRPr="00D83187">
        <w:rPr>
          <w:rFonts w:ascii="Times New Roman" w:hAnsi="Times New Roman" w:cs="Times New Roman"/>
          <w:sz w:val="20"/>
          <w:szCs w:val="20"/>
        </w:rPr>
        <w:t>эгер бул жеке жак аудитордук уюмдун улук же башкаруучу директору (башкы директор же эквиваленттүү кызмат) кызматын ээлегенден бери он эки айдан ашык убакыт өтпөсө, көз карандысыздыкка шек жаралат.</w:t>
      </w:r>
    </w:p>
    <w:p w14:paraId="7B6E4B7D" w14:textId="77777777" w:rsidR="002B7AB3" w:rsidRPr="00D83187" w:rsidRDefault="002B7AB3" w:rsidP="008F2497">
      <w:pPr>
        <w:keepNext/>
        <w:keepLines/>
        <w:tabs>
          <w:tab w:val="left" w:pos="1134"/>
        </w:tabs>
        <w:suppressAutoHyphens/>
        <w:spacing w:after="120" w:line="240" w:lineRule="atLeast"/>
        <w:ind w:left="1134" w:hanging="1134"/>
        <w:jc w:val="both"/>
        <w:outlineLvl w:val="2"/>
        <w:rPr>
          <w:rFonts w:ascii="Times New Roman" w:hAnsi="Times New Roman" w:cs="Times New Roman"/>
          <w:sz w:val="20"/>
          <w:szCs w:val="20"/>
        </w:rPr>
      </w:pPr>
      <w:r w:rsidRPr="00D83187">
        <w:rPr>
          <w:rFonts w:ascii="Times New Roman" w:hAnsi="Times New Roman" w:cs="Times New Roman"/>
          <w:sz w:val="20"/>
          <w:szCs w:val="20"/>
        </w:rPr>
        <w:t>Ишканаларды бириктирүү</w:t>
      </w:r>
    </w:p>
    <w:p w14:paraId="5153051A" w14:textId="77777777" w:rsidR="002B7AB3" w:rsidRPr="00D83187" w:rsidRDefault="002B7AB3"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R524.8</w:t>
      </w:r>
      <w:r w:rsidRPr="00D83187">
        <w:rPr>
          <w:rFonts w:ascii="Times New Roman" w:hAnsi="Times New Roman" w:cs="Times New Roman"/>
          <w:b/>
          <w:bCs/>
          <w:sz w:val="20"/>
          <w:szCs w:val="20"/>
        </w:rPr>
        <w:tab/>
      </w:r>
      <w:r w:rsidRPr="00D83187">
        <w:rPr>
          <w:rFonts w:ascii="Times New Roman" w:hAnsi="Times New Roman" w:cs="Times New Roman"/>
          <w:sz w:val="20"/>
          <w:szCs w:val="20"/>
        </w:rPr>
        <w:t>R524.6 жана R524.7-пункттарынан артыкчылык катары, эгер бул-пункттарда көрсөтүлгөн жагдайлар компанияларды бириктирүүнүн натыйжасында пайда болсо жана төмөндөгүдөй шартта, көз карандысыздыкка коркунуч жаралбайт:</w:t>
      </w:r>
    </w:p>
    <w:p w14:paraId="78F798AC" w14:textId="77777777" w:rsidR="002B7AB3" w:rsidRPr="00D83187" w:rsidRDefault="002B7AB3"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(a)</w:t>
      </w:r>
      <w:r w:rsidR="00313AA1" w:rsidRPr="00D83187">
        <w:rPr>
          <w:rFonts w:ascii="Times New Roman" w:hAnsi="Times New Roman" w:cs="Times New Roman"/>
          <w:sz w:val="20"/>
          <w:szCs w:val="20"/>
        </w:rPr>
        <w:tab/>
      </w:r>
      <w:r w:rsidRPr="00D83187">
        <w:rPr>
          <w:rFonts w:ascii="Times New Roman" w:hAnsi="Times New Roman" w:cs="Times New Roman"/>
          <w:sz w:val="20"/>
          <w:szCs w:val="20"/>
        </w:rPr>
        <w:t>бул позиция бизнести бириктирүүгө байланыштуу ээленген эмес;</w:t>
      </w:r>
    </w:p>
    <w:p w14:paraId="4DA903B5" w14:textId="77777777" w:rsidR="002B7AB3" w:rsidRPr="00D83187" w:rsidRDefault="002B7AB3"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(b)</w:t>
      </w:r>
      <w:r w:rsidR="00313AA1" w:rsidRPr="00D83187">
        <w:rPr>
          <w:rFonts w:ascii="Times New Roman" w:hAnsi="Times New Roman" w:cs="Times New Roman"/>
          <w:sz w:val="20"/>
          <w:szCs w:val="20"/>
        </w:rPr>
        <w:tab/>
      </w:r>
      <w:r w:rsidRPr="00D83187">
        <w:rPr>
          <w:rFonts w:ascii="Times New Roman" w:hAnsi="Times New Roman" w:cs="Times New Roman"/>
          <w:sz w:val="20"/>
          <w:szCs w:val="20"/>
        </w:rPr>
        <w:t>аудитордук уюмдан же тармакка кирген уюмдан мурдагы кызматкерге берилиши керек болгон бардык жеңилдиктер же төлөмдөр, эгер алар мурда белгиленген макулдашууга ылайык жасалбаса, толук жөнгө салынган жана кызматкерге берилүүчү бардык сумма кырдаалга жараша аудитордук уюм же тармакка кирген уюм үчүн олуттуу болуп саналбайт;</w:t>
      </w:r>
    </w:p>
    <w:p w14:paraId="68000F18" w14:textId="77777777" w:rsidR="002B7AB3" w:rsidRPr="00D83187" w:rsidRDefault="002B7AB3"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(c)</w:t>
      </w:r>
      <w:r w:rsidR="00313AA1" w:rsidRPr="00D83187">
        <w:rPr>
          <w:rFonts w:ascii="Times New Roman" w:hAnsi="Times New Roman" w:cs="Times New Roman"/>
          <w:sz w:val="20"/>
          <w:szCs w:val="20"/>
        </w:rPr>
        <w:tab/>
      </w:r>
      <w:r w:rsidRPr="00D83187">
        <w:rPr>
          <w:rFonts w:ascii="Times New Roman" w:hAnsi="Times New Roman" w:cs="Times New Roman"/>
          <w:sz w:val="20"/>
          <w:szCs w:val="20"/>
        </w:rPr>
        <w:t>Мурдагы кызматкер аудитордук уюмдун же тармакка кирген уюмдун ишкердик же кесиптик ишине катышууну улантпайт же андай болуп көрүнбөйт; жана</w:t>
      </w:r>
    </w:p>
    <w:p w14:paraId="654FEB7A" w14:textId="77777777" w:rsidR="00FB05C5" w:rsidRPr="00D83187" w:rsidRDefault="002B7AB3"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(d)</w:t>
      </w:r>
      <w:r w:rsidR="00313AA1" w:rsidRPr="00D83187">
        <w:rPr>
          <w:rFonts w:ascii="Times New Roman" w:hAnsi="Times New Roman" w:cs="Times New Roman"/>
          <w:sz w:val="20"/>
          <w:szCs w:val="20"/>
        </w:rPr>
        <w:tab/>
      </w:r>
      <w:r w:rsidRPr="00D83187">
        <w:rPr>
          <w:rFonts w:ascii="Times New Roman" w:hAnsi="Times New Roman" w:cs="Times New Roman"/>
          <w:sz w:val="20"/>
          <w:szCs w:val="20"/>
        </w:rPr>
        <w:t>аудитордук уюм мурдагы кызматкердин аудит кардарында ээлеген кызматын корпоративдик башкаруу үчүн жооп берүүчү жактар менен талкуулайт.</w:t>
      </w:r>
    </w:p>
    <w:p w14:paraId="46098667" w14:textId="77777777" w:rsidR="002B7AB3" w:rsidRPr="00D83187" w:rsidRDefault="002B7AB3" w:rsidP="008F2497">
      <w:pPr>
        <w:spacing w:after="120"/>
        <w:jc w:val="both"/>
        <w:rPr>
          <w:rFonts w:ascii="Times New Roman" w:hAnsi="Times New Roman" w:cs="Times New Roman"/>
          <w:b/>
          <w:bCs/>
          <w:caps/>
          <w:sz w:val="20"/>
          <w:szCs w:val="20"/>
        </w:rPr>
      </w:pPr>
      <w:r w:rsidRPr="00D83187">
        <w:rPr>
          <w:rFonts w:ascii="Times New Roman" w:hAnsi="Times New Roman" w:cs="Times New Roman"/>
          <w:b/>
          <w:bCs/>
          <w:caps/>
          <w:sz w:val="20"/>
          <w:szCs w:val="20"/>
        </w:rPr>
        <w:br w:type="page"/>
      </w:r>
    </w:p>
    <w:p w14:paraId="184D186E" w14:textId="77777777" w:rsidR="00114E17" w:rsidRDefault="00114E17" w:rsidP="008F2497">
      <w:pPr>
        <w:keepNext/>
        <w:keepLines/>
        <w:suppressAutoHyphens/>
        <w:spacing w:after="120"/>
        <w:jc w:val="both"/>
        <w:outlineLvl w:val="0"/>
        <w:rPr>
          <w:rFonts w:ascii="Times New Roman" w:hAnsi="Times New Roman" w:cs="Times New Roman"/>
          <w:b/>
          <w:bCs/>
          <w:caps/>
          <w:sz w:val="24"/>
          <w:szCs w:val="20"/>
        </w:rPr>
      </w:pPr>
    </w:p>
    <w:p w14:paraId="76760A83" w14:textId="672BD9BD" w:rsidR="002B7AB3" w:rsidRPr="009B5CF7" w:rsidRDefault="002B7AB3" w:rsidP="008F2497">
      <w:pPr>
        <w:keepNext/>
        <w:keepLines/>
        <w:suppressAutoHyphens/>
        <w:spacing w:after="120"/>
        <w:jc w:val="both"/>
        <w:outlineLvl w:val="0"/>
        <w:rPr>
          <w:rFonts w:ascii="Times New Roman" w:hAnsi="Times New Roman" w:cs="Times New Roman"/>
          <w:b/>
          <w:bCs/>
          <w:caps/>
          <w:sz w:val="24"/>
          <w:szCs w:val="20"/>
        </w:rPr>
      </w:pPr>
      <w:r w:rsidRPr="009B5CF7">
        <w:rPr>
          <w:rFonts w:ascii="Times New Roman" w:hAnsi="Times New Roman" w:cs="Times New Roman"/>
          <w:b/>
          <w:bCs/>
          <w:caps/>
          <w:sz w:val="24"/>
          <w:szCs w:val="20"/>
        </w:rPr>
        <w:t>525-бөлүм</w:t>
      </w:r>
    </w:p>
    <w:p w14:paraId="297E2F6A" w14:textId="77777777" w:rsidR="002B7AB3" w:rsidRPr="009B5CF7" w:rsidRDefault="002B7AB3" w:rsidP="008F2497">
      <w:pPr>
        <w:keepNext/>
        <w:keepLines/>
        <w:suppressAutoHyphens/>
        <w:spacing w:after="120"/>
        <w:jc w:val="both"/>
        <w:outlineLvl w:val="0"/>
        <w:rPr>
          <w:rFonts w:ascii="Times New Roman" w:hAnsi="Times New Roman" w:cs="Times New Roman"/>
          <w:b/>
          <w:bCs/>
          <w:caps/>
          <w:sz w:val="24"/>
          <w:szCs w:val="20"/>
        </w:rPr>
      </w:pPr>
      <w:r w:rsidRPr="009B5CF7">
        <w:rPr>
          <w:rFonts w:ascii="Times New Roman" w:hAnsi="Times New Roman" w:cs="Times New Roman"/>
          <w:b/>
          <w:bCs/>
          <w:caps/>
          <w:sz w:val="24"/>
          <w:szCs w:val="20"/>
        </w:rPr>
        <w:t>ПЕРСОНАЛДЫ УБАКТЫЛУУ ДАЙЫНДОО</w:t>
      </w:r>
    </w:p>
    <w:p w14:paraId="68EDB7AB" w14:textId="77777777" w:rsidR="002B7AB3" w:rsidRPr="009B5CF7" w:rsidRDefault="002B7AB3" w:rsidP="008F2497">
      <w:pPr>
        <w:keepNext/>
        <w:keepLines/>
        <w:suppressAutoHyphens/>
        <w:spacing w:after="120"/>
        <w:jc w:val="both"/>
        <w:outlineLvl w:val="1"/>
        <w:rPr>
          <w:rFonts w:ascii="Times New Roman" w:hAnsi="Times New Roman" w:cs="Times New Roman"/>
          <w:b/>
          <w:bCs/>
          <w:sz w:val="24"/>
          <w:szCs w:val="20"/>
        </w:rPr>
      </w:pPr>
      <w:r w:rsidRPr="009B5CF7">
        <w:rPr>
          <w:rFonts w:ascii="Times New Roman" w:hAnsi="Times New Roman" w:cs="Times New Roman"/>
          <w:b/>
          <w:bCs/>
          <w:sz w:val="24"/>
          <w:szCs w:val="20"/>
        </w:rPr>
        <w:t xml:space="preserve">Киришүү </w:t>
      </w:r>
    </w:p>
    <w:p w14:paraId="02AC03E0" w14:textId="77777777" w:rsidR="00935F85" w:rsidRPr="00D83187" w:rsidRDefault="00935F85" w:rsidP="008F2497">
      <w:pPr>
        <w:tabs>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525.1</w:t>
      </w:r>
      <w:r w:rsidRPr="00D83187">
        <w:rPr>
          <w:rFonts w:ascii="Times New Roman" w:hAnsi="Times New Roman" w:cs="Times New Roman"/>
          <w:b/>
          <w:bCs/>
          <w:sz w:val="20"/>
          <w:szCs w:val="20"/>
        </w:rPr>
        <w:tab/>
      </w:r>
      <w:r w:rsidRPr="00D83187">
        <w:rPr>
          <w:rFonts w:ascii="Times New Roman" w:hAnsi="Times New Roman" w:cs="Times New Roman"/>
          <w:sz w:val="20"/>
          <w:szCs w:val="20"/>
        </w:rPr>
        <w:t xml:space="preserve">Аудитордук уюмдар көз карандысыздыкка коркунучтарды аныктоо, баалоо жана жок кылуу үчүн негизги принциптерди сактоого, көз карандысыз болууга жана 120-бөлүмдө берилген концептуалдык негиздерди колдонууга милдеттүү. </w:t>
      </w:r>
    </w:p>
    <w:p w14:paraId="1C1D594E" w14:textId="77777777" w:rsidR="00935F85" w:rsidRPr="00D83187" w:rsidRDefault="00935F85" w:rsidP="008F2497">
      <w:pPr>
        <w:tabs>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525.2</w:t>
      </w:r>
      <w:r w:rsidRPr="00D83187">
        <w:rPr>
          <w:rFonts w:ascii="Times New Roman" w:hAnsi="Times New Roman" w:cs="Times New Roman"/>
          <w:sz w:val="20"/>
          <w:szCs w:val="20"/>
        </w:rPr>
        <w:tab/>
        <w:t>Персоналды аудит кардарга берүү өзүн контролдоо, пропаганда же тааныштык коркунучун жаратышы мүмкүн. Бул бөлүмдө мындай жагдайларда концептуалдык негиздерди колдонууга тиешелүү конкреттүү талаптар жана колдонмо материалдар берилген.</w:t>
      </w:r>
    </w:p>
    <w:p w14:paraId="2CF7D045" w14:textId="77777777" w:rsidR="00935F85" w:rsidRPr="009B5CF7" w:rsidRDefault="00935F85" w:rsidP="008F2497">
      <w:pPr>
        <w:keepNext/>
        <w:keepLines/>
        <w:tabs>
          <w:tab w:val="left" w:pos="1134"/>
        </w:tabs>
        <w:suppressAutoHyphens/>
        <w:spacing w:after="120"/>
        <w:ind w:left="1134" w:hanging="1134"/>
        <w:jc w:val="both"/>
        <w:outlineLvl w:val="1"/>
        <w:rPr>
          <w:rFonts w:ascii="Times New Roman" w:hAnsi="Times New Roman" w:cs="Times New Roman"/>
          <w:b/>
          <w:bCs/>
          <w:sz w:val="24"/>
          <w:szCs w:val="20"/>
        </w:rPr>
      </w:pPr>
      <w:r w:rsidRPr="009B5CF7">
        <w:rPr>
          <w:rFonts w:ascii="Times New Roman" w:hAnsi="Times New Roman" w:cs="Times New Roman"/>
          <w:b/>
          <w:bCs/>
          <w:sz w:val="24"/>
          <w:szCs w:val="20"/>
        </w:rPr>
        <w:t>Талаптар жана колдонмо материалдар</w:t>
      </w:r>
    </w:p>
    <w:p w14:paraId="39FDA3C2" w14:textId="77777777" w:rsidR="00935F85" w:rsidRPr="00D83187" w:rsidRDefault="00935F85" w:rsidP="008F2497">
      <w:pPr>
        <w:keepNext/>
        <w:keepLines/>
        <w:tabs>
          <w:tab w:val="left" w:pos="1134"/>
        </w:tabs>
        <w:suppressAutoHyphens/>
        <w:spacing w:after="120" w:line="240" w:lineRule="atLeast"/>
        <w:ind w:left="1134" w:hanging="1134"/>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t>Жалпы</w:t>
      </w:r>
    </w:p>
    <w:p w14:paraId="52802843" w14:textId="77777777" w:rsidR="00935F85" w:rsidRPr="00D83187" w:rsidRDefault="00935F85" w:rsidP="008F2497">
      <w:pPr>
        <w:tabs>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525.3 A1</w:t>
      </w:r>
      <w:r w:rsidRPr="00D83187">
        <w:rPr>
          <w:rFonts w:ascii="Times New Roman" w:hAnsi="Times New Roman" w:cs="Times New Roman"/>
          <w:sz w:val="20"/>
          <w:szCs w:val="20"/>
        </w:rPr>
        <w:tab/>
        <w:t>Аудитордук уюм же тармакка кирген уюм тарабынан персоналды убактылуу пайдалануу үчүн аудит кардарына берүүнүн натыйжасында жаралган коркунучтарды жок кылуу үчүн сактык чаралары болгон иш-аракеттердин мисалдары төмөндөгүлөрдү камтыйт:</w:t>
      </w:r>
    </w:p>
    <w:p w14:paraId="19956391" w14:textId="77777777" w:rsidR="00935F85" w:rsidRPr="00D83187" w:rsidRDefault="00935F85" w:rsidP="002F7CBC">
      <w:pPr>
        <w:pStyle w:val="a8"/>
        <w:numPr>
          <w:ilvl w:val="0"/>
          <w:numId w:val="32"/>
        </w:numPr>
        <w:tabs>
          <w:tab w:val="left" w:pos="0"/>
          <w:tab w:val="left" w:pos="1701"/>
        </w:tabs>
        <w:suppressAutoHyphens/>
        <w:spacing w:before="0" w:after="120" w:line="240" w:lineRule="atLeast"/>
        <w:ind w:left="1701" w:hanging="567"/>
        <w:contextualSpacing w:val="0"/>
        <w:rPr>
          <w:lang w:val="ky-KG"/>
        </w:rPr>
      </w:pPr>
      <w:r w:rsidRPr="00D83187">
        <w:rPr>
          <w:lang w:val="ky-KG"/>
        </w:rPr>
        <w:t>Убактылуу пайдаланууга берилген персонал аткарган ишти кошумча текшерүүнү жүргүзүү өзүн өзү текшерүү коркунучун жок кылышы мүмкүн.</w:t>
      </w:r>
    </w:p>
    <w:p w14:paraId="13196142" w14:textId="77777777" w:rsidR="00935F85" w:rsidRPr="00D83187" w:rsidRDefault="00935F85" w:rsidP="002F7CBC">
      <w:pPr>
        <w:pStyle w:val="a8"/>
        <w:numPr>
          <w:ilvl w:val="0"/>
          <w:numId w:val="32"/>
        </w:numPr>
        <w:tabs>
          <w:tab w:val="left" w:pos="0"/>
          <w:tab w:val="left" w:pos="1701"/>
        </w:tabs>
        <w:suppressAutoHyphens/>
        <w:spacing w:before="0" w:after="120" w:line="240" w:lineRule="atLeast"/>
        <w:ind w:left="1701" w:hanging="567"/>
        <w:contextualSpacing w:val="0"/>
        <w:rPr>
          <w:lang w:val="ky-KG"/>
        </w:rPr>
      </w:pPr>
      <w:r w:rsidRPr="00D83187">
        <w:rPr>
          <w:lang w:val="ky-KG"/>
        </w:rPr>
        <w:t>Убактылуу пайдаланууга берилген персоналды аудитордук команданын курамына киргизбөө тааныштык же адвокация</w:t>
      </w:r>
    </w:p>
    <w:p w14:paraId="4FB4E190" w14:textId="77777777" w:rsidR="00935F85" w:rsidRPr="00D83187" w:rsidRDefault="00935F85" w:rsidP="002F7CBC">
      <w:pPr>
        <w:pStyle w:val="a8"/>
        <w:numPr>
          <w:ilvl w:val="0"/>
          <w:numId w:val="32"/>
        </w:numPr>
        <w:tabs>
          <w:tab w:val="left" w:pos="0"/>
          <w:tab w:val="left" w:pos="1701"/>
        </w:tabs>
        <w:suppressAutoHyphens/>
        <w:spacing w:before="0" w:after="120" w:line="240" w:lineRule="atLeast"/>
        <w:ind w:left="1701" w:hanging="567"/>
        <w:contextualSpacing w:val="0"/>
        <w:rPr>
          <w:lang w:val="ky-KG"/>
        </w:rPr>
      </w:pPr>
      <w:r w:rsidRPr="00D83187">
        <w:rPr>
          <w:lang w:val="ky-KG"/>
        </w:rPr>
        <w:t>Иш сапар убагында аткарган функция же иш үчүн аудитордук жоопкерчиликти убактылуу алынган персоналга жүктөбөө өзүн өзү текшерүү коркунучу жок кылышы мүмкүн.</w:t>
      </w:r>
    </w:p>
    <w:p w14:paraId="693E412E" w14:textId="77777777" w:rsidR="00935F85" w:rsidRPr="00D83187" w:rsidRDefault="00935F85" w:rsidP="008F2497">
      <w:pPr>
        <w:tabs>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525.3 A2</w:t>
      </w:r>
      <w:r w:rsidRPr="00D83187">
        <w:rPr>
          <w:rFonts w:ascii="Times New Roman" w:hAnsi="Times New Roman" w:cs="Times New Roman"/>
          <w:sz w:val="20"/>
          <w:szCs w:val="20"/>
        </w:rPr>
        <w:tab/>
        <w:t xml:space="preserve">Аудитордук уюм же тармакка кирген уюм тарабынан персоналды аудит кардарына берүүнүн натыйжасында тааныштык жана кызыкчылыктарды коргоого байланыштуу коркунучтар жаралып, аудитордук уюм же тармакка кирген уюм жетекчиликтин көз караштары жана кызыкчылыктары менен өтө тыгыз байланышта болуп калганда  сактык чаралары көбүнчө жок болот. </w:t>
      </w:r>
    </w:p>
    <w:p w14:paraId="145762D2" w14:textId="77777777" w:rsidR="00935F85" w:rsidRPr="00D83187" w:rsidRDefault="00935F85" w:rsidP="008F2497">
      <w:pPr>
        <w:tabs>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R525.4</w:t>
      </w:r>
      <w:r w:rsidRPr="00D83187">
        <w:rPr>
          <w:rFonts w:ascii="Times New Roman" w:hAnsi="Times New Roman" w:cs="Times New Roman"/>
          <w:sz w:val="20"/>
          <w:szCs w:val="20"/>
        </w:rPr>
        <w:tab/>
        <w:t>Аудитордук уюм же тармакка кирген уюм, төмөндөгү учурларды кошпогондо, аудит кардарына убактылуу пайдаланууга персоналды бербеши керек:</w:t>
      </w:r>
    </w:p>
    <w:p w14:paraId="7776D559" w14:textId="77777777" w:rsidR="00935F85" w:rsidRPr="00D83187" w:rsidRDefault="00935F85"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(a)</w:t>
      </w:r>
      <w:r w:rsidRPr="00D83187">
        <w:rPr>
          <w:rFonts w:ascii="Times New Roman" w:hAnsi="Times New Roman" w:cs="Times New Roman"/>
          <w:sz w:val="20"/>
          <w:szCs w:val="20"/>
        </w:rPr>
        <w:tab/>
        <w:t xml:space="preserve">Мындай жардам кыска убакытка гана берилет; </w:t>
      </w:r>
    </w:p>
    <w:p w14:paraId="24E3A6FA" w14:textId="77777777" w:rsidR="00935F85" w:rsidRPr="00D83187" w:rsidRDefault="00935F85"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lastRenderedPageBreak/>
        <w:t>(b)</w:t>
      </w:r>
      <w:r w:rsidRPr="00D83187">
        <w:rPr>
          <w:rFonts w:ascii="Times New Roman" w:hAnsi="Times New Roman" w:cs="Times New Roman"/>
          <w:sz w:val="20"/>
          <w:szCs w:val="20"/>
        </w:rPr>
        <w:tab/>
        <w:t>Персонал 600-бөлүмгө жана анын бөлүмчөлөрүнө ылайык, уруксат берилбеген ишенимди камсыз кылуу менен байланышпаган кызмат көрсөтүүгө катышпайт; жана</w:t>
      </w:r>
    </w:p>
    <w:p w14:paraId="4C89912C" w14:textId="77777777" w:rsidR="002B7AB3" w:rsidRPr="00D83187" w:rsidRDefault="00935F85"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(c)</w:t>
      </w:r>
      <w:r w:rsidRPr="00D83187">
        <w:rPr>
          <w:rFonts w:ascii="Times New Roman" w:hAnsi="Times New Roman" w:cs="Times New Roman"/>
          <w:sz w:val="20"/>
          <w:szCs w:val="20"/>
        </w:rPr>
        <w:tab/>
        <w:t>Персонал башкаруу боюнча өзүнө милдетти албайт жана аудит кардары персоналдын ишин жетектөө же көзөмөлдөө үчүн жоопкерчилик тартат.</w:t>
      </w:r>
    </w:p>
    <w:p w14:paraId="54932258" w14:textId="77777777" w:rsidR="00935F85" w:rsidRPr="00D83187" w:rsidRDefault="00935F85" w:rsidP="008F2497">
      <w:pPr>
        <w:spacing w:after="120"/>
        <w:jc w:val="both"/>
        <w:rPr>
          <w:rFonts w:ascii="Times New Roman" w:hAnsi="Times New Roman" w:cs="Times New Roman"/>
          <w:sz w:val="20"/>
          <w:szCs w:val="20"/>
        </w:rPr>
      </w:pPr>
      <w:r w:rsidRPr="00D83187">
        <w:rPr>
          <w:rFonts w:ascii="Times New Roman" w:hAnsi="Times New Roman" w:cs="Times New Roman"/>
          <w:sz w:val="20"/>
          <w:szCs w:val="20"/>
        </w:rPr>
        <w:br w:type="page"/>
      </w:r>
    </w:p>
    <w:p w14:paraId="3310CCEB" w14:textId="77777777" w:rsidR="00114E17" w:rsidRDefault="00114E17" w:rsidP="008F2497">
      <w:pPr>
        <w:keepNext/>
        <w:keepLines/>
        <w:suppressAutoHyphens/>
        <w:spacing w:after="120"/>
        <w:jc w:val="both"/>
        <w:outlineLvl w:val="0"/>
        <w:rPr>
          <w:rFonts w:ascii="Times New Roman" w:hAnsi="Times New Roman" w:cs="Times New Roman"/>
          <w:b/>
          <w:bCs/>
          <w:caps/>
          <w:sz w:val="24"/>
          <w:szCs w:val="20"/>
        </w:rPr>
      </w:pPr>
    </w:p>
    <w:p w14:paraId="2B99703F" w14:textId="60AEF599" w:rsidR="00935F85" w:rsidRPr="009B5CF7" w:rsidRDefault="00935F85" w:rsidP="008F2497">
      <w:pPr>
        <w:keepNext/>
        <w:keepLines/>
        <w:suppressAutoHyphens/>
        <w:spacing w:after="120"/>
        <w:jc w:val="both"/>
        <w:outlineLvl w:val="0"/>
        <w:rPr>
          <w:rFonts w:ascii="Times New Roman" w:hAnsi="Times New Roman" w:cs="Times New Roman"/>
          <w:b/>
          <w:bCs/>
          <w:caps/>
          <w:sz w:val="24"/>
          <w:szCs w:val="20"/>
        </w:rPr>
      </w:pPr>
      <w:r w:rsidRPr="009B5CF7">
        <w:rPr>
          <w:rFonts w:ascii="Times New Roman" w:hAnsi="Times New Roman" w:cs="Times New Roman"/>
          <w:b/>
          <w:bCs/>
          <w:caps/>
          <w:sz w:val="24"/>
          <w:szCs w:val="20"/>
        </w:rPr>
        <w:t>540-бөлүм</w:t>
      </w:r>
    </w:p>
    <w:p w14:paraId="3873F867" w14:textId="77777777" w:rsidR="00935F85" w:rsidRPr="009B5CF7" w:rsidRDefault="00935F85" w:rsidP="008F2497">
      <w:pPr>
        <w:keepNext/>
        <w:keepLines/>
        <w:suppressAutoHyphens/>
        <w:spacing w:after="120"/>
        <w:jc w:val="both"/>
        <w:outlineLvl w:val="0"/>
        <w:rPr>
          <w:rFonts w:ascii="Times New Roman" w:hAnsi="Times New Roman" w:cs="Times New Roman"/>
          <w:b/>
          <w:bCs/>
          <w:caps/>
          <w:sz w:val="24"/>
          <w:szCs w:val="20"/>
        </w:rPr>
      </w:pPr>
      <w:r w:rsidRPr="009B5CF7">
        <w:rPr>
          <w:rFonts w:ascii="Times New Roman" w:hAnsi="Times New Roman" w:cs="Times New Roman"/>
          <w:b/>
          <w:bCs/>
          <w:caps/>
          <w:sz w:val="24"/>
          <w:szCs w:val="20"/>
        </w:rPr>
        <w:t xml:space="preserve">ПЕРСОНАЛДЫН АУДИТ КАРДАРЫ МЕНЕН УЗАК КЫЗМАТТАШТЫГЫ (АНЫН ИЧИНДЕ </w:t>
      </w:r>
      <w:r w:rsidR="009B5CF7">
        <w:rPr>
          <w:rFonts w:ascii="Times New Roman" w:hAnsi="Times New Roman" w:cs="Times New Roman"/>
          <w:b/>
          <w:bCs/>
          <w:caps/>
          <w:sz w:val="24"/>
          <w:szCs w:val="20"/>
          <w:lang w:val="kk-KZ"/>
        </w:rPr>
        <w:t>ӨНӨКТӨШТӨРДҮ</w:t>
      </w:r>
      <w:r w:rsidRPr="009B5CF7">
        <w:rPr>
          <w:rFonts w:ascii="Times New Roman" w:hAnsi="Times New Roman" w:cs="Times New Roman"/>
          <w:b/>
          <w:bCs/>
          <w:caps/>
          <w:sz w:val="24"/>
          <w:szCs w:val="20"/>
        </w:rPr>
        <w:t xml:space="preserve"> РОТАЦИЯЛОО)</w:t>
      </w:r>
    </w:p>
    <w:p w14:paraId="540D6740" w14:textId="77777777" w:rsidR="00935F85" w:rsidRPr="009B5CF7" w:rsidRDefault="00935F85" w:rsidP="008F2497">
      <w:pPr>
        <w:keepNext/>
        <w:keepLines/>
        <w:suppressAutoHyphens/>
        <w:spacing w:after="120"/>
        <w:jc w:val="both"/>
        <w:outlineLvl w:val="1"/>
        <w:rPr>
          <w:rFonts w:ascii="Times New Roman" w:hAnsi="Times New Roman" w:cs="Times New Roman"/>
          <w:b/>
          <w:bCs/>
          <w:sz w:val="24"/>
          <w:szCs w:val="20"/>
        </w:rPr>
      </w:pPr>
      <w:r w:rsidRPr="009B5CF7">
        <w:rPr>
          <w:rFonts w:ascii="Times New Roman" w:hAnsi="Times New Roman" w:cs="Times New Roman"/>
          <w:b/>
          <w:bCs/>
          <w:sz w:val="24"/>
          <w:szCs w:val="20"/>
        </w:rPr>
        <w:t>Киришүү</w:t>
      </w:r>
    </w:p>
    <w:p w14:paraId="213EE84E" w14:textId="77777777" w:rsidR="00935F85" w:rsidRPr="00D83187" w:rsidRDefault="00935F85" w:rsidP="008F2497">
      <w:pPr>
        <w:tabs>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540.1</w:t>
      </w:r>
      <w:r w:rsidRPr="00D83187">
        <w:rPr>
          <w:rFonts w:ascii="Times New Roman" w:hAnsi="Times New Roman" w:cs="Times New Roman"/>
          <w:sz w:val="20"/>
          <w:szCs w:val="20"/>
        </w:rPr>
        <w:tab/>
        <w:t xml:space="preserve">Аудитордук уюмдар көз карандысыздыкка коркунучтарды аныктоо, баалоо жана жок кылуу үчүн негизги принциптерди сактоого, көз карандысыз болууга жана 120-бөлүмдө берилген концептуалдык негиздерди колдонууга милдеттүү. </w:t>
      </w:r>
    </w:p>
    <w:p w14:paraId="0562BAF3" w14:textId="77777777" w:rsidR="00935F85" w:rsidRPr="00D83187" w:rsidRDefault="00935F85" w:rsidP="008F2497">
      <w:pPr>
        <w:tabs>
          <w:tab w:val="left" w:pos="1134"/>
        </w:tabs>
        <w:suppressAutoHyphens/>
        <w:spacing w:after="120" w:line="240" w:lineRule="atLeast"/>
        <w:ind w:left="1134" w:hanging="1134"/>
        <w:jc w:val="both"/>
        <w:rPr>
          <w:rFonts w:ascii="Times New Roman" w:hAnsi="Times New Roman" w:cs="Times New Roman"/>
          <w:spacing w:val="-3"/>
          <w:sz w:val="20"/>
          <w:szCs w:val="20"/>
        </w:rPr>
      </w:pPr>
      <w:r w:rsidRPr="00D83187">
        <w:rPr>
          <w:rFonts w:ascii="Times New Roman" w:hAnsi="Times New Roman" w:cs="Times New Roman"/>
          <w:sz w:val="20"/>
          <w:szCs w:val="20"/>
        </w:rPr>
        <w:t>540.2</w:t>
      </w:r>
      <w:r w:rsidRPr="00D83187">
        <w:rPr>
          <w:rFonts w:ascii="Times New Roman" w:hAnsi="Times New Roman" w:cs="Times New Roman"/>
          <w:sz w:val="20"/>
          <w:szCs w:val="20"/>
        </w:rPr>
        <w:tab/>
        <w:t>Жеке жак аудитордук тапшырмага узак убакыт катышканда, тааныштык жана жеке кызыкчылык менен байланыштуу коркунучтар жаралышы мүмкүн. Бул бөлүмдө мындай жагдайларда концептуалдык негиздерди колдонууга тиешелүү талаптар жана колдонмо материалдар берилген</w:t>
      </w:r>
      <w:r w:rsidRPr="00D83187">
        <w:rPr>
          <w:rFonts w:ascii="Times New Roman" w:hAnsi="Times New Roman" w:cs="Times New Roman"/>
          <w:spacing w:val="-3"/>
          <w:sz w:val="20"/>
          <w:szCs w:val="20"/>
        </w:rPr>
        <w:t>.</w:t>
      </w:r>
    </w:p>
    <w:p w14:paraId="37AAC21D" w14:textId="77777777" w:rsidR="003E22DB" w:rsidRPr="009B5CF7" w:rsidRDefault="003E22DB" w:rsidP="008F2497">
      <w:pPr>
        <w:keepNext/>
        <w:keepLines/>
        <w:tabs>
          <w:tab w:val="left" w:pos="1134"/>
        </w:tabs>
        <w:suppressAutoHyphens/>
        <w:spacing w:after="120"/>
        <w:ind w:left="1134" w:hanging="1134"/>
        <w:jc w:val="both"/>
        <w:outlineLvl w:val="1"/>
        <w:rPr>
          <w:rFonts w:ascii="Times New Roman" w:hAnsi="Times New Roman" w:cs="Times New Roman"/>
          <w:b/>
          <w:bCs/>
          <w:sz w:val="24"/>
          <w:szCs w:val="20"/>
        </w:rPr>
      </w:pPr>
      <w:r w:rsidRPr="009B5CF7">
        <w:rPr>
          <w:rFonts w:ascii="Times New Roman" w:hAnsi="Times New Roman" w:cs="Times New Roman"/>
          <w:b/>
          <w:bCs/>
          <w:sz w:val="24"/>
          <w:szCs w:val="20"/>
        </w:rPr>
        <w:t>Талаптар жана колдонмо материалдар</w:t>
      </w:r>
    </w:p>
    <w:p w14:paraId="2CE5911A" w14:textId="77777777" w:rsidR="003E22DB" w:rsidRPr="00D83187" w:rsidRDefault="003E22DB" w:rsidP="008F2497">
      <w:pPr>
        <w:keepNext/>
        <w:keepLines/>
        <w:tabs>
          <w:tab w:val="left" w:pos="1134"/>
        </w:tabs>
        <w:suppressAutoHyphens/>
        <w:spacing w:after="120" w:line="240" w:lineRule="atLeast"/>
        <w:ind w:left="1134" w:hanging="1134"/>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t xml:space="preserve">Бардык аудит кардарлары </w:t>
      </w:r>
    </w:p>
    <w:p w14:paraId="7DFC5F9E" w14:textId="77777777" w:rsidR="003E22DB" w:rsidRPr="00D83187" w:rsidRDefault="003E22DB" w:rsidP="008F2497">
      <w:pPr>
        <w:tabs>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pacing w:val="-3"/>
          <w:sz w:val="20"/>
          <w:szCs w:val="20"/>
        </w:rPr>
        <w:t>540.3 A1</w:t>
      </w:r>
      <w:r w:rsidRPr="00D83187">
        <w:rPr>
          <w:rFonts w:ascii="Times New Roman" w:hAnsi="Times New Roman" w:cs="Times New Roman"/>
          <w:spacing w:val="-3"/>
          <w:sz w:val="20"/>
          <w:szCs w:val="20"/>
        </w:rPr>
        <w:tab/>
        <w:t>Аудит кардарын жана анын айланасындагыларды түшүнүү аудиттин сапатынын негизги фактору болуп саналганына карабастан, аудитордук команданын мүчөсү катары жеке жактын төмөндөгүлөр менен узак байланышынын натыйжасында тааныштык коркунучу жаралышы мүмкүн</w:t>
      </w:r>
      <w:r w:rsidRPr="00D83187">
        <w:rPr>
          <w:rFonts w:ascii="Times New Roman" w:hAnsi="Times New Roman" w:cs="Times New Roman"/>
          <w:sz w:val="20"/>
          <w:szCs w:val="20"/>
        </w:rPr>
        <w:t>:</w:t>
      </w:r>
    </w:p>
    <w:p w14:paraId="55ED340C" w14:textId="77777777" w:rsidR="003E22DB" w:rsidRPr="00D83187" w:rsidRDefault="003E22DB"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(a)</w:t>
      </w:r>
      <w:r w:rsidR="005A3939" w:rsidRPr="00D83187">
        <w:rPr>
          <w:rFonts w:ascii="Times New Roman" w:hAnsi="Times New Roman" w:cs="Times New Roman"/>
          <w:sz w:val="20"/>
          <w:szCs w:val="20"/>
        </w:rPr>
        <w:tab/>
      </w:r>
      <w:r w:rsidRPr="00D83187">
        <w:rPr>
          <w:rFonts w:ascii="Times New Roman" w:hAnsi="Times New Roman" w:cs="Times New Roman"/>
          <w:sz w:val="20"/>
          <w:szCs w:val="20"/>
        </w:rPr>
        <w:t>Аудит кардары жана анын иши;</w:t>
      </w:r>
    </w:p>
    <w:p w14:paraId="07F28FBF" w14:textId="77777777" w:rsidR="003E22DB" w:rsidRPr="00D83187" w:rsidRDefault="003E22DB"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(b)</w:t>
      </w:r>
      <w:r w:rsidR="005A3939" w:rsidRPr="00D83187">
        <w:rPr>
          <w:rFonts w:ascii="Times New Roman" w:hAnsi="Times New Roman" w:cs="Times New Roman"/>
          <w:sz w:val="20"/>
          <w:szCs w:val="20"/>
        </w:rPr>
        <w:tab/>
      </w:r>
      <w:r w:rsidRPr="00D83187">
        <w:rPr>
          <w:rFonts w:ascii="Times New Roman" w:hAnsi="Times New Roman" w:cs="Times New Roman"/>
          <w:sz w:val="20"/>
          <w:szCs w:val="20"/>
        </w:rPr>
        <w:t>Аудит кардарынын жогорку жетекчилиги; же</w:t>
      </w:r>
    </w:p>
    <w:p w14:paraId="7F814EA0" w14:textId="77777777" w:rsidR="003E22DB" w:rsidRPr="00D83187" w:rsidRDefault="003E22DB"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(c)</w:t>
      </w:r>
      <w:r w:rsidR="005A3939" w:rsidRPr="00D83187">
        <w:rPr>
          <w:rFonts w:ascii="Times New Roman" w:hAnsi="Times New Roman" w:cs="Times New Roman"/>
          <w:sz w:val="20"/>
          <w:szCs w:val="20"/>
        </w:rPr>
        <w:tab/>
      </w:r>
      <w:r w:rsidRPr="00D83187">
        <w:rPr>
          <w:rFonts w:ascii="Times New Roman" w:hAnsi="Times New Roman" w:cs="Times New Roman"/>
          <w:sz w:val="20"/>
          <w:szCs w:val="20"/>
        </w:rPr>
        <w:t>Аудитордук уюм өз пикирин билдире турган финансылык отчеттор же анын негизинде финансылык отчеттор түзүлгөн финансылык маалымат.</w:t>
      </w:r>
    </w:p>
    <w:p w14:paraId="1EB251D4" w14:textId="77777777" w:rsidR="003E22DB" w:rsidRPr="00D83187" w:rsidRDefault="003E22DB" w:rsidP="008F2497">
      <w:pPr>
        <w:tabs>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540.3 A2</w:t>
      </w:r>
      <w:r w:rsidRPr="00D83187">
        <w:rPr>
          <w:rFonts w:ascii="Times New Roman" w:hAnsi="Times New Roman" w:cs="Times New Roman"/>
          <w:sz w:val="20"/>
          <w:szCs w:val="20"/>
        </w:rPr>
        <w:tab/>
        <w:t xml:space="preserve">Жеке жактын мурдагы кардарын жоготуп алуудан кооптонуусунун же жогорку жетекчиликтин мүчөсү же корпоративдик башкаруу үчүн жооп берүүчү жактар менен жакын жеке мамилелерди сактоого кызыкдар болуунун натыйжасында жеке кызыкчылык коркунучу жаралышы мүмкүн. Мындай коркунуч жеке жактын пикирине негизсиз таасир тийгизиши мүмкүн. </w:t>
      </w:r>
    </w:p>
    <w:p w14:paraId="39F9F5AD" w14:textId="77777777" w:rsidR="003E22DB" w:rsidRPr="00D83187" w:rsidRDefault="003E22DB" w:rsidP="008F2497">
      <w:pPr>
        <w:tabs>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pacing w:val="-3"/>
          <w:sz w:val="20"/>
          <w:szCs w:val="20"/>
        </w:rPr>
        <w:t>540.3 A3</w:t>
      </w:r>
      <w:r w:rsidRPr="00D83187">
        <w:rPr>
          <w:rFonts w:ascii="Times New Roman" w:hAnsi="Times New Roman" w:cs="Times New Roman"/>
          <w:spacing w:val="-3"/>
          <w:sz w:val="20"/>
          <w:szCs w:val="20"/>
        </w:rPr>
        <w:tab/>
        <w:t>Мындай тааныштык же жеке кызыкчылык коркунучунун деңгээлин баалоого тиешеси бар факторлор төмөндөгүлөрдү камтыйт</w:t>
      </w:r>
      <w:r w:rsidRPr="00D83187">
        <w:rPr>
          <w:rFonts w:ascii="Times New Roman" w:hAnsi="Times New Roman" w:cs="Times New Roman"/>
          <w:sz w:val="20"/>
          <w:szCs w:val="20"/>
        </w:rPr>
        <w:t>:</w:t>
      </w:r>
    </w:p>
    <w:p w14:paraId="4552C883" w14:textId="77777777" w:rsidR="003E22DB" w:rsidRPr="00D83187" w:rsidRDefault="003E22DB"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(a)</w:t>
      </w:r>
      <w:r w:rsidR="005A3939" w:rsidRPr="00D83187">
        <w:rPr>
          <w:rFonts w:ascii="Times New Roman" w:hAnsi="Times New Roman" w:cs="Times New Roman"/>
          <w:sz w:val="20"/>
          <w:szCs w:val="20"/>
        </w:rPr>
        <w:tab/>
      </w:r>
      <w:r w:rsidRPr="00D83187">
        <w:rPr>
          <w:rFonts w:ascii="Times New Roman" w:hAnsi="Times New Roman" w:cs="Times New Roman"/>
          <w:sz w:val="20"/>
          <w:szCs w:val="20"/>
        </w:rPr>
        <w:t>жеке жакка карата:</w:t>
      </w:r>
    </w:p>
    <w:p w14:paraId="13E31B31" w14:textId="77777777" w:rsidR="003E22DB" w:rsidRPr="00D83187" w:rsidRDefault="003E22DB" w:rsidP="008F2497">
      <w:pPr>
        <w:tabs>
          <w:tab w:val="left" w:pos="2268"/>
        </w:tabs>
        <w:suppressAutoHyphens/>
        <w:spacing w:after="120" w:line="240" w:lineRule="atLeast"/>
        <w:ind w:left="2268" w:hanging="567"/>
        <w:jc w:val="both"/>
        <w:rPr>
          <w:rFonts w:ascii="Times New Roman" w:hAnsi="Times New Roman" w:cs="Times New Roman"/>
          <w:sz w:val="20"/>
          <w:szCs w:val="20"/>
        </w:rPr>
      </w:pPr>
      <w:r w:rsidRPr="00D83187">
        <w:rPr>
          <w:rFonts w:ascii="Times New Roman" w:hAnsi="Times New Roman" w:cs="Times New Roman"/>
          <w:sz w:val="20"/>
          <w:szCs w:val="20"/>
        </w:rPr>
        <w:lastRenderedPageBreak/>
        <w:t>●</w:t>
      </w:r>
      <w:r w:rsidR="005A3939" w:rsidRPr="00D83187">
        <w:rPr>
          <w:rFonts w:ascii="Times New Roman" w:hAnsi="Times New Roman" w:cs="Times New Roman"/>
          <w:sz w:val="20"/>
          <w:szCs w:val="20"/>
        </w:rPr>
        <w:tab/>
      </w:r>
      <w:r w:rsidRPr="00D83187">
        <w:rPr>
          <w:rFonts w:ascii="Times New Roman" w:hAnsi="Times New Roman" w:cs="Times New Roman"/>
          <w:sz w:val="20"/>
          <w:szCs w:val="20"/>
        </w:rPr>
        <w:t>Жеке жактын кардар менен мамилесинин жалпы узактыгы, анын ичинде эгер мындай мамилелер жеке жак мурдагы аудитордук уюмунда иштеген учурда болсо.</w:t>
      </w:r>
    </w:p>
    <w:p w14:paraId="0A96D2DD" w14:textId="77777777" w:rsidR="003E22DB" w:rsidRPr="00D83187" w:rsidRDefault="003E22DB" w:rsidP="008F2497">
      <w:pPr>
        <w:tabs>
          <w:tab w:val="left" w:pos="2268"/>
        </w:tabs>
        <w:suppressAutoHyphens/>
        <w:spacing w:after="120" w:line="240" w:lineRule="atLeast"/>
        <w:ind w:left="2268" w:hanging="567"/>
        <w:jc w:val="both"/>
        <w:rPr>
          <w:rFonts w:ascii="Times New Roman" w:hAnsi="Times New Roman" w:cs="Times New Roman"/>
          <w:sz w:val="20"/>
          <w:szCs w:val="20"/>
        </w:rPr>
      </w:pPr>
      <w:r w:rsidRPr="00D83187">
        <w:rPr>
          <w:rFonts w:ascii="Times New Roman" w:hAnsi="Times New Roman" w:cs="Times New Roman"/>
          <w:sz w:val="20"/>
          <w:szCs w:val="20"/>
        </w:rPr>
        <w:t>●</w:t>
      </w:r>
      <w:r w:rsidR="005A3939" w:rsidRPr="00D83187">
        <w:rPr>
          <w:rFonts w:ascii="Times New Roman" w:hAnsi="Times New Roman" w:cs="Times New Roman"/>
          <w:sz w:val="20"/>
          <w:szCs w:val="20"/>
        </w:rPr>
        <w:tab/>
      </w:r>
      <w:r w:rsidRPr="00D83187">
        <w:rPr>
          <w:rFonts w:ascii="Times New Roman" w:hAnsi="Times New Roman" w:cs="Times New Roman"/>
          <w:sz w:val="20"/>
          <w:szCs w:val="20"/>
        </w:rPr>
        <w:t>Жеке жак канчадан бери аудитордук топтун мүчөсү болуп саналат жана алар аткарган функциялардын мүнөзү.</w:t>
      </w:r>
    </w:p>
    <w:p w14:paraId="57241444" w14:textId="77777777" w:rsidR="003E22DB" w:rsidRPr="00D83187" w:rsidRDefault="003E22DB" w:rsidP="008F2497">
      <w:pPr>
        <w:tabs>
          <w:tab w:val="left" w:pos="2268"/>
        </w:tabs>
        <w:suppressAutoHyphens/>
        <w:spacing w:after="120" w:line="240" w:lineRule="atLeast"/>
        <w:ind w:left="2268" w:hanging="567"/>
        <w:jc w:val="both"/>
        <w:rPr>
          <w:rFonts w:ascii="Times New Roman" w:hAnsi="Times New Roman" w:cs="Times New Roman"/>
          <w:sz w:val="20"/>
          <w:szCs w:val="20"/>
        </w:rPr>
      </w:pPr>
      <w:r w:rsidRPr="00D83187">
        <w:rPr>
          <w:rFonts w:ascii="Times New Roman" w:hAnsi="Times New Roman" w:cs="Times New Roman"/>
          <w:sz w:val="20"/>
          <w:szCs w:val="20"/>
        </w:rPr>
        <w:t>●</w:t>
      </w:r>
      <w:r w:rsidR="005A3939" w:rsidRPr="00D83187">
        <w:rPr>
          <w:rFonts w:ascii="Times New Roman" w:hAnsi="Times New Roman" w:cs="Times New Roman"/>
          <w:sz w:val="20"/>
          <w:szCs w:val="20"/>
        </w:rPr>
        <w:tab/>
      </w:r>
      <w:r w:rsidRPr="00D83187">
        <w:rPr>
          <w:rFonts w:ascii="Times New Roman" w:hAnsi="Times New Roman" w:cs="Times New Roman"/>
          <w:sz w:val="20"/>
          <w:szCs w:val="20"/>
        </w:rPr>
        <w:t xml:space="preserve">Бул жеке жактын иши кыйла жогорку персонал тарабынан багытталган, текшерилген жана контролдонгон деңгээл. </w:t>
      </w:r>
    </w:p>
    <w:p w14:paraId="1E2A6672" w14:textId="77777777" w:rsidR="003E22DB" w:rsidRPr="00D83187" w:rsidRDefault="003E22DB" w:rsidP="008F2497">
      <w:pPr>
        <w:tabs>
          <w:tab w:val="left" w:pos="2268"/>
        </w:tabs>
        <w:suppressAutoHyphens/>
        <w:spacing w:after="120" w:line="240" w:lineRule="atLeast"/>
        <w:ind w:left="2268" w:hanging="567"/>
        <w:jc w:val="both"/>
        <w:rPr>
          <w:rFonts w:ascii="Times New Roman" w:hAnsi="Times New Roman" w:cs="Times New Roman"/>
          <w:sz w:val="20"/>
          <w:szCs w:val="20"/>
        </w:rPr>
      </w:pPr>
      <w:r w:rsidRPr="00D83187">
        <w:rPr>
          <w:rFonts w:ascii="Times New Roman" w:hAnsi="Times New Roman" w:cs="Times New Roman"/>
          <w:sz w:val="20"/>
          <w:szCs w:val="20"/>
        </w:rPr>
        <w:t>●</w:t>
      </w:r>
      <w:r w:rsidR="005A3939" w:rsidRPr="00D83187">
        <w:rPr>
          <w:rFonts w:ascii="Times New Roman" w:hAnsi="Times New Roman" w:cs="Times New Roman"/>
          <w:sz w:val="20"/>
          <w:szCs w:val="20"/>
        </w:rPr>
        <w:tab/>
      </w:r>
      <w:r w:rsidRPr="00D83187">
        <w:rPr>
          <w:rFonts w:ascii="Times New Roman" w:hAnsi="Times New Roman" w:cs="Times New Roman"/>
          <w:sz w:val="20"/>
          <w:szCs w:val="20"/>
        </w:rPr>
        <w:t>Бул жеке жак өзүнүн жетектөөчү абалына ылайык аудиттин жыйынтыктарына таасир этүү мүмкүнчүлүгүнө ээ болгон деңгээл, мисалы, негизги чечимдерди кабыл алуу же аудитордук топтун башка мүчөлөрүнүн ишин багыттоо менен.</w:t>
      </w:r>
    </w:p>
    <w:p w14:paraId="5BA8F2E9" w14:textId="77777777" w:rsidR="003E22DB" w:rsidRPr="00D83187" w:rsidRDefault="003E22DB" w:rsidP="008F2497">
      <w:pPr>
        <w:tabs>
          <w:tab w:val="left" w:pos="2268"/>
        </w:tabs>
        <w:suppressAutoHyphens/>
        <w:spacing w:after="120" w:line="240" w:lineRule="atLeast"/>
        <w:ind w:left="2268" w:hanging="567"/>
        <w:jc w:val="both"/>
        <w:rPr>
          <w:rFonts w:ascii="Times New Roman" w:hAnsi="Times New Roman" w:cs="Times New Roman"/>
          <w:sz w:val="20"/>
          <w:szCs w:val="20"/>
        </w:rPr>
      </w:pPr>
      <w:r w:rsidRPr="00D83187">
        <w:rPr>
          <w:rFonts w:ascii="Times New Roman" w:hAnsi="Times New Roman" w:cs="Times New Roman"/>
          <w:sz w:val="20"/>
          <w:szCs w:val="20"/>
        </w:rPr>
        <w:t>●</w:t>
      </w:r>
      <w:r w:rsidR="005A3939" w:rsidRPr="00D83187">
        <w:rPr>
          <w:rFonts w:ascii="Times New Roman" w:hAnsi="Times New Roman" w:cs="Times New Roman"/>
          <w:sz w:val="20"/>
          <w:szCs w:val="20"/>
        </w:rPr>
        <w:tab/>
      </w:r>
      <w:r w:rsidRPr="00D83187">
        <w:rPr>
          <w:rFonts w:ascii="Times New Roman" w:hAnsi="Times New Roman" w:cs="Times New Roman"/>
          <w:sz w:val="20"/>
          <w:szCs w:val="20"/>
        </w:rPr>
        <w:t>Жеке жактын жогорку жетекчилик же корпоративдик башкаруу үчүн жооп берүүчү жактар менен жеке мамилелеринин жакындыгы.</w:t>
      </w:r>
    </w:p>
    <w:p w14:paraId="7B7BCA21" w14:textId="77777777" w:rsidR="003E22DB" w:rsidRPr="00D83187" w:rsidRDefault="003E22DB" w:rsidP="008F2497">
      <w:pPr>
        <w:tabs>
          <w:tab w:val="left" w:pos="2268"/>
        </w:tabs>
        <w:suppressAutoHyphens/>
        <w:spacing w:after="120" w:line="240" w:lineRule="atLeast"/>
        <w:ind w:left="2268" w:hanging="567"/>
        <w:jc w:val="both"/>
        <w:rPr>
          <w:rFonts w:ascii="Times New Roman" w:hAnsi="Times New Roman" w:cs="Times New Roman"/>
          <w:sz w:val="20"/>
          <w:szCs w:val="20"/>
        </w:rPr>
      </w:pPr>
      <w:r w:rsidRPr="00D83187">
        <w:rPr>
          <w:rFonts w:ascii="Times New Roman" w:hAnsi="Times New Roman" w:cs="Times New Roman"/>
          <w:sz w:val="20"/>
          <w:szCs w:val="20"/>
        </w:rPr>
        <w:t>●</w:t>
      </w:r>
      <w:r w:rsidR="005A3939" w:rsidRPr="00D83187">
        <w:rPr>
          <w:rFonts w:ascii="Times New Roman" w:hAnsi="Times New Roman" w:cs="Times New Roman"/>
          <w:sz w:val="20"/>
          <w:szCs w:val="20"/>
        </w:rPr>
        <w:tab/>
      </w:r>
      <w:r w:rsidRPr="00D83187">
        <w:rPr>
          <w:rFonts w:ascii="Times New Roman" w:hAnsi="Times New Roman" w:cs="Times New Roman"/>
          <w:sz w:val="20"/>
          <w:szCs w:val="20"/>
        </w:rPr>
        <w:t>Жеке жактын жана жогорку жетекчиликтин же корпоративдик башкаруу үчүн жооп берүүчү жактардын ортосундагы өз ара аракеттенүүнүн мүнөзү, жыштыгы жана деңгээли.</w:t>
      </w:r>
    </w:p>
    <w:p w14:paraId="57064CFF" w14:textId="77777777" w:rsidR="003E22DB" w:rsidRPr="00D83187" w:rsidRDefault="003E22DB"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(b)</w:t>
      </w:r>
      <w:r w:rsidR="005A3939" w:rsidRPr="00D83187">
        <w:rPr>
          <w:rFonts w:ascii="Times New Roman" w:hAnsi="Times New Roman" w:cs="Times New Roman"/>
          <w:sz w:val="20"/>
          <w:szCs w:val="20"/>
        </w:rPr>
        <w:tab/>
      </w:r>
      <w:r w:rsidRPr="00D83187">
        <w:rPr>
          <w:rFonts w:ascii="Times New Roman" w:hAnsi="Times New Roman" w:cs="Times New Roman"/>
          <w:sz w:val="20"/>
          <w:szCs w:val="20"/>
        </w:rPr>
        <w:t>Аудит кардарына карата:</w:t>
      </w:r>
    </w:p>
    <w:p w14:paraId="27C4B9F7" w14:textId="77777777" w:rsidR="003E22DB" w:rsidRPr="00D83187" w:rsidRDefault="003E22DB" w:rsidP="008F2497">
      <w:pPr>
        <w:tabs>
          <w:tab w:val="left" w:pos="2268"/>
        </w:tabs>
        <w:suppressAutoHyphens/>
        <w:spacing w:after="120" w:line="240" w:lineRule="atLeast"/>
        <w:ind w:left="2268" w:hanging="567"/>
        <w:jc w:val="both"/>
        <w:rPr>
          <w:rFonts w:ascii="Times New Roman" w:hAnsi="Times New Roman" w:cs="Times New Roman"/>
          <w:sz w:val="20"/>
          <w:szCs w:val="20"/>
        </w:rPr>
      </w:pPr>
      <w:r w:rsidRPr="00D83187">
        <w:rPr>
          <w:rFonts w:ascii="Times New Roman" w:hAnsi="Times New Roman" w:cs="Times New Roman"/>
          <w:sz w:val="20"/>
          <w:szCs w:val="20"/>
        </w:rPr>
        <w:t>●</w:t>
      </w:r>
      <w:r w:rsidR="005A3939" w:rsidRPr="00D83187">
        <w:rPr>
          <w:rFonts w:ascii="Times New Roman" w:hAnsi="Times New Roman" w:cs="Times New Roman"/>
          <w:sz w:val="20"/>
          <w:szCs w:val="20"/>
        </w:rPr>
        <w:tab/>
      </w:r>
      <w:r w:rsidRPr="00D83187">
        <w:rPr>
          <w:rFonts w:ascii="Times New Roman" w:hAnsi="Times New Roman" w:cs="Times New Roman"/>
          <w:sz w:val="20"/>
          <w:szCs w:val="20"/>
        </w:rPr>
        <w:t>Кардардын бухгалтердик эсебинин жана финансылык отчеттуулугунун маселелеринин мүнөзү же татаалдыгы жана алар өзгөргөнбү.</w:t>
      </w:r>
    </w:p>
    <w:p w14:paraId="411EFEB7" w14:textId="77777777" w:rsidR="003E22DB" w:rsidRPr="00D83187" w:rsidRDefault="003E22DB" w:rsidP="008F2497">
      <w:pPr>
        <w:tabs>
          <w:tab w:val="left" w:pos="2268"/>
        </w:tabs>
        <w:suppressAutoHyphens/>
        <w:spacing w:after="120" w:line="240" w:lineRule="atLeast"/>
        <w:ind w:left="2268" w:hanging="567"/>
        <w:jc w:val="both"/>
        <w:rPr>
          <w:rFonts w:ascii="Times New Roman" w:hAnsi="Times New Roman" w:cs="Times New Roman"/>
          <w:sz w:val="20"/>
          <w:szCs w:val="20"/>
        </w:rPr>
      </w:pPr>
      <w:r w:rsidRPr="00D83187">
        <w:rPr>
          <w:rFonts w:ascii="Times New Roman" w:hAnsi="Times New Roman" w:cs="Times New Roman"/>
          <w:sz w:val="20"/>
          <w:szCs w:val="20"/>
        </w:rPr>
        <w:t>●</w:t>
      </w:r>
      <w:r w:rsidR="005A3939" w:rsidRPr="00D83187">
        <w:rPr>
          <w:rFonts w:ascii="Times New Roman" w:hAnsi="Times New Roman" w:cs="Times New Roman"/>
          <w:sz w:val="20"/>
          <w:szCs w:val="20"/>
        </w:rPr>
        <w:tab/>
      </w:r>
      <w:r w:rsidRPr="00D83187">
        <w:rPr>
          <w:rFonts w:ascii="Times New Roman" w:hAnsi="Times New Roman" w:cs="Times New Roman"/>
          <w:sz w:val="20"/>
          <w:szCs w:val="20"/>
        </w:rPr>
        <w:t>Акыркы убакта жогорку жетекчиликтин же корпоративдик башкаруу үчүн жооп берүүчү жактардын курамында кандайдыр бир өзгөрүүлөр болдубу.</w:t>
      </w:r>
    </w:p>
    <w:p w14:paraId="5D1E7EFB" w14:textId="77777777" w:rsidR="003E22DB" w:rsidRPr="00D83187" w:rsidRDefault="003E22DB" w:rsidP="008F2497">
      <w:pPr>
        <w:tabs>
          <w:tab w:val="left" w:pos="2268"/>
        </w:tabs>
        <w:suppressAutoHyphens/>
        <w:spacing w:after="120" w:line="240" w:lineRule="atLeast"/>
        <w:ind w:left="2268" w:hanging="567"/>
        <w:jc w:val="both"/>
        <w:rPr>
          <w:rFonts w:ascii="Times New Roman" w:hAnsi="Times New Roman" w:cs="Times New Roman"/>
          <w:sz w:val="20"/>
          <w:szCs w:val="20"/>
        </w:rPr>
      </w:pPr>
      <w:r w:rsidRPr="00D83187">
        <w:rPr>
          <w:rFonts w:ascii="Times New Roman" w:hAnsi="Times New Roman" w:cs="Times New Roman"/>
          <w:sz w:val="20"/>
          <w:szCs w:val="20"/>
        </w:rPr>
        <w:t>●</w:t>
      </w:r>
      <w:r w:rsidR="005A3939" w:rsidRPr="00D83187">
        <w:rPr>
          <w:rFonts w:ascii="Times New Roman" w:hAnsi="Times New Roman" w:cs="Times New Roman"/>
          <w:sz w:val="20"/>
          <w:szCs w:val="20"/>
        </w:rPr>
        <w:tab/>
      </w:r>
      <w:r w:rsidRPr="00D83187">
        <w:rPr>
          <w:rFonts w:ascii="Times New Roman" w:hAnsi="Times New Roman" w:cs="Times New Roman"/>
          <w:sz w:val="20"/>
          <w:szCs w:val="20"/>
        </w:rPr>
        <w:t>Кардардын уюмунда бул жактын жогорку жетекчилик же корпоративдик башкаруу үчүн жооп берүүчү жактар менен өз ара аракеттенүүсүнүн мүнөзүнө, жыштыгына жана деңгээлине таасирин тийгизе турган, кандайдыр бир түзүмдүк өзгөрүүлөр болдубу.</w:t>
      </w:r>
    </w:p>
    <w:p w14:paraId="75FA4E7A" w14:textId="77777777" w:rsidR="003E22DB" w:rsidRPr="00D83187" w:rsidRDefault="003E22DB" w:rsidP="008F2497">
      <w:pPr>
        <w:tabs>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540.3 A4</w:t>
      </w:r>
      <w:r w:rsidRPr="00D83187">
        <w:rPr>
          <w:rFonts w:ascii="Times New Roman" w:hAnsi="Times New Roman" w:cs="Times New Roman"/>
          <w:sz w:val="20"/>
          <w:szCs w:val="20"/>
        </w:rPr>
        <w:tab/>
        <w:t>Эки же андан көп факторлордун айкалышы коркунучтун деңгээлин жогорулатышы же азайтышы мүмкүн. Мисалы, жеке жактын жана кардардын жогорку жетекчилигинин мүчөсүнүн ортосундагы убакыттын өтүшү менен жаралган кыйла жакын мамилелерден улам жаралган тааныштык коркунучтары кардардын жогорку жетекчилигинин бул мүчөсүнүн кетишинин аркасында азаят.</w:t>
      </w:r>
    </w:p>
    <w:p w14:paraId="1EA1A2B9" w14:textId="77777777" w:rsidR="00935F85" w:rsidRPr="00D83187" w:rsidRDefault="003E22DB"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sz w:val="20"/>
          <w:szCs w:val="20"/>
        </w:rPr>
        <w:t>540.3 A5</w:t>
      </w:r>
      <w:r w:rsidRPr="00D83187">
        <w:rPr>
          <w:rFonts w:ascii="Times New Roman" w:hAnsi="Times New Roman" w:cs="Times New Roman"/>
          <w:sz w:val="20"/>
          <w:szCs w:val="20"/>
        </w:rPr>
        <w:tab/>
        <w:t xml:space="preserve">Жеке жактын узак убакыт аралыгында аудитордук  тапшырмада катышуусу менен жаралган тааныштык жана жеке кызыкчылык </w:t>
      </w:r>
      <w:r w:rsidRPr="00D83187">
        <w:rPr>
          <w:rFonts w:ascii="Times New Roman" w:hAnsi="Times New Roman" w:cs="Times New Roman"/>
          <w:sz w:val="20"/>
          <w:szCs w:val="20"/>
        </w:rPr>
        <w:lastRenderedPageBreak/>
        <w:t>коркунучтарын жок кылышы мүмкүн болгон иш-аракеттердин мисалы бул жеке жакты аудитордук командадан ротациялоо болушу мүмкүн.</w:t>
      </w:r>
    </w:p>
    <w:p w14:paraId="39EC452F" w14:textId="77777777" w:rsidR="003E22DB" w:rsidRPr="00D83187" w:rsidRDefault="003E22DB" w:rsidP="008F2497">
      <w:pPr>
        <w:tabs>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540.3 A6</w:t>
      </w:r>
      <w:r w:rsidRPr="00D83187">
        <w:rPr>
          <w:rFonts w:ascii="Times New Roman" w:hAnsi="Times New Roman" w:cs="Times New Roman"/>
          <w:i/>
          <w:iCs/>
          <w:sz w:val="20"/>
          <w:szCs w:val="20"/>
        </w:rPr>
        <w:tab/>
      </w:r>
      <w:r w:rsidRPr="00D83187">
        <w:rPr>
          <w:rFonts w:ascii="Times New Roman" w:hAnsi="Times New Roman" w:cs="Times New Roman"/>
          <w:iCs/>
          <w:sz w:val="20"/>
          <w:szCs w:val="20"/>
        </w:rPr>
        <w:t>Тааныштык же жеке кызыкчылык менен байланыштуу мындай коркунучтарды жок кылуу үчүн сактык чарасы катары иш аракеттердин мисалдары төмөндөгүлөрдү камтыйт</w:t>
      </w:r>
      <w:r w:rsidRPr="00D83187">
        <w:rPr>
          <w:rFonts w:ascii="Times New Roman" w:hAnsi="Times New Roman" w:cs="Times New Roman"/>
          <w:sz w:val="20"/>
          <w:szCs w:val="20"/>
        </w:rPr>
        <w:t>:</w:t>
      </w:r>
    </w:p>
    <w:p w14:paraId="3826FBD5" w14:textId="77777777" w:rsidR="003E22DB" w:rsidRPr="00D83187" w:rsidRDefault="003E22DB" w:rsidP="008F2497">
      <w:pPr>
        <w:tabs>
          <w:tab w:val="left" w:pos="2268"/>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w:t>
      </w:r>
      <w:r w:rsidR="005A3939" w:rsidRPr="00D83187">
        <w:rPr>
          <w:rFonts w:ascii="Times New Roman" w:hAnsi="Times New Roman" w:cs="Times New Roman"/>
          <w:sz w:val="20"/>
          <w:szCs w:val="20"/>
        </w:rPr>
        <w:tab/>
      </w:r>
      <w:r w:rsidRPr="00D83187">
        <w:rPr>
          <w:rFonts w:ascii="Times New Roman" w:hAnsi="Times New Roman" w:cs="Times New Roman"/>
          <w:sz w:val="20"/>
          <w:szCs w:val="20"/>
        </w:rPr>
        <w:t>Жеке жактын аудитордук командадагы ролун же ал аткарган милдеттердин мүнөзүн жана көлөмүн өзгөртүү.</w:t>
      </w:r>
    </w:p>
    <w:p w14:paraId="4A97F976" w14:textId="77777777" w:rsidR="003E22DB" w:rsidRPr="00D83187" w:rsidRDefault="003E22DB" w:rsidP="008F2497">
      <w:pPr>
        <w:tabs>
          <w:tab w:val="left" w:pos="2268"/>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w:t>
      </w:r>
      <w:r w:rsidR="005A3939" w:rsidRPr="00D83187">
        <w:rPr>
          <w:rFonts w:ascii="Times New Roman" w:hAnsi="Times New Roman" w:cs="Times New Roman"/>
          <w:sz w:val="20"/>
          <w:szCs w:val="20"/>
        </w:rPr>
        <w:tab/>
      </w:r>
      <w:r w:rsidRPr="00D83187">
        <w:rPr>
          <w:rFonts w:ascii="Times New Roman" w:hAnsi="Times New Roman" w:cs="Times New Roman"/>
          <w:sz w:val="20"/>
          <w:szCs w:val="20"/>
        </w:rPr>
        <w:t>Аудитордук команданын мүчөсү болбогон тиешелүү текшерүүчү бул жеке жактын ишин текшерет.</w:t>
      </w:r>
    </w:p>
    <w:p w14:paraId="434A10F7" w14:textId="77777777" w:rsidR="003E22DB" w:rsidRPr="00D83187" w:rsidRDefault="003E22DB" w:rsidP="008F2497">
      <w:pPr>
        <w:tabs>
          <w:tab w:val="left" w:pos="2268"/>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w:t>
      </w:r>
      <w:r w:rsidR="005A3939" w:rsidRPr="00D83187">
        <w:rPr>
          <w:rFonts w:ascii="Times New Roman" w:hAnsi="Times New Roman" w:cs="Times New Roman"/>
          <w:sz w:val="20"/>
          <w:szCs w:val="20"/>
        </w:rPr>
        <w:tab/>
      </w:r>
      <w:r w:rsidRPr="00D83187">
        <w:rPr>
          <w:rFonts w:ascii="Times New Roman" w:hAnsi="Times New Roman" w:cs="Times New Roman"/>
          <w:sz w:val="20"/>
          <w:szCs w:val="20"/>
        </w:rPr>
        <w:t>Тапшырманын сапатын үзгүлтүксүз көз карандысыз ички же тышкы текшерүүлөрдү жүргүзүү.</w:t>
      </w:r>
    </w:p>
    <w:p w14:paraId="0B799931" w14:textId="77777777" w:rsidR="005A3939" w:rsidRPr="00D83187" w:rsidRDefault="005A3939" w:rsidP="008F2497">
      <w:pPr>
        <w:tabs>
          <w:tab w:val="left" w:pos="1134"/>
        </w:tabs>
        <w:suppressAutoHyphens/>
        <w:spacing w:after="120" w:line="240" w:lineRule="atLeast"/>
        <w:ind w:left="1134" w:hanging="1134"/>
        <w:jc w:val="both"/>
        <w:rPr>
          <w:rFonts w:ascii="Times New Roman" w:hAnsi="Times New Roman" w:cs="Times New Roman"/>
          <w:spacing w:val="-3"/>
          <w:sz w:val="20"/>
          <w:szCs w:val="20"/>
        </w:rPr>
      </w:pPr>
      <w:r w:rsidRPr="00D83187">
        <w:rPr>
          <w:rFonts w:ascii="Times New Roman" w:hAnsi="Times New Roman" w:cs="Times New Roman"/>
          <w:b/>
          <w:bCs/>
          <w:sz w:val="20"/>
          <w:szCs w:val="20"/>
        </w:rPr>
        <w:t>R540.4</w:t>
      </w:r>
      <w:r w:rsidRPr="00D83187">
        <w:rPr>
          <w:rFonts w:ascii="Times New Roman" w:hAnsi="Times New Roman" w:cs="Times New Roman"/>
          <w:sz w:val="20"/>
          <w:szCs w:val="20"/>
        </w:rPr>
        <w:tab/>
        <w:t>Эгер аудитордук уюм жаралган коркунучтардын деңгээли жеке жакты аудитордук командадан ротациялоо аркылуу гана жок кылынышы мүмкүн деп чечсе, аудитордук уюм бул аралыкта жеке жакка төмөндөгүлөргө жол берилбей турган тиешелүү мезгилди аныкташы керек</w:t>
      </w:r>
      <w:r w:rsidRPr="00D83187">
        <w:rPr>
          <w:rFonts w:ascii="Times New Roman" w:hAnsi="Times New Roman" w:cs="Times New Roman"/>
          <w:spacing w:val="-3"/>
          <w:sz w:val="20"/>
          <w:szCs w:val="20"/>
        </w:rPr>
        <w:t>:</w:t>
      </w:r>
    </w:p>
    <w:p w14:paraId="52F6AEE3" w14:textId="77777777" w:rsidR="005A3939" w:rsidRPr="00D83187" w:rsidRDefault="005A3939"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(a)</w:t>
      </w:r>
      <w:r w:rsidR="004C1801" w:rsidRPr="00D83187">
        <w:rPr>
          <w:rFonts w:ascii="Times New Roman" w:hAnsi="Times New Roman" w:cs="Times New Roman"/>
          <w:sz w:val="20"/>
          <w:szCs w:val="20"/>
        </w:rPr>
        <w:tab/>
      </w:r>
      <w:r w:rsidRPr="00D83187">
        <w:rPr>
          <w:rFonts w:ascii="Times New Roman" w:hAnsi="Times New Roman" w:cs="Times New Roman"/>
          <w:sz w:val="20"/>
          <w:szCs w:val="20"/>
        </w:rPr>
        <w:t xml:space="preserve">аудитордук тапшырма боюнча аудитордук топтун мүчөсү болуу; </w:t>
      </w:r>
    </w:p>
    <w:p w14:paraId="5CA01C3F" w14:textId="77777777" w:rsidR="005A3939" w:rsidRPr="00D83187" w:rsidRDefault="005A3939"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(b)</w:t>
      </w:r>
      <w:r w:rsidR="004C1801" w:rsidRPr="00D83187">
        <w:rPr>
          <w:rFonts w:ascii="Times New Roman" w:hAnsi="Times New Roman" w:cs="Times New Roman"/>
          <w:sz w:val="20"/>
          <w:szCs w:val="20"/>
        </w:rPr>
        <w:tab/>
      </w:r>
      <w:r w:rsidRPr="00D83187">
        <w:rPr>
          <w:rFonts w:ascii="Times New Roman" w:hAnsi="Times New Roman" w:cs="Times New Roman"/>
          <w:sz w:val="20"/>
          <w:szCs w:val="20"/>
        </w:rPr>
        <w:t xml:space="preserve">аудитордук тапшырманын сапатын контролдоону камсыздоо; же </w:t>
      </w:r>
    </w:p>
    <w:p w14:paraId="0568784E" w14:textId="77777777" w:rsidR="005A3939" w:rsidRPr="00D83187" w:rsidRDefault="005A3939"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(c)</w:t>
      </w:r>
      <w:r w:rsidR="004C1801" w:rsidRPr="00D83187">
        <w:rPr>
          <w:rFonts w:ascii="Times New Roman" w:hAnsi="Times New Roman" w:cs="Times New Roman"/>
          <w:sz w:val="20"/>
          <w:szCs w:val="20"/>
        </w:rPr>
        <w:tab/>
      </w:r>
      <w:r w:rsidRPr="00D83187">
        <w:rPr>
          <w:rFonts w:ascii="Times New Roman" w:hAnsi="Times New Roman" w:cs="Times New Roman"/>
          <w:sz w:val="20"/>
          <w:szCs w:val="20"/>
        </w:rPr>
        <w:t xml:space="preserve">аудитордук тапшырманын жыйынтыктарына тикелей таасир этүү. </w:t>
      </w:r>
    </w:p>
    <w:p w14:paraId="13DBEC88" w14:textId="77777777" w:rsidR="005A3939" w:rsidRPr="00D83187" w:rsidRDefault="005A3939" w:rsidP="008F2497">
      <w:pPr>
        <w:tabs>
          <w:tab w:val="left" w:pos="1134"/>
        </w:tabs>
        <w:suppressAutoHyphens/>
        <w:spacing w:after="120" w:line="240" w:lineRule="atLeast"/>
        <w:ind w:left="1134"/>
        <w:jc w:val="both"/>
        <w:rPr>
          <w:rFonts w:ascii="Times New Roman" w:hAnsi="Times New Roman" w:cs="Times New Roman"/>
          <w:sz w:val="20"/>
          <w:szCs w:val="20"/>
        </w:rPr>
      </w:pPr>
      <w:r w:rsidRPr="00D83187">
        <w:rPr>
          <w:rFonts w:ascii="Times New Roman" w:hAnsi="Times New Roman" w:cs="Times New Roman"/>
          <w:spacing w:val="-3"/>
          <w:sz w:val="20"/>
          <w:szCs w:val="20"/>
        </w:rPr>
        <w:t>Бул мезгил тааныштык жана жеке кызыкчылык коркунучтарын жок кылууга боло тургандай узак болушу керек. Коомдук кызыкчылык ишканасы болгон учурда дагы R540.5 - R540.20-пункттары колдонулат</w:t>
      </w:r>
      <w:r w:rsidRPr="00D83187">
        <w:rPr>
          <w:rFonts w:ascii="Times New Roman" w:hAnsi="Times New Roman" w:cs="Times New Roman"/>
          <w:sz w:val="20"/>
          <w:szCs w:val="20"/>
        </w:rPr>
        <w:t>.</w:t>
      </w:r>
    </w:p>
    <w:p w14:paraId="770DC69D" w14:textId="77777777" w:rsidR="005A3939" w:rsidRPr="00D83187" w:rsidRDefault="005A3939" w:rsidP="008F2497">
      <w:pPr>
        <w:keepNext/>
        <w:keepLines/>
        <w:tabs>
          <w:tab w:val="left" w:pos="1134"/>
        </w:tabs>
        <w:suppressAutoHyphens/>
        <w:spacing w:after="120" w:line="240" w:lineRule="atLeast"/>
        <w:ind w:left="1134" w:hanging="1134"/>
        <w:jc w:val="both"/>
        <w:outlineLvl w:val="2"/>
        <w:rPr>
          <w:rFonts w:ascii="Times New Roman" w:hAnsi="Times New Roman" w:cs="Times New Roman"/>
          <w:i/>
          <w:iCs/>
          <w:sz w:val="20"/>
          <w:szCs w:val="20"/>
        </w:rPr>
      </w:pPr>
      <w:r w:rsidRPr="00D83187">
        <w:rPr>
          <w:rFonts w:ascii="Times New Roman" w:hAnsi="Times New Roman" w:cs="Times New Roman"/>
          <w:i/>
          <w:iCs/>
          <w:sz w:val="20"/>
          <w:szCs w:val="20"/>
        </w:rPr>
        <w:t>Коомдук кызыкчылык ишканалары болуп саналган аудит кардарлары</w:t>
      </w:r>
    </w:p>
    <w:p w14:paraId="6689717D" w14:textId="77777777" w:rsidR="005A3939" w:rsidRPr="00D83187" w:rsidRDefault="005A3939" w:rsidP="008F2497">
      <w:pPr>
        <w:tabs>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R540.5</w:t>
      </w:r>
      <w:r w:rsidRPr="00D83187">
        <w:rPr>
          <w:rFonts w:ascii="Times New Roman" w:hAnsi="Times New Roman" w:cs="Times New Roman"/>
          <w:b/>
          <w:bCs/>
          <w:sz w:val="20"/>
          <w:szCs w:val="20"/>
        </w:rPr>
        <w:tab/>
      </w:r>
      <w:r w:rsidRPr="00D83187">
        <w:rPr>
          <w:rFonts w:ascii="Times New Roman" w:hAnsi="Times New Roman" w:cs="Times New Roman"/>
          <w:sz w:val="20"/>
          <w:szCs w:val="20"/>
        </w:rPr>
        <w:t>R540.7-R540.9-пункттарды эске алуу менен, коомдук кызыкчылык субъектинин аудитине карата, жеке жак жети жылдан ашык мезгилде («кызматта туруу» мезгили) төмөндөгү ролдордун же алардын айкалышынын бирине дагы кошулбашы керек:</w:t>
      </w:r>
    </w:p>
    <w:p w14:paraId="41D3BD60" w14:textId="77777777" w:rsidR="005A3939" w:rsidRPr="00D83187" w:rsidRDefault="005A3939"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(a)</w:t>
      </w:r>
      <w:r w:rsidR="004C1801" w:rsidRPr="00D83187">
        <w:rPr>
          <w:rFonts w:ascii="Times New Roman" w:hAnsi="Times New Roman" w:cs="Times New Roman"/>
          <w:sz w:val="20"/>
          <w:szCs w:val="20"/>
        </w:rPr>
        <w:tab/>
      </w:r>
      <w:r w:rsidRPr="00D83187">
        <w:rPr>
          <w:rFonts w:ascii="Times New Roman" w:hAnsi="Times New Roman" w:cs="Times New Roman"/>
          <w:sz w:val="20"/>
          <w:szCs w:val="20"/>
        </w:rPr>
        <w:t>тапшырманын жетекчиси;</w:t>
      </w:r>
    </w:p>
    <w:p w14:paraId="7314D41A" w14:textId="77777777" w:rsidR="005A3939" w:rsidRPr="00D83187" w:rsidRDefault="005A3939"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(b)</w:t>
      </w:r>
      <w:r w:rsidR="004C1801" w:rsidRPr="00D83187">
        <w:rPr>
          <w:rFonts w:ascii="Times New Roman" w:hAnsi="Times New Roman" w:cs="Times New Roman"/>
          <w:sz w:val="20"/>
          <w:szCs w:val="20"/>
        </w:rPr>
        <w:tab/>
      </w:r>
      <w:r w:rsidRPr="00D83187">
        <w:rPr>
          <w:rFonts w:ascii="Times New Roman" w:hAnsi="Times New Roman" w:cs="Times New Roman"/>
          <w:sz w:val="20"/>
          <w:szCs w:val="20"/>
        </w:rPr>
        <w:t>тапшырманы аткаруунун сапатын текшерүү үчүн жооптуу катары дайындалган адам; же</w:t>
      </w:r>
    </w:p>
    <w:p w14:paraId="0119ED8C" w14:textId="77777777" w:rsidR="005A3939" w:rsidRPr="00D83187" w:rsidRDefault="005A3939"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(c)</w:t>
      </w:r>
      <w:r w:rsidR="004C1801" w:rsidRPr="00D83187">
        <w:rPr>
          <w:rFonts w:ascii="Times New Roman" w:hAnsi="Times New Roman" w:cs="Times New Roman"/>
          <w:sz w:val="20"/>
          <w:szCs w:val="20"/>
        </w:rPr>
        <w:tab/>
      </w:r>
      <w:r w:rsidRPr="00D83187">
        <w:rPr>
          <w:rFonts w:ascii="Times New Roman" w:hAnsi="Times New Roman" w:cs="Times New Roman"/>
          <w:sz w:val="20"/>
          <w:szCs w:val="20"/>
        </w:rPr>
        <w:t>аудит боюнча башка негизги  өнөктөш.</w:t>
      </w:r>
    </w:p>
    <w:p w14:paraId="5ABAD053" w14:textId="77777777" w:rsidR="005A3939" w:rsidRPr="00D83187" w:rsidRDefault="005A3939" w:rsidP="008F2497">
      <w:pPr>
        <w:tabs>
          <w:tab w:val="left" w:pos="1134"/>
        </w:tabs>
        <w:suppressAutoHyphens/>
        <w:spacing w:after="120" w:line="240" w:lineRule="atLeast"/>
        <w:ind w:left="1134"/>
        <w:jc w:val="both"/>
        <w:rPr>
          <w:rFonts w:ascii="Times New Roman" w:hAnsi="Times New Roman" w:cs="Times New Roman"/>
          <w:spacing w:val="-1"/>
          <w:sz w:val="20"/>
          <w:szCs w:val="20"/>
        </w:rPr>
      </w:pPr>
      <w:r w:rsidRPr="00D83187">
        <w:rPr>
          <w:rFonts w:ascii="Times New Roman" w:hAnsi="Times New Roman" w:cs="Times New Roman"/>
          <w:sz w:val="20"/>
          <w:szCs w:val="20"/>
        </w:rPr>
        <w:t>Жарактуулук мезгили аяктагандан кийин жеке жак R540.11 - R540.19-пункттарынын жоболоруна ылайык «муздатуу» мезгилин иштеши керек</w:t>
      </w:r>
      <w:r w:rsidRPr="00D83187">
        <w:rPr>
          <w:rFonts w:ascii="Times New Roman" w:hAnsi="Times New Roman" w:cs="Times New Roman"/>
          <w:spacing w:val="-1"/>
          <w:sz w:val="20"/>
          <w:szCs w:val="20"/>
        </w:rPr>
        <w:t xml:space="preserve">. </w:t>
      </w:r>
    </w:p>
    <w:p w14:paraId="4BD6F065" w14:textId="77777777" w:rsidR="005A3939" w:rsidRPr="00D83187" w:rsidRDefault="005A3939" w:rsidP="008F2497">
      <w:pPr>
        <w:tabs>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R540.6</w:t>
      </w:r>
      <w:r w:rsidRPr="00D83187">
        <w:rPr>
          <w:rFonts w:ascii="Times New Roman" w:hAnsi="Times New Roman" w:cs="Times New Roman"/>
          <w:sz w:val="20"/>
          <w:szCs w:val="20"/>
        </w:rPr>
        <w:tab/>
        <w:t xml:space="preserve">Жарактуулук мезгилин эсептөөдө жылдарды саноо жеке жак минималдуу мезгил ичинде R540.5(a)-(c)-пункттарында көрсөтүлгөн ролдордун бирин аткарууну токтотконго чейин улантылбайт. Бул </w:t>
      </w:r>
      <w:r w:rsidRPr="00D83187">
        <w:rPr>
          <w:rFonts w:ascii="Times New Roman" w:hAnsi="Times New Roman" w:cs="Times New Roman"/>
          <w:sz w:val="20"/>
          <w:szCs w:val="20"/>
        </w:rPr>
        <w:lastRenderedPageBreak/>
        <w:t xml:space="preserve">минималдуу мезгил жеке жак мындай катышууну токтотуудан мурда бир жыл иштеген ролго карата колдонулган, R540.11-R540.13-пункттарына ылайык аныкталган, кеминде “муздатуу” мезгилине барабар ырааттуу мезгил болуп саналат. </w:t>
      </w:r>
    </w:p>
    <w:p w14:paraId="0FD13BBE" w14:textId="77777777" w:rsidR="005A3939" w:rsidRPr="00D83187" w:rsidRDefault="005A3939" w:rsidP="008F2497">
      <w:pPr>
        <w:tabs>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540.6 A1</w:t>
      </w:r>
      <w:r w:rsidRPr="00D83187">
        <w:rPr>
          <w:rFonts w:ascii="Times New Roman" w:hAnsi="Times New Roman" w:cs="Times New Roman"/>
          <w:sz w:val="20"/>
          <w:szCs w:val="20"/>
        </w:rPr>
        <w:tab/>
        <w:t>Мисалы, төрт жыл ичинде аудитордук тапшырманын жетекчиси функциясын аткарган, ушундан кийин үч жыл иштебеген жеке жак кийинки үч жыл ичинде (жалпысынан жети жыл) гана аудитордук тапшырма боюнча аудитордук тапшырманын негизги  өнөктөшү катары иштей алат. Ушундан кийин бул жеке жак R540.14-пунктуна ылайык «муздашы» керек.</w:t>
      </w:r>
    </w:p>
    <w:p w14:paraId="68EDB4D3" w14:textId="77777777" w:rsidR="005A3939" w:rsidRPr="00D83187" w:rsidRDefault="005A3939" w:rsidP="008F2497">
      <w:pPr>
        <w:tabs>
          <w:tab w:val="left" w:pos="1134"/>
        </w:tabs>
        <w:suppressAutoHyphens/>
        <w:spacing w:after="120" w:line="240" w:lineRule="atLeast"/>
        <w:ind w:left="1134" w:hanging="1134"/>
        <w:jc w:val="both"/>
        <w:rPr>
          <w:rFonts w:ascii="Times New Roman" w:hAnsi="Times New Roman" w:cs="Times New Roman"/>
          <w:spacing w:val="-3"/>
          <w:sz w:val="20"/>
          <w:szCs w:val="20"/>
        </w:rPr>
      </w:pPr>
      <w:r w:rsidRPr="00D83187">
        <w:rPr>
          <w:rFonts w:ascii="Times New Roman" w:hAnsi="Times New Roman" w:cs="Times New Roman"/>
          <w:b/>
          <w:bCs/>
          <w:sz w:val="20"/>
          <w:szCs w:val="20"/>
        </w:rPr>
        <w:t>R540.7</w:t>
      </w:r>
      <w:r w:rsidRPr="00D83187">
        <w:rPr>
          <w:rFonts w:ascii="Times New Roman" w:hAnsi="Times New Roman" w:cs="Times New Roman"/>
          <w:spacing w:val="-3"/>
          <w:sz w:val="20"/>
          <w:szCs w:val="20"/>
        </w:rPr>
        <w:tab/>
      </w:r>
      <w:r w:rsidRPr="00D83187">
        <w:rPr>
          <w:rFonts w:ascii="Times New Roman" w:hAnsi="Times New Roman" w:cs="Times New Roman"/>
          <w:sz w:val="20"/>
          <w:szCs w:val="20"/>
        </w:rPr>
        <w:t>R540.5-пунктунан артыкчылык катары, аудиттин сапаты үчүн үзгүлтүксүз иштөө өзгөчө маанилүү болгон, негизги аудитордук өнөктөштөргө, сейрек учурларда күтүүсүз жагдайларга байланыштуу аудитордук уюмдун контролунан тышкары жана корпоративдик башкаруу үчүн жооп берүүчү жактардын макулдугу менен, көз карандысыздык коркунучу жок кылынышы же алгылыктуу деңгээлге чейин төмөндөтүлүшү мүмкүн болгон шартта, негизги аудитордук өнөктөш катары дагы бир жыл иштөөгө уруксат берилет</w:t>
      </w:r>
      <w:r w:rsidRPr="00D83187">
        <w:rPr>
          <w:rFonts w:ascii="Times New Roman" w:hAnsi="Times New Roman" w:cs="Times New Roman"/>
          <w:spacing w:val="-3"/>
          <w:sz w:val="20"/>
          <w:szCs w:val="20"/>
        </w:rPr>
        <w:t xml:space="preserve">. </w:t>
      </w:r>
    </w:p>
    <w:p w14:paraId="023EE377" w14:textId="77777777" w:rsidR="005A3939" w:rsidRPr="00D83187" w:rsidRDefault="005A3939" w:rsidP="008F2497">
      <w:pPr>
        <w:tabs>
          <w:tab w:val="left" w:pos="1134"/>
        </w:tabs>
        <w:suppressAutoHyphens/>
        <w:spacing w:after="120" w:line="240" w:lineRule="atLeast"/>
        <w:ind w:left="1134" w:hanging="1134"/>
        <w:jc w:val="both"/>
        <w:rPr>
          <w:rFonts w:ascii="Times New Roman" w:hAnsi="Times New Roman" w:cs="Times New Roman"/>
          <w:spacing w:val="-3"/>
          <w:sz w:val="20"/>
          <w:szCs w:val="20"/>
        </w:rPr>
      </w:pPr>
      <w:r w:rsidRPr="00D83187">
        <w:rPr>
          <w:rFonts w:ascii="Times New Roman" w:hAnsi="Times New Roman" w:cs="Times New Roman"/>
          <w:sz w:val="20"/>
          <w:szCs w:val="20"/>
        </w:rPr>
        <w:t>540.7 A1</w:t>
      </w:r>
      <w:r w:rsidRPr="00D83187">
        <w:rPr>
          <w:rFonts w:ascii="Times New Roman" w:hAnsi="Times New Roman" w:cs="Times New Roman"/>
          <w:b/>
          <w:bCs/>
          <w:sz w:val="20"/>
          <w:szCs w:val="20"/>
        </w:rPr>
        <w:tab/>
      </w:r>
      <w:r w:rsidRPr="00D83187">
        <w:rPr>
          <w:rFonts w:ascii="Times New Roman" w:hAnsi="Times New Roman" w:cs="Times New Roman"/>
          <w:bCs/>
          <w:sz w:val="20"/>
          <w:szCs w:val="20"/>
        </w:rPr>
        <w:t xml:space="preserve">Мисалы, аудит боюнча негизги  өнөктөш күтүүсүз жагдайлардан улам зарыл ротация мүмкүн болбогон жагдайларда, мисалы, болжолдонгон тапшырманын жетекчиси катуу ооруп калган учурда, дагы бир жыл ичинде аудитордук командада бул кызматта кала алат. Мындай жагдайларда аудитордук уюм </w:t>
      </w:r>
      <w:r w:rsidRPr="00D83187">
        <w:rPr>
          <w:rFonts w:ascii="Times New Roman" w:hAnsi="Times New Roman" w:cs="Times New Roman"/>
          <w:sz w:val="20"/>
          <w:szCs w:val="20"/>
        </w:rPr>
        <w:t>корпоративдик башкаруу үчүн жооп берүүчү жактар</w:t>
      </w:r>
      <w:r w:rsidRPr="00D83187">
        <w:rPr>
          <w:rFonts w:ascii="Times New Roman" w:hAnsi="Times New Roman" w:cs="Times New Roman"/>
          <w:bCs/>
          <w:sz w:val="20"/>
          <w:szCs w:val="20"/>
        </w:rPr>
        <w:t xml:space="preserve"> менен пландаштырылган ротация ишке ашпай тургандыгынын себептерин жана түзүлгөн коркунучту азайтуу үчүн кандайдыр бир сактык чараларын көрүү зарылчылыгын талкуулашы керек</w:t>
      </w:r>
      <w:r w:rsidRPr="00D83187">
        <w:rPr>
          <w:rFonts w:ascii="Times New Roman" w:hAnsi="Times New Roman" w:cs="Times New Roman"/>
          <w:spacing w:val="-3"/>
          <w:sz w:val="20"/>
          <w:szCs w:val="20"/>
        </w:rPr>
        <w:t>.</w:t>
      </w:r>
    </w:p>
    <w:p w14:paraId="41A8F36B" w14:textId="77777777" w:rsidR="005A3939" w:rsidRPr="00D83187" w:rsidRDefault="005A3939" w:rsidP="008F2497">
      <w:pPr>
        <w:tabs>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R540.8</w:t>
      </w:r>
      <w:r w:rsidRPr="00D83187">
        <w:rPr>
          <w:rFonts w:ascii="Times New Roman" w:hAnsi="Times New Roman" w:cs="Times New Roman"/>
          <w:sz w:val="20"/>
          <w:szCs w:val="20"/>
        </w:rPr>
        <w:tab/>
        <w:t>Эгер аудит кардары коомдук кызыкчылык ишканасы болсо, анда ротация мөөнөтүн аныктоодо аудитордук уюм жеке жак кардар коомдук кызыкчылык ишканасы болгонго чейин, аудит кардарын негизги аудитордук  өнөктөш катары тейлеген убакыттын узактыгын эске алышы керек. Эгер жеке жак аудит кардарын негизги аудитордук өнөктөш катары беш жыл же андан аз аралыкта тейлесе, кардар коомдук кызыкчылык ишканасы болуп калганда, ал жеке жак кардарды тапшырмадан ротациялоого чейин тейлөөнү улантышы мүмкүн болгон жылдардын саны иштелип чыккан жылдардын санын эсептен чыгаруу менен жети жылды түзөт. R540.5-пунктунан артыкчылык катары, эгер жеке жак аудит кардарын аудит боюнча негизги  өнөктөш катары алты же андан көп жыл аралыгында тейлесе, кардар коомдук кызыкчылык ишканасы болуп калганда, ал жеке жак корпоративдик башкаруу үчүн жооп берүүчү жактардын макулдугу менен, тапшырманы аткарууну токтотконго чейин эң көп дегенде кошумча эки жыл аралыгында мындай катары иштөөнү уланта алат.</w:t>
      </w:r>
    </w:p>
    <w:p w14:paraId="098F29A4" w14:textId="77777777" w:rsidR="005A3939" w:rsidRPr="00D83187" w:rsidRDefault="005A3939" w:rsidP="008F2497">
      <w:pPr>
        <w:tabs>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lastRenderedPageBreak/>
        <w:t>R540.9</w:t>
      </w:r>
      <w:r w:rsidRPr="00D83187">
        <w:rPr>
          <w:rFonts w:ascii="Times New Roman" w:hAnsi="Times New Roman" w:cs="Times New Roman"/>
          <w:sz w:val="20"/>
          <w:szCs w:val="20"/>
        </w:rPr>
        <w:tab/>
        <w:t xml:space="preserve">Эгер аудитордук уюмда коомдук кызыкчылык ишканасынын негизги аудитордук өнөктөшүнүн функцияларын аткаруу үчүн керектүү билимге жана тажрыйбага ээ болгон саналуу гана жеке жак болсо, негизги аудитордук өнөктөштөрдү ротациялоого мүмкүн болбойт. R540.5-пунктунан артыкчылык катары, эгер тиешелүү юрисдикциядагы көз карандысыз жөнгө салуучу орган мындай жагдайларда орун басарларды ротациялоодон артыкчылык берсе, жеке жак мындай артыкчылыкка ылайык жети жылдан ашык аралыкта негизги аудитордук өнөктөш бойдон кала алат. Бул көз карандысыз жөнгө салуучу орган колдонулушу керек болгон башка талаптарды көрсөткөн шартта, мисалы, негизги аудитордук өнөктөш ротациялоодон бошотулушу мүмкүн болгон мезгилдин узактыгы же көз карандысыз тышкы текшерүүнү үзгүлтүксүз жүргүзүү шартында жүзөгө ашырылат.  </w:t>
      </w:r>
    </w:p>
    <w:p w14:paraId="543D33EC" w14:textId="77777777" w:rsidR="005A3939" w:rsidRPr="00D83187" w:rsidRDefault="005A3939" w:rsidP="008F2497">
      <w:pPr>
        <w:keepNext/>
        <w:keepLines/>
        <w:tabs>
          <w:tab w:val="left" w:pos="1134"/>
        </w:tabs>
        <w:suppressAutoHyphens/>
        <w:spacing w:after="120" w:line="240" w:lineRule="atLeast"/>
        <w:ind w:left="1134" w:hanging="1134"/>
        <w:jc w:val="both"/>
        <w:outlineLvl w:val="2"/>
        <w:rPr>
          <w:rFonts w:ascii="Times New Roman" w:hAnsi="Times New Roman" w:cs="Times New Roman"/>
          <w:sz w:val="20"/>
          <w:szCs w:val="20"/>
        </w:rPr>
      </w:pPr>
      <w:r w:rsidRPr="00D83187">
        <w:rPr>
          <w:rFonts w:ascii="Times New Roman" w:hAnsi="Times New Roman" w:cs="Times New Roman"/>
          <w:sz w:val="20"/>
          <w:szCs w:val="20"/>
        </w:rPr>
        <w:t>Жарактуулук мезгили менен байланыштуу башка аспекттер</w:t>
      </w:r>
    </w:p>
    <w:p w14:paraId="4AFDB92E" w14:textId="77777777" w:rsidR="005A3939" w:rsidRPr="00D83187" w:rsidRDefault="005A3939" w:rsidP="008F2497">
      <w:pPr>
        <w:tabs>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R540.10</w:t>
      </w:r>
      <w:r w:rsidRPr="00D83187">
        <w:rPr>
          <w:rFonts w:ascii="Times New Roman" w:hAnsi="Times New Roman" w:cs="Times New Roman"/>
          <w:sz w:val="20"/>
          <w:szCs w:val="20"/>
        </w:rPr>
        <w:tab/>
        <w:t>Жеке жактын аудитордук тапшырма менен узак байланышынан улам жаралган коркунучтарды баалоодо, аудитордук уюм аткарган функцияларга жана жеке жактын ал негизги аудитордук өнөктөш болгонго чейинки аудитордук  тапшырма менен байланышынын узактыгына өзгөчө көңүл буруу керек.</w:t>
      </w:r>
    </w:p>
    <w:p w14:paraId="02B5E864" w14:textId="77777777" w:rsidR="00935F85" w:rsidRPr="00D83187" w:rsidRDefault="005A3939"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sz w:val="20"/>
          <w:szCs w:val="20"/>
        </w:rPr>
        <w:t>540.10 A1</w:t>
      </w:r>
      <w:r w:rsidRPr="00D83187">
        <w:rPr>
          <w:rFonts w:ascii="Times New Roman" w:hAnsi="Times New Roman" w:cs="Times New Roman"/>
          <w:sz w:val="20"/>
          <w:szCs w:val="20"/>
        </w:rPr>
        <w:tab/>
        <w:t>Аудитордук уюм концептуалдык негиздерди колдонуу менен, негизги аудитордук өнөктөш болуп саналган жеке жак анын негизги аудитордук  өнөктөшү катары иштөө мөөнөтү жети жылдан аз болсо дагы, бул ролду аткарууну улантпашы керек деген тыянакка келген кырдаалдар болушу мүмкүн.</w:t>
      </w:r>
    </w:p>
    <w:p w14:paraId="17A0ED2B" w14:textId="77777777" w:rsidR="005A3939" w:rsidRPr="00D83187" w:rsidRDefault="005A3939" w:rsidP="008F2497">
      <w:pPr>
        <w:keepNext/>
        <w:keepLines/>
        <w:tabs>
          <w:tab w:val="left" w:pos="1134"/>
        </w:tabs>
        <w:suppressAutoHyphens/>
        <w:spacing w:after="120" w:line="240" w:lineRule="atLeast"/>
        <w:ind w:left="1134" w:hanging="1134"/>
        <w:jc w:val="both"/>
        <w:outlineLvl w:val="2"/>
        <w:rPr>
          <w:rFonts w:ascii="Times New Roman" w:hAnsi="Times New Roman" w:cs="Times New Roman"/>
          <w:sz w:val="20"/>
          <w:szCs w:val="20"/>
        </w:rPr>
      </w:pPr>
      <w:r w:rsidRPr="00D83187">
        <w:rPr>
          <w:rFonts w:ascii="Times New Roman" w:hAnsi="Times New Roman" w:cs="Times New Roman"/>
          <w:sz w:val="20"/>
          <w:szCs w:val="20"/>
        </w:rPr>
        <w:t>Муздатуу мезгили</w:t>
      </w:r>
    </w:p>
    <w:p w14:paraId="13B73DE1" w14:textId="77777777" w:rsidR="005A3939" w:rsidRPr="00D83187" w:rsidRDefault="005A3939"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R540.11</w:t>
      </w:r>
      <w:r w:rsidRPr="00D83187">
        <w:rPr>
          <w:rFonts w:ascii="Times New Roman" w:hAnsi="Times New Roman" w:cs="Times New Roman"/>
          <w:sz w:val="20"/>
          <w:szCs w:val="20"/>
        </w:rPr>
        <w:tab/>
        <w:t>Эгер жеке жак жети жыл аралыгында тапшырманын жетекчисинин функцияларын аткарса, муздатуу мезгили катары менен беш жылды түзөт</w:t>
      </w:r>
      <w:r w:rsidRPr="00D83187">
        <w:rPr>
          <w:rFonts w:ascii="Times New Roman" w:hAnsi="Times New Roman" w:cs="Times New Roman"/>
          <w:spacing w:val="-3"/>
          <w:sz w:val="20"/>
          <w:szCs w:val="20"/>
        </w:rPr>
        <w:t>.</w:t>
      </w:r>
    </w:p>
    <w:p w14:paraId="77CD8E24" w14:textId="77777777" w:rsidR="005A3939" w:rsidRPr="00D83187" w:rsidRDefault="005A3939" w:rsidP="008F2497">
      <w:pPr>
        <w:tabs>
          <w:tab w:val="left" w:pos="1134"/>
        </w:tabs>
        <w:suppressAutoHyphens/>
        <w:spacing w:after="120" w:line="240" w:lineRule="atLeast"/>
        <w:ind w:left="1134" w:hanging="1134"/>
        <w:jc w:val="both"/>
        <w:rPr>
          <w:rFonts w:ascii="Times New Roman" w:hAnsi="Times New Roman" w:cs="Times New Roman"/>
          <w:spacing w:val="-3"/>
          <w:sz w:val="20"/>
          <w:szCs w:val="20"/>
        </w:rPr>
      </w:pPr>
      <w:r w:rsidRPr="00D83187">
        <w:rPr>
          <w:rFonts w:ascii="Times New Roman" w:hAnsi="Times New Roman" w:cs="Times New Roman"/>
          <w:b/>
          <w:bCs/>
          <w:spacing w:val="-3"/>
          <w:sz w:val="20"/>
          <w:szCs w:val="20"/>
        </w:rPr>
        <w:t>R540.12</w:t>
      </w:r>
      <w:r w:rsidRPr="00D83187">
        <w:rPr>
          <w:rFonts w:ascii="Times New Roman" w:hAnsi="Times New Roman" w:cs="Times New Roman"/>
          <w:b/>
          <w:bCs/>
          <w:spacing w:val="-3"/>
          <w:sz w:val="20"/>
          <w:szCs w:val="20"/>
        </w:rPr>
        <w:tab/>
      </w:r>
      <w:r w:rsidRPr="00D83187">
        <w:rPr>
          <w:rFonts w:ascii="Times New Roman" w:hAnsi="Times New Roman" w:cs="Times New Roman"/>
          <w:bCs/>
          <w:spacing w:val="-3"/>
          <w:sz w:val="20"/>
          <w:szCs w:val="20"/>
        </w:rPr>
        <w:t xml:space="preserve">Эгер жеке жак </w:t>
      </w:r>
      <w:r w:rsidRPr="00D83187">
        <w:rPr>
          <w:rFonts w:ascii="Times New Roman" w:hAnsi="Times New Roman" w:cs="Times New Roman"/>
          <w:sz w:val="20"/>
          <w:szCs w:val="20"/>
        </w:rPr>
        <w:t>тапшырманы аткаруунун сапатын текшерүү</w:t>
      </w:r>
      <w:r w:rsidRPr="00D83187">
        <w:rPr>
          <w:rFonts w:ascii="Times New Roman" w:hAnsi="Times New Roman" w:cs="Times New Roman"/>
          <w:bCs/>
          <w:spacing w:val="-3"/>
          <w:sz w:val="20"/>
          <w:szCs w:val="20"/>
        </w:rPr>
        <w:t xml:space="preserve"> үчүн жооптуу катары дайындалса жана бул кызматта жети жыл ичинде иштесе, муздатуу мезгили катары менен үч жылды түзүшү керек</w:t>
      </w:r>
      <w:r w:rsidRPr="00D83187">
        <w:rPr>
          <w:rFonts w:ascii="Times New Roman" w:hAnsi="Times New Roman" w:cs="Times New Roman"/>
          <w:spacing w:val="-3"/>
          <w:sz w:val="20"/>
          <w:szCs w:val="20"/>
        </w:rPr>
        <w:t>.</w:t>
      </w:r>
    </w:p>
    <w:p w14:paraId="23D2FE21" w14:textId="77777777" w:rsidR="005A3939" w:rsidRPr="00D83187" w:rsidRDefault="005A3939" w:rsidP="008F2497">
      <w:pPr>
        <w:tabs>
          <w:tab w:val="left" w:pos="1134"/>
        </w:tabs>
        <w:suppressAutoHyphens/>
        <w:spacing w:after="120" w:line="240" w:lineRule="atLeast"/>
        <w:ind w:left="1134" w:hanging="1134"/>
        <w:jc w:val="both"/>
        <w:rPr>
          <w:rFonts w:ascii="Times New Roman" w:hAnsi="Times New Roman" w:cs="Times New Roman"/>
          <w:spacing w:val="-3"/>
          <w:sz w:val="20"/>
          <w:szCs w:val="20"/>
        </w:rPr>
      </w:pPr>
      <w:r w:rsidRPr="00D83187">
        <w:rPr>
          <w:rFonts w:ascii="Times New Roman" w:hAnsi="Times New Roman" w:cs="Times New Roman"/>
          <w:b/>
          <w:bCs/>
          <w:spacing w:val="-3"/>
          <w:sz w:val="20"/>
          <w:szCs w:val="20"/>
        </w:rPr>
        <w:t>R540.13</w:t>
      </w:r>
      <w:r w:rsidRPr="00D83187">
        <w:rPr>
          <w:rFonts w:ascii="Times New Roman" w:hAnsi="Times New Roman" w:cs="Times New Roman"/>
          <w:spacing w:val="-3"/>
          <w:sz w:val="20"/>
          <w:szCs w:val="20"/>
        </w:rPr>
        <w:tab/>
        <w:t>Эгер жеке жак R540.11 жана R540.12-пункттарында көрсөтүлгөндөн тышкары, негизги аудитордук өнөктөш катары жалпысынан жети жыл иштесе, муздатуу мезгили катары менен эки жылды түзүшү керек.</w:t>
      </w:r>
    </w:p>
    <w:p w14:paraId="706C05FC" w14:textId="77777777" w:rsidR="005A3939" w:rsidRPr="00D83187" w:rsidRDefault="005A3939"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sz w:val="20"/>
          <w:szCs w:val="20"/>
        </w:rPr>
        <w:t>Негизги аудитордук өнөктөштөр менен айкалыштырып иштөө</w:t>
      </w:r>
    </w:p>
    <w:p w14:paraId="7B2E981E" w14:textId="77777777" w:rsidR="005A3939" w:rsidRPr="00D83187" w:rsidRDefault="005A3939" w:rsidP="008F2497">
      <w:pPr>
        <w:tabs>
          <w:tab w:val="left" w:pos="1134"/>
        </w:tabs>
        <w:suppressAutoHyphens/>
        <w:spacing w:after="120" w:line="240" w:lineRule="atLeast"/>
        <w:ind w:left="1134" w:hanging="1134"/>
        <w:jc w:val="both"/>
        <w:rPr>
          <w:rFonts w:ascii="Times New Roman" w:hAnsi="Times New Roman" w:cs="Times New Roman"/>
          <w:spacing w:val="-3"/>
          <w:sz w:val="20"/>
          <w:szCs w:val="20"/>
        </w:rPr>
      </w:pPr>
      <w:r w:rsidRPr="00D83187">
        <w:rPr>
          <w:rFonts w:ascii="Times New Roman" w:hAnsi="Times New Roman" w:cs="Times New Roman"/>
          <w:b/>
          <w:bCs/>
          <w:sz w:val="20"/>
          <w:szCs w:val="20"/>
        </w:rPr>
        <w:t>R540.14</w:t>
      </w:r>
      <w:r w:rsidRPr="00D83187">
        <w:rPr>
          <w:rFonts w:ascii="Times New Roman" w:hAnsi="Times New Roman" w:cs="Times New Roman"/>
          <w:sz w:val="20"/>
          <w:szCs w:val="20"/>
        </w:rPr>
        <w:tab/>
        <w:t>Эгер жеке жак  негизги аудитордук өнөктөш менен айкалыштырып иштесе жана жалпысынан төрт же андан көп жыл аралыгында тапшырманын жетекчисинин функциясын аткарса, муздатуу мезгили катары менен беш жылды түзүшү керек</w:t>
      </w:r>
      <w:r w:rsidRPr="00D83187">
        <w:rPr>
          <w:rFonts w:ascii="Times New Roman" w:hAnsi="Times New Roman" w:cs="Times New Roman"/>
          <w:spacing w:val="-3"/>
          <w:sz w:val="20"/>
          <w:szCs w:val="20"/>
        </w:rPr>
        <w:t>.</w:t>
      </w:r>
    </w:p>
    <w:p w14:paraId="458EB59A" w14:textId="77777777" w:rsidR="005A3939" w:rsidRPr="00D83187" w:rsidRDefault="005A3939" w:rsidP="008F2497">
      <w:pPr>
        <w:tabs>
          <w:tab w:val="left" w:pos="1134"/>
        </w:tabs>
        <w:suppressAutoHyphens/>
        <w:spacing w:after="120" w:line="240" w:lineRule="atLeast"/>
        <w:ind w:left="1134" w:hanging="1134"/>
        <w:jc w:val="both"/>
        <w:rPr>
          <w:rFonts w:ascii="Times New Roman" w:hAnsi="Times New Roman" w:cs="Times New Roman"/>
          <w:spacing w:val="-3"/>
          <w:sz w:val="20"/>
          <w:szCs w:val="20"/>
        </w:rPr>
      </w:pPr>
      <w:r w:rsidRPr="00D83187">
        <w:rPr>
          <w:rFonts w:ascii="Times New Roman" w:hAnsi="Times New Roman" w:cs="Times New Roman"/>
          <w:b/>
          <w:bCs/>
          <w:sz w:val="20"/>
          <w:szCs w:val="20"/>
        </w:rPr>
        <w:t>R540.15</w:t>
      </w:r>
      <w:r w:rsidRPr="00D83187">
        <w:rPr>
          <w:rFonts w:ascii="Times New Roman" w:hAnsi="Times New Roman" w:cs="Times New Roman"/>
          <w:sz w:val="20"/>
          <w:szCs w:val="20"/>
        </w:rPr>
        <w:tab/>
        <w:t xml:space="preserve">R540.16(a)-пунктту эске алуу менен, эгер жеке жак негизги аудитордук өнөктөштүк менен айкалыштырып аракеттенсе жана жалпысынан төрт </w:t>
      </w:r>
      <w:r w:rsidRPr="00D83187">
        <w:rPr>
          <w:rFonts w:ascii="Times New Roman" w:hAnsi="Times New Roman" w:cs="Times New Roman"/>
          <w:sz w:val="20"/>
          <w:szCs w:val="20"/>
        </w:rPr>
        <w:lastRenderedPageBreak/>
        <w:t>же андан көп жыл тапшырманы аткаруунун сапатын текшерүү үчүн жооптуу негизги аудитордук өнөктөш болсо, муздатуу мезгили катары менен үч жылды түзүшү керек</w:t>
      </w:r>
      <w:r w:rsidRPr="00D83187">
        <w:rPr>
          <w:rFonts w:ascii="Times New Roman" w:hAnsi="Times New Roman" w:cs="Times New Roman"/>
          <w:spacing w:val="-3"/>
          <w:sz w:val="20"/>
          <w:szCs w:val="20"/>
        </w:rPr>
        <w:t>.</w:t>
      </w:r>
    </w:p>
    <w:p w14:paraId="0ED9B4C8" w14:textId="77777777" w:rsidR="005A3939" w:rsidRPr="00D83187" w:rsidRDefault="005A3939" w:rsidP="008F2497">
      <w:pPr>
        <w:tabs>
          <w:tab w:val="left" w:pos="1134"/>
        </w:tabs>
        <w:suppressAutoHyphens/>
        <w:spacing w:after="120" w:line="240" w:lineRule="atLeast"/>
        <w:ind w:left="1134" w:hanging="1134"/>
        <w:jc w:val="both"/>
        <w:rPr>
          <w:rFonts w:ascii="Times New Roman" w:hAnsi="Times New Roman" w:cs="Times New Roman"/>
          <w:spacing w:val="-3"/>
          <w:sz w:val="20"/>
          <w:szCs w:val="20"/>
        </w:rPr>
      </w:pPr>
      <w:r w:rsidRPr="00D83187">
        <w:rPr>
          <w:rFonts w:ascii="Times New Roman" w:hAnsi="Times New Roman" w:cs="Times New Roman"/>
          <w:b/>
          <w:bCs/>
          <w:spacing w:val="-3"/>
          <w:sz w:val="20"/>
          <w:szCs w:val="20"/>
        </w:rPr>
        <w:t>R540.16</w:t>
      </w:r>
      <w:r w:rsidRPr="00D83187">
        <w:rPr>
          <w:rFonts w:ascii="Times New Roman" w:hAnsi="Times New Roman" w:cs="Times New Roman"/>
          <w:spacing w:val="-3"/>
          <w:sz w:val="20"/>
          <w:szCs w:val="20"/>
        </w:rPr>
        <w:tab/>
        <w:t xml:space="preserve">Эгер жеке жак тапшырманын жетекчисинин функциясын жана </w:t>
      </w:r>
      <w:r w:rsidRPr="00D83187">
        <w:rPr>
          <w:rFonts w:ascii="Times New Roman" w:hAnsi="Times New Roman" w:cs="Times New Roman"/>
          <w:sz w:val="20"/>
          <w:szCs w:val="20"/>
        </w:rPr>
        <w:t>тапшырманы аткаруунун сапатын текшерүү</w:t>
      </w:r>
      <w:r w:rsidRPr="00D83187">
        <w:rPr>
          <w:rFonts w:ascii="Times New Roman" w:hAnsi="Times New Roman" w:cs="Times New Roman"/>
          <w:spacing w:val="-3"/>
          <w:sz w:val="20"/>
          <w:szCs w:val="20"/>
        </w:rPr>
        <w:t>нү,  жарактуулук мезгили ичинде жалпысынан төрт же андан көп жыл аралыгында айкалыштырып аткарса, муздатуу мезгили төмөнкүнү түзүшү керек:</w:t>
      </w:r>
    </w:p>
    <w:p w14:paraId="50F91C58" w14:textId="77777777" w:rsidR="005A3939" w:rsidRPr="00D83187" w:rsidRDefault="005A3939"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(a)</w:t>
      </w:r>
      <w:r w:rsidR="004C1801" w:rsidRPr="00D83187">
        <w:rPr>
          <w:rFonts w:ascii="Times New Roman" w:hAnsi="Times New Roman" w:cs="Times New Roman"/>
          <w:sz w:val="20"/>
          <w:szCs w:val="20"/>
        </w:rPr>
        <w:tab/>
      </w:r>
      <w:r w:rsidRPr="00D83187">
        <w:rPr>
          <w:rFonts w:ascii="Times New Roman" w:hAnsi="Times New Roman" w:cs="Times New Roman"/>
          <w:sz w:val="20"/>
          <w:szCs w:val="20"/>
        </w:rPr>
        <w:t>R540.15-пунктунан артыкчылык катары – эгер жеке жак үч же андан көп жыл  тапшырманын жетекчиси болсо, катары менен беш жыл; же</w:t>
      </w:r>
    </w:p>
    <w:p w14:paraId="7FC144F1" w14:textId="77777777" w:rsidR="005A3939" w:rsidRPr="00D83187" w:rsidRDefault="005A3939"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(b)</w:t>
      </w:r>
      <w:r w:rsidR="004C1801" w:rsidRPr="00D83187">
        <w:rPr>
          <w:rFonts w:ascii="Times New Roman" w:hAnsi="Times New Roman" w:cs="Times New Roman"/>
          <w:sz w:val="20"/>
          <w:szCs w:val="20"/>
        </w:rPr>
        <w:tab/>
      </w:r>
      <w:r w:rsidRPr="00D83187">
        <w:rPr>
          <w:rFonts w:ascii="Times New Roman" w:hAnsi="Times New Roman" w:cs="Times New Roman"/>
          <w:sz w:val="20"/>
          <w:szCs w:val="20"/>
        </w:rPr>
        <w:t>бардык башка айкалыштыруу учурунда катары менен үч жылды түзөт.</w:t>
      </w:r>
    </w:p>
    <w:p w14:paraId="347EBDC0" w14:textId="77777777" w:rsidR="005A3939" w:rsidRPr="00D83187" w:rsidRDefault="005A3939" w:rsidP="008F2497">
      <w:pPr>
        <w:tabs>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R540.17</w:t>
      </w:r>
      <w:r w:rsidRPr="00D83187">
        <w:rPr>
          <w:rFonts w:ascii="Times New Roman" w:hAnsi="Times New Roman" w:cs="Times New Roman"/>
          <w:sz w:val="20"/>
          <w:szCs w:val="20"/>
        </w:rPr>
        <w:tab/>
        <w:t>Эгер жеке жак, R540.14 - R540.16-пункттарында каралгандарды кошпогондо, негизги аудитордук өнөктөштүн функциясын айкалыштырып иштесе, муздатуу мезгили катары менен эки жылды түзүшү керек.</w:t>
      </w:r>
    </w:p>
    <w:p w14:paraId="7D422D50" w14:textId="77777777" w:rsidR="005A3939" w:rsidRPr="00D83187" w:rsidRDefault="005A3939" w:rsidP="008F2497">
      <w:pPr>
        <w:keepNext/>
        <w:keepLines/>
        <w:tabs>
          <w:tab w:val="left" w:pos="1134"/>
        </w:tabs>
        <w:suppressAutoHyphens/>
        <w:spacing w:after="120" w:line="240" w:lineRule="atLeast"/>
        <w:ind w:left="1134" w:hanging="1134"/>
        <w:jc w:val="both"/>
        <w:outlineLvl w:val="2"/>
        <w:rPr>
          <w:rFonts w:ascii="Times New Roman" w:hAnsi="Times New Roman" w:cs="Times New Roman"/>
          <w:sz w:val="20"/>
          <w:szCs w:val="20"/>
        </w:rPr>
      </w:pPr>
      <w:r w:rsidRPr="00D83187">
        <w:rPr>
          <w:rFonts w:ascii="Times New Roman" w:hAnsi="Times New Roman" w:cs="Times New Roman"/>
          <w:sz w:val="20"/>
          <w:szCs w:val="20"/>
        </w:rPr>
        <w:t xml:space="preserve">Мурдагы аудитордук уюмдагы иши </w:t>
      </w:r>
    </w:p>
    <w:p w14:paraId="6ED14999" w14:textId="77777777" w:rsidR="005A3939" w:rsidRPr="00D83187" w:rsidRDefault="005A3939" w:rsidP="008F2497">
      <w:pPr>
        <w:tabs>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R540.18</w:t>
      </w:r>
      <w:r w:rsidRPr="00D83187">
        <w:rPr>
          <w:rFonts w:ascii="Times New Roman" w:hAnsi="Times New Roman" w:cs="Times New Roman"/>
          <w:sz w:val="20"/>
          <w:szCs w:val="20"/>
        </w:rPr>
        <w:tab/>
        <w:t xml:space="preserve">R540.5-пунктта көрсөтүлгөндөй, жеке жак негизги аудитордук өнөктөш болуп саналган жылдарды аныктоодо, мамилелердин узактыгы бул орундуу болгон жерде, жеке жак мурдагы аудитордук уюмунда бул тапшырма боюнча  негизги аудитордук өнөктөш болгон убакытты кошушу керек. </w:t>
      </w:r>
    </w:p>
    <w:p w14:paraId="6E017661" w14:textId="77777777" w:rsidR="005A3939" w:rsidRPr="00D83187" w:rsidRDefault="005A3939" w:rsidP="008F2497">
      <w:pPr>
        <w:keepNext/>
        <w:keepLines/>
        <w:tabs>
          <w:tab w:val="left" w:pos="1134"/>
        </w:tabs>
        <w:suppressAutoHyphens/>
        <w:spacing w:after="120" w:line="240" w:lineRule="atLeast"/>
        <w:ind w:left="1134" w:hanging="1134"/>
        <w:jc w:val="both"/>
        <w:outlineLvl w:val="2"/>
        <w:rPr>
          <w:rFonts w:ascii="Times New Roman" w:hAnsi="Times New Roman" w:cs="Times New Roman"/>
          <w:sz w:val="20"/>
          <w:szCs w:val="20"/>
        </w:rPr>
      </w:pPr>
      <w:r w:rsidRPr="00D83187">
        <w:rPr>
          <w:rFonts w:ascii="Times New Roman" w:hAnsi="Times New Roman" w:cs="Times New Roman"/>
          <w:sz w:val="20"/>
          <w:szCs w:val="20"/>
        </w:rPr>
        <w:t>Мыйзам же токтом менен белгиленген кыска муздатуу мезгили</w:t>
      </w:r>
    </w:p>
    <w:p w14:paraId="4927548F" w14:textId="77777777" w:rsidR="005A3939" w:rsidRPr="00D83187" w:rsidRDefault="005A3939" w:rsidP="008F2497">
      <w:pPr>
        <w:tabs>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R540.19</w:t>
      </w:r>
      <w:r w:rsidRPr="00D83187">
        <w:rPr>
          <w:rFonts w:ascii="Times New Roman" w:hAnsi="Times New Roman" w:cs="Times New Roman"/>
          <w:sz w:val="20"/>
          <w:szCs w:val="20"/>
        </w:rPr>
        <w:tab/>
        <w:t xml:space="preserve">Эгер мыйзам чыгаруучу же жөнгө салуучу орган (же мындай мыйзам чыгаруучу же жөнгө салуучу орган катары ыйгарым укук берилген же таанылган уюм) тапшырманын жетекчиси үчүн катары менен беш жылдан аз муздатуу мезгилин белгилесе, анда R540.11, R540.14 жана R540.16(a)-пункттарында көрсөтүлгөн катары менен беш жыл муздатуу мезгилинин ордуна, колдонуудагы  жарактуулук мезгили жети жылдан ашпаган шартта, бул мезгилдердин эң узагына же үч жылга алмаштырылышы мүмкүн. </w:t>
      </w:r>
    </w:p>
    <w:p w14:paraId="04E3CC64" w14:textId="77777777" w:rsidR="005A3939" w:rsidRPr="00D83187" w:rsidRDefault="005A3939"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sz w:val="20"/>
          <w:szCs w:val="20"/>
        </w:rPr>
        <w:t>Муздатуу мезгилиндеги иш-аракетке чектөөлөр</w:t>
      </w:r>
    </w:p>
    <w:p w14:paraId="3224D505" w14:textId="77777777" w:rsidR="005A3939" w:rsidRPr="00D83187" w:rsidRDefault="005A3939" w:rsidP="008F2497">
      <w:pPr>
        <w:tabs>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b/>
          <w:bCs/>
          <w:spacing w:val="-3"/>
          <w:sz w:val="20"/>
          <w:szCs w:val="20"/>
        </w:rPr>
        <w:t>R540.20</w:t>
      </w:r>
      <w:r w:rsidRPr="00D83187">
        <w:rPr>
          <w:rFonts w:ascii="Times New Roman" w:hAnsi="Times New Roman" w:cs="Times New Roman"/>
          <w:spacing w:val="-3"/>
          <w:sz w:val="20"/>
          <w:szCs w:val="20"/>
        </w:rPr>
        <w:tab/>
        <w:t>Тиешелүү муздатуу мезгилинде жеке жак төмөндөгүдөй болбошу керек</w:t>
      </w:r>
      <w:r w:rsidRPr="00D83187">
        <w:rPr>
          <w:rFonts w:ascii="Times New Roman" w:hAnsi="Times New Roman" w:cs="Times New Roman"/>
          <w:sz w:val="20"/>
          <w:szCs w:val="20"/>
        </w:rPr>
        <w:t>:</w:t>
      </w:r>
    </w:p>
    <w:p w14:paraId="4A0CFF9A" w14:textId="77777777" w:rsidR="005A3939" w:rsidRPr="00D83187" w:rsidRDefault="005A3939"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(a)</w:t>
      </w:r>
      <w:r w:rsidR="004C1801" w:rsidRPr="00D83187">
        <w:rPr>
          <w:rFonts w:ascii="Times New Roman" w:hAnsi="Times New Roman" w:cs="Times New Roman"/>
          <w:sz w:val="20"/>
          <w:szCs w:val="20"/>
        </w:rPr>
        <w:tab/>
      </w:r>
      <w:r w:rsidRPr="00D83187">
        <w:rPr>
          <w:rFonts w:ascii="Times New Roman" w:hAnsi="Times New Roman" w:cs="Times New Roman"/>
          <w:sz w:val="20"/>
          <w:szCs w:val="20"/>
        </w:rPr>
        <w:t>аудитордук топтун мүчөсү болуу же аудитордук тапшырманын сапатын контролдоону камсыздоо;</w:t>
      </w:r>
    </w:p>
    <w:p w14:paraId="6FB6882A" w14:textId="77777777" w:rsidR="005A3939" w:rsidRPr="00D83187" w:rsidRDefault="005A3939"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(b)</w:t>
      </w:r>
      <w:r w:rsidR="004C1801" w:rsidRPr="00D83187">
        <w:rPr>
          <w:rFonts w:ascii="Times New Roman" w:hAnsi="Times New Roman" w:cs="Times New Roman"/>
          <w:sz w:val="20"/>
          <w:szCs w:val="20"/>
        </w:rPr>
        <w:tab/>
      </w:r>
      <w:r w:rsidRPr="00D83187">
        <w:rPr>
          <w:rFonts w:ascii="Times New Roman" w:hAnsi="Times New Roman" w:cs="Times New Roman"/>
          <w:sz w:val="20"/>
          <w:szCs w:val="20"/>
        </w:rPr>
        <w:t>аудитордук тапшырмага таасир этүүчү техникалык же тармактык маселелер, бүтүмдөр же окуялар боюнча аудитордук топто же кардар менен консультация өткөрүү (бул аудит үчүн актуалдуу бойдон калганда,  жарактуулук мезгилинин акыркы жылында жүргүзгөн иштер жасалган же жасалган тыянактар менен чектелген аудитордук топ менен талкуулардан тышкары);</w:t>
      </w:r>
    </w:p>
    <w:p w14:paraId="4892AF90" w14:textId="77777777" w:rsidR="005A3939" w:rsidRPr="00D83187" w:rsidRDefault="005A3939"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lastRenderedPageBreak/>
        <w:t xml:space="preserve">(c) </w:t>
      </w:r>
      <w:r w:rsidRPr="00D83187">
        <w:rPr>
          <w:rFonts w:ascii="Times New Roman" w:hAnsi="Times New Roman" w:cs="Times New Roman"/>
          <w:sz w:val="20"/>
          <w:szCs w:val="20"/>
        </w:rPr>
        <w:t>аудитордук уюм же тармакка кирген уюм аудит кардарына көрсөткөн кесипкөй кызмат көрсөтүүнү жетектөө же координациялоо үчүн жоопкерчилик тартуу, же аудитордук уюмдун же тармакка кирген уюмдун аудит кардары менен өз ара мамилелери үчүн көзөмөл; же</w:t>
      </w:r>
    </w:p>
    <w:p w14:paraId="3E660E57" w14:textId="77777777" w:rsidR="005A3939" w:rsidRPr="00D83187" w:rsidRDefault="005A3939"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 xml:space="preserve">(d) </w:t>
      </w:r>
      <w:r w:rsidRPr="00D83187">
        <w:rPr>
          <w:rFonts w:ascii="Times New Roman" w:hAnsi="Times New Roman" w:cs="Times New Roman"/>
          <w:sz w:val="20"/>
          <w:szCs w:val="20"/>
        </w:rPr>
        <w:t>Аудит кардарга карата жогоруда көрсөтүлбөгөн башка ролду же ишти аткаруу, анын ичинде ишенимди камсыз кылуу менен байланыштуу болбогон кызматтарды көрсөтүү, алардын натыйжасында:</w:t>
      </w:r>
    </w:p>
    <w:p w14:paraId="6C40F013" w14:textId="77777777" w:rsidR="005A3939" w:rsidRPr="00D83187" w:rsidRDefault="005A3939" w:rsidP="008F2497">
      <w:pPr>
        <w:tabs>
          <w:tab w:val="left" w:pos="2268"/>
        </w:tabs>
        <w:suppressAutoHyphens/>
        <w:spacing w:after="120" w:line="240" w:lineRule="atLeast"/>
        <w:ind w:left="2268" w:hanging="567"/>
        <w:jc w:val="both"/>
        <w:rPr>
          <w:rFonts w:ascii="Times New Roman" w:hAnsi="Times New Roman" w:cs="Times New Roman"/>
          <w:sz w:val="20"/>
          <w:szCs w:val="20"/>
        </w:rPr>
      </w:pPr>
      <w:r w:rsidRPr="00D83187">
        <w:rPr>
          <w:rFonts w:ascii="Times New Roman" w:hAnsi="Times New Roman" w:cs="Times New Roman"/>
          <w:b/>
          <w:sz w:val="20"/>
          <w:szCs w:val="20"/>
        </w:rPr>
        <w:t>(i)</w:t>
      </w:r>
      <w:r w:rsidR="004C1801" w:rsidRPr="00D83187">
        <w:rPr>
          <w:rFonts w:ascii="Times New Roman" w:hAnsi="Times New Roman" w:cs="Times New Roman"/>
          <w:sz w:val="20"/>
          <w:szCs w:val="20"/>
        </w:rPr>
        <w:tab/>
      </w:r>
      <w:r w:rsidRPr="00D83187">
        <w:rPr>
          <w:rFonts w:ascii="Times New Roman" w:hAnsi="Times New Roman" w:cs="Times New Roman"/>
          <w:sz w:val="20"/>
          <w:szCs w:val="20"/>
        </w:rPr>
        <w:t>жогорку жетекчилик же корпоративдик башкаруу үчүн жооп берүүчү жактар менен олуттуу же көп өз ара аракеттенүү; же</w:t>
      </w:r>
    </w:p>
    <w:p w14:paraId="12470C41" w14:textId="77777777" w:rsidR="005A3939" w:rsidRPr="00D83187" w:rsidRDefault="005A3939" w:rsidP="008F2497">
      <w:pPr>
        <w:tabs>
          <w:tab w:val="left" w:pos="2268"/>
        </w:tabs>
        <w:suppressAutoHyphens/>
        <w:spacing w:after="120" w:line="240" w:lineRule="atLeast"/>
        <w:ind w:left="2268" w:hanging="567"/>
        <w:jc w:val="both"/>
        <w:rPr>
          <w:rFonts w:ascii="Times New Roman" w:hAnsi="Times New Roman" w:cs="Times New Roman"/>
          <w:sz w:val="20"/>
          <w:szCs w:val="20"/>
        </w:rPr>
      </w:pPr>
      <w:r w:rsidRPr="00D83187">
        <w:rPr>
          <w:rFonts w:ascii="Times New Roman" w:hAnsi="Times New Roman" w:cs="Times New Roman"/>
          <w:b/>
          <w:sz w:val="20"/>
          <w:szCs w:val="20"/>
        </w:rPr>
        <w:t>(ii)</w:t>
      </w:r>
      <w:r w:rsidR="004C1801" w:rsidRPr="00D83187">
        <w:rPr>
          <w:rFonts w:ascii="Times New Roman" w:hAnsi="Times New Roman" w:cs="Times New Roman"/>
          <w:sz w:val="20"/>
          <w:szCs w:val="20"/>
        </w:rPr>
        <w:tab/>
      </w:r>
      <w:r w:rsidRPr="00D83187">
        <w:rPr>
          <w:rFonts w:ascii="Times New Roman" w:hAnsi="Times New Roman" w:cs="Times New Roman"/>
          <w:sz w:val="20"/>
          <w:szCs w:val="20"/>
        </w:rPr>
        <w:t>аудитордук тапшырманын жыйынтыктарына түз таасир этүү.</w:t>
      </w:r>
    </w:p>
    <w:p w14:paraId="4AADDD20" w14:textId="77777777" w:rsidR="005A3939" w:rsidRPr="00D83187" w:rsidRDefault="005A3939" w:rsidP="008F2497">
      <w:pPr>
        <w:tabs>
          <w:tab w:val="left" w:pos="1134"/>
        </w:tabs>
        <w:spacing w:after="120" w:line="240" w:lineRule="auto"/>
        <w:ind w:left="1134" w:hanging="1134"/>
        <w:jc w:val="both"/>
        <w:rPr>
          <w:rFonts w:ascii="Times New Roman" w:hAnsi="Times New Roman" w:cs="Times New Roman"/>
          <w:sz w:val="20"/>
          <w:szCs w:val="20"/>
        </w:rPr>
      </w:pPr>
      <w:r w:rsidRPr="00D83187">
        <w:rPr>
          <w:rFonts w:ascii="Times New Roman" w:hAnsi="Times New Roman" w:cs="Times New Roman"/>
          <w:sz w:val="20"/>
          <w:szCs w:val="20"/>
        </w:rPr>
        <w:t>540.20 A1</w:t>
      </w:r>
      <w:r w:rsidRPr="00D83187">
        <w:rPr>
          <w:rFonts w:ascii="Times New Roman" w:hAnsi="Times New Roman" w:cs="Times New Roman"/>
          <w:sz w:val="20"/>
          <w:szCs w:val="20"/>
        </w:rPr>
        <w:tab/>
        <w:t>R540.20-пункттун жоболору бул жеке жактын аудитордук уюмунда же тармакка кирген уюмда жетектөөчү кызматты, мисалы, улук же башкаруучу директор (башка аткаруучу директор же эквиваленттүү) кызматты ээлөөсүнө тоскоолдук кылууга арналган эмес.</w:t>
      </w:r>
    </w:p>
    <w:p w14:paraId="0B08E15B" w14:textId="77777777" w:rsidR="005A3939" w:rsidRPr="00D83187" w:rsidRDefault="005A3939" w:rsidP="008F2497">
      <w:pPr>
        <w:spacing w:after="120"/>
        <w:jc w:val="both"/>
        <w:rPr>
          <w:rFonts w:ascii="Times New Roman" w:hAnsi="Times New Roman" w:cs="Times New Roman"/>
          <w:sz w:val="20"/>
          <w:szCs w:val="20"/>
        </w:rPr>
      </w:pPr>
      <w:r w:rsidRPr="00D83187">
        <w:rPr>
          <w:rFonts w:ascii="Times New Roman" w:hAnsi="Times New Roman" w:cs="Times New Roman"/>
          <w:sz w:val="20"/>
          <w:szCs w:val="20"/>
        </w:rPr>
        <w:br w:type="page"/>
      </w:r>
    </w:p>
    <w:p w14:paraId="4F0E771C" w14:textId="77777777" w:rsidR="00114E17" w:rsidRDefault="00114E17" w:rsidP="008F2497">
      <w:pPr>
        <w:keepNext/>
        <w:keepLines/>
        <w:suppressAutoHyphens/>
        <w:spacing w:after="120"/>
        <w:jc w:val="both"/>
        <w:outlineLvl w:val="0"/>
        <w:rPr>
          <w:rFonts w:ascii="Times New Roman" w:hAnsi="Times New Roman" w:cs="Times New Roman"/>
          <w:b/>
          <w:bCs/>
          <w:caps/>
          <w:sz w:val="24"/>
          <w:szCs w:val="20"/>
        </w:rPr>
      </w:pPr>
    </w:p>
    <w:p w14:paraId="6EBA1388" w14:textId="26922126" w:rsidR="005A3939" w:rsidRPr="009B5CF7" w:rsidRDefault="005A3939" w:rsidP="008F2497">
      <w:pPr>
        <w:keepNext/>
        <w:keepLines/>
        <w:suppressAutoHyphens/>
        <w:spacing w:after="120"/>
        <w:jc w:val="both"/>
        <w:outlineLvl w:val="0"/>
        <w:rPr>
          <w:rFonts w:ascii="Times New Roman" w:hAnsi="Times New Roman" w:cs="Times New Roman"/>
          <w:b/>
          <w:bCs/>
          <w:caps/>
          <w:sz w:val="24"/>
          <w:szCs w:val="20"/>
        </w:rPr>
      </w:pPr>
      <w:r w:rsidRPr="009B5CF7">
        <w:rPr>
          <w:rFonts w:ascii="Times New Roman" w:hAnsi="Times New Roman" w:cs="Times New Roman"/>
          <w:b/>
          <w:bCs/>
          <w:caps/>
          <w:sz w:val="24"/>
          <w:szCs w:val="20"/>
        </w:rPr>
        <w:t>600-бөлүм</w:t>
      </w:r>
    </w:p>
    <w:p w14:paraId="738C4070" w14:textId="77777777" w:rsidR="005A3939" w:rsidRPr="009B5CF7" w:rsidRDefault="005A3939" w:rsidP="008F2497">
      <w:pPr>
        <w:keepNext/>
        <w:keepLines/>
        <w:suppressAutoHyphens/>
        <w:spacing w:after="120"/>
        <w:jc w:val="both"/>
        <w:outlineLvl w:val="0"/>
        <w:rPr>
          <w:rFonts w:ascii="Times New Roman" w:hAnsi="Times New Roman" w:cs="Times New Roman"/>
          <w:b/>
          <w:bCs/>
          <w:caps/>
          <w:sz w:val="24"/>
          <w:szCs w:val="20"/>
        </w:rPr>
      </w:pPr>
      <w:r w:rsidRPr="009B5CF7">
        <w:rPr>
          <w:rFonts w:ascii="Times New Roman" w:hAnsi="Times New Roman" w:cs="Times New Roman"/>
          <w:b/>
          <w:bCs/>
          <w:caps/>
          <w:sz w:val="24"/>
          <w:szCs w:val="20"/>
        </w:rPr>
        <w:t xml:space="preserve">АУДИТ КАРДАРЫНА ИШЕНИМДИ КАМСЫЗ КЫЛУУ МЕНЕН БАЙЛАНЫШПАГАН КЫЗМАТ КӨРСӨТҮҮ </w:t>
      </w:r>
    </w:p>
    <w:p w14:paraId="66910897" w14:textId="77777777" w:rsidR="005A3939" w:rsidRPr="009B5CF7" w:rsidRDefault="005A3939" w:rsidP="008F2497">
      <w:pPr>
        <w:keepNext/>
        <w:keepLines/>
        <w:suppressAutoHyphens/>
        <w:spacing w:after="120"/>
        <w:jc w:val="both"/>
        <w:outlineLvl w:val="1"/>
        <w:rPr>
          <w:rFonts w:ascii="Times New Roman" w:hAnsi="Times New Roman" w:cs="Times New Roman"/>
          <w:b/>
          <w:bCs/>
          <w:sz w:val="24"/>
          <w:szCs w:val="20"/>
        </w:rPr>
      </w:pPr>
      <w:r w:rsidRPr="009B5CF7">
        <w:rPr>
          <w:rFonts w:ascii="Times New Roman" w:hAnsi="Times New Roman" w:cs="Times New Roman"/>
          <w:b/>
          <w:bCs/>
          <w:sz w:val="24"/>
          <w:szCs w:val="20"/>
        </w:rPr>
        <w:t xml:space="preserve">Киришүү </w:t>
      </w:r>
    </w:p>
    <w:p w14:paraId="65036517" w14:textId="77777777" w:rsidR="00953255" w:rsidRPr="00D83187" w:rsidRDefault="00953255"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600.1</w:t>
      </w:r>
      <w:r w:rsidRPr="00D83187">
        <w:rPr>
          <w:rFonts w:ascii="Times New Roman" w:hAnsi="Times New Roman" w:cs="Times New Roman"/>
          <w:sz w:val="20"/>
          <w:szCs w:val="20"/>
        </w:rPr>
        <w:tab/>
        <w:t xml:space="preserve">Аудитордук уюмдар көз карандысыздыкка коркунучтарды аныктоо, баалоо жана жок кылуу үчүн негизги принциптерди сактоого, көз карандысыз болууга жана 120-бөлүмдө берилген концептуалдык негиздерди колдонууга милдеттүү. </w:t>
      </w:r>
    </w:p>
    <w:p w14:paraId="4E4A1432" w14:textId="77777777" w:rsidR="00953255" w:rsidRPr="00D83187" w:rsidRDefault="00953255"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600.2</w:t>
      </w:r>
      <w:r w:rsidRPr="00D83187">
        <w:rPr>
          <w:rFonts w:ascii="Times New Roman" w:hAnsi="Times New Roman" w:cs="Times New Roman"/>
          <w:sz w:val="20"/>
          <w:szCs w:val="20"/>
        </w:rPr>
        <w:tab/>
        <w:t xml:space="preserve">Аудитордук уюмдар же тармакка кирген уюмдар өзүнүн жөндөмдөрүнө жана тажрыйбасына ылайык, өздөрүнүн аудит кардарларына ишенимди камсыз кылуу менен байланышпаган бир катар кызматтарды көрсөтө алышат. Аудит кардарларына ишенимди камсыз кылуу менен байланышпаган кызматтарды көрсөтүү негизги принциптерди сактоо үчүн коркунучтарды жана көз карандысыздык үчүн коркунучтарды жаратышы мүмкүн. </w:t>
      </w:r>
    </w:p>
    <w:p w14:paraId="0AF5B123" w14:textId="77777777" w:rsidR="00953255" w:rsidRPr="00D83187" w:rsidRDefault="00953255"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600.3</w:t>
      </w:r>
      <w:r w:rsidRPr="00D83187">
        <w:rPr>
          <w:rFonts w:ascii="Times New Roman" w:hAnsi="Times New Roman" w:cs="Times New Roman"/>
          <w:sz w:val="20"/>
          <w:szCs w:val="20"/>
        </w:rPr>
        <w:tab/>
        <w:t xml:space="preserve">Бул бөлүмдө аудит  кардарларынакардарларына ишенимди камсыз кылуу менен байланышпаган кызматтарды көрсөтүүдө көз карандысыздыкка коркунучтарды аныктоо, баалоо жана жок кылуу үчүн концептуалдык негиздерди колдонууга тиешелүү талаптар жана колдонмо материалдар берилген. Кийинки Талаптар жана колдонмо материалдар бөлүмчөсүндө аудитордук уюм же тармакка кирген уюм аудит кардарына ишенимди камсыз кылуу менен байланышпаган белгилүү бир кызматтарды көрсөткөн конкреттүү учурлар берилген жана мунун натыйжасында жаралышы мүмкүн болгон коркунучтардын түрлөрү көрсөтүлгөн. Бул бөлүмчөлөрдүн айрымдары жаралган коркунучтар сактык чараларды колдонуу менен жок кылынбагандыктан, аудитордук уюмга же тармакка кирген уюмга белгилүү бир жагдайларда аудит кардарына айрым кызматтарды көрсөтүүгө түз тыюу салган талаптарды камтыйт. </w:t>
      </w:r>
    </w:p>
    <w:p w14:paraId="0E993F92" w14:textId="77777777" w:rsidR="00953255" w:rsidRPr="009B5CF7" w:rsidRDefault="00953255" w:rsidP="008F2497">
      <w:pPr>
        <w:keepNext/>
        <w:keepLines/>
        <w:tabs>
          <w:tab w:val="left" w:pos="1134"/>
        </w:tabs>
        <w:suppressAutoHyphens/>
        <w:spacing w:after="120"/>
        <w:ind w:left="1134" w:hanging="1134"/>
        <w:jc w:val="both"/>
        <w:outlineLvl w:val="1"/>
        <w:rPr>
          <w:rFonts w:ascii="Times New Roman" w:hAnsi="Times New Roman" w:cs="Times New Roman"/>
          <w:b/>
          <w:bCs/>
          <w:sz w:val="24"/>
          <w:szCs w:val="20"/>
        </w:rPr>
      </w:pPr>
      <w:r w:rsidRPr="009B5CF7">
        <w:rPr>
          <w:rFonts w:ascii="Times New Roman" w:hAnsi="Times New Roman" w:cs="Times New Roman"/>
          <w:b/>
          <w:bCs/>
          <w:sz w:val="24"/>
          <w:szCs w:val="20"/>
        </w:rPr>
        <w:t>Талаптар жана колдонмо материалдар</w:t>
      </w:r>
    </w:p>
    <w:p w14:paraId="28286BD4" w14:textId="77777777" w:rsidR="00953255" w:rsidRPr="00D83187" w:rsidRDefault="00953255" w:rsidP="008F2497">
      <w:pPr>
        <w:keepNext/>
        <w:keepLines/>
        <w:tabs>
          <w:tab w:val="left" w:pos="1134"/>
        </w:tabs>
        <w:suppressAutoHyphens/>
        <w:spacing w:after="120" w:line="240" w:lineRule="atLeast"/>
        <w:ind w:left="1134" w:hanging="1134"/>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t>Жалпы</w:t>
      </w:r>
    </w:p>
    <w:p w14:paraId="31BD68CD" w14:textId="77777777" w:rsidR="00953255" w:rsidRPr="00D83187" w:rsidRDefault="00953255"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R600.4</w:t>
      </w:r>
      <w:r w:rsidRPr="00D83187">
        <w:rPr>
          <w:rFonts w:ascii="Times New Roman" w:hAnsi="Times New Roman" w:cs="Times New Roman"/>
          <w:sz w:val="20"/>
          <w:szCs w:val="20"/>
        </w:rPr>
        <w:tab/>
        <w:t xml:space="preserve">Аудитордук уюм же тармакка кирген уюм аудит кардарына ишенимди камсыз кылуу менен байланышпаган кызматты көрсөтүүгө тапшырманы кабыл алаардан мурда, мындай кызматты көрсөтүү көз карандысыздыкка коркунуч жаратаарын же жоктугун аныкташы керек. </w:t>
      </w:r>
    </w:p>
    <w:p w14:paraId="4A6A5092" w14:textId="77777777" w:rsidR="00953255" w:rsidRPr="00D83187" w:rsidRDefault="00953255"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600.4 A1</w:t>
      </w:r>
      <w:r w:rsidRPr="00D83187">
        <w:rPr>
          <w:rFonts w:ascii="Times New Roman" w:hAnsi="Times New Roman" w:cs="Times New Roman"/>
          <w:sz w:val="20"/>
          <w:szCs w:val="20"/>
        </w:rPr>
        <w:tab/>
        <w:t xml:space="preserve">Бул бөлүмдөгү талаптар жана колдонмо материалдар аудитордук уюмга ишенимди камсыз кылуу менен байланышпаган кызмат көрсөтүүлөрдүн айрым түрлөрүн жана, эгер аудитордук уюм же тармакка кирген уюм аудит кардарына ишенимди камсыз кылуу менен </w:t>
      </w:r>
      <w:r w:rsidRPr="00D83187">
        <w:rPr>
          <w:rFonts w:ascii="Times New Roman" w:hAnsi="Times New Roman" w:cs="Times New Roman"/>
          <w:sz w:val="20"/>
          <w:szCs w:val="20"/>
        </w:rPr>
        <w:lastRenderedPageBreak/>
        <w:t xml:space="preserve">байланышпаган кызматты көрсөтсө, жарала турган тиешелүү коркунучтарды талдоого жардам берет. </w:t>
      </w:r>
    </w:p>
    <w:p w14:paraId="6BA1D18B" w14:textId="77777777" w:rsidR="00953255" w:rsidRPr="00D83187" w:rsidRDefault="00953255"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600.4 A2</w:t>
      </w:r>
      <w:r w:rsidRPr="00D83187">
        <w:rPr>
          <w:rFonts w:ascii="Times New Roman" w:hAnsi="Times New Roman" w:cs="Times New Roman"/>
          <w:sz w:val="20"/>
          <w:szCs w:val="20"/>
        </w:rPr>
        <w:tab/>
        <w:t xml:space="preserve">Бизнес жүргүзүүнүн жаңы методдору, финансы рынокторунун эволюциясы жана маалыматтык технологиялардагы өзгөрүүлөр аудит кардарына көрсөтүлүшү мүмкүн болгон, ишенимди камсыз кылуу менен байланышпаган кызмат көрсөтүүлөрдүн толук тизмегин түзүүнү мүмкүн эмес кылган окуяларга кирет. Ушундан улам, Кодексте аудит кардарына көрсөтүлүшү мүмкүн болгон, ишенимди камсыз кылуу менен байланышпаган бардык кызмат көрсөтүүлөрдүн толук тизмеги камтылбайт. </w:t>
      </w:r>
    </w:p>
    <w:p w14:paraId="39F0BFE7" w14:textId="77777777" w:rsidR="00953255" w:rsidRPr="00D83187" w:rsidRDefault="00953255" w:rsidP="008F2497">
      <w:pPr>
        <w:keepNext/>
        <w:keepLines/>
        <w:tabs>
          <w:tab w:val="left" w:pos="1134"/>
        </w:tabs>
        <w:suppressAutoHyphens/>
        <w:spacing w:after="120" w:line="240" w:lineRule="atLeast"/>
        <w:ind w:left="1134" w:hanging="1134"/>
        <w:jc w:val="both"/>
        <w:outlineLvl w:val="2"/>
        <w:rPr>
          <w:rFonts w:ascii="Times New Roman" w:hAnsi="Times New Roman" w:cs="Times New Roman"/>
          <w:i/>
          <w:iCs/>
          <w:sz w:val="20"/>
          <w:szCs w:val="20"/>
        </w:rPr>
      </w:pPr>
      <w:r w:rsidRPr="00D83187">
        <w:rPr>
          <w:rFonts w:ascii="Times New Roman" w:hAnsi="Times New Roman" w:cs="Times New Roman"/>
          <w:i/>
          <w:iCs/>
          <w:sz w:val="20"/>
          <w:szCs w:val="20"/>
        </w:rPr>
        <w:t>Коркунучтарды баалоо</w:t>
      </w:r>
    </w:p>
    <w:p w14:paraId="63FEC4E0" w14:textId="77777777" w:rsidR="00953255" w:rsidRPr="00D83187" w:rsidRDefault="00953255"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600.5 A1</w:t>
      </w:r>
      <w:r w:rsidRPr="00D83187">
        <w:rPr>
          <w:rFonts w:ascii="Times New Roman" w:hAnsi="Times New Roman" w:cs="Times New Roman"/>
          <w:sz w:val="20"/>
          <w:szCs w:val="20"/>
        </w:rPr>
        <w:tab/>
        <w:t xml:space="preserve">Аудит кардарына ишенимди камсыз кылуу менен байланышпаган кызматтарды көрсөтүү менен жаралган коркунучтардын деңгээлин баалоо үчүн мааниге ээ болгон факторлор төмөндөгүлөрдү камтыйт: </w:t>
      </w:r>
    </w:p>
    <w:p w14:paraId="3FD3BBE9" w14:textId="77777777" w:rsidR="00953255" w:rsidRPr="00D83187" w:rsidRDefault="00953255" w:rsidP="002F7CBC">
      <w:pPr>
        <w:pStyle w:val="a8"/>
        <w:numPr>
          <w:ilvl w:val="0"/>
          <w:numId w:val="35"/>
        </w:numPr>
        <w:tabs>
          <w:tab w:val="left" w:pos="0"/>
          <w:tab w:val="left" w:pos="1134"/>
        </w:tabs>
        <w:suppressAutoHyphens/>
        <w:spacing w:before="0" w:after="120" w:line="240" w:lineRule="atLeast"/>
        <w:ind w:left="1701" w:hanging="567"/>
        <w:contextualSpacing w:val="0"/>
        <w:rPr>
          <w:lang w:val="ky-KG"/>
        </w:rPr>
      </w:pPr>
      <w:r w:rsidRPr="00D83187">
        <w:rPr>
          <w:lang w:val="ky-KG"/>
        </w:rPr>
        <w:t xml:space="preserve">Кызмат көрсөтүүнүн мүнөзү, көлөмү жана максаты. </w:t>
      </w:r>
    </w:p>
    <w:p w14:paraId="38DCC11F" w14:textId="77777777" w:rsidR="00953255" w:rsidRPr="00D83187" w:rsidRDefault="00953255" w:rsidP="002F7CBC">
      <w:pPr>
        <w:pStyle w:val="a8"/>
        <w:numPr>
          <w:ilvl w:val="0"/>
          <w:numId w:val="35"/>
        </w:numPr>
        <w:tabs>
          <w:tab w:val="left" w:pos="0"/>
          <w:tab w:val="left" w:pos="1134"/>
        </w:tabs>
        <w:suppressAutoHyphens/>
        <w:spacing w:before="0" w:after="120" w:line="240" w:lineRule="atLeast"/>
        <w:ind w:left="1701" w:hanging="567"/>
        <w:contextualSpacing w:val="0"/>
        <w:rPr>
          <w:lang w:val="ky-KG"/>
        </w:rPr>
      </w:pPr>
      <w:r w:rsidRPr="00D83187">
        <w:rPr>
          <w:lang w:val="ky-KG"/>
        </w:rPr>
        <w:t>Аудиттин бир бөлүгү катары кызмат көрсөтүүнүн жыйынтыктарына көрсөтүлө турган ишенимдин деңгээли.</w:t>
      </w:r>
    </w:p>
    <w:p w14:paraId="07E9962F" w14:textId="77777777" w:rsidR="00953255" w:rsidRPr="00D83187" w:rsidRDefault="00953255" w:rsidP="002F7CBC">
      <w:pPr>
        <w:pStyle w:val="a8"/>
        <w:numPr>
          <w:ilvl w:val="0"/>
          <w:numId w:val="35"/>
        </w:numPr>
        <w:tabs>
          <w:tab w:val="left" w:pos="0"/>
          <w:tab w:val="left" w:pos="1134"/>
        </w:tabs>
        <w:suppressAutoHyphens/>
        <w:spacing w:before="0" w:after="120" w:line="240" w:lineRule="atLeast"/>
        <w:ind w:left="1701" w:hanging="567"/>
        <w:contextualSpacing w:val="0"/>
        <w:rPr>
          <w:lang w:val="ky-KG"/>
        </w:rPr>
      </w:pPr>
      <w:r w:rsidRPr="00D83187">
        <w:rPr>
          <w:lang w:val="ky-KG"/>
        </w:rPr>
        <w:t xml:space="preserve">Кызмат көрсөтүлгөн укуктук жана ченемдик чөйрө. </w:t>
      </w:r>
    </w:p>
    <w:p w14:paraId="27334D56" w14:textId="77777777" w:rsidR="00953255" w:rsidRPr="00D83187" w:rsidRDefault="00953255" w:rsidP="002F7CBC">
      <w:pPr>
        <w:pStyle w:val="a8"/>
        <w:numPr>
          <w:ilvl w:val="0"/>
          <w:numId w:val="35"/>
        </w:numPr>
        <w:tabs>
          <w:tab w:val="left" w:pos="0"/>
          <w:tab w:val="left" w:pos="1134"/>
        </w:tabs>
        <w:suppressAutoHyphens/>
        <w:spacing w:before="0" w:after="120" w:line="240" w:lineRule="atLeast"/>
        <w:ind w:left="1701" w:hanging="567"/>
        <w:contextualSpacing w:val="0"/>
        <w:rPr>
          <w:lang w:val="ky-KG"/>
        </w:rPr>
      </w:pPr>
      <w:r w:rsidRPr="00D83187">
        <w:rPr>
          <w:lang w:val="ky-KG"/>
        </w:rPr>
        <w:t xml:space="preserve">Кызмат көрсөтүүнүн жыйынтыгы ал боюнча аудитордук уюм өз пикирин билдире турган финансылык отчеттуулукта чагылдырылган маселелерге таасирин тийгизеби, эгерде тийгизсе: </w:t>
      </w:r>
    </w:p>
    <w:p w14:paraId="762AA1EC" w14:textId="77777777" w:rsidR="00953255" w:rsidRPr="00D83187" w:rsidRDefault="00953255" w:rsidP="002F7CBC">
      <w:pPr>
        <w:pStyle w:val="a8"/>
        <w:numPr>
          <w:ilvl w:val="0"/>
          <w:numId w:val="36"/>
        </w:numPr>
        <w:tabs>
          <w:tab w:val="left" w:pos="0"/>
          <w:tab w:val="left" w:pos="2268"/>
        </w:tabs>
        <w:suppressAutoHyphens/>
        <w:spacing w:before="0" w:after="120" w:line="240" w:lineRule="atLeast"/>
        <w:ind w:left="2268" w:hanging="567"/>
        <w:contextualSpacing w:val="0"/>
        <w:rPr>
          <w:lang w:val="ky-KG"/>
        </w:rPr>
      </w:pPr>
      <w:r w:rsidRPr="00D83187">
        <w:rPr>
          <w:lang w:val="ky-KG"/>
        </w:rPr>
        <w:t>Кызмат көрсөтүүнүн жыйынтыгы финансылык отчеттуулукка олуттуу таасир тийгизген деңгээл.</w:t>
      </w:r>
    </w:p>
    <w:p w14:paraId="5C92D817" w14:textId="77777777" w:rsidR="00953255" w:rsidRPr="00D83187" w:rsidRDefault="00953255" w:rsidP="002F7CBC">
      <w:pPr>
        <w:pStyle w:val="a8"/>
        <w:numPr>
          <w:ilvl w:val="0"/>
          <w:numId w:val="36"/>
        </w:numPr>
        <w:tabs>
          <w:tab w:val="left" w:pos="0"/>
          <w:tab w:val="left" w:pos="2268"/>
        </w:tabs>
        <w:suppressAutoHyphens/>
        <w:spacing w:before="0" w:after="120" w:line="240" w:lineRule="atLeast"/>
        <w:ind w:left="2268" w:hanging="567"/>
        <w:contextualSpacing w:val="0"/>
        <w:rPr>
          <w:lang w:val="ky-KG"/>
        </w:rPr>
      </w:pPr>
      <w:r w:rsidRPr="00D83187">
        <w:rPr>
          <w:lang w:val="ky-KG"/>
        </w:rPr>
        <w:t>Финансылык отчеттуулукта чагылдырылган бул маселелер үчүн тиешелүү суммаларды же режимди аныктоо менен байланыштуу ишканаивдүүлүк деңгээли.</w:t>
      </w:r>
    </w:p>
    <w:p w14:paraId="0878BFDA" w14:textId="77777777" w:rsidR="00953255" w:rsidRPr="00D83187" w:rsidRDefault="00953255" w:rsidP="002F7CBC">
      <w:pPr>
        <w:pStyle w:val="a8"/>
        <w:numPr>
          <w:ilvl w:val="0"/>
          <w:numId w:val="35"/>
        </w:numPr>
        <w:tabs>
          <w:tab w:val="left" w:pos="0"/>
          <w:tab w:val="left" w:pos="1134"/>
        </w:tabs>
        <w:suppressAutoHyphens/>
        <w:spacing w:before="0" w:after="120" w:line="240" w:lineRule="atLeast"/>
        <w:ind w:left="1701" w:hanging="567"/>
        <w:contextualSpacing w:val="0"/>
        <w:rPr>
          <w:lang w:val="ky-KG"/>
        </w:rPr>
      </w:pPr>
      <w:r w:rsidRPr="00D83187">
        <w:rPr>
          <w:lang w:val="ky-KG"/>
        </w:rPr>
        <w:t xml:space="preserve">Көрсөтүлгөн кызматтын түрүнө карата кардардын жетекчилигинин жана кызматкерлеринин компетенттүүлүк деңгээли. </w:t>
      </w:r>
    </w:p>
    <w:p w14:paraId="1B64CB57" w14:textId="77777777" w:rsidR="00953255" w:rsidRPr="00D83187" w:rsidRDefault="00953255" w:rsidP="002F7CBC">
      <w:pPr>
        <w:pStyle w:val="a8"/>
        <w:numPr>
          <w:ilvl w:val="0"/>
          <w:numId w:val="35"/>
        </w:numPr>
        <w:tabs>
          <w:tab w:val="left" w:pos="0"/>
          <w:tab w:val="left" w:pos="1134"/>
        </w:tabs>
        <w:suppressAutoHyphens/>
        <w:spacing w:before="0" w:after="120" w:line="240" w:lineRule="atLeast"/>
        <w:ind w:left="1701" w:hanging="567"/>
        <w:contextualSpacing w:val="0"/>
        <w:rPr>
          <w:lang w:val="ky-KG"/>
        </w:rPr>
      </w:pPr>
      <w:r w:rsidRPr="00D83187">
        <w:rPr>
          <w:lang w:val="ky-KG"/>
        </w:rPr>
        <w:t xml:space="preserve">Кардардын ой жүгүртүүнү талап кылган олуттуу маселелерди аныктоого катышуу деңгээли. </w:t>
      </w:r>
    </w:p>
    <w:p w14:paraId="04D9847A" w14:textId="77777777" w:rsidR="00953255" w:rsidRPr="00D83187" w:rsidRDefault="00953255" w:rsidP="002F7CBC">
      <w:pPr>
        <w:pStyle w:val="a8"/>
        <w:numPr>
          <w:ilvl w:val="0"/>
          <w:numId w:val="35"/>
        </w:numPr>
        <w:tabs>
          <w:tab w:val="left" w:pos="0"/>
          <w:tab w:val="left" w:pos="1134"/>
        </w:tabs>
        <w:suppressAutoHyphens/>
        <w:spacing w:before="0" w:after="120" w:line="240" w:lineRule="atLeast"/>
        <w:ind w:left="1701" w:hanging="567"/>
        <w:contextualSpacing w:val="0"/>
        <w:rPr>
          <w:lang w:val="ky-KG"/>
        </w:rPr>
      </w:pPr>
      <w:r w:rsidRPr="00D83187">
        <w:rPr>
          <w:lang w:val="ky-KG"/>
        </w:rPr>
        <w:t xml:space="preserve">Эгер мындай болсо, кардардын маалыматынын олуттуу бөлүгүн түзгөн, маалыматты өндүргөн системага кызмат көрсөтүүнүн таасир этүүсүнүн мүнөзү жана деңгээли: </w:t>
      </w:r>
    </w:p>
    <w:p w14:paraId="27BBF4D1" w14:textId="77777777" w:rsidR="00953255" w:rsidRPr="00D83187" w:rsidRDefault="00953255" w:rsidP="002F7CBC">
      <w:pPr>
        <w:pStyle w:val="a8"/>
        <w:numPr>
          <w:ilvl w:val="0"/>
          <w:numId w:val="36"/>
        </w:numPr>
        <w:tabs>
          <w:tab w:val="left" w:pos="0"/>
          <w:tab w:val="left" w:pos="2268"/>
        </w:tabs>
        <w:suppressAutoHyphens/>
        <w:spacing w:before="0" w:after="120" w:line="240" w:lineRule="atLeast"/>
        <w:ind w:left="2268" w:hanging="567"/>
        <w:contextualSpacing w:val="0"/>
        <w:rPr>
          <w:lang w:val="ky-KG"/>
        </w:rPr>
      </w:pPr>
      <w:r w:rsidRPr="00D83187">
        <w:rPr>
          <w:lang w:val="ky-KG"/>
        </w:rPr>
        <w:t>Бухгалтердик эсептин маалыматтары же аудитордук уюм өз пикирин билдире турган финансылык отчеттуулук.</w:t>
      </w:r>
    </w:p>
    <w:p w14:paraId="70ABCE1D" w14:textId="77777777" w:rsidR="00953255" w:rsidRPr="00D83187" w:rsidRDefault="00953255" w:rsidP="002F7CBC">
      <w:pPr>
        <w:pStyle w:val="a8"/>
        <w:numPr>
          <w:ilvl w:val="0"/>
          <w:numId w:val="36"/>
        </w:numPr>
        <w:tabs>
          <w:tab w:val="left" w:pos="0"/>
          <w:tab w:val="left" w:pos="2268"/>
        </w:tabs>
        <w:suppressAutoHyphens/>
        <w:spacing w:before="0" w:after="120" w:line="240" w:lineRule="atLeast"/>
        <w:ind w:left="2268" w:hanging="567"/>
        <w:contextualSpacing w:val="0"/>
        <w:rPr>
          <w:lang w:val="ky-KG"/>
        </w:rPr>
      </w:pPr>
      <w:r w:rsidRPr="00D83187">
        <w:rPr>
          <w:lang w:val="ky-KG"/>
        </w:rPr>
        <w:t xml:space="preserve">Финансылык отчеттуулукка ички контроль. </w:t>
      </w:r>
    </w:p>
    <w:p w14:paraId="0A0F26B9" w14:textId="77777777" w:rsidR="00953255" w:rsidRPr="00D83187" w:rsidRDefault="00953255" w:rsidP="002F7CBC">
      <w:pPr>
        <w:pStyle w:val="a8"/>
        <w:numPr>
          <w:ilvl w:val="0"/>
          <w:numId w:val="35"/>
        </w:numPr>
        <w:tabs>
          <w:tab w:val="left" w:pos="0"/>
          <w:tab w:val="left" w:pos="1134"/>
        </w:tabs>
        <w:suppressAutoHyphens/>
        <w:spacing w:before="0" w:after="120" w:line="240" w:lineRule="atLeast"/>
        <w:ind w:left="1701" w:hanging="567"/>
        <w:contextualSpacing w:val="0"/>
        <w:rPr>
          <w:lang w:val="ky-KG"/>
        </w:rPr>
      </w:pPr>
      <w:r w:rsidRPr="00D83187">
        <w:rPr>
          <w:lang w:val="ky-KG"/>
        </w:rPr>
        <w:t xml:space="preserve">Кардар коомдук кызыкчылык ишканасы болуп саналабы. </w:t>
      </w:r>
      <w:r w:rsidRPr="00D83187">
        <w:rPr>
          <w:lang w:val="ky-KG"/>
        </w:rPr>
        <w:lastRenderedPageBreak/>
        <w:t xml:space="preserve">Мисалы, коомдук кызыкчылык ишканасы болуп саналган, аудит кардарына ишенимди камсыз кылуу менен байланышпаган кызматтарды көрсөтүү коркунучтун жогорку деңгээли катары кабыл алынышы мүмкүн. </w:t>
      </w:r>
    </w:p>
    <w:p w14:paraId="024D482D" w14:textId="77777777" w:rsidR="00953255" w:rsidRPr="00D83187" w:rsidRDefault="00953255"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600.5 A2</w:t>
      </w:r>
      <w:r w:rsidRPr="00D83187">
        <w:rPr>
          <w:rFonts w:ascii="Times New Roman" w:hAnsi="Times New Roman" w:cs="Times New Roman"/>
          <w:sz w:val="20"/>
          <w:szCs w:val="20"/>
        </w:rPr>
        <w:tab/>
        <w:t xml:space="preserve">601ден тартып 610го чейинки бөлүмчөлөр бул бөлүмчөлөрдө көрсөтүлгөн, ишенимди камсыз кылуу менен байланышпаган кызматтарды көрсөтүү менен жаралган коркунучтардын деңгээлин баалоо үчүн мааниге ээ болгон кошумча факторлордун мисалдарын камтыйт. </w:t>
      </w:r>
    </w:p>
    <w:p w14:paraId="69D685F7" w14:textId="77777777" w:rsidR="00953255" w:rsidRPr="00D83187" w:rsidRDefault="00953255" w:rsidP="008F2497">
      <w:pPr>
        <w:keepNext/>
        <w:keepLines/>
        <w:tabs>
          <w:tab w:val="left" w:pos="1134"/>
        </w:tabs>
        <w:suppressAutoHyphens/>
        <w:spacing w:after="120" w:line="240" w:lineRule="atLeast"/>
        <w:ind w:left="1134" w:hanging="1134"/>
        <w:jc w:val="both"/>
        <w:outlineLvl w:val="2"/>
        <w:rPr>
          <w:rFonts w:ascii="Times New Roman" w:hAnsi="Times New Roman" w:cs="Times New Roman"/>
          <w:sz w:val="20"/>
          <w:szCs w:val="20"/>
        </w:rPr>
      </w:pPr>
      <w:r w:rsidRPr="00D83187">
        <w:rPr>
          <w:rFonts w:ascii="Times New Roman" w:hAnsi="Times New Roman" w:cs="Times New Roman"/>
          <w:sz w:val="20"/>
          <w:szCs w:val="20"/>
        </w:rPr>
        <w:t xml:space="preserve">Финансылык отчеттуулукка карата олуттуулук </w:t>
      </w:r>
    </w:p>
    <w:p w14:paraId="65DE4799" w14:textId="77777777" w:rsidR="00953255" w:rsidRPr="00D83187" w:rsidRDefault="00953255"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600.5 A3</w:t>
      </w:r>
      <w:r w:rsidRPr="00D83187">
        <w:rPr>
          <w:rFonts w:ascii="Times New Roman" w:hAnsi="Times New Roman" w:cs="Times New Roman"/>
          <w:sz w:val="20"/>
          <w:szCs w:val="20"/>
        </w:rPr>
        <w:tab/>
        <w:t xml:space="preserve">601ден тартып 610-бөлүмчөлөргө чейин аудит кардарынын финансылык отчеттуулугуна карата олуттуулукка тиешелүү. Аудитке карата олуттуулук концепциясы </w:t>
      </w:r>
      <w:r w:rsidRPr="00D83187">
        <w:rPr>
          <w:rFonts w:ascii="Times New Roman" w:hAnsi="Times New Roman" w:cs="Times New Roman"/>
          <w:i/>
          <w:sz w:val="20"/>
          <w:szCs w:val="20"/>
        </w:rPr>
        <w:t xml:space="preserve">"Аудитти пландаштыруудагы жана жүргүзүүдөгү </w:t>
      </w:r>
      <w:r w:rsidR="009B5CF7">
        <w:rPr>
          <w:rFonts w:ascii="Times New Roman" w:hAnsi="Times New Roman" w:cs="Times New Roman"/>
          <w:i/>
          <w:sz w:val="20"/>
          <w:szCs w:val="20"/>
          <w:lang w:val="kk-KZ"/>
        </w:rPr>
        <w:t>маанилүүлүк</w:t>
      </w:r>
      <w:r w:rsidRPr="00D83187">
        <w:rPr>
          <w:rFonts w:ascii="Times New Roman" w:hAnsi="Times New Roman" w:cs="Times New Roman"/>
          <w:i/>
          <w:sz w:val="20"/>
          <w:szCs w:val="20"/>
        </w:rPr>
        <w:t xml:space="preserve">" </w:t>
      </w:r>
      <w:r w:rsidRPr="00D83187">
        <w:rPr>
          <w:rFonts w:ascii="Times New Roman" w:hAnsi="Times New Roman" w:cs="Times New Roman"/>
          <w:sz w:val="20"/>
          <w:szCs w:val="20"/>
        </w:rPr>
        <w:t xml:space="preserve">АЭС 320да, ал эми обзордук текшерүүгө карата - </w:t>
      </w:r>
      <w:r w:rsidRPr="00D83187">
        <w:rPr>
          <w:rFonts w:ascii="Times New Roman" w:hAnsi="Times New Roman" w:cs="Times New Roman"/>
          <w:i/>
          <w:sz w:val="20"/>
          <w:szCs w:val="20"/>
        </w:rPr>
        <w:t>"</w:t>
      </w:r>
      <w:r w:rsidR="00BD1CFF" w:rsidRPr="00BD1CFF">
        <w:rPr>
          <w:rFonts w:ascii="Times New Roman" w:hAnsi="Times New Roman" w:cs="Times New Roman"/>
          <w:i/>
          <w:sz w:val="20"/>
          <w:szCs w:val="20"/>
          <w:lang w:val="kk-KZ"/>
        </w:rPr>
        <w:t>Өткөн мезгилдердеги финансылык отчеттуулукту обзордук текшерүү боюнча тапшырмалар</w:t>
      </w:r>
      <w:r w:rsidRPr="00D83187">
        <w:rPr>
          <w:rFonts w:ascii="Times New Roman" w:hAnsi="Times New Roman" w:cs="Times New Roman"/>
          <w:i/>
          <w:sz w:val="20"/>
          <w:szCs w:val="20"/>
        </w:rPr>
        <w:t xml:space="preserve">" </w:t>
      </w:r>
      <w:r w:rsidRPr="00D83187">
        <w:rPr>
          <w:rFonts w:ascii="Times New Roman" w:hAnsi="Times New Roman" w:cs="Times New Roman"/>
          <w:sz w:val="20"/>
          <w:szCs w:val="20"/>
        </w:rPr>
        <w:t>ОТЭС 2400дө (</w:t>
      </w:r>
      <w:r w:rsidR="009B5CF7" w:rsidRPr="00D83187">
        <w:rPr>
          <w:rFonts w:ascii="Times New Roman" w:hAnsi="Times New Roman" w:cs="Times New Roman"/>
          <w:sz w:val="20"/>
          <w:szCs w:val="20"/>
        </w:rPr>
        <w:t xml:space="preserve">кайра </w:t>
      </w:r>
      <w:r w:rsidRPr="00D83187">
        <w:rPr>
          <w:rFonts w:ascii="Times New Roman" w:hAnsi="Times New Roman" w:cs="Times New Roman"/>
          <w:sz w:val="20"/>
          <w:szCs w:val="20"/>
        </w:rPr>
        <w:t xml:space="preserve">каралган) каралат. Олуттуулукту аныктоо кесипкөй ой жүгүртүүнү колдонууну карайт жана сандык да, сапаттык да факторлорго көз каранды болот. Ошондой эле ага колдонуучулардын финансылык маалыматка болгон муктаждыктарын кабыл алуу дагы таасирин тийгизет. </w:t>
      </w:r>
    </w:p>
    <w:p w14:paraId="1B6D9486" w14:textId="77777777" w:rsidR="00953255" w:rsidRPr="00D83187" w:rsidRDefault="00953255" w:rsidP="008F2497">
      <w:pPr>
        <w:keepNext/>
        <w:keepLines/>
        <w:tabs>
          <w:tab w:val="left" w:pos="1134"/>
        </w:tabs>
        <w:suppressAutoHyphens/>
        <w:spacing w:after="120" w:line="240" w:lineRule="atLeast"/>
        <w:ind w:left="1134" w:hanging="1134"/>
        <w:jc w:val="both"/>
        <w:outlineLvl w:val="2"/>
        <w:rPr>
          <w:rFonts w:ascii="Times New Roman" w:hAnsi="Times New Roman" w:cs="Times New Roman"/>
          <w:sz w:val="20"/>
          <w:szCs w:val="20"/>
        </w:rPr>
      </w:pPr>
      <w:r w:rsidRPr="00D83187">
        <w:rPr>
          <w:rFonts w:ascii="Times New Roman" w:hAnsi="Times New Roman" w:cs="Times New Roman"/>
          <w:sz w:val="20"/>
          <w:szCs w:val="20"/>
        </w:rPr>
        <w:t xml:space="preserve">Ошол эле аудит кардарга көрсөтүлгөн бир нече ишенимди камсыз кылуу менен байланышпаган кызматты көрсөтүү </w:t>
      </w:r>
    </w:p>
    <w:p w14:paraId="55E78749" w14:textId="77777777" w:rsidR="00953255" w:rsidRPr="00D83187" w:rsidRDefault="00953255"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600.5 A4</w:t>
      </w:r>
      <w:r w:rsidRPr="00D83187">
        <w:rPr>
          <w:rFonts w:ascii="Times New Roman" w:hAnsi="Times New Roman" w:cs="Times New Roman"/>
          <w:sz w:val="20"/>
          <w:szCs w:val="20"/>
        </w:rPr>
        <w:tab/>
        <w:t xml:space="preserve">Аудитордук уюм же тармакка кирген уюм аудит кардарына ишенимди камсыз кылуу менен байланышпаган бир нече кызматты көрсөтө алат. Мындай жагдайларда бул кызматтарды көрсөтүү менен жаралган коркунучтардын жалпы таасирин кароо аудитордук уюмдун коркунучтарды баалоосу үчүн мааниге ээ болот. </w:t>
      </w:r>
    </w:p>
    <w:p w14:paraId="2E3DD49C" w14:textId="77777777" w:rsidR="00953255" w:rsidRPr="00D83187" w:rsidRDefault="00953255" w:rsidP="008F2497">
      <w:pPr>
        <w:keepNext/>
        <w:keepLines/>
        <w:tabs>
          <w:tab w:val="left" w:pos="1134"/>
        </w:tabs>
        <w:suppressAutoHyphens/>
        <w:spacing w:after="120" w:line="240" w:lineRule="atLeast"/>
        <w:ind w:left="1134" w:hanging="1134"/>
        <w:jc w:val="both"/>
        <w:outlineLvl w:val="2"/>
        <w:rPr>
          <w:rFonts w:ascii="Times New Roman" w:hAnsi="Times New Roman" w:cs="Times New Roman"/>
          <w:i/>
          <w:iCs/>
          <w:sz w:val="20"/>
          <w:szCs w:val="20"/>
        </w:rPr>
      </w:pPr>
      <w:r w:rsidRPr="00D83187">
        <w:rPr>
          <w:rFonts w:ascii="Times New Roman" w:hAnsi="Times New Roman" w:cs="Times New Roman"/>
          <w:i/>
          <w:iCs/>
          <w:sz w:val="20"/>
          <w:szCs w:val="20"/>
        </w:rPr>
        <w:t>Коркунучтар менен күрөшүү</w:t>
      </w:r>
    </w:p>
    <w:p w14:paraId="15123D64" w14:textId="77777777" w:rsidR="00953255" w:rsidRPr="00D83187" w:rsidRDefault="00953255"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600.6 A1</w:t>
      </w:r>
      <w:r w:rsidRPr="00D83187">
        <w:rPr>
          <w:rFonts w:ascii="Times New Roman" w:hAnsi="Times New Roman" w:cs="Times New Roman"/>
          <w:sz w:val="20"/>
          <w:szCs w:val="20"/>
        </w:rPr>
        <w:tab/>
        <w:t xml:space="preserve">601–610-бөлүмчөлөрү коркунучтар алгылыктуу деңгээлде турбаган учурда, ишенимди камсыз кылуу менен байланышпаган мындай кызматтарды көрсөтүү менен жаралган көз карандысыздыкка коркунучтарды жок кыла турган иш-аракеттердин мисалдарын, анын ичинде  сактык чараларын камтыйт. Бул мисалдар толук болуп саналбайт. </w:t>
      </w:r>
    </w:p>
    <w:p w14:paraId="77C9DB33" w14:textId="77777777" w:rsidR="00953255" w:rsidRPr="00D83187" w:rsidRDefault="00953255"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600.6 A2</w:t>
      </w:r>
      <w:r w:rsidRPr="00D83187">
        <w:rPr>
          <w:rFonts w:ascii="Times New Roman" w:hAnsi="Times New Roman" w:cs="Times New Roman"/>
          <w:sz w:val="20"/>
          <w:szCs w:val="20"/>
        </w:rPr>
        <w:tab/>
        <w:t xml:space="preserve">Бөлүмчөлөрдүн айрымдары жаралган коркунучтар сактык чараларын колдонуу менен жок кылынбагандыктан, аудитордук уюмга же тармакка кирген уюмга белгилүү бир жагдайларда аудит кардарына айрым кызматтарды көрсөтүүгө түз тыюу салган талаптарды камтыйт. </w:t>
      </w:r>
    </w:p>
    <w:p w14:paraId="15EB245F" w14:textId="77777777" w:rsidR="00953255" w:rsidRPr="00D83187" w:rsidRDefault="00953255"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600.6 A3</w:t>
      </w:r>
      <w:r w:rsidRPr="00D83187">
        <w:rPr>
          <w:rFonts w:ascii="Times New Roman" w:hAnsi="Times New Roman" w:cs="Times New Roman"/>
          <w:sz w:val="20"/>
          <w:szCs w:val="20"/>
        </w:rPr>
        <w:tab/>
        <w:t xml:space="preserve">120.10 A2-пункту  сактык чараларынын сүрөттөмөсүн камтыйт. Аудит кардарларына ишенимди камсыз кылуу менен байланышпаган кызмат көрсөтүүгө карата  сактык чаралары – бул көз карандысыздыкка коркунучтарды алгылыктуу деңгээлге чейин натыйжалуу </w:t>
      </w:r>
      <w:r w:rsidRPr="00D83187">
        <w:rPr>
          <w:rFonts w:ascii="Times New Roman" w:hAnsi="Times New Roman" w:cs="Times New Roman"/>
          <w:sz w:val="20"/>
          <w:szCs w:val="20"/>
        </w:rPr>
        <w:lastRenderedPageBreak/>
        <w:t xml:space="preserve">төмөндөткөн, аудитордук уюм тарабынан өзүнчө же айкалыштыруу менен көрүлгөн иш-аракеттер. Айрым учурларда коркунуч аудит кардарына ишенимди камсыз кылуу менен байланышпаган кызматтарды көрсөтүүнүн натыйжасында жаралганда,  сактык чаралары жеткиликтүү эмес болушу мүмкүн. Мындай кырдаалда 120-бөлүмдө берилген концептуалдык негиздерди колдонуу аудитордук уюмдан ишенимди камсыз кылуу менен байланышпаган кызмат көрсөтүүдөн же аудитордук тапшырмадан баш тартууну же токтотууну талап кылат. </w:t>
      </w:r>
    </w:p>
    <w:p w14:paraId="78DF1944" w14:textId="77777777" w:rsidR="00953255" w:rsidRPr="00D83187" w:rsidRDefault="00953255" w:rsidP="008F2497">
      <w:pPr>
        <w:keepNext/>
        <w:keepLines/>
        <w:tabs>
          <w:tab w:val="left" w:pos="1134"/>
        </w:tabs>
        <w:suppressAutoHyphens/>
        <w:spacing w:after="120" w:line="240" w:lineRule="atLeast"/>
        <w:ind w:left="1134" w:hanging="1134"/>
        <w:jc w:val="both"/>
        <w:outlineLvl w:val="2"/>
        <w:rPr>
          <w:rFonts w:ascii="Times New Roman" w:hAnsi="Times New Roman" w:cs="Times New Roman"/>
          <w:i/>
          <w:iCs/>
          <w:sz w:val="20"/>
          <w:szCs w:val="20"/>
        </w:rPr>
      </w:pPr>
      <w:r w:rsidRPr="00D83187">
        <w:rPr>
          <w:rFonts w:ascii="Times New Roman" w:hAnsi="Times New Roman" w:cs="Times New Roman"/>
          <w:i/>
          <w:iCs/>
          <w:sz w:val="20"/>
          <w:szCs w:val="20"/>
        </w:rPr>
        <w:t xml:space="preserve">Башкаруу милдеттерин өзүнө алууга тыюу салуу </w:t>
      </w:r>
    </w:p>
    <w:p w14:paraId="21D92DDB" w14:textId="77777777" w:rsidR="00953255" w:rsidRPr="00D83187" w:rsidRDefault="00953255"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R600.7</w:t>
      </w:r>
      <w:r w:rsidRPr="00D83187">
        <w:rPr>
          <w:rFonts w:ascii="Times New Roman" w:hAnsi="Times New Roman" w:cs="Times New Roman"/>
          <w:sz w:val="20"/>
          <w:szCs w:val="20"/>
        </w:rPr>
        <w:tab/>
        <w:t xml:space="preserve">Аудитордук уюм же тармакка кирген уюм аудит кардарын башкаруу үчүн жоопкерчиликти өзүнө албашы керек. </w:t>
      </w:r>
    </w:p>
    <w:p w14:paraId="23C0F09E" w14:textId="77777777" w:rsidR="00953255" w:rsidRPr="00D83187" w:rsidRDefault="00953255" w:rsidP="008F2497">
      <w:pPr>
        <w:tabs>
          <w:tab w:val="left" w:pos="0"/>
          <w:tab w:val="left" w:pos="1134"/>
        </w:tabs>
        <w:suppressAutoHyphens/>
        <w:spacing w:after="120" w:line="240" w:lineRule="atLeast"/>
        <w:ind w:left="1134" w:hanging="1134"/>
        <w:jc w:val="both"/>
        <w:rPr>
          <w:rFonts w:ascii="Times New Roman" w:hAnsi="Times New Roman" w:cs="Times New Roman"/>
          <w:b/>
          <w:bCs/>
          <w:sz w:val="20"/>
          <w:szCs w:val="20"/>
        </w:rPr>
      </w:pPr>
      <w:r w:rsidRPr="00D83187">
        <w:rPr>
          <w:rFonts w:ascii="Times New Roman" w:hAnsi="Times New Roman" w:cs="Times New Roman"/>
          <w:sz w:val="20"/>
          <w:szCs w:val="20"/>
        </w:rPr>
        <w:t>600.7 A1</w:t>
      </w:r>
      <w:r w:rsidRPr="00D83187">
        <w:rPr>
          <w:rFonts w:ascii="Times New Roman" w:hAnsi="Times New Roman" w:cs="Times New Roman"/>
          <w:sz w:val="20"/>
          <w:szCs w:val="20"/>
        </w:rPr>
        <w:tab/>
        <w:t>Башкаруу милдеттери ишкананы  контролдоону, жетектөөнү жана башкарууну, анын ичинде адамдык, финансылык, технологиялык, физикалык жана материалдык эмес ресурстарды сатып алууга, жайгаштырууга жана контролдоого байланыштуу чечим кабыл алууну камтыйт.</w:t>
      </w:r>
      <w:r w:rsidRPr="00D83187">
        <w:rPr>
          <w:rFonts w:ascii="Times New Roman" w:hAnsi="Times New Roman" w:cs="Times New Roman"/>
          <w:b/>
          <w:bCs/>
          <w:sz w:val="20"/>
          <w:szCs w:val="20"/>
        </w:rPr>
        <w:t xml:space="preserve"> </w:t>
      </w:r>
    </w:p>
    <w:p w14:paraId="3BDBB0DE" w14:textId="77777777" w:rsidR="00953255" w:rsidRPr="00D83187" w:rsidRDefault="00953255"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600.7 A2</w:t>
      </w:r>
      <w:r w:rsidRPr="00D83187">
        <w:rPr>
          <w:rFonts w:ascii="Times New Roman" w:hAnsi="Times New Roman" w:cs="Times New Roman"/>
          <w:b/>
          <w:bCs/>
          <w:sz w:val="20"/>
          <w:szCs w:val="20"/>
        </w:rPr>
        <w:tab/>
      </w:r>
      <w:r w:rsidRPr="00D83187">
        <w:rPr>
          <w:rFonts w:ascii="Times New Roman" w:hAnsi="Times New Roman" w:cs="Times New Roman"/>
          <w:bCs/>
          <w:sz w:val="20"/>
          <w:szCs w:val="20"/>
        </w:rPr>
        <w:t>Аудит кардарына ишенимди камсыз кылуу менен байланышпаган кызматты көрсөтүү, эгер аудитордук уюм же тармакка кирген уюм кызмат көрсөтүүнү аткарууда башкаруу үчүн жоопкерчиликти өзүнө алса, өзүн өзү текшерүү жана жеке кызыкчылык коркунучун жаратат</w:t>
      </w:r>
      <w:r w:rsidRPr="00D83187">
        <w:rPr>
          <w:rFonts w:ascii="Times New Roman" w:hAnsi="Times New Roman" w:cs="Times New Roman"/>
          <w:sz w:val="20"/>
          <w:szCs w:val="20"/>
        </w:rPr>
        <w:t xml:space="preserve">. Башкаруу жоопкерчилигин алуу дагы тааныштык коркунучун жаратат жана адвокация коркунучун жаратышы мүмкүн, анткени аудитордук уюм же тармакка кирген уюм жетекчиликтин көз карашы жана кызыкчылыктары менен өтө тыгыз байланышта болуп калат. </w:t>
      </w:r>
    </w:p>
    <w:p w14:paraId="761D1BD2" w14:textId="77777777" w:rsidR="00953255" w:rsidRPr="00D83187" w:rsidRDefault="00953255"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600.7 A3</w:t>
      </w:r>
      <w:r w:rsidRPr="00D83187">
        <w:rPr>
          <w:rFonts w:ascii="Times New Roman" w:hAnsi="Times New Roman" w:cs="Times New Roman"/>
          <w:sz w:val="20"/>
          <w:szCs w:val="20"/>
        </w:rPr>
        <w:tab/>
        <w:t>Иш башкаруу жоопкерчилиги экенин аныктоо жагдайларга көз каранды болот жана кесипкөй ой жүгүртүүнү колдонууну талап кылат. Жетекчиликтин милдети деп эсептелген иштин мисалдары төмөндөгүлөрдү камтыйт:</w:t>
      </w:r>
    </w:p>
    <w:p w14:paraId="55C14C10" w14:textId="77777777" w:rsidR="00953255" w:rsidRPr="00D83187" w:rsidRDefault="00953255" w:rsidP="002F7CBC">
      <w:pPr>
        <w:pStyle w:val="a8"/>
        <w:numPr>
          <w:ilvl w:val="0"/>
          <w:numId w:val="35"/>
        </w:numPr>
        <w:tabs>
          <w:tab w:val="left" w:pos="0"/>
          <w:tab w:val="left" w:pos="1134"/>
        </w:tabs>
        <w:suppressAutoHyphens/>
        <w:spacing w:before="0" w:after="120" w:line="240" w:lineRule="atLeast"/>
        <w:ind w:left="1701" w:hanging="567"/>
        <w:contextualSpacing w:val="0"/>
        <w:rPr>
          <w:lang w:val="ky-KG"/>
        </w:rPr>
      </w:pPr>
      <w:r w:rsidRPr="00D83187">
        <w:rPr>
          <w:lang w:val="ky-KG"/>
        </w:rPr>
        <w:t>Саясатты жана стратегиялык багытты аныктоону.</w:t>
      </w:r>
    </w:p>
    <w:p w14:paraId="738FD68E" w14:textId="77777777" w:rsidR="00953255" w:rsidRPr="00D83187" w:rsidRDefault="00953255" w:rsidP="002F7CBC">
      <w:pPr>
        <w:pStyle w:val="a8"/>
        <w:numPr>
          <w:ilvl w:val="0"/>
          <w:numId w:val="35"/>
        </w:numPr>
        <w:tabs>
          <w:tab w:val="left" w:pos="0"/>
          <w:tab w:val="left" w:pos="1134"/>
        </w:tabs>
        <w:suppressAutoHyphens/>
        <w:spacing w:before="0" w:after="120" w:line="240" w:lineRule="atLeast"/>
        <w:ind w:left="1701" w:hanging="567"/>
        <w:contextualSpacing w:val="0"/>
        <w:rPr>
          <w:lang w:val="ky-KG"/>
        </w:rPr>
      </w:pPr>
      <w:r w:rsidRPr="00D83187">
        <w:rPr>
          <w:lang w:val="ky-KG"/>
        </w:rPr>
        <w:t>Кызматкерлерди жумушка алууну же бошотууну.</w:t>
      </w:r>
    </w:p>
    <w:p w14:paraId="7026F022" w14:textId="77777777" w:rsidR="00953255" w:rsidRPr="00D83187" w:rsidRDefault="00953255" w:rsidP="002F7CBC">
      <w:pPr>
        <w:pStyle w:val="a8"/>
        <w:numPr>
          <w:ilvl w:val="0"/>
          <w:numId w:val="35"/>
        </w:numPr>
        <w:tabs>
          <w:tab w:val="left" w:pos="0"/>
          <w:tab w:val="left" w:pos="1134"/>
        </w:tabs>
        <w:suppressAutoHyphens/>
        <w:spacing w:before="0" w:after="120" w:line="240" w:lineRule="atLeast"/>
        <w:ind w:left="1701" w:hanging="567"/>
        <w:contextualSpacing w:val="0"/>
        <w:rPr>
          <w:lang w:val="ky-KG"/>
        </w:rPr>
      </w:pPr>
      <w:r w:rsidRPr="00D83187">
        <w:rPr>
          <w:lang w:val="ky-KG"/>
        </w:rPr>
        <w:t>Жетектөө жана кызматкерлердин  ишканадагы ишине байланыштуу иш-аракеттери үчүн жоопкерчилик алууну.</w:t>
      </w:r>
    </w:p>
    <w:p w14:paraId="20D72D95" w14:textId="77777777" w:rsidR="00953255" w:rsidRPr="00D83187" w:rsidRDefault="00953255" w:rsidP="002F7CBC">
      <w:pPr>
        <w:pStyle w:val="a8"/>
        <w:numPr>
          <w:ilvl w:val="0"/>
          <w:numId w:val="35"/>
        </w:numPr>
        <w:tabs>
          <w:tab w:val="left" w:pos="0"/>
          <w:tab w:val="left" w:pos="1134"/>
        </w:tabs>
        <w:suppressAutoHyphens/>
        <w:spacing w:before="0" w:after="120" w:line="240" w:lineRule="atLeast"/>
        <w:ind w:left="1701" w:hanging="567"/>
        <w:contextualSpacing w:val="0"/>
        <w:rPr>
          <w:lang w:val="ky-KG"/>
        </w:rPr>
      </w:pPr>
      <w:r w:rsidRPr="00D83187">
        <w:rPr>
          <w:lang w:val="ky-KG"/>
        </w:rPr>
        <w:t>Бүтүмдөргө уруксат берүүнү.</w:t>
      </w:r>
    </w:p>
    <w:p w14:paraId="79FC6FE3" w14:textId="77777777" w:rsidR="00953255" w:rsidRPr="00D83187" w:rsidRDefault="00953255" w:rsidP="002F7CBC">
      <w:pPr>
        <w:pStyle w:val="a8"/>
        <w:numPr>
          <w:ilvl w:val="0"/>
          <w:numId w:val="35"/>
        </w:numPr>
        <w:tabs>
          <w:tab w:val="left" w:pos="0"/>
          <w:tab w:val="left" w:pos="1134"/>
        </w:tabs>
        <w:suppressAutoHyphens/>
        <w:spacing w:before="0" w:after="120" w:line="240" w:lineRule="atLeast"/>
        <w:ind w:left="1701" w:hanging="567"/>
        <w:contextualSpacing w:val="0"/>
        <w:rPr>
          <w:lang w:val="ky-KG"/>
        </w:rPr>
      </w:pPr>
      <w:r w:rsidRPr="00D83187">
        <w:rPr>
          <w:lang w:val="ky-KG"/>
        </w:rPr>
        <w:t>Банк эсептерин же инвестицияларды контролдоону же башкарууну.</w:t>
      </w:r>
    </w:p>
    <w:p w14:paraId="645D5199" w14:textId="77777777" w:rsidR="00953255" w:rsidRPr="00D83187" w:rsidRDefault="00953255" w:rsidP="002F7CBC">
      <w:pPr>
        <w:pStyle w:val="a8"/>
        <w:numPr>
          <w:ilvl w:val="0"/>
          <w:numId w:val="35"/>
        </w:numPr>
        <w:tabs>
          <w:tab w:val="left" w:pos="0"/>
          <w:tab w:val="left" w:pos="1134"/>
        </w:tabs>
        <w:suppressAutoHyphens/>
        <w:spacing w:before="0" w:after="120" w:line="240" w:lineRule="atLeast"/>
        <w:ind w:left="1701" w:hanging="567"/>
        <w:contextualSpacing w:val="0"/>
        <w:rPr>
          <w:lang w:val="ky-KG"/>
        </w:rPr>
      </w:pPr>
      <w:r w:rsidRPr="00D83187">
        <w:rPr>
          <w:lang w:val="ky-KG"/>
        </w:rPr>
        <w:t xml:space="preserve">Аудитордук уюмдун, тармакка кирген уюмдун же башка үчүнчү жактардын кайсы сунуштарын аткаруу керектигин чечүүнү. </w:t>
      </w:r>
    </w:p>
    <w:p w14:paraId="6B10376A" w14:textId="77777777" w:rsidR="00953255" w:rsidRPr="00D83187" w:rsidRDefault="00953255" w:rsidP="002F7CBC">
      <w:pPr>
        <w:pStyle w:val="a8"/>
        <w:numPr>
          <w:ilvl w:val="0"/>
          <w:numId w:val="35"/>
        </w:numPr>
        <w:tabs>
          <w:tab w:val="left" w:pos="0"/>
          <w:tab w:val="left" w:pos="1134"/>
        </w:tabs>
        <w:suppressAutoHyphens/>
        <w:spacing w:before="0" w:after="120" w:line="240" w:lineRule="atLeast"/>
        <w:ind w:left="1701" w:hanging="567"/>
        <w:contextualSpacing w:val="0"/>
        <w:rPr>
          <w:lang w:val="ky-KG"/>
        </w:rPr>
      </w:pPr>
      <w:r w:rsidRPr="00D83187">
        <w:rPr>
          <w:lang w:val="ky-KG"/>
        </w:rPr>
        <w:t>Корпоративдик башкаруу үчүн жооп берүүчү жактардын алдында жетекчиликтин атынан отчет берүүнү.</w:t>
      </w:r>
    </w:p>
    <w:p w14:paraId="682ADFBB" w14:textId="77777777" w:rsidR="00953255" w:rsidRPr="00D83187" w:rsidRDefault="00953255" w:rsidP="002F7CBC">
      <w:pPr>
        <w:pStyle w:val="a8"/>
        <w:numPr>
          <w:ilvl w:val="0"/>
          <w:numId w:val="35"/>
        </w:numPr>
        <w:tabs>
          <w:tab w:val="left" w:pos="0"/>
          <w:tab w:val="left" w:pos="1134"/>
        </w:tabs>
        <w:suppressAutoHyphens/>
        <w:spacing w:before="0" w:after="120" w:line="240" w:lineRule="atLeast"/>
        <w:ind w:left="1701" w:hanging="567"/>
        <w:contextualSpacing w:val="0"/>
        <w:rPr>
          <w:lang w:val="ky-KG"/>
        </w:rPr>
      </w:pPr>
      <w:r w:rsidRPr="00D83187">
        <w:rPr>
          <w:lang w:val="ky-KG"/>
        </w:rPr>
        <w:lastRenderedPageBreak/>
        <w:t xml:space="preserve">Төмөндөгүлөр үчүн жоопкерчилик алуу: </w:t>
      </w:r>
    </w:p>
    <w:p w14:paraId="4FD5FD72" w14:textId="77777777" w:rsidR="00953255" w:rsidRPr="00D83187" w:rsidRDefault="00953255" w:rsidP="002F7CBC">
      <w:pPr>
        <w:pStyle w:val="a8"/>
        <w:numPr>
          <w:ilvl w:val="0"/>
          <w:numId w:val="36"/>
        </w:numPr>
        <w:tabs>
          <w:tab w:val="left" w:pos="0"/>
          <w:tab w:val="left" w:pos="2268"/>
        </w:tabs>
        <w:suppressAutoHyphens/>
        <w:spacing w:before="0" w:after="120" w:line="240" w:lineRule="atLeast"/>
        <w:ind w:left="2268" w:hanging="567"/>
        <w:contextualSpacing w:val="0"/>
        <w:rPr>
          <w:lang w:val="ky-KG"/>
        </w:rPr>
      </w:pPr>
      <w:r w:rsidRPr="00D83187">
        <w:rPr>
          <w:lang w:val="ky-KG"/>
        </w:rPr>
        <w:t>финансылык отчеттуулукту даярдоонун колдонулуп жаткан концепциясына ылайык финансылык отчеттуулукту даярдоо жана ишенимдүү берүү.</w:t>
      </w:r>
    </w:p>
    <w:p w14:paraId="5F68E98F" w14:textId="77777777" w:rsidR="00953255" w:rsidRPr="00D83187" w:rsidRDefault="00953255" w:rsidP="002F7CBC">
      <w:pPr>
        <w:pStyle w:val="a8"/>
        <w:numPr>
          <w:ilvl w:val="0"/>
          <w:numId w:val="36"/>
        </w:numPr>
        <w:tabs>
          <w:tab w:val="left" w:pos="0"/>
          <w:tab w:val="left" w:pos="2268"/>
        </w:tabs>
        <w:suppressAutoHyphens/>
        <w:spacing w:before="0" w:after="120" w:line="240" w:lineRule="atLeast"/>
        <w:ind w:left="2268" w:hanging="567"/>
        <w:contextualSpacing w:val="0"/>
        <w:rPr>
          <w:lang w:val="ky-KG"/>
        </w:rPr>
      </w:pPr>
      <w:r w:rsidRPr="00D83187">
        <w:rPr>
          <w:lang w:val="ky-KG"/>
        </w:rPr>
        <w:t>ички контролду иштеп чыгуу, киргизүү, мониторинг жүргүзүү же колдоо.</w:t>
      </w:r>
    </w:p>
    <w:p w14:paraId="56D50969" w14:textId="77777777" w:rsidR="00953255" w:rsidRPr="00D83187" w:rsidRDefault="00953255"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600.7 A4</w:t>
      </w:r>
      <w:r w:rsidRPr="00D83187">
        <w:rPr>
          <w:rFonts w:ascii="Times New Roman" w:hAnsi="Times New Roman" w:cs="Times New Roman"/>
          <w:sz w:val="20"/>
          <w:szCs w:val="20"/>
        </w:rPr>
        <w:tab/>
        <w:t>Аудит кардарынын жетекчилиги милдеттерин аткарганда ага жардам көрсөтүү үчүн кеңештерди жана сунуштарды берүү жетекчиликтин жоопкерчиликти кабыл алуусу болуп саналбайт. (Шилтеме: R600.7 - 600.7 A3-пункттары).</w:t>
      </w:r>
    </w:p>
    <w:p w14:paraId="45D6E1A7" w14:textId="77777777" w:rsidR="00953255" w:rsidRPr="00D83187" w:rsidRDefault="00953255"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R600.8</w:t>
      </w:r>
      <w:r w:rsidRPr="00D83187">
        <w:rPr>
          <w:rFonts w:ascii="Times New Roman" w:hAnsi="Times New Roman" w:cs="Times New Roman"/>
          <w:b/>
          <w:bCs/>
          <w:sz w:val="20"/>
          <w:szCs w:val="20"/>
        </w:rPr>
        <w:tab/>
      </w:r>
      <w:r w:rsidRPr="00D83187">
        <w:rPr>
          <w:rFonts w:ascii="Times New Roman" w:hAnsi="Times New Roman" w:cs="Times New Roman"/>
          <w:bCs/>
          <w:sz w:val="20"/>
          <w:szCs w:val="20"/>
        </w:rPr>
        <w:t>Жетекчилик өзүнө жоопкерчилик алуудан оолак болуу үчүн аудит кардарына ишенимди камсыз кылуу менен байланышпаган кызматты көрсөтүүдө аудитордук уюм кардардын жетекчилиги жетекчиликтин талаптагыдай жоопкерчилиги болуп саналган бардык пикирлерди жана чечимдерди кабыл алганын текшерүүсү керек. Бул кардардын жетекчилигинин төмөндөгүлөрдү камсыздашын камтыйт</w:t>
      </w:r>
      <w:r w:rsidRPr="00D83187">
        <w:rPr>
          <w:rFonts w:ascii="Times New Roman" w:hAnsi="Times New Roman" w:cs="Times New Roman"/>
          <w:sz w:val="20"/>
          <w:szCs w:val="20"/>
        </w:rPr>
        <w:t>:</w:t>
      </w:r>
    </w:p>
    <w:p w14:paraId="5F9B9BB5" w14:textId="77777777" w:rsidR="00953255" w:rsidRPr="00D83187" w:rsidRDefault="00953255"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(a)</w:t>
      </w:r>
      <w:r w:rsidR="00125EC5" w:rsidRPr="00D83187">
        <w:rPr>
          <w:rFonts w:ascii="Times New Roman" w:hAnsi="Times New Roman" w:cs="Times New Roman"/>
          <w:sz w:val="20"/>
          <w:szCs w:val="20"/>
        </w:rPr>
        <w:tab/>
      </w:r>
      <w:r w:rsidRPr="00D83187">
        <w:rPr>
          <w:rFonts w:ascii="Times New Roman" w:hAnsi="Times New Roman" w:cs="Times New Roman"/>
          <w:sz w:val="20"/>
          <w:szCs w:val="20"/>
        </w:rPr>
        <w:t xml:space="preserve">кардардын чечими үчүн жоопкерчилик тартуу жана кызмат көрсөтүүлөргө көзөмөл жүргүзүү үчүн, тиешелүү жөндөмдөргө, билимге жана тажрыйбага ээ болгон жакты дайындоо. Мындай жеке жак, негизинен жогорку жетекчиликтин курамында, төмөндөгүлөрдү түшүнүшү керек: </w:t>
      </w:r>
    </w:p>
    <w:p w14:paraId="6FB15900" w14:textId="77777777" w:rsidR="00953255" w:rsidRPr="00D83187" w:rsidRDefault="00953255" w:rsidP="008F2497">
      <w:pPr>
        <w:tabs>
          <w:tab w:val="left" w:pos="0"/>
          <w:tab w:val="left" w:pos="2268"/>
        </w:tabs>
        <w:suppressAutoHyphens/>
        <w:spacing w:after="120" w:line="240" w:lineRule="atLeast"/>
        <w:ind w:left="2268" w:hanging="567"/>
        <w:jc w:val="both"/>
        <w:rPr>
          <w:rFonts w:ascii="Times New Roman" w:hAnsi="Times New Roman" w:cs="Times New Roman"/>
          <w:sz w:val="20"/>
          <w:szCs w:val="20"/>
        </w:rPr>
      </w:pPr>
      <w:r w:rsidRPr="00D83187">
        <w:rPr>
          <w:rFonts w:ascii="Times New Roman" w:hAnsi="Times New Roman" w:cs="Times New Roman"/>
          <w:b/>
          <w:sz w:val="20"/>
          <w:szCs w:val="20"/>
        </w:rPr>
        <w:t>(i)</w:t>
      </w:r>
      <w:r w:rsidR="00125EC5" w:rsidRPr="00D83187">
        <w:rPr>
          <w:rFonts w:ascii="Times New Roman" w:hAnsi="Times New Roman" w:cs="Times New Roman"/>
          <w:sz w:val="20"/>
          <w:szCs w:val="20"/>
        </w:rPr>
        <w:tab/>
      </w:r>
      <w:r w:rsidRPr="00D83187">
        <w:rPr>
          <w:rFonts w:ascii="Times New Roman" w:hAnsi="Times New Roman" w:cs="Times New Roman"/>
          <w:sz w:val="20"/>
          <w:szCs w:val="20"/>
        </w:rPr>
        <w:t xml:space="preserve">кызмат көрсөтүүнүн максатын, мүнөзүн жана натыйжаларын; жана </w:t>
      </w:r>
    </w:p>
    <w:p w14:paraId="01B04493" w14:textId="77777777" w:rsidR="00953255" w:rsidRPr="00D83187" w:rsidRDefault="00953255" w:rsidP="008F2497">
      <w:pPr>
        <w:tabs>
          <w:tab w:val="left" w:pos="0"/>
          <w:tab w:val="left" w:pos="2268"/>
        </w:tabs>
        <w:suppressAutoHyphens/>
        <w:spacing w:after="120" w:line="240" w:lineRule="atLeast"/>
        <w:ind w:left="2268" w:hanging="567"/>
        <w:jc w:val="both"/>
        <w:rPr>
          <w:rFonts w:ascii="Times New Roman" w:hAnsi="Times New Roman" w:cs="Times New Roman"/>
          <w:sz w:val="20"/>
          <w:szCs w:val="20"/>
        </w:rPr>
      </w:pPr>
      <w:r w:rsidRPr="00D83187">
        <w:rPr>
          <w:rFonts w:ascii="Times New Roman" w:hAnsi="Times New Roman" w:cs="Times New Roman"/>
          <w:b/>
          <w:sz w:val="20"/>
          <w:szCs w:val="20"/>
        </w:rPr>
        <w:t>(ii)</w:t>
      </w:r>
      <w:r w:rsidR="00125EC5" w:rsidRPr="00D83187">
        <w:rPr>
          <w:rFonts w:ascii="Times New Roman" w:hAnsi="Times New Roman" w:cs="Times New Roman"/>
          <w:sz w:val="20"/>
          <w:szCs w:val="20"/>
        </w:rPr>
        <w:tab/>
      </w:r>
      <w:r w:rsidRPr="00D83187">
        <w:rPr>
          <w:rFonts w:ascii="Times New Roman" w:hAnsi="Times New Roman" w:cs="Times New Roman"/>
          <w:sz w:val="20"/>
          <w:szCs w:val="20"/>
        </w:rPr>
        <w:t xml:space="preserve">кардардын жана аудитордук уюмдун же тармакка кирген уюмдун тиешелүү милдеттерин. </w:t>
      </w:r>
    </w:p>
    <w:p w14:paraId="62435A59" w14:textId="77777777" w:rsidR="00953255" w:rsidRPr="00D83187" w:rsidRDefault="00953255" w:rsidP="008F2497">
      <w:pPr>
        <w:tabs>
          <w:tab w:val="left" w:pos="0"/>
          <w:tab w:val="left" w:pos="1701"/>
        </w:tabs>
        <w:suppressAutoHyphens/>
        <w:spacing w:after="120" w:line="240" w:lineRule="atLeast"/>
        <w:ind w:left="1701"/>
        <w:jc w:val="both"/>
        <w:rPr>
          <w:rFonts w:ascii="Times New Roman" w:hAnsi="Times New Roman" w:cs="Times New Roman"/>
          <w:sz w:val="20"/>
          <w:szCs w:val="20"/>
        </w:rPr>
      </w:pPr>
      <w:r w:rsidRPr="00D83187">
        <w:rPr>
          <w:rFonts w:ascii="Times New Roman" w:hAnsi="Times New Roman" w:cs="Times New Roman"/>
          <w:sz w:val="20"/>
          <w:szCs w:val="20"/>
        </w:rPr>
        <w:t>Бирок бул жеке жак кызмат көрсөтүүлөрдү аткаруу же кайталап аткаруу үчүн билимге жана тажрыйбага ээ болууга милдеттүү эмес.</w:t>
      </w:r>
    </w:p>
    <w:p w14:paraId="4CEDE2D9" w14:textId="77777777" w:rsidR="00953255" w:rsidRPr="00D83187" w:rsidRDefault="00953255"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(b)</w:t>
      </w:r>
      <w:r w:rsidR="00125EC5" w:rsidRPr="00D83187">
        <w:rPr>
          <w:rFonts w:ascii="Times New Roman" w:hAnsi="Times New Roman" w:cs="Times New Roman"/>
          <w:sz w:val="20"/>
          <w:szCs w:val="20"/>
        </w:rPr>
        <w:tab/>
      </w:r>
      <w:r w:rsidRPr="00D83187">
        <w:rPr>
          <w:rFonts w:ascii="Times New Roman" w:hAnsi="Times New Roman" w:cs="Times New Roman"/>
          <w:sz w:val="20"/>
          <w:szCs w:val="20"/>
        </w:rPr>
        <w:t xml:space="preserve">Кызмат көрсөтүүлөргө көзөмөлдү камсыздайт жана кардардын максаттары үчүн аткарылган кызмат көрсөтүүлөрдүн натыйжаларынын адекваттуулугун баалайт. </w:t>
      </w:r>
    </w:p>
    <w:p w14:paraId="5D24797E" w14:textId="77777777" w:rsidR="00953255" w:rsidRPr="00D83187" w:rsidRDefault="00953255"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(c)</w:t>
      </w:r>
      <w:r w:rsidR="00125EC5" w:rsidRPr="00D83187">
        <w:rPr>
          <w:rFonts w:ascii="Times New Roman" w:hAnsi="Times New Roman" w:cs="Times New Roman"/>
          <w:sz w:val="20"/>
          <w:szCs w:val="20"/>
        </w:rPr>
        <w:tab/>
      </w:r>
      <w:r w:rsidRPr="00D83187">
        <w:rPr>
          <w:rFonts w:ascii="Times New Roman" w:hAnsi="Times New Roman" w:cs="Times New Roman"/>
          <w:sz w:val="20"/>
          <w:szCs w:val="20"/>
        </w:rPr>
        <w:t>Эгер мындайлар көрүлсө, кызмат көрсөтүүнүн жыйынтыктарынан келип чыккан иш-аракеттер үчүн жоопкерчиликти өзүнө алат.</w:t>
      </w:r>
    </w:p>
    <w:p w14:paraId="5B55CEBB" w14:textId="77777777" w:rsidR="00953255" w:rsidRPr="00D83187" w:rsidRDefault="00953255" w:rsidP="008F2497">
      <w:pPr>
        <w:keepNext/>
        <w:keepLines/>
        <w:tabs>
          <w:tab w:val="left" w:pos="0"/>
        </w:tabs>
        <w:suppressAutoHyphens/>
        <w:spacing w:after="120" w:line="240" w:lineRule="atLeast"/>
        <w:jc w:val="both"/>
        <w:outlineLvl w:val="2"/>
        <w:rPr>
          <w:rFonts w:ascii="Times New Roman" w:hAnsi="Times New Roman" w:cs="Times New Roman"/>
          <w:i/>
          <w:iCs/>
          <w:sz w:val="20"/>
          <w:szCs w:val="20"/>
        </w:rPr>
      </w:pPr>
      <w:r w:rsidRPr="00D83187">
        <w:rPr>
          <w:rFonts w:ascii="Times New Roman" w:hAnsi="Times New Roman" w:cs="Times New Roman"/>
          <w:i/>
          <w:iCs/>
          <w:sz w:val="20"/>
          <w:szCs w:val="20"/>
        </w:rPr>
        <w:t>Кийин коомдук кызыкчылык ишканасы болуп калган, аудит кардарына ишенимди камсыз кылуу менен байланышпаган кызматтарды көрсөтүү</w:t>
      </w:r>
    </w:p>
    <w:p w14:paraId="05E8D4B9" w14:textId="77777777" w:rsidR="00953255" w:rsidRPr="00D83187" w:rsidRDefault="00953255"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R600.9</w:t>
      </w:r>
      <w:r w:rsidRPr="00D83187">
        <w:rPr>
          <w:rFonts w:ascii="Times New Roman" w:hAnsi="Times New Roman" w:cs="Times New Roman"/>
          <w:sz w:val="20"/>
          <w:szCs w:val="20"/>
        </w:rPr>
        <w:tab/>
        <w:t>Азыркы убакта же мурда аудитордук уюм же тармакка кирген уюм тарабынан аудит кардарына көрсөтүлгөн, ишенимди камсыз кылуу менен байланышпаган кызмат көрсөтүү, төмөндөгү учурларды кошпогондо, кардар коомдук кызыкчылык ишканасы болуп калганда, аудитордук уюмдун көз карандысыздыгына коркунучту жаратат:</w:t>
      </w:r>
    </w:p>
    <w:p w14:paraId="50356930" w14:textId="77777777" w:rsidR="00953255" w:rsidRPr="00D83187" w:rsidRDefault="00953255"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lastRenderedPageBreak/>
        <w:t>(a)</w:t>
      </w:r>
      <w:r w:rsidR="00125EC5" w:rsidRPr="00D83187">
        <w:rPr>
          <w:rFonts w:ascii="Times New Roman" w:hAnsi="Times New Roman" w:cs="Times New Roman"/>
          <w:sz w:val="20"/>
          <w:szCs w:val="20"/>
        </w:rPr>
        <w:tab/>
      </w:r>
      <w:r w:rsidRPr="00D83187">
        <w:rPr>
          <w:rFonts w:ascii="Times New Roman" w:hAnsi="Times New Roman" w:cs="Times New Roman"/>
          <w:sz w:val="20"/>
          <w:szCs w:val="20"/>
        </w:rPr>
        <w:t xml:space="preserve">Ишенимди камсыз кылуу менен байланышпаган мурдагы кызмат көрсөтүү коомдук кызыкчылык ишканасы болуп саналбаган, аудит кардарларына тиешелүү болгон, ушул бөлүмдүн жоболоруна ылайык келет; </w:t>
      </w:r>
    </w:p>
    <w:p w14:paraId="2C11482E" w14:textId="77777777" w:rsidR="00953255" w:rsidRPr="00D83187" w:rsidRDefault="00953255"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(b)</w:t>
      </w:r>
      <w:r w:rsidR="00125EC5" w:rsidRPr="00D83187">
        <w:rPr>
          <w:rFonts w:ascii="Times New Roman" w:hAnsi="Times New Roman" w:cs="Times New Roman"/>
          <w:sz w:val="20"/>
          <w:szCs w:val="20"/>
        </w:rPr>
        <w:tab/>
      </w:r>
      <w:r w:rsidRPr="00D83187">
        <w:rPr>
          <w:rFonts w:ascii="Times New Roman" w:hAnsi="Times New Roman" w:cs="Times New Roman"/>
          <w:sz w:val="20"/>
          <w:szCs w:val="20"/>
        </w:rPr>
        <w:t>Коомдук кызыкчылык ишканалары болуп саналган, аудит кардарлары үчүн ушул бөлүм менен уруксат берилбеген, ишенимди камсыз кылуу менен байланышпаган учурдагы кызмат көрсөтүүлөр кардар коомдук кызыкчылык ишканасы болуп калганга чейин же болгондон кийин болушунча тезирээк аяктаган; жана</w:t>
      </w:r>
    </w:p>
    <w:p w14:paraId="2E0ADC36" w14:textId="77777777" w:rsidR="00953255" w:rsidRPr="00D83187" w:rsidRDefault="00953255"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(c)</w:t>
      </w:r>
      <w:r w:rsidR="00125EC5" w:rsidRPr="00D83187">
        <w:rPr>
          <w:rFonts w:ascii="Times New Roman" w:hAnsi="Times New Roman" w:cs="Times New Roman"/>
          <w:sz w:val="20"/>
          <w:szCs w:val="20"/>
        </w:rPr>
        <w:tab/>
      </w:r>
      <w:r w:rsidRPr="00D83187">
        <w:rPr>
          <w:rFonts w:ascii="Times New Roman" w:hAnsi="Times New Roman" w:cs="Times New Roman"/>
          <w:sz w:val="20"/>
          <w:szCs w:val="20"/>
        </w:rPr>
        <w:t xml:space="preserve">Аудитордук уюм алгылыктуу деңгээлде турбаган, жаралган коркунучтарды жок кылат. </w:t>
      </w:r>
    </w:p>
    <w:p w14:paraId="71AED2BD" w14:textId="77777777" w:rsidR="00953255" w:rsidRPr="00D83187" w:rsidRDefault="00953255" w:rsidP="008F2497">
      <w:pPr>
        <w:keepNext/>
        <w:keepLines/>
        <w:tabs>
          <w:tab w:val="left" w:pos="1134"/>
        </w:tabs>
        <w:suppressAutoHyphens/>
        <w:spacing w:after="120" w:line="240" w:lineRule="atLeast"/>
        <w:ind w:left="1134" w:hanging="1134"/>
        <w:jc w:val="both"/>
        <w:outlineLvl w:val="2"/>
        <w:rPr>
          <w:rFonts w:ascii="Times New Roman" w:hAnsi="Times New Roman" w:cs="Times New Roman"/>
          <w:i/>
          <w:iCs/>
          <w:sz w:val="20"/>
          <w:szCs w:val="20"/>
        </w:rPr>
      </w:pPr>
      <w:r w:rsidRPr="00D83187">
        <w:rPr>
          <w:rFonts w:ascii="Times New Roman" w:hAnsi="Times New Roman" w:cs="Times New Roman"/>
          <w:i/>
          <w:iCs/>
          <w:sz w:val="20"/>
          <w:szCs w:val="20"/>
        </w:rPr>
        <w:t>Айрым байланыштуу ишканалар боюнча түшүнүктөр</w:t>
      </w:r>
    </w:p>
    <w:p w14:paraId="5AD795AB" w14:textId="77777777" w:rsidR="00953255" w:rsidRPr="00D83187" w:rsidRDefault="00953255" w:rsidP="008F2497">
      <w:pPr>
        <w:tabs>
          <w:tab w:val="left" w:pos="0"/>
          <w:tab w:val="left" w:pos="847"/>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R600.10</w:t>
      </w:r>
      <w:r w:rsidRPr="00D83187">
        <w:rPr>
          <w:rFonts w:ascii="Times New Roman" w:hAnsi="Times New Roman" w:cs="Times New Roman"/>
          <w:sz w:val="20"/>
          <w:szCs w:val="20"/>
        </w:rPr>
        <w:tab/>
        <w:t xml:space="preserve">Бул бөлүм аудитордук уюмдарга жана тармакка кирген уюмдарга башкаруу боюнча милдеттерди өзүнө алууну же аудит жүргүзгөн кардарларга ишенимди камсыз кылуу менен байланышпаган кызматтарды көрсөтүүнү тыюу салган талаптарды камтыйт. Бул талаптардын ичинен артыкчылык катары аудитордук уюм же тармакка кирген уюм өзүнө башкаруу боюнча милдеттерди алып же ишенимди камсыз кылуу менен байланышпаган кызматтарды көрсөтө алат, же болбосо алар финансылык отчеттуулугу боюнча аудитордук уюм пикирин билдире турган, кардардын төмөндөгү байланыштуу уюмдарына тыюу салынмак: </w:t>
      </w:r>
    </w:p>
    <w:p w14:paraId="1B95A873" w14:textId="77777777" w:rsidR="00953255" w:rsidRPr="00D83187" w:rsidRDefault="00953255"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(a)</w:t>
      </w:r>
      <w:r w:rsidR="00125EC5" w:rsidRPr="00D83187">
        <w:rPr>
          <w:rFonts w:ascii="Times New Roman" w:hAnsi="Times New Roman" w:cs="Times New Roman"/>
          <w:sz w:val="20"/>
          <w:szCs w:val="20"/>
        </w:rPr>
        <w:tab/>
      </w:r>
      <w:r w:rsidRPr="00D83187">
        <w:rPr>
          <w:rFonts w:ascii="Times New Roman" w:hAnsi="Times New Roman" w:cs="Times New Roman"/>
          <w:sz w:val="20"/>
          <w:szCs w:val="20"/>
        </w:rPr>
        <w:t xml:space="preserve">Кардардын үстүнөн тикелей же кыйыр контролдоого ээ болгон  ишкана; </w:t>
      </w:r>
    </w:p>
    <w:p w14:paraId="576C09C2" w14:textId="77777777" w:rsidR="00953255" w:rsidRPr="00D83187" w:rsidRDefault="00953255"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(b)</w:t>
      </w:r>
      <w:r w:rsidR="00125EC5" w:rsidRPr="00D83187">
        <w:rPr>
          <w:rFonts w:ascii="Times New Roman" w:hAnsi="Times New Roman" w:cs="Times New Roman"/>
          <w:sz w:val="20"/>
          <w:szCs w:val="20"/>
        </w:rPr>
        <w:tab/>
      </w:r>
      <w:r w:rsidRPr="00D83187">
        <w:rPr>
          <w:rFonts w:ascii="Times New Roman" w:hAnsi="Times New Roman" w:cs="Times New Roman"/>
          <w:sz w:val="20"/>
          <w:szCs w:val="20"/>
        </w:rPr>
        <w:t>Кардарга тикелей финансылык кызыкчылыкка ээ болгон  ишкана, эгер бул ишкана  кардарга олуттуу таасир этүүгө ээ болсо жана кардарга болгон  кызыкчылык мындай  ишкана үчүн олуттуу болуп саналса; же</w:t>
      </w:r>
    </w:p>
    <w:p w14:paraId="66BF4A57" w14:textId="77777777" w:rsidR="00953255" w:rsidRPr="00D83187" w:rsidRDefault="00953255"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(c)</w:t>
      </w:r>
      <w:r w:rsidR="00125EC5" w:rsidRPr="00D83187">
        <w:rPr>
          <w:rFonts w:ascii="Times New Roman" w:hAnsi="Times New Roman" w:cs="Times New Roman"/>
          <w:sz w:val="20"/>
          <w:szCs w:val="20"/>
        </w:rPr>
        <w:tab/>
      </w:r>
      <w:r w:rsidRPr="00D83187">
        <w:rPr>
          <w:rFonts w:ascii="Times New Roman" w:hAnsi="Times New Roman" w:cs="Times New Roman"/>
          <w:sz w:val="20"/>
          <w:szCs w:val="20"/>
        </w:rPr>
        <w:t>Бардык төмөндөгү шарттар аткарылган шартта, кардар менен жалпы контроль алдында турган  ишкана:</w:t>
      </w:r>
    </w:p>
    <w:p w14:paraId="5393D6E7" w14:textId="77777777" w:rsidR="00953255" w:rsidRPr="00D83187" w:rsidRDefault="00953255" w:rsidP="00F472DB">
      <w:pPr>
        <w:tabs>
          <w:tab w:val="left" w:pos="0"/>
          <w:tab w:val="left" w:pos="2268"/>
        </w:tabs>
        <w:suppressAutoHyphens/>
        <w:spacing w:after="120" w:line="240" w:lineRule="atLeast"/>
        <w:ind w:left="1701"/>
        <w:jc w:val="both"/>
        <w:rPr>
          <w:rFonts w:ascii="Times New Roman" w:hAnsi="Times New Roman" w:cs="Times New Roman"/>
          <w:sz w:val="20"/>
          <w:szCs w:val="20"/>
        </w:rPr>
      </w:pPr>
      <w:r w:rsidRPr="00D83187">
        <w:rPr>
          <w:rFonts w:ascii="Times New Roman" w:hAnsi="Times New Roman" w:cs="Times New Roman"/>
          <w:b/>
          <w:sz w:val="20"/>
          <w:szCs w:val="20"/>
        </w:rPr>
        <w:t>(i)</w:t>
      </w:r>
      <w:r w:rsidR="00125EC5" w:rsidRPr="00D83187">
        <w:rPr>
          <w:rFonts w:ascii="Times New Roman" w:hAnsi="Times New Roman" w:cs="Times New Roman"/>
          <w:sz w:val="20"/>
          <w:szCs w:val="20"/>
        </w:rPr>
        <w:tab/>
      </w:r>
      <w:r w:rsidRPr="00D83187">
        <w:rPr>
          <w:rFonts w:ascii="Times New Roman" w:hAnsi="Times New Roman" w:cs="Times New Roman"/>
          <w:sz w:val="20"/>
          <w:szCs w:val="20"/>
        </w:rPr>
        <w:t xml:space="preserve">Аудитордук уюм же тармакка кирген уюм байланыштуу  ишкананын финансылык отчеттуулугу боюнча пикирин билдирбейт; </w:t>
      </w:r>
    </w:p>
    <w:p w14:paraId="69A839F3" w14:textId="77777777" w:rsidR="00953255" w:rsidRPr="00D83187" w:rsidRDefault="00953255" w:rsidP="008F2497">
      <w:pPr>
        <w:tabs>
          <w:tab w:val="left" w:pos="0"/>
          <w:tab w:val="left" w:pos="2268"/>
        </w:tabs>
        <w:suppressAutoHyphens/>
        <w:spacing w:after="120" w:line="240" w:lineRule="atLeast"/>
        <w:ind w:left="2268" w:hanging="567"/>
        <w:jc w:val="both"/>
        <w:rPr>
          <w:rFonts w:ascii="Times New Roman" w:hAnsi="Times New Roman" w:cs="Times New Roman"/>
          <w:sz w:val="20"/>
          <w:szCs w:val="20"/>
        </w:rPr>
      </w:pPr>
      <w:r w:rsidRPr="00D83187">
        <w:rPr>
          <w:rFonts w:ascii="Times New Roman" w:hAnsi="Times New Roman" w:cs="Times New Roman"/>
          <w:b/>
          <w:sz w:val="20"/>
          <w:szCs w:val="20"/>
        </w:rPr>
        <w:t>(ii)</w:t>
      </w:r>
      <w:r w:rsidR="00125EC5" w:rsidRPr="00D83187">
        <w:rPr>
          <w:rFonts w:ascii="Times New Roman" w:hAnsi="Times New Roman" w:cs="Times New Roman"/>
          <w:sz w:val="20"/>
          <w:szCs w:val="20"/>
        </w:rPr>
        <w:tab/>
      </w:r>
      <w:r w:rsidRPr="00D83187">
        <w:rPr>
          <w:rFonts w:ascii="Times New Roman" w:hAnsi="Times New Roman" w:cs="Times New Roman"/>
          <w:sz w:val="20"/>
          <w:szCs w:val="20"/>
        </w:rPr>
        <w:t xml:space="preserve">Аудитордук уюм же тармакка кирген уюм анын финансылык отчеттуулук боюнча аудитордук уюм пикирин билдире турган,  ишкананы тикелей же кыйыр башкаруу үчүн жоопкерчиликти өзүнө албайт; </w:t>
      </w:r>
    </w:p>
    <w:p w14:paraId="75C41DE7" w14:textId="77777777" w:rsidR="00953255" w:rsidRPr="00D83187" w:rsidRDefault="00953255" w:rsidP="008F2497">
      <w:pPr>
        <w:tabs>
          <w:tab w:val="left" w:pos="0"/>
          <w:tab w:val="left" w:pos="2268"/>
        </w:tabs>
        <w:suppressAutoHyphens/>
        <w:spacing w:after="120" w:line="240" w:lineRule="atLeast"/>
        <w:ind w:left="2268" w:hanging="567"/>
        <w:jc w:val="both"/>
        <w:rPr>
          <w:rFonts w:ascii="Times New Roman" w:hAnsi="Times New Roman" w:cs="Times New Roman"/>
          <w:sz w:val="20"/>
          <w:szCs w:val="20"/>
        </w:rPr>
      </w:pPr>
      <w:r w:rsidRPr="00D83187">
        <w:rPr>
          <w:rFonts w:ascii="Times New Roman" w:hAnsi="Times New Roman" w:cs="Times New Roman"/>
          <w:b/>
          <w:sz w:val="20"/>
          <w:szCs w:val="20"/>
        </w:rPr>
        <w:t>(iii)</w:t>
      </w:r>
      <w:r w:rsidR="00125EC5" w:rsidRPr="00D83187">
        <w:rPr>
          <w:rFonts w:ascii="Times New Roman" w:hAnsi="Times New Roman" w:cs="Times New Roman"/>
          <w:sz w:val="20"/>
          <w:szCs w:val="20"/>
        </w:rPr>
        <w:tab/>
      </w:r>
      <w:r w:rsidRPr="00D83187">
        <w:rPr>
          <w:rFonts w:ascii="Times New Roman" w:hAnsi="Times New Roman" w:cs="Times New Roman"/>
          <w:sz w:val="20"/>
          <w:szCs w:val="20"/>
        </w:rPr>
        <w:t xml:space="preserve">Кызмат көрсөтүү өзүн өзү текшерүү коркунучун жаратпайт, анткени кызмат көрсөтүүнүн жыйынтыктары аудитордук жол-жоболорго дуушар болбойт; жана </w:t>
      </w:r>
    </w:p>
    <w:p w14:paraId="7FBC2611" w14:textId="77777777" w:rsidR="005A3939" w:rsidRPr="00D83187" w:rsidRDefault="00953255" w:rsidP="008F2497">
      <w:pPr>
        <w:tabs>
          <w:tab w:val="left" w:pos="0"/>
          <w:tab w:val="left" w:pos="2268"/>
        </w:tabs>
        <w:suppressAutoHyphens/>
        <w:spacing w:after="120" w:line="240" w:lineRule="atLeast"/>
        <w:ind w:left="2268" w:hanging="567"/>
        <w:jc w:val="both"/>
        <w:rPr>
          <w:rFonts w:ascii="Times New Roman" w:hAnsi="Times New Roman" w:cs="Times New Roman"/>
          <w:sz w:val="20"/>
          <w:szCs w:val="20"/>
        </w:rPr>
      </w:pPr>
      <w:r w:rsidRPr="00D83187">
        <w:rPr>
          <w:rFonts w:ascii="Times New Roman" w:hAnsi="Times New Roman" w:cs="Times New Roman"/>
          <w:b/>
          <w:sz w:val="20"/>
          <w:szCs w:val="20"/>
        </w:rPr>
        <w:lastRenderedPageBreak/>
        <w:t>(iv)</w:t>
      </w:r>
      <w:r w:rsidR="00125EC5" w:rsidRPr="00D83187">
        <w:rPr>
          <w:rFonts w:ascii="Times New Roman" w:hAnsi="Times New Roman" w:cs="Times New Roman"/>
          <w:sz w:val="20"/>
          <w:szCs w:val="20"/>
        </w:rPr>
        <w:tab/>
      </w:r>
      <w:r w:rsidRPr="00D83187">
        <w:rPr>
          <w:rFonts w:ascii="Times New Roman" w:hAnsi="Times New Roman" w:cs="Times New Roman"/>
          <w:sz w:val="20"/>
          <w:szCs w:val="20"/>
        </w:rPr>
        <w:t>Аудитордук уюм алгылыктуу деңгээлде турбаган, мындай кызмат көрсөтүүлөр менен жаралган башка коркунучтарды жок кылат.</w:t>
      </w:r>
    </w:p>
    <w:p w14:paraId="700D63D1" w14:textId="77777777" w:rsidR="00953255" w:rsidRPr="00BD1CFF" w:rsidRDefault="00953255" w:rsidP="00BD1CFF">
      <w:pPr>
        <w:keepNext/>
        <w:keepLines/>
        <w:tabs>
          <w:tab w:val="left" w:pos="0"/>
        </w:tabs>
        <w:suppressAutoHyphens/>
        <w:spacing w:after="120"/>
        <w:jc w:val="both"/>
        <w:outlineLvl w:val="0"/>
        <w:rPr>
          <w:rFonts w:ascii="Times New Roman" w:hAnsi="Times New Roman" w:cs="Times New Roman"/>
          <w:b/>
          <w:bCs/>
          <w:caps/>
          <w:sz w:val="24"/>
          <w:szCs w:val="20"/>
        </w:rPr>
      </w:pPr>
      <w:r w:rsidRPr="00BD1CFF">
        <w:rPr>
          <w:rFonts w:ascii="Times New Roman" w:hAnsi="Times New Roman" w:cs="Times New Roman"/>
          <w:b/>
          <w:bCs/>
          <w:caps/>
          <w:sz w:val="24"/>
          <w:szCs w:val="20"/>
        </w:rPr>
        <w:t>601-бөлүмчө – БУХГАЛТЕРДИК ЖАНА ЭСЕПКЕ АЛУУ КЫЗМАТ КӨРСӨТҮҮЛӨРҮ</w:t>
      </w:r>
    </w:p>
    <w:p w14:paraId="4CBB3CB1" w14:textId="77777777" w:rsidR="00953255" w:rsidRPr="00BD1CFF" w:rsidRDefault="00953255" w:rsidP="008F2497">
      <w:pPr>
        <w:keepNext/>
        <w:keepLines/>
        <w:tabs>
          <w:tab w:val="left" w:pos="1134"/>
        </w:tabs>
        <w:suppressAutoHyphens/>
        <w:spacing w:after="120"/>
        <w:ind w:left="1134" w:hanging="1134"/>
        <w:jc w:val="both"/>
        <w:outlineLvl w:val="1"/>
        <w:rPr>
          <w:rFonts w:ascii="Times New Roman" w:hAnsi="Times New Roman" w:cs="Times New Roman"/>
          <w:b/>
          <w:bCs/>
          <w:sz w:val="24"/>
          <w:szCs w:val="20"/>
        </w:rPr>
      </w:pPr>
      <w:r w:rsidRPr="00BD1CFF">
        <w:rPr>
          <w:rFonts w:ascii="Times New Roman" w:hAnsi="Times New Roman" w:cs="Times New Roman"/>
          <w:b/>
          <w:bCs/>
          <w:sz w:val="24"/>
          <w:szCs w:val="20"/>
        </w:rPr>
        <w:t>Киришүү</w:t>
      </w:r>
    </w:p>
    <w:p w14:paraId="46141E34" w14:textId="77777777" w:rsidR="00953255" w:rsidRPr="00D83187" w:rsidRDefault="00953255"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601.1</w:t>
      </w:r>
      <w:r w:rsidRPr="00D83187">
        <w:rPr>
          <w:rFonts w:ascii="Times New Roman" w:hAnsi="Times New Roman" w:cs="Times New Roman"/>
          <w:sz w:val="20"/>
          <w:szCs w:val="20"/>
        </w:rPr>
        <w:tab/>
        <w:t>Аудит кардарына бухгалтердик жана эсеп кызматтарын көрсөтүү өзүн өзү текшерүү коркунучун жаратышы мүмкүн.</w:t>
      </w:r>
    </w:p>
    <w:p w14:paraId="0CD78ACF" w14:textId="77777777" w:rsidR="006F6FB8" w:rsidRPr="00D83187" w:rsidRDefault="006F6FB8"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601.2</w:t>
      </w:r>
      <w:r w:rsidRPr="00D83187">
        <w:rPr>
          <w:rFonts w:ascii="Times New Roman" w:hAnsi="Times New Roman" w:cs="Times New Roman"/>
          <w:sz w:val="20"/>
          <w:szCs w:val="20"/>
        </w:rPr>
        <w:tab/>
        <w:t xml:space="preserve">Бул бөлүмчөдөгү конкреттүү талаптарга жана колдонмо материалдарга кошумча, 600.1 - R600.10-пункттарындагы талаптар жана колдонмо материалдар аудит кардарына бухгалтердик эсепти жана бухгалтердик отчеттуулукту жүргүзүү боюнча кызматтарды көрсөтүүдө концептуалдык негиздерди колдонууга тиешелүү болот. Бул бөлүмчө жаралган коркунучтар  сактык чараларын колдонуу аркылуу жокко чыгарылышы мүмкүн болбогондуктан, айрым жагдайларда аудит кардарларына белгилүү бир бухгалтердик кызматтарды көрсөтүүгө аудитордук уюмдарга жана тармакка кирген уюмдарга тыюу салган талаптарды камтыйт. </w:t>
      </w:r>
    </w:p>
    <w:p w14:paraId="43F4D97A" w14:textId="77777777" w:rsidR="006F6FB8" w:rsidRPr="00BD1CFF" w:rsidRDefault="006F6FB8" w:rsidP="008F2497">
      <w:pPr>
        <w:keepNext/>
        <w:keepLines/>
        <w:tabs>
          <w:tab w:val="left" w:pos="1134"/>
        </w:tabs>
        <w:suppressAutoHyphens/>
        <w:spacing w:after="120"/>
        <w:ind w:left="1134" w:hanging="1134"/>
        <w:jc w:val="both"/>
        <w:outlineLvl w:val="1"/>
        <w:rPr>
          <w:rFonts w:ascii="Times New Roman" w:hAnsi="Times New Roman" w:cs="Times New Roman"/>
          <w:b/>
          <w:bCs/>
          <w:sz w:val="24"/>
          <w:szCs w:val="20"/>
        </w:rPr>
      </w:pPr>
      <w:r w:rsidRPr="00BD1CFF">
        <w:rPr>
          <w:rFonts w:ascii="Times New Roman" w:hAnsi="Times New Roman" w:cs="Times New Roman"/>
          <w:b/>
          <w:bCs/>
          <w:sz w:val="24"/>
          <w:szCs w:val="20"/>
        </w:rPr>
        <w:t>Талаптар жана колдонмо материалдар</w:t>
      </w:r>
    </w:p>
    <w:p w14:paraId="2347F297" w14:textId="77777777" w:rsidR="006F6FB8" w:rsidRPr="00D83187" w:rsidRDefault="006F6FB8" w:rsidP="008F2497">
      <w:pPr>
        <w:keepNext/>
        <w:keepLines/>
        <w:tabs>
          <w:tab w:val="left" w:pos="1134"/>
        </w:tabs>
        <w:suppressAutoHyphens/>
        <w:spacing w:after="120" w:line="240" w:lineRule="atLeast"/>
        <w:ind w:left="1134" w:hanging="1134"/>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t xml:space="preserve">Бардык аудит кардарлары </w:t>
      </w:r>
    </w:p>
    <w:p w14:paraId="1A325975" w14:textId="77777777" w:rsidR="006F6FB8" w:rsidRPr="00D83187" w:rsidRDefault="006F6FB8"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601.3 A1</w:t>
      </w:r>
      <w:r w:rsidRPr="00D83187">
        <w:rPr>
          <w:rFonts w:ascii="Times New Roman" w:hAnsi="Times New Roman" w:cs="Times New Roman"/>
          <w:sz w:val="20"/>
          <w:szCs w:val="20"/>
        </w:rPr>
        <w:tab/>
        <w:t>Бухгалтердик жана эсепке алуу кызмат көрсөтүүлөрү өзүнө кызмат көрсөтүүлөрдүн кеңири спектрин камтыйт, анын ичинде:</w:t>
      </w:r>
    </w:p>
    <w:p w14:paraId="189EA5BD" w14:textId="77777777" w:rsidR="006F6FB8" w:rsidRPr="00D83187" w:rsidRDefault="006F6FB8" w:rsidP="002F7CBC">
      <w:pPr>
        <w:pStyle w:val="a8"/>
        <w:numPr>
          <w:ilvl w:val="0"/>
          <w:numId w:val="35"/>
        </w:numPr>
        <w:tabs>
          <w:tab w:val="left" w:pos="0"/>
          <w:tab w:val="left" w:pos="1701"/>
        </w:tabs>
        <w:suppressAutoHyphens/>
        <w:spacing w:before="0" w:after="120" w:line="240" w:lineRule="atLeast"/>
        <w:ind w:left="1701" w:hanging="567"/>
        <w:contextualSpacing w:val="0"/>
        <w:rPr>
          <w:lang w:val="ky-KG"/>
        </w:rPr>
      </w:pPr>
      <w:r w:rsidRPr="00D83187">
        <w:rPr>
          <w:lang w:val="ky-KG"/>
        </w:rPr>
        <w:t xml:space="preserve">бухгалтердик эсептин маалыматтарын жана финансылык отчетторду даярдоо. </w:t>
      </w:r>
    </w:p>
    <w:p w14:paraId="1948FB09" w14:textId="77777777" w:rsidR="006F6FB8" w:rsidRPr="00D83187" w:rsidRDefault="006F6FB8" w:rsidP="002F7CBC">
      <w:pPr>
        <w:pStyle w:val="a8"/>
        <w:numPr>
          <w:ilvl w:val="0"/>
          <w:numId w:val="35"/>
        </w:numPr>
        <w:tabs>
          <w:tab w:val="left" w:pos="0"/>
          <w:tab w:val="left" w:pos="1701"/>
        </w:tabs>
        <w:suppressAutoHyphens/>
        <w:spacing w:before="0" w:after="120" w:line="240" w:lineRule="atLeast"/>
        <w:ind w:left="1701" w:hanging="567"/>
        <w:contextualSpacing w:val="0"/>
        <w:rPr>
          <w:lang w:val="ky-KG"/>
        </w:rPr>
      </w:pPr>
      <w:r w:rsidRPr="00D83187">
        <w:rPr>
          <w:lang w:val="ky-KG"/>
        </w:rPr>
        <w:t xml:space="preserve">операцияларды эсепке алуу. </w:t>
      </w:r>
    </w:p>
    <w:p w14:paraId="1FD344AA" w14:textId="77777777" w:rsidR="006F6FB8" w:rsidRPr="00D83187" w:rsidRDefault="006F6FB8" w:rsidP="002F7CBC">
      <w:pPr>
        <w:pStyle w:val="a8"/>
        <w:numPr>
          <w:ilvl w:val="0"/>
          <w:numId w:val="35"/>
        </w:numPr>
        <w:tabs>
          <w:tab w:val="left" w:pos="0"/>
          <w:tab w:val="left" w:pos="1701"/>
        </w:tabs>
        <w:suppressAutoHyphens/>
        <w:spacing w:before="0" w:after="120" w:line="240" w:lineRule="atLeast"/>
        <w:ind w:left="1701" w:hanging="567"/>
        <w:contextualSpacing w:val="0"/>
        <w:rPr>
          <w:lang w:val="ky-KG"/>
        </w:rPr>
      </w:pPr>
      <w:r w:rsidRPr="00D83187">
        <w:rPr>
          <w:lang w:val="ky-KG"/>
        </w:rPr>
        <w:t xml:space="preserve">эмгек акы чегерүү боюнча кызмат көрсөтүүлөр. </w:t>
      </w:r>
    </w:p>
    <w:p w14:paraId="06FDF0AC" w14:textId="77777777" w:rsidR="006F6FB8" w:rsidRPr="00D83187" w:rsidRDefault="006F6FB8"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601.3 A2</w:t>
      </w:r>
      <w:r w:rsidRPr="00D83187">
        <w:rPr>
          <w:rFonts w:ascii="Times New Roman" w:hAnsi="Times New Roman" w:cs="Times New Roman"/>
          <w:sz w:val="20"/>
          <w:szCs w:val="20"/>
        </w:rPr>
        <w:tab/>
        <w:t>Жетекчилик финансылык отчеттуулукту даярдоонун колдонулуп жаткан концепциясына ылайык, финансылык отчеттуулукту даярдоо жана ишенимдүү берүү үчүн жоопкерчилик тартат. Бул милдеттер төмөнкүлөрдү камтыйт:</w:t>
      </w:r>
    </w:p>
    <w:p w14:paraId="5706B1D4" w14:textId="77777777" w:rsidR="006F6FB8" w:rsidRPr="00D83187" w:rsidRDefault="006F6FB8" w:rsidP="002F7CBC">
      <w:pPr>
        <w:pStyle w:val="a8"/>
        <w:numPr>
          <w:ilvl w:val="0"/>
          <w:numId w:val="35"/>
        </w:numPr>
        <w:tabs>
          <w:tab w:val="left" w:pos="0"/>
          <w:tab w:val="left" w:pos="1701"/>
        </w:tabs>
        <w:suppressAutoHyphens/>
        <w:spacing w:before="0" w:after="120" w:line="240" w:lineRule="atLeast"/>
        <w:ind w:left="1701" w:hanging="567"/>
        <w:contextualSpacing w:val="0"/>
        <w:rPr>
          <w:lang w:val="ky-KG"/>
        </w:rPr>
      </w:pPr>
      <w:r w:rsidRPr="00D83187">
        <w:rPr>
          <w:lang w:val="ky-KG"/>
        </w:rPr>
        <w:t xml:space="preserve">Эсепке алуу саясатын жана бул саясатка ылайык эсепке алуу тартибин аныктоону. </w:t>
      </w:r>
    </w:p>
    <w:p w14:paraId="36E0E676" w14:textId="77777777" w:rsidR="006F6FB8" w:rsidRPr="00D83187" w:rsidRDefault="006F6FB8" w:rsidP="002F7CBC">
      <w:pPr>
        <w:pStyle w:val="a8"/>
        <w:numPr>
          <w:ilvl w:val="0"/>
          <w:numId w:val="35"/>
        </w:numPr>
        <w:tabs>
          <w:tab w:val="left" w:pos="0"/>
          <w:tab w:val="left" w:pos="1701"/>
        </w:tabs>
        <w:suppressAutoHyphens/>
        <w:spacing w:before="0" w:after="120" w:line="240" w:lineRule="atLeast"/>
        <w:ind w:left="1701" w:hanging="567"/>
        <w:contextualSpacing w:val="0"/>
        <w:rPr>
          <w:lang w:val="ky-KG"/>
        </w:rPr>
      </w:pPr>
      <w:r w:rsidRPr="00D83187">
        <w:rPr>
          <w:lang w:val="ky-KG"/>
        </w:rPr>
        <w:t xml:space="preserve">Операция жасалганын тастыктаган, электрондук же башка формадагы баштапкы документтерди же баштапкы маалыматтарды даярдоону же өзгөртүүнү. Мисалдар төмөнкүлөрдү камтыйт: </w:t>
      </w:r>
    </w:p>
    <w:p w14:paraId="6CF60B8A" w14:textId="77777777" w:rsidR="006F6FB8" w:rsidRPr="00D83187" w:rsidRDefault="006F6FB8" w:rsidP="002F7CBC">
      <w:pPr>
        <w:pStyle w:val="a8"/>
        <w:numPr>
          <w:ilvl w:val="0"/>
          <w:numId w:val="36"/>
        </w:numPr>
        <w:tabs>
          <w:tab w:val="left" w:pos="0"/>
          <w:tab w:val="left" w:pos="2268"/>
        </w:tabs>
        <w:suppressAutoHyphens/>
        <w:spacing w:before="0" w:after="120" w:line="240" w:lineRule="atLeast"/>
        <w:ind w:left="2268" w:hanging="567"/>
        <w:contextualSpacing w:val="0"/>
        <w:rPr>
          <w:lang w:val="ky-KG"/>
        </w:rPr>
      </w:pPr>
      <w:r w:rsidRPr="00D83187">
        <w:rPr>
          <w:lang w:val="ky-KG"/>
        </w:rPr>
        <w:t>Жеткирүүгө буйрутмаларды.</w:t>
      </w:r>
    </w:p>
    <w:p w14:paraId="3625A2B2" w14:textId="77777777" w:rsidR="006F6FB8" w:rsidRPr="00D83187" w:rsidRDefault="006F6FB8" w:rsidP="002F7CBC">
      <w:pPr>
        <w:pStyle w:val="a8"/>
        <w:numPr>
          <w:ilvl w:val="0"/>
          <w:numId w:val="36"/>
        </w:numPr>
        <w:tabs>
          <w:tab w:val="left" w:pos="0"/>
          <w:tab w:val="left" w:pos="2268"/>
        </w:tabs>
        <w:suppressAutoHyphens/>
        <w:spacing w:before="0" w:after="120" w:line="240" w:lineRule="atLeast"/>
        <w:ind w:left="2268" w:hanging="567"/>
        <w:contextualSpacing w:val="0"/>
        <w:rPr>
          <w:lang w:val="ky-KG"/>
        </w:rPr>
      </w:pPr>
      <w:r w:rsidRPr="00D83187">
        <w:rPr>
          <w:lang w:val="ky-KG"/>
        </w:rPr>
        <w:t xml:space="preserve">Жумуш убактысын эсепке алуу жарчысын. </w:t>
      </w:r>
    </w:p>
    <w:p w14:paraId="5CDF605A" w14:textId="77777777" w:rsidR="006F6FB8" w:rsidRPr="00D83187" w:rsidRDefault="006F6FB8" w:rsidP="002F7CBC">
      <w:pPr>
        <w:pStyle w:val="a8"/>
        <w:numPr>
          <w:ilvl w:val="0"/>
          <w:numId w:val="36"/>
        </w:numPr>
        <w:tabs>
          <w:tab w:val="left" w:pos="0"/>
          <w:tab w:val="left" w:pos="2268"/>
        </w:tabs>
        <w:suppressAutoHyphens/>
        <w:spacing w:before="0" w:after="120" w:line="240" w:lineRule="atLeast"/>
        <w:ind w:left="2268" w:hanging="567"/>
        <w:contextualSpacing w:val="0"/>
        <w:rPr>
          <w:lang w:val="ky-KG"/>
        </w:rPr>
      </w:pPr>
      <w:r w:rsidRPr="00D83187">
        <w:rPr>
          <w:lang w:val="ky-KG"/>
        </w:rPr>
        <w:lastRenderedPageBreak/>
        <w:t>Кардарлардын буйрутмаларын.</w:t>
      </w:r>
    </w:p>
    <w:p w14:paraId="008046CC" w14:textId="77777777" w:rsidR="006F6FB8" w:rsidRPr="00D83187" w:rsidRDefault="006F6FB8" w:rsidP="002F7CBC">
      <w:pPr>
        <w:pStyle w:val="a8"/>
        <w:numPr>
          <w:ilvl w:val="0"/>
          <w:numId w:val="35"/>
        </w:numPr>
        <w:tabs>
          <w:tab w:val="left" w:pos="0"/>
          <w:tab w:val="left" w:pos="1701"/>
        </w:tabs>
        <w:suppressAutoHyphens/>
        <w:spacing w:before="0" w:after="120" w:line="240" w:lineRule="atLeast"/>
        <w:ind w:left="1701" w:hanging="567"/>
        <w:contextualSpacing w:val="0"/>
        <w:rPr>
          <w:lang w:val="ky-KG"/>
        </w:rPr>
      </w:pPr>
      <w:r w:rsidRPr="00D83187">
        <w:rPr>
          <w:lang w:val="ky-KG"/>
        </w:rPr>
        <w:t xml:space="preserve">Журналда жазууларды түзүүнү же өзгөртүүнү. </w:t>
      </w:r>
    </w:p>
    <w:p w14:paraId="5428BB60" w14:textId="77777777" w:rsidR="006F6FB8" w:rsidRPr="00D83187" w:rsidRDefault="006F6FB8" w:rsidP="002F7CBC">
      <w:pPr>
        <w:pStyle w:val="a8"/>
        <w:numPr>
          <w:ilvl w:val="0"/>
          <w:numId w:val="35"/>
        </w:numPr>
        <w:tabs>
          <w:tab w:val="left" w:pos="0"/>
          <w:tab w:val="left" w:pos="1701"/>
        </w:tabs>
        <w:suppressAutoHyphens/>
        <w:spacing w:before="0" w:after="120" w:line="240" w:lineRule="atLeast"/>
        <w:ind w:left="1701" w:hanging="567"/>
        <w:contextualSpacing w:val="0"/>
        <w:rPr>
          <w:lang w:val="ky-KG"/>
        </w:rPr>
      </w:pPr>
      <w:r w:rsidRPr="00D83187">
        <w:rPr>
          <w:lang w:val="ky-KG"/>
        </w:rPr>
        <w:t>Операциялар үчүн эсептердин классификациясын аныктоону же бекитүүнү.</w:t>
      </w:r>
    </w:p>
    <w:p w14:paraId="39A945B7" w14:textId="77777777" w:rsidR="006F6FB8" w:rsidRPr="00D83187" w:rsidRDefault="006F6FB8"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601.3 A3</w:t>
      </w:r>
      <w:r w:rsidRPr="00D83187">
        <w:rPr>
          <w:rFonts w:ascii="Times New Roman" w:hAnsi="Times New Roman" w:cs="Times New Roman"/>
          <w:sz w:val="20"/>
          <w:szCs w:val="20"/>
        </w:rPr>
        <w:tab/>
        <w:t>Аудит процессинде аудитордук уюмдун жана аудит кардарынын жетекчилигинин ортосунда диалог зарыл, ал төмөндөгүлөрдү камтышы мүмкүн:</w:t>
      </w:r>
    </w:p>
    <w:p w14:paraId="2DE45BBE" w14:textId="77777777" w:rsidR="006F6FB8" w:rsidRPr="00D83187" w:rsidRDefault="006F6FB8" w:rsidP="002F7CBC">
      <w:pPr>
        <w:pStyle w:val="a8"/>
        <w:numPr>
          <w:ilvl w:val="0"/>
          <w:numId w:val="35"/>
        </w:numPr>
        <w:tabs>
          <w:tab w:val="left" w:pos="0"/>
          <w:tab w:val="left" w:pos="1701"/>
        </w:tabs>
        <w:suppressAutoHyphens/>
        <w:spacing w:before="0" w:after="120" w:line="240" w:lineRule="atLeast"/>
        <w:ind w:left="1701" w:hanging="567"/>
        <w:contextualSpacing w:val="0"/>
        <w:rPr>
          <w:lang w:val="ky-KG"/>
        </w:rPr>
      </w:pPr>
      <w:r w:rsidRPr="00D83187">
        <w:rPr>
          <w:lang w:val="ky-KG"/>
        </w:rPr>
        <w:t xml:space="preserve">Бухгалтердик эсепке алуу стандарттарын же саясаттарын жана финансылык отчеттуулукта маалыматты ачыкка чыгарууга карата талаптарды колдонууну. </w:t>
      </w:r>
    </w:p>
    <w:p w14:paraId="2CA04ED5" w14:textId="77777777" w:rsidR="006F6FB8" w:rsidRPr="00D83187" w:rsidRDefault="006F6FB8" w:rsidP="002F7CBC">
      <w:pPr>
        <w:pStyle w:val="a8"/>
        <w:numPr>
          <w:ilvl w:val="0"/>
          <w:numId w:val="35"/>
        </w:numPr>
        <w:tabs>
          <w:tab w:val="left" w:pos="0"/>
          <w:tab w:val="left" w:pos="1701"/>
        </w:tabs>
        <w:suppressAutoHyphens/>
        <w:spacing w:before="0" w:after="120" w:line="240" w:lineRule="atLeast"/>
        <w:ind w:left="1701" w:hanging="567"/>
        <w:contextualSpacing w:val="0"/>
        <w:rPr>
          <w:lang w:val="ky-KG"/>
        </w:rPr>
      </w:pPr>
      <w:r w:rsidRPr="00D83187">
        <w:rPr>
          <w:lang w:val="ky-KG"/>
        </w:rPr>
        <w:t>Талаптагыдай финансылык жана бухгалтердик контролдоону жана активдердин жана милдеттенмелердин билдирилген суммаларын аныктоодо колдонулган методдорду баалоону.</w:t>
      </w:r>
    </w:p>
    <w:p w14:paraId="1CFD0DCF" w14:textId="77777777" w:rsidR="006F6FB8" w:rsidRPr="00D83187" w:rsidRDefault="006F6FB8" w:rsidP="002F7CBC">
      <w:pPr>
        <w:pStyle w:val="a8"/>
        <w:numPr>
          <w:ilvl w:val="0"/>
          <w:numId w:val="35"/>
        </w:numPr>
        <w:tabs>
          <w:tab w:val="left" w:pos="0"/>
          <w:tab w:val="left" w:pos="1701"/>
        </w:tabs>
        <w:suppressAutoHyphens/>
        <w:spacing w:before="0" w:after="120" w:line="240" w:lineRule="atLeast"/>
        <w:ind w:left="1701" w:hanging="567"/>
        <w:contextualSpacing w:val="0"/>
        <w:rPr>
          <w:lang w:val="ky-KG"/>
        </w:rPr>
      </w:pPr>
      <w:r w:rsidRPr="00D83187">
        <w:rPr>
          <w:lang w:val="ky-KG"/>
        </w:rPr>
        <w:t xml:space="preserve">Журналда түзөтүүчү жазууларды түзүүнү. </w:t>
      </w:r>
    </w:p>
    <w:p w14:paraId="33077C2B" w14:textId="77777777" w:rsidR="006F6FB8" w:rsidRPr="00D83187" w:rsidRDefault="006F6FB8"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Бул иш-аракеттер аудит процессинин ойдогудай бөлүгү деп эсептелет жана негизинен бухгалтердик эсептин маалыматтарын жана финансылык отчеттуулукту даярдоодо чечимдерди кабыл алуу үчүн жоопкерчилик тартпаган учурда коркунучтарды жаратпайт.</w:t>
      </w:r>
    </w:p>
    <w:p w14:paraId="4133396A" w14:textId="77777777" w:rsidR="006F6FB8" w:rsidRPr="00D83187" w:rsidRDefault="006F6FB8"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601.3 A4</w:t>
      </w:r>
      <w:r w:rsidRPr="00D83187">
        <w:rPr>
          <w:rFonts w:ascii="Times New Roman" w:hAnsi="Times New Roman" w:cs="Times New Roman"/>
          <w:sz w:val="20"/>
          <w:szCs w:val="20"/>
        </w:rPr>
        <w:tab/>
        <w:t>Ушул сыяктуу эле жол менен, кардар эсептерди салыштырып текшерүү көйгөйлөрүн чечүү же ченемдик отчеттуулук үчүн маалыматты талдоо жана топтоо сыяктуу маселелер боюнча техникалык жардам сурашы мүмкүн. Мындан тышкары, кардар бухгалтердик эсепке алуу маселелери боюнча техникалык консультацияны сурашы мүмкүн, мисалы, учурдагы финансылык отчеттуулукту финансылык отчеттуулуктун бир системасынан башкага которуу боюнча. Мисалдар төмөнкүлөрдү камтыйт:</w:t>
      </w:r>
    </w:p>
    <w:p w14:paraId="652E6F66" w14:textId="77777777" w:rsidR="006F6FB8" w:rsidRPr="00D83187" w:rsidRDefault="006F6FB8" w:rsidP="002F7CBC">
      <w:pPr>
        <w:pStyle w:val="a8"/>
        <w:numPr>
          <w:ilvl w:val="0"/>
          <w:numId w:val="35"/>
        </w:numPr>
        <w:tabs>
          <w:tab w:val="left" w:pos="0"/>
          <w:tab w:val="left" w:pos="1701"/>
        </w:tabs>
        <w:suppressAutoHyphens/>
        <w:spacing w:before="0" w:after="120" w:line="240" w:lineRule="atLeast"/>
        <w:ind w:left="1701" w:hanging="567"/>
        <w:contextualSpacing w:val="0"/>
        <w:rPr>
          <w:lang w:val="ky-KG"/>
        </w:rPr>
      </w:pPr>
      <w:r w:rsidRPr="00D83187">
        <w:rPr>
          <w:lang w:val="ky-KG"/>
        </w:rPr>
        <w:t xml:space="preserve">Топтун эсепке алуу саясатына шайкештигин. </w:t>
      </w:r>
    </w:p>
    <w:p w14:paraId="4174785E" w14:textId="77777777" w:rsidR="006F6FB8" w:rsidRPr="00D83187" w:rsidRDefault="006F6FB8" w:rsidP="002F7CBC">
      <w:pPr>
        <w:pStyle w:val="a8"/>
        <w:numPr>
          <w:ilvl w:val="0"/>
          <w:numId w:val="35"/>
        </w:numPr>
        <w:tabs>
          <w:tab w:val="left" w:pos="0"/>
          <w:tab w:val="left" w:pos="1701"/>
        </w:tabs>
        <w:suppressAutoHyphens/>
        <w:spacing w:before="0" w:after="120" w:line="240" w:lineRule="atLeast"/>
        <w:ind w:left="1701" w:hanging="567"/>
        <w:contextualSpacing w:val="0"/>
        <w:rPr>
          <w:lang w:val="ky-KG"/>
        </w:rPr>
      </w:pPr>
      <w:r w:rsidRPr="00D83187">
        <w:rPr>
          <w:lang w:val="ky-KG"/>
        </w:rPr>
        <w:t xml:space="preserve">Финансылык отчеттуулуктун башка системасына, мисалы, Финансылык отчеттуулуктун эл аралык стандарттарына өтүүнү. </w:t>
      </w:r>
    </w:p>
    <w:p w14:paraId="2C3A7F99" w14:textId="77777777" w:rsidR="006F6FB8" w:rsidRPr="00D83187" w:rsidRDefault="006F6FB8"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Мындай кызмат көрсөтүүлөр негизинен аудитордук уюм да, тармакка кирген уюм да кардарды башкаруу үчүн жоопкерчиликти өзүнө албаган шартта, коркунучтарды жаратпайт.</w:t>
      </w:r>
    </w:p>
    <w:p w14:paraId="5B3DD511" w14:textId="77777777" w:rsidR="006F6FB8" w:rsidRPr="00D83187" w:rsidRDefault="006F6FB8" w:rsidP="008F2497">
      <w:pPr>
        <w:keepNext/>
        <w:keepLines/>
        <w:tabs>
          <w:tab w:val="left" w:pos="1134"/>
        </w:tabs>
        <w:suppressAutoHyphens/>
        <w:spacing w:after="120" w:line="240" w:lineRule="atLeast"/>
        <w:ind w:left="1134" w:hanging="1134"/>
        <w:jc w:val="both"/>
        <w:outlineLvl w:val="2"/>
        <w:rPr>
          <w:rFonts w:ascii="Times New Roman" w:hAnsi="Times New Roman" w:cs="Times New Roman"/>
          <w:i/>
          <w:iCs/>
          <w:sz w:val="20"/>
          <w:szCs w:val="20"/>
        </w:rPr>
      </w:pPr>
      <w:r w:rsidRPr="00D83187">
        <w:rPr>
          <w:rFonts w:ascii="Times New Roman" w:hAnsi="Times New Roman" w:cs="Times New Roman"/>
          <w:i/>
          <w:iCs/>
          <w:sz w:val="20"/>
          <w:szCs w:val="20"/>
        </w:rPr>
        <w:t xml:space="preserve">Күнүмдүк же механикалык болуп саналган бухгалтердик жана эсепке алуу кызмат көрсөтүүлөрү </w:t>
      </w:r>
    </w:p>
    <w:p w14:paraId="6E23C7C3" w14:textId="77777777" w:rsidR="006F6FB8" w:rsidRPr="00D83187" w:rsidRDefault="006F6FB8"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601.4 A1</w:t>
      </w:r>
      <w:r w:rsidRPr="00D83187">
        <w:rPr>
          <w:rFonts w:ascii="Times New Roman" w:hAnsi="Times New Roman" w:cs="Times New Roman"/>
          <w:sz w:val="20"/>
          <w:szCs w:val="20"/>
        </w:rPr>
        <w:tab/>
        <w:t>Табияты боюнча күнүмдүк же механикалык болуп саналган, бухгалтердик жана эсепке алуу кызмат көрсөтүүлөрү дээрлик кесипкөй ой жүгүртүүнү талап кылбайт. Мында кызмат көрсөтүүнүн мисалдары болуп саналат:</w:t>
      </w:r>
    </w:p>
    <w:p w14:paraId="6DB374D4" w14:textId="77777777" w:rsidR="006F6FB8" w:rsidRPr="00D83187" w:rsidRDefault="006F6FB8" w:rsidP="002F7CBC">
      <w:pPr>
        <w:pStyle w:val="a8"/>
        <w:numPr>
          <w:ilvl w:val="0"/>
          <w:numId w:val="35"/>
        </w:numPr>
        <w:tabs>
          <w:tab w:val="left" w:pos="0"/>
          <w:tab w:val="left" w:pos="1701"/>
        </w:tabs>
        <w:suppressAutoHyphens/>
        <w:spacing w:before="0" w:after="120" w:line="240" w:lineRule="atLeast"/>
        <w:ind w:left="1701" w:hanging="567"/>
        <w:contextualSpacing w:val="0"/>
        <w:rPr>
          <w:lang w:val="ky-KG"/>
        </w:rPr>
      </w:pPr>
      <w:r w:rsidRPr="00D83187">
        <w:rPr>
          <w:lang w:val="ky-KG"/>
        </w:rPr>
        <w:t xml:space="preserve">Бекитүү жана кардар тарабынан төлөө үчүн, кардардан алынган маалыматтардын негизинде эмгек акыны эсептөөлөрдү же </w:t>
      </w:r>
      <w:r w:rsidRPr="00D83187">
        <w:rPr>
          <w:lang w:val="ky-KG"/>
        </w:rPr>
        <w:lastRenderedPageBreak/>
        <w:t>отчетторду даярдоо.</w:t>
      </w:r>
    </w:p>
    <w:p w14:paraId="1895E5EC" w14:textId="77777777" w:rsidR="006F6FB8" w:rsidRPr="00D83187" w:rsidRDefault="006F6FB8" w:rsidP="002F7CBC">
      <w:pPr>
        <w:pStyle w:val="a8"/>
        <w:numPr>
          <w:ilvl w:val="0"/>
          <w:numId w:val="35"/>
        </w:numPr>
        <w:tabs>
          <w:tab w:val="left" w:pos="0"/>
          <w:tab w:val="left" w:pos="1701"/>
        </w:tabs>
        <w:suppressAutoHyphens/>
        <w:spacing w:before="0" w:after="120" w:line="240" w:lineRule="atLeast"/>
        <w:ind w:left="1701" w:hanging="567"/>
        <w:contextualSpacing w:val="0"/>
        <w:rPr>
          <w:lang w:val="ky-KG"/>
        </w:rPr>
      </w:pPr>
      <w:r w:rsidRPr="00D83187">
        <w:rPr>
          <w:lang w:val="ky-KG"/>
        </w:rPr>
        <w:t>Баштапкы документтердин же баштапкы маалыматтардын негизинде суммасы оңой аныктала турган, кайталануучу операцияларды каттоо, мисалы, кардар эсептердин тиешелүү классификациясын аныктаган же бекиткен, коммуналдык кызмат көрсөтүүлөр үчүн эсептер.</w:t>
      </w:r>
    </w:p>
    <w:p w14:paraId="49A260C8" w14:textId="77777777" w:rsidR="006F6FB8" w:rsidRPr="00D83187" w:rsidRDefault="006F6FB8" w:rsidP="002F7CBC">
      <w:pPr>
        <w:pStyle w:val="a8"/>
        <w:numPr>
          <w:ilvl w:val="0"/>
          <w:numId w:val="35"/>
        </w:numPr>
        <w:tabs>
          <w:tab w:val="left" w:pos="0"/>
          <w:tab w:val="left" w:pos="1701"/>
        </w:tabs>
        <w:suppressAutoHyphens/>
        <w:spacing w:before="0" w:after="120" w:line="240" w:lineRule="atLeast"/>
        <w:ind w:left="1701" w:hanging="567"/>
        <w:contextualSpacing w:val="0"/>
        <w:rPr>
          <w:lang w:val="ky-KG"/>
        </w:rPr>
      </w:pPr>
      <w:r w:rsidRPr="00D83187">
        <w:rPr>
          <w:lang w:val="ky-KG"/>
        </w:rPr>
        <w:t>Кардар эсепке алуу саясатын жана пайдалуу кызмат мөөнөтүн жана калдык наркын аныктаганда негизги каражаттардын амортизациясын эсептөө.</w:t>
      </w:r>
    </w:p>
    <w:p w14:paraId="7567AE85" w14:textId="77777777" w:rsidR="006F6FB8" w:rsidRPr="00D83187" w:rsidRDefault="006F6FB8" w:rsidP="002F7CBC">
      <w:pPr>
        <w:pStyle w:val="a8"/>
        <w:numPr>
          <w:ilvl w:val="0"/>
          <w:numId w:val="35"/>
        </w:numPr>
        <w:tabs>
          <w:tab w:val="left" w:pos="0"/>
          <w:tab w:val="left" w:pos="1701"/>
        </w:tabs>
        <w:suppressAutoHyphens/>
        <w:spacing w:before="0" w:after="120" w:line="240" w:lineRule="atLeast"/>
        <w:ind w:left="1701" w:hanging="567"/>
        <w:contextualSpacing w:val="0"/>
        <w:rPr>
          <w:lang w:val="ky-KG"/>
        </w:rPr>
      </w:pPr>
      <w:r w:rsidRPr="00D83187">
        <w:rPr>
          <w:lang w:val="ky-KG"/>
        </w:rPr>
        <w:t>Кардар код койгон операцияларды жалпы бухгалтердик китепке киргизүү.</w:t>
      </w:r>
    </w:p>
    <w:p w14:paraId="259F2AAA" w14:textId="77777777" w:rsidR="006F6FB8" w:rsidRPr="00D83187" w:rsidRDefault="006F6FB8" w:rsidP="002F7CBC">
      <w:pPr>
        <w:pStyle w:val="a8"/>
        <w:numPr>
          <w:ilvl w:val="0"/>
          <w:numId w:val="35"/>
        </w:numPr>
        <w:tabs>
          <w:tab w:val="left" w:pos="0"/>
          <w:tab w:val="left" w:pos="1701"/>
        </w:tabs>
        <w:suppressAutoHyphens/>
        <w:spacing w:before="0" w:after="120" w:line="240" w:lineRule="atLeast"/>
        <w:ind w:left="1701" w:hanging="567"/>
        <w:contextualSpacing w:val="0"/>
        <w:rPr>
          <w:lang w:val="ky-KG"/>
        </w:rPr>
      </w:pPr>
      <w:r w:rsidRPr="00D83187">
        <w:rPr>
          <w:lang w:val="ky-KG"/>
        </w:rPr>
        <w:t xml:space="preserve">Кардар бекиткен жазууларды сынам балансына киргизүү. </w:t>
      </w:r>
    </w:p>
    <w:p w14:paraId="66348975" w14:textId="77777777" w:rsidR="006F6FB8" w:rsidRPr="00D83187" w:rsidRDefault="006F6FB8" w:rsidP="002F7CBC">
      <w:pPr>
        <w:pStyle w:val="a8"/>
        <w:numPr>
          <w:ilvl w:val="0"/>
          <w:numId w:val="35"/>
        </w:numPr>
        <w:tabs>
          <w:tab w:val="left" w:pos="0"/>
          <w:tab w:val="left" w:pos="1701"/>
        </w:tabs>
        <w:suppressAutoHyphens/>
        <w:spacing w:before="0" w:after="120" w:line="240" w:lineRule="atLeast"/>
        <w:ind w:left="1701" w:hanging="567"/>
        <w:contextualSpacing w:val="0"/>
        <w:rPr>
          <w:lang w:val="ky-KG"/>
        </w:rPr>
      </w:pPr>
      <w:r w:rsidRPr="00D83187">
        <w:rPr>
          <w:lang w:val="ky-KG"/>
        </w:rPr>
        <w:t>Кардар бекиткен сынам балансындагы маалыматтардын негизинде финансылык отчеттуулукту даярдоо жана кардар бекиткен жазуулардын негизинде тиешелүү эскертүүлөрдү даярдоо.</w:t>
      </w:r>
    </w:p>
    <w:p w14:paraId="088A3535" w14:textId="77777777" w:rsidR="006F6FB8" w:rsidRPr="00D83187" w:rsidRDefault="006F6FB8" w:rsidP="008F2497">
      <w:pPr>
        <w:keepNext/>
        <w:keepLines/>
        <w:tabs>
          <w:tab w:val="left" w:pos="1134"/>
        </w:tabs>
        <w:suppressAutoHyphens/>
        <w:spacing w:after="120" w:line="240" w:lineRule="atLeast"/>
        <w:ind w:left="1134" w:hanging="1134"/>
        <w:jc w:val="both"/>
        <w:outlineLvl w:val="2"/>
        <w:rPr>
          <w:rFonts w:ascii="Times New Roman" w:hAnsi="Times New Roman" w:cs="Times New Roman"/>
          <w:i/>
          <w:iCs/>
          <w:sz w:val="20"/>
          <w:szCs w:val="20"/>
        </w:rPr>
      </w:pPr>
      <w:r w:rsidRPr="00D83187">
        <w:rPr>
          <w:rFonts w:ascii="Times New Roman" w:hAnsi="Times New Roman" w:cs="Times New Roman"/>
          <w:i/>
          <w:iCs/>
          <w:sz w:val="20"/>
          <w:szCs w:val="20"/>
        </w:rPr>
        <w:t xml:space="preserve">Коомдук кызыкчылык ишканасы болуп саналбаган, аудит кардарлары </w:t>
      </w:r>
    </w:p>
    <w:p w14:paraId="3927F4B7" w14:textId="77777777" w:rsidR="006F6FB8" w:rsidRPr="00D83187" w:rsidRDefault="006F6FB8"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R601.5</w:t>
      </w:r>
      <w:r w:rsidRPr="00D83187">
        <w:rPr>
          <w:rFonts w:ascii="Times New Roman" w:hAnsi="Times New Roman" w:cs="Times New Roman"/>
          <w:sz w:val="20"/>
          <w:szCs w:val="20"/>
        </w:rPr>
        <w:tab/>
        <w:t>Аудитордук уюм же тармакка кирген уюм төмөндөгү учурлардан тышкары, коомдук кызыкчылык ишканасы болуп саналбаган, аудит кардарына бухгалтердик эсепти жүргүзүү жана бухгалтердик отчеттуулук, анын ичинде аудитордук уюм өз пикирин билдире турган финансылык отчеттуулукту же мындай финансылык отчеттуулук үчүн негиз болуп саналган, финансылык маалыматты даярдоо боюнча кызматтарды көрсөтпөшү керек:</w:t>
      </w:r>
    </w:p>
    <w:p w14:paraId="4CE3EEBD" w14:textId="77777777" w:rsidR="006F6FB8" w:rsidRPr="00D83187" w:rsidRDefault="006F6FB8"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(a)</w:t>
      </w:r>
      <w:r w:rsidR="00BB35AE" w:rsidRPr="00D83187">
        <w:rPr>
          <w:rFonts w:ascii="Times New Roman" w:hAnsi="Times New Roman" w:cs="Times New Roman"/>
          <w:sz w:val="20"/>
          <w:szCs w:val="20"/>
        </w:rPr>
        <w:tab/>
      </w:r>
      <w:r w:rsidRPr="00D83187">
        <w:rPr>
          <w:rFonts w:ascii="Times New Roman" w:hAnsi="Times New Roman" w:cs="Times New Roman"/>
          <w:sz w:val="20"/>
          <w:szCs w:val="20"/>
        </w:rPr>
        <w:t>кызмат көрсөтүүлөр күнүмдүк же механикалык мүнөзгө ээ; жана</w:t>
      </w:r>
    </w:p>
    <w:p w14:paraId="5F4AB5D4" w14:textId="77777777" w:rsidR="006F6FB8" w:rsidRPr="00D83187" w:rsidRDefault="006F6FB8"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(b)</w:t>
      </w:r>
      <w:r w:rsidR="00BB35AE" w:rsidRPr="00D83187">
        <w:rPr>
          <w:rFonts w:ascii="Times New Roman" w:hAnsi="Times New Roman" w:cs="Times New Roman"/>
          <w:sz w:val="20"/>
          <w:szCs w:val="20"/>
        </w:rPr>
        <w:tab/>
      </w:r>
      <w:r w:rsidRPr="00D83187">
        <w:rPr>
          <w:rFonts w:ascii="Times New Roman" w:hAnsi="Times New Roman" w:cs="Times New Roman"/>
          <w:sz w:val="20"/>
          <w:szCs w:val="20"/>
        </w:rPr>
        <w:t xml:space="preserve">аудитордук уюм алгылыктуу деңгээлге ылайык келбеген, мындай кызматтарды көрсөтүүнүн жыйынтыгында жаралган бардык коркунучтарды жок кылат. </w:t>
      </w:r>
    </w:p>
    <w:p w14:paraId="502E78CE" w14:textId="77777777" w:rsidR="006F6FB8" w:rsidRPr="00D83187" w:rsidRDefault="006F6FB8"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601.5 A1</w:t>
      </w:r>
      <w:r w:rsidRPr="00D83187">
        <w:rPr>
          <w:rFonts w:ascii="Times New Roman" w:hAnsi="Times New Roman" w:cs="Times New Roman"/>
          <w:sz w:val="20"/>
          <w:szCs w:val="20"/>
        </w:rPr>
        <w:tab/>
        <w:t>Аудит кардарына күнүмдүк жана механикалык мүнөзгө ээ болгон бухгалтердик эсеп кызматтарын көрсөтүүдө жаралуучу, өзүн өзү текшерүү коркунучун жок кылуу үчүн  сактык чарасы катары иш аракеттердин мисалдары төмөндөгүлөрдү камтыйт:</w:t>
      </w:r>
    </w:p>
    <w:p w14:paraId="21DD5B2B" w14:textId="77777777" w:rsidR="006F6FB8" w:rsidRPr="00D83187" w:rsidRDefault="006F6FB8" w:rsidP="002F7CBC">
      <w:pPr>
        <w:pStyle w:val="a8"/>
        <w:numPr>
          <w:ilvl w:val="0"/>
          <w:numId w:val="35"/>
        </w:numPr>
        <w:tabs>
          <w:tab w:val="left" w:pos="0"/>
          <w:tab w:val="left" w:pos="1701"/>
        </w:tabs>
        <w:suppressAutoHyphens/>
        <w:spacing w:before="0" w:after="120" w:line="240" w:lineRule="atLeast"/>
        <w:ind w:left="1701" w:hanging="567"/>
        <w:contextualSpacing w:val="0"/>
        <w:rPr>
          <w:lang w:val="ky-KG"/>
        </w:rPr>
      </w:pPr>
      <w:r w:rsidRPr="00D83187">
        <w:rPr>
          <w:lang w:val="ky-KG"/>
        </w:rPr>
        <w:t>Кызмат көрсөтүүлөрдү аныктоо үчүн аудитордук команданын мүчөлөрү болуп саналбаган адистерди пайдалануу.</w:t>
      </w:r>
    </w:p>
    <w:p w14:paraId="43FF3C6A" w14:textId="77777777" w:rsidR="006F6FB8" w:rsidRPr="00D83187" w:rsidRDefault="006F6FB8" w:rsidP="002F7CBC">
      <w:pPr>
        <w:pStyle w:val="a8"/>
        <w:numPr>
          <w:ilvl w:val="0"/>
          <w:numId w:val="35"/>
        </w:numPr>
        <w:tabs>
          <w:tab w:val="left" w:pos="0"/>
          <w:tab w:val="left" w:pos="1701"/>
        </w:tabs>
        <w:suppressAutoHyphens/>
        <w:spacing w:before="0" w:after="120" w:line="240" w:lineRule="atLeast"/>
        <w:ind w:left="1701" w:hanging="567"/>
        <w:contextualSpacing w:val="0"/>
        <w:rPr>
          <w:lang w:val="ky-KG"/>
        </w:rPr>
      </w:pPr>
      <w:r w:rsidRPr="00D83187">
        <w:rPr>
          <w:lang w:val="ky-KG"/>
        </w:rPr>
        <w:t>Аудитордук ишти же аткарылган кызмат көрсөтүүнү текшерүү үчүн, кызмат көрсөтүүгө катышпаган тиешелүү текшерүүчүнү тартуу.</w:t>
      </w:r>
    </w:p>
    <w:p w14:paraId="31BD8666" w14:textId="77777777" w:rsidR="006F6FB8" w:rsidRPr="00D83187" w:rsidRDefault="006F6FB8" w:rsidP="008F2497">
      <w:pPr>
        <w:keepNext/>
        <w:keepLines/>
        <w:tabs>
          <w:tab w:val="left" w:pos="1134"/>
        </w:tabs>
        <w:suppressAutoHyphens/>
        <w:spacing w:after="120" w:line="240" w:lineRule="atLeast"/>
        <w:ind w:left="1134" w:hanging="1134"/>
        <w:jc w:val="both"/>
        <w:outlineLvl w:val="2"/>
        <w:rPr>
          <w:rFonts w:ascii="Times New Roman" w:hAnsi="Times New Roman" w:cs="Times New Roman"/>
          <w:i/>
          <w:iCs/>
          <w:sz w:val="20"/>
          <w:szCs w:val="20"/>
        </w:rPr>
      </w:pPr>
      <w:r w:rsidRPr="00D83187">
        <w:rPr>
          <w:rFonts w:ascii="Times New Roman" w:hAnsi="Times New Roman" w:cs="Times New Roman"/>
          <w:i/>
          <w:iCs/>
          <w:sz w:val="20"/>
          <w:szCs w:val="20"/>
        </w:rPr>
        <w:t xml:space="preserve">Коомдук кызыкчылык ишканалары болуп саналган аудит кардарлары </w:t>
      </w:r>
    </w:p>
    <w:p w14:paraId="4ED9D35E" w14:textId="77777777" w:rsidR="006F6FB8" w:rsidRPr="00D83187" w:rsidRDefault="006F6FB8"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R601.6</w:t>
      </w:r>
      <w:r w:rsidRPr="00D83187">
        <w:rPr>
          <w:rFonts w:ascii="Times New Roman" w:hAnsi="Times New Roman" w:cs="Times New Roman"/>
          <w:sz w:val="20"/>
          <w:szCs w:val="20"/>
        </w:rPr>
        <w:tab/>
        <w:t xml:space="preserve">R601.7-пунктка ылайык, аудитордук уюм же тармакка кирген уюм коомдук кызыкчылык ишканасы болуп саналган, аудит кардарына </w:t>
      </w:r>
      <w:r w:rsidRPr="00D83187">
        <w:rPr>
          <w:rFonts w:ascii="Times New Roman" w:hAnsi="Times New Roman" w:cs="Times New Roman"/>
          <w:sz w:val="20"/>
          <w:szCs w:val="20"/>
        </w:rPr>
        <w:lastRenderedPageBreak/>
        <w:t>бухгалтердик эсепти жүргүзүү жана бухгалтердик отчеттуулук, анын ичинде аудитордук уюм өз пикирин билдире турган финансылык отчеттуулукту же мындай финансылык отчеттуулук үчүн негиз болуп саналган, финансылык маалыматты даярдоо боюнча кызматтарды көрсөтпөшү керек.</w:t>
      </w:r>
    </w:p>
    <w:p w14:paraId="158E8E99" w14:textId="77777777" w:rsidR="006F6FB8" w:rsidRPr="00D83187" w:rsidRDefault="006F6FB8"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R601.7</w:t>
      </w:r>
      <w:r w:rsidRPr="00D83187">
        <w:rPr>
          <w:rFonts w:ascii="Times New Roman" w:hAnsi="Times New Roman" w:cs="Times New Roman"/>
          <w:sz w:val="20"/>
          <w:szCs w:val="20"/>
        </w:rPr>
        <w:tab/>
        <w:t>R601.6-пунктунан артыкчылык катары аудитордук уюм же тармакка кирген уюм коомдук кызыкчылык ишканасы болуп саналган, аудит кардарынын бөлүмдөрү же байланыштуу уюмдары үчүн күнүмдүк же механикалык мүнөздөгү бухгалтердик эсеп кызматтарын көрсөтө алат, эгер кызмат көрсөтүүчү персонал аудитордук команданын мүчөсү болбосо жана:</w:t>
      </w:r>
    </w:p>
    <w:p w14:paraId="19014812" w14:textId="77777777" w:rsidR="006F6FB8" w:rsidRPr="00D83187" w:rsidRDefault="006F6FB8"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(a)</w:t>
      </w:r>
      <w:r w:rsidR="00BB35AE" w:rsidRPr="00D83187">
        <w:rPr>
          <w:rFonts w:ascii="Times New Roman" w:hAnsi="Times New Roman" w:cs="Times New Roman"/>
          <w:sz w:val="20"/>
          <w:szCs w:val="20"/>
        </w:rPr>
        <w:tab/>
      </w:r>
      <w:r w:rsidRPr="00D83187">
        <w:rPr>
          <w:rFonts w:ascii="Times New Roman" w:hAnsi="Times New Roman" w:cs="Times New Roman"/>
          <w:sz w:val="20"/>
          <w:szCs w:val="20"/>
        </w:rPr>
        <w:t>кызмат көрсөтүлүп жаткан бөлүмдөр же байланыштуу уюмдар аудитордук уюм өз пикирин билдире турган финансылык отчеттуулук үчүн жалпысынан олуттуу эмес; же</w:t>
      </w:r>
    </w:p>
    <w:p w14:paraId="61368EC3" w14:textId="77777777" w:rsidR="006F6FB8" w:rsidRPr="00D83187" w:rsidRDefault="006F6FB8"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(b)</w:t>
      </w:r>
      <w:r w:rsidR="00BB35AE" w:rsidRPr="00D83187">
        <w:rPr>
          <w:rFonts w:ascii="Times New Roman" w:hAnsi="Times New Roman" w:cs="Times New Roman"/>
          <w:sz w:val="20"/>
          <w:szCs w:val="20"/>
        </w:rPr>
        <w:tab/>
      </w:r>
      <w:r w:rsidRPr="00D83187">
        <w:rPr>
          <w:rFonts w:ascii="Times New Roman" w:hAnsi="Times New Roman" w:cs="Times New Roman"/>
          <w:sz w:val="20"/>
          <w:szCs w:val="20"/>
        </w:rPr>
        <w:t>кызмат көрсөтүүлөр бөлүмдүн же байланыштуу  ишкананын финансылык отчеттуулугу үчүн жалпысынан олуттуу болбогон маселелерге тиешелүү.</w:t>
      </w:r>
    </w:p>
    <w:p w14:paraId="050FBFD6" w14:textId="77777777" w:rsidR="006F6FB8" w:rsidRPr="00BD1CFF" w:rsidRDefault="006F6FB8" w:rsidP="00BD1CFF">
      <w:pPr>
        <w:keepNext/>
        <w:keepLines/>
        <w:tabs>
          <w:tab w:val="left" w:pos="0"/>
        </w:tabs>
        <w:suppressAutoHyphens/>
        <w:spacing w:after="120"/>
        <w:jc w:val="both"/>
        <w:outlineLvl w:val="0"/>
        <w:rPr>
          <w:rFonts w:ascii="Times New Roman" w:hAnsi="Times New Roman" w:cs="Times New Roman"/>
          <w:b/>
          <w:bCs/>
          <w:caps/>
          <w:sz w:val="24"/>
          <w:szCs w:val="20"/>
        </w:rPr>
      </w:pPr>
      <w:r w:rsidRPr="00BD1CFF">
        <w:rPr>
          <w:rFonts w:ascii="Times New Roman" w:hAnsi="Times New Roman" w:cs="Times New Roman"/>
          <w:b/>
          <w:bCs/>
          <w:caps/>
          <w:sz w:val="24"/>
          <w:szCs w:val="20"/>
        </w:rPr>
        <w:t>602-бөлүмчө – АДМИНИСТРАТИВдик кызмат көрсөтүүлөр</w:t>
      </w:r>
    </w:p>
    <w:p w14:paraId="483F24EC" w14:textId="77777777" w:rsidR="006F6FB8" w:rsidRPr="00BD1CFF" w:rsidRDefault="006F6FB8" w:rsidP="008F2497">
      <w:pPr>
        <w:keepNext/>
        <w:keepLines/>
        <w:tabs>
          <w:tab w:val="left" w:pos="1134"/>
        </w:tabs>
        <w:suppressAutoHyphens/>
        <w:spacing w:after="120"/>
        <w:ind w:left="1134" w:hanging="1134"/>
        <w:jc w:val="both"/>
        <w:outlineLvl w:val="1"/>
        <w:rPr>
          <w:rFonts w:ascii="Times New Roman" w:hAnsi="Times New Roman" w:cs="Times New Roman"/>
          <w:b/>
          <w:bCs/>
          <w:sz w:val="24"/>
          <w:szCs w:val="20"/>
        </w:rPr>
      </w:pPr>
      <w:r w:rsidRPr="00BD1CFF">
        <w:rPr>
          <w:rFonts w:ascii="Times New Roman" w:hAnsi="Times New Roman" w:cs="Times New Roman"/>
          <w:b/>
          <w:bCs/>
          <w:sz w:val="24"/>
          <w:szCs w:val="20"/>
        </w:rPr>
        <w:t>Киришүү</w:t>
      </w:r>
    </w:p>
    <w:p w14:paraId="397843B5" w14:textId="77777777" w:rsidR="006F6FB8" w:rsidRPr="00D83187" w:rsidRDefault="006F6FB8"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602.1</w:t>
      </w:r>
      <w:r w:rsidRPr="00D83187">
        <w:rPr>
          <w:rFonts w:ascii="Times New Roman" w:hAnsi="Times New Roman" w:cs="Times New Roman"/>
          <w:sz w:val="20"/>
          <w:szCs w:val="20"/>
        </w:rPr>
        <w:tab/>
        <w:t>Аудит кардарына административдик кызматтарды көрсөтүү коркунуч жаратпайт.</w:t>
      </w:r>
    </w:p>
    <w:p w14:paraId="55CA45A7" w14:textId="77777777" w:rsidR="006F6FB8" w:rsidRPr="00D83187" w:rsidRDefault="006F6FB8" w:rsidP="008F2497">
      <w:pPr>
        <w:tabs>
          <w:tab w:val="left" w:pos="0"/>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602.2</w:t>
      </w:r>
      <w:r w:rsidRPr="00D83187">
        <w:rPr>
          <w:rFonts w:ascii="Times New Roman" w:hAnsi="Times New Roman" w:cs="Times New Roman"/>
          <w:sz w:val="20"/>
          <w:szCs w:val="20"/>
        </w:rPr>
        <w:tab/>
        <w:t>Бул бөлүмчөдөгү конкреттүү колдонмо материалга кошумча 600.1 - R600.10-пункттарындагы талаптар жана колдонмо материалдар административдик кызматтарды көрсөтүүдө концептуалдык негиздерди колдонууга тиешелүү.</w:t>
      </w:r>
    </w:p>
    <w:p w14:paraId="4BDEFBC6" w14:textId="77777777" w:rsidR="006F6FB8" w:rsidRPr="00BD1CFF" w:rsidRDefault="00BD1CFF" w:rsidP="008F2497">
      <w:pPr>
        <w:keepNext/>
        <w:keepLines/>
        <w:suppressAutoHyphens/>
        <w:spacing w:after="120"/>
        <w:ind w:left="5"/>
        <w:jc w:val="both"/>
        <w:outlineLvl w:val="1"/>
        <w:rPr>
          <w:rFonts w:ascii="Times New Roman" w:hAnsi="Times New Roman" w:cs="Times New Roman"/>
          <w:b/>
          <w:bCs/>
          <w:sz w:val="24"/>
          <w:szCs w:val="20"/>
        </w:rPr>
      </w:pPr>
      <w:r w:rsidRPr="00BD1CFF">
        <w:rPr>
          <w:rFonts w:ascii="Times New Roman" w:hAnsi="Times New Roman" w:cs="Times New Roman"/>
          <w:b/>
          <w:bCs/>
          <w:sz w:val="24"/>
          <w:szCs w:val="20"/>
          <w:lang w:val="kk-KZ"/>
        </w:rPr>
        <w:t>Талаптар жана к</w:t>
      </w:r>
      <w:r w:rsidR="006F6FB8" w:rsidRPr="00BD1CFF">
        <w:rPr>
          <w:rFonts w:ascii="Times New Roman" w:hAnsi="Times New Roman" w:cs="Times New Roman"/>
          <w:b/>
          <w:bCs/>
          <w:sz w:val="24"/>
          <w:szCs w:val="20"/>
        </w:rPr>
        <w:t xml:space="preserve">олдонмо материал </w:t>
      </w:r>
    </w:p>
    <w:p w14:paraId="446DA82E" w14:textId="77777777" w:rsidR="006F6FB8" w:rsidRPr="00D83187" w:rsidRDefault="006F6FB8" w:rsidP="008F2497">
      <w:pPr>
        <w:spacing w:after="120"/>
        <w:ind w:left="5"/>
        <w:jc w:val="both"/>
        <w:rPr>
          <w:rFonts w:ascii="Times New Roman" w:hAnsi="Times New Roman" w:cs="Times New Roman"/>
          <w:b/>
          <w:bCs/>
          <w:sz w:val="20"/>
          <w:szCs w:val="20"/>
        </w:rPr>
      </w:pPr>
      <w:r w:rsidRPr="00D83187">
        <w:rPr>
          <w:rFonts w:ascii="Times New Roman" w:hAnsi="Times New Roman" w:cs="Times New Roman"/>
          <w:b/>
          <w:bCs/>
          <w:sz w:val="20"/>
          <w:szCs w:val="20"/>
        </w:rPr>
        <w:t>Бардык аудит кардарлары</w:t>
      </w:r>
    </w:p>
    <w:p w14:paraId="3DD9D0F7" w14:textId="77777777" w:rsidR="00C455D3" w:rsidRPr="00D83187" w:rsidRDefault="00C455D3"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602.3 A1</w:t>
      </w:r>
      <w:r w:rsidRPr="00D83187">
        <w:rPr>
          <w:rFonts w:ascii="Times New Roman" w:hAnsi="Times New Roman" w:cs="Times New Roman"/>
          <w:b/>
          <w:bCs/>
          <w:sz w:val="20"/>
          <w:szCs w:val="20"/>
        </w:rPr>
        <w:tab/>
      </w:r>
      <w:r w:rsidRPr="00D83187">
        <w:rPr>
          <w:rFonts w:ascii="Times New Roman" w:hAnsi="Times New Roman" w:cs="Times New Roman"/>
          <w:sz w:val="20"/>
          <w:szCs w:val="20"/>
        </w:rPr>
        <w:t xml:space="preserve">Административдик кызмат көрсөтүүлөр кардарларга кадимки иштин алкагында күнүмдүк же механикалык милдеттерди чечүүдө жардам көрсөтүүнү карайт. Мындай кызмат көрсөтүүлөр кесипкөй ой жүгүртүүнү дээрлик талап кылбайт жана канцелярдык мүнөзгө ээ болот. </w:t>
      </w:r>
    </w:p>
    <w:p w14:paraId="68326EEB" w14:textId="77777777" w:rsidR="00C455D3" w:rsidRPr="00D83187" w:rsidRDefault="00C455D3"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602.3 A2</w:t>
      </w:r>
      <w:r w:rsidRPr="00D83187">
        <w:rPr>
          <w:rFonts w:ascii="Times New Roman" w:hAnsi="Times New Roman" w:cs="Times New Roman"/>
          <w:sz w:val="20"/>
          <w:szCs w:val="20"/>
        </w:rPr>
        <w:tab/>
        <w:t xml:space="preserve">Административдик кызмат көрсөтүүлөрдүн мисалдары төмөндөгүлөрдү камтыйт: </w:t>
      </w:r>
    </w:p>
    <w:p w14:paraId="71D60961" w14:textId="77777777" w:rsidR="00C455D3" w:rsidRPr="00D83187" w:rsidRDefault="00C455D3" w:rsidP="002F7CBC">
      <w:pPr>
        <w:pStyle w:val="a8"/>
        <w:numPr>
          <w:ilvl w:val="0"/>
          <w:numId w:val="35"/>
        </w:numPr>
        <w:tabs>
          <w:tab w:val="left" w:pos="0"/>
          <w:tab w:val="left" w:pos="1701"/>
        </w:tabs>
        <w:suppressAutoHyphens/>
        <w:spacing w:before="0" w:after="120" w:line="240" w:lineRule="atLeast"/>
        <w:ind w:left="1701" w:hanging="567"/>
        <w:contextualSpacing w:val="0"/>
        <w:rPr>
          <w:lang w:val="ky-KG"/>
        </w:rPr>
      </w:pPr>
      <w:r w:rsidRPr="00D83187">
        <w:rPr>
          <w:lang w:val="ky-KG"/>
        </w:rPr>
        <w:t>Тексттерди иштеп чыгуу боюнча кызмат көрсөтүүлөр.</w:t>
      </w:r>
    </w:p>
    <w:p w14:paraId="3B32D08A" w14:textId="77777777" w:rsidR="00C455D3" w:rsidRPr="00D83187" w:rsidRDefault="00C455D3" w:rsidP="002F7CBC">
      <w:pPr>
        <w:pStyle w:val="a8"/>
        <w:numPr>
          <w:ilvl w:val="0"/>
          <w:numId w:val="35"/>
        </w:numPr>
        <w:tabs>
          <w:tab w:val="left" w:pos="0"/>
          <w:tab w:val="left" w:pos="1701"/>
        </w:tabs>
        <w:suppressAutoHyphens/>
        <w:spacing w:before="0" w:after="120" w:line="240" w:lineRule="atLeast"/>
        <w:ind w:left="1701" w:hanging="567"/>
        <w:contextualSpacing w:val="0"/>
        <w:rPr>
          <w:lang w:val="ky-KG"/>
        </w:rPr>
      </w:pPr>
      <w:r w:rsidRPr="00D83187">
        <w:rPr>
          <w:lang w:val="ky-KG"/>
        </w:rPr>
        <w:t>Кардардын бекитүүсү үчүн административдик же уставдык формаларды даярдоо.</w:t>
      </w:r>
    </w:p>
    <w:p w14:paraId="2777132E" w14:textId="77777777" w:rsidR="00C455D3" w:rsidRPr="00D83187" w:rsidRDefault="00C455D3" w:rsidP="002F7CBC">
      <w:pPr>
        <w:pStyle w:val="a8"/>
        <w:numPr>
          <w:ilvl w:val="0"/>
          <w:numId w:val="35"/>
        </w:numPr>
        <w:tabs>
          <w:tab w:val="left" w:pos="0"/>
          <w:tab w:val="left" w:pos="1701"/>
        </w:tabs>
        <w:suppressAutoHyphens/>
        <w:spacing w:before="0" w:after="120" w:line="240" w:lineRule="atLeast"/>
        <w:ind w:left="1701" w:hanging="567"/>
        <w:contextualSpacing w:val="0"/>
        <w:rPr>
          <w:lang w:val="ky-KG"/>
        </w:rPr>
      </w:pPr>
      <w:r w:rsidRPr="00D83187">
        <w:rPr>
          <w:lang w:val="ky-KG"/>
        </w:rPr>
        <w:t>Кардардын көрсөтмөлөрүнө ылайык мындай формаларды берүү.</w:t>
      </w:r>
      <w:r w:rsidRPr="00D83187">
        <w:rPr>
          <w:lang w:val="ky-KG"/>
        </w:rPr>
        <w:lastRenderedPageBreak/>
        <w:tab/>
      </w:r>
    </w:p>
    <w:p w14:paraId="1E278568" w14:textId="77777777" w:rsidR="00C455D3" w:rsidRPr="00D83187" w:rsidRDefault="00C455D3" w:rsidP="002F7CBC">
      <w:pPr>
        <w:pStyle w:val="a8"/>
        <w:numPr>
          <w:ilvl w:val="0"/>
          <w:numId w:val="35"/>
        </w:numPr>
        <w:tabs>
          <w:tab w:val="left" w:pos="0"/>
          <w:tab w:val="left" w:pos="1701"/>
        </w:tabs>
        <w:suppressAutoHyphens/>
        <w:spacing w:before="0" w:after="120" w:line="240" w:lineRule="atLeast"/>
        <w:ind w:left="1701" w:hanging="567"/>
        <w:contextualSpacing w:val="0"/>
        <w:rPr>
          <w:lang w:val="ky-KG"/>
        </w:rPr>
      </w:pPr>
      <w:r w:rsidRPr="00D83187">
        <w:rPr>
          <w:lang w:val="ky-KG"/>
        </w:rPr>
        <w:t xml:space="preserve">Мыйзамда каралган документтерди берүү мөөнөтүн контролдоо жана бул мөөнөттөр боюнча аудит кардарларына  кеңеш берүү. </w:t>
      </w:r>
    </w:p>
    <w:p w14:paraId="6D35BB5F" w14:textId="77777777" w:rsidR="00C455D3" w:rsidRPr="00BD1CFF" w:rsidRDefault="00C455D3" w:rsidP="00BD1CFF">
      <w:pPr>
        <w:keepNext/>
        <w:keepLines/>
        <w:tabs>
          <w:tab w:val="left" w:pos="0"/>
        </w:tabs>
        <w:suppressAutoHyphens/>
        <w:spacing w:after="120"/>
        <w:ind w:firstLine="5"/>
        <w:jc w:val="both"/>
        <w:outlineLvl w:val="0"/>
        <w:rPr>
          <w:rFonts w:ascii="Times New Roman" w:hAnsi="Times New Roman" w:cs="Times New Roman"/>
          <w:b/>
          <w:bCs/>
          <w:caps/>
          <w:sz w:val="24"/>
          <w:szCs w:val="20"/>
        </w:rPr>
      </w:pPr>
      <w:r w:rsidRPr="00BD1CFF">
        <w:rPr>
          <w:rFonts w:ascii="Times New Roman" w:hAnsi="Times New Roman" w:cs="Times New Roman"/>
          <w:b/>
          <w:bCs/>
          <w:caps/>
          <w:sz w:val="24"/>
          <w:szCs w:val="20"/>
        </w:rPr>
        <w:t xml:space="preserve">603-бөлүмчө – баалоо боюнча кызмат көрсөтүүлөр </w:t>
      </w:r>
    </w:p>
    <w:p w14:paraId="41622E7D" w14:textId="77777777" w:rsidR="00C455D3" w:rsidRPr="00BD1CFF" w:rsidRDefault="00C455D3" w:rsidP="008F2497">
      <w:pPr>
        <w:keepNext/>
        <w:keepLines/>
        <w:tabs>
          <w:tab w:val="left" w:pos="1134"/>
        </w:tabs>
        <w:suppressAutoHyphens/>
        <w:spacing w:after="120"/>
        <w:ind w:left="1134" w:hanging="1129"/>
        <w:jc w:val="both"/>
        <w:outlineLvl w:val="1"/>
        <w:rPr>
          <w:rFonts w:ascii="Times New Roman" w:hAnsi="Times New Roman" w:cs="Times New Roman"/>
          <w:b/>
          <w:bCs/>
          <w:sz w:val="24"/>
          <w:szCs w:val="20"/>
        </w:rPr>
      </w:pPr>
      <w:r w:rsidRPr="00BD1CFF">
        <w:rPr>
          <w:rFonts w:ascii="Times New Roman" w:hAnsi="Times New Roman" w:cs="Times New Roman"/>
          <w:b/>
          <w:bCs/>
          <w:sz w:val="24"/>
          <w:szCs w:val="20"/>
        </w:rPr>
        <w:t>Киришүү</w:t>
      </w:r>
    </w:p>
    <w:p w14:paraId="6E9E385D" w14:textId="77777777" w:rsidR="00C455D3" w:rsidRPr="00D83187" w:rsidRDefault="00C455D3"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603.1</w:t>
      </w:r>
      <w:r w:rsidRPr="00D83187">
        <w:rPr>
          <w:rFonts w:ascii="Times New Roman" w:hAnsi="Times New Roman" w:cs="Times New Roman"/>
          <w:sz w:val="20"/>
          <w:szCs w:val="20"/>
        </w:rPr>
        <w:tab/>
        <w:t xml:space="preserve">Аудит кардарына баалоо кызматтарын көрсөтүү өзүн өзү текшерүү же адвокация коркунучун жаратышы мүмкүн. </w:t>
      </w:r>
    </w:p>
    <w:p w14:paraId="46E54883" w14:textId="77777777" w:rsidR="00C455D3" w:rsidRPr="00D83187" w:rsidRDefault="00C455D3"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603.2</w:t>
      </w:r>
      <w:r w:rsidRPr="00D83187">
        <w:rPr>
          <w:rFonts w:ascii="Times New Roman" w:hAnsi="Times New Roman" w:cs="Times New Roman"/>
          <w:sz w:val="20"/>
          <w:szCs w:val="20"/>
        </w:rPr>
        <w:tab/>
        <w:t xml:space="preserve">Бул бөлүмчөдөгү конкреттүү талаптарга жана колдонмо материалдарга кошумча, 600.1 - R600.10-пункттарындагы талаптар жана колдонмо материалдар аудит кардарына баалоо кызматтарын көрсөтүүдө концептуалдык негиздерди колдонууга тиешелүү болот. Бул бөлүм аудитордук уюмдарга жана тармакка кирген уюмдарга жаралган коркунучтарды  сактык чараларын колдонуу менен жок кылуу мүмкүн болбогондуктан, айрым жагдайларда аудит кардарларыына белгилүү бир баалоо кызматтарын көрсөтүүгө тыюу салган талаптарды камтыйт. </w:t>
      </w:r>
    </w:p>
    <w:p w14:paraId="651BA5D3" w14:textId="77777777" w:rsidR="00B453F0" w:rsidRPr="00BD1CFF" w:rsidRDefault="00B453F0" w:rsidP="008F2497">
      <w:pPr>
        <w:keepNext/>
        <w:keepLines/>
        <w:tabs>
          <w:tab w:val="left" w:pos="1134"/>
        </w:tabs>
        <w:suppressAutoHyphens/>
        <w:spacing w:after="120"/>
        <w:ind w:left="1134" w:hanging="1129"/>
        <w:jc w:val="both"/>
        <w:outlineLvl w:val="1"/>
        <w:rPr>
          <w:rFonts w:ascii="Times New Roman" w:hAnsi="Times New Roman" w:cs="Times New Roman"/>
          <w:b/>
          <w:bCs/>
          <w:sz w:val="24"/>
          <w:szCs w:val="20"/>
        </w:rPr>
      </w:pPr>
      <w:r w:rsidRPr="00BD1CFF">
        <w:rPr>
          <w:rFonts w:ascii="Times New Roman" w:hAnsi="Times New Roman" w:cs="Times New Roman"/>
          <w:b/>
          <w:bCs/>
          <w:sz w:val="24"/>
          <w:szCs w:val="20"/>
        </w:rPr>
        <w:t>Талаптар жана колдонмо материалдар</w:t>
      </w:r>
    </w:p>
    <w:p w14:paraId="70B5807E" w14:textId="77777777" w:rsidR="00B453F0" w:rsidRPr="00D83187" w:rsidRDefault="00B453F0" w:rsidP="008F2497">
      <w:pPr>
        <w:tabs>
          <w:tab w:val="left" w:pos="1134"/>
        </w:tabs>
        <w:spacing w:after="120"/>
        <w:ind w:left="1134" w:hanging="1129"/>
        <w:jc w:val="both"/>
        <w:rPr>
          <w:rFonts w:ascii="Times New Roman" w:hAnsi="Times New Roman" w:cs="Times New Roman"/>
          <w:b/>
          <w:bCs/>
          <w:sz w:val="20"/>
          <w:szCs w:val="20"/>
        </w:rPr>
      </w:pPr>
      <w:r w:rsidRPr="00D83187">
        <w:rPr>
          <w:rFonts w:ascii="Times New Roman" w:hAnsi="Times New Roman" w:cs="Times New Roman"/>
          <w:b/>
          <w:bCs/>
          <w:sz w:val="20"/>
          <w:szCs w:val="20"/>
        </w:rPr>
        <w:t>Бардык аудит кардарлары</w:t>
      </w:r>
    </w:p>
    <w:p w14:paraId="7E0F50BD" w14:textId="77777777" w:rsidR="00B453F0" w:rsidRPr="00D83187" w:rsidRDefault="00B453F0"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603.3 A1</w:t>
      </w:r>
      <w:r w:rsidRPr="00D83187">
        <w:rPr>
          <w:rFonts w:ascii="Times New Roman" w:hAnsi="Times New Roman" w:cs="Times New Roman"/>
          <w:sz w:val="20"/>
          <w:szCs w:val="20"/>
        </w:rPr>
        <w:tab/>
        <w:t xml:space="preserve">Баалоо өзүнө окуянын келечектеги өнүгүшүнө байланыштуу жоромолдорду чыгарууну, ошондой эле белгилүү бир наркты же активдер, милдеттенмелер же жалпысынын бизнес үчүн нарктардын диапазонун эсептөө үчүн тиешелүү методологияларды жана методдорду колдонууну, аларды айкалыштырууну камтыйт. </w:t>
      </w:r>
    </w:p>
    <w:p w14:paraId="2C996350" w14:textId="77777777" w:rsidR="00B453F0" w:rsidRPr="00D83187" w:rsidRDefault="00B453F0"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603.3 A2</w:t>
      </w:r>
      <w:r w:rsidRPr="00D83187">
        <w:rPr>
          <w:rFonts w:ascii="Times New Roman" w:hAnsi="Times New Roman" w:cs="Times New Roman"/>
          <w:sz w:val="20"/>
          <w:szCs w:val="20"/>
        </w:rPr>
        <w:tab/>
        <w:t>Эгер аудитордук уюмдан же тармакка кирген аудитордук уюмдан салык отчеттуулугу боюнча милдеттенмелерин аткарууда же салыктык пландаштыруу максатында аудит кардарына жардам көрсөтүү үчүн баалоо жүргүзүүнү өтүнүшсө жана баалоонун жыйынтыктары финансылык отчеттуулукка тикелей таасирге ээ болбосо, мындай кызмат көрсөтүүлөргө карата тиешелүү 604.9 A1 - 604.9 A5,-пункттарда берилген материал колдонулат.</w:t>
      </w:r>
    </w:p>
    <w:p w14:paraId="1383C942" w14:textId="77777777" w:rsidR="00B453F0" w:rsidRPr="00D83187" w:rsidRDefault="00B453F0" w:rsidP="008F2497">
      <w:pPr>
        <w:tabs>
          <w:tab w:val="left" w:pos="1134"/>
        </w:tabs>
        <w:suppressAutoHyphens/>
        <w:spacing w:after="120" w:line="240" w:lineRule="atLeast"/>
        <w:ind w:left="1134" w:hanging="1129"/>
        <w:jc w:val="both"/>
        <w:rPr>
          <w:rFonts w:ascii="Times New Roman" w:hAnsi="Times New Roman" w:cs="Times New Roman"/>
          <w:spacing w:val="-2"/>
          <w:sz w:val="20"/>
          <w:szCs w:val="20"/>
        </w:rPr>
      </w:pPr>
      <w:r w:rsidRPr="00D83187">
        <w:rPr>
          <w:rFonts w:ascii="Times New Roman" w:hAnsi="Times New Roman" w:cs="Times New Roman"/>
          <w:spacing w:val="-2"/>
          <w:sz w:val="20"/>
          <w:szCs w:val="20"/>
        </w:rPr>
        <w:t>603.3 A3</w:t>
      </w:r>
      <w:r w:rsidRPr="00D83187">
        <w:rPr>
          <w:rFonts w:ascii="Times New Roman" w:hAnsi="Times New Roman" w:cs="Times New Roman"/>
          <w:spacing w:val="-2"/>
          <w:sz w:val="20"/>
          <w:szCs w:val="20"/>
        </w:rPr>
        <w:tab/>
        <w:t>Аудит кардарына баалоо боюнча кызмат көрсөтүү менен жаралган өзүн өзү текшерүү же адвокация коркунучтарынын деңгээлин баалоо үчүн мааниге ээ болгон факторлор төмөндөгүлөрдү камтыйт:</w:t>
      </w:r>
    </w:p>
    <w:p w14:paraId="41CCB09C" w14:textId="77777777" w:rsidR="00B453F0" w:rsidRPr="00D83187" w:rsidRDefault="00B453F0" w:rsidP="002F7CBC">
      <w:pPr>
        <w:pStyle w:val="a8"/>
        <w:numPr>
          <w:ilvl w:val="0"/>
          <w:numId w:val="35"/>
        </w:numPr>
        <w:tabs>
          <w:tab w:val="left" w:pos="0"/>
          <w:tab w:val="left" w:pos="1701"/>
        </w:tabs>
        <w:suppressAutoHyphens/>
        <w:spacing w:before="0" w:after="120" w:line="240" w:lineRule="atLeast"/>
        <w:ind w:left="1701" w:hanging="567"/>
        <w:contextualSpacing w:val="0"/>
        <w:rPr>
          <w:lang w:val="ky-KG"/>
        </w:rPr>
      </w:pPr>
      <w:r w:rsidRPr="00D83187">
        <w:rPr>
          <w:lang w:val="ky-KG"/>
        </w:rPr>
        <w:t xml:space="preserve">Баалоо тууралуу отчетту пайдалануу жана максаты. </w:t>
      </w:r>
    </w:p>
    <w:p w14:paraId="64A01D06" w14:textId="77777777" w:rsidR="00B453F0" w:rsidRPr="00D83187" w:rsidRDefault="00B453F0" w:rsidP="002F7CBC">
      <w:pPr>
        <w:pStyle w:val="a8"/>
        <w:numPr>
          <w:ilvl w:val="0"/>
          <w:numId w:val="35"/>
        </w:numPr>
        <w:tabs>
          <w:tab w:val="left" w:pos="0"/>
          <w:tab w:val="left" w:pos="1701"/>
        </w:tabs>
        <w:suppressAutoHyphens/>
        <w:spacing w:before="0" w:after="120" w:line="240" w:lineRule="atLeast"/>
        <w:ind w:left="1701" w:hanging="567"/>
        <w:contextualSpacing w:val="0"/>
        <w:rPr>
          <w:lang w:val="ky-KG"/>
        </w:rPr>
      </w:pPr>
      <w:r w:rsidRPr="00D83187">
        <w:rPr>
          <w:lang w:val="ky-KG"/>
        </w:rPr>
        <w:t>Баалоо тууралуу отчет жарыяланабы.</w:t>
      </w:r>
    </w:p>
    <w:p w14:paraId="6D864C8A" w14:textId="77777777" w:rsidR="00B453F0" w:rsidRPr="00D83187" w:rsidRDefault="00B453F0" w:rsidP="002F7CBC">
      <w:pPr>
        <w:pStyle w:val="a8"/>
        <w:numPr>
          <w:ilvl w:val="0"/>
          <w:numId w:val="35"/>
        </w:numPr>
        <w:tabs>
          <w:tab w:val="left" w:pos="0"/>
          <w:tab w:val="left" w:pos="1701"/>
        </w:tabs>
        <w:suppressAutoHyphens/>
        <w:spacing w:before="0" w:after="120" w:line="240" w:lineRule="atLeast"/>
        <w:ind w:left="1701" w:hanging="567"/>
        <w:contextualSpacing w:val="0"/>
        <w:rPr>
          <w:lang w:val="ky-KG"/>
        </w:rPr>
      </w:pPr>
      <w:r w:rsidRPr="00D83187">
        <w:rPr>
          <w:lang w:val="ky-KG"/>
        </w:rPr>
        <w:t>Кардардын баалоо методологиясын жана ой жүгүртүүнүн башка олуттуу маселелерин аныктоого жана бекитүүгө катышуу деңгээли.</w:t>
      </w:r>
    </w:p>
    <w:p w14:paraId="54333069" w14:textId="77777777" w:rsidR="00B453F0" w:rsidRPr="00D83187" w:rsidRDefault="00B453F0" w:rsidP="002F7CBC">
      <w:pPr>
        <w:pStyle w:val="a8"/>
        <w:numPr>
          <w:ilvl w:val="0"/>
          <w:numId w:val="35"/>
        </w:numPr>
        <w:tabs>
          <w:tab w:val="left" w:pos="0"/>
          <w:tab w:val="left" w:pos="1701"/>
        </w:tabs>
        <w:suppressAutoHyphens/>
        <w:spacing w:before="0" w:after="120" w:line="240" w:lineRule="atLeast"/>
        <w:ind w:left="1701" w:hanging="567"/>
        <w:contextualSpacing w:val="0"/>
        <w:rPr>
          <w:lang w:val="ky-KG"/>
        </w:rPr>
      </w:pPr>
      <w:r w:rsidRPr="00D83187">
        <w:rPr>
          <w:lang w:val="ky-KG"/>
        </w:rPr>
        <w:t xml:space="preserve">Стандарттуу же белгиленген методологияларды колдонуу менен </w:t>
      </w:r>
      <w:r w:rsidRPr="00D83187">
        <w:rPr>
          <w:lang w:val="ky-KG"/>
        </w:rPr>
        <w:lastRenderedPageBreak/>
        <w:t>баалоодо баалоо объектине тиешелүү субъективдүүлүк деңгээли.</w:t>
      </w:r>
    </w:p>
    <w:p w14:paraId="4AD503BC" w14:textId="77777777" w:rsidR="00B453F0" w:rsidRPr="00D83187" w:rsidRDefault="00B453F0" w:rsidP="002F7CBC">
      <w:pPr>
        <w:pStyle w:val="a8"/>
        <w:numPr>
          <w:ilvl w:val="0"/>
          <w:numId w:val="35"/>
        </w:numPr>
        <w:tabs>
          <w:tab w:val="left" w:pos="0"/>
          <w:tab w:val="left" w:pos="1701"/>
        </w:tabs>
        <w:suppressAutoHyphens/>
        <w:spacing w:before="0" w:after="120" w:line="240" w:lineRule="atLeast"/>
        <w:ind w:left="1701" w:hanging="567"/>
        <w:contextualSpacing w:val="0"/>
        <w:rPr>
          <w:lang w:val="ky-KG"/>
        </w:rPr>
      </w:pPr>
      <w:r w:rsidRPr="00D83187">
        <w:rPr>
          <w:lang w:val="ky-KG"/>
        </w:rPr>
        <w:t>Баалоо финансылык отчеттуулукка олуттуу таасир тийгизеби.</w:t>
      </w:r>
    </w:p>
    <w:p w14:paraId="68FD2A19" w14:textId="77777777" w:rsidR="00B453F0" w:rsidRPr="00D83187" w:rsidRDefault="00B453F0" w:rsidP="002F7CBC">
      <w:pPr>
        <w:pStyle w:val="a8"/>
        <w:numPr>
          <w:ilvl w:val="0"/>
          <w:numId w:val="35"/>
        </w:numPr>
        <w:tabs>
          <w:tab w:val="left" w:pos="0"/>
          <w:tab w:val="left" w:pos="1701"/>
        </w:tabs>
        <w:suppressAutoHyphens/>
        <w:spacing w:before="0" w:after="120" w:line="240" w:lineRule="atLeast"/>
        <w:ind w:left="1701" w:hanging="567"/>
        <w:contextualSpacing w:val="0"/>
        <w:rPr>
          <w:lang w:val="ky-KG"/>
        </w:rPr>
      </w:pPr>
      <w:r w:rsidRPr="00D83187">
        <w:rPr>
          <w:lang w:val="ky-KG"/>
        </w:rPr>
        <w:t>Финансылык отчеттуулукта баалоо менен байланыштуу маалыматты ачып көрсөтүүнүн көлөмү жана ачыктыгы.</w:t>
      </w:r>
    </w:p>
    <w:p w14:paraId="5344E303" w14:textId="77777777" w:rsidR="00B453F0" w:rsidRPr="00D83187" w:rsidRDefault="00B453F0" w:rsidP="002F7CBC">
      <w:pPr>
        <w:pStyle w:val="a8"/>
        <w:numPr>
          <w:ilvl w:val="0"/>
          <w:numId w:val="35"/>
        </w:numPr>
        <w:tabs>
          <w:tab w:val="left" w:pos="0"/>
          <w:tab w:val="left" w:pos="1701"/>
        </w:tabs>
        <w:suppressAutoHyphens/>
        <w:spacing w:before="0" w:after="120" w:line="240" w:lineRule="atLeast"/>
        <w:ind w:left="1701" w:hanging="567"/>
        <w:contextualSpacing w:val="0"/>
        <w:rPr>
          <w:lang w:val="ky-KG"/>
        </w:rPr>
      </w:pPr>
      <w:r w:rsidRPr="00D83187">
        <w:rPr>
          <w:lang w:val="ky-KG"/>
        </w:rPr>
        <w:t>Суммага мүнөздүү олуттуу туруксуздукту жаратышы мүмкүн болгон бул мүнөздөгү келечектеги окуяларга көз карандылыктын деңгээли.</w:t>
      </w:r>
    </w:p>
    <w:p w14:paraId="14C5D371" w14:textId="77777777" w:rsidR="00B453F0" w:rsidRPr="00D83187" w:rsidRDefault="00B453F0"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603.3 A4</w:t>
      </w:r>
      <w:r w:rsidRPr="00D83187">
        <w:rPr>
          <w:rFonts w:ascii="Times New Roman" w:hAnsi="Times New Roman" w:cs="Times New Roman"/>
          <w:sz w:val="20"/>
          <w:szCs w:val="20"/>
        </w:rPr>
        <w:tab/>
        <w:t>Коркунучтарды жок кылуу үчүн  сактык чаралары боло турган иш-аракеттердин мисалдары төмөндөгүлөрдү камтыйт:</w:t>
      </w:r>
    </w:p>
    <w:p w14:paraId="044D585E" w14:textId="77777777" w:rsidR="00B453F0" w:rsidRPr="00D83187" w:rsidRDefault="00B453F0" w:rsidP="002F7CBC">
      <w:pPr>
        <w:pStyle w:val="a8"/>
        <w:numPr>
          <w:ilvl w:val="0"/>
          <w:numId w:val="35"/>
        </w:numPr>
        <w:tabs>
          <w:tab w:val="left" w:pos="0"/>
          <w:tab w:val="left" w:pos="1701"/>
        </w:tabs>
        <w:suppressAutoHyphens/>
        <w:spacing w:before="0" w:after="120" w:line="240" w:lineRule="atLeast"/>
        <w:ind w:left="1701" w:hanging="567"/>
        <w:contextualSpacing w:val="0"/>
        <w:rPr>
          <w:lang w:val="ky-KG"/>
        </w:rPr>
      </w:pPr>
      <w:r w:rsidRPr="00D83187">
        <w:rPr>
          <w:lang w:val="ky-KG"/>
        </w:rPr>
        <w:t>Кызмат көрсөтүүлөрдү аткаруу үчүн аудитордук команданын мүчөлөрү болуп саналбаган адистерди пайдалануу өзүн өзү текшерүү же кызыкчылыктарды коргоого байланыштуу коркунучтарды жок кылышы мүмкүн.</w:t>
      </w:r>
    </w:p>
    <w:p w14:paraId="2643B81C" w14:textId="77777777" w:rsidR="00B453F0" w:rsidRPr="00D83187" w:rsidRDefault="00B453F0" w:rsidP="002F7CBC">
      <w:pPr>
        <w:pStyle w:val="a8"/>
        <w:numPr>
          <w:ilvl w:val="0"/>
          <w:numId w:val="35"/>
        </w:numPr>
        <w:tabs>
          <w:tab w:val="left" w:pos="0"/>
          <w:tab w:val="left" w:pos="1701"/>
        </w:tabs>
        <w:suppressAutoHyphens/>
        <w:spacing w:before="0" w:after="120" w:line="240" w:lineRule="atLeast"/>
        <w:ind w:left="1701" w:hanging="567"/>
        <w:contextualSpacing w:val="0"/>
        <w:rPr>
          <w:lang w:val="ky-KG"/>
        </w:rPr>
      </w:pPr>
      <w:r w:rsidRPr="00D83187">
        <w:rPr>
          <w:lang w:val="ky-KG"/>
        </w:rPr>
        <w:t>Аудитордук ишти же аткарылган кызмат көрсөтүүнү текшерүү үчүн кызмат көрсөтүүгө катышпаган тиешелүү текшерүүчүнү тартуу өзүн өзү текшерүү коркунучун жок кылышы мүмкүн.</w:t>
      </w:r>
    </w:p>
    <w:p w14:paraId="0EFAD939" w14:textId="77777777" w:rsidR="00B453F0" w:rsidRPr="00D83187" w:rsidRDefault="00B453F0" w:rsidP="008F2497">
      <w:pPr>
        <w:keepNext/>
        <w:keepLines/>
        <w:tabs>
          <w:tab w:val="left" w:pos="1134"/>
        </w:tabs>
        <w:suppressAutoHyphens/>
        <w:spacing w:after="120" w:line="240" w:lineRule="atLeast"/>
        <w:ind w:left="1134" w:hanging="1129"/>
        <w:jc w:val="both"/>
        <w:outlineLvl w:val="2"/>
        <w:rPr>
          <w:rFonts w:ascii="Times New Roman" w:hAnsi="Times New Roman" w:cs="Times New Roman"/>
          <w:i/>
          <w:iCs/>
          <w:sz w:val="20"/>
          <w:szCs w:val="20"/>
        </w:rPr>
      </w:pPr>
      <w:r w:rsidRPr="00D83187">
        <w:rPr>
          <w:rFonts w:ascii="Times New Roman" w:hAnsi="Times New Roman" w:cs="Times New Roman"/>
          <w:i/>
          <w:iCs/>
          <w:sz w:val="20"/>
          <w:szCs w:val="20"/>
        </w:rPr>
        <w:t xml:space="preserve">Коомдук кызыкчылык ишканалары болуп саналбаган, аудит кардарлары </w:t>
      </w:r>
    </w:p>
    <w:p w14:paraId="486C2B62" w14:textId="77777777" w:rsidR="00B453F0" w:rsidRPr="00D83187" w:rsidRDefault="00B453F0"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b/>
          <w:bCs/>
          <w:sz w:val="20"/>
          <w:szCs w:val="20"/>
        </w:rPr>
        <w:t>R603.4</w:t>
      </w:r>
      <w:r w:rsidRPr="00D83187">
        <w:rPr>
          <w:rFonts w:ascii="Times New Roman" w:hAnsi="Times New Roman" w:cs="Times New Roman"/>
          <w:sz w:val="20"/>
          <w:szCs w:val="20"/>
        </w:rPr>
        <w:tab/>
        <w:t xml:space="preserve">Аудитордук уюм же тармакка кирген аудитордук уюм коомдук кызыкчылык ишканасы болуп саналбаган аудит кардарына баалоо боюнча кызмат көрсөтпөшү керек, эгер: </w:t>
      </w:r>
    </w:p>
    <w:p w14:paraId="78C939F8" w14:textId="77777777" w:rsidR="00B453F0" w:rsidRPr="00D83187" w:rsidRDefault="00B453F0"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(a)</w:t>
      </w:r>
      <w:r w:rsidR="00893082" w:rsidRPr="00D83187">
        <w:rPr>
          <w:rFonts w:ascii="Times New Roman" w:hAnsi="Times New Roman" w:cs="Times New Roman"/>
          <w:sz w:val="20"/>
          <w:szCs w:val="20"/>
        </w:rPr>
        <w:tab/>
      </w:r>
      <w:r w:rsidRPr="00D83187">
        <w:rPr>
          <w:rFonts w:ascii="Times New Roman" w:hAnsi="Times New Roman" w:cs="Times New Roman"/>
          <w:sz w:val="20"/>
          <w:szCs w:val="20"/>
        </w:rPr>
        <w:t>баалоо субъективдүүлүктүн олуттуу деңгээлин камтыса; жана</w:t>
      </w:r>
    </w:p>
    <w:p w14:paraId="5AC1EA76" w14:textId="77777777" w:rsidR="00B453F0" w:rsidRPr="00D83187" w:rsidRDefault="00B453F0" w:rsidP="008F2497">
      <w:pPr>
        <w:tabs>
          <w:tab w:val="left" w:pos="0"/>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(b)</w:t>
      </w:r>
      <w:r w:rsidR="00893082" w:rsidRPr="00D83187">
        <w:rPr>
          <w:rFonts w:ascii="Times New Roman" w:hAnsi="Times New Roman" w:cs="Times New Roman"/>
          <w:sz w:val="20"/>
          <w:szCs w:val="20"/>
        </w:rPr>
        <w:tab/>
      </w:r>
      <w:r w:rsidRPr="00D83187">
        <w:rPr>
          <w:rFonts w:ascii="Times New Roman" w:hAnsi="Times New Roman" w:cs="Times New Roman"/>
          <w:sz w:val="20"/>
          <w:szCs w:val="20"/>
        </w:rPr>
        <w:t xml:space="preserve">баалоо аудитордук уюм ал боюнча пикирин билдире турган финансылык отчеттуулукка олуттуу таасир тийгизсе. </w:t>
      </w:r>
    </w:p>
    <w:p w14:paraId="5C4C8503" w14:textId="77777777" w:rsidR="00B453F0" w:rsidRPr="00D83187" w:rsidRDefault="00B453F0"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603.4 A1</w:t>
      </w:r>
      <w:r w:rsidRPr="00D83187">
        <w:rPr>
          <w:rFonts w:ascii="Times New Roman" w:hAnsi="Times New Roman" w:cs="Times New Roman"/>
          <w:sz w:val="20"/>
          <w:szCs w:val="20"/>
        </w:rPr>
        <w:tab/>
        <w:t>Айрым баалоолор олуттуу деңгээлде субъективдүүлүктү карабайт. Бул базалык кемчиликтер же мыйзам же ченемдик актылар менен белгиленген, же кеңири кабыл алынганда, ал эми колдонулган методдор жана методикалар жалпы кабыл алынган стандарттарга негизделген же мыйзам же ченемдик акт менен белгиленген учурда болушу ыктымал. Мындай жагдайларда эки же андан көп уюм жүргүзгөн баалоо жыйынтыктары негизинен бири биринен олуттуу айырмаланбайт.</w:t>
      </w:r>
    </w:p>
    <w:p w14:paraId="7E979D40" w14:textId="77777777" w:rsidR="00B453F0" w:rsidRPr="00D83187" w:rsidRDefault="00B453F0" w:rsidP="008F2497">
      <w:pPr>
        <w:keepNext/>
        <w:keepLines/>
        <w:tabs>
          <w:tab w:val="left" w:pos="1134"/>
        </w:tabs>
        <w:suppressAutoHyphens/>
        <w:spacing w:after="120" w:line="240" w:lineRule="atLeast"/>
        <w:ind w:left="1134" w:hanging="1129"/>
        <w:jc w:val="both"/>
        <w:outlineLvl w:val="2"/>
        <w:rPr>
          <w:rFonts w:ascii="Times New Roman" w:hAnsi="Times New Roman" w:cs="Times New Roman"/>
          <w:i/>
          <w:iCs/>
          <w:sz w:val="20"/>
          <w:szCs w:val="20"/>
        </w:rPr>
      </w:pPr>
      <w:r w:rsidRPr="00D83187">
        <w:rPr>
          <w:rFonts w:ascii="Times New Roman" w:hAnsi="Times New Roman" w:cs="Times New Roman"/>
          <w:i/>
          <w:iCs/>
          <w:sz w:val="20"/>
          <w:szCs w:val="20"/>
        </w:rPr>
        <w:t>Коомдук кызыкчылык ишканалары болуп саналган аудит кардарлары</w:t>
      </w:r>
    </w:p>
    <w:p w14:paraId="1978A64D" w14:textId="77777777" w:rsidR="00B453F0" w:rsidRPr="00D83187" w:rsidRDefault="00B453F0"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b/>
          <w:bCs/>
          <w:sz w:val="20"/>
          <w:szCs w:val="20"/>
        </w:rPr>
        <w:t>R603.5</w:t>
      </w:r>
      <w:r w:rsidRPr="00D83187">
        <w:rPr>
          <w:rFonts w:ascii="Times New Roman" w:hAnsi="Times New Roman" w:cs="Times New Roman"/>
          <w:b/>
          <w:bCs/>
          <w:sz w:val="20"/>
          <w:szCs w:val="20"/>
        </w:rPr>
        <w:tab/>
      </w:r>
      <w:r w:rsidRPr="00D83187">
        <w:rPr>
          <w:rFonts w:ascii="Times New Roman" w:hAnsi="Times New Roman" w:cs="Times New Roman"/>
          <w:sz w:val="20"/>
          <w:szCs w:val="20"/>
        </w:rPr>
        <w:t>Аудитордук уюм же тармакка кирген аудитордук уюм, эгер баалоо боюнча кызмат көрсөтүүлөр жекече же жалпысынан, аудитордук уюм өз пикирин билдире турган финансылык отчеттуулукка олуттуу таасирин тийгизсе, коомдук кызыкчылык ишканасы болуп саналган аудит кардарына баалоо боюнча кызматтарды көрсөтпөшү керек.</w:t>
      </w:r>
    </w:p>
    <w:p w14:paraId="449089CD" w14:textId="77777777" w:rsidR="00B453F0" w:rsidRPr="00BD1CFF" w:rsidRDefault="00B453F0" w:rsidP="008F2497">
      <w:pPr>
        <w:keepNext/>
        <w:keepLines/>
        <w:tabs>
          <w:tab w:val="left" w:pos="1134"/>
        </w:tabs>
        <w:suppressAutoHyphens/>
        <w:spacing w:after="120"/>
        <w:ind w:left="1134" w:hanging="1129"/>
        <w:jc w:val="both"/>
        <w:outlineLvl w:val="0"/>
        <w:rPr>
          <w:rFonts w:ascii="Times New Roman" w:hAnsi="Times New Roman" w:cs="Times New Roman"/>
          <w:b/>
          <w:bCs/>
          <w:caps/>
          <w:sz w:val="24"/>
          <w:szCs w:val="20"/>
        </w:rPr>
      </w:pPr>
      <w:r w:rsidRPr="00BD1CFF">
        <w:rPr>
          <w:rFonts w:ascii="Times New Roman" w:hAnsi="Times New Roman" w:cs="Times New Roman"/>
          <w:b/>
          <w:bCs/>
          <w:caps/>
          <w:sz w:val="24"/>
          <w:szCs w:val="20"/>
        </w:rPr>
        <w:lastRenderedPageBreak/>
        <w:t xml:space="preserve">604-бөлүмчө – салыктык кызмат көрсөтүүлөр </w:t>
      </w:r>
    </w:p>
    <w:p w14:paraId="78034F4B" w14:textId="77777777" w:rsidR="00B453F0" w:rsidRPr="00BD1CFF" w:rsidRDefault="00B453F0" w:rsidP="008F2497">
      <w:pPr>
        <w:keepNext/>
        <w:keepLines/>
        <w:tabs>
          <w:tab w:val="left" w:pos="1134"/>
        </w:tabs>
        <w:suppressAutoHyphens/>
        <w:spacing w:after="120"/>
        <w:ind w:left="1134" w:hanging="1129"/>
        <w:jc w:val="both"/>
        <w:outlineLvl w:val="1"/>
        <w:rPr>
          <w:rFonts w:ascii="Times New Roman" w:hAnsi="Times New Roman" w:cs="Times New Roman"/>
          <w:b/>
          <w:bCs/>
          <w:sz w:val="24"/>
          <w:szCs w:val="20"/>
        </w:rPr>
      </w:pPr>
      <w:r w:rsidRPr="00BD1CFF">
        <w:rPr>
          <w:rFonts w:ascii="Times New Roman" w:hAnsi="Times New Roman" w:cs="Times New Roman"/>
          <w:b/>
          <w:bCs/>
          <w:sz w:val="24"/>
          <w:szCs w:val="20"/>
        </w:rPr>
        <w:t>Киришүү</w:t>
      </w:r>
    </w:p>
    <w:p w14:paraId="3205D793" w14:textId="77777777" w:rsidR="00B453F0" w:rsidRPr="00D83187" w:rsidRDefault="00B453F0"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604.1</w:t>
      </w:r>
      <w:r w:rsidRPr="00D83187">
        <w:rPr>
          <w:rFonts w:ascii="Times New Roman" w:hAnsi="Times New Roman" w:cs="Times New Roman"/>
          <w:sz w:val="20"/>
          <w:szCs w:val="20"/>
        </w:rPr>
        <w:tab/>
        <w:t>Аудит кардарына салыктык кызматтарды көрсөтүү өзүн өзү текшерүү же адвокация коркунучун жаратышы мүмкүн.</w:t>
      </w:r>
    </w:p>
    <w:p w14:paraId="252BE876" w14:textId="77777777" w:rsidR="00B453F0" w:rsidRPr="00D83187" w:rsidRDefault="00B453F0"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604.2</w:t>
      </w:r>
      <w:r w:rsidRPr="00D83187">
        <w:rPr>
          <w:rFonts w:ascii="Times New Roman" w:hAnsi="Times New Roman" w:cs="Times New Roman"/>
          <w:sz w:val="20"/>
          <w:szCs w:val="20"/>
        </w:rPr>
        <w:tab/>
        <w:t xml:space="preserve">Бул бөлүмчөдөгү конкреттүү талаптарга жана колдонмо материалдарга кошумча, 600.1 - R600.10-пункттарындагы талаптар жана колдонмо материалдар аудит кардарына салыктык кызматтарды көрсөтүүдө концептуалдык негиздерди колдонууга тиешелүү болот. Бул бөлүм аудитордук уюмдарга жана тармакка кирген аудитордук уюмдарга жаралган коркунучтарды  сактык чараларын колдонуу менен жок кылуу мүмкүн болбогондуктан, айрым жагдайларда аудит кардарларына белгилүү бир салыктык кызматтарды көрсөтүүгө тыюу салган талаптарды камтыйт. </w:t>
      </w:r>
    </w:p>
    <w:p w14:paraId="2081CA57" w14:textId="77777777" w:rsidR="00B453F0" w:rsidRPr="00BD1CFF" w:rsidRDefault="00B453F0" w:rsidP="008F2497">
      <w:pPr>
        <w:keepNext/>
        <w:keepLines/>
        <w:tabs>
          <w:tab w:val="left" w:pos="1134"/>
        </w:tabs>
        <w:suppressAutoHyphens/>
        <w:spacing w:after="120"/>
        <w:ind w:left="1134" w:hanging="1129"/>
        <w:jc w:val="both"/>
        <w:outlineLvl w:val="1"/>
        <w:rPr>
          <w:rFonts w:ascii="Times New Roman" w:hAnsi="Times New Roman" w:cs="Times New Roman"/>
          <w:b/>
          <w:bCs/>
          <w:sz w:val="24"/>
          <w:szCs w:val="20"/>
        </w:rPr>
      </w:pPr>
      <w:r w:rsidRPr="00BD1CFF">
        <w:rPr>
          <w:rFonts w:ascii="Times New Roman" w:hAnsi="Times New Roman" w:cs="Times New Roman"/>
          <w:b/>
          <w:bCs/>
          <w:sz w:val="24"/>
          <w:szCs w:val="20"/>
        </w:rPr>
        <w:t>Талаптар жана колдонмо материалдар</w:t>
      </w:r>
    </w:p>
    <w:p w14:paraId="2E3C2C6B" w14:textId="77777777" w:rsidR="00B453F0" w:rsidRPr="00D83187" w:rsidRDefault="00B453F0" w:rsidP="008F2497">
      <w:pPr>
        <w:tabs>
          <w:tab w:val="left" w:pos="1134"/>
        </w:tabs>
        <w:spacing w:after="120"/>
        <w:ind w:left="1134" w:hanging="1129"/>
        <w:jc w:val="both"/>
        <w:rPr>
          <w:rFonts w:ascii="Times New Roman" w:hAnsi="Times New Roman" w:cs="Times New Roman"/>
          <w:b/>
          <w:bCs/>
          <w:sz w:val="20"/>
          <w:szCs w:val="20"/>
        </w:rPr>
      </w:pPr>
      <w:r w:rsidRPr="00D83187">
        <w:rPr>
          <w:rFonts w:ascii="Times New Roman" w:hAnsi="Times New Roman" w:cs="Times New Roman"/>
          <w:b/>
          <w:bCs/>
          <w:sz w:val="20"/>
          <w:szCs w:val="20"/>
        </w:rPr>
        <w:t xml:space="preserve">Бардык аудит кардарлары </w:t>
      </w:r>
    </w:p>
    <w:p w14:paraId="5580E348" w14:textId="77777777" w:rsidR="00B453F0" w:rsidRPr="00D83187" w:rsidRDefault="00B453F0" w:rsidP="008F2497">
      <w:pPr>
        <w:keepNext/>
        <w:keepLines/>
        <w:tabs>
          <w:tab w:val="left" w:pos="1134"/>
        </w:tabs>
        <w:suppressAutoHyphens/>
        <w:spacing w:after="120"/>
        <w:ind w:left="1134" w:hanging="1129"/>
        <w:jc w:val="both"/>
        <w:outlineLvl w:val="1"/>
        <w:rPr>
          <w:rFonts w:ascii="Times New Roman" w:hAnsi="Times New Roman" w:cs="Times New Roman"/>
          <w:sz w:val="20"/>
          <w:szCs w:val="20"/>
        </w:rPr>
      </w:pPr>
      <w:r w:rsidRPr="00D83187">
        <w:rPr>
          <w:rFonts w:ascii="Times New Roman" w:hAnsi="Times New Roman" w:cs="Times New Roman"/>
          <w:sz w:val="20"/>
          <w:szCs w:val="20"/>
        </w:rPr>
        <w:t>604.3 A1</w:t>
      </w:r>
      <w:r w:rsidRPr="00D83187">
        <w:rPr>
          <w:rFonts w:ascii="Times New Roman" w:hAnsi="Times New Roman" w:cs="Times New Roman"/>
          <w:sz w:val="20"/>
          <w:szCs w:val="20"/>
        </w:rPr>
        <w:tab/>
        <w:t>Салыктык кызмат көрсөтүүлөр өзүнө кызмат көрсөтүүлөрдүн кеңири спектрин, анын ичинде төмөндөгүдөй иштин түрлөрүн камтыйт:</w:t>
      </w:r>
    </w:p>
    <w:p w14:paraId="4C9C15E6" w14:textId="77777777" w:rsidR="00B453F0" w:rsidRPr="00D83187" w:rsidRDefault="00B453F0" w:rsidP="002F7CBC">
      <w:pPr>
        <w:pStyle w:val="a8"/>
        <w:numPr>
          <w:ilvl w:val="0"/>
          <w:numId w:val="35"/>
        </w:numPr>
        <w:tabs>
          <w:tab w:val="left" w:pos="0"/>
          <w:tab w:val="left" w:pos="1701"/>
        </w:tabs>
        <w:suppressAutoHyphens/>
        <w:spacing w:before="0" w:after="120" w:line="240" w:lineRule="atLeast"/>
        <w:ind w:left="1701" w:hanging="567"/>
        <w:contextualSpacing w:val="0"/>
        <w:rPr>
          <w:lang w:val="ky-KG"/>
        </w:rPr>
      </w:pPr>
      <w:r w:rsidRPr="00D83187">
        <w:rPr>
          <w:lang w:val="ky-KG"/>
        </w:rPr>
        <w:t>Салык декларациясын даярдоо.</w:t>
      </w:r>
    </w:p>
    <w:p w14:paraId="1B01031B" w14:textId="77777777" w:rsidR="00B453F0" w:rsidRPr="00D83187" w:rsidRDefault="00B453F0" w:rsidP="002F7CBC">
      <w:pPr>
        <w:pStyle w:val="a8"/>
        <w:numPr>
          <w:ilvl w:val="0"/>
          <w:numId w:val="35"/>
        </w:numPr>
        <w:tabs>
          <w:tab w:val="left" w:pos="0"/>
          <w:tab w:val="left" w:pos="1701"/>
        </w:tabs>
        <w:suppressAutoHyphens/>
        <w:spacing w:before="0" w:after="120" w:line="240" w:lineRule="atLeast"/>
        <w:ind w:left="1701" w:hanging="567"/>
        <w:contextualSpacing w:val="0"/>
        <w:rPr>
          <w:lang w:val="ky-KG"/>
        </w:rPr>
      </w:pPr>
      <w:r w:rsidRPr="00D83187">
        <w:rPr>
          <w:lang w:val="ky-KG"/>
        </w:rPr>
        <w:t>Бухгалтердик жазууларды даярдоо максатында салыктык эсептөөлөр.</w:t>
      </w:r>
    </w:p>
    <w:p w14:paraId="10E0E187" w14:textId="77777777" w:rsidR="00B453F0" w:rsidRPr="00D83187" w:rsidRDefault="00B453F0" w:rsidP="002F7CBC">
      <w:pPr>
        <w:pStyle w:val="a8"/>
        <w:numPr>
          <w:ilvl w:val="0"/>
          <w:numId w:val="35"/>
        </w:numPr>
        <w:tabs>
          <w:tab w:val="left" w:pos="0"/>
          <w:tab w:val="left" w:pos="1701"/>
        </w:tabs>
        <w:suppressAutoHyphens/>
        <w:spacing w:before="0" w:after="120" w:line="240" w:lineRule="atLeast"/>
        <w:ind w:left="1701" w:hanging="567"/>
        <w:contextualSpacing w:val="0"/>
        <w:rPr>
          <w:lang w:val="ky-KG"/>
        </w:rPr>
      </w:pPr>
      <w:r w:rsidRPr="00D83187">
        <w:rPr>
          <w:lang w:val="ky-KG"/>
        </w:rPr>
        <w:t>Салыктык пландаштыруу жана башка салыктык консультациялык кызмат көрсөтүүлөр.</w:t>
      </w:r>
    </w:p>
    <w:p w14:paraId="1E38ACCB" w14:textId="77777777" w:rsidR="00B453F0" w:rsidRPr="00D83187" w:rsidRDefault="00B453F0" w:rsidP="002F7CBC">
      <w:pPr>
        <w:pStyle w:val="a8"/>
        <w:numPr>
          <w:ilvl w:val="0"/>
          <w:numId w:val="35"/>
        </w:numPr>
        <w:tabs>
          <w:tab w:val="left" w:pos="0"/>
          <w:tab w:val="left" w:pos="1701"/>
        </w:tabs>
        <w:suppressAutoHyphens/>
        <w:spacing w:before="0" w:after="120" w:line="240" w:lineRule="atLeast"/>
        <w:ind w:left="1701" w:hanging="567"/>
        <w:contextualSpacing w:val="0"/>
        <w:rPr>
          <w:lang w:val="ky-KG"/>
        </w:rPr>
      </w:pPr>
      <w:r w:rsidRPr="00D83187">
        <w:rPr>
          <w:lang w:val="ky-KG"/>
        </w:rPr>
        <w:t>Наркын баалоого байланыштуу салыктык кызмат көрсөтүүлөр.</w:t>
      </w:r>
    </w:p>
    <w:p w14:paraId="7F49BCC9" w14:textId="77777777" w:rsidR="00B453F0" w:rsidRPr="00D83187" w:rsidRDefault="00B453F0" w:rsidP="002F7CBC">
      <w:pPr>
        <w:pStyle w:val="a8"/>
        <w:numPr>
          <w:ilvl w:val="0"/>
          <w:numId w:val="35"/>
        </w:numPr>
        <w:tabs>
          <w:tab w:val="left" w:pos="0"/>
          <w:tab w:val="left" w:pos="1701"/>
        </w:tabs>
        <w:suppressAutoHyphens/>
        <w:spacing w:before="0" w:after="120" w:line="240" w:lineRule="atLeast"/>
        <w:ind w:left="1701" w:hanging="567"/>
        <w:contextualSpacing w:val="0"/>
        <w:rPr>
          <w:lang w:val="ky-KG"/>
        </w:rPr>
      </w:pPr>
      <w:r w:rsidRPr="00D83187">
        <w:rPr>
          <w:lang w:val="ky-KG"/>
        </w:rPr>
        <w:t>Салыктык талаштарды чечүүдө жардам берүү.</w:t>
      </w:r>
    </w:p>
    <w:p w14:paraId="4ADC7171" w14:textId="77777777" w:rsidR="00B453F0" w:rsidRPr="00D83187" w:rsidRDefault="00B453F0" w:rsidP="008F2497">
      <w:pPr>
        <w:tabs>
          <w:tab w:val="left" w:pos="1134"/>
        </w:tabs>
        <w:suppressAutoHyphens/>
        <w:spacing w:after="120" w:line="240" w:lineRule="atLeast"/>
        <w:ind w:left="1134"/>
        <w:jc w:val="both"/>
        <w:rPr>
          <w:rFonts w:ascii="Times New Roman" w:hAnsi="Times New Roman" w:cs="Times New Roman"/>
          <w:sz w:val="20"/>
          <w:szCs w:val="20"/>
        </w:rPr>
      </w:pPr>
      <w:r w:rsidRPr="00D83187">
        <w:rPr>
          <w:rFonts w:ascii="Times New Roman" w:hAnsi="Times New Roman" w:cs="Times New Roman"/>
          <w:sz w:val="20"/>
          <w:szCs w:val="20"/>
        </w:rPr>
        <w:t>Бул бөлүмчө жогоруда саналган салыктык кызмат көрсөтүүлөрдүн ар бир түрүн өзүнчө аталыш менен караганына карабастан, практикада салыктык кызмат көрсөтүү менен байланыштуу иш көбүнчө өз ара байланыштуу болот.</w:t>
      </w:r>
    </w:p>
    <w:p w14:paraId="05F8D0CC" w14:textId="77777777" w:rsidR="00B453F0" w:rsidRPr="00D83187" w:rsidRDefault="00B453F0"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604.3 A2</w:t>
      </w:r>
      <w:r w:rsidRPr="00D83187">
        <w:rPr>
          <w:rFonts w:ascii="Times New Roman" w:hAnsi="Times New Roman" w:cs="Times New Roman"/>
          <w:sz w:val="20"/>
          <w:szCs w:val="20"/>
        </w:rPr>
        <w:tab/>
        <w:t>Аудит кардарына салыктык кызмат көрсөтүүдө жаралуучу коркунучтардын деңгээлин баалоо үчүн мааниге ээ болгон факторлорго төмөндөгүлөр кирет:</w:t>
      </w:r>
    </w:p>
    <w:p w14:paraId="356EE64C" w14:textId="77777777" w:rsidR="00B453F0" w:rsidRPr="00D83187" w:rsidRDefault="00B453F0" w:rsidP="002F7CBC">
      <w:pPr>
        <w:pStyle w:val="a8"/>
        <w:numPr>
          <w:ilvl w:val="0"/>
          <w:numId w:val="35"/>
        </w:numPr>
        <w:tabs>
          <w:tab w:val="left" w:pos="0"/>
          <w:tab w:val="left" w:pos="1701"/>
        </w:tabs>
        <w:suppressAutoHyphens/>
        <w:spacing w:before="0" w:after="120" w:line="240" w:lineRule="atLeast"/>
        <w:ind w:left="1701" w:hanging="567"/>
        <w:contextualSpacing w:val="0"/>
        <w:rPr>
          <w:lang w:val="ky-KG"/>
        </w:rPr>
      </w:pPr>
      <w:r w:rsidRPr="00D83187">
        <w:rPr>
          <w:lang w:val="ky-KG"/>
        </w:rPr>
        <w:t>Тапшырманын өзгөчө мүнөздөмөсү.</w:t>
      </w:r>
    </w:p>
    <w:p w14:paraId="7A85B052" w14:textId="77777777" w:rsidR="00B453F0" w:rsidRPr="00D83187" w:rsidRDefault="00B453F0" w:rsidP="002F7CBC">
      <w:pPr>
        <w:pStyle w:val="a8"/>
        <w:numPr>
          <w:ilvl w:val="0"/>
          <w:numId w:val="35"/>
        </w:numPr>
        <w:tabs>
          <w:tab w:val="left" w:pos="0"/>
          <w:tab w:val="left" w:pos="1701"/>
        </w:tabs>
        <w:suppressAutoHyphens/>
        <w:spacing w:before="0" w:after="120" w:line="240" w:lineRule="atLeast"/>
        <w:ind w:left="1701" w:hanging="567"/>
        <w:contextualSpacing w:val="0"/>
        <w:rPr>
          <w:lang w:val="ky-KG"/>
        </w:rPr>
      </w:pPr>
      <w:r w:rsidRPr="00D83187">
        <w:rPr>
          <w:lang w:val="ky-KG"/>
        </w:rPr>
        <w:t>Кардардын кызматкерлеринин салыктык компетенттүүлүк деңгээли.</w:t>
      </w:r>
    </w:p>
    <w:p w14:paraId="75CA3B43" w14:textId="77777777" w:rsidR="00B453F0" w:rsidRPr="00D83187" w:rsidRDefault="00B453F0" w:rsidP="002F7CBC">
      <w:pPr>
        <w:pStyle w:val="a8"/>
        <w:numPr>
          <w:ilvl w:val="0"/>
          <w:numId w:val="35"/>
        </w:numPr>
        <w:tabs>
          <w:tab w:val="left" w:pos="0"/>
          <w:tab w:val="left" w:pos="1701"/>
        </w:tabs>
        <w:suppressAutoHyphens/>
        <w:spacing w:before="0" w:after="120" w:line="240" w:lineRule="atLeast"/>
        <w:ind w:left="1701" w:hanging="567"/>
        <w:contextualSpacing w:val="0"/>
        <w:rPr>
          <w:lang w:val="ky-KG"/>
        </w:rPr>
      </w:pPr>
      <w:r w:rsidRPr="00D83187">
        <w:rPr>
          <w:lang w:val="ky-KG"/>
        </w:rPr>
        <w:t>Салык органдары анын жардамы менен каралып жаткан салыкты жана бул процессте аудитордук уюмдун же тармакка кирген уюмдун ролун баалаган жана администрациялаган система.</w:t>
      </w:r>
    </w:p>
    <w:p w14:paraId="6A5074BF" w14:textId="77777777" w:rsidR="00B453F0" w:rsidRPr="00D83187" w:rsidRDefault="00B453F0" w:rsidP="002F7CBC">
      <w:pPr>
        <w:pStyle w:val="a8"/>
        <w:numPr>
          <w:ilvl w:val="0"/>
          <w:numId w:val="35"/>
        </w:numPr>
        <w:tabs>
          <w:tab w:val="left" w:pos="0"/>
          <w:tab w:val="left" w:pos="1701"/>
        </w:tabs>
        <w:suppressAutoHyphens/>
        <w:spacing w:before="0" w:after="120" w:line="240" w:lineRule="atLeast"/>
        <w:ind w:left="1701" w:hanging="567"/>
        <w:contextualSpacing w:val="0"/>
        <w:rPr>
          <w:lang w:val="ky-KG"/>
        </w:rPr>
      </w:pPr>
      <w:r w:rsidRPr="00D83187">
        <w:rPr>
          <w:lang w:val="ky-KG"/>
        </w:rPr>
        <w:lastRenderedPageBreak/>
        <w:t xml:space="preserve">Тиешелүү салык режиминин татаалдыгы жана аны колдонуу үчүн зарыл болгон чечимдин деңгээли. </w:t>
      </w:r>
    </w:p>
    <w:p w14:paraId="2B9BA385" w14:textId="77777777" w:rsidR="00B453F0" w:rsidRPr="00BD1CFF" w:rsidRDefault="00B453F0" w:rsidP="008F2497">
      <w:pPr>
        <w:keepNext/>
        <w:keepLines/>
        <w:tabs>
          <w:tab w:val="left" w:pos="1134"/>
        </w:tabs>
        <w:suppressAutoHyphens/>
        <w:spacing w:after="120"/>
        <w:ind w:left="1134" w:hanging="1129"/>
        <w:jc w:val="both"/>
        <w:outlineLvl w:val="1"/>
        <w:rPr>
          <w:rFonts w:ascii="Times New Roman" w:hAnsi="Times New Roman" w:cs="Times New Roman"/>
          <w:b/>
          <w:bCs/>
          <w:sz w:val="24"/>
          <w:szCs w:val="20"/>
        </w:rPr>
      </w:pPr>
      <w:r w:rsidRPr="00BD1CFF">
        <w:rPr>
          <w:rFonts w:ascii="Times New Roman" w:hAnsi="Times New Roman" w:cs="Times New Roman"/>
          <w:b/>
          <w:bCs/>
          <w:sz w:val="24"/>
          <w:szCs w:val="20"/>
        </w:rPr>
        <w:t>Талаптар жана колдонмо материалдар</w:t>
      </w:r>
    </w:p>
    <w:p w14:paraId="0CDD00E2" w14:textId="77777777" w:rsidR="00B453F0" w:rsidRPr="00F472DB" w:rsidRDefault="00B453F0" w:rsidP="008F2497">
      <w:pPr>
        <w:keepNext/>
        <w:keepLines/>
        <w:tabs>
          <w:tab w:val="left" w:pos="1134"/>
        </w:tabs>
        <w:suppressAutoHyphens/>
        <w:spacing w:after="120"/>
        <w:ind w:left="1134" w:hanging="1129"/>
        <w:jc w:val="both"/>
        <w:outlineLvl w:val="1"/>
        <w:rPr>
          <w:rFonts w:ascii="Times New Roman" w:hAnsi="Times New Roman" w:cs="Times New Roman"/>
          <w:bCs/>
          <w:i/>
          <w:sz w:val="20"/>
          <w:szCs w:val="20"/>
        </w:rPr>
      </w:pPr>
      <w:r w:rsidRPr="00F472DB">
        <w:rPr>
          <w:rFonts w:ascii="Times New Roman" w:hAnsi="Times New Roman" w:cs="Times New Roman"/>
          <w:bCs/>
          <w:i/>
          <w:sz w:val="20"/>
          <w:szCs w:val="20"/>
        </w:rPr>
        <w:t xml:space="preserve">Бардык аудит кардарлары </w:t>
      </w:r>
    </w:p>
    <w:p w14:paraId="1577903B" w14:textId="77777777" w:rsidR="00B453F0" w:rsidRPr="00D83187" w:rsidRDefault="00B453F0"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604.3 A1</w:t>
      </w:r>
      <w:r w:rsidRPr="00D83187">
        <w:rPr>
          <w:rFonts w:ascii="Times New Roman" w:hAnsi="Times New Roman" w:cs="Times New Roman"/>
          <w:sz w:val="20"/>
          <w:szCs w:val="20"/>
        </w:rPr>
        <w:tab/>
        <w:t>Салыктык кызмат көрсөтүүлөр өзүнө кызмат көрсөтүүлөрдүн кеңири спектрин, анын ичинде төмөндөгүдөй иш түрлөрүн камтыйт:</w:t>
      </w:r>
    </w:p>
    <w:p w14:paraId="26E4EEC4" w14:textId="77777777" w:rsidR="00B453F0" w:rsidRPr="00D83187" w:rsidRDefault="00B453F0" w:rsidP="002F7CBC">
      <w:pPr>
        <w:pStyle w:val="a8"/>
        <w:numPr>
          <w:ilvl w:val="0"/>
          <w:numId w:val="35"/>
        </w:numPr>
        <w:tabs>
          <w:tab w:val="left" w:pos="0"/>
          <w:tab w:val="left" w:pos="1701"/>
        </w:tabs>
        <w:suppressAutoHyphens/>
        <w:spacing w:before="0" w:after="120" w:line="240" w:lineRule="atLeast"/>
        <w:ind w:left="1701" w:hanging="567"/>
        <w:contextualSpacing w:val="0"/>
        <w:rPr>
          <w:lang w:val="ky-KG"/>
        </w:rPr>
      </w:pPr>
      <w:r w:rsidRPr="00D83187">
        <w:rPr>
          <w:lang w:val="ky-KG"/>
        </w:rPr>
        <w:t>Салык декларациясын даярдоо.</w:t>
      </w:r>
    </w:p>
    <w:p w14:paraId="37A8AC0C" w14:textId="77777777" w:rsidR="00B453F0" w:rsidRPr="00D83187" w:rsidRDefault="00B453F0" w:rsidP="002F7CBC">
      <w:pPr>
        <w:pStyle w:val="a8"/>
        <w:numPr>
          <w:ilvl w:val="0"/>
          <w:numId w:val="35"/>
        </w:numPr>
        <w:tabs>
          <w:tab w:val="left" w:pos="0"/>
          <w:tab w:val="left" w:pos="1701"/>
        </w:tabs>
        <w:suppressAutoHyphens/>
        <w:spacing w:before="0" w:after="120" w:line="240" w:lineRule="atLeast"/>
        <w:ind w:left="1701" w:hanging="567"/>
        <w:contextualSpacing w:val="0"/>
        <w:rPr>
          <w:lang w:val="ky-KG"/>
        </w:rPr>
      </w:pPr>
      <w:r w:rsidRPr="00D83187">
        <w:rPr>
          <w:lang w:val="ky-KG"/>
        </w:rPr>
        <w:t>Бухгалтердик жазууларды даярдоо максатында салыктык эсептөөлөр.</w:t>
      </w:r>
    </w:p>
    <w:p w14:paraId="5CDD0FD7" w14:textId="77777777" w:rsidR="00B453F0" w:rsidRPr="00D83187" w:rsidRDefault="00B453F0" w:rsidP="002F7CBC">
      <w:pPr>
        <w:pStyle w:val="a8"/>
        <w:numPr>
          <w:ilvl w:val="0"/>
          <w:numId w:val="35"/>
        </w:numPr>
        <w:tabs>
          <w:tab w:val="left" w:pos="0"/>
          <w:tab w:val="left" w:pos="1701"/>
        </w:tabs>
        <w:suppressAutoHyphens/>
        <w:spacing w:before="0" w:after="120" w:line="240" w:lineRule="atLeast"/>
        <w:ind w:left="1701" w:hanging="567"/>
        <w:contextualSpacing w:val="0"/>
        <w:rPr>
          <w:lang w:val="ky-KG"/>
        </w:rPr>
      </w:pPr>
      <w:r w:rsidRPr="00D83187">
        <w:rPr>
          <w:lang w:val="ky-KG"/>
        </w:rPr>
        <w:t>Салыктык пландаштыруу жана башка салыктык консультациялык кызмат көрсөтүүлөр.</w:t>
      </w:r>
    </w:p>
    <w:p w14:paraId="27B58FE3" w14:textId="77777777" w:rsidR="00B453F0" w:rsidRPr="00D83187" w:rsidRDefault="00B453F0" w:rsidP="002F7CBC">
      <w:pPr>
        <w:pStyle w:val="a8"/>
        <w:numPr>
          <w:ilvl w:val="0"/>
          <w:numId w:val="35"/>
        </w:numPr>
        <w:tabs>
          <w:tab w:val="left" w:pos="0"/>
          <w:tab w:val="left" w:pos="1701"/>
        </w:tabs>
        <w:suppressAutoHyphens/>
        <w:spacing w:before="0" w:after="120" w:line="240" w:lineRule="atLeast"/>
        <w:ind w:left="1701" w:hanging="567"/>
        <w:contextualSpacing w:val="0"/>
        <w:rPr>
          <w:lang w:val="ky-KG"/>
        </w:rPr>
      </w:pPr>
      <w:r w:rsidRPr="00D83187">
        <w:rPr>
          <w:lang w:val="ky-KG"/>
        </w:rPr>
        <w:t>Наркын баалоого байланыштуу салыктык кызмат көрсөтүүлөр.</w:t>
      </w:r>
    </w:p>
    <w:p w14:paraId="7B5DB6B3" w14:textId="77777777" w:rsidR="00B453F0" w:rsidRPr="00D83187" w:rsidRDefault="00B453F0" w:rsidP="002F7CBC">
      <w:pPr>
        <w:pStyle w:val="a8"/>
        <w:numPr>
          <w:ilvl w:val="0"/>
          <w:numId w:val="35"/>
        </w:numPr>
        <w:tabs>
          <w:tab w:val="left" w:pos="0"/>
          <w:tab w:val="left" w:pos="1701"/>
        </w:tabs>
        <w:suppressAutoHyphens/>
        <w:spacing w:before="0" w:after="120" w:line="240" w:lineRule="atLeast"/>
        <w:ind w:left="1701" w:hanging="567"/>
        <w:contextualSpacing w:val="0"/>
        <w:rPr>
          <w:lang w:val="ky-KG"/>
        </w:rPr>
      </w:pPr>
      <w:r w:rsidRPr="00D83187">
        <w:rPr>
          <w:lang w:val="ky-KG"/>
        </w:rPr>
        <w:t>Салыктык талаштарды чечүүдө жардам берүү.</w:t>
      </w:r>
    </w:p>
    <w:p w14:paraId="5536FCEB" w14:textId="77777777" w:rsidR="00B453F0" w:rsidRPr="00D83187" w:rsidRDefault="00B453F0" w:rsidP="008F2497">
      <w:pPr>
        <w:tabs>
          <w:tab w:val="left" w:pos="1134"/>
        </w:tabs>
        <w:suppressAutoHyphens/>
        <w:spacing w:after="120" w:line="240" w:lineRule="atLeast"/>
        <w:ind w:left="1134"/>
        <w:jc w:val="both"/>
        <w:rPr>
          <w:rFonts w:ascii="Times New Roman" w:hAnsi="Times New Roman" w:cs="Times New Roman"/>
          <w:sz w:val="20"/>
          <w:szCs w:val="20"/>
        </w:rPr>
      </w:pPr>
      <w:r w:rsidRPr="00D83187">
        <w:rPr>
          <w:rFonts w:ascii="Times New Roman" w:hAnsi="Times New Roman" w:cs="Times New Roman"/>
          <w:sz w:val="20"/>
          <w:szCs w:val="20"/>
        </w:rPr>
        <w:t>Бул бөлүмчө жогоруда саналган салыктык кызмат көрсөтүүлөрдүн ар бир түрүн өзүнчө аталыш менен караганына карабастан, практикада салыктык кызмат көрсөтүү менен байланыштуу иш көбүнчө өз ара байланыштуу болот.</w:t>
      </w:r>
    </w:p>
    <w:p w14:paraId="3991A202" w14:textId="77777777" w:rsidR="00B453F0" w:rsidRPr="00D83187" w:rsidRDefault="00B453F0"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604.3 A2</w:t>
      </w:r>
      <w:r w:rsidRPr="00D83187">
        <w:rPr>
          <w:rFonts w:ascii="Times New Roman" w:hAnsi="Times New Roman" w:cs="Times New Roman"/>
          <w:sz w:val="20"/>
          <w:szCs w:val="20"/>
        </w:rPr>
        <w:tab/>
        <w:t>Аудит кардарына салыктык кызмат көрсөтүүдө жаралуучу коркунучтардын деңгээлин баалоо үчүн мааниге ээ болгон факторлорго төмөндөгүлөр кирет:</w:t>
      </w:r>
    </w:p>
    <w:p w14:paraId="2300EA04" w14:textId="77777777" w:rsidR="00B453F0" w:rsidRPr="00D83187" w:rsidRDefault="00B453F0" w:rsidP="002F7CBC">
      <w:pPr>
        <w:pStyle w:val="a8"/>
        <w:numPr>
          <w:ilvl w:val="0"/>
          <w:numId w:val="35"/>
        </w:numPr>
        <w:tabs>
          <w:tab w:val="left" w:pos="0"/>
          <w:tab w:val="left" w:pos="1701"/>
        </w:tabs>
        <w:suppressAutoHyphens/>
        <w:spacing w:before="0" w:after="120" w:line="240" w:lineRule="atLeast"/>
        <w:ind w:left="1701" w:hanging="567"/>
        <w:contextualSpacing w:val="0"/>
        <w:rPr>
          <w:lang w:val="ky-KG"/>
        </w:rPr>
      </w:pPr>
      <w:r w:rsidRPr="00D83187">
        <w:rPr>
          <w:lang w:val="ky-KG"/>
        </w:rPr>
        <w:t>Тапшырманын өзгөчө мүнөздөмөсү.</w:t>
      </w:r>
    </w:p>
    <w:p w14:paraId="751E5346" w14:textId="77777777" w:rsidR="00B453F0" w:rsidRPr="00D83187" w:rsidRDefault="00B453F0" w:rsidP="002F7CBC">
      <w:pPr>
        <w:pStyle w:val="a8"/>
        <w:numPr>
          <w:ilvl w:val="0"/>
          <w:numId w:val="35"/>
        </w:numPr>
        <w:tabs>
          <w:tab w:val="left" w:pos="0"/>
          <w:tab w:val="left" w:pos="1701"/>
        </w:tabs>
        <w:suppressAutoHyphens/>
        <w:spacing w:before="0" w:after="120" w:line="240" w:lineRule="atLeast"/>
        <w:ind w:left="1701" w:hanging="567"/>
        <w:contextualSpacing w:val="0"/>
        <w:rPr>
          <w:lang w:val="ky-KG"/>
        </w:rPr>
      </w:pPr>
      <w:r w:rsidRPr="00D83187">
        <w:rPr>
          <w:lang w:val="ky-KG"/>
        </w:rPr>
        <w:t>Кардардын кызматкерлеринин салыктык компетенттүүлүк деңгээли.</w:t>
      </w:r>
    </w:p>
    <w:p w14:paraId="276D8AA2" w14:textId="77777777" w:rsidR="00B453F0" w:rsidRPr="00D83187" w:rsidRDefault="00B453F0" w:rsidP="002F7CBC">
      <w:pPr>
        <w:pStyle w:val="a8"/>
        <w:numPr>
          <w:ilvl w:val="0"/>
          <w:numId w:val="35"/>
        </w:numPr>
        <w:tabs>
          <w:tab w:val="left" w:pos="0"/>
          <w:tab w:val="left" w:pos="1701"/>
        </w:tabs>
        <w:suppressAutoHyphens/>
        <w:spacing w:before="0" w:after="120" w:line="240" w:lineRule="atLeast"/>
        <w:ind w:left="1701" w:hanging="567"/>
        <w:contextualSpacing w:val="0"/>
        <w:rPr>
          <w:lang w:val="ky-KG"/>
        </w:rPr>
      </w:pPr>
      <w:r w:rsidRPr="00D83187">
        <w:rPr>
          <w:lang w:val="ky-KG"/>
        </w:rPr>
        <w:t>Салык органдары аны жардамы менен каралып жаткан салыкты жана бул процессте аудитордук уюмдун же тармакка кирген уюмдун ролун баалаган жана администрациялаган система.</w:t>
      </w:r>
    </w:p>
    <w:p w14:paraId="306C3967" w14:textId="77777777" w:rsidR="00B453F0" w:rsidRPr="00D83187" w:rsidRDefault="00B453F0" w:rsidP="002F7CBC">
      <w:pPr>
        <w:pStyle w:val="a8"/>
        <w:numPr>
          <w:ilvl w:val="0"/>
          <w:numId w:val="35"/>
        </w:numPr>
        <w:tabs>
          <w:tab w:val="left" w:pos="0"/>
          <w:tab w:val="left" w:pos="1701"/>
        </w:tabs>
        <w:suppressAutoHyphens/>
        <w:spacing w:before="0" w:after="120" w:line="240" w:lineRule="atLeast"/>
        <w:ind w:left="1701" w:hanging="567"/>
        <w:contextualSpacing w:val="0"/>
        <w:rPr>
          <w:lang w:val="ky-KG"/>
        </w:rPr>
      </w:pPr>
      <w:r w:rsidRPr="00D83187">
        <w:rPr>
          <w:lang w:val="ky-KG"/>
        </w:rPr>
        <w:t xml:space="preserve">Тиешелүү салык режиминин татаалдыгы жана аны колдонуу үчүн зарыл болгон чечимдин деңгээли. </w:t>
      </w:r>
    </w:p>
    <w:p w14:paraId="42E2E202" w14:textId="77777777" w:rsidR="00B453F0" w:rsidRPr="00BD1CFF" w:rsidRDefault="00B453F0" w:rsidP="008F2497">
      <w:pPr>
        <w:keepNext/>
        <w:keepLines/>
        <w:tabs>
          <w:tab w:val="left" w:pos="1134"/>
        </w:tabs>
        <w:suppressAutoHyphens/>
        <w:spacing w:after="120"/>
        <w:ind w:left="1134" w:hanging="1129"/>
        <w:jc w:val="both"/>
        <w:outlineLvl w:val="1"/>
        <w:rPr>
          <w:rFonts w:ascii="Times New Roman" w:hAnsi="Times New Roman" w:cs="Times New Roman"/>
          <w:b/>
          <w:bCs/>
          <w:sz w:val="24"/>
          <w:szCs w:val="20"/>
        </w:rPr>
      </w:pPr>
      <w:r w:rsidRPr="00BD1CFF">
        <w:rPr>
          <w:rFonts w:ascii="Times New Roman" w:hAnsi="Times New Roman" w:cs="Times New Roman"/>
          <w:b/>
          <w:bCs/>
          <w:sz w:val="24"/>
          <w:szCs w:val="20"/>
        </w:rPr>
        <w:t xml:space="preserve">Салык декларацияларын даярдоо </w:t>
      </w:r>
    </w:p>
    <w:p w14:paraId="15054C68" w14:textId="77777777" w:rsidR="00B453F0" w:rsidRPr="00D83187" w:rsidRDefault="00B453F0" w:rsidP="008F2497">
      <w:pPr>
        <w:keepNext/>
        <w:keepLines/>
        <w:tabs>
          <w:tab w:val="left" w:pos="1134"/>
        </w:tabs>
        <w:suppressAutoHyphens/>
        <w:spacing w:after="120" w:line="240" w:lineRule="atLeast"/>
        <w:ind w:left="1134" w:hanging="1129"/>
        <w:jc w:val="both"/>
        <w:outlineLvl w:val="2"/>
        <w:rPr>
          <w:rFonts w:ascii="Times New Roman" w:hAnsi="Times New Roman" w:cs="Times New Roman"/>
          <w:i/>
          <w:iCs/>
          <w:sz w:val="20"/>
          <w:szCs w:val="20"/>
        </w:rPr>
      </w:pPr>
      <w:r w:rsidRPr="00D83187">
        <w:rPr>
          <w:rFonts w:ascii="Times New Roman" w:hAnsi="Times New Roman" w:cs="Times New Roman"/>
          <w:i/>
          <w:iCs/>
          <w:sz w:val="20"/>
          <w:szCs w:val="20"/>
        </w:rPr>
        <w:t>Бардык аудит кардарлары</w:t>
      </w:r>
    </w:p>
    <w:p w14:paraId="0750F7EB" w14:textId="77777777" w:rsidR="00B453F0" w:rsidRPr="00D83187" w:rsidRDefault="00B453F0"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604.4 A1</w:t>
      </w:r>
      <w:r w:rsidRPr="00D83187">
        <w:rPr>
          <w:rFonts w:ascii="Times New Roman" w:hAnsi="Times New Roman" w:cs="Times New Roman"/>
          <w:sz w:val="20"/>
          <w:szCs w:val="20"/>
        </w:rPr>
        <w:tab/>
        <w:t>Салык декларациясын даярдоо боюнча кызмат көрсөтүү негизинен коркунучтарды жаратпайт.</w:t>
      </w:r>
    </w:p>
    <w:p w14:paraId="4843A672" w14:textId="77777777" w:rsidR="00B453F0" w:rsidRPr="00D83187" w:rsidRDefault="00B453F0"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604.4 A2</w:t>
      </w:r>
      <w:r w:rsidRPr="00D83187">
        <w:rPr>
          <w:rFonts w:ascii="Times New Roman" w:hAnsi="Times New Roman" w:cs="Times New Roman"/>
          <w:sz w:val="20"/>
          <w:szCs w:val="20"/>
        </w:rPr>
        <w:tab/>
        <w:t>Салык декларацияларын даярдоо боюнча кызмат көрсөтүүлөр төмөнкүлөрдү камтыйт:</w:t>
      </w:r>
    </w:p>
    <w:p w14:paraId="66554678" w14:textId="77777777" w:rsidR="00B453F0" w:rsidRPr="00D83187" w:rsidRDefault="00B453F0" w:rsidP="002F7CBC">
      <w:pPr>
        <w:pStyle w:val="a8"/>
        <w:numPr>
          <w:ilvl w:val="0"/>
          <w:numId w:val="35"/>
        </w:numPr>
        <w:tabs>
          <w:tab w:val="left" w:pos="0"/>
          <w:tab w:val="left" w:pos="1701"/>
        </w:tabs>
        <w:suppressAutoHyphens/>
        <w:spacing w:before="0" w:after="120" w:line="240" w:lineRule="atLeast"/>
        <w:ind w:left="1701" w:hanging="567"/>
        <w:contextualSpacing w:val="0"/>
        <w:rPr>
          <w:lang w:val="ky-KG"/>
        </w:rPr>
      </w:pPr>
      <w:r w:rsidRPr="00D83187">
        <w:rPr>
          <w:lang w:val="ky-KG"/>
        </w:rPr>
        <w:t xml:space="preserve">Тиешелүү салык органына берилиши керек болгон, маалыматты, анын ичинде бериле турган салык суммасын (көбүнчө </w:t>
      </w:r>
      <w:r w:rsidRPr="00D83187">
        <w:rPr>
          <w:lang w:val="ky-KG"/>
        </w:rPr>
        <w:lastRenderedPageBreak/>
        <w:t xml:space="preserve">стандартташтырылган формада) түзүү жана компиляциялоо аркылуу салык отчеттуулугун берүү боюнча милдеттенмелерин аткарууда кардарларга жардам берүүнү. </w:t>
      </w:r>
    </w:p>
    <w:p w14:paraId="707D4860" w14:textId="77777777" w:rsidR="00B453F0" w:rsidRPr="00D83187" w:rsidRDefault="00B453F0" w:rsidP="002F7CBC">
      <w:pPr>
        <w:pStyle w:val="a8"/>
        <w:numPr>
          <w:ilvl w:val="0"/>
          <w:numId w:val="35"/>
        </w:numPr>
        <w:tabs>
          <w:tab w:val="left" w:pos="0"/>
          <w:tab w:val="left" w:pos="1701"/>
        </w:tabs>
        <w:suppressAutoHyphens/>
        <w:spacing w:before="0" w:after="120" w:line="240" w:lineRule="atLeast"/>
        <w:ind w:left="1701" w:hanging="567"/>
        <w:contextualSpacing w:val="0"/>
        <w:rPr>
          <w:lang w:val="ky-KG"/>
        </w:rPr>
      </w:pPr>
      <w:r w:rsidRPr="00D83187">
        <w:rPr>
          <w:lang w:val="ky-KG"/>
        </w:rPr>
        <w:t xml:space="preserve">Мурунку операцияларга салык салуу боюнча консультация берүү жана кошумча маалымат жана талдоо үчүн салык органдарынын суроо-талаптарына аудит кардарынын атынан жооп берүүнү (мисалы, колдонулган ыкмага түшүндүрмөлөрдү жана техникалык колдоо көрсөтүүнү). </w:t>
      </w:r>
    </w:p>
    <w:p w14:paraId="114E8277" w14:textId="77777777" w:rsidR="00B453F0" w:rsidRPr="00D83187" w:rsidRDefault="00B453F0"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604.4 A3</w:t>
      </w:r>
      <w:r w:rsidRPr="00D83187">
        <w:rPr>
          <w:rFonts w:ascii="Times New Roman" w:hAnsi="Times New Roman" w:cs="Times New Roman"/>
          <w:sz w:val="20"/>
          <w:szCs w:val="20"/>
        </w:rPr>
        <w:tab/>
        <w:t xml:space="preserve">Салык декларацияларын даярдоо боюнча кызмат көрсөтүүлөр негизинен тарыхый маалыматка негизделген жана колдонуудагы салык мыйзамдарына, анын ичинде прецеденттерге жана түзүлгөн практикага ылайык мындай тарыхый маалыматты талдоону жана берүүнү камтыйт. Мындан тышкары салык декларациялары муну максатка ылайыктуу деп эсептеген салык органы тарабынан текшерүүгө же бекитилүүгө тийиш. </w:t>
      </w:r>
    </w:p>
    <w:p w14:paraId="0BEFBED0" w14:textId="77777777" w:rsidR="00B453F0" w:rsidRPr="00BD1CFF" w:rsidRDefault="00B453F0" w:rsidP="00BD1CFF">
      <w:pPr>
        <w:keepNext/>
        <w:keepLines/>
        <w:tabs>
          <w:tab w:val="left" w:pos="0"/>
        </w:tabs>
        <w:suppressAutoHyphens/>
        <w:spacing w:after="120"/>
        <w:ind w:firstLine="5"/>
        <w:jc w:val="both"/>
        <w:outlineLvl w:val="1"/>
        <w:rPr>
          <w:rFonts w:ascii="Times New Roman" w:hAnsi="Times New Roman" w:cs="Times New Roman"/>
          <w:b/>
          <w:bCs/>
          <w:sz w:val="24"/>
          <w:szCs w:val="20"/>
        </w:rPr>
      </w:pPr>
      <w:r w:rsidRPr="00BD1CFF">
        <w:rPr>
          <w:rFonts w:ascii="Times New Roman" w:hAnsi="Times New Roman" w:cs="Times New Roman"/>
          <w:b/>
          <w:bCs/>
          <w:sz w:val="24"/>
          <w:szCs w:val="20"/>
        </w:rPr>
        <w:t xml:space="preserve">Бухгалтердик өткөрүүлөрдү түзүү максаттары үчүн салыктык эсептөөлөр </w:t>
      </w:r>
    </w:p>
    <w:p w14:paraId="0777F228" w14:textId="77777777" w:rsidR="00B453F0" w:rsidRPr="00D83187" w:rsidRDefault="00B453F0" w:rsidP="008F2497">
      <w:pPr>
        <w:keepNext/>
        <w:keepLines/>
        <w:tabs>
          <w:tab w:val="left" w:pos="1134"/>
        </w:tabs>
        <w:suppressAutoHyphens/>
        <w:spacing w:after="120" w:line="240" w:lineRule="atLeast"/>
        <w:ind w:left="1134" w:hanging="1129"/>
        <w:jc w:val="both"/>
        <w:outlineLvl w:val="2"/>
        <w:rPr>
          <w:rFonts w:ascii="Times New Roman" w:hAnsi="Times New Roman" w:cs="Times New Roman"/>
          <w:i/>
          <w:iCs/>
          <w:sz w:val="20"/>
          <w:szCs w:val="20"/>
        </w:rPr>
      </w:pPr>
      <w:r w:rsidRPr="00D83187">
        <w:rPr>
          <w:rFonts w:ascii="Times New Roman" w:hAnsi="Times New Roman" w:cs="Times New Roman"/>
          <w:i/>
          <w:iCs/>
          <w:sz w:val="20"/>
          <w:szCs w:val="20"/>
        </w:rPr>
        <w:t xml:space="preserve">Бардык аудит кардарлары </w:t>
      </w:r>
    </w:p>
    <w:p w14:paraId="1F918BAD" w14:textId="77777777" w:rsidR="00B453F0" w:rsidRPr="00D83187" w:rsidRDefault="00B453F0"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604.5 A1</w:t>
      </w:r>
      <w:r w:rsidRPr="00D83187">
        <w:rPr>
          <w:rFonts w:ascii="Times New Roman" w:hAnsi="Times New Roman" w:cs="Times New Roman"/>
          <w:sz w:val="20"/>
          <w:szCs w:val="20"/>
        </w:rPr>
        <w:tab/>
        <w:t>Бухгалтердик өткөрүүлөрдү даярдоо максатында кийин аудитордук уюм тарабынан текшериле турган аудит кардары үчүн учурдагы жана кийинкиге калтырылган салык милдеттенмелеринин (же активдердин) эсептөөлөрүн даярдоо өзүн өзү текшерүү коркунучун жаратат.</w:t>
      </w:r>
    </w:p>
    <w:p w14:paraId="2DA82698" w14:textId="77777777" w:rsidR="00B453F0" w:rsidRPr="00D83187" w:rsidRDefault="00B453F0"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604.5 A2</w:t>
      </w:r>
      <w:r w:rsidRPr="00D83187">
        <w:rPr>
          <w:rFonts w:ascii="Times New Roman" w:hAnsi="Times New Roman" w:cs="Times New Roman"/>
          <w:sz w:val="20"/>
          <w:szCs w:val="20"/>
        </w:rPr>
        <w:tab/>
        <w:t xml:space="preserve">604.3 A2-пунктунда көрсөтүлгөн факторлорго кошумча, аудит кардары үчүн мындай эсептөөлөрдү даярдоодо жаралган коркунучтардын деңгээлин баалоо үчүн мааниге ээ болгон фактор эсеп аудитордук уюм  өз пикирин билдире турган финансылык отчеттуулукка олуттуу таасирин тийгизеби же жокпу деген жагдай болуп саналат. </w:t>
      </w:r>
    </w:p>
    <w:p w14:paraId="26DD5848" w14:textId="77777777" w:rsidR="00B453F0" w:rsidRPr="00D83187" w:rsidRDefault="00B453F0" w:rsidP="008F2497">
      <w:pPr>
        <w:keepNext/>
        <w:keepLines/>
        <w:tabs>
          <w:tab w:val="left" w:pos="1134"/>
        </w:tabs>
        <w:suppressAutoHyphens/>
        <w:spacing w:after="120" w:line="240" w:lineRule="atLeast"/>
        <w:ind w:left="1134" w:hanging="1129"/>
        <w:jc w:val="both"/>
        <w:outlineLvl w:val="2"/>
        <w:rPr>
          <w:rFonts w:ascii="Times New Roman" w:hAnsi="Times New Roman" w:cs="Times New Roman"/>
          <w:sz w:val="20"/>
          <w:szCs w:val="20"/>
        </w:rPr>
      </w:pPr>
      <w:r w:rsidRPr="00D83187">
        <w:rPr>
          <w:rFonts w:ascii="Times New Roman" w:hAnsi="Times New Roman" w:cs="Times New Roman"/>
          <w:sz w:val="20"/>
          <w:szCs w:val="20"/>
        </w:rPr>
        <w:t xml:space="preserve">Коомдук кызыкчылык ишканалары болуп саналбаган аудит кардарлары </w:t>
      </w:r>
    </w:p>
    <w:p w14:paraId="14908B70" w14:textId="77777777" w:rsidR="00B453F0" w:rsidRPr="00D83187" w:rsidRDefault="00B453F0"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604.5 A3</w:t>
      </w:r>
      <w:r w:rsidRPr="00D83187">
        <w:rPr>
          <w:rFonts w:ascii="Times New Roman" w:hAnsi="Times New Roman" w:cs="Times New Roman"/>
          <w:sz w:val="20"/>
          <w:szCs w:val="20"/>
        </w:rPr>
        <w:tab/>
        <w:t>Аудит кардары коомдук кызыкчылык ишканасы болуп саналбаганда, мындай өзүн өзү текшерүү коркунучун жок кылуу үчүн  сактык чаралары боло турган иш-аракеттердин мисалдары төмөндөгүлөрдү камтыйт:</w:t>
      </w:r>
    </w:p>
    <w:p w14:paraId="084213E5" w14:textId="77777777" w:rsidR="00B453F0" w:rsidRPr="00D83187" w:rsidRDefault="00893082" w:rsidP="002F7CBC">
      <w:pPr>
        <w:pStyle w:val="a8"/>
        <w:numPr>
          <w:ilvl w:val="0"/>
          <w:numId w:val="35"/>
        </w:numPr>
        <w:tabs>
          <w:tab w:val="left" w:pos="0"/>
          <w:tab w:val="left" w:pos="1701"/>
        </w:tabs>
        <w:suppressAutoHyphens/>
        <w:spacing w:before="0" w:after="120" w:line="240" w:lineRule="atLeast"/>
        <w:ind w:left="1701" w:hanging="567"/>
        <w:contextualSpacing w:val="0"/>
        <w:rPr>
          <w:lang w:val="ky-KG"/>
        </w:rPr>
      </w:pPr>
      <w:r w:rsidRPr="00D83187">
        <w:rPr>
          <w:lang w:val="ky-KG"/>
        </w:rPr>
        <w:t>К</w:t>
      </w:r>
      <w:r w:rsidR="00B453F0" w:rsidRPr="00D83187">
        <w:rPr>
          <w:lang w:val="ky-KG"/>
        </w:rPr>
        <w:t>ызмат көрсөтүүнү аткаруу үчүн аудитордук команданын мүчөлөрү болуп саналбаган адистерди пайдаланууну.</w:t>
      </w:r>
    </w:p>
    <w:p w14:paraId="6A01E140" w14:textId="77777777" w:rsidR="00B453F0" w:rsidRPr="00D83187" w:rsidRDefault="00893082" w:rsidP="002F7CBC">
      <w:pPr>
        <w:pStyle w:val="a8"/>
        <w:numPr>
          <w:ilvl w:val="0"/>
          <w:numId w:val="35"/>
        </w:numPr>
        <w:tabs>
          <w:tab w:val="left" w:pos="0"/>
          <w:tab w:val="left" w:pos="1701"/>
        </w:tabs>
        <w:suppressAutoHyphens/>
        <w:spacing w:before="0" w:after="120" w:line="240" w:lineRule="atLeast"/>
        <w:ind w:left="1701" w:hanging="567"/>
        <w:contextualSpacing w:val="0"/>
        <w:rPr>
          <w:lang w:val="ky-KG"/>
        </w:rPr>
      </w:pPr>
      <w:r w:rsidRPr="00D83187">
        <w:rPr>
          <w:lang w:val="ky-KG"/>
        </w:rPr>
        <w:t>А</w:t>
      </w:r>
      <w:r w:rsidR="00B453F0" w:rsidRPr="00D83187">
        <w:rPr>
          <w:lang w:val="ky-KG"/>
        </w:rPr>
        <w:t>удитордук ишти же аткарылган кызмат көрсөтүүнү текшерүү үчүн кызмат көрсөтүүгө катышпаган тиешелүү текшерүүчүнү тартууну.</w:t>
      </w:r>
    </w:p>
    <w:p w14:paraId="652B42C4" w14:textId="77777777" w:rsidR="00B453F0" w:rsidRPr="00D83187" w:rsidRDefault="00B453F0" w:rsidP="008F2497">
      <w:pPr>
        <w:keepNext/>
        <w:keepLines/>
        <w:tabs>
          <w:tab w:val="left" w:pos="1134"/>
        </w:tabs>
        <w:suppressAutoHyphens/>
        <w:spacing w:after="120" w:line="240" w:lineRule="atLeast"/>
        <w:ind w:left="1134" w:hanging="1129"/>
        <w:jc w:val="both"/>
        <w:outlineLvl w:val="2"/>
        <w:rPr>
          <w:rFonts w:ascii="Times New Roman" w:hAnsi="Times New Roman" w:cs="Times New Roman"/>
          <w:sz w:val="20"/>
          <w:szCs w:val="20"/>
        </w:rPr>
      </w:pPr>
      <w:r w:rsidRPr="00D83187">
        <w:rPr>
          <w:rFonts w:ascii="Times New Roman" w:hAnsi="Times New Roman" w:cs="Times New Roman"/>
          <w:sz w:val="20"/>
          <w:szCs w:val="20"/>
        </w:rPr>
        <w:t>Коомдук кызыкчылык ишканалары болуп саналган аудит кардарлары</w:t>
      </w:r>
    </w:p>
    <w:p w14:paraId="47AD5655" w14:textId="77777777" w:rsidR="00B453F0" w:rsidRPr="00D83187" w:rsidRDefault="00B453F0"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b/>
          <w:bCs/>
          <w:sz w:val="20"/>
          <w:szCs w:val="20"/>
        </w:rPr>
        <w:t>R604.6</w:t>
      </w:r>
      <w:r w:rsidRPr="00D83187">
        <w:rPr>
          <w:rFonts w:ascii="Times New Roman" w:hAnsi="Times New Roman" w:cs="Times New Roman"/>
          <w:sz w:val="20"/>
          <w:szCs w:val="20"/>
        </w:rPr>
        <w:tab/>
        <w:t>Аудитордук уюм же тармакка кирген уюм аудитордук уюм өз пикирин билдире турган финансылык отчеттуулу</w:t>
      </w:r>
      <w:r w:rsidRPr="00D83187">
        <w:rPr>
          <w:rFonts w:ascii="Times New Roman" w:hAnsi="Times New Roman" w:cs="Times New Roman"/>
          <w:sz w:val="20"/>
          <w:szCs w:val="20"/>
          <w:lang w:eastAsia="ky-KG"/>
        </w:rPr>
        <w:t xml:space="preserve">к үчүн маанилүү болгон </w:t>
      </w:r>
      <w:r w:rsidRPr="00D83187">
        <w:rPr>
          <w:rFonts w:ascii="Times New Roman" w:hAnsi="Times New Roman" w:cs="Times New Roman"/>
          <w:sz w:val="20"/>
          <w:szCs w:val="20"/>
          <w:lang w:eastAsia="ky-KG"/>
        </w:rPr>
        <w:lastRenderedPageBreak/>
        <w:t>бухгалтердик өткөрүүлөрдү даярдоо максатында аудит кардары болгон коомдук кызыкчылык ишканалары үчүн учурдагы жана кийинкиге калтырылган салыктык милдеттенмелердин (же активдердин) салыктык эсептөөлөрүн даярдабашы керек</w:t>
      </w:r>
      <w:r w:rsidRPr="00D83187">
        <w:rPr>
          <w:rFonts w:ascii="Times New Roman" w:hAnsi="Times New Roman" w:cs="Times New Roman"/>
          <w:sz w:val="20"/>
          <w:szCs w:val="20"/>
        </w:rPr>
        <w:t xml:space="preserve">. </w:t>
      </w:r>
    </w:p>
    <w:p w14:paraId="5FD5E1C1" w14:textId="77777777" w:rsidR="00B453F0" w:rsidRPr="00D83187" w:rsidRDefault="00B453F0"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604.6 A1</w:t>
      </w:r>
      <w:r w:rsidRPr="00D83187">
        <w:rPr>
          <w:rFonts w:ascii="Times New Roman" w:hAnsi="Times New Roman" w:cs="Times New Roman"/>
          <w:sz w:val="20"/>
          <w:szCs w:val="20"/>
        </w:rPr>
        <w:tab/>
        <w:t>Өзүн-өзү текшерүү коркунучун жок кылуу үчүн 604.5 A3-пунктундагы  сактык чаралары боло турган иш-аракеттердин мисалдары, аудитордук уюм өз пикирин билдире турган финансылык отчеттуулу</w:t>
      </w:r>
      <w:r w:rsidRPr="00D83187">
        <w:rPr>
          <w:rFonts w:ascii="Times New Roman" w:hAnsi="Times New Roman" w:cs="Times New Roman"/>
          <w:sz w:val="20"/>
          <w:szCs w:val="20"/>
          <w:lang w:eastAsia="ky-KG"/>
        </w:rPr>
        <w:t>к үчүн маанилүү болбогон коомдук кызыкчылык ишканасы болуп саналган аудит кардарынын учурдагы жана кийинкиге калтырылган салыктык милдеттенмелеринин (же активдеринин) салыктык эсептөөлөрүн даярдоодо дагы колдонулат</w:t>
      </w:r>
      <w:r w:rsidRPr="00D83187">
        <w:rPr>
          <w:rFonts w:ascii="Times New Roman" w:hAnsi="Times New Roman" w:cs="Times New Roman"/>
          <w:sz w:val="20"/>
          <w:szCs w:val="20"/>
        </w:rPr>
        <w:t>.</w:t>
      </w:r>
    </w:p>
    <w:p w14:paraId="2B429204" w14:textId="77777777" w:rsidR="00B453F0" w:rsidRPr="00BD1CFF" w:rsidRDefault="00B453F0" w:rsidP="00BD1CFF">
      <w:pPr>
        <w:keepNext/>
        <w:keepLines/>
        <w:suppressAutoHyphens/>
        <w:spacing w:after="120"/>
        <w:ind w:firstLine="5"/>
        <w:jc w:val="both"/>
        <w:outlineLvl w:val="1"/>
        <w:rPr>
          <w:rFonts w:ascii="Times New Roman" w:hAnsi="Times New Roman" w:cs="Times New Roman"/>
          <w:b/>
          <w:bCs/>
          <w:sz w:val="24"/>
          <w:szCs w:val="20"/>
        </w:rPr>
      </w:pPr>
      <w:r w:rsidRPr="00BD1CFF">
        <w:rPr>
          <w:rFonts w:ascii="Times New Roman" w:hAnsi="Times New Roman" w:cs="Times New Roman"/>
          <w:b/>
          <w:bCs/>
          <w:sz w:val="24"/>
          <w:szCs w:val="20"/>
        </w:rPr>
        <w:t xml:space="preserve">Салыктык пландаштыруу жана башка салык боюнча консультациялык кызмат көрсөтүүлөр </w:t>
      </w:r>
    </w:p>
    <w:p w14:paraId="33E86252" w14:textId="77777777" w:rsidR="00B453F0" w:rsidRPr="00D83187" w:rsidRDefault="00B453F0" w:rsidP="008F2497">
      <w:pPr>
        <w:keepNext/>
        <w:keepLines/>
        <w:tabs>
          <w:tab w:val="left" w:pos="1134"/>
        </w:tabs>
        <w:suppressAutoHyphens/>
        <w:spacing w:after="120" w:line="240" w:lineRule="atLeast"/>
        <w:ind w:left="1134" w:hanging="1129"/>
        <w:jc w:val="both"/>
        <w:outlineLvl w:val="2"/>
        <w:rPr>
          <w:rFonts w:ascii="Times New Roman" w:hAnsi="Times New Roman" w:cs="Times New Roman"/>
          <w:i/>
          <w:iCs/>
          <w:sz w:val="20"/>
          <w:szCs w:val="20"/>
        </w:rPr>
      </w:pPr>
      <w:r w:rsidRPr="00D83187">
        <w:rPr>
          <w:rFonts w:ascii="Times New Roman" w:hAnsi="Times New Roman" w:cs="Times New Roman"/>
          <w:i/>
          <w:iCs/>
          <w:sz w:val="20"/>
          <w:szCs w:val="20"/>
        </w:rPr>
        <w:t xml:space="preserve">Бардык аудит кардарлары </w:t>
      </w:r>
    </w:p>
    <w:p w14:paraId="7510A679" w14:textId="77777777" w:rsidR="00B453F0" w:rsidRPr="00D83187" w:rsidRDefault="00B453F0"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604.7 A1</w:t>
      </w:r>
      <w:r w:rsidRPr="00D83187">
        <w:rPr>
          <w:rFonts w:ascii="Times New Roman" w:hAnsi="Times New Roman" w:cs="Times New Roman"/>
          <w:sz w:val="20"/>
          <w:szCs w:val="20"/>
        </w:rPr>
        <w:tab/>
        <w:t>Салыктык пландаштыруу жана башка салыктык консультациялар боюнча кызмат көрсөтүү өзүн өзү текшерүү же адвокация коркунучун жаратышы мүмкүн.</w:t>
      </w:r>
    </w:p>
    <w:p w14:paraId="1ACF6320" w14:textId="77777777" w:rsidR="00B453F0" w:rsidRPr="00D83187" w:rsidRDefault="00B453F0"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604.7 A2</w:t>
      </w:r>
      <w:r w:rsidRPr="00D83187">
        <w:rPr>
          <w:rFonts w:ascii="Times New Roman" w:hAnsi="Times New Roman" w:cs="Times New Roman"/>
          <w:sz w:val="20"/>
          <w:szCs w:val="20"/>
        </w:rPr>
        <w:tab/>
        <w:t>Салыктык пландаштыруу же башка салыктык консультациялар өзүнө кардарга салык салуу көз карашынан анын ишин кантип натыйжалуу түзүмдөштүрүүгө болоору жөнүндө консультация берүү же жаңы салык мыйзамын же ченемдик актыларды колдонуу маселелери боюнча консультация берүү сыяктуу кызмат көрсөтүүлөрдүн кеңири спектрин камтыйт.</w:t>
      </w:r>
    </w:p>
    <w:p w14:paraId="211A7D25" w14:textId="77777777" w:rsidR="00B453F0" w:rsidRPr="00D83187" w:rsidRDefault="00B453F0"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604.7 A3</w:t>
      </w:r>
      <w:r w:rsidRPr="00D83187">
        <w:rPr>
          <w:rFonts w:ascii="Times New Roman" w:hAnsi="Times New Roman" w:cs="Times New Roman"/>
          <w:sz w:val="20"/>
          <w:szCs w:val="20"/>
        </w:rPr>
        <w:tab/>
        <w:t>604.3 A2-пунктуна кошумча, аудит кардарларына салыктык пландаштыруу жана башка салыктык консультациялар боюнча кызмат көрсөтүү менен жаралган, өзүн өзү текшерүү же коргонуу коркунучунун деңгээлин баалоодо мааниге ээ болгон факторлор төмөнкүлөрдү камтыйт:</w:t>
      </w:r>
    </w:p>
    <w:p w14:paraId="103FC8F7" w14:textId="77777777" w:rsidR="00B453F0" w:rsidRPr="00D83187" w:rsidRDefault="00B453F0" w:rsidP="002F7CBC">
      <w:pPr>
        <w:pStyle w:val="a8"/>
        <w:numPr>
          <w:ilvl w:val="0"/>
          <w:numId w:val="35"/>
        </w:numPr>
        <w:tabs>
          <w:tab w:val="left" w:pos="0"/>
          <w:tab w:val="left" w:pos="1701"/>
        </w:tabs>
        <w:suppressAutoHyphens/>
        <w:spacing w:before="0" w:after="120" w:line="240" w:lineRule="atLeast"/>
        <w:ind w:left="1701" w:hanging="567"/>
        <w:contextualSpacing w:val="0"/>
        <w:rPr>
          <w:lang w:val="ky-KG"/>
        </w:rPr>
      </w:pPr>
      <w:r w:rsidRPr="00D83187">
        <w:rPr>
          <w:lang w:val="ky-KG"/>
        </w:rPr>
        <w:t>Финансылык отчеттуулукта салыктык консультация берүүнүн тиешелүү режимин аныктоого байланыштуу ишканаивдүүлүк деңгээлин.</w:t>
      </w:r>
    </w:p>
    <w:p w14:paraId="7A0D5B02" w14:textId="77777777" w:rsidR="00B453F0" w:rsidRPr="00D83187" w:rsidRDefault="00B453F0" w:rsidP="002F7CBC">
      <w:pPr>
        <w:pStyle w:val="a8"/>
        <w:numPr>
          <w:ilvl w:val="0"/>
          <w:numId w:val="35"/>
        </w:numPr>
        <w:tabs>
          <w:tab w:val="left" w:pos="0"/>
          <w:tab w:val="left" w:pos="1701"/>
        </w:tabs>
        <w:suppressAutoHyphens/>
        <w:spacing w:before="0" w:after="120" w:line="240" w:lineRule="atLeast"/>
        <w:ind w:left="1701" w:hanging="567"/>
        <w:contextualSpacing w:val="0"/>
        <w:rPr>
          <w:lang w:val="ky-KG"/>
        </w:rPr>
      </w:pPr>
      <w:r w:rsidRPr="00D83187">
        <w:rPr>
          <w:lang w:val="ky-KG"/>
        </w:rPr>
        <w:t xml:space="preserve">Салык режими жеке ченемдик укуктук актылар менен ырасталганын же жоктугун же финансылык отчеттуулукту түзгөнгө чейин салык органы менен башкача макулдашылганын же жоктугун. </w:t>
      </w:r>
    </w:p>
    <w:p w14:paraId="6D694D2A" w14:textId="77777777" w:rsidR="00B453F0" w:rsidRPr="00D83187" w:rsidRDefault="00B453F0" w:rsidP="002F7CBC">
      <w:pPr>
        <w:pStyle w:val="a8"/>
        <w:numPr>
          <w:ilvl w:val="0"/>
          <w:numId w:val="35"/>
        </w:numPr>
        <w:tabs>
          <w:tab w:val="left" w:pos="0"/>
          <w:tab w:val="left" w:pos="1701"/>
        </w:tabs>
        <w:suppressAutoHyphens/>
        <w:spacing w:before="0" w:after="120" w:line="240" w:lineRule="atLeast"/>
        <w:ind w:left="1701" w:hanging="567"/>
        <w:contextualSpacing w:val="0"/>
        <w:rPr>
          <w:lang w:val="ky-KG"/>
        </w:rPr>
      </w:pPr>
      <w:r w:rsidRPr="00D83187">
        <w:rPr>
          <w:lang w:val="ky-KG"/>
        </w:rPr>
        <w:t>Мисалы, салыктык пландаштыруунун жана башка салыктык консультация берүүнүн натыйжасында берилген кеңеш төмөндөгүдөй болуп саналарын же жоктугун:</w:t>
      </w:r>
    </w:p>
    <w:p w14:paraId="7BC244C2" w14:textId="77777777" w:rsidR="00B453F0" w:rsidRPr="00D83187" w:rsidRDefault="00B453F0" w:rsidP="002F7CBC">
      <w:pPr>
        <w:pStyle w:val="a8"/>
        <w:numPr>
          <w:ilvl w:val="0"/>
          <w:numId w:val="37"/>
        </w:numPr>
        <w:tabs>
          <w:tab w:val="left" w:pos="2268"/>
        </w:tabs>
        <w:suppressAutoHyphens/>
        <w:spacing w:before="0" w:after="120" w:line="240" w:lineRule="atLeast"/>
        <w:ind w:left="2268" w:hanging="567"/>
        <w:contextualSpacing w:val="0"/>
        <w:rPr>
          <w:lang w:val="ru-RU"/>
        </w:rPr>
      </w:pPr>
      <w:r w:rsidRPr="00D83187">
        <w:rPr>
          <w:lang w:val="ru-RU"/>
        </w:rPr>
        <w:t xml:space="preserve">Салык органы же башка прецедент тарабынан так ырасталган. </w:t>
      </w:r>
    </w:p>
    <w:p w14:paraId="66D4B418" w14:textId="77777777" w:rsidR="00B453F0" w:rsidRPr="00D83187" w:rsidRDefault="00B453F0" w:rsidP="002F7CBC">
      <w:pPr>
        <w:pStyle w:val="a8"/>
        <w:numPr>
          <w:ilvl w:val="0"/>
          <w:numId w:val="37"/>
        </w:numPr>
        <w:tabs>
          <w:tab w:val="left" w:pos="2268"/>
        </w:tabs>
        <w:suppressAutoHyphens/>
        <w:spacing w:before="0" w:after="120" w:line="240" w:lineRule="atLeast"/>
        <w:ind w:left="2268" w:hanging="567"/>
        <w:contextualSpacing w:val="0"/>
      </w:pPr>
      <w:r w:rsidRPr="00D83187">
        <w:t xml:space="preserve">Алар калыптанып калган практикабы. </w:t>
      </w:r>
    </w:p>
    <w:p w14:paraId="090DF309" w14:textId="77777777" w:rsidR="00B453F0" w:rsidRPr="00D83187" w:rsidRDefault="00B453F0" w:rsidP="002F7CBC">
      <w:pPr>
        <w:pStyle w:val="a8"/>
        <w:numPr>
          <w:ilvl w:val="0"/>
          <w:numId w:val="37"/>
        </w:numPr>
        <w:tabs>
          <w:tab w:val="left" w:pos="2268"/>
        </w:tabs>
        <w:suppressAutoHyphens/>
        <w:spacing w:before="0" w:after="120" w:line="240" w:lineRule="atLeast"/>
        <w:ind w:left="2268" w:hanging="567"/>
        <w:contextualSpacing w:val="0"/>
        <w:rPr>
          <w:lang w:val="ru-RU"/>
        </w:rPr>
      </w:pPr>
      <w:r w:rsidRPr="00D83187">
        <w:rPr>
          <w:lang w:val="ru-RU"/>
        </w:rPr>
        <w:lastRenderedPageBreak/>
        <w:t xml:space="preserve">Салык мыйзамдарында үстөмдүк кыла турган негиз бар. </w:t>
      </w:r>
    </w:p>
    <w:p w14:paraId="77314C79" w14:textId="77777777" w:rsidR="00B453F0" w:rsidRPr="00D83187" w:rsidRDefault="00B453F0" w:rsidP="002F7CBC">
      <w:pPr>
        <w:pStyle w:val="a8"/>
        <w:numPr>
          <w:ilvl w:val="0"/>
          <w:numId w:val="35"/>
        </w:numPr>
        <w:tabs>
          <w:tab w:val="left" w:pos="0"/>
          <w:tab w:val="left" w:pos="1701"/>
        </w:tabs>
        <w:suppressAutoHyphens/>
        <w:spacing w:before="0" w:after="120" w:line="240" w:lineRule="atLeast"/>
        <w:ind w:left="1701" w:hanging="567"/>
        <w:contextualSpacing w:val="0"/>
        <w:rPr>
          <w:lang w:val="ky-KG"/>
        </w:rPr>
      </w:pPr>
      <w:r w:rsidRPr="00D83187">
        <w:rPr>
          <w:lang w:val="ky-KG"/>
        </w:rPr>
        <w:t>Салыктык консультация берүүнүн натыйжасы финансылык отчеттуулукка олуттуу таасир тийгизе турган деңгээлди.</w:t>
      </w:r>
    </w:p>
    <w:p w14:paraId="394FC49B" w14:textId="77777777" w:rsidR="00953255" w:rsidRPr="00D83187" w:rsidRDefault="00B453F0" w:rsidP="002F7CBC">
      <w:pPr>
        <w:pStyle w:val="a8"/>
        <w:numPr>
          <w:ilvl w:val="0"/>
          <w:numId w:val="35"/>
        </w:numPr>
        <w:tabs>
          <w:tab w:val="left" w:pos="0"/>
          <w:tab w:val="left" w:pos="1701"/>
        </w:tabs>
        <w:suppressAutoHyphens/>
        <w:spacing w:before="0" w:after="120" w:line="240" w:lineRule="atLeast"/>
        <w:ind w:left="1701" w:hanging="567"/>
        <w:contextualSpacing w:val="0"/>
        <w:rPr>
          <w:lang w:val="ky-KG"/>
        </w:rPr>
      </w:pPr>
      <w:r w:rsidRPr="00D83187">
        <w:rPr>
          <w:lang w:val="ky-KG"/>
        </w:rPr>
        <w:t>Салыктык консультация берүүнүн натыйжалуулугу эсепке алуу же финансылык отчеттуулукту берүү тартибине көз каранды экенин же жоктугун жана эсепке алуунун же тиешелүү системанын алкагында финансылык отчеттуулукту берүү тартибинин тууралыгында шектенүүлөр бар же жоктугун.</w:t>
      </w:r>
    </w:p>
    <w:p w14:paraId="44363185" w14:textId="77777777" w:rsidR="00B453F0" w:rsidRPr="00D83187" w:rsidRDefault="00B453F0"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604.7 A4</w:t>
      </w:r>
      <w:r w:rsidRPr="00D83187">
        <w:rPr>
          <w:rFonts w:ascii="Times New Roman" w:hAnsi="Times New Roman" w:cs="Times New Roman"/>
          <w:sz w:val="20"/>
          <w:szCs w:val="20"/>
        </w:rPr>
        <w:tab/>
        <w:t>Мындай коркунучтарды жок кылуу үчүн  сактык чаралары боло турган иш-аракеттердин мисалдары төмөндөгүлөрдү камтыйт:</w:t>
      </w:r>
    </w:p>
    <w:p w14:paraId="6E169288" w14:textId="77777777" w:rsidR="00B453F0" w:rsidRPr="00D83187" w:rsidRDefault="00B453F0" w:rsidP="002F7CBC">
      <w:pPr>
        <w:pStyle w:val="a8"/>
        <w:numPr>
          <w:ilvl w:val="0"/>
          <w:numId w:val="35"/>
        </w:numPr>
        <w:tabs>
          <w:tab w:val="left" w:pos="0"/>
          <w:tab w:val="left" w:pos="1701"/>
        </w:tabs>
        <w:suppressAutoHyphens/>
        <w:spacing w:before="0" w:after="120" w:line="240" w:lineRule="atLeast"/>
        <w:ind w:left="1701" w:hanging="567"/>
        <w:contextualSpacing w:val="0"/>
        <w:rPr>
          <w:lang w:val="ky-KG"/>
        </w:rPr>
      </w:pPr>
      <w:r w:rsidRPr="00D83187">
        <w:rPr>
          <w:lang w:val="ky-KG"/>
        </w:rPr>
        <w:t>Кызмат көрсөтүүлөрдү аткаруу үчүн аудитордук команданын мүчөлөрү болуп саналбаган адистерди пайдалануу өзүн өзү текшерүү же адвокация коркунучун жок кылышы мүмкүн.</w:t>
      </w:r>
    </w:p>
    <w:p w14:paraId="730055BA" w14:textId="77777777" w:rsidR="00B453F0" w:rsidRPr="00D83187" w:rsidRDefault="00B453F0" w:rsidP="002F7CBC">
      <w:pPr>
        <w:pStyle w:val="a8"/>
        <w:numPr>
          <w:ilvl w:val="0"/>
          <w:numId w:val="35"/>
        </w:numPr>
        <w:tabs>
          <w:tab w:val="left" w:pos="0"/>
          <w:tab w:val="left" w:pos="1701"/>
        </w:tabs>
        <w:suppressAutoHyphens/>
        <w:spacing w:before="0" w:after="120" w:line="240" w:lineRule="atLeast"/>
        <w:ind w:left="1701" w:hanging="567"/>
        <w:contextualSpacing w:val="0"/>
        <w:rPr>
          <w:lang w:val="ky-KG"/>
        </w:rPr>
      </w:pPr>
      <w:r w:rsidRPr="00D83187">
        <w:rPr>
          <w:lang w:val="ky-KG"/>
        </w:rPr>
        <w:t>Кызмат көрсөтүүгө катышпаган тиешелүү текшерүүчү өзүн өзү текшерүү коркунучун жок кылуу үчүн аудитордук ишке же аткарылган кызмат көрсөтүүгө обзор жүргүзүшү мүмкүн.</w:t>
      </w:r>
    </w:p>
    <w:p w14:paraId="6EE5B72E" w14:textId="77777777" w:rsidR="00B453F0" w:rsidRPr="00D83187" w:rsidRDefault="00B453F0" w:rsidP="002F7CBC">
      <w:pPr>
        <w:pStyle w:val="a8"/>
        <w:numPr>
          <w:ilvl w:val="0"/>
          <w:numId w:val="35"/>
        </w:numPr>
        <w:tabs>
          <w:tab w:val="left" w:pos="0"/>
          <w:tab w:val="left" w:pos="1701"/>
        </w:tabs>
        <w:suppressAutoHyphens/>
        <w:spacing w:before="0" w:after="120" w:line="240" w:lineRule="atLeast"/>
        <w:ind w:left="1701" w:hanging="567"/>
        <w:contextualSpacing w:val="0"/>
        <w:rPr>
          <w:lang w:val="ky-KG"/>
        </w:rPr>
      </w:pPr>
      <w:r w:rsidRPr="00D83187">
        <w:rPr>
          <w:lang w:val="ky-KG"/>
        </w:rPr>
        <w:t>Салык органдарынан алдын ала уруксат алуу өзүн өзү текшерүү коркунучун же адвокация коркунучун жок кылышы мүмкүн.</w:t>
      </w:r>
    </w:p>
    <w:p w14:paraId="7DB14E3A" w14:textId="77777777" w:rsidR="00B453F0" w:rsidRPr="00D83187" w:rsidRDefault="00B453F0" w:rsidP="008F2497">
      <w:pPr>
        <w:spacing w:after="120" w:line="240" w:lineRule="auto"/>
        <w:ind w:firstLine="5"/>
        <w:jc w:val="both"/>
        <w:rPr>
          <w:rFonts w:ascii="Times New Roman" w:hAnsi="Times New Roman" w:cs="Times New Roman"/>
          <w:sz w:val="20"/>
          <w:szCs w:val="20"/>
        </w:rPr>
      </w:pPr>
      <w:r w:rsidRPr="00D83187">
        <w:rPr>
          <w:rFonts w:ascii="Times New Roman" w:hAnsi="Times New Roman" w:cs="Times New Roman"/>
          <w:sz w:val="20"/>
          <w:szCs w:val="20"/>
        </w:rPr>
        <w:t>Салыктык консультациялардын натыйжалуулугу эсепке алуунун же маалыматтарды берүүнүн конкреттүү методуна көз каранды болгондо</w:t>
      </w:r>
    </w:p>
    <w:p w14:paraId="16130447" w14:textId="77777777" w:rsidR="00B453F0" w:rsidRPr="00D83187" w:rsidRDefault="00B453F0"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b/>
          <w:bCs/>
          <w:sz w:val="20"/>
          <w:szCs w:val="20"/>
        </w:rPr>
        <w:t>R604.8</w:t>
      </w:r>
      <w:r w:rsidRPr="00D83187">
        <w:rPr>
          <w:rFonts w:ascii="Times New Roman" w:hAnsi="Times New Roman" w:cs="Times New Roman"/>
          <w:b/>
          <w:bCs/>
          <w:sz w:val="20"/>
          <w:szCs w:val="20"/>
        </w:rPr>
        <w:tab/>
      </w:r>
      <w:r w:rsidRPr="00D83187">
        <w:rPr>
          <w:rFonts w:ascii="Times New Roman" w:hAnsi="Times New Roman" w:cs="Times New Roman"/>
          <w:sz w:val="20"/>
          <w:szCs w:val="20"/>
        </w:rPr>
        <w:t>Аудитордук уюм же тармакка кирген уюм, эгер салыктык консультация берүүнүн натыйжалуулугун эсепке алуунун же финансылык отчеттуулукта берүүнүн конкреттүү тартибинен көз каранды болгондо жана төмөндөгү учурларда, аудит кардарына салыктык пландаштыруу боюнча кызматтарды жана салыктык консультация берүү боюнча башка кызматтарды көрсөтпөшү керек:</w:t>
      </w:r>
    </w:p>
    <w:p w14:paraId="7297DF59" w14:textId="77777777" w:rsidR="00B453F0" w:rsidRPr="00D83187" w:rsidRDefault="00B453F0"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(a)</w:t>
      </w:r>
      <w:r w:rsidR="00893082" w:rsidRPr="00D83187">
        <w:rPr>
          <w:rFonts w:ascii="Times New Roman" w:hAnsi="Times New Roman" w:cs="Times New Roman"/>
          <w:sz w:val="20"/>
          <w:szCs w:val="20"/>
        </w:rPr>
        <w:tab/>
      </w:r>
      <w:r w:rsidRPr="00D83187">
        <w:rPr>
          <w:rFonts w:ascii="Times New Roman" w:hAnsi="Times New Roman" w:cs="Times New Roman"/>
          <w:sz w:val="20"/>
          <w:szCs w:val="20"/>
        </w:rPr>
        <w:t>аудитордук командада эсепке алуунун тиешелүү тартибинин тууралыгынан же тиешелүү системада финансылык отчеттуулукту берүүдө негиздүү шектенүүлөр бар; жана</w:t>
      </w:r>
    </w:p>
    <w:p w14:paraId="47604514" w14:textId="77777777" w:rsidR="00B453F0" w:rsidRPr="00D83187" w:rsidRDefault="00B453F0"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(b)</w:t>
      </w:r>
      <w:r w:rsidR="00893082" w:rsidRPr="00D83187">
        <w:rPr>
          <w:rFonts w:ascii="Times New Roman" w:hAnsi="Times New Roman" w:cs="Times New Roman"/>
          <w:sz w:val="20"/>
          <w:szCs w:val="20"/>
        </w:rPr>
        <w:tab/>
      </w:r>
      <w:r w:rsidRPr="00D83187">
        <w:rPr>
          <w:rFonts w:ascii="Times New Roman" w:hAnsi="Times New Roman" w:cs="Times New Roman"/>
          <w:sz w:val="20"/>
          <w:szCs w:val="20"/>
        </w:rPr>
        <w:t>салыктык консультация берүүнүн жыйынтыгы же кесепеттери аудитордук уюм  өз пикирин билдире турган финансылык отчеттуулукка олуттуу таасир тийгизет.</w:t>
      </w:r>
    </w:p>
    <w:p w14:paraId="5346F1E5" w14:textId="77777777" w:rsidR="00B453F0" w:rsidRPr="00BD1CFF" w:rsidRDefault="00B453F0" w:rsidP="008F2497">
      <w:pPr>
        <w:keepNext/>
        <w:keepLines/>
        <w:tabs>
          <w:tab w:val="left" w:pos="1134"/>
        </w:tabs>
        <w:suppressAutoHyphens/>
        <w:spacing w:after="120"/>
        <w:ind w:left="1134" w:hanging="1129"/>
        <w:jc w:val="both"/>
        <w:outlineLvl w:val="1"/>
        <w:rPr>
          <w:rFonts w:ascii="Times New Roman" w:hAnsi="Times New Roman" w:cs="Times New Roman"/>
          <w:b/>
          <w:bCs/>
          <w:sz w:val="24"/>
          <w:szCs w:val="20"/>
        </w:rPr>
      </w:pPr>
      <w:r w:rsidRPr="00BD1CFF">
        <w:rPr>
          <w:rFonts w:ascii="Times New Roman" w:hAnsi="Times New Roman" w:cs="Times New Roman"/>
          <w:b/>
          <w:bCs/>
          <w:sz w:val="24"/>
          <w:szCs w:val="20"/>
        </w:rPr>
        <w:t xml:space="preserve">Баалоо менен байланыштуу салыктык кызмат көрсөтүүлөр </w:t>
      </w:r>
    </w:p>
    <w:p w14:paraId="63BAD207" w14:textId="77777777" w:rsidR="00B453F0" w:rsidRPr="00D83187" w:rsidRDefault="00B453F0" w:rsidP="008F2497">
      <w:pPr>
        <w:keepNext/>
        <w:keepLines/>
        <w:tabs>
          <w:tab w:val="left" w:pos="1134"/>
        </w:tabs>
        <w:suppressAutoHyphens/>
        <w:spacing w:after="120" w:line="240" w:lineRule="atLeast"/>
        <w:ind w:left="1134" w:hanging="1129"/>
        <w:jc w:val="both"/>
        <w:outlineLvl w:val="2"/>
        <w:rPr>
          <w:rFonts w:ascii="Times New Roman" w:hAnsi="Times New Roman" w:cs="Times New Roman"/>
          <w:i/>
          <w:iCs/>
          <w:sz w:val="20"/>
          <w:szCs w:val="20"/>
        </w:rPr>
      </w:pPr>
      <w:r w:rsidRPr="00D83187">
        <w:rPr>
          <w:rFonts w:ascii="Times New Roman" w:hAnsi="Times New Roman" w:cs="Times New Roman"/>
          <w:i/>
          <w:iCs/>
          <w:sz w:val="20"/>
          <w:szCs w:val="20"/>
        </w:rPr>
        <w:t>Бардык аудит кардарлары</w:t>
      </w:r>
    </w:p>
    <w:p w14:paraId="11184FB5" w14:textId="77777777" w:rsidR="00B453F0" w:rsidRPr="00D83187" w:rsidRDefault="00B453F0"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604.9 A1</w:t>
      </w:r>
      <w:r w:rsidRPr="00D83187">
        <w:rPr>
          <w:rFonts w:ascii="Times New Roman" w:hAnsi="Times New Roman" w:cs="Times New Roman"/>
          <w:sz w:val="20"/>
          <w:szCs w:val="20"/>
        </w:rPr>
        <w:tab/>
        <w:t>Аудит кардарына салыктарды баалоо боюнча кызматтарды көрсөтүү өзүн өзү текшерүү же адвокация коркунучун жаратышы мүмкүн.</w:t>
      </w:r>
    </w:p>
    <w:p w14:paraId="6CB67B36" w14:textId="77777777" w:rsidR="00B453F0" w:rsidRPr="00D83187" w:rsidRDefault="00B453F0"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604.9 A2</w:t>
      </w:r>
      <w:r w:rsidRPr="00D83187">
        <w:rPr>
          <w:rFonts w:ascii="Times New Roman" w:hAnsi="Times New Roman" w:cs="Times New Roman"/>
          <w:sz w:val="20"/>
          <w:szCs w:val="20"/>
        </w:rPr>
        <w:tab/>
        <w:t xml:space="preserve">Аудитордук уюм же тармакка кирген уюм баалоонун жыйынтыгы финансылык отчеттуулукка тикелей таасирин тийгизбегенде, салык максаттары үчүн гана баалоону жүргүзө алат (башкача айтканда, </w:t>
      </w:r>
      <w:r w:rsidRPr="00D83187">
        <w:rPr>
          <w:rFonts w:ascii="Times New Roman" w:hAnsi="Times New Roman" w:cs="Times New Roman"/>
          <w:sz w:val="20"/>
          <w:szCs w:val="20"/>
        </w:rPr>
        <w:lastRenderedPageBreak/>
        <w:t>финансылык отчеттуулукка салык салууга байланыштуу бухгалтердик өткөрүүлөр гана таасирин тийгизет). Эгер финансылык отчеттуулукка таасири олуттуу эмес же баалоо салык органы же ушул сыяктуу жөнгө салуучу орган тарабынан тышкы текшерүүгө тийиш болсо, бул негизинен коркунуч жаратпайт.</w:t>
      </w:r>
    </w:p>
    <w:p w14:paraId="2FA1CA1E" w14:textId="77777777" w:rsidR="00B453F0" w:rsidRPr="00D83187" w:rsidRDefault="00B453F0"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604.9 A3</w:t>
      </w:r>
      <w:r w:rsidRPr="00D83187">
        <w:rPr>
          <w:rFonts w:ascii="Times New Roman" w:hAnsi="Times New Roman" w:cs="Times New Roman"/>
          <w:sz w:val="20"/>
          <w:szCs w:val="20"/>
        </w:rPr>
        <w:tab/>
      </w:r>
      <w:r w:rsidRPr="00D83187">
        <w:rPr>
          <w:rStyle w:val="y2iqfc"/>
          <w:rFonts w:ascii="Times New Roman" w:hAnsi="Times New Roman" w:cs="Times New Roman"/>
          <w:sz w:val="20"/>
          <w:szCs w:val="20"/>
        </w:rPr>
        <w:t>Эгерде салык салуу максаттары үчүн баалоо тышкы текшерүүгө жатпаса жана финансылык отчеттуулук үчүн анын таасири олуттуу болсо, 604.3 A2-пунктуна кошумча катары, аудит кардарына бул кызматтарды көрсөтүү менен жаралган, өзүн өзү текшерүү же  адвокация коркунучунун деңгээлин баалоодо төмөнкү факторлор мааниге ээ болот</w:t>
      </w:r>
      <w:r w:rsidRPr="00D83187">
        <w:rPr>
          <w:rFonts w:ascii="Times New Roman" w:hAnsi="Times New Roman" w:cs="Times New Roman"/>
          <w:sz w:val="20"/>
          <w:szCs w:val="20"/>
        </w:rPr>
        <w:t>:</w:t>
      </w:r>
    </w:p>
    <w:p w14:paraId="6CD3B258" w14:textId="77777777" w:rsidR="00B453F0" w:rsidRPr="00D83187" w:rsidRDefault="00B453F0" w:rsidP="002F7CBC">
      <w:pPr>
        <w:pStyle w:val="a8"/>
        <w:numPr>
          <w:ilvl w:val="0"/>
          <w:numId w:val="35"/>
        </w:numPr>
        <w:tabs>
          <w:tab w:val="left" w:pos="0"/>
          <w:tab w:val="left" w:pos="1701"/>
        </w:tabs>
        <w:suppressAutoHyphens/>
        <w:spacing w:before="0" w:after="120" w:line="240" w:lineRule="atLeast"/>
        <w:ind w:left="1701" w:hanging="567"/>
        <w:contextualSpacing w:val="0"/>
        <w:rPr>
          <w:lang w:val="ky-KG"/>
        </w:rPr>
      </w:pPr>
      <w:r w:rsidRPr="00D83187">
        <w:rPr>
          <w:lang w:val="ky-KG"/>
        </w:rPr>
        <w:t>Баалоо методологиясы салык мыйзамдары же ченемдик актылары, башка преценденттер же түзүлгөн практика менен колдоого алынган деңгээл.</w:t>
      </w:r>
    </w:p>
    <w:p w14:paraId="106DC4D2" w14:textId="77777777" w:rsidR="00B453F0" w:rsidRPr="00D83187" w:rsidRDefault="00B453F0" w:rsidP="002F7CBC">
      <w:pPr>
        <w:pStyle w:val="a8"/>
        <w:numPr>
          <w:ilvl w:val="0"/>
          <w:numId w:val="35"/>
        </w:numPr>
        <w:tabs>
          <w:tab w:val="left" w:pos="0"/>
          <w:tab w:val="left" w:pos="1701"/>
        </w:tabs>
        <w:suppressAutoHyphens/>
        <w:spacing w:before="0" w:after="120" w:line="240" w:lineRule="atLeast"/>
        <w:ind w:left="1701" w:hanging="567"/>
        <w:contextualSpacing w:val="0"/>
        <w:rPr>
          <w:lang w:val="ky-KG"/>
        </w:rPr>
      </w:pPr>
      <w:r w:rsidRPr="00D83187">
        <w:rPr>
          <w:lang w:val="ky-KG"/>
        </w:rPr>
        <w:t>Баалоого тиешелүү субъективдүүлүк деңгээли.</w:t>
      </w:r>
    </w:p>
    <w:p w14:paraId="5E2460AA" w14:textId="77777777" w:rsidR="00B453F0" w:rsidRPr="00D83187" w:rsidRDefault="00B453F0" w:rsidP="002F7CBC">
      <w:pPr>
        <w:pStyle w:val="a8"/>
        <w:numPr>
          <w:ilvl w:val="0"/>
          <w:numId w:val="35"/>
        </w:numPr>
        <w:tabs>
          <w:tab w:val="left" w:pos="0"/>
          <w:tab w:val="left" w:pos="1701"/>
        </w:tabs>
        <w:suppressAutoHyphens/>
        <w:spacing w:before="0" w:after="120" w:line="240" w:lineRule="atLeast"/>
        <w:ind w:left="1701" w:hanging="567"/>
        <w:contextualSpacing w:val="0"/>
        <w:rPr>
          <w:lang w:val="ky-KG"/>
        </w:rPr>
      </w:pPr>
      <w:r w:rsidRPr="00D83187">
        <w:rPr>
          <w:lang w:val="ky-KG"/>
        </w:rPr>
        <w:t>Негизги маалыматтардын ишенимдүүлүгү жана көлөмү.</w:t>
      </w:r>
    </w:p>
    <w:p w14:paraId="349D3253" w14:textId="77777777" w:rsidR="00B453F0" w:rsidRPr="00D83187" w:rsidRDefault="00B453F0"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604.9 A4</w:t>
      </w:r>
      <w:r w:rsidRPr="00D83187">
        <w:rPr>
          <w:rFonts w:ascii="Times New Roman" w:hAnsi="Times New Roman" w:cs="Times New Roman"/>
          <w:i/>
          <w:iCs/>
          <w:sz w:val="20"/>
          <w:szCs w:val="20"/>
        </w:rPr>
        <w:tab/>
      </w:r>
      <w:r w:rsidRPr="00D83187">
        <w:rPr>
          <w:rFonts w:ascii="Times New Roman" w:hAnsi="Times New Roman" w:cs="Times New Roman"/>
          <w:iCs/>
          <w:sz w:val="20"/>
          <w:szCs w:val="20"/>
        </w:rPr>
        <w:t>Коркунучтарды жок кылуу үчүн  сактык чаралары боло турган иш-аракеттердин мисалдары төмөндөгүлөрдү камтыйт</w:t>
      </w:r>
      <w:r w:rsidRPr="00D83187">
        <w:rPr>
          <w:rFonts w:ascii="Times New Roman" w:hAnsi="Times New Roman" w:cs="Times New Roman"/>
          <w:sz w:val="20"/>
          <w:szCs w:val="20"/>
        </w:rPr>
        <w:t>:</w:t>
      </w:r>
    </w:p>
    <w:p w14:paraId="0DA06875" w14:textId="77777777" w:rsidR="00B453F0" w:rsidRPr="00D83187" w:rsidRDefault="00B453F0" w:rsidP="002F7CBC">
      <w:pPr>
        <w:pStyle w:val="a8"/>
        <w:numPr>
          <w:ilvl w:val="0"/>
          <w:numId w:val="35"/>
        </w:numPr>
        <w:tabs>
          <w:tab w:val="left" w:pos="0"/>
          <w:tab w:val="left" w:pos="1701"/>
        </w:tabs>
        <w:suppressAutoHyphens/>
        <w:spacing w:before="0" w:after="120" w:line="240" w:lineRule="atLeast"/>
        <w:ind w:left="1701" w:hanging="567"/>
        <w:contextualSpacing w:val="0"/>
        <w:rPr>
          <w:lang w:val="ky-KG"/>
        </w:rPr>
      </w:pPr>
      <w:r w:rsidRPr="00D83187">
        <w:rPr>
          <w:lang w:val="ky-KG"/>
        </w:rPr>
        <w:t>Кызмат көрсөтүүлөрдү аткаруу үчүн аудитордук команданын мүчөлөрү болуп саналбаган адистерди пайдалануу өзүн өзү текшерүүгө же кызыкчылыктарды коргоого байланыштуу коркунучтарды жок кылышы мүмкүн.</w:t>
      </w:r>
    </w:p>
    <w:p w14:paraId="5DD3FCDC" w14:textId="77777777" w:rsidR="00B453F0" w:rsidRPr="00D83187" w:rsidRDefault="00B453F0" w:rsidP="002F7CBC">
      <w:pPr>
        <w:pStyle w:val="a8"/>
        <w:numPr>
          <w:ilvl w:val="0"/>
          <w:numId w:val="35"/>
        </w:numPr>
        <w:tabs>
          <w:tab w:val="left" w:pos="0"/>
          <w:tab w:val="left" w:pos="1701"/>
        </w:tabs>
        <w:suppressAutoHyphens/>
        <w:spacing w:before="0" w:after="120" w:line="240" w:lineRule="atLeast"/>
        <w:ind w:left="1701" w:hanging="567"/>
        <w:contextualSpacing w:val="0"/>
        <w:rPr>
          <w:lang w:val="ky-KG"/>
        </w:rPr>
      </w:pPr>
      <w:r w:rsidRPr="00D83187">
        <w:rPr>
          <w:lang w:val="ky-KG"/>
        </w:rPr>
        <w:t>Кызмат көрсөтүүгө катышпаган тиешелүү текшерүүчү өзүн өзү текшерүү коркунучун жок кылуу үчүн аудитордук ишке же аткарылган кызмат көрсөтүүгө обзор жүргүзүшү мүмкүн.</w:t>
      </w:r>
    </w:p>
    <w:p w14:paraId="28987225" w14:textId="77777777" w:rsidR="00B453F0" w:rsidRPr="00D83187" w:rsidRDefault="00B453F0" w:rsidP="002F7CBC">
      <w:pPr>
        <w:pStyle w:val="a8"/>
        <w:numPr>
          <w:ilvl w:val="0"/>
          <w:numId w:val="35"/>
        </w:numPr>
        <w:tabs>
          <w:tab w:val="left" w:pos="0"/>
          <w:tab w:val="left" w:pos="1701"/>
        </w:tabs>
        <w:suppressAutoHyphens/>
        <w:spacing w:before="0" w:after="120" w:line="240" w:lineRule="atLeast"/>
        <w:ind w:left="1701" w:hanging="567"/>
        <w:contextualSpacing w:val="0"/>
        <w:rPr>
          <w:lang w:val="ky-KG"/>
        </w:rPr>
      </w:pPr>
      <w:r w:rsidRPr="00D83187">
        <w:rPr>
          <w:lang w:val="ky-KG"/>
        </w:rPr>
        <w:t>Салык органдарынан алдын ала уруксат алуу өзүн өзү текшерүү коркунучун же адвокация коркунучун жок кылышы мүмкүн.</w:t>
      </w:r>
    </w:p>
    <w:p w14:paraId="7B5FB055" w14:textId="77777777" w:rsidR="00B453F0" w:rsidRPr="00D83187" w:rsidRDefault="00B453F0"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604.9 A5</w:t>
      </w:r>
      <w:r w:rsidRPr="00D83187">
        <w:rPr>
          <w:rFonts w:ascii="Times New Roman" w:hAnsi="Times New Roman" w:cs="Times New Roman"/>
          <w:sz w:val="20"/>
          <w:szCs w:val="20"/>
        </w:rPr>
        <w:tab/>
        <w:t xml:space="preserve">Аудитордук уюм же тармакка кирген уюм баалоонун жыйынтыгы финансылык отчеттуулукка тикелей таасир тийгизгенде, салыктык отчеттуулукту түзүү боюнча же салыктык пландаштыруу максатында аудит кардарынын милдеттенмелерин аткарууда ага жардам берүү үчүн салыктык баалоону жүргүзүшү мүмкүн. Мындай кырдаалда баалоо боюнча кызмат көрсөтүүгө тиешелүү 603-бөлүмчөдө берилген талаптар жана колдонмо материалдар колдонулат. </w:t>
      </w:r>
    </w:p>
    <w:p w14:paraId="20FCA43E" w14:textId="77777777" w:rsidR="00B453F0" w:rsidRPr="00BD1CFF" w:rsidRDefault="00B453F0" w:rsidP="008F2497">
      <w:pPr>
        <w:keepNext/>
        <w:keepLines/>
        <w:tabs>
          <w:tab w:val="left" w:pos="1134"/>
        </w:tabs>
        <w:suppressAutoHyphens/>
        <w:spacing w:after="120"/>
        <w:ind w:left="1134" w:hanging="1129"/>
        <w:jc w:val="both"/>
        <w:outlineLvl w:val="1"/>
        <w:rPr>
          <w:rFonts w:ascii="Times New Roman" w:hAnsi="Times New Roman" w:cs="Times New Roman"/>
          <w:b/>
          <w:bCs/>
          <w:sz w:val="24"/>
          <w:szCs w:val="20"/>
        </w:rPr>
      </w:pPr>
      <w:r w:rsidRPr="00BD1CFF">
        <w:rPr>
          <w:rFonts w:ascii="Times New Roman" w:hAnsi="Times New Roman" w:cs="Times New Roman"/>
          <w:b/>
          <w:bCs/>
          <w:sz w:val="24"/>
          <w:szCs w:val="20"/>
        </w:rPr>
        <w:t>Салык талаш-тартыштарын чечүүгө жардам берүү</w:t>
      </w:r>
    </w:p>
    <w:p w14:paraId="17359FA4" w14:textId="77777777" w:rsidR="00B453F0" w:rsidRPr="00D83187" w:rsidRDefault="00B453F0" w:rsidP="008F2497">
      <w:pPr>
        <w:keepNext/>
        <w:keepLines/>
        <w:tabs>
          <w:tab w:val="left" w:pos="1134"/>
        </w:tabs>
        <w:suppressAutoHyphens/>
        <w:spacing w:after="120" w:line="240" w:lineRule="atLeast"/>
        <w:ind w:left="1134" w:hanging="1129"/>
        <w:jc w:val="both"/>
        <w:outlineLvl w:val="2"/>
        <w:rPr>
          <w:rFonts w:ascii="Times New Roman" w:hAnsi="Times New Roman" w:cs="Times New Roman"/>
          <w:i/>
          <w:iCs/>
          <w:sz w:val="20"/>
          <w:szCs w:val="20"/>
        </w:rPr>
      </w:pPr>
      <w:r w:rsidRPr="00D83187">
        <w:rPr>
          <w:rFonts w:ascii="Times New Roman" w:hAnsi="Times New Roman" w:cs="Times New Roman"/>
          <w:i/>
          <w:iCs/>
          <w:sz w:val="20"/>
          <w:szCs w:val="20"/>
        </w:rPr>
        <w:t>Бардык аудит кардарлары</w:t>
      </w:r>
    </w:p>
    <w:p w14:paraId="7F3A0422" w14:textId="77777777" w:rsidR="00B453F0" w:rsidRPr="00D83187" w:rsidRDefault="00B453F0"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604.10 A1</w:t>
      </w:r>
      <w:r w:rsidRPr="00D83187">
        <w:rPr>
          <w:rFonts w:ascii="Times New Roman" w:hAnsi="Times New Roman" w:cs="Times New Roman"/>
          <w:sz w:val="20"/>
          <w:szCs w:val="20"/>
        </w:rPr>
        <w:tab/>
        <w:t xml:space="preserve">Аудит кардарына салык талаш-тартыштарын чечүүгө </w:t>
      </w:r>
      <w:r w:rsidRPr="00F472DB">
        <w:rPr>
          <w:rFonts w:ascii="Times New Roman" w:hAnsi="Times New Roman" w:cs="Times New Roman"/>
          <w:sz w:val="20"/>
          <w:szCs w:val="20"/>
          <w:u w:val="double" w:color="4472C4" w:themeColor="accent5"/>
        </w:rPr>
        <w:t>жардам берүү</w:t>
      </w:r>
      <w:r w:rsidRPr="00D83187">
        <w:rPr>
          <w:rFonts w:ascii="Times New Roman" w:hAnsi="Times New Roman" w:cs="Times New Roman"/>
          <w:sz w:val="20"/>
          <w:szCs w:val="20"/>
        </w:rPr>
        <w:t xml:space="preserve"> өзүн өзү текшерүү же адвокация коркунучун жаратышы мүмкүн. </w:t>
      </w:r>
    </w:p>
    <w:p w14:paraId="6FBD76F9" w14:textId="77777777" w:rsidR="00B453F0" w:rsidRPr="00D83187" w:rsidRDefault="00B453F0"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604.10 A2</w:t>
      </w:r>
      <w:r w:rsidRPr="00D83187">
        <w:rPr>
          <w:rFonts w:ascii="Times New Roman" w:hAnsi="Times New Roman" w:cs="Times New Roman"/>
          <w:sz w:val="20"/>
          <w:szCs w:val="20"/>
        </w:rPr>
        <w:tab/>
        <w:t xml:space="preserve">Салык талаш-тартышы салык органдары аудит кардарына конкреттүү маселе боюнча аргументтер четке кагылганы жөнүндө кабарлаган же </w:t>
      </w:r>
      <w:r w:rsidRPr="00D83187">
        <w:rPr>
          <w:rFonts w:ascii="Times New Roman" w:hAnsi="Times New Roman" w:cs="Times New Roman"/>
          <w:sz w:val="20"/>
          <w:szCs w:val="20"/>
        </w:rPr>
        <w:lastRenderedPageBreak/>
        <w:t xml:space="preserve">кардар маселени расмий териштирүүнүн алкагында чечүү үчүн, мисалы, мамлекеттик трибуналга же сотко берген баскычка чейин жетиши мүмкүн. </w:t>
      </w:r>
    </w:p>
    <w:p w14:paraId="528A1A94" w14:textId="77777777" w:rsidR="00B453F0" w:rsidRPr="00D83187" w:rsidRDefault="00B453F0"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604.10 A3</w:t>
      </w:r>
      <w:r w:rsidRPr="00D83187">
        <w:rPr>
          <w:rFonts w:ascii="Times New Roman" w:hAnsi="Times New Roman" w:cs="Times New Roman"/>
          <w:sz w:val="20"/>
          <w:szCs w:val="20"/>
        </w:rPr>
        <w:tab/>
        <w:t>604.3 A2-пунктуна толуктоо катары, салык талаш-тартыштарын чечүү үчүн аудит кардарына жардам көрсөтүүдө жаралган өзүн өзү текшерүү же кызыкчылыктарды коргоо коркунучтарынын деңгээлин баалоо үчүн мааниге ээ болгон факторлор камтыйт:</w:t>
      </w:r>
    </w:p>
    <w:p w14:paraId="172A7DCE" w14:textId="77777777" w:rsidR="00B453F0" w:rsidRPr="00D83187" w:rsidRDefault="00B453F0" w:rsidP="002F7CBC">
      <w:pPr>
        <w:pStyle w:val="a8"/>
        <w:numPr>
          <w:ilvl w:val="0"/>
          <w:numId w:val="35"/>
        </w:numPr>
        <w:tabs>
          <w:tab w:val="left" w:pos="0"/>
          <w:tab w:val="left" w:pos="1701"/>
        </w:tabs>
        <w:suppressAutoHyphens/>
        <w:spacing w:before="0" w:after="120" w:line="240" w:lineRule="atLeast"/>
        <w:ind w:left="1701" w:hanging="567"/>
        <w:contextualSpacing w:val="0"/>
        <w:rPr>
          <w:lang w:val="ky-KG"/>
        </w:rPr>
      </w:pPr>
      <w:r w:rsidRPr="00D83187">
        <w:rPr>
          <w:lang w:val="ky-KG"/>
        </w:rPr>
        <w:t>Талаш-тартышты чечүүдө жетекчилик ойногон роль.</w:t>
      </w:r>
    </w:p>
    <w:p w14:paraId="5428F9BD" w14:textId="77777777" w:rsidR="00B453F0" w:rsidRPr="00D83187" w:rsidRDefault="00B453F0" w:rsidP="002F7CBC">
      <w:pPr>
        <w:pStyle w:val="a8"/>
        <w:numPr>
          <w:ilvl w:val="0"/>
          <w:numId w:val="35"/>
        </w:numPr>
        <w:tabs>
          <w:tab w:val="left" w:pos="0"/>
          <w:tab w:val="left" w:pos="1701"/>
        </w:tabs>
        <w:suppressAutoHyphens/>
        <w:spacing w:before="0" w:after="120" w:line="240" w:lineRule="atLeast"/>
        <w:ind w:left="1701" w:hanging="567"/>
        <w:contextualSpacing w:val="0"/>
        <w:rPr>
          <w:lang w:val="ky-KG"/>
        </w:rPr>
      </w:pPr>
      <w:r w:rsidRPr="00D83187">
        <w:rPr>
          <w:lang w:val="ky-KG"/>
        </w:rPr>
        <w:t>Талаш-тартыштын натыйжасы аудитордук уюм өз пикирин билдире турган финансылык отчеттуулукка олуттуу таасирин тийгизе турган деңгээл.</w:t>
      </w:r>
    </w:p>
    <w:p w14:paraId="4301A073" w14:textId="77777777" w:rsidR="00B453F0" w:rsidRPr="00D83187" w:rsidRDefault="00B453F0" w:rsidP="002F7CBC">
      <w:pPr>
        <w:pStyle w:val="a8"/>
        <w:numPr>
          <w:ilvl w:val="0"/>
          <w:numId w:val="35"/>
        </w:numPr>
        <w:tabs>
          <w:tab w:val="left" w:pos="0"/>
          <w:tab w:val="left" w:pos="1701"/>
        </w:tabs>
        <w:suppressAutoHyphens/>
        <w:spacing w:before="0" w:after="120" w:line="240" w:lineRule="atLeast"/>
        <w:ind w:left="1701" w:hanging="567"/>
        <w:contextualSpacing w:val="0"/>
        <w:rPr>
          <w:lang w:val="ky-KG"/>
        </w:rPr>
      </w:pPr>
      <w:r w:rsidRPr="00D83187">
        <w:rPr>
          <w:lang w:val="ky-KG"/>
        </w:rPr>
        <w:t>Берилген консультация салык талаш-тартышынын предмети болуп саналабы.</w:t>
      </w:r>
    </w:p>
    <w:p w14:paraId="30753EFC" w14:textId="77777777" w:rsidR="00B453F0" w:rsidRPr="00D83187" w:rsidRDefault="00B453F0" w:rsidP="002F7CBC">
      <w:pPr>
        <w:pStyle w:val="a8"/>
        <w:numPr>
          <w:ilvl w:val="0"/>
          <w:numId w:val="35"/>
        </w:numPr>
        <w:tabs>
          <w:tab w:val="left" w:pos="0"/>
          <w:tab w:val="left" w:pos="1701"/>
        </w:tabs>
        <w:suppressAutoHyphens/>
        <w:spacing w:before="0" w:after="120" w:line="240" w:lineRule="atLeast"/>
        <w:ind w:left="1701" w:hanging="567"/>
        <w:contextualSpacing w:val="0"/>
        <w:rPr>
          <w:lang w:val="ky-KG"/>
        </w:rPr>
      </w:pPr>
      <w:r w:rsidRPr="00D83187">
        <w:rPr>
          <w:lang w:val="ky-KG"/>
        </w:rPr>
        <w:t>Бул маселе канчалык деңгээлде салык мыйзамдары же ченемдик актылары, башка преценденттер же түзүлгөн практика менен колдоого алынат.</w:t>
      </w:r>
    </w:p>
    <w:p w14:paraId="1CFE0FE8" w14:textId="77777777" w:rsidR="00B453F0" w:rsidRPr="00D83187" w:rsidRDefault="00B453F0" w:rsidP="002F7CBC">
      <w:pPr>
        <w:pStyle w:val="a8"/>
        <w:numPr>
          <w:ilvl w:val="0"/>
          <w:numId w:val="35"/>
        </w:numPr>
        <w:tabs>
          <w:tab w:val="left" w:pos="0"/>
          <w:tab w:val="left" w:pos="1701"/>
        </w:tabs>
        <w:suppressAutoHyphens/>
        <w:spacing w:before="0" w:after="120" w:line="240" w:lineRule="atLeast"/>
        <w:ind w:left="1701" w:hanging="567"/>
        <w:contextualSpacing w:val="0"/>
        <w:rPr>
          <w:lang w:val="ky-KG"/>
        </w:rPr>
      </w:pPr>
      <w:r w:rsidRPr="00D83187">
        <w:rPr>
          <w:lang w:val="ky-KG"/>
        </w:rPr>
        <w:t>Териштирүү ачык өткөрүлүп жатабы.</w:t>
      </w:r>
    </w:p>
    <w:p w14:paraId="59B50043" w14:textId="77777777" w:rsidR="00B453F0" w:rsidRPr="00D83187" w:rsidRDefault="00B453F0"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604.10 A4</w:t>
      </w:r>
      <w:r w:rsidRPr="00D83187">
        <w:rPr>
          <w:rFonts w:ascii="Times New Roman" w:hAnsi="Times New Roman" w:cs="Times New Roman"/>
          <w:sz w:val="20"/>
          <w:szCs w:val="20"/>
        </w:rPr>
        <w:tab/>
        <w:t>Коркунучтарды жок кылуу үчүн  сактык чаралары боло турган иш-аракеттердин мисалдары төмөндөгүлөрдү камтыйт:</w:t>
      </w:r>
    </w:p>
    <w:p w14:paraId="0FD7E109" w14:textId="77777777" w:rsidR="00B453F0" w:rsidRPr="00D83187" w:rsidRDefault="00B453F0" w:rsidP="002F7CBC">
      <w:pPr>
        <w:pStyle w:val="a8"/>
        <w:numPr>
          <w:ilvl w:val="0"/>
          <w:numId w:val="35"/>
        </w:numPr>
        <w:tabs>
          <w:tab w:val="left" w:pos="0"/>
          <w:tab w:val="left" w:pos="1701"/>
        </w:tabs>
        <w:suppressAutoHyphens/>
        <w:spacing w:before="0" w:after="120" w:line="240" w:lineRule="atLeast"/>
        <w:ind w:left="1701" w:hanging="567"/>
        <w:contextualSpacing w:val="0"/>
        <w:rPr>
          <w:lang w:val="ky-KG"/>
        </w:rPr>
      </w:pPr>
      <w:r w:rsidRPr="00D83187">
        <w:rPr>
          <w:lang w:val="ky-KG"/>
        </w:rPr>
        <w:t>Кызмат көрсөтүүлөрдү аткаруу үчүн аудитордук команданын мүчөлөрү болуп саналбаган адистерди пайдалануу өзүн өзү текшерүү же кызыкчылыктарды коргоо коркунучун жок кылышы мүмкүн.</w:t>
      </w:r>
    </w:p>
    <w:p w14:paraId="67E0CFD0" w14:textId="77777777" w:rsidR="00B453F0" w:rsidRPr="00D83187" w:rsidRDefault="00B453F0" w:rsidP="002F7CBC">
      <w:pPr>
        <w:pStyle w:val="a8"/>
        <w:numPr>
          <w:ilvl w:val="0"/>
          <w:numId w:val="35"/>
        </w:numPr>
        <w:tabs>
          <w:tab w:val="left" w:pos="0"/>
          <w:tab w:val="left" w:pos="1701"/>
        </w:tabs>
        <w:suppressAutoHyphens/>
        <w:spacing w:before="0" w:after="120" w:line="240" w:lineRule="atLeast"/>
        <w:ind w:left="1701" w:hanging="567"/>
        <w:contextualSpacing w:val="0"/>
        <w:rPr>
          <w:lang w:val="ky-KG"/>
        </w:rPr>
      </w:pPr>
      <w:r w:rsidRPr="00D83187">
        <w:rPr>
          <w:lang w:val="ky-KG"/>
        </w:rPr>
        <w:t>Аудитордук ишти же аткарылган кызмат көрсөтүүнү текшерүү үчүн кызмат көрсөтүүгө катышпаган тиешелүү текшерүүчүнү тартуу өзүн өзү текшерүү коркунучун жок кылышы мүмкүн.</w:t>
      </w:r>
    </w:p>
    <w:p w14:paraId="36914B96" w14:textId="77777777" w:rsidR="00B453F0" w:rsidRPr="00D83187" w:rsidRDefault="00B453F0"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 xml:space="preserve">Салык талаш-тартыштарын адвокаттын катышуусу менен чечүү </w:t>
      </w:r>
    </w:p>
    <w:p w14:paraId="7F0D77FB" w14:textId="77777777" w:rsidR="00B453F0" w:rsidRPr="00D83187" w:rsidRDefault="00B453F0"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b/>
          <w:bCs/>
          <w:sz w:val="20"/>
          <w:szCs w:val="20"/>
        </w:rPr>
        <w:t>R604.11</w:t>
      </w:r>
      <w:r w:rsidRPr="00D83187">
        <w:rPr>
          <w:rFonts w:ascii="Times New Roman" w:hAnsi="Times New Roman" w:cs="Times New Roman"/>
          <w:sz w:val="20"/>
          <w:szCs w:val="20"/>
        </w:rPr>
        <w:tab/>
        <w:t>Аудитордук уюм же тармакка кирген уюм аудит кардарына салык талаш-тартыштарын чечүүгө жардам берүүнү камтыган салыктык кызматты көрсөтпөшү керек, эгер:</w:t>
      </w:r>
    </w:p>
    <w:p w14:paraId="42C0C4C1" w14:textId="77777777" w:rsidR="00B453F0" w:rsidRPr="00D83187" w:rsidRDefault="00B453F0"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(a)</w:t>
      </w:r>
      <w:r w:rsidR="00893082" w:rsidRPr="00D83187">
        <w:rPr>
          <w:rFonts w:ascii="Times New Roman" w:hAnsi="Times New Roman" w:cs="Times New Roman"/>
          <w:sz w:val="20"/>
          <w:szCs w:val="20"/>
        </w:rPr>
        <w:tab/>
      </w:r>
      <w:r w:rsidRPr="00D83187">
        <w:rPr>
          <w:rFonts w:ascii="Times New Roman" w:hAnsi="Times New Roman" w:cs="Times New Roman"/>
          <w:sz w:val="20"/>
          <w:szCs w:val="20"/>
        </w:rPr>
        <w:t xml:space="preserve">кызмат көрсөтүүлөр салык талаш-тартыштарын чечүүдө мамлекеттик сотто же трибуналда аудит кардарынын адвокаты катары иштөөнү караса; жана </w:t>
      </w:r>
    </w:p>
    <w:p w14:paraId="78490198" w14:textId="77777777" w:rsidR="00B453F0" w:rsidRPr="00D83187" w:rsidRDefault="00B453F0"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(b)</w:t>
      </w:r>
      <w:r w:rsidR="00893082" w:rsidRPr="00D83187">
        <w:rPr>
          <w:rFonts w:ascii="Times New Roman" w:hAnsi="Times New Roman" w:cs="Times New Roman"/>
          <w:sz w:val="20"/>
          <w:szCs w:val="20"/>
        </w:rPr>
        <w:tab/>
      </w:r>
      <w:r w:rsidRPr="00D83187">
        <w:rPr>
          <w:rFonts w:ascii="Times New Roman" w:hAnsi="Times New Roman" w:cs="Times New Roman"/>
          <w:sz w:val="20"/>
          <w:szCs w:val="20"/>
        </w:rPr>
        <w:t xml:space="preserve">тиешелүү сумма аудитордук уюм  өз пикирин билдире турган финансылык отчеттуулук үчүн олуттуу болуп саналса. </w:t>
      </w:r>
    </w:p>
    <w:p w14:paraId="23CF0A20" w14:textId="77777777" w:rsidR="00B453F0" w:rsidRPr="00D83187" w:rsidRDefault="00B453F0"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604.11 A1</w:t>
      </w:r>
      <w:r w:rsidRPr="00D83187">
        <w:rPr>
          <w:rFonts w:ascii="Times New Roman" w:hAnsi="Times New Roman" w:cs="Times New Roman"/>
          <w:sz w:val="20"/>
          <w:szCs w:val="20"/>
        </w:rPr>
        <w:tab/>
        <w:t xml:space="preserve">R604.11-пункту аудитордук уюмга же тармакка кирген уюмга мамлекеттик трибуналда же сотто каралып жаткан маселеге карата туруктуу консультациялык ролду аткаруусуна тоскоолдук кылбайт, мисалы: </w:t>
      </w:r>
    </w:p>
    <w:p w14:paraId="58C4224C" w14:textId="77777777" w:rsidR="00B453F0" w:rsidRPr="00D83187" w:rsidRDefault="00B453F0" w:rsidP="002F7CBC">
      <w:pPr>
        <w:pStyle w:val="a8"/>
        <w:numPr>
          <w:ilvl w:val="0"/>
          <w:numId w:val="35"/>
        </w:numPr>
        <w:tabs>
          <w:tab w:val="left" w:pos="0"/>
          <w:tab w:val="left" w:pos="1701"/>
        </w:tabs>
        <w:suppressAutoHyphens/>
        <w:spacing w:before="0" w:after="120" w:line="240" w:lineRule="atLeast"/>
        <w:ind w:left="1701" w:hanging="567"/>
        <w:contextualSpacing w:val="0"/>
        <w:rPr>
          <w:lang w:val="ky-KG"/>
        </w:rPr>
      </w:pPr>
      <w:r w:rsidRPr="00D83187">
        <w:rPr>
          <w:lang w:val="ky-KG"/>
        </w:rPr>
        <w:lastRenderedPageBreak/>
        <w:t xml:space="preserve">Маалымат берүү жөнүндө конкреттүү суроо-талапка жооптор. </w:t>
      </w:r>
    </w:p>
    <w:p w14:paraId="7764B20B" w14:textId="77777777" w:rsidR="00B453F0" w:rsidRPr="00D83187" w:rsidRDefault="00B453F0" w:rsidP="002F7CBC">
      <w:pPr>
        <w:pStyle w:val="a8"/>
        <w:numPr>
          <w:ilvl w:val="0"/>
          <w:numId w:val="35"/>
        </w:numPr>
        <w:tabs>
          <w:tab w:val="left" w:pos="0"/>
          <w:tab w:val="left" w:pos="1701"/>
        </w:tabs>
        <w:suppressAutoHyphens/>
        <w:spacing w:before="0" w:after="120" w:line="240" w:lineRule="atLeast"/>
        <w:ind w:left="1701" w:hanging="567"/>
        <w:contextualSpacing w:val="0"/>
        <w:rPr>
          <w:lang w:val="ky-KG"/>
        </w:rPr>
      </w:pPr>
      <w:r w:rsidRPr="00D83187">
        <w:rPr>
          <w:lang w:val="ky-KG"/>
        </w:rPr>
        <w:t xml:space="preserve">Жасалган иш жөнүндө иш жүзүндөгү отчетторду же күбөлөндүрүүчү көрсөтмөлөрдү берүү. </w:t>
      </w:r>
    </w:p>
    <w:p w14:paraId="6D0F5A89" w14:textId="77777777" w:rsidR="00B453F0" w:rsidRPr="00D83187" w:rsidRDefault="00B453F0" w:rsidP="002F7CBC">
      <w:pPr>
        <w:pStyle w:val="a8"/>
        <w:numPr>
          <w:ilvl w:val="0"/>
          <w:numId w:val="35"/>
        </w:numPr>
        <w:tabs>
          <w:tab w:val="left" w:pos="0"/>
          <w:tab w:val="left" w:pos="1701"/>
        </w:tabs>
        <w:suppressAutoHyphens/>
        <w:spacing w:before="0" w:after="120" w:line="240" w:lineRule="atLeast"/>
        <w:ind w:left="1701" w:hanging="567"/>
        <w:contextualSpacing w:val="0"/>
        <w:rPr>
          <w:lang w:val="ky-KG"/>
        </w:rPr>
      </w:pPr>
      <w:r w:rsidRPr="00D83187">
        <w:rPr>
          <w:lang w:val="ky-KG"/>
        </w:rPr>
        <w:t xml:space="preserve">Бул маселеге байланыштуу салык талаш-тартыштарын талдоодо кардарга жардам көрсөтүү. </w:t>
      </w:r>
    </w:p>
    <w:p w14:paraId="0111346E" w14:textId="77777777" w:rsidR="00B453F0" w:rsidRPr="00D83187" w:rsidRDefault="00B453F0"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604.11 A2</w:t>
      </w:r>
      <w:r w:rsidRPr="00D83187">
        <w:rPr>
          <w:rFonts w:ascii="Times New Roman" w:hAnsi="Times New Roman" w:cs="Times New Roman"/>
          <w:sz w:val="20"/>
          <w:szCs w:val="20"/>
        </w:rPr>
        <w:tab/>
        <w:t>«Мамлекеттик трибунал же сот» деген эмнени түшүндүрө турганы юрисдикциянын конкреттүү бөлүгүндө салык иштери кандай карала турганына көз каранды болот.</w:t>
      </w:r>
    </w:p>
    <w:p w14:paraId="0C1520C7" w14:textId="77777777" w:rsidR="009B4233" w:rsidRPr="00BD1CFF" w:rsidRDefault="009B4233" w:rsidP="008F2497">
      <w:pPr>
        <w:keepNext/>
        <w:keepLines/>
        <w:suppressAutoHyphens/>
        <w:spacing w:after="120"/>
        <w:ind w:left="5"/>
        <w:jc w:val="both"/>
        <w:outlineLvl w:val="0"/>
        <w:rPr>
          <w:rFonts w:ascii="Times New Roman" w:hAnsi="Times New Roman" w:cs="Times New Roman"/>
          <w:b/>
          <w:bCs/>
          <w:caps/>
          <w:sz w:val="24"/>
          <w:szCs w:val="20"/>
        </w:rPr>
      </w:pPr>
      <w:r w:rsidRPr="00BD1CFF">
        <w:rPr>
          <w:rFonts w:ascii="Times New Roman" w:hAnsi="Times New Roman" w:cs="Times New Roman"/>
          <w:b/>
          <w:bCs/>
          <w:caps/>
          <w:sz w:val="24"/>
          <w:szCs w:val="20"/>
        </w:rPr>
        <w:t xml:space="preserve">605-бөлүмчө – ички аудит кызмат көрсөтүүлөрү </w:t>
      </w:r>
    </w:p>
    <w:p w14:paraId="21972A58" w14:textId="77777777" w:rsidR="009B4233" w:rsidRPr="00BD1CFF" w:rsidRDefault="009B4233" w:rsidP="008F2497">
      <w:pPr>
        <w:keepNext/>
        <w:keepLines/>
        <w:suppressAutoHyphens/>
        <w:spacing w:after="120"/>
        <w:ind w:left="5"/>
        <w:jc w:val="both"/>
        <w:outlineLvl w:val="1"/>
        <w:rPr>
          <w:rFonts w:ascii="Times New Roman" w:hAnsi="Times New Roman" w:cs="Times New Roman"/>
          <w:b/>
          <w:bCs/>
          <w:sz w:val="24"/>
          <w:szCs w:val="20"/>
        </w:rPr>
      </w:pPr>
      <w:r w:rsidRPr="00BD1CFF">
        <w:rPr>
          <w:rFonts w:ascii="Times New Roman" w:hAnsi="Times New Roman" w:cs="Times New Roman"/>
          <w:b/>
          <w:bCs/>
          <w:sz w:val="24"/>
          <w:szCs w:val="20"/>
        </w:rPr>
        <w:t>Киришүү</w:t>
      </w:r>
    </w:p>
    <w:p w14:paraId="3F402BDA" w14:textId="77777777" w:rsidR="009B4233" w:rsidRPr="00D83187" w:rsidRDefault="009B4233"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605.1</w:t>
      </w:r>
      <w:r w:rsidRPr="00D83187">
        <w:rPr>
          <w:rFonts w:ascii="Times New Roman" w:hAnsi="Times New Roman" w:cs="Times New Roman"/>
          <w:sz w:val="20"/>
          <w:szCs w:val="20"/>
        </w:rPr>
        <w:tab/>
        <w:t>Аудит кардарына ички аудит кызматын көрсөтүү өзүн өзү текшерүү коркунучун жаратышы мүмкүн.</w:t>
      </w:r>
    </w:p>
    <w:p w14:paraId="1BDF1D08" w14:textId="77777777" w:rsidR="009B4233" w:rsidRPr="00D83187" w:rsidRDefault="009B4233"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605.2</w:t>
      </w:r>
      <w:r w:rsidRPr="00D83187">
        <w:rPr>
          <w:rFonts w:ascii="Times New Roman" w:hAnsi="Times New Roman" w:cs="Times New Roman"/>
          <w:sz w:val="20"/>
          <w:szCs w:val="20"/>
        </w:rPr>
        <w:tab/>
        <w:t xml:space="preserve">Бул бөлүмчөдөгү конкреттүү талаптарга жана колдонмо материалдарга кошумча, 600.1 - R600.10-пункттарындагы талаптар жана колдонмо материалдар аудит кардарына ички аудит кызматын көрсөтүүдө концептуалдык негиздерди колдонууга тиешелүү болот. Бул бөлүм аудитордук уюмдар жана тармакка кирген уюмдар үчүн жаралган коркунучтарды  сактык чараларын колдонуу менен жок кылуу мүмкүн болбогондуктан, айрым жагдайларда аудит кардарларына белгилүү бир ички аудит кызматтарын көрсөтүүгө тыюу салган талаптарды камтыйт. </w:t>
      </w:r>
    </w:p>
    <w:p w14:paraId="59697AFF" w14:textId="77777777" w:rsidR="009B4233" w:rsidRPr="00BD1CFF" w:rsidRDefault="009B4233" w:rsidP="008F2497">
      <w:pPr>
        <w:keepNext/>
        <w:keepLines/>
        <w:tabs>
          <w:tab w:val="left" w:pos="1134"/>
        </w:tabs>
        <w:suppressAutoHyphens/>
        <w:spacing w:after="120"/>
        <w:ind w:left="1134" w:hanging="1129"/>
        <w:jc w:val="both"/>
        <w:outlineLvl w:val="1"/>
        <w:rPr>
          <w:rFonts w:ascii="Times New Roman" w:hAnsi="Times New Roman" w:cs="Times New Roman"/>
          <w:b/>
          <w:bCs/>
          <w:sz w:val="24"/>
          <w:szCs w:val="20"/>
        </w:rPr>
      </w:pPr>
      <w:r w:rsidRPr="00BD1CFF">
        <w:rPr>
          <w:rFonts w:ascii="Times New Roman" w:hAnsi="Times New Roman" w:cs="Times New Roman"/>
          <w:b/>
          <w:bCs/>
          <w:sz w:val="24"/>
          <w:szCs w:val="20"/>
        </w:rPr>
        <w:t>Талаптар жана колдонмо материалдар</w:t>
      </w:r>
    </w:p>
    <w:p w14:paraId="3EA0603A" w14:textId="77777777" w:rsidR="009B4233" w:rsidRPr="00D83187" w:rsidRDefault="009B4233" w:rsidP="008F2497">
      <w:pPr>
        <w:tabs>
          <w:tab w:val="left" w:pos="1134"/>
        </w:tabs>
        <w:spacing w:after="120"/>
        <w:ind w:left="1134" w:hanging="1129"/>
        <w:jc w:val="both"/>
        <w:rPr>
          <w:rFonts w:ascii="Times New Roman" w:hAnsi="Times New Roman" w:cs="Times New Roman"/>
          <w:b/>
          <w:bCs/>
          <w:sz w:val="20"/>
          <w:szCs w:val="20"/>
        </w:rPr>
      </w:pPr>
      <w:r w:rsidRPr="00D83187">
        <w:rPr>
          <w:rFonts w:ascii="Times New Roman" w:hAnsi="Times New Roman" w:cs="Times New Roman"/>
          <w:b/>
          <w:bCs/>
          <w:sz w:val="20"/>
          <w:szCs w:val="20"/>
        </w:rPr>
        <w:t>Бардык аудит кардарлары</w:t>
      </w:r>
    </w:p>
    <w:p w14:paraId="299877E0" w14:textId="77777777" w:rsidR="009B4233" w:rsidRPr="00D83187" w:rsidRDefault="009B4233"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605.3 A1</w:t>
      </w:r>
      <w:r w:rsidRPr="00D83187">
        <w:rPr>
          <w:rFonts w:ascii="Times New Roman" w:hAnsi="Times New Roman" w:cs="Times New Roman"/>
          <w:sz w:val="20"/>
          <w:szCs w:val="20"/>
        </w:rPr>
        <w:tab/>
        <w:t>Ички аудит кызмат көрсөтүүлөрү өзүнө аудит кардарына анын ички аудитордук ишин жүргүзүүдө жардам берүүнү камтыйт. Ички аудитордук иш төмөнкүлөрдү камтышы мүмкүн:</w:t>
      </w:r>
    </w:p>
    <w:p w14:paraId="593B87F1" w14:textId="77777777" w:rsidR="009B4233" w:rsidRPr="00D83187" w:rsidRDefault="009B4233" w:rsidP="002F7CBC">
      <w:pPr>
        <w:pStyle w:val="a8"/>
        <w:numPr>
          <w:ilvl w:val="0"/>
          <w:numId w:val="35"/>
        </w:numPr>
        <w:tabs>
          <w:tab w:val="left" w:pos="0"/>
          <w:tab w:val="left" w:pos="1701"/>
        </w:tabs>
        <w:suppressAutoHyphens/>
        <w:spacing w:before="0" w:after="120" w:line="240" w:lineRule="atLeast"/>
        <w:ind w:left="1701" w:hanging="567"/>
        <w:contextualSpacing w:val="0"/>
        <w:rPr>
          <w:lang w:val="ky-KG"/>
        </w:rPr>
      </w:pPr>
      <w:r w:rsidRPr="00D83187">
        <w:rPr>
          <w:lang w:val="ky-KG"/>
        </w:rPr>
        <w:t>Ички контроль мониторинги – контролдоо каражаттарынын обзору, алардын иштөөсүнө мониторинг жана аларды жакшыртуу боюнча сунуштар.</w:t>
      </w:r>
    </w:p>
    <w:p w14:paraId="5BDB11E6" w14:textId="77777777" w:rsidR="009B4233" w:rsidRPr="00D83187" w:rsidRDefault="009B4233" w:rsidP="002F7CBC">
      <w:pPr>
        <w:pStyle w:val="a8"/>
        <w:numPr>
          <w:ilvl w:val="0"/>
          <w:numId w:val="35"/>
        </w:numPr>
        <w:tabs>
          <w:tab w:val="left" w:pos="0"/>
          <w:tab w:val="left" w:pos="1701"/>
        </w:tabs>
        <w:suppressAutoHyphens/>
        <w:spacing w:before="0" w:after="120" w:line="240" w:lineRule="atLeast"/>
        <w:ind w:left="1701" w:hanging="567"/>
        <w:contextualSpacing w:val="0"/>
        <w:rPr>
          <w:lang w:val="ky-KG"/>
        </w:rPr>
      </w:pPr>
      <w:r w:rsidRPr="00D83187">
        <w:rPr>
          <w:lang w:val="ky-KG"/>
        </w:rPr>
        <w:t xml:space="preserve">Төмөндөгү жолдор аркылуу финансылык жана операциялык маалыматты изилдөө: </w:t>
      </w:r>
    </w:p>
    <w:p w14:paraId="7E4A8D3A" w14:textId="77777777" w:rsidR="009B4233" w:rsidRPr="00D83187" w:rsidRDefault="00C755B1" w:rsidP="002F7CBC">
      <w:pPr>
        <w:pStyle w:val="a8"/>
        <w:numPr>
          <w:ilvl w:val="0"/>
          <w:numId w:val="37"/>
        </w:numPr>
        <w:tabs>
          <w:tab w:val="left" w:pos="2268"/>
        </w:tabs>
        <w:suppressAutoHyphens/>
        <w:spacing w:before="0" w:after="120" w:line="240" w:lineRule="atLeast"/>
        <w:ind w:left="2268" w:hanging="567"/>
        <w:contextualSpacing w:val="0"/>
        <w:rPr>
          <w:lang w:val="ru-RU"/>
        </w:rPr>
      </w:pPr>
      <w:r w:rsidRPr="00D83187">
        <w:rPr>
          <w:lang w:val="ru-RU"/>
        </w:rPr>
        <w:t>Ф</w:t>
      </w:r>
      <w:r w:rsidR="009B4233" w:rsidRPr="00D83187">
        <w:rPr>
          <w:lang w:val="ru-RU"/>
        </w:rPr>
        <w:t xml:space="preserve">инансылык жана операциялык маалыматты идентификациялоо, өлчөө, классификациялоо жана берүү үчүн колдонулган каражаттарды талдоо. </w:t>
      </w:r>
    </w:p>
    <w:p w14:paraId="0D18E0C3" w14:textId="77777777" w:rsidR="009B4233" w:rsidRPr="00D83187" w:rsidRDefault="009B4233" w:rsidP="002F7CBC">
      <w:pPr>
        <w:pStyle w:val="a8"/>
        <w:numPr>
          <w:ilvl w:val="0"/>
          <w:numId w:val="37"/>
        </w:numPr>
        <w:tabs>
          <w:tab w:val="left" w:pos="2268"/>
        </w:tabs>
        <w:suppressAutoHyphens/>
        <w:spacing w:before="0" w:after="120" w:line="240" w:lineRule="atLeast"/>
        <w:ind w:left="2268" w:hanging="567"/>
        <w:contextualSpacing w:val="0"/>
        <w:rPr>
          <w:lang w:val="ru-RU"/>
        </w:rPr>
      </w:pPr>
      <w:r w:rsidRPr="00D83187">
        <w:rPr>
          <w:lang w:val="ru-RU"/>
        </w:rPr>
        <w:t>Айрым беренелерди конкреттүү изилдөө, анын ичинде операцияларды, баланстарды жана жол-жоболорду кең-кесири тестирлөө.</w:t>
      </w:r>
    </w:p>
    <w:p w14:paraId="0E734187" w14:textId="77777777" w:rsidR="009B4233" w:rsidRPr="00D83187" w:rsidRDefault="009B4233" w:rsidP="002F7CBC">
      <w:pPr>
        <w:pStyle w:val="a8"/>
        <w:numPr>
          <w:ilvl w:val="0"/>
          <w:numId w:val="35"/>
        </w:numPr>
        <w:tabs>
          <w:tab w:val="left" w:pos="0"/>
          <w:tab w:val="left" w:pos="1701"/>
        </w:tabs>
        <w:suppressAutoHyphens/>
        <w:spacing w:before="0" w:after="120" w:line="240" w:lineRule="atLeast"/>
        <w:ind w:left="1701" w:hanging="567"/>
        <w:contextualSpacing w:val="0"/>
        <w:rPr>
          <w:lang w:val="ky-KG"/>
        </w:rPr>
      </w:pPr>
      <w:r w:rsidRPr="00D83187">
        <w:rPr>
          <w:lang w:val="ky-KG"/>
        </w:rPr>
        <w:t xml:space="preserve">Операциялык иштин, анын ичинде  ишкананын финансылык эмес ишинин үнөмдүүлүгүн, натыйжалуулугун жана </w:t>
      </w:r>
      <w:r w:rsidRPr="00D83187">
        <w:rPr>
          <w:lang w:val="ky-KG"/>
        </w:rPr>
        <w:lastRenderedPageBreak/>
        <w:t>майнаптуулугун текшерүү.</w:t>
      </w:r>
    </w:p>
    <w:p w14:paraId="76A5A3B8" w14:textId="77777777" w:rsidR="009B4233" w:rsidRPr="00D83187" w:rsidRDefault="009B4233" w:rsidP="002F7CBC">
      <w:pPr>
        <w:pStyle w:val="a8"/>
        <w:numPr>
          <w:ilvl w:val="0"/>
          <w:numId w:val="35"/>
        </w:numPr>
        <w:tabs>
          <w:tab w:val="left" w:pos="0"/>
          <w:tab w:val="left" w:pos="1701"/>
        </w:tabs>
        <w:suppressAutoHyphens/>
        <w:spacing w:before="0" w:after="120" w:line="240" w:lineRule="atLeast"/>
        <w:ind w:left="1701" w:hanging="567"/>
        <w:contextualSpacing w:val="0"/>
        <w:rPr>
          <w:lang w:val="ky-KG"/>
        </w:rPr>
      </w:pPr>
      <w:r w:rsidRPr="00D83187">
        <w:rPr>
          <w:lang w:val="ky-KG"/>
        </w:rPr>
        <w:t>Төмөндөгүлөрдүн сакталышын текшерүү:</w:t>
      </w:r>
    </w:p>
    <w:p w14:paraId="4B86B537" w14:textId="77777777" w:rsidR="009B4233" w:rsidRPr="00D83187" w:rsidRDefault="009B4233" w:rsidP="002F7CBC">
      <w:pPr>
        <w:pStyle w:val="a8"/>
        <w:numPr>
          <w:ilvl w:val="0"/>
          <w:numId w:val="37"/>
        </w:numPr>
        <w:tabs>
          <w:tab w:val="left" w:pos="2268"/>
        </w:tabs>
        <w:suppressAutoHyphens/>
        <w:spacing w:before="0" w:after="120" w:line="240" w:lineRule="atLeast"/>
        <w:ind w:left="2268" w:hanging="567"/>
        <w:contextualSpacing w:val="0"/>
        <w:rPr>
          <w:lang w:val="ru-RU"/>
        </w:rPr>
      </w:pPr>
      <w:r w:rsidRPr="00D83187">
        <w:rPr>
          <w:lang w:val="ru-RU"/>
        </w:rPr>
        <w:t>Мыйзамдардын, ченемдик актылардын жана башка тышкы талаптардын.</w:t>
      </w:r>
    </w:p>
    <w:p w14:paraId="09E2E410" w14:textId="77777777" w:rsidR="009B4233" w:rsidRPr="00D83187" w:rsidRDefault="009B4233" w:rsidP="002F7CBC">
      <w:pPr>
        <w:pStyle w:val="a8"/>
        <w:numPr>
          <w:ilvl w:val="0"/>
          <w:numId w:val="37"/>
        </w:numPr>
        <w:tabs>
          <w:tab w:val="left" w:pos="2268"/>
        </w:tabs>
        <w:suppressAutoHyphens/>
        <w:spacing w:before="0" w:after="120" w:line="240" w:lineRule="atLeast"/>
        <w:ind w:left="2268" w:hanging="567"/>
        <w:contextualSpacing w:val="0"/>
        <w:rPr>
          <w:lang w:val="ru-RU"/>
        </w:rPr>
      </w:pPr>
      <w:r w:rsidRPr="00D83187">
        <w:rPr>
          <w:lang w:val="ru-RU"/>
        </w:rPr>
        <w:t xml:space="preserve">Саясаттардын, директивалардын жана жетекчиликтин башка ички талаптарынын. </w:t>
      </w:r>
    </w:p>
    <w:p w14:paraId="6053EE8F" w14:textId="77777777" w:rsidR="009B4233" w:rsidRPr="00D83187" w:rsidRDefault="009B4233"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605.3 A2</w:t>
      </w:r>
      <w:r w:rsidRPr="00D83187">
        <w:rPr>
          <w:rFonts w:ascii="Times New Roman" w:hAnsi="Times New Roman" w:cs="Times New Roman"/>
          <w:sz w:val="20"/>
          <w:szCs w:val="20"/>
        </w:rPr>
        <w:tab/>
        <w:t xml:space="preserve">Ички аудиттин көлөмү жана максаты ар түрдүү жана  ишкананын өлчөмүнөн жана түзүмүнө, ошондой эле жетекчиликтин жана корпоративдик башкаруу үчүн жооп берүүчү жактардын талаптарына көз каранды болот. </w:t>
      </w:r>
    </w:p>
    <w:p w14:paraId="0EF3DF5C" w14:textId="77777777" w:rsidR="009B4233" w:rsidRPr="00D83187" w:rsidRDefault="009B4233"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b/>
          <w:bCs/>
          <w:sz w:val="20"/>
          <w:szCs w:val="20"/>
        </w:rPr>
        <w:t>R605.4</w:t>
      </w:r>
      <w:r w:rsidRPr="00D83187">
        <w:rPr>
          <w:rFonts w:ascii="Times New Roman" w:hAnsi="Times New Roman" w:cs="Times New Roman"/>
          <w:sz w:val="20"/>
          <w:szCs w:val="20"/>
        </w:rPr>
        <w:tab/>
        <w:t xml:space="preserve">Аудитордук уюмдун аудит кардарына ички аудит кызматын көрсөтүүдө аудитордук уюм төмөндөгүлөргө ынануусу керек: </w:t>
      </w:r>
    </w:p>
    <w:p w14:paraId="3CCC861E" w14:textId="77777777" w:rsidR="009B4233" w:rsidRPr="00D83187" w:rsidRDefault="009B4233"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(a)</w:t>
      </w:r>
      <w:r w:rsidR="00C755B1" w:rsidRPr="00D83187">
        <w:rPr>
          <w:rFonts w:ascii="Times New Roman" w:hAnsi="Times New Roman" w:cs="Times New Roman"/>
          <w:sz w:val="20"/>
          <w:szCs w:val="20"/>
        </w:rPr>
        <w:tab/>
      </w:r>
      <w:r w:rsidRPr="00D83187">
        <w:rPr>
          <w:rFonts w:ascii="Times New Roman" w:hAnsi="Times New Roman" w:cs="Times New Roman"/>
          <w:sz w:val="20"/>
          <w:szCs w:val="20"/>
        </w:rPr>
        <w:t xml:space="preserve">Кардар төмөндөгүлөр үчүн тиешелүү компетенттүү кызматкерди дайындайт, жогорку жетекчиликтин ичинен дайындоого артыкчылык берилет: </w:t>
      </w:r>
    </w:p>
    <w:p w14:paraId="0D42017F" w14:textId="77777777" w:rsidR="009B4233" w:rsidRPr="00D83187" w:rsidRDefault="009B4233" w:rsidP="008F2497">
      <w:pPr>
        <w:tabs>
          <w:tab w:val="left" w:pos="2268"/>
        </w:tabs>
        <w:suppressAutoHyphens/>
        <w:spacing w:after="120" w:line="240" w:lineRule="atLeast"/>
        <w:ind w:left="2268" w:hanging="567"/>
        <w:jc w:val="both"/>
        <w:rPr>
          <w:rFonts w:ascii="Times New Roman" w:hAnsi="Times New Roman" w:cs="Times New Roman"/>
          <w:sz w:val="20"/>
          <w:szCs w:val="20"/>
        </w:rPr>
      </w:pPr>
      <w:r w:rsidRPr="00D83187">
        <w:rPr>
          <w:rFonts w:ascii="Times New Roman" w:hAnsi="Times New Roman" w:cs="Times New Roman"/>
          <w:b/>
          <w:sz w:val="20"/>
          <w:szCs w:val="20"/>
        </w:rPr>
        <w:t>(i)</w:t>
      </w:r>
      <w:r w:rsidR="00C755B1" w:rsidRPr="00D83187">
        <w:rPr>
          <w:rFonts w:ascii="Times New Roman" w:hAnsi="Times New Roman" w:cs="Times New Roman"/>
          <w:sz w:val="20"/>
          <w:szCs w:val="20"/>
        </w:rPr>
        <w:tab/>
      </w:r>
      <w:r w:rsidRPr="00D83187">
        <w:rPr>
          <w:rFonts w:ascii="Times New Roman" w:hAnsi="Times New Roman" w:cs="Times New Roman"/>
          <w:sz w:val="20"/>
          <w:szCs w:val="20"/>
        </w:rPr>
        <w:t xml:space="preserve">ички аудитордук иш үчүн дайыма жоопкерчилик тартуу; жана </w:t>
      </w:r>
    </w:p>
    <w:p w14:paraId="38401B63" w14:textId="77777777" w:rsidR="009B4233" w:rsidRPr="00D83187" w:rsidRDefault="009B4233" w:rsidP="008F2497">
      <w:pPr>
        <w:tabs>
          <w:tab w:val="left" w:pos="2268"/>
        </w:tabs>
        <w:suppressAutoHyphens/>
        <w:spacing w:after="120" w:line="240" w:lineRule="atLeast"/>
        <w:ind w:left="2268" w:hanging="567"/>
        <w:jc w:val="both"/>
        <w:rPr>
          <w:rFonts w:ascii="Times New Roman" w:hAnsi="Times New Roman" w:cs="Times New Roman"/>
          <w:sz w:val="20"/>
          <w:szCs w:val="20"/>
        </w:rPr>
      </w:pPr>
      <w:r w:rsidRPr="00D83187">
        <w:rPr>
          <w:rFonts w:ascii="Times New Roman" w:hAnsi="Times New Roman" w:cs="Times New Roman"/>
          <w:b/>
          <w:sz w:val="20"/>
          <w:szCs w:val="20"/>
        </w:rPr>
        <w:t>(ii)</w:t>
      </w:r>
      <w:r w:rsidR="00C755B1" w:rsidRPr="00D83187">
        <w:rPr>
          <w:rFonts w:ascii="Times New Roman" w:hAnsi="Times New Roman" w:cs="Times New Roman"/>
          <w:sz w:val="20"/>
          <w:szCs w:val="20"/>
        </w:rPr>
        <w:tab/>
      </w:r>
      <w:r w:rsidRPr="00D83187">
        <w:rPr>
          <w:rFonts w:ascii="Times New Roman" w:hAnsi="Times New Roman" w:cs="Times New Roman"/>
          <w:sz w:val="20"/>
          <w:szCs w:val="20"/>
        </w:rPr>
        <w:t>ички контролдоону иштеп чыгуу, киргизүү, мониторинг жүргүзүү жана колдоо үчүн жоопкерчилик тартуу.</w:t>
      </w:r>
    </w:p>
    <w:p w14:paraId="0E676BED" w14:textId="77777777" w:rsidR="009B4233" w:rsidRPr="00D83187" w:rsidRDefault="009B4233"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(b)</w:t>
      </w:r>
      <w:r w:rsidR="00C755B1" w:rsidRPr="00D83187">
        <w:rPr>
          <w:rFonts w:ascii="Times New Roman" w:hAnsi="Times New Roman" w:cs="Times New Roman"/>
          <w:sz w:val="20"/>
          <w:szCs w:val="20"/>
        </w:rPr>
        <w:tab/>
      </w:r>
      <w:r w:rsidRPr="00D83187">
        <w:rPr>
          <w:rFonts w:ascii="Times New Roman" w:hAnsi="Times New Roman" w:cs="Times New Roman"/>
          <w:sz w:val="20"/>
          <w:szCs w:val="20"/>
        </w:rPr>
        <w:t>Кардардын же корпоративдик башкаруу үчүн жооп берүүчү жактардын жетекчилиги ички аудит кызмат көрсөтүүсүнүн көлөмүн, тобокелдигин жана жыштыгы карайт, баалайт жана бекитет;</w:t>
      </w:r>
    </w:p>
    <w:p w14:paraId="30A41719" w14:textId="77777777" w:rsidR="009B4233" w:rsidRPr="00D83187" w:rsidRDefault="009B4233"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(c)</w:t>
      </w:r>
      <w:r w:rsidR="00C755B1" w:rsidRPr="00D83187">
        <w:rPr>
          <w:rFonts w:ascii="Times New Roman" w:hAnsi="Times New Roman" w:cs="Times New Roman"/>
          <w:sz w:val="20"/>
          <w:szCs w:val="20"/>
        </w:rPr>
        <w:tab/>
      </w:r>
      <w:r w:rsidRPr="00D83187">
        <w:rPr>
          <w:rFonts w:ascii="Times New Roman" w:hAnsi="Times New Roman" w:cs="Times New Roman"/>
          <w:sz w:val="20"/>
          <w:szCs w:val="20"/>
        </w:rPr>
        <w:t xml:space="preserve">Кардардын жетекчилиги ички аудит кызмат көрсөтүүсүнүн жана аларды аткаруунун натыйжасында жасалган тыянактардын адекваттуулугун баалайт; </w:t>
      </w:r>
    </w:p>
    <w:p w14:paraId="2216F62C" w14:textId="77777777" w:rsidR="009B4233" w:rsidRPr="00D83187" w:rsidRDefault="009B4233"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(d)</w:t>
      </w:r>
      <w:r w:rsidR="00C755B1" w:rsidRPr="00D83187">
        <w:rPr>
          <w:rFonts w:ascii="Times New Roman" w:hAnsi="Times New Roman" w:cs="Times New Roman"/>
          <w:sz w:val="20"/>
          <w:szCs w:val="20"/>
        </w:rPr>
        <w:tab/>
      </w:r>
      <w:r w:rsidRPr="00D83187">
        <w:rPr>
          <w:rFonts w:ascii="Times New Roman" w:hAnsi="Times New Roman" w:cs="Times New Roman"/>
          <w:sz w:val="20"/>
          <w:szCs w:val="20"/>
        </w:rPr>
        <w:t>Кардардын жетекчилиги ички аудит кызмат көрсөтүүсүнүн натыйжасында алынган сунуштарды баалайт жана кайсыны киргизүү керектигин аныктайт жана киргизүү процессин башкарат; жана</w:t>
      </w:r>
    </w:p>
    <w:p w14:paraId="65EEB286" w14:textId="77777777" w:rsidR="009B4233" w:rsidRPr="00D83187" w:rsidRDefault="009B4233"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(e)</w:t>
      </w:r>
      <w:r w:rsidR="00C755B1" w:rsidRPr="00D83187">
        <w:rPr>
          <w:rFonts w:ascii="Times New Roman" w:hAnsi="Times New Roman" w:cs="Times New Roman"/>
          <w:sz w:val="20"/>
          <w:szCs w:val="20"/>
        </w:rPr>
        <w:tab/>
      </w:r>
      <w:r w:rsidRPr="00D83187">
        <w:rPr>
          <w:rFonts w:ascii="Times New Roman" w:hAnsi="Times New Roman" w:cs="Times New Roman"/>
          <w:sz w:val="20"/>
          <w:szCs w:val="20"/>
        </w:rPr>
        <w:t>Кардардын жетекчилиги корпоративдик башкаруу үчүн жооп берүүчү жактардын алдында ички аудит кызматын көрсөтүүнүн жыйынтыгында алынган маанилүү тыянактар жана сунуштар жөнүндө отчет берет.</w:t>
      </w:r>
    </w:p>
    <w:p w14:paraId="1143B5E5" w14:textId="77777777" w:rsidR="009B4233" w:rsidRPr="00D83187" w:rsidRDefault="009B4233"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605.4 A1</w:t>
      </w:r>
      <w:r w:rsidRPr="00D83187">
        <w:rPr>
          <w:rFonts w:ascii="Times New Roman" w:hAnsi="Times New Roman" w:cs="Times New Roman"/>
          <w:sz w:val="20"/>
          <w:szCs w:val="20"/>
        </w:rPr>
        <w:tab/>
        <w:t xml:space="preserve">R600.7-пункту аудитордук уюмга же тармакка кирген уюмга башкаруу үчүн жоопкерчиликти өзүнө алуусуна тыюу салат. Кардардын ички аудитордук ишинин олуттуу бөлүгүн аткаруу, ички аудит кызматын көрсөткөн аудитордук уюмдун же тармакка кирген уюмдун персоналын башкаруу үчүн жоопкерчиликти өзүнө алуу ыктымалдуулугун жогорулатат. </w:t>
      </w:r>
    </w:p>
    <w:p w14:paraId="6DA5C54A" w14:textId="77777777" w:rsidR="009B4233" w:rsidRPr="00D83187" w:rsidRDefault="009B4233"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lastRenderedPageBreak/>
        <w:t>605.4 A2</w:t>
      </w:r>
      <w:r w:rsidRPr="00D83187">
        <w:rPr>
          <w:rFonts w:ascii="Times New Roman" w:hAnsi="Times New Roman" w:cs="Times New Roman"/>
          <w:sz w:val="20"/>
          <w:szCs w:val="20"/>
        </w:rPr>
        <w:tab/>
        <w:t xml:space="preserve">Өзүнө башкаруу милдеттерин алууну болжолдогон ички аудит кызмат көрсөтүүлөрүнүн мисалдары төмөндөгүлөрдү камтыйт: </w:t>
      </w:r>
    </w:p>
    <w:p w14:paraId="0B8EA371" w14:textId="77777777" w:rsidR="009B4233" w:rsidRPr="00D83187" w:rsidRDefault="009B4233" w:rsidP="002F7CBC">
      <w:pPr>
        <w:pStyle w:val="a8"/>
        <w:numPr>
          <w:ilvl w:val="0"/>
          <w:numId w:val="35"/>
        </w:numPr>
        <w:tabs>
          <w:tab w:val="left" w:pos="0"/>
          <w:tab w:val="left" w:pos="1701"/>
        </w:tabs>
        <w:suppressAutoHyphens/>
        <w:spacing w:before="0" w:after="120" w:line="240" w:lineRule="atLeast"/>
        <w:ind w:left="1701" w:hanging="567"/>
        <w:contextualSpacing w:val="0"/>
        <w:rPr>
          <w:lang w:val="ky-KG"/>
        </w:rPr>
      </w:pPr>
      <w:r w:rsidRPr="00D83187">
        <w:rPr>
          <w:lang w:val="ky-KG"/>
        </w:rPr>
        <w:t>Ички аудит саясатын же ички аудит ишинин стратегиялык багыттарын аныктоону.</w:t>
      </w:r>
    </w:p>
    <w:p w14:paraId="7A20EDC1" w14:textId="77777777" w:rsidR="009B4233" w:rsidRPr="00D83187" w:rsidRDefault="009B4233" w:rsidP="002F7CBC">
      <w:pPr>
        <w:pStyle w:val="a8"/>
        <w:numPr>
          <w:ilvl w:val="0"/>
          <w:numId w:val="35"/>
        </w:numPr>
        <w:tabs>
          <w:tab w:val="left" w:pos="0"/>
          <w:tab w:val="left" w:pos="1701"/>
        </w:tabs>
        <w:suppressAutoHyphens/>
        <w:spacing w:before="0" w:after="120" w:line="240" w:lineRule="atLeast"/>
        <w:ind w:left="1701" w:hanging="567"/>
        <w:contextualSpacing w:val="0"/>
        <w:rPr>
          <w:lang w:val="ky-KG"/>
        </w:rPr>
      </w:pPr>
      <w:r w:rsidRPr="00D83187">
        <w:rPr>
          <w:lang w:val="ky-KG"/>
        </w:rPr>
        <w:t>Ишкананын ички аудит кызматынын кызматкерлеринин иш-аракетин жетектөөнү жана ал үчүн жоопкерчилик алууну.</w:t>
      </w:r>
    </w:p>
    <w:p w14:paraId="5C4DFECC" w14:textId="77777777" w:rsidR="009B4233" w:rsidRPr="00D83187" w:rsidRDefault="009B4233" w:rsidP="002F7CBC">
      <w:pPr>
        <w:pStyle w:val="a8"/>
        <w:numPr>
          <w:ilvl w:val="0"/>
          <w:numId w:val="35"/>
        </w:numPr>
        <w:tabs>
          <w:tab w:val="left" w:pos="0"/>
          <w:tab w:val="left" w:pos="1701"/>
        </w:tabs>
        <w:suppressAutoHyphens/>
        <w:spacing w:before="0" w:after="120" w:line="240" w:lineRule="atLeast"/>
        <w:ind w:left="1701" w:hanging="567"/>
        <w:contextualSpacing w:val="0"/>
        <w:rPr>
          <w:lang w:val="ky-KG"/>
        </w:rPr>
      </w:pPr>
      <w:r w:rsidRPr="00D83187">
        <w:rPr>
          <w:lang w:val="ky-KG"/>
        </w:rPr>
        <w:t>Ички аудит ишинин жыйынтыгында алынган кайсы сунуштарды аткаруу керектиги жөнүндө чечим кабыл алууну.</w:t>
      </w:r>
    </w:p>
    <w:p w14:paraId="3734B15A" w14:textId="77777777" w:rsidR="009B4233" w:rsidRPr="00D83187" w:rsidRDefault="009B4233" w:rsidP="002F7CBC">
      <w:pPr>
        <w:pStyle w:val="a8"/>
        <w:numPr>
          <w:ilvl w:val="0"/>
          <w:numId w:val="35"/>
        </w:numPr>
        <w:tabs>
          <w:tab w:val="left" w:pos="0"/>
          <w:tab w:val="left" w:pos="1701"/>
        </w:tabs>
        <w:suppressAutoHyphens/>
        <w:spacing w:before="0" w:after="120" w:line="240" w:lineRule="atLeast"/>
        <w:ind w:left="1701" w:hanging="567"/>
        <w:contextualSpacing w:val="0"/>
        <w:rPr>
          <w:lang w:val="ky-KG"/>
        </w:rPr>
      </w:pPr>
      <w:r w:rsidRPr="00D83187">
        <w:rPr>
          <w:lang w:val="ky-KG"/>
        </w:rPr>
        <w:t>Корпоративдик башкаруу үчүн жооп берүүчү жактардын алдында жетекчиликтин атынан ички аудит ишинин жыйынтыктары жөнүндө отчеттуулукту.</w:t>
      </w:r>
    </w:p>
    <w:p w14:paraId="7B8489FB" w14:textId="77777777" w:rsidR="009B4233" w:rsidRPr="00D83187" w:rsidRDefault="009B4233" w:rsidP="002F7CBC">
      <w:pPr>
        <w:pStyle w:val="a8"/>
        <w:numPr>
          <w:ilvl w:val="0"/>
          <w:numId w:val="35"/>
        </w:numPr>
        <w:tabs>
          <w:tab w:val="left" w:pos="0"/>
          <w:tab w:val="left" w:pos="1701"/>
        </w:tabs>
        <w:suppressAutoHyphens/>
        <w:spacing w:before="0" w:after="120" w:line="240" w:lineRule="atLeast"/>
        <w:ind w:left="1701" w:hanging="567"/>
        <w:contextualSpacing w:val="0"/>
        <w:rPr>
          <w:lang w:val="ky-KG"/>
        </w:rPr>
      </w:pPr>
      <w:r w:rsidRPr="00D83187">
        <w:rPr>
          <w:lang w:val="ky-KG"/>
        </w:rPr>
        <w:t xml:space="preserve">Кызматкерлердин маалыматтарына жетүү мүмкүндүгүнүн артыкчылыктарына өзгөртүүлөрдү кароо жана бекитүү сыяктуу, ички контролдун бир бөлүгүн түзгөн жол-жоболорду аткарууну. </w:t>
      </w:r>
    </w:p>
    <w:p w14:paraId="26AE5C8B" w14:textId="77777777" w:rsidR="009B4233" w:rsidRPr="00D83187" w:rsidRDefault="009B4233" w:rsidP="002F7CBC">
      <w:pPr>
        <w:pStyle w:val="a8"/>
        <w:numPr>
          <w:ilvl w:val="0"/>
          <w:numId w:val="35"/>
        </w:numPr>
        <w:tabs>
          <w:tab w:val="left" w:pos="0"/>
          <w:tab w:val="left" w:pos="1701"/>
        </w:tabs>
        <w:suppressAutoHyphens/>
        <w:spacing w:before="0" w:after="120" w:line="240" w:lineRule="atLeast"/>
        <w:ind w:left="1701" w:hanging="567"/>
        <w:contextualSpacing w:val="0"/>
        <w:rPr>
          <w:lang w:val="ky-KG"/>
        </w:rPr>
      </w:pPr>
      <w:r w:rsidRPr="00D83187">
        <w:rPr>
          <w:lang w:val="ky-KG"/>
        </w:rPr>
        <w:t>Ички контролду иштеп чыгуу, киргизүү, мониторинг жүргүзүү жана колдоо үчүн өзүнө жоопкерчилик алууну.</w:t>
      </w:r>
    </w:p>
    <w:p w14:paraId="0A210BCD" w14:textId="77777777" w:rsidR="009B4233" w:rsidRPr="00D83187" w:rsidRDefault="009B4233" w:rsidP="002F7CBC">
      <w:pPr>
        <w:pStyle w:val="a8"/>
        <w:numPr>
          <w:ilvl w:val="0"/>
          <w:numId w:val="35"/>
        </w:numPr>
        <w:tabs>
          <w:tab w:val="left" w:pos="0"/>
          <w:tab w:val="left" w:pos="1701"/>
        </w:tabs>
        <w:suppressAutoHyphens/>
        <w:spacing w:before="0" w:after="120" w:line="240" w:lineRule="atLeast"/>
        <w:ind w:left="1701" w:hanging="567"/>
        <w:contextualSpacing w:val="0"/>
        <w:rPr>
          <w:lang w:val="ky-KG"/>
        </w:rPr>
      </w:pPr>
      <w:r w:rsidRPr="00D83187">
        <w:rPr>
          <w:lang w:val="ky-KG"/>
        </w:rPr>
        <w:t>Аудитордук уюм же тармакка кирген уюм ички аудитордук иштин белгилүү бир бөлүмү үчүн жооп бергенде, ички аудиттин функцияларынын бардык же олуттуу бөлүгүн түзгөн аутсорсинг шарттарында ички аудит кызмат көрсөтүүлөрүн аткарууну; жана жогоруда көрсөтүлгөн бир же бир нече маселе үчүн жоопкерчилик тартышы мүмкүн экенин.</w:t>
      </w:r>
    </w:p>
    <w:p w14:paraId="30CE8001" w14:textId="77777777" w:rsidR="009B4233" w:rsidRPr="00D83187" w:rsidRDefault="009B4233"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605.4 A3</w:t>
      </w:r>
      <w:r w:rsidRPr="00D83187">
        <w:rPr>
          <w:rFonts w:ascii="Times New Roman" w:hAnsi="Times New Roman" w:cs="Times New Roman"/>
          <w:sz w:val="20"/>
          <w:szCs w:val="20"/>
        </w:rPr>
        <w:tab/>
        <w:t xml:space="preserve">Аудитордук уюм аудитордук тапшырмада ички аудит кызматынын ишин пайдаланганда, АЭС бул иштин адекваттуулугун баалоо үчүн жол-жоболорду аткарууну талап кылат. Ушундай эле жол менен, аудитордук уюм же тармакка кирген уюм аудит кардарына ички аудит кызматын көрсөтүүгө тапшырманы кабыл алганда, бул кызмат көрсөтүүлөрдүн жыйынтыктары тышкы аудит жүргүзүүдө колдонулушу мүмкүн. Бул өзүн өзү текшерүү коркунучун жаратат, анткени аудитордук команда аудитордук тапшырманын максаттары үчүн ички аудит кызмат көрсөтүүсүнүн жыйынтыктарын төмөндөгүдөй түрдө пайдаланат деген ыктымалдуулук бар: </w:t>
      </w:r>
    </w:p>
    <w:p w14:paraId="7D11799B" w14:textId="77777777" w:rsidR="009B4233" w:rsidRPr="00D83187" w:rsidRDefault="009B4233"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(a)</w:t>
      </w:r>
      <w:r w:rsidR="00C755B1" w:rsidRPr="00D83187">
        <w:rPr>
          <w:rFonts w:ascii="Times New Roman" w:hAnsi="Times New Roman" w:cs="Times New Roman"/>
          <w:sz w:val="20"/>
          <w:szCs w:val="20"/>
        </w:rPr>
        <w:tab/>
      </w:r>
      <w:r w:rsidRPr="00D83187">
        <w:rPr>
          <w:rFonts w:ascii="Times New Roman" w:hAnsi="Times New Roman" w:cs="Times New Roman"/>
          <w:sz w:val="20"/>
          <w:szCs w:val="20"/>
        </w:rPr>
        <w:t xml:space="preserve">бул жыйынтыктарды талаптагыдай баалоосуз; же </w:t>
      </w:r>
    </w:p>
    <w:p w14:paraId="227327F2" w14:textId="77777777" w:rsidR="009B4233" w:rsidRPr="00D83187" w:rsidRDefault="009B4233"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(b)</w:t>
      </w:r>
      <w:r w:rsidR="00C755B1" w:rsidRPr="00D83187">
        <w:rPr>
          <w:rFonts w:ascii="Times New Roman" w:hAnsi="Times New Roman" w:cs="Times New Roman"/>
          <w:sz w:val="20"/>
          <w:szCs w:val="20"/>
        </w:rPr>
        <w:tab/>
      </w:r>
      <w:r w:rsidRPr="00D83187">
        <w:rPr>
          <w:rFonts w:ascii="Times New Roman" w:hAnsi="Times New Roman" w:cs="Times New Roman"/>
          <w:sz w:val="20"/>
          <w:szCs w:val="20"/>
        </w:rPr>
        <w:t xml:space="preserve">аудитордук уюмдун мүчөлөрү болуп саналбаган жактардын ички аудитордук ишти аткаруусундагыдай эле, кесиптик спектицизмдин деңгээлин көрсөтүүсүз. </w:t>
      </w:r>
    </w:p>
    <w:p w14:paraId="36D03379" w14:textId="77777777" w:rsidR="009B4233" w:rsidRPr="00D83187" w:rsidRDefault="009B4233"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605.4 A4</w:t>
      </w:r>
      <w:r w:rsidRPr="00D83187">
        <w:rPr>
          <w:rFonts w:ascii="Times New Roman" w:hAnsi="Times New Roman" w:cs="Times New Roman"/>
          <w:sz w:val="20"/>
          <w:szCs w:val="20"/>
        </w:rPr>
        <w:tab/>
        <w:t>Мындай өзүн өзү текшерүү коркунучунун деңгээлин баалоо үчүн мааниге ээ болгон факторлор төмөндөгүлөрдү камтыйт:</w:t>
      </w:r>
    </w:p>
    <w:p w14:paraId="6C538A83" w14:textId="77777777" w:rsidR="009B4233" w:rsidRPr="00D83187" w:rsidRDefault="009B4233" w:rsidP="002F7CBC">
      <w:pPr>
        <w:pStyle w:val="a8"/>
        <w:numPr>
          <w:ilvl w:val="0"/>
          <w:numId w:val="35"/>
        </w:numPr>
        <w:tabs>
          <w:tab w:val="left" w:pos="0"/>
          <w:tab w:val="left" w:pos="1701"/>
        </w:tabs>
        <w:suppressAutoHyphens/>
        <w:spacing w:before="0" w:after="120" w:line="240" w:lineRule="atLeast"/>
        <w:ind w:left="1701" w:hanging="567"/>
        <w:contextualSpacing w:val="0"/>
        <w:rPr>
          <w:lang w:val="ky-KG"/>
        </w:rPr>
      </w:pPr>
      <w:r w:rsidRPr="00D83187">
        <w:rPr>
          <w:lang w:val="ky-KG"/>
        </w:rPr>
        <w:t>Финансылык отчеттуулуктун тиешелүү суммаларынын олуттуулугун.</w:t>
      </w:r>
    </w:p>
    <w:p w14:paraId="5BF5B076" w14:textId="77777777" w:rsidR="009B4233" w:rsidRPr="00D83187" w:rsidRDefault="009B4233" w:rsidP="002F7CBC">
      <w:pPr>
        <w:pStyle w:val="a8"/>
        <w:numPr>
          <w:ilvl w:val="0"/>
          <w:numId w:val="35"/>
        </w:numPr>
        <w:tabs>
          <w:tab w:val="left" w:pos="0"/>
          <w:tab w:val="left" w:pos="1701"/>
        </w:tabs>
        <w:suppressAutoHyphens/>
        <w:spacing w:before="0" w:after="120" w:line="240" w:lineRule="atLeast"/>
        <w:ind w:left="1701" w:hanging="567"/>
        <w:contextualSpacing w:val="0"/>
        <w:rPr>
          <w:lang w:val="ky-KG"/>
        </w:rPr>
      </w:pPr>
      <w:r w:rsidRPr="00D83187">
        <w:rPr>
          <w:lang w:val="ky-KG"/>
        </w:rPr>
        <w:lastRenderedPageBreak/>
        <w:t>Финансылык отчеттуулуктун бул суммаларына байланыштуу өбөлгөлөрдү бурмалоо тобокелдигин.</w:t>
      </w:r>
    </w:p>
    <w:p w14:paraId="7B7F75DB" w14:textId="77777777" w:rsidR="009B4233" w:rsidRPr="00D83187" w:rsidRDefault="009B4233" w:rsidP="002F7CBC">
      <w:pPr>
        <w:pStyle w:val="a8"/>
        <w:numPr>
          <w:ilvl w:val="0"/>
          <w:numId w:val="35"/>
        </w:numPr>
        <w:tabs>
          <w:tab w:val="left" w:pos="0"/>
          <w:tab w:val="left" w:pos="1701"/>
        </w:tabs>
        <w:suppressAutoHyphens/>
        <w:spacing w:before="0" w:after="120" w:line="240" w:lineRule="atLeast"/>
        <w:ind w:left="1701" w:hanging="567"/>
        <w:contextualSpacing w:val="0"/>
        <w:rPr>
          <w:lang w:val="ky-KG"/>
        </w:rPr>
      </w:pPr>
      <w:r w:rsidRPr="00D83187">
        <w:rPr>
          <w:lang w:val="ky-KG"/>
        </w:rPr>
        <w:t>Аудитордук команданын ички аудит кызматынын ишине анын ичинде тышкы аудиттин жүрүшүндөгү ишеним деңгээлин.</w:t>
      </w:r>
    </w:p>
    <w:p w14:paraId="63D94E57" w14:textId="77777777" w:rsidR="00B453F0" w:rsidRPr="00D83187" w:rsidRDefault="009B4233" w:rsidP="008F2497">
      <w:pPr>
        <w:tabs>
          <w:tab w:val="left" w:pos="1134"/>
        </w:tabs>
        <w:spacing w:after="120" w:line="240" w:lineRule="auto"/>
        <w:ind w:left="1134" w:hanging="1129"/>
        <w:jc w:val="both"/>
        <w:rPr>
          <w:rFonts w:ascii="Times New Roman" w:hAnsi="Times New Roman" w:cs="Times New Roman"/>
          <w:sz w:val="20"/>
          <w:szCs w:val="20"/>
        </w:rPr>
      </w:pPr>
      <w:r w:rsidRPr="00D83187">
        <w:rPr>
          <w:rFonts w:ascii="Times New Roman" w:hAnsi="Times New Roman" w:cs="Times New Roman"/>
          <w:sz w:val="20"/>
          <w:szCs w:val="20"/>
        </w:rPr>
        <w:t>605.4 A5</w:t>
      </w:r>
      <w:r w:rsidRPr="00D83187">
        <w:rPr>
          <w:rFonts w:ascii="Times New Roman" w:hAnsi="Times New Roman" w:cs="Times New Roman"/>
          <w:sz w:val="20"/>
          <w:szCs w:val="20"/>
        </w:rPr>
        <w:tab/>
        <w:t>Мындай өзүн өзү текшерүү коркунучун жок кылуу үчүн коргонуу чарасы боло турган иш-аракеттердин мисалы болуп кызмат көрсөтүүлөрдү аткаруу үчүн аудитордук команданын мүчөлөрү болуп саналбаган адистерди тартуу саналат.</w:t>
      </w:r>
    </w:p>
    <w:p w14:paraId="229F3C25" w14:textId="77777777" w:rsidR="009B4233" w:rsidRPr="00D83187" w:rsidRDefault="009B4233" w:rsidP="008F2497">
      <w:pPr>
        <w:tabs>
          <w:tab w:val="left" w:pos="1134"/>
        </w:tabs>
        <w:suppressAutoHyphens/>
        <w:spacing w:after="120" w:line="240" w:lineRule="atLeast"/>
        <w:ind w:left="1134" w:hanging="1129"/>
        <w:jc w:val="both"/>
        <w:rPr>
          <w:rFonts w:ascii="Times New Roman" w:hAnsi="Times New Roman" w:cs="Times New Roman"/>
          <w:i/>
          <w:iCs/>
          <w:sz w:val="20"/>
          <w:szCs w:val="20"/>
        </w:rPr>
      </w:pPr>
      <w:r w:rsidRPr="00D83187">
        <w:rPr>
          <w:rFonts w:ascii="Times New Roman" w:hAnsi="Times New Roman" w:cs="Times New Roman"/>
          <w:i/>
          <w:iCs/>
          <w:sz w:val="20"/>
          <w:szCs w:val="20"/>
        </w:rPr>
        <w:t>Коомдук кызыкчылык ишканалары болуп саналган аудит кардарлары</w:t>
      </w:r>
    </w:p>
    <w:p w14:paraId="51D3176E" w14:textId="77777777" w:rsidR="009B4233" w:rsidRPr="00D83187" w:rsidRDefault="009B4233"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b/>
          <w:bCs/>
          <w:sz w:val="20"/>
          <w:szCs w:val="20"/>
        </w:rPr>
        <w:t>R605.5</w:t>
      </w:r>
      <w:r w:rsidRPr="00D83187">
        <w:rPr>
          <w:rFonts w:ascii="Times New Roman" w:hAnsi="Times New Roman" w:cs="Times New Roman"/>
          <w:sz w:val="20"/>
          <w:szCs w:val="20"/>
        </w:rPr>
        <w:tab/>
        <w:t>Аудитордук уюм же тармакка кирген уюм эгер бул кызмат көрсөтүүлөр төмөндөгүлөргө тиешелүү болсо, коомдук кызыкчылык ишканасы болуп саналган, аудит кардарына ички аудит кызмат көрсөтпөйт:</w:t>
      </w:r>
    </w:p>
    <w:p w14:paraId="2A36B572" w14:textId="77777777" w:rsidR="009B4233" w:rsidRPr="00D83187" w:rsidRDefault="009B4233"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(a)</w:t>
      </w:r>
      <w:r w:rsidR="00C755B1" w:rsidRPr="00D83187">
        <w:rPr>
          <w:rFonts w:ascii="Times New Roman" w:hAnsi="Times New Roman" w:cs="Times New Roman"/>
          <w:sz w:val="20"/>
          <w:szCs w:val="20"/>
        </w:rPr>
        <w:tab/>
      </w:r>
      <w:r w:rsidRPr="00D83187">
        <w:rPr>
          <w:rFonts w:ascii="Times New Roman" w:hAnsi="Times New Roman" w:cs="Times New Roman"/>
          <w:sz w:val="20"/>
          <w:szCs w:val="20"/>
        </w:rPr>
        <w:t>финансылык отчеттуулук үчүн ички контролдоо системасынын олуттуу бөлүгүнө;</w:t>
      </w:r>
    </w:p>
    <w:p w14:paraId="0FDBB221" w14:textId="77777777" w:rsidR="009B4233" w:rsidRPr="00D83187" w:rsidRDefault="009B4233"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(b)</w:t>
      </w:r>
      <w:r w:rsidR="00C755B1" w:rsidRPr="00D83187">
        <w:rPr>
          <w:rFonts w:ascii="Times New Roman" w:hAnsi="Times New Roman" w:cs="Times New Roman"/>
          <w:sz w:val="20"/>
          <w:szCs w:val="20"/>
        </w:rPr>
        <w:tab/>
      </w:r>
      <w:r w:rsidRPr="00D83187">
        <w:rPr>
          <w:rFonts w:ascii="Times New Roman" w:hAnsi="Times New Roman" w:cs="Times New Roman"/>
          <w:sz w:val="20"/>
          <w:szCs w:val="20"/>
        </w:rPr>
        <w:t>өзүнчө же жалпысынан кардардын бухгалтердик эсебинин маалыматтары же ал боюнча аудитордук уюм өз пикирин билдире турган, финансылык отчеттуулук үчүн олуттуу болуп саналган маалыматты түзүүчү финансылык эсеп системаларына; же</w:t>
      </w:r>
    </w:p>
    <w:p w14:paraId="7A4D5C0C" w14:textId="77777777" w:rsidR="009B4233" w:rsidRPr="00D83187" w:rsidRDefault="009B4233"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(c)</w:t>
      </w:r>
      <w:r w:rsidR="00C755B1" w:rsidRPr="00D83187">
        <w:rPr>
          <w:rFonts w:ascii="Times New Roman" w:hAnsi="Times New Roman" w:cs="Times New Roman"/>
          <w:sz w:val="20"/>
          <w:szCs w:val="20"/>
        </w:rPr>
        <w:tab/>
      </w:r>
      <w:r w:rsidRPr="00D83187">
        <w:rPr>
          <w:rFonts w:ascii="Times New Roman" w:hAnsi="Times New Roman" w:cs="Times New Roman"/>
          <w:sz w:val="20"/>
          <w:szCs w:val="20"/>
        </w:rPr>
        <w:t>Өзүнчө же жалпысынан ал боюнча аудитордук уюм өз пикирин билдире турган, финансылык отчеттуулук үчүн олуттуу болуп саналган суммаларга же ачыкка чыгарууга.</w:t>
      </w:r>
    </w:p>
    <w:p w14:paraId="04D1442E" w14:textId="77777777" w:rsidR="009B4233" w:rsidRPr="00BD1CFF" w:rsidRDefault="009B4233" w:rsidP="00F472DB">
      <w:pPr>
        <w:keepNext/>
        <w:keepLines/>
        <w:tabs>
          <w:tab w:val="left" w:pos="1134"/>
        </w:tabs>
        <w:suppressAutoHyphens/>
        <w:spacing w:after="120"/>
        <w:ind w:left="1134" w:hanging="1129"/>
        <w:outlineLvl w:val="0"/>
        <w:rPr>
          <w:rFonts w:ascii="Times New Roman" w:hAnsi="Times New Roman" w:cs="Times New Roman"/>
          <w:b/>
          <w:bCs/>
          <w:caps/>
          <w:sz w:val="24"/>
          <w:szCs w:val="20"/>
        </w:rPr>
      </w:pPr>
      <w:r w:rsidRPr="00BD1CFF">
        <w:rPr>
          <w:rFonts w:ascii="Times New Roman" w:hAnsi="Times New Roman" w:cs="Times New Roman"/>
          <w:b/>
          <w:bCs/>
          <w:caps/>
          <w:sz w:val="24"/>
          <w:szCs w:val="20"/>
        </w:rPr>
        <w:t xml:space="preserve">606-бөлүмчө – маалыматтык технологиялар системаларынын кызмат көрсөтүүлөрү </w:t>
      </w:r>
    </w:p>
    <w:p w14:paraId="6B314A16" w14:textId="77777777" w:rsidR="009B4233" w:rsidRPr="00BD1CFF" w:rsidRDefault="009B4233" w:rsidP="008F2497">
      <w:pPr>
        <w:tabs>
          <w:tab w:val="left" w:pos="1134"/>
        </w:tabs>
        <w:spacing w:after="120"/>
        <w:ind w:left="1134" w:hanging="1129"/>
        <w:jc w:val="both"/>
        <w:rPr>
          <w:rFonts w:ascii="Times New Roman" w:hAnsi="Times New Roman" w:cs="Times New Roman"/>
          <w:b/>
          <w:bCs/>
          <w:sz w:val="24"/>
          <w:szCs w:val="20"/>
        </w:rPr>
      </w:pPr>
      <w:r w:rsidRPr="00BD1CFF">
        <w:rPr>
          <w:rFonts w:ascii="Times New Roman" w:hAnsi="Times New Roman" w:cs="Times New Roman"/>
          <w:b/>
          <w:bCs/>
          <w:sz w:val="24"/>
          <w:szCs w:val="20"/>
        </w:rPr>
        <w:t>Киришүү</w:t>
      </w:r>
    </w:p>
    <w:p w14:paraId="5CF422BB" w14:textId="77777777" w:rsidR="009B4233" w:rsidRPr="00D83187" w:rsidRDefault="009B4233"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606.1</w:t>
      </w:r>
      <w:r w:rsidRPr="00D83187">
        <w:rPr>
          <w:rFonts w:ascii="Times New Roman" w:hAnsi="Times New Roman" w:cs="Times New Roman"/>
          <w:sz w:val="20"/>
          <w:szCs w:val="20"/>
        </w:rPr>
        <w:tab/>
        <w:t xml:space="preserve">Аудит кардарына маалыматтык технологиялар (МТ) системаларын тейлөө боюнча кызматтарды көрсөтүү өзүн өзү текшерүү коркунучун жаратышы мүмкүн. </w:t>
      </w:r>
    </w:p>
    <w:p w14:paraId="1CE539C6" w14:textId="77777777" w:rsidR="009B4233" w:rsidRPr="00D83187" w:rsidRDefault="009B4233"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606.2</w:t>
      </w:r>
      <w:r w:rsidRPr="00D83187">
        <w:rPr>
          <w:rFonts w:ascii="Times New Roman" w:hAnsi="Times New Roman" w:cs="Times New Roman"/>
          <w:sz w:val="20"/>
          <w:szCs w:val="20"/>
        </w:rPr>
        <w:tab/>
        <w:t xml:space="preserve">Бул бөлүмчөдөгү конкреттүү талаптарга жана колдонмо материалдарга кошумча, 600.1 - R600.10-пункттарындагы талаптар жана колдонмо материалдар аудит кардарына МТ-системаларын тейлөө боюнча кызмат көрсөтүүдө концептуалдык негиздерди колдонууга тиешелүү болот. Бул бөлүмчө аудитордук уюмдарга жана тармакка кирген уюмдарга жаралган коркунучтарды  сактык чараларын колдонуу менен жок кылуу мүмкүн болбогондуктан, айрым жагдайларда аудит кардарларына белгилүү бир МТ-системаларын тейлөө боюнча кызматтарды көрсөтүүгө тыюу салган талаптарды камтыйт. </w:t>
      </w:r>
    </w:p>
    <w:p w14:paraId="20E6329B" w14:textId="77777777" w:rsidR="009B4233" w:rsidRPr="00EB0716" w:rsidRDefault="009B4233" w:rsidP="008F2497">
      <w:pPr>
        <w:keepNext/>
        <w:keepLines/>
        <w:tabs>
          <w:tab w:val="left" w:pos="1134"/>
        </w:tabs>
        <w:suppressAutoHyphens/>
        <w:spacing w:after="120"/>
        <w:ind w:left="1134" w:hanging="1129"/>
        <w:jc w:val="both"/>
        <w:outlineLvl w:val="1"/>
        <w:rPr>
          <w:rFonts w:ascii="Times New Roman" w:hAnsi="Times New Roman" w:cs="Times New Roman"/>
          <w:b/>
          <w:bCs/>
          <w:sz w:val="24"/>
          <w:szCs w:val="20"/>
        </w:rPr>
      </w:pPr>
      <w:r w:rsidRPr="00EB0716">
        <w:rPr>
          <w:rFonts w:ascii="Times New Roman" w:hAnsi="Times New Roman" w:cs="Times New Roman"/>
          <w:b/>
          <w:bCs/>
          <w:sz w:val="24"/>
          <w:szCs w:val="20"/>
        </w:rPr>
        <w:t>Талаптар жана колдонмо материалдар</w:t>
      </w:r>
    </w:p>
    <w:p w14:paraId="3A301756" w14:textId="77777777" w:rsidR="009B4233" w:rsidRPr="00D83187" w:rsidRDefault="009B4233" w:rsidP="008F2497">
      <w:pPr>
        <w:tabs>
          <w:tab w:val="left" w:pos="1134"/>
        </w:tabs>
        <w:spacing w:after="120"/>
        <w:ind w:left="1134" w:hanging="1129"/>
        <w:jc w:val="both"/>
        <w:rPr>
          <w:rFonts w:ascii="Times New Roman" w:hAnsi="Times New Roman" w:cs="Times New Roman"/>
          <w:b/>
          <w:bCs/>
          <w:sz w:val="20"/>
          <w:szCs w:val="20"/>
        </w:rPr>
      </w:pPr>
      <w:r w:rsidRPr="00D83187">
        <w:rPr>
          <w:rFonts w:ascii="Times New Roman" w:hAnsi="Times New Roman" w:cs="Times New Roman"/>
          <w:b/>
          <w:bCs/>
          <w:sz w:val="20"/>
          <w:szCs w:val="20"/>
        </w:rPr>
        <w:t>Бардык аудит кардарлары</w:t>
      </w:r>
    </w:p>
    <w:p w14:paraId="61FC0C77" w14:textId="77777777" w:rsidR="009B4233" w:rsidRPr="00D83187" w:rsidRDefault="009B4233"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lastRenderedPageBreak/>
        <w:t>606.3 A1</w:t>
      </w:r>
      <w:r w:rsidRPr="00D83187">
        <w:rPr>
          <w:rFonts w:ascii="Times New Roman" w:hAnsi="Times New Roman" w:cs="Times New Roman"/>
          <w:sz w:val="20"/>
          <w:szCs w:val="20"/>
        </w:rPr>
        <w:tab/>
        <w:t xml:space="preserve">МТ-системаларга байланыштуу кызмат көрсөтүүлөр аппараттык же программалык системаларды долбоорлоону же киргизүүнү камтыйт. МТ-системалар: </w:t>
      </w:r>
    </w:p>
    <w:p w14:paraId="1D772359" w14:textId="77777777" w:rsidR="009B4233" w:rsidRPr="00D83187" w:rsidRDefault="009B4233"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F472DB">
        <w:rPr>
          <w:rFonts w:ascii="Times New Roman" w:hAnsi="Times New Roman" w:cs="Times New Roman"/>
          <w:sz w:val="20"/>
          <w:szCs w:val="20"/>
        </w:rPr>
        <w:t>(a)</w:t>
      </w:r>
      <w:r w:rsidR="00C755B1" w:rsidRPr="00D83187">
        <w:rPr>
          <w:rFonts w:ascii="Times New Roman" w:hAnsi="Times New Roman" w:cs="Times New Roman"/>
          <w:sz w:val="20"/>
          <w:szCs w:val="20"/>
        </w:rPr>
        <w:tab/>
      </w:r>
      <w:r w:rsidRPr="00D83187">
        <w:rPr>
          <w:rFonts w:ascii="Times New Roman" w:hAnsi="Times New Roman" w:cs="Times New Roman"/>
          <w:sz w:val="20"/>
          <w:szCs w:val="20"/>
        </w:rPr>
        <w:t xml:space="preserve">Баштапкы маалыматтарды топтойт; </w:t>
      </w:r>
    </w:p>
    <w:p w14:paraId="7E93D94E" w14:textId="77777777" w:rsidR="009B4233" w:rsidRPr="00D83187" w:rsidRDefault="009B4233"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F472DB">
        <w:rPr>
          <w:rFonts w:ascii="Times New Roman" w:hAnsi="Times New Roman" w:cs="Times New Roman"/>
          <w:sz w:val="20"/>
          <w:szCs w:val="20"/>
        </w:rPr>
        <w:t>(b)</w:t>
      </w:r>
      <w:r w:rsidR="00C755B1" w:rsidRPr="00D83187">
        <w:rPr>
          <w:rFonts w:ascii="Times New Roman" w:hAnsi="Times New Roman" w:cs="Times New Roman"/>
          <w:sz w:val="20"/>
          <w:szCs w:val="20"/>
        </w:rPr>
        <w:tab/>
      </w:r>
      <w:r w:rsidRPr="00D83187">
        <w:rPr>
          <w:rFonts w:ascii="Times New Roman" w:hAnsi="Times New Roman" w:cs="Times New Roman"/>
          <w:sz w:val="20"/>
          <w:szCs w:val="20"/>
        </w:rPr>
        <w:t>Финансылык отчетттулуктун үстүнөн ички контролдоо бөлүгүн түзөт; же</w:t>
      </w:r>
    </w:p>
    <w:p w14:paraId="09048C96" w14:textId="77777777" w:rsidR="009B4233" w:rsidRPr="00D83187" w:rsidRDefault="009B4233"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F472DB">
        <w:rPr>
          <w:rFonts w:ascii="Times New Roman" w:hAnsi="Times New Roman" w:cs="Times New Roman"/>
          <w:sz w:val="20"/>
          <w:szCs w:val="20"/>
        </w:rPr>
        <w:t>(c)</w:t>
      </w:r>
      <w:r w:rsidR="00C755B1" w:rsidRPr="00D83187">
        <w:rPr>
          <w:rFonts w:ascii="Times New Roman" w:hAnsi="Times New Roman" w:cs="Times New Roman"/>
          <w:sz w:val="20"/>
          <w:szCs w:val="20"/>
        </w:rPr>
        <w:tab/>
      </w:r>
      <w:r w:rsidRPr="00D83187">
        <w:rPr>
          <w:rFonts w:ascii="Times New Roman" w:hAnsi="Times New Roman" w:cs="Times New Roman"/>
          <w:sz w:val="20"/>
          <w:szCs w:val="20"/>
        </w:rPr>
        <w:t xml:space="preserve">Бухгалтердик эсептин маалыматтарына же финансылык отчеттуулукка таасирин тийгизе турган маалыматты, анын ичинде тиешелүү ачыкка чыгарууларды түзөт. </w:t>
      </w:r>
    </w:p>
    <w:p w14:paraId="0E9204BA" w14:textId="77777777" w:rsidR="009B4233" w:rsidRPr="00D83187" w:rsidRDefault="009B4233" w:rsidP="008F2497">
      <w:pPr>
        <w:tabs>
          <w:tab w:val="left" w:pos="1134"/>
        </w:tabs>
        <w:suppressAutoHyphens/>
        <w:spacing w:after="120" w:line="240" w:lineRule="atLeast"/>
        <w:ind w:left="1134"/>
        <w:jc w:val="both"/>
        <w:rPr>
          <w:rFonts w:ascii="Times New Roman" w:hAnsi="Times New Roman" w:cs="Times New Roman"/>
          <w:sz w:val="20"/>
          <w:szCs w:val="20"/>
        </w:rPr>
      </w:pPr>
      <w:r w:rsidRPr="00D83187">
        <w:rPr>
          <w:rFonts w:ascii="Times New Roman" w:hAnsi="Times New Roman" w:cs="Times New Roman"/>
          <w:sz w:val="20"/>
          <w:szCs w:val="20"/>
        </w:rPr>
        <w:t xml:space="preserve">Бирок МТ-системалары аудит кардарынын бухгалтердик эсебинин маалыматтарын, финансылык отчеттуулуктун үстүнөн ички контролдоо менен байланышпаган маселелерди козгошу мүмкүн. </w:t>
      </w:r>
    </w:p>
    <w:p w14:paraId="12CC09D2" w14:textId="77777777" w:rsidR="009B4233" w:rsidRPr="00D83187" w:rsidRDefault="009B4233" w:rsidP="008F2497">
      <w:pPr>
        <w:tabs>
          <w:tab w:val="left" w:pos="1134"/>
        </w:tabs>
        <w:suppressAutoHyphens/>
        <w:spacing w:after="120" w:line="240" w:lineRule="atLeast"/>
        <w:ind w:left="1134" w:hanging="1129"/>
        <w:jc w:val="both"/>
        <w:rPr>
          <w:rFonts w:ascii="Times New Roman" w:hAnsi="Times New Roman" w:cs="Times New Roman"/>
          <w:spacing w:val="-1"/>
          <w:sz w:val="20"/>
          <w:szCs w:val="20"/>
        </w:rPr>
      </w:pPr>
      <w:r w:rsidRPr="00D83187">
        <w:rPr>
          <w:rFonts w:ascii="Times New Roman" w:hAnsi="Times New Roman" w:cs="Times New Roman"/>
          <w:spacing w:val="-1"/>
          <w:sz w:val="20"/>
          <w:szCs w:val="20"/>
        </w:rPr>
        <w:t>606.3 A2</w:t>
      </w:r>
      <w:r w:rsidRPr="00D83187">
        <w:rPr>
          <w:rFonts w:ascii="Times New Roman" w:hAnsi="Times New Roman" w:cs="Times New Roman"/>
          <w:spacing w:val="-1"/>
          <w:sz w:val="20"/>
          <w:szCs w:val="20"/>
        </w:rPr>
        <w:tab/>
        <w:t>R600.7-пункту аудитордук уюмга же тармакка кирген уюмга башкаруу үчүн жоопкерчиликти өзүнө алууга тыюу салат. Эгер аудитордук уюмдун же тармакка кирген уюмдун персоналы өзүнө башкаруу үчүн жоопкерчиликти албаса, аудит кардарына МТ-системалары боюнча төмөндөгү кызматтарды көрсөтүү негизинен коркунучтарды жаратпайт:</w:t>
      </w:r>
    </w:p>
    <w:p w14:paraId="38A1843F" w14:textId="77777777" w:rsidR="009B4233" w:rsidRPr="00D83187" w:rsidRDefault="009B4233"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(a)</w:t>
      </w:r>
      <w:r w:rsidR="00C755B1" w:rsidRPr="00D83187">
        <w:rPr>
          <w:rFonts w:ascii="Times New Roman" w:hAnsi="Times New Roman" w:cs="Times New Roman"/>
          <w:sz w:val="20"/>
          <w:szCs w:val="20"/>
        </w:rPr>
        <w:tab/>
      </w:r>
      <w:r w:rsidRPr="00D83187">
        <w:rPr>
          <w:rFonts w:ascii="Times New Roman" w:hAnsi="Times New Roman" w:cs="Times New Roman"/>
          <w:sz w:val="20"/>
          <w:szCs w:val="20"/>
        </w:rPr>
        <w:t>Финансылык отчеттуулуктун ички контролу менен байланышпаган МТ-системаларын иштеп чыгуу же киргизүү;</w:t>
      </w:r>
    </w:p>
    <w:p w14:paraId="275B3F41" w14:textId="77777777" w:rsidR="009B4233" w:rsidRPr="00D83187" w:rsidRDefault="009B4233"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(b)</w:t>
      </w:r>
      <w:r w:rsidR="00C755B1" w:rsidRPr="00D83187">
        <w:rPr>
          <w:rFonts w:ascii="Times New Roman" w:hAnsi="Times New Roman" w:cs="Times New Roman"/>
          <w:sz w:val="20"/>
          <w:szCs w:val="20"/>
        </w:rPr>
        <w:tab/>
      </w:r>
      <w:r w:rsidRPr="00D83187">
        <w:rPr>
          <w:rFonts w:ascii="Times New Roman" w:hAnsi="Times New Roman" w:cs="Times New Roman"/>
          <w:sz w:val="20"/>
          <w:szCs w:val="20"/>
        </w:rPr>
        <w:t>Бухгалтердик эсептин маалыматтарын же финансылык отчеттуулуктун олуттуу бөлүгүн түзгөн маалыматты түзбөгөн МТ-системаларын иштеп чыгуу же киргизүү;</w:t>
      </w:r>
    </w:p>
    <w:p w14:paraId="72965656" w14:textId="77777777" w:rsidR="009B4233" w:rsidRPr="00D83187" w:rsidRDefault="009B4233"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(c)</w:t>
      </w:r>
      <w:r w:rsidR="00C755B1" w:rsidRPr="00D83187">
        <w:rPr>
          <w:rFonts w:ascii="Times New Roman" w:hAnsi="Times New Roman" w:cs="Times New Roman"/>
          <w:sz w:val="20"/>
          <w:szCs w:val="20"/>
        </w:rPr>
        <w:tab/>
      </w:r>
      <w:r w:rsidRPr="00D83187">
        <w:rPr>
          <w:rFonts w:ascii="Times New Roman" w:hAnsi="Times New Roman" w:cs="Times New Roman"/>
          <w:sz w:val="20"/>
          <w:szCs w:val="20"/>
        </w:rPr>
        <w:t>Аудитордук уюм же тармакка кирген уюм тарабынан иштелип чыкпаган, бухгалтердик эсеп же финансылык отчеттуулук үчүн «даяр» программалык камсыздоону киргизүү, эгер кардардын муктаждыктарын канааттандыруу үчүн керектүү иштеп чыгуу олуттуу болуп саналбаса; жана</w:t>
      </w:r>
    </w:p>
    <w:p w14:paraId="0C7B0427" w14:textId="77777777" w:rsidR="009B4233" w:rsidRPr="00D83187" w:rsidRDefault="009B4233"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(d)</w:t>
      </w:r>
      <w:r w:rsidR="00C755B1" w:rsidRPr="00D83187">
        <w:rPr>
          <w:rFonts w:ascii="Times New Roman" w:hAnsi="Times New Roman" w:cs="Times New Roman"/>
          <w:sz w:val="20"/>
          <w:szCs w:val="20"/>
        </w:rPr>
        <w:tab/>
      </w:r>
      <w:r w:rsidRPr="00D83187">
        <w:rPr>
          <w:rFonts w:ascii="Times New Roman" w:hAnsi="Times New Roman" w:cs="Times New Roman"/>
          <w:sz w:val="20"/>
          <w:szCs w:val="20"/>
        </w:rPr>
        <w:t>Башка кызмат көрсөтүүнү жеткирүүчү же кардар тарабынан иштелип чыккан, киргизилген же пайдаланылган МТ-системаларга карата сунуштарды баалоо жана иштеп чыгуу.</w:t>
      </w:r>
    </w:p>
    <w:p w14:paraId="665AF6A6" w14:textId="77777777" w:rsidR="009B4233" w:rsidRPr="00D83187" w:rsidRDefault="009B4233"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b/>
          <w:bCs/>
          <w:sz w:val="20"/>
          <w:szCs w:val="20"/>
        </w:rPr>
        <w:t>R606.4</w:t>
      </w:r>
      <w:r w:rsidRPr="00D83187">
        <w:rPr>
          <w:rFonts w:ascii="Times New Roman" w:hAnsi="Times New Roman" w:cs="Times New Roman"/>
          <w:sz w:val="20"/>
          <w:szCs w:val="20"/>
        </w:rPr>
        <w:tab/>
        <w:t>Аудит кардарына МТ-системаларын тейлөө боюнча кызматты көрсөтүүдө, аудитордук уюм же тармакка кирген уюм төмөндөгүлөргө ынануусу керек:</w:t>
      </w:r>
    </w:p>
    <w:p w14:paraId="4AB53E22" w14:textId="77777777" w:rsidR="009B4233" w:rsidRPr="00D83187" w:rsidRDefault="009B4233"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(a)</w:t>
      </w:r>
      <w:r w:rsidR="00C755B1" w:rsidRPr="00D83187">
        <w:rPr>
          <w:rFonts w:ascii="Times New Roman" w:hAnsi="Times New Roman" w:cs="Times New Roman"/>
          <w:sz w:val="20"/>
          <w:szCs w:val="20"/>
        </w:rPr>
        <w:tab/>
      </w:r>
      <w:r w:rsidRPr="00D83187">
        <w:rPr>
          <w:rFonts w:ascii="Times New Roman" w:hAnsi="Times New Roman" w:cs="Times New Roman"/>
          <w:sz w:val="20"/>
          <w:szCs w:val="20"/>
        </w:rPr>
        <w:t>Кардар ички контролдоо системасын түзүү жана мониторинг үчүн өзүнүн жоопкерчилигин тааныйт;</w:t>
      </w:r>
    </w:p>
    <w:p w14:paraId="261D738C" w14:textId="77777777" w:rsidR="009B4233" w:rsidRPr="00D83187" w:rsidRDefault="009B4233"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(b)</w:t>
      </w:r>
      <w:r w:rsidR="00C755B1" w:rsidRPr="00D83187">
        <w:rPr>
          <w:rFonts w:ascii="Times New Roman" w:hAnsi="Times New Roman" w:cs="Times New Roman"/>
          <w:sz w:val="20"/>
          <w:szCs w:val="20"/>
        </w:rPr>
        <w:tab/>
      </w:r>
      <w:r w:rsidRPr="00D83187">
        <w:rPr>
          <w:rFonts w:ascii="Times New Roman" w:hAnsi="Times New Roman" w:cs="Times New Roman"/>
          <w:sz w:val="20"/>
          <w:szCs w:val="20"/>
        </w:rPr>
        <w:t>Кардар аппараттык же программалык камсыздоо системаларын иштеп чыгууга жана киргизүүгө байланыштуу бардык башкаруу чечимдерин кабыл алуу үчүн жоопкерчиликти компетенттүү кызматкерге жүктөйт, жогорку жетекчиликтин курамына кирген кызматкерге жүктөөгө артыкчылык берилет;</w:t>
      </w:r>
    </w:p>
    <w:p w14:paraId="52E6897D" w14:textId="77777777" w:rsidR="009B4233" w:rsidRPr="00D83187" w:rsidRDefault="009B4233"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lastRenderedPageBreak/>
        <w:t>(c)</w:t>
      </w:r>
      <w:r w:rsidR="00C755B1" w:rsidRPr="00D83187">
        <w:rPr>
          <w:rFonts w:ascii="Times New Roman" w:hAnsi="Times New Roman" w:cs="Times New Roman"/>
          <w:sz w:val="20"/>
          <w:szCs w:val="20"/>
        </w:rPr>
        <w:tab/>
      </w:r>
      <w:r w:rsidRPr="00D83187">
        <w:rPr>
          <w:rFonts w:ascii="Times New Roman" w:hAnsi="Times New Roman" w:cs="Times New Roman"/>
          <w:sz w:val="20"/>
          <w:szCs w:val="20"/>
        </w:rPr>
        <w:t>Кардар иштеп чыгуу жана киргизүү процессине байланыштуу бардык башкаруу чечимдерин кабыл алат;</w:t>
      </w:r>
    </w:p>
    <w:p w14:paraId="7135731F" w14:textId="77777777" w:rsidR="009B4233" w:rsidRPr="00D83187" w:rsidRDefault="009B4233"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(d)</w:t>
      </w:r>
      <w:r w:rsidR="00C755B1" w:rsidRPr="00D83187">
        <w:rPr>
          <w:rFonts w:ascii="Times New Roman" w:hAnsi="Times New Roman" w:cs="Times New Roman"/>
          <w:sz w:val="20"/>
          <w:szCs w:val="20"/>
        </w:rPr>
        <w:tab/>
      </w:r>
      <w:r w:rsidRPr="00D83187">
        <w:rPr>
          <w:rFonts w:ascii="Times New Roman" w:hAnsi="Times New Roman" w:cs="Times New Roman"/>
          <w:sz w:val="20"/>
          <w:szCs w:val="20"/>
        </w:rPr>
        <w:t>Кардар системаларды иштеп чыгуунун жана киргизүүнүн адекваттуулугун жана жыйынтыктарын баалайт; жана</w:t>
      </w:r>
    </w:p>
    <w:p w14:paraId="2A8E6FFD" w14:textId="77777777" w:rsidR="009B4233" w:rsidRPr="00D83187" w:rsidRDefault="009B4233"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(e)</w:t>
      </w:r>
      <w:r w:rsidR="00C755B1" w:rsidRPr="00D83187">
        <w:rPr>
          <w:rFonts w:ascii="Times New Roman" w:hAnsi="Times New Roman" w:cs="Times New Roman"/>
          <w:sz w:val="20"/>
          <w:szCs w:val="20"/>
        </w:rPr>
        <w:tab/>
      </w:r>
      <w:r w:rsidRPr="00D83187">
        <w:rPr>
          <w:rFonts w:ascii="Times New Roman" w:hAnsi="Times New Roman" w:cs="Times New Roman"/>
          <w:sz w:val="20"/>
          <w:szCs w:val="20"/>
        </w:rPr>
        <w:t>Кардар системаны (аппараттык же программалык камсыздоону) пайдалануу үчүн жана ал пайдаланган же түзгөн маалыматтар үчүн жоопкерчилик тартат.</w:t>
      </w:r>
    </w:p>
    <w:p w14:paraId="356AFCFA" w14:textId="77777777" w:rsidR="009B4233" w:rsidRPr="00D83187" w:rsidRDefault="009B4233" w:rsidP="008F2497">
      <w:pPr>
        <w:keepNext/>
        <w:keepLines/>
        <w:tabs>
          <w:tab w:val="left" w:pos="1134"/>
        </w:tabs>
        <w:suppressAutoHyphens/>
        <w:spacing w:after="120" w:line="240" w:lineRule="atLeast"/>
        <w:ind w:left="1134" w:hanging="1129"/>
        <w:jc w:val="both"/>
        <w:outlineLvl w:val="2"/>
        <w:rPr>
          <w:rFonts w:ascii="Times New Roman" w:hAnsi="Times New Roman" w:cs="Times New Roman"/>
          <w:sz w:val="20"/>
          <w:szCs w:val="20"/>
        </w:rPr>
      </w:pPr>
      <w:r w:rsidRPr="00D83187">
        <w:rPr>
          <w:rFonts w:ascii="Times New Roman" w:hAnsi="Times New Roman" w:cs="Times New Roman"/>
          <w:sz w:val="20"/>
          <w:szCs w:val="20"/>
        </w:rPr>
        <w:t>606.4 A1</w:t>
      </w:r>
      <w:r w:rsidRPr="00D83187">
        <w:rPr>
          <w:rFonts w:ascii="Times New Roman" w:hAnsi="Times New Roman" w:cs="Times New Roman"/>
          <w:sz w:val="20"/>
          <w:szCs w:val="20"/>
        </w:rPr>
        <w:tab/>
        <w:t>Аудит кардарына МТ-системаларын тейлөө боюнча кызматтарды көрсөтүү менен түзүлгөн, өзүн өзү текшерүү коркунучунун деңгээлин баалоо үчүн мааниге ээ болгон факторлор төмөндөгүлөрдү камтыйт:</w:t>
      </w:r>
    </w:p>
    <w:p w14:paraId="6477C1E8" w14:textId="77777777" w:rsidR="009B4233" w:rsidRPr="00D83187" w:rsidRDefault="009B4233" w:rsidP="002F7CBC">
      <w:pPr>
        <w:pStyle w:val="a8"/>
        <w:numPr>
          <w:ilvl w:val="0"/>
          <w:numId w:val="35"/>
        </w:numPr>
        <w:tabs>
          <w:tab w:val="left" w:pos="0"/>
          <w:tab w:val="left" w:pos="1701"/>
        </w:tabs>
        <w:suppressAutoHyphens/>
        <w:spacing w:before="0" w:after="120" w:line="240" w:lineRule="atLeast"/>
        <w:ind w:left="1701" w:hanging="567"/>
        <w:contextualSpacing w:val="0"/>
        <w:rPr>
          <w:lang w:val="ky-KG"/>
        </w:rPr>
      </w:pPr>
      <w:r w:rsidRPr="00D83187">
        <w:rPr>
          <w:lang w:val="ky-KG"/>
        </w:rPr>
        <w:t xml:space="preserve">Кызмат көрсөтүүнүн мүнөзү. </w:t>
      </w:r>
    </w:p>
    <w:p w14:paraId="6156DF3C" w14:textId="77777777" w:rsidR="009B4233" w:rsidRPr="00D83187" w:rsidRDefault="009B4233" w:rsidP="002F7CBC">
      <w:pPr>
        <w:pStyle w:val="a8"/>
        <w:numPr>
          <w:ilvl w:val="0"/>
          <w:numId w:val="35"/>
        </w:numPr>
        <w:tabs>
          <w:tab w:val="left" w:pos="0"/>
          <w:tab w:val="left" w:pos="1701"/>
        </w:tabs>
        <w:suppressAutoHyphens/>
        <w:spacing w:before="0" w:after="120" w:line="240" w:lineRule="atLeast"/>
        <w:ind w:left="1701" w:hanging="567"/>
        <w:contextualSpacing w:val="0"/>
        <w:rPr>
          <w:lang w:val="ky-KG"/>
        </w:rPr>
      </w:pPr>
      <w:r w:rsidRPr="00D83187">
        <w:rPr>
          <w:lang w:val="ky-KG"/>
        </w:rPr>
        <w:t xml:space="preserve">МТ-системаларынын мүнөзү жана алардын таасир этүү деңгээли же кардардын бухгалтердик эсептин маалыматтары же финансылык отчеттуулугу менен өз ара аракеттенүүсү. </w:t>
      </w:r>
    </w:p>
    <w:p w14:paraId="5CBEE799" w14:textId="77777777" w:rsidR="009B4233" w:rsidRPr="00D83187" w:rsidRDefault="009B4233" w:rsidP="002F7CBC">
      <w:pPr>
        <w:pStyle w:val="a8"/>
        <w:numPr>
          <w:ilvl w:val="0"/>
          <w:numId w:val="35"/>
        </w:numPr>
        <w:tabs>
          <w:tab w:val="left" w:pos="0"/>
          <w:tab w:val="left" w:pos="1701"/>
        </w:tabs>
        <w:suppressAutoHyphens/>
        <w:spacing w:before="0" w:after="120" w:line="240" w:lineRule="atLeast"/>
        <w:ind w:left="1701" w:hanging="567"/>
        <w:contextualSpacing w:val="0"/>
        <w:rPr>
          <w:lang w:val="ky-KG"/>
        </w:rPr>
      </w:pPr>
      <w:r w:rsidRPr="00D83187">
        <w:rPr>
          <w:lang w:val="ky-KG"/>
        </w:rPr>
        <w:t xml:space="preserve">Аудиттин бир бөлүгү катары конкреттүү МТ-системаларына көрсөтүлө турган ишеним деңгээли. </w:t>
      </w:r>
    </w:p>
    <w:p w14:paraId="22C7BA84" w14:textId="77777777" w:rsidR="00B453F0" w:rsidRPr="00D83187" w:rsidRDefault="009B4233" w:rsidP="008F2497">
      <w:pPr>
        <w:tabs>
          <w:tab w:val="left" w:pos="1134"/>
        </w:tabs>
        <w:spacing w:after="120" w:line="240" w:lineRule="auto"/>
        <w:ind w:left="1134" w:hanging="1129"/>
        <w:jc w:val="both"/>
        <w:rPr>
          <w:rFonts w:ascii="Times New Roman" w:hAnsi="Times New Roman" w:cs="Times New Roman"/>
          <w:sz w:val="20"/>
          <w:szCs w:val="20"/>
        </w:rPr>
      </w:pPr>
      <w:r w:rsidRPr="00D83187">
        <w:rPr>
          <w:rFonts w:ascii="Times New Roman" w:hAnsi="Times New Roman" w:cs="Times New Roman"/>
          <w:sz w:val="20"/>
          <w:szCs w:val="20"/>
        </w:rPr>
        <w:t>606.4 A2</w:t>
      </w:r>
      <w:r w:rsidRPr="00D83187">
        <w:rPr>
          <w:rFonts w:ascii="Times New Roman" w:hAnsi="Times New Roman" w:cs="Times New Roman"/>
          <w:sz w:val="20"/>
          <w:szCs w:val="20"/>
        </w:rPr>
        <w:tab/>
        <w:t>Мындай өзүн өзү текшерүү коркунучун жок кылуу үчүн коргонуу чарасы боло турган иш-аракеттердин мисалы кызмат көрсөтүүнү аткаруу үчүн аудитордук команданын мүчөлөрү болуп саналбаган адистерди пайдалануу болуп саналат.</w:t>
      </w:r>
    </w:p>
    <w:p w14:paraId="634B1CF0" w14:textId="77777777" w:rsidR="009B4233" w:rsidRPr="00D83187" w:rsidRDefault="009B4233" w:rsidP="008F2497">
      <w:pPr>
        <w:keepNext/>
        <w:keepLines/>
        <w:tabs>
          <w:tab w:val="left" w:pos="1134"/>
        </w:tabs>
        <w:suppressAutoHyphens/>
        <w:spacing w:after="120" w:line="240" w:lineRule="atLeast"/>
        <w:ind w:left="1134" w:hanging="1129"/>
        <w:jc w:val="both"/>
        <w:outlineLvl w:val="2"/>
        <w:rPr>
          <w:rFonts w:ascii="Times New Roman" w:hAnsi="Times New Roman" w:cs="Times New Roman"/>
          <w:sz w:val="20"/>
          <w:szCs w:val="20"/>
        </w:rPr>
      </w:pPr>
      <w:r w:rsidRPr="00D83187">
        <w:rPr>
          <w:rFonts w:ascii="Times New Roman" w:hAnsi="Times New Roman" w:cs="Times New Roman"/>
          <w:i/>
          <w:iCs/>
          <w:sz w:val="20"/>
          <w:szCs w:val="20"/>
        </w:rPr>
        <w:t>Коомдук кызыкчылык ишканалары болуп саналган аудит кардарлары</w:t>
      </w:r>
    </w:p>
    <w:p w14:paraId="53A20BDD" w14:textId="77777777" w:rsidR="009B4233" w:rsidRPr="00D83187" w:rsidRDefault="009B4233"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b/>
          <w:bCs/>
          <w:sz w:val="20"/>
          <w:szCs w:val="20"/>
        </w:rPr>
        <w:t>R606.5</w:t>
      </w:r>
      <w:r w:rsidRPr="00D83187">
        <w:rPr>
          <w:rFonts w:ascii="Times New Roman" w:hAnsi="Times New Roman" w:cs="Times New Roman"/>
          <w:sz w:val="20"/>
          <w:szCs w:val="20"/>
        </w:rPr>
        <w:tab/>
        <w:t>Аудитордук уюм же тармакка кирген уюм, эгер бул кызмат көрсөтүүлөр төмөндөгүдөй МТ-системаларды иштеп чыгууну же киргизүүнү камтыса, коомдук кызыкчылык ишканасы болуп саналган аудит кардарына МТ-системалары боюнча кызматтарды көрсөтпөшү керек:</w:t>
      </w:r>
    </w:p>
    <w:p w14:paraId="0AADED9D" w14:textId="77777777" w:rsidR="009B4233" w:rsidRPr="00D83187" w:rsidRDefault="009B4233"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(a)</w:t>
      </w:r>
      <w:r w:rsidR="00C755B1" w:rsidRPr="00D83187">
        <w:rPr>
          <w:rFonts w:ascii="Times New Roman" w:hAnsi="Times New Roman" w:cs="Times New Roman"/>
          <w:sz w:val="20"/>
          <w:szCs w:val="20"/>
        </w:rPr>
        <w:tab/>
      </w:r>
      <w:r w:rsidRPr="00D83187">
        <w:rPr>
          <w:rFonts w:ascii="Times New Roman" w:hAnsi="Times New Roman" w:cs="Times New Roman"/>
          <w:sz w:val="20"/>
          <w:szCs w:val="20"/>
        </w:rPr>
        <w:t xml:space="preserve">финансылык отчеттуулук үчүн ички контролдоо системасынын олуттуу бөлүгүн түзөт; же </w:t>
      </w:r>
    </w:p>
    <w:p w14:paraId="4D8148B9" w14:textId="77777777" w:rsidR="009B4233" w:rsidRPr="00D83187" w:rsidRDefault="009B4233"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(b)</w:t>
      </w:r>
      <w:r w:rsidR="00C755B1" w:rsidRPr="00D83187">
        <w:rPr>
          <w:rFonts w:ascii="Times New Roman" w:hAnsi="Times New Roman" w:cs="Times New Roman"/>
          <w:sz w:val="20"/>
          <w:szCs w:val="20"/>
        </w:rPr>
        <w:tab/>
      </w:r>
      <w:r w:rsidRPr="00D83187">
        <w:rPr>
          <w:rFonts w:ascii="Times New Roman" w:hAnsi="Times New Roman" w:cs="Times New Roman"/>
          <w:sz w:val="20"/>
          <w:szCs w:val="20"/>
        </w:rPr>
        <w:t>аудитордук уюм өз пикирин билдире турган, кардардын бухгалтердик эсебинин маалыматтары же финансылык отчеттуулугу үчүн олуттуу маалыматты түзөт.</w:t>
      </w:r>
    </w:p>
    <w:p w14:paraId="73CFACE2" w14:textId="77777777" w:rsidR="009B4233" w:rsidRPr="0023347C" w:rsidRDefault="009B4233" w:rsidP="0023347C">
      <w:pPr>
        <w:keepNext/>
        <w:keepLines/>
        <w:tabs>
          <w:tab w:val="left" w:pos="0"/>
        </w:tabs>
        <w:suppressAutoHyphens/>
        <w:spacing w:after="120"/>
        <w:ind w:firstLine="5"/>
        <w:jc w:val="both"/>
        <w:outlineLvl w:val="0"/>
        <w:rPr>
          <w:rFonts w:ascii="Times New Roman" w:hAnsi="Times New Roman" w:cs="Times New Roman"/>
          <w:b/>
          <w:bCs/>
          <w:caps/>
          <w:sz w:val="24"/>
          <w:szCs w:val="20"/>
        </w:rPr>
      </w:pPr>
      <w:r w:rsidRPr="0023347C">
        <w:rPr>
          <w:rFonts w:ascii="Times New Roman" w:hAnsi="Times New Roman" w:cs="Times New Roman"/>
          <w:b/>
          <w:bCs/>
          <w:caps/>
          <w:sz w:val="24"/>
          <w:szCs w:val="20"/>
        </w:rPr>
        <w:t xml:space="preserve">607-бөлүмчө – сот процесстерин коштоо боюнча кызмат көрсөтүүлөр </w:t>
      </w:r>
    </w:p>
    <w:p w14:paraId="0128457A" w14:textId="77777777" w:rsidR="009B4233" w:rsidRPr="0023347C" w:rsidRDefault="009B4233" w:rsidP="008F2497">
      <w:pPr>
        <w:keepNext/>
        <w:keepLines/>
        <w:tabs>
          <w:tab w:val="left" w:pos="1134"/>
        </w:tabs>
        <w:suppressAutoHyphens/>
        <w:spacing w:after="120"/>
        <w:ind w:left="1134" w:hanging="1129"/>
        <w:jc w:val="both"/>
        <w:outlineLvl w:val="1"/>
        <w:rPr>
          <w:rFonts w:ascii="Times New Roman" w:hAnsi="Times New Roman" w:cs="Times New Roman"/>
          <w:b/>
          <w:bCs/>
          <w:sz w:val="24"/>
          <w:szCs w:val="20"/>
        </w:rPr>
      </w:pPr>
      <w:r w:rsidRPr="0023347C">
        <w:rPr>
          <w:rFonts w:ascii="Times New Roman" w:hAnsi="Times New Roman" w:cs="Times New Roman"/>
          <w:b/>
          <w:bCs/>
          <w:sz w:val="24"/>
          <w:szCs w:val="20"/>
        </w:rPr>
        <w:t>Киришүү</w:t>
      </w:r>
    </w:p>
    <w:p w14:paraId="00FE180A" w14:textId="77777777" w:rsidR="009B4233" w:rsidRPr="00D83187" w:rsidRDefault="009B4233"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607.1</w:t>
      </w:r>
      <w:r w:rsidRPr="00D83187">
        <w:rPr>
          <w:rFonts w:ascii="Times New Roman" w:hAnsi="Times New Roman" w:cs="Times New Roman"/>
          <w:sz w:val="20"/>
          <w:szCs w:val="20"/>
        </w:rPr>
        <w:tab/>
        <w:t>Аудит кардарына сот процесстерин коштоо боюнча белгилүү бир кызматтарды көрсөтүү өзүн өзү текшерүү же адвокация коркунучун жаратышы мүмкүн.</w:t>
      </w:r>
    </w:p>
    <w:p w14:paraId="2EECEC63" w14:textId="77777777" w:rsidR="009B4233" w:rsidRPr="00D83187" w:rsidRDefault="009B4233"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607.2</w:t>
      </w:r>
      <w:r w:rsidRPr="00D83187">
        <w:rPr>
          <w:rFonts w:ascii="Times New Roman" w:hAnsi="Times New Roman" w:cs="Times New Roman"/>
          <w:sz w:val="20"/>
          <w:szCs w:val="20"/>
        </w:rPr>
        <w:tab/>
        <w:t xml:space="preserve">Бул бөлүмчөдө колдонуу боюнча конкреттүү материалга кошумча, 600.1 - R600.10-пункттарындагы талаптар жана колдонмо материалдар </w:t>
      </w:r>
      <w:r w:rsidRPr="00D83187">
        <w:rPr>
          <w:rFonts w:ascii="Times New Roman" w:hAnsi="Times New Roman" w:cs="Times New Roman"/>
          <w:sz w:val="20"/>
          <w:szCs w:val="20"/>
        </w:rPr>
        <w:lastRenderedPageBreak/>
        <w:t xml:space="preserve">аудит кардарына соттук териштирүүлөрдү коштоо боюнча кызматтарды көрсөтүүдө концептуалдык негиздерди колдонууга тиешелүү болот. </w:t>
      </w:r>
    </w:p>
    <w:p w14:paraId="52354C25" w14:textId="77777777" w:rsidR="00556AB3" w:rsidRPr="0023347C" w:rsidRDefault="0023347C" w:rsidP="008F2497">
      <w:pPr>
        <w:keepNext/>
        <w:keepLines/>
        <w:suppressAutoHyphens/>
        <w:spacing w:after="120"/>
        <w:ind w:left="5"/>
        <w:jc w:val="both"/>
        <w:outlineLvl w:val="1"/>
        <w:rPr>
          <w:rFonts w:ascii="Times New Roman" w:hAnsi="Times New Roman" w:cs="Times New Roman"/>
          <w:b/>
          <w:bCs/>
          <w:sz w:val="24"/>
          <w:szCs w:val="20"/>
          <w:lang w:val="kk-KZ"/>
        </w:rPr>
      </w:pPr>
      <w:r w:rsidRPr="0023347C">
        <w:rPr>
          <w:rFonts w:ascii="Times New Roman" w:hAnsi="Times New Roman" w:cs="Times New Roman"/>
          <w:b/>
          <w:bCs/>
          <w:sz w:val="24"/>
          <w:szCs w:val="20"/>
          <w:lang w:val="kk-KZ"/>
        </w:rPr>
        <w:t>Талаптар жана к</w:t>
      </w:r>
      <w:r w:rsidR="00556AB3" w:rsidRPr="0023347C">
        <w:rPr>
          <w:rFonts w:ascii="Times New Roman" w:hAnsi="Times New Roman" w:cs="Times New Roman"/>
          <w:b/>
          <w:bCs/>
          <w:sz w:val="24"/>
          <w:szCs w:val="20"/>
        </w:rPr>
        <w:t>олдонмо материал</w:t>
      </w:r>
      <w:r w:rsidRPr="0023347C">
        <w:rPr>
          <w:rFonts w:ascii="Times New Roman" w:hAnsi="Times New Roman" w:cs="Times New Roman"/>
          <w:b/>
          <w:bCs/>
          <w:sz w:val="24"/>
          <w:szCs w:val="20"/>
          <w:lang w:val="kk-KZ"/>
        </w:rPr>
        <w:t>дар</w:t>
      </w:r>
    </w:p>
    <w:p w14:paraId="61B6FF25" w14:textId="77777777" w:rsidR="00556AB3" w:rsidRPr="00D83187" w:rsidRDefault="00556AB3" w:rsidP="008F2497">
      <w:pPr>
        <w:keepNext/>
        <w:keepLines/>
        <w:suppressAutoHyphens/>
        <w:spacing w:after="120" w:line="240" w:lineRule="atLeast"/>
        <w:ind w:left="5"/>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t>Бардык аудит кардарлары</w:t>
      </w:r>
    </w:p>
    <w:p w14:paraId="44670C8D" w14:textId="77777777" w:rsidR="00556AB3" w:rsidRPr="00D83187" w:rsidRDefault="00556AB3"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607.3 A1</w:t>
      </w:r>
      <w:r w:rsidRPr="00D83187">
        <w:rPr>
          <w:rFonts w:ascii="Times New Roman" w:hAnsi="Times New Roman" w:cs="Times New Roman"/>
          <w:sz w:val="20"/>
          <w:szCs w:val="20"/>
        </w:rPr>
        <w:tab/>
        <w:t>Соттук процесстерди коштоо боюнча кызмат көрсөтүүлөр төмөндөгүдөй иш түрлөрүн камтышы мүмкүн:</w:t>
      </w:r>
    </w:p>
    <w:p w14:paraId="40595C75" w14:textId="77777777" w:rsidR="00556AB3" w:rsidRPr="00D83187" w:rsidRDefault="00556AB3" w:rsidP="002F7CBC">
      <w:pPr>
        <w:pStyle w:val="a8"/>
        <w:numPr>
          <w:ilvl w:val="0"/>
          <w:numId w:val="35"/>
        </w:numPr>
        <w:tabs>
          <w:tab w:val="left" w:pos="0"/>
          <w:tab w:val="left" w:pos="1701"/>
        </w:tabs>
        <w:suppressAutoHyphens/>
        <w:spacing w:before="0" w:after="120" w:line="240" w:lineRule="atLeast"/>
        <w:ind w:left="1701" w:hanging="567"/>
        <w:contextualSpacing w:val="0"/>
        <w:rPr>
          <w:lang w:val="ky-KG"/>
        </w:rPr>
      </w:pPr>
      <w:r w:rsidRPr="00D83187">
        <w:rPr>
          <w:lang w:val="ky-KG"/>
        </w:rPr>
        <w:t xml:space="preserve">Документтерди башкарууда же аларды издөөдө жардам берүү. </w:t>
      </w:r>
    </w:p>
    <w:p w14:paraId="3F3CC92C" w14:textId="77777777" w:rsidR="00556AB3" w:rsidRPr="00D83187" w:rsidRDefault="00556AB3" w:rsidP="002F7CBC">
      <w:pPr>
        <w:pStyle w:val="a8"/>
        <w:numPr>
          <w:ilvl w:val="0"/>
          <w:numId w:val="35"/>
        </w:numPr>
        <w:tabs>
          <w:tab w:val="left" w:pos="0"/>
          <w:tab w:val="left" w:pos="1701"/>
        </w:tabs>
        <w:suppressAutoHyphens/>
        <w:spacing w:before="0" w:after="120" w:line="240" w:lineRule="atLeast"/>
        <w:ind w:left="1701" w:hanging="567"/>
        <w:contextualSpacing w:val="0"/>
        <w:rPr>
          <w:lang w:val="ky-KG"/>
        </w:rPr>
      </w:pPr>
      <w:r w:rsidRPr="00D83187">
        <w:rPr>
          <w:lang w:val="ky-KG"/>
        </w:rPr>
        <w:t>Күбө, анын ичинде эксперт катары иш алып баруу.</w:t>
      </w:r>
    </w:p>
    <w:p w14:paraId="19FE8091" w14:textId="77777777" w:rsidR="00556AB3" w:rsidRPr="00D83187" w:rsidRDefault="00556AB3" w:rsidP="002F7CBC">
      <w:pPr>
        <w:pStyle w:val="a8"/>
        <w:numPr>
          <w:ilvl w:val="0"/>
          <w:numId w:val="35"/>
        </w:numPr>
        <w:tabs>
          <w:tab w:val="left" w:pos="0"/>
          <w:tab w:val="left" w:pos="1701"/>
        </w:tabs>
        <w:suppressAutoHyphens/>
        <w:spacing w:before="0" w:after="120" w:line="240" w:lineRule="atLeast"/>
        <w:ind w:left="1701" w:hanging="567"/>
        <w:contextualSpacing w:val="0"/>
        <w:rPr>
          <w:lang w:val="ky-KG"/>
        </w:rPr>
      </w:pPr>
      <w:r w:rsidRPr="00D83187">
        <w:rPr>
          <w:lang w:val="ky-KG"/>
        </w:rPr>
        <w:t xml:space="preserve">Соттук териштирүүлөрдүн же башка юридикалык талаш-тартыштын жыйынтыгында болжолдуу зыянды жана дебитордук же кредитордук карызды эсептөө. </w:t>
      </w:r>
    </w:p>
    <w:p w14:paraId="5396FD83" w14:textId="77777777" w:rsidR="00556AB3" w:rsidRPr="00D83187" w:rsidRDefault="00556AB3"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607.3 A2</w:t>
      </w:r>
      <w:r w:rsidRPr="00D83187">
        <w:rPr>
          <w:rFonts w:ascii="Times New Roman" w:hAnsi="Times New Roman" w:cs="Times New Roman"/>
          <w:sz w:val="20"/>
          <w:szCs w:val="20"/>
        </w:rPr>
        <w:tab/>
        <w:t xml:space="preserve">Аудит кардарына соттук процесстерди коштоо боюнча кызматтарды көрсөтүү менен жаралган, өзүн өзү текшерүү же адвокация коркунучтарынын деңгээлин баалоо үчү мааниге ээ болгон факторлор төмөндөгүлөрдү камтыйт: </w:t>
      </w:r>
    </w:p>
    <w:p w14:paraId="62886554" w14:textId="77777777" w:rsidR="00556AB3" w:rsidRPr="00D83187" w:rsidRDefault="00556AB3" w:rsidP="002F7CBC">
      <w:pPr>
        <w:pStyle w:val="a8"/>
        <w:numPr>
          <w:ilvl w:val="0"/>
          <w:numId w:val="35"/>
        </w:numPr>
        <w:tabs>
          <w:tab w:val="left" w:pos="0"/>
          <w:tab w:val="left" w:pos="1701"/>
        </w:tabs>
        <w:suppressAutoHyphens/>
        <w:spacing w:before="0" w:after="120" w:line="240" w:lineRule="atLeast"/>
        <w:ind w:left="1701" w:hanging="567"/>
        <w:contextualSpacing w:val="0"/>
        <w:rPr>
          <w:lang w:val="ky-KG"/>
        </w:rPr>
      </w:pPr>
      <w:r w:rsidRPr="00D83187">
        <w:rPr>
          <w:lang w:val="ky-KG"/>
        </w:rPr>
        <w:t>Кызмат көрсөтүлүп жаткан укуктук жана ченемдик чөйрө, мисалы, күбө-эксперт тандалаарын же жоктугун жана ал сот тарабынан дайындалаарын же жоктугун.</w:t>
      </w:r>
    </w:p>
    <w:p w14:paraId="25A42015" w14:textId="77777777" w:rsidR="00556AB3" w:rsidRPr="00D83187" w:rsidRDefault="00556AB3" w:rsidP="002F7CBC">
      <w:pPr>
        <w:pStyle w:val="a8"/>
        <w:numPr>
          <w:ilvl w:val="0"/>
          <w:numId w:val="35"/>
        </w:numPr>
        <w:tabs>
          <w:tab w:val="left" w:pos="0"/>
          <w:tab w:val="left" w:pos="1701"/>
        </w:tabs>
        <w:suppressAutoHyphens/>
        <w:spacing w:before="0" w:after="120" w:line="240" w:lineRule="atLeast"/>
        <w:ind w:left="1701" w:hanging="567"/>
        <w:contextualSpacing w:val="0"/>
        <w:rPr>
          <w:lang w:val="ky-KG"/>
        </w:rPr>
      </w:pPr>
      <w:r w:rsidRPr="00D83187">
        <w:rPr>
          <w:lang w:val="ky-KG"/>
        </w:rPr>
        <w:t xml:space="preserve">Кызмат көрсөтүүнүн мүнөзүн жана өзгөчөлүктөрүн. </w:t>
      </w:r>
    </w:p>
    <w:p w14:paraId="246F93EE" w14:textId="77777777" w:rsidR="00556AB3" w:rsidRPr="00D83187" w:rsidRDefault="00556AB3" w:rsidP="002F7CBC">
      <w:pPr>
        <w:pStyle w:val="a8"/>
        <w:numPr>
          <w:ilvl w:val="0"/>
          <w:numId w:val="35"/>
        </w:numPr>
        <w:tabs>
          <w:tab w:val="left" w:pos="0"/>
          <w:tab w:val="left" w:pos="1701"/>
        </w:tabs>
        <w:suppressAutoHyphens/>
        <w:spacing w:before="0" w:after="120" w:line="240" w:lineRule="atLeast"/>
        <w:ind w:left="1701" w:hanging="567"/>
        <w:contextualSpacing w:val="0"/>
        <w:rPr>
          <w:lang w:val="ky-KG"/>
        </w:rPr>
      </w:pPr>
      <w:r w:rsidRPr="00D83187">
        <w:rPr>
          <w:lang w:val="ky-KG"/>
        </w:rPr>
        <w:t xml:space="preserve">Сот процессин коштоо боюнча кызмат көрсөтүүнүн жыйынтыгы аудитордук уюм өз пикирин билдире турган финансылык отчеттуулукка олуттуу таасирин тийгизе турган деңгээлди. </w:t>
      </w:r>
    </w:p>
    <w:p w14:paraId="678AE42E" w14:textId="77777777" w:rsidR="00556AB3" w:rsidRPr="00D83187" w:rsidRDefault="00556AB3"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607.3 A3</w:t>
      </w:r>
      <w:r w:rsidRPr="00D83187">
        <w:rPr>
          <w:rFonts w:ascii="Times New Roman" w:hAnsi="Times New Roman" w:cs="Times New Roman"/>
          <w:sz w:val="20"/>
          <w:szCs w:val="20"/>
        </w:rPr>
        <w:tab/>
        <w:t>Мындай өзүн өзү текшерүү коркунучунан коргонуу чарасы боло турган иш-аракеттин мисалы кызмат көрсөтүүнү аткаруу үчүн аудитордук команданын мүчөсү болуп саналбаган адисти пайдалануу болуп саналат.</w:t>
      </w:r>
    </w:p>
    <w:p w14:paraId="5660A6EE" w14:textId="77777777" w:rsidR="00556AB3" w:rsidRPr="00D83187" w:rsidRDefault="00556AB3"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 xml:space="preserve">607.3 A4 </w:t>
      </w:r>
      <w:r w:rsidRPr="00D83187">
        <w:rPr>
          <w:rFonts w:ascii="Times New Roman" w:hAnsi="Times New Roman" w:cs="Times New Roman"/>
          <w:sz w:val="20"/>
          <w:szCs w:val="20"/>
        </w:rPr>
        <w:tab/>
        <w:t>Эгер аудитордук уюм же тармакка кирген уюм аудит кардарына соттук териштирүүнү коштоо боюнча кызмат көрсөтсө жана бул кызмат көрсөтүүлөр аудитордук уюм өз пикирин билдире турган финансылык отчеттуулукка таасирин тийгизүүчү зыянды же башка суммаларды баалоону камтыса, баалоо кызмат көрсөтүүлөрүнө тиешелүү 603-бөлүмчөдө берилген талаптар жана колдонмо материалдар колдонулат.</w:t>
      </w:r>
    </w:p>
    <w:p w14:paraId="54F0D9B8" w14:textId="77777777" w:rsidR="00556AB3" w:rsidRPr="0023347C" w:rsidRDefault="00556AB3" w:rsidP="008F2497">
      <w:pPr>
        <w:keepNext/>
        <w:keepLines/>
        <w:tabs>
          <w:tab w:val="left" w:pos="1134"/>
        </w:tabs>
        <w:suppressAutoHyphens/>
        <w:spacing w:after="120"/>
        <w:ind w:left="1134" w:hanging="1129"/>
        <w:jc w:val="both"/>
        <w:outlineLvl w:val="0"/>
        <w:rPr>
          <w:rFonts w:ascii="Times New Roman" w:hAnsi="Times New Roman" w:cs="Times New Roman"/>
          <w:b/>
          <w:bCs/>
          <w:caps/>
          <w:sz w:val="24"/>
          <w:szCs w:val="20"/>
        </w:rPr>
      </w:pPr>
      <w:r w:rsidRPr="0023347C">
        <w:rPr>
          <w:rFonts w:ascii="Times New Roman" w:hAnsi="Times New Roman" w:cs="Times New Roman"/>
          <w:b/>
          <w:bCs/>
          <w:caps/>
          <w:sz w:val="24"/>
          <w:szCs w:val="20"/>
        </w:rPr>
        <w:t>608-бөлүмчө – ЮРИДИкалык кызмат көрсөтүүлөр</w:t>
      </w:r>
    </w:p>
    <w:p w14:paraId="36DD38D8" w14:textId="77777777" w:rsidR="00556AB3" w:rsidRPr="0023347C" w:rsidRDefault="00556AB3" w:rsidP="008F2497">
      <w:pPr>
        <w:keepNext/>
        <w:keepLines/>
        <w:tabs>
          <w:tab w:val="left" w:pos="1134"/>
        </w:tabs>
        <w:suppressAutoHyphens/>
        <w:spacing w:after="120"/>
        <w:ind w:left="1134" w:hanging="1129"/>
        <w:jc w:val="both"/>
        <w:outlineLvl w:val="1"/>
        <w:rPr>
          <w:rFonts w:ascii="Times New Roman" w:hAnsi="Times New Roman" w:cs="Times New Roman"/>
          <w:b/>
          <w:bCs/>
          <w:sz w:val="24"/>
          <w:szCs w:val="20"/>
        </w:rPr>
      </w:pPr>
      <w:r w:rsidRPr="0023347C">
        <w:rPr>
          <w:rFonts w:ascii="Times New Roman" w:hAnsi="Times New Roman" w:cs="Times New Roman"/>
          <w:b/>
          <w:bCs/>
          <w:sz w:val="24"/>
          <w:szCs w:val="20"/>
        </w:rPr>
        <w:t>Киришүү</w:t>
      </w:r>
    </w:p>
    <w:p w14:paraId="5FDA7781" w14:textId="77777777" w:rsidR="00556AB3" w:rsidRPr="00D83187" w:rsidRDefault="00556AB3"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608.1</w:t>
      </w:r>
      <w:r w:rsidRPr="00D83187">
        <w:rPr>
          <w:rFonts w:ascii="Times New Roman" w:hAnsi="Times New Roman" w:cs="Times New Roman"/>
          <w:sz w:val="20"/>
          <w:szCs w:val="20"/>
        </w:rPr>
        <w:tab/>
        <w:t xml:space="preserve">Аудит кардарына юридикалык кызматтарды көрсөтүү өзүн өзү текшерүү же адвокация коркунучун жаратышы мүмкүн. </w:t>
      </w:r>
    </w:p>
    <w:p w14:paraId="5B27832D" w14:textId="77777777" w:rsidR="00556AB3" w:rsidRPr="00D83187" w:rsidRDefault="00556AB3"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lastRenderedPageBreak/>
        <w:t>608.2</w:t>
      </w:r>
      <w:r w:rsidRPr="00D83187">
        <w:rPr>
          <w:rFonts w:ascii="Times New Roman" w:hAnsi="Times New Roman" w:cs="Times New Roman"/>
          <w:sz w:val="20"/>
          <w:szCs w:val="20"/>
        </w:rPr>
        <w:tab/>
        <w:t>Бул бөлүмчөдөгү конкреттүү талаптарга жана колдонмо материалдарга кошумча, 600.1 - R600.10-пункттарындагы талаптар жана колдонмо материалдар аудит кардарына юридикалык кызмат көрсөтүүдө концептуалдык негиздерди колдонууга тиешелүү болот. Бул бөлүмчө аудитордук уюмдарга жана тармакка кирген уюмдарга жаралган коркунучтарды  сактык чараларын колдонуу менен жок кылуу мүмкүн болбогондуктан, айрым жагдайларда аудит кардарларына белгилүү бир юридикалык кызматтарды көрсөтүүгө тыюу салган талаптарды камтыйт.</w:t>
      </w:r>
    </w:p>
    <w:p w14:paraId="15E04418" w14:textId="77777777" w:rsidR="00556AB3" w:rsidRPr="0023347C" w:rsidRDefault="00556AB3" w:rsidP="008F2497">
      <w:pPr>
        <w:keepNext/>
        <w:keepLines/>
        <w:tabs>
          <w:tab w:val="left" w:pos="1134"/>
        </w:tabs>
        <w:suppressAutoHyphens/>
        <w:spacing w:after="120"/>
        <w:ind w:left="1134" w:hanging="1129"/>
        <w:jc w:val="both"/>
        <w:outlineLvl w:val="1"/>
        <w:rPr>
          <w:rFonts w:ascii="Times New Roman" w:hAnsi="Times New Roman" w:cs="Times New Roman"/>
          <w:b/>
          <w:bCs/>
          <w:sz w:val="24"/>
          <w:szCs w:val="20"/>
        </w:rPr>
      </w:pPr>
      <w:r w:rsidRPr="0023347C">
        <w:rPr>
          <w:rFonts w:ascii="Times New Roman" w:hAnsi="Times New Roman" w:cs="Times New Roman"/>
          <w:b/>
          <w:bCs/>
          <w:sz w:val="24"/>
          <w:szCs w:val="20"/>
        </w:rPr>
        <w:t>Талаптар жана колдонмо материалдар</w:t>
      </w:r>
    </w:p>
    <w:p w14:paraId="57A11207" w14:textId="77777777" w:rsidR="00556AB3" w:rsidRPr="00D83187" w:rsidRDefault="00556AB3" w:rsidP="008F2497">
      <w:pPr>
        <w:keepNext/>
        <w:keepLines/>
        <w:tabs>
          <w:tab w:val="left" w:pos="1134"/>
        </w:tabs>
        <w:suppressAutoHyphens/>
        <w:spacing w:after="120" w:line="240" w:lineRule="atLeast"/>
        <w:ind w:left="1134" w:hanging="1129"/>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t xml:space="preserve">Бардык аудит кардарлары </w:t>
      </w:r>
    </w:p>
    <w:p w14:paraId="593D710E" w14:textId="77777777" w:rsidR="00556AB3" w:rsidRPr="00D83187" w:rsidRDefault="00556AB3"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608.3 A1</w:t>
      </w:r>
      <w:r w:rsidRPr="00D83187">
        <w:rPr>
          <w:rFonts w:ascii="Times New Roman" w:hAnsi="Times New Roman" w:cs="Times New Roman"/>
          <w:sz w:val="20"/>
          <w:szCs w:val="20"/>
        </w:rPr>
        <w:tab/>
        <w:t>Юридикалык кызмат көрсөтүүлөр кызмат көрсөтүүчү төмөндөгүлөргө ээ болгон бардык кызмат көрсөтүү катары аныкталат:</w:t>
      </w:r>
    </w:p>
    <w:p w14:paraId="2527101D" w14:textId="77777777" w:rsidR="00556AB3" w:rsidRPr="00D83187" w:rsidRDefault="00556AB3"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(a)</w:t>
      </w:r>
      <w:r w:rsidR="004E3035" w:rsidRPr="00D83187">
        <w:rPr>
          <w:rFonts w:ascii="Times New Roman" w:hAnsi="Times New Roman" w:cs="Times New Roman"/>
          <w:sz w:val="20"/>
          <w:szCs w:val="20"/>
        </w:rPr>
        <w:tab/>
      </w:r>
      <w:r w:rsidRPr="00D83187">
        <w:rPr>
          <w:rFonts w:ascii="Times New Roman" w:hAnsi="Times New Roman" w:cs="Times New Roman"/>
          <w:sz w:val="20"/>
          <w:szCs w:val="20"/>
        </w:rPr>
        <w:t>юридикалык практика менен алектенүү үчүн керектүү юридикалык даярдыкка ээ болгон; же</w:t>
      </w:r>
    </w:p>
    <w:p w14:paraId="66A1DCD5" w14:textId="77777777" w:rsidR="00556AB3" w:rsidRPr="00D83187" w:rsidRDefault="00556AB3"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(b)</w:t>
      </w:r>
      <w:r w:rsidR="004E3035" w:rsidRPr="00D83187">
        <w:rPr>
          <w:rFonts w:ascii="Times New Roman" w:hAnsi="Times New Roman" w:cs="Times New Roman"/>
          <w:sz w:val="20"/>
          <w:szCs w:val="20"/>
        </w:rPr>
        <w:tab/>
      </w:r>
      <w:r w:rsidRPr="00D83187">
        <w:rPr>
          <w:rFonts w:ascii="Times New Roman" w:hAnsi="Times New Roman" w:cs="Times New Roman"/>
          <w:sz w:val="20"/>
          <w:szCs w:val="20"/>
        </w:rPr>
        <w:t xml:space="preserve">мындай кызматтар көрсөтүлө турган юрисдикциянын сотторунда юридикалык практикага жол берилген. </w:t>
      </w:r>
    </w:p>
    <w:p w14:paraId="6AA1CF56" w14:textId="77777777" w:rsidR="00556AB3" w:rsidRPr="00D83187" w:rsidRDefault="00556AB3" w:rsidP="008F2497">
      <w:pPr>
        <w:keepNext/>
        <w:keepLines/>
        <w:tabs>
          <w:tab w:val="left" w:pos="1134"/>
        </w:tabs>
        <w:suppressAutoHyphens/>
        <w:spacing w:after="120" w:line="240" w:lineRule="atLeast"/>
        <w:ind w:left="1134" w:hanging="1129"/>
        <w:jc w:val="both"/>
        <w:outlineLvl w:val="2"/>
        <w:rPr>
          <w:rFonts w:ascii="Times New Roman" w:hAnsi="Times New Roman" w:cs="Times New Roman"/>
          <w:i/>
          <w:iCs/>
          <w:sz w:val="20"/>
          <w:szCs w:val="20"/>
        </w:rPr>
      </w:pPr>
      <w:r w:rsidRPr="00D83187">
        <w:rPr>
          <w:rFonts w:ascii="Times New Roman" w:hAnsi="Times New Roman" w:cs="Times New Roman"/>
          <w:i/>
          <w:iCs/>
          <w:sz w:val="20"/>
          <w:szCs w:val="20"/>
        </w:rPr>
        <w:t xml:space="preserve">Консультация берүү ролундагы иш-аракет </w:t>
      </w:r>
    </w:p>
    <w:p w14:paraId="5C9C0F06" w14:textId="77777777" w:rsidR="00556AB3" w:rsidRPr="00D83187" w:rsidRDefault="00556AB3"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608.4 A1</w:t>
      </w:r>
      <w:r w:rsidRPr="00D83187">
        <w:rPr>
          <w:rFonts w:ascii="Times New Roman" w:hAnsi="Times New Roman" w:cs="Times New Roman"/>
          <w:sz w:val="20"/>
          <w:szCs w:val="20"/>
        </w:rPr>
        <w:tab/>
        <w:t>Юрисдикцияга жараша юридикалык консультациялык кызмат көрсөтүүлөр аудит кардарлары үчүн корпоративдик да, коммерциялык да кызмат көрсөтүүлөрдү кошо алганда, кызмат көрсөтүүлөр чөйрөсүнүн кеңири жана диверсификациялаган спектрин камтышы мүмкүн:</w:t>
      </w:r>
    </w:p>
    <w:p w14:paraId="69F951E3" w14:textId="77777777" w:rsidR="00556AB3" w:rsidRPr="00D83187" w:rsidRDefault="00556AB3" w:rsidP="002F7CBC">
      <w:pPr>
        <w:pStyle w:val="a8"/>
        <w:numPr>
          <w:ilvl w:val="0"/>
          <w:numId w:val="35"/>
        </w:numPr>
        <w:tabs>
          <w:tab w:val="left" w:pos="0"/>
          <w:tab w:val="left" w:pos="1701"/>
        </w:tabs>
        <w:suppressAutoHyphens/>
        <w:spacing w:before="0" w:after="120" w:line="240" w:lineRule="atLeast"/>
        <w:ind w:left="1701" w:hanging="567"/>
        <w:contextualSpacing w:val="0"/>
        <w:rPr>
          <w:lang w:val="ky-KG"/>
        </w:rPr>
      </w:pPr>
      <w:r w:rsidRPr="00D83187">
        <w:rPr>
          <w:lang w:val="ky-KG"/>
        </w:rPr>
        <w:t xml:space="preserve">Келишимдерди коштоо. </w:t>
      </w:r>
    </w:p>
    <w:p w14:paraId="1CC76335" w14:textId="77777777" w:rsidR="00556AB3" w:rsidRPr="00D83187" w:rsidRDefault="00556AB3" w:rsidP="002F7CBC">
      <w:pPr>
        <w:pStyle w:val="a8"/>
        <w:numPr>
          <w:ilvl w:val="0"/>
          <w:numId w:val="35"/>
        </w:numPr>
        <w:tabs>
          <w:tab w:val="left" w:pos="0"/>
          <w:tab w:val="left" w:pos="1701"/>
        </w:tabs>
        <w:suppressAutoHyphens/>
        <w:spacing w:before="0" w:after="120" w:line="240" w:lineRule="atLeast"/>
        <w:ind w:left="1701" w:hanging="567"/>
        <w:contextualSpacing w:val="0"/>
        <w:rPr>
          <w:lang w:val="ky-KG"/>
        </w:rPr>
      </w:pPr>
      <w:r w:rsidRPr="00D83187">
        <w:rPr>
          <w:lang w:val="ky-KG"/>
        </w:rPr>
        <w:t xml:space="preserve">Бүтүмдөрдү түзүүдө аудиторук кардарды коштоо. </w:t>
      </w:r>
    </w:p>
    <w:p w14:paraId="2835B7C1" w14:textId="77777777" w:rsidR="00556AB3" w:rsidRPr="00D83187" w:rsidRDefault="00556AB3" w:rsidP="002F7CBC">
      <w:pPr>
        <w:pStyle w:val="a8"/>
        <w:numPr>
          <w:ilvl w:val="0"/>
          <w:numId w:val="35"/>
        </w:numPr>
        <w:tabs>
          <w:tab w:val="left" w:pos="0"/>
          <w:tab w:val="left" w:pos="1701"/>
        </w:tabs>
        <w:suppressAutoHyphens/>
        <w:spacing w:before="0" w:after="120" w:line="240" w:lineRule="atLeast"/>
        <w:ind w:left="1701" w:hanging="567"/>
        <w:contextualSpacing w:val="0"/>
        <w:rPr>
          <w:lang w:val="ky-KG"/>
        </w:rPr>
      </w:pPr>
      <w:r w:rsidRPr="00D83187">
        <w:rPr>
          <w:lang w:val="ky-KG"/>
        </w:rPr>
        <w:t xml:space="preserve">Бириктирүү жана сатып алуу. </w:t>
      </w:r>
    </w:p>
    <w:p w14:paraId="2FD7363D" w14:textId="77777777" w:rsidR="00556AB3" w:rsidRPr="00D83187" w:rsidRDefault="00556AB3" w:rsidP="002F7CBC">
      <w:pPr>
        <w:pStyle w:val="a8"/>
        <w:numPr>
          <w:ilvl w:val="0"/>
          <w:numId w:val="35"/>
        </w:numPr>
        <w:tabs>
          <w:tab w:val="left" w:pos="0"/>
          <w:tab w:val="left" w:pos="1701"/>
        </w:tabs>
        <w:suppressAutoHyphens/>
        <w:spacing w:before="0" w:after="120" w:line="240" w:lineRule="atLeast"/>
        <w:ind w:left="1701" w:hanging="567"/>
        <w:contextualSpacing w:val="0"/>
        <w:rPr>
          <w:lang w:val="ky-KG"/>
        </w:rPr>
      </w:pPr>
      <w:r w:rsidRPr="00D83187">
        <w:rPr>
          <w:lang w:val="ky-KG"/>
        </w:rPr>
        <w:t>Аудит кардарынын ички юридикалык бөлүмүнө колдоо көрсөтүү жана жардам берүү.</w:t>
      </w:r>
    </w:p>
    <w:p w14:paraId="6E4894CE" w14:textId="77777777" w:rsidR="00556AB3" w:rsidRPr="00D83187" w:rsidRDefault="00556AB3" w:rsidP="002F7CBC">
      <w:pPr>
        <w:pStyle w:val="a8"/>
        <w:numPr>
          <w:ilvl w:val="0"/>
          <w:numId w:val="35"/>
        </w:numPr>
        <w:tabs>
          <w:tab w:val="left" w:pos="0"/>
          <w:tab w:val="left" w:pos="1701"/>
        </w:tabs>
        <w:suppressAutoHyphens/>
        <w:spacing w:before="0" w:after="120" w:line="240" w:lineRule="atLeast"/>
        <w:ind w:left="1701" w:hanging="567"/>
        <w:contextualSpacing w:val="0"/>
        <w:rPr>
          <w:lang w:val="ky-KG"/>
        </w:rPr>
      </w:pPr>
      <w:r w:rsidRPr="00D83187">
        <w:rPr>
          <w:lang w:val="ky-KG"/>
        </w:rPr>
        <w:t>Юридикалык экспертиза жана реструктуралаштыруу.</w:t>
      </w:r>
    </w:p>
    <w:p w14:paraId="71818A16" w14:textId="77777777" w:rsidR="00556AB3" w:rsidRPr="00D83187" w:rsidRDefault="00556AB3"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 xml:space="preserve">608.4 A2 </w:t>
      </w:r>
      <w:r w:rsidRPr="00D83187">
        <w:rPr>
          <w:rFonts w:ascii="Times New Roman" w:hAnsi="Times New Roman" w:cs="Times New Roman"/>
          <w:sz w:val="20"/>
          <w:szCs w:val="20"/>
        </w:rPr>
        <w:tab/>
        <w:t>Аудит кардарына юридикалык консультациялык кызматтарды көрсөтүү менен жаралган, өзүн өзү текшерүү же адвокация коркунучтарынын деңгээлин баалоо үчүн мааниге ээ болгон факторлор төмөндөгүлөрдү камтыйт:</w:t>
      </w:r>
    </w:p>
    <w:p w14:paraId="119B5386" w14:textId="77777777" w:rsidR="00556AB3" w:rsidRPr="00D83187" w:rsidRDefault="00556AB3" w:rsidP="002F7CBC">
      <w:pPr>
        <w:pStyle w:val="a8"/>
        <w:numPr>
          <w:ilvl w:val="0"/>
          <w:numId w:val="35"/>
        </w:numPr>
        <w:tabs>
          <w:tab w:val="left" w:pos="0"/>
          <w:tab w:val="left" w:pos="1701"/>
        </w:tabs>
        <w:suppressAutoHyphens/>
        <w:spacing w:before="0" w:after="120" w:line="240" w:lineRule="atLeast"/>
        <w:ind w:left="1701" w:hanging="567"/>
        <w:contextualSpacing w:val="0"/>
        <w:rPr>
          <w:lang w:val="ky-KG"/>
        </w:rPr>
      </w:pPr>
      <w:r w:rsidRPr="00D83187">
        <w:rPr>
          <w:lang w:val="ky-KG"/>
        </w:rPr>
        <w:t>кардардын финансылык отчеттуулугуна карата конкреттүү маселенин олуттуулугун.</w:t>
      </w:r>
    </w:p>
    <w:p w14:paraId="0EDFF3F4" w14:textId="77777777" w:rsidR="00556AB3" w:rsidRPr="00D83187" w:rsidRDefault="00556AB3" w:rsidP="002F7CBC">
      <w:pPr>
        <w:pStyle w:val="a8"/>
        <w:numPr>
          <w:ilvl w:val="0"/>
          <w:numId w:val="35"/>
        </w:numPr>
        <w:tabs>
          <w:tab w:val="left" w:pos="0"/>
          <w:tab w:val="left" w:pos="1701"/>
        </w:tabs>
        <w:suppressAutoHyphens/>
        <w:spacing w:before="0" w:after="120" w:line="240" w:lineRule="atLeast"/>
        <w:ind w:left="1701" w:hanging="567"/>
        <w:contextualSpacing w:val="0"/>
        <w:rPr>
          <w:lang w:val="ky-KG"/>
        </w:rPr>
      </w:pPr>
      <w:r w:rsidRPr="00D83187">
        <w:rPr>
          <w:lang w:val="ky-KG"/>
        </w:rPr>
        <w:t>юридикалык маселенин татаалдыгы жана кызмат көрсөтүү үчүн талап кылынган чечимдин деңгээлин.</w:t>
      </w:r>
    </w:p>
    <w:p w14:paraId="409E9AED" w14:textId="77777777" w:rsidR="00556AB3" w:rsidRPr="00D83187" w:rsidRDefault="00556AB3"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lastRenderedPageBreak/>
        <w:t>608.4 A3</w:t>
      </w:r>
      <w:r w:rsidRPr="00D83187">
        <w:rPr>
          <w:rFonts w:ascii="Times New Roman" w:hAnsi="Times New Roman" w:cs="Times New Roman"/>
          <w:i/>
          <w:iCs/>
          <w:sz w:val="20"/>
          <w:szCs w:val="20"/>
        </w:rPr>
        <w:tab/>
      </w:r>
      <w:r w:rsidRPr="00D83187">
        <w:rPr>
          <w:rFonts w:ascii="Times New Roman" w:hAnsi="Times New Roman" w:cs="Times New Roman"/>
          <w:sz w:val="20"/>
          <w:szCs w:val="20"/>
        </w:rPr>
        <w:t>Мындай коркунучтарды жок кылуу үчүн  сактык чарасы катары иш аракеттердин мисалдары төмөндөгүлөрдү камтыйт:</w:t>
      </w:r>
    </w:p>
    <w:p w14:paraId="1FAA5449" w14:textId="77777777" w:rsidR="00556AB3" w:rsidRPr="00D83187" w:rsidRDefault="00556AB3" w:rsidP="002F7CBC">
      <w:pPr>
        <w:pStyle w:val="a8"/>
        <w:numPr>
          <w:ilvl w:val="0"/>
          <w:numId w:val="35"/>
        </w:numPr>
        <w:tabs>
          <w:tab w:val="left" w:pos="0"/>
          <w:tab w:val="left" w:pos="1701"/>
        </w:tabs>
        <w:suppressAutoHyphens/>
        <w:spacing w:before="0" w:after="120" w:line="240" w:lineRule="atLeast"/>
        <w:ind w:left="1701" w:hanging="567"/>
        <w:contextualSpacing w:val="0"/>
        <w:rPr>
          <w:lang w:val="ky-KG"/>
        </w:rPr>
      </w:pPr>
      <w:r w:rsidRPr="00D83187">
        <w:rPr>
          <w:lang w:val="ky-KG"/>
        </w:rPr>
        <w:t>Кызмат көрсөтүүнү аткаруу үчүн аудитордук команданын мүчөлөрү болуп саналбаган адистерди пайдалануу өзүн өзү текшерүү же адвокация коркунучун жок кылышы мүмкүн.</w:t>
      </w:r>
    </w:p>
    <w:p w14:paraId="6470345B" w14:textId="77777777" w:rsidR="00556AB3" w:rsidRPr="00D83187" w:rsidRDefault="00556AB3" w:rsidP="002F7CBC">
      <w:pPr>
        <w:pStyle w:val="a8"/>
        <w:numPr>
          <w:ilvl w:val="0"/>
          <w:numId w:val="35"/>
        </w:numPr>
        <w:tabs>
          <w:tab w:val="left" w:pos="0"/>
          <w:tab w:val="left" w:pos="1701"/>
        </w:tabs>
        <w:suppressAutoHyphens/>
        <w:spacing w:before="0" w:after="120" w:line="240" w:lineRule="atLeast"/>
        <w:ind w:left="1701" w:hanging="567"/>
        <w:contextualSpacing w:val="0"/>
        <w:rPr>
          <w:lang w:val="ky-KG"/>
        </w:rPr>
      </w:pPr>
      <w:r w:rsidRPr="00D83187">
        <w:rPr>
          <w:lang w:val="ky-KG"/>
        </w:rPr>
        <w:t xml:space="preserve">Аудитордук ишти же аткарылган кызмат көрсөтүүнү текшерүү үчүн кызмат көрсөтүүгө катышпаган тиешелүү текшерүүчүнү тартуу өзүн өзү текшерүү коркунучун жок кылышы мүмкүн. </w:t>
      </w:r>
    </w:p>
    <w:p w14:paraId="3F957DF8" w14:textId="77777777" w:rsidR="00556AB3" w:rsidRPr="00D83187" w:rsidRDefault="00556AB3" w:rsidP="008F2497">
      <w:pPr>
        <w:keepNext/>
        <w:keepLines/>
        <w:tabs>
          <w:tab w:val="left" w:pos="1134"/>
        </w:tabs>
        <w:suppressAutoHyphens/>
        <w:spacing w:after="120" w:line="240" w:lineRule="atLeast"/>
        <w:ind w:left="1134" w:hanging="1129"/>
        <w:jc w:val="both"/>
        <w:outlineLvl w:val="2"/>
        <w:rPr>
          <w:rFonts w:ascii="Times New Roman" w:hAnsi="Times New Roman" w:cs="Times New Roman"/>
          <w:i/>
          <w:iCs/>
          <w:sz w:val="20"/>
          <w:szCs w:val="20"/>
        </w:rPr>
      </w:pPr>
      <w:r w:rsidRPr="00D83187">
        <w:rPr>
          <w:rFonts w:ascii="Times New Roman" w:hAnsi="Times New Roman" w:cs="Times New Roman"/>
          <w:i/>
          <w:iCs/>
          <w:sz w:val="20"/>
          <w:szCs w:val="20"/>
        </w:rPr>
        <w:t>Жалпы кеңешчи катары аракеттенүү</w:t>
      </w:r>
    </w:p>
    <w:p w14:paraId="650E770C" w14:textId="77777777" w:rsidR="00556AB3" w:rsidRPr="00D83187" w:rsidRDefault="00556AB3"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b/>
          <w:bCs/>
          <w:sz w:val="20"/>
          <w:szCs w:val="20"/>
        </w:rPr>
        <w:t>R608.5</w:t>
      </w:r>
      <w:r w:rsidRPr="00D83187">
        <w:rPr>
          <w:rFonts w:ascii="Times New Roman" w:hAnsi="Times New Roman" w:cs="Times New Roman"/>
          <w:sz w:val="20"/>
          <w:szCs w:val="20"/>
        </w:rPr>
        <w:tab/>
        <w:t xml:space="preserve">Аудитордук уюмдун же тармакка кирген уюмдун кызматкери аудит кардарынын юридикалык маселелери боюнча жалпы кеңешчи катары аракеттенбеши керек. </w:t>
      </w:r>
    </w:p>
    <w:p w14:paraId="76F9ED09" w14:textId="77777777" w:rsidR="00556AB3" w:rsidRPr="00D83187" w:rsidRDefault="00556AB3"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608.5 A1</w:t>
      </w:r>
      <w:r w:rsidRPr="00D83187">
        <w:rPr>
          <w:rFonts w:ascii="Times New Roman" w:hAnsi="Times New Roman" w:cs="Times New Roman"/>
          <w:sz w:val="20"/>
          <w:szCs w:val="20"/>
        </w:rPr>
        <w:tab/>
        <w:t xml:space="preserve">Жалпы консультант кызматы – бул, эреже болгондой, компаниянын юридикалык маселелери үчүн кеңири жоопкерчилиги бар жетектөөчү кызмат орду. </w:t>
      </w:r>
    </w:p>
    <w:p w14:paraId="6D075EC3" w14:textId="77777777" w:rsidR="00556AB3" w:rsidRPr="00D83187" w:rsidRDefault="00556AB3" w:rsidP="008F2497">
      <w:pPr>
        <w:keepNext/>
        <w:keepLines/>
        <w:tabs>
          <w:tab w:val="left" w:pos="1134"/>
        </w:tabs>
        <w:suppressAutoHyphens/>
        <w:spacing w:after="120" w:line="240" w:lineRule="atLeast"/>
        <w:ind w:left="1134" w:hanging="1129"/>
        <w:jc w:val="both"/>
        <w:outlineLvl w:val="2"/>
        <w:rPr>
          <w:rFonts w:ascii="Times New Roman" w:hAnsi="Times New Roman" w:cs="Times New Roman"/>
          <w:i/>
          <w:iCs/>
          <w:sz w:val="20"/>
          <w:szCs w:val="20"/>
        </w:rPr>
      </w:pPr>
      <w:r w:rsidRPr="00D83187">
        <w:rPr>
          <w:rFonts w:ascii="Times New Roman" w:hAnsi="Times New Roman" w:cs="Times New Roman"/>
          <w:i/>
          <w:iCs/>
          <w:sz w:val="20"/>
          <w:szCs w:val="20"/>
        </w:rPr>
        <w:t>Кызыкчылыктарды коргоочу катары аракеттенүү</w:t>
      </w:r>
    </w:p>
    <w:p w14:paraId="4ECB5FA4" w14:textId="77777777" w:rsidR="00556AB3" w:rsidRPr="00D83187" w:rsidRDefault="00556AB3"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b/>
          <w:bCs/>
          <w:sz w:val="20"/>
          <w:szCs w:val="20"/>
        </w:rPr>
        <w:t>R608.6</w:t>
      </w:r>
      <w:r w:rsidRPr="00D83187">
        <w:rPr>
          <w:rFonts w:ascii="Times New Roman" w:hAnsi="Times New Roman" w:cs="Times New Roman"/>
          <w:sz w:val="20"/>
          <w:szCs w:val="20"/>
        </w:rPr>
        <w:tab/>
        <w:t xml:space="preserve">Аудитордук уюм же тармакка кирген уюм эгер тиешелүү сумма аудитордук уюм өз пикирин билдире турган финансылык отчеттуулук үчүн олуттуу болсо, талаш-тартыштарды чечүүдө же соттук териштирүүлөрдө аудит кардарынын кызыкчылыктарын коргоочу катары аракеттенбеши керек. </w:t>
      </w:r>
    </w:p>
    <w:p w14:paraId="6B20F9B5" w14:textId="77777777" w:rsidR="00556AB3" w:rsidRPr="00D83187" w:rsidRDefault="00556AB3"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608.6 A1</w:t>
      </w:r>
      <w:r w:rsidRPr="00D83187">
        <w:rPr>
          <w:rFonts w:ascii="Times New Roman" w:hAnsi="Times New Roman" w:cs="Times New Roman"/>
          <w:sz w:val="20"/>
          <w:szCs w:val="20"/>
        </w:rPr>
        <w:tab/>
        <w:t>Тиешелүү сумма аудитордук уюм өз пикирин билдире турган финансылык отчеттуулук үчүн олуттуу болуп саналбаганда, аудит кардарынын кызыкчылыктарын коргоо ролунда аракеттенүүдө жаралган өзүн өзү текшерүү коркунучун жок кылуу үчүн  сактык чаралары боло турган иш-аракеттердин мисалдары төмөндөгүлөрдү камтыйт:</w:t>
      </w:r>
    </w:p>
    <w:p w14:paraId="6B187A81" w14:textId="77777777" w:rsidR="00556AB3" w:rsidRPr="00D83187" w:rsidRDefault="00556AB3" w:rsidP="002F7CBC">
      <w:pPr>
        <w:pStyle w:val="a8"/>
        <w:numPr>
          <w:ilvl w:val="0"/>
          <w:numId w:val="35"/>
        </w:numPr>
        <w:tabs>
          <w:tab w:val="left" w:pos="0"/>
          <w:tab w:val="left" w:pos="1701"/>
        </w:tabs>
        <w:suppressAutoHyphens/>
        <w:spacing w:before="0" w:after="120" w:line="240" w:lineRule="atLeast"/>
        <w:ind w:left="1701" w:hanging="567"/>
        <w:contextualSpacing w:val="0"/>
        <w:rPr>
          <w:lang w:val="ky-KG"/>
        </w:rPr>
      </w:pPr>
      <w:r w:rsidRPr="00D83187">
        <w:rPr>
          <w:lang w:val="ky-KG"/>
        </w:rPr>
        <w:t>Кызмат көрсөтүүлөрдү аткаруу үчүн аудитордук команданын мүчөлөрү болуп саналбаган адистерди пайдаланууну.</w:t>
      </w:r>
    </w:p>
    <w:p w14:paraId="25209A7B" w14:textId="77777777" w:rsidR="00556AB3" w:rsidRPr="00D83187" w:rsidRDefault="00556AB3" w:rsidP="002F7CBC">
      <w:pPr>
        <w:pStyle w:val="a8"/>
        <w:numPr>
          <w:ilvl w:val="0"/>
          <w:numId w:val="35"/>
        </w:numPr>
        <w:tabs>
          <w:tab w:val="left" w:pos="0"/>
          <w:tab w:val="left" w:pos="1701"/>
        </w:tabs>
        <w:suppressAutoHyphens/>
        <w:spacing w:before="0" w:after="120" w:line="240" w:lineRule="atLeast"/>
        <w:ind w:left="1701" w:hanging="567"/>
        <w:contextualSpacing w:val="0"/>
        <w:rPr>
          <w:lang w:val="ky-KG"/>
        </w:rPr>
      </w:pPr>
      <w:r w:rsidRPr="00D83187">
        <w:rPr>
          <w:lang w:val="ky-KG"/>
        </w:rPr>
        <w:t>Аудитордук ишти же аткарылган кызмат көрсөтүүнү текшерүү үчүн кызмат көрсөтүүгө катышпаган тиешелүү текшерүүчүнү тартууну.</w:t>
      </w:r>
    </w:p>
    <w:p w14:paraId="6ED31EA6" w14:textId="77777777" w:rsidR="00556AB3" w:rsidRPr="0023347C" w:rsidRDefault="00556AB3" w:rsidP="0023347C">
      <w:pPr>
        <w:keepNext/>
        <w:keepLines/>
        <w:tabs>
          <w:tab w:val="left" w:pos="0"/>
        </w:tabs>
        <w:suppressAutoHyphens/>
        <w:spacing w:after="120"/>
        <w:ind w:firstLine="5"/>
        <w:jc w:val="both"/>
        <w:outlineLvl w:val="0"/>
        <w:rPr>
          <w:rFonts w:ascii="Times New Roman" w:hAnsi="Times New Roman" w:cs="Times New Roman"/>
          <w:b/>
          <w:bCs/>
          <w:caps/>
          <w:sz w:val="24"/>
          <w:szCs w:val="20"/>
        </w:rPr>
      </w:pPr>
      <w:r w:rsidRPr="0023347C">
        <w:rPr>
          <w:rFonts w:ascii="Times New Roman" w:hAnsi="Times New Roman" w:cs="Times New Roman"/>
          <w:b/>
          <w:bCs/>
          <w:caps/>
          <w:sz w:val="24"/>
          <w:szCs w:val="20"/>
        </w:rPr>
        <w:t>609-бөлүмчө – ПЕРСОНАЛды тандоо боюнча кызмат көрсөтүүлөр</w:t>
      </w:r>
    </w:p>
    <w:p w14:paraId="344BA876" w14:textId="77777777" w:rsidR="00556AB3" w:rsidRPr="0023347C" w:rsidRDefault="00556AB3" w:rsidP="008F2497">
      <w:pPr>
        <w:keepNext/>
        <w:keepLines/>
        <w:tabs>
          <w:tab w:val="left" w:pos="1134"/>
        </w:tabs>
        <w:suppressAutoHyphens/>
        <w:spacing w:after="120"/>
        <w:ind w:left="1134" w:hanging="1129"/>
        <w:jc w:val="both"/>
        <w:outlineLvl w:val="1"/>
        <w:rPr>
          <w:rFonts w:ascii="Times New Roman" w:hAnsi="Times New Roman" w:cs="Times New Roman"/>
          <w:b/>
          <w:bCs/>
          <w:sz w:val="24"/>
          <w:szCs w:val="20"/>
        </w:rPr>
      </w:pPr>
      <w:r w:rsidRPr="0023347C">
        <w:rPr>
          <w:rFonts w:ascii="Times New Roman" w:hAnsi="Times New Roman" w:cs="Times New Roman"/>
          <w:b/>
          <w:bCs/>
          <w:sz w:val="24"/>
          <w:szCs w:val="20"/>
        </w:rPr>
        <w:t>Киришүү</w:t>
      </w:r>
    </w:p>
    <w:p w14:paraId="558A8EE8" w14:textId="77777777" w:rsidR="00556AB3" w:rsidRPr="00D83187" w:rsidRDefault="00556AB3"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609.1</w:t>
      </w:r>
      <w:r w:rsidRPr="00D83187">
        <w:rPr>
          <w:rFonts w:ascii="Times New Roman" w:hAnsi="Times New Roman" w:cs="Times New Roman"/>
          <w:sz w:val="20"/>
          <w:szCs w:val="20"/>
        </w:rPr>
        <w:tab/>
        <w:t xml:space="preserve">Аудит кардарына персоналды тандоо боюнча кызмат көрсөтүү жеке кызыкчылык, тааныштык же коркутуп-үркүтүү коркунучун жаратышы мүмкүн. </w:t>
      </w:r>
    </w:p>
    <w:p w14:paraId="3F994488" w14:textId="77777777" w:rsidR="00556AB3" w:rsidRPr="00D83187" w:rsidRDefault="00556AB3"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lastRenderedPageBreak/>
        <w:t>609.2</w:t>
      </w:r>
      <w:r w:rsidRPr="00D83187">
        <w:rPr>
          <w:rFonts w:ascii="Times New Roman" w:hAnsi="Times New Roman" w:cs="Times New Roman"/>
          <w:sz w:val="20"/>
          <w:szCs w:val="20"/>
        </w:rPr>
        <w:tab/>
        <w:t>Бул бөлүмчөдөгү конкреттүү талаптарга жана колдонмо материалдарга кошумча, 600.1 - R600.10-пункттарындагы талаптар жана колдонмо материалдар аудит кардарына персоналды тандоо боюнча кызмат көрсөтүүдө концептуалдык негиздерди колдонууга тиешелүү болот. Бул бөлүмчө аудитордук уюмдарга жана тармакка кирген уюмдарга жаралган коркунучтарды  сактык чараларын колдонуу менен жок кылуу мүмкүн болбогондуктан, айрым жагдайларда аудит кардарларына белгилүү бир персоналды тандоо боюнча кызматтарды көрсөтүүгө тыюу салган талаптарды камтыйт.</w:t>
      </w:r>
    </w:p>
    <w:p w14:paraId="75E6DE9C" w14:textId="77777777" w:rsidR="00556AB3" w:rsidRPr="0023347C" w:rsidRDefault="00556AB3" w:rsidP="008F2497">
      <w:pPr>
        <w:keepNext/>
        <w:keepLines/>
        <w:tabs>
          <w:tab w:val="left" w:pos="1134"/>
        </w:tabs>
        <w:suppressAutoHyphens/>
        <w:spacing w:after="120"/>
        <w:ind w:left="1134" w:hanging="1129"/>
        <w:jc w:val="both"/>
        <w:outlineLvl w:val="1"/>
        <w:rPr>
          <w:rFonts w:ascii="Times New Roman" w:hAnsi="Times New Roman" w:cs="Times New Roman"/>
          <w:b/>
          <w:bCs/>
          <w:sz w:val="24"/>
          <w:szCs w:val="20"/>
        </w:rPr>
      </w:pPr>
      <w:r w:rsidRPr="0023347C">
        <w:rPr>
          <w:rFonts w:ascii="Times New Roman" w:hAnsi="Times New Roman" w:cs="Times New Roman"/>
          <w:b/>
          <w:bCs/>
          <w:sz w:val="24"/>
          <w:szCs w:val="20"/>
        </w:rPr>
        <w:t>Талаптар жана колдонмо материалдар</w:t>
      </w:r>
    </w:p>
    <w:p w14:paraId="34F6F245" w14:textId="77777777" w:rsidR="00556AB3" w:rsidRPr="00D83187" w:rsidRDefault="00556AB3" w:rsidP="008F2497">
      <w:pPr>
        <w:tabs>
          <w:tab w:val="left" w:pos="1134"/>
        </w:tabs>
        <w:spacing w:after="120"/>
        <w:ind w:left="1134" w:hanging="1129"/>
        <w:jc w:val="both"/>
        <w:rPr>
          <w:rFonts w:ascii="Times New Roman" w:hAnsi="Times New Roman" w:cs="Times New Roman"/>
          <w:b/>
          <w:bCs/>
          <w:sz w:val="20"/>
          <w:szCs w:val="20"/>
        </w:rPr>
      </w:pPr>
      <w:r w:rsidRPr="00D83187">
        <w:rPr>
          <w:rFonts w:ascii="Times New Roman" w:hAnsi="Times New Roman" w:cs="Times New Roman"/>
          <w:b/>
          <w:bCs/>
          <w:sz w:val="20"/>
          <w:szCs w:val="20"/>
        </w:rPr>
        <w:t>Бардык аудит кардарлары</w:t>
      </w:r>
    </w:p>
    <w:p w14:paraId="00B9149E" w14:textId="77777777" w:rsidR="00556AB3" w:rsidRPr="00D83187" w:rsidRDefault="00556AB3"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609.3 A1</w:t>
      </w:r>
      <w:r w:rsidRPr="00D83187">
        <w:rPr>
          <w:rFonts w:ascii="Times New Roman" w:hAnsi="Times New Roman" w:cs="Times New Roman"/>
          <w:sz w:val="20"/>
          <w:szCs w:val="20"/>
        </w:rPr>
        <w:tab/>
        <w:t>Персоналды тандоо боюнча кызмат көрсөтүүлөр төмөндөгүдөй иш-аракеттерди камтышы мүмкүн:</w:t>
      </w:r>
    </w:p>
    <w:p w14:paraId="575892D1" w14:textId="77777777" w:rsidR="00556AB3" w:rsidRPr="00D83187" w:rsidRDefault="00556AB3" w:rsidP="002F7CBC">
      <w:pPr>
        <w:pStyle w:val="a8"/>
        <w:numPr>
          <w:ilvl w:val="0"/>
          <w:numId w:val="35"/>
        </w:numPr>
        <w:tabs>
          <w:tab w:val="left" w:pos="0"/>
          <w:tab w:val="left" w:pos="1701"/>
        </w:tabs>
        <w:suppressAutoHyphens/>
        <w:spacing w:before="0" w:after="120" w:line="240" w:lineRule="atLeast"/>
        <w:ind w:left="1701" w:hanging="567"/>
        <w:contextualSpacing w:val="0"/>
        <w:rPr>
          <w:lang w:val="ky-KG"/>
        </w:rPr>
      </w:pPr>
      <w:r w:rsidRPr="00D83187">
        <w:rPr>
          <w:lang w:val="ky-KG"/>
        </w:rPr>
        <w:t>Кызматтын сүрөттөмөсүн иштеп чыгууну.</w:t>
      </w:r>
    </w:p>
    <w:p w14:paraId="7C053636" w14:textId="77777777" w:rsidR="00556AB3" w:rsidRPr="00D83187" w:rsidRDefault="00556AB3" w:rsidP="002F7CBC">
      <w:pPr>
        <w:pStyle w:val="a8"/>
        <w:numPr>
          <w:ilvl w:val="0"/>
          <w:numId w:val="35"/>
        </w:numPr>
        <w:tabs>
          <w:tab w:val="left" w:pos="0"/>
          <w:tab w:val="left" w:pos="1701"/>
        </w:tabs>
        <w:suppressAutoHyphens/>
        <w:spacing w:before="0" w:after="120" w:line="240" w:lineRule="atLeast"/>
        <w:ind w:left="1701" w:hanging="567"/>
        <w:contextualSpacing w:val="0"/>
        <w:rPr>
          <w:lang w:val="ky-KG"/>
        </w:rPr>
      </w:pPr>
      <w:r w:rsidRPr="00D83187">
        <w:rPr>
          <w:lang w:val="ky-KG"/>
        </w:rPr>
        <w:t>Потенциалдуу талапкерлерди аныктоо жана тандоо процессин иштеп чыгууну.</w:t>
      </w:r>
    </w:p>
    <w:p w14:paraId="6EFDBC8F" w14:textId="77777777" w:rsidR="00556AB3" w:rsidRPr="00D83187" w:rsidRDefault="00556AB3" w:rsidP="002F7CBC">
      <w:pPr>
        <w:pStyle w:val="a8"/>
        <w:numPr>
          <w:ilvl w:val="0"/>
          <w:numId w:val="35"/>
        </w:numPr>
        <w:tabs>
          <w:tab w:val="left" w:pos="0"/>
          <w:tab w:val="left" w:pos="1701"/>
        </w:tabs>
        <w:suppressAutoHyphens/>
        <w:spacing w:before="0" w:after="120" w:line="240" w:lineRule="atLeast"/>
        <w:ind w:left="1701" w:hanging="567"/>
        <w:contextualSpacing w:val="0"/>
        <w:rPr>
          <w:lang w:val="ky-KG"/>
        </w:rPr>
      </w:pPr>
      <w:r w:rsidRPr="00D83187">
        <w:rPr>
          <w:lang w:val="ky-KG"/>
        </w:rPr>
        <w:t xml:space="preserve">Талапкерлерди иштөө же алар менен таанышууну. </w:t>
      </w:r>
    </w:p>
    <w:p w14:paraId="1737BF66" w14:textId="77777777" w:rsidR="00556AB3" w:rsidRPr="00D83187" w:rsidRDefault="00556AB3" w:rsidP="002F7CBC">
      <w:pPr>
        <w:pStyle w:val="a8"/>
        <w:numPr>
          <w:ilvl w:val="0"/>
          <w:numId w:val="35"/>
        </w:numPr>
        <w:tabs>
          <w:tab w:val="left" w:pos="0"/>
          <w:tab w:val="left" w:pos="1701"/>
        </w:tabs>
        <w:suppressAutoHyphens/>
        <w:spacing w:before="0" w:after="120" w:line="240" w:lineRule="atLeast"/>
        <w:ind w:left="1701" w:hanging="567"/>
        <w:contextualSpacing w:val="0"/>
        <w:rPr>
          <w:lang w:val="ky-KG"/>
        </w:rPr>
      </w:pPr>
      <w:r w:rsidRPr="00D83187">
        <w:rPr>
          <w:lang w:val="ky-KG"/>
        </w:rPr>
        <w:t>Төмөндөгү жолдор аркылуу потенциалдуу талапкерлерди кызматка алууну:</w:t>
      </w:r>
    </w:p>
    <w:p w14:paraId="50B672DC" w14:textId="77777777" w:rsidR="00556AB3" w:rsidRPr="00D83187" w:rsidRDefault="00556AB3" w:rsidP="002F7CBC">
      <w:pPr>
        <w:pStyle w:val="a8"/>
        <w:numPr>
          <w:ilvl w:val="0"/>
          <w:numId w:val="37"/>
        </w:numPr>
        <w:tabs>
          <w:tab w:val="left" w:pos="2268"/>
        </w:tabs>
        <w:suppressAutoHyphens/>
        <w:spacing w:before="0" w:after="120" w:line="240" w:lineRule="atLeast"/>
        <w:ind w:left="2268" w:hanging="567"/>
        <w:contextualSpacing w:val="0"/>
        <w:rPr>
          <w:lang w:val="ky-KG"/>
        </w:rPr>
      </w:pPr>
      <w:r w:rsidRPr="00D83187">
        <w:rPr>
          <w:lang w:val="ky-KG"/>
        </w:rPr>
        <w:t>Талапкерлердин кесиптик квалификациясын же компетенттүүлүгүн талдоо жана алардын ээлеген кызматына шайкештигин аныктоо.</w:t>
      </w:r>
    </w:p>
    <w:p w14:paraId="026154B7" w14:textId="77777777" w:rsidR="00556AB3" w:rsidRPr="00D83187" w:rsidRDefault="00556AB3" w:rsidP="002F7CBC">
      <w:pPr>
        <w:pStyle w:val="a8"/>
        <w:numPr>
          <w:ilvl w:val="0"/>
          <w:numId w:val="37"/>
        </w:numPr>
        <w:tabs>
          <w:tab w:val="left" w:pos="2268"/>
        </w:tabs>
        <w:suppressAutoHyphens/>
        <w:spacing w:before="0" w:after="120" w:line="240" w:lineRule="atLeast"/>
        <w:ind w:left="2268" w:hanging="567"/>
        <w:contextualSpacing w:val="0"/>
        <w:rPr>
          <w:lang w:val="ru-RU"/>
        </w:rPr>
      </w:pPr>
      <w:r w:rsidRPr="00D83187">
        <w:rPr>
          <w:lang w:val="ru-RU"/>
        </w:rPr>
        <w:t>Потенциалдуу кардарлардын анкеталык маалыматтарын текшерүү.</w:t>
      </w:r>
    </w:p>
    <w:p w14:paraId="6AFBAE72" w14:textId="77777777" w:rsidR="00556AB3" w:rsidRPr="00D83187" w:rsidRDefault="00556AB3" w:rsidP="002F7CBC">
      <w:pPr>
        <w:pStyle w:val="a8"/>
        <w:numPr>
          <w:ilvl w:val="0"/>
          <w:numId w:val="37"/>
        </w:numPr>
        <w:tabs>
          <w:tab w:val="left" w:pos="2268"/>
        </w:tabs>
        <w:suppressAutoHyphens/>
        <w:spacing w:before="0" w:after="120" w:line="240" w:lineRule="atLeast"/>
        <w:ind w:left="2268" w:hanging="567"/>
        <w:contextualSpacing w:val="0"/>
        <w:rPr>
          <w:lang w:val="ru-RU"/>
        </w:rPr>
      </w:pPr>
      <w:r w:rsidRPr="00D83187">
        <w:rPr>
          <w:lang w:val="ru-RU"/>
        </w:rPr>
        <w:t>Аңгемелешүүлөрдү өткөрүү жана ылайыктуу талапкерлерди тандоо, ошондой эле талапкерлердин компетентүүлүгүнүн маселелери боюнча консультация берүү.</w:t>
      </w:r>
    </w:p>
    <w:p w14:paraId="54602D92" w14:textId="77777777" w:rsidR="00556AB3" w:rsidRPr="00D83187" w:rsidRDefault="00556AB3" w:rsidP="002F7CBC">
      <w:pPr>
        <w:pStyle w:val="a8"/>
        <w:numPr>
          <w:ilvl w:val="0"/>
          <w:numId w:val="35"/>
        </w:numPr>
        <w:tabs>
          <w:tab w:val="left" w:pos="0"/>
          <w:tab w:val="left" w:pos="1701"/>
        </w:tabs>
        <w:suppressAutoHyphens/>
        <w:spacing w:before="0" w:after="120" w:line="240" w:lineRule="atLeast"/>
        <w:ind w:left="1701" w:hanging="567"/>
        <w:contextualSpacing w:val="0"/>
        <w:rPr>
          <w:lang w:val="ky-KG"/>
        </w:rPr>
      </w:pPr>
      <w:r w:rsidRPr="00D83187">
        <w:rPr>
          <w:lang w:val="ky-KG"/>
        </w:rPr>
        <w:t xml:space="preserve">Жалдоо шарттарын аныктоо жана эмгек акы, иштөө убактысы жана башка </w:t>
      </w:r>
      <w:r w:rsidR="00D90D2E" w:rsidRPr="00D83187">
        <w:rPr>
          <w:lang w:val="ky-KG"/>
        </w:rPr>
        <w:t>сыйакы</w:t>
      </w:r>
      <w:r w:rsidRPr="00D83187">
        <w:rPr>
          <w:lang w:val="ky-KG"/>
        </w:rPr>
        <w:t xml:space="preserve"> сыяктуу нерселерди макулдашууну.</w:t>
      </w:r>
    </w:p>
    <w:p w14:paraId="08C12903" w14:textId="77777777" w:rsidR="00556AB3" w:rsidRPr="00D83187" w:rsidRDefault="00556AB3"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609.3 A2</w:t>
      </w:r>
      <w:r w:rsidRPr="00D83187">
        <w:rPr>
          <w:rFonts w:ascii="Times New Roman" w:hAnsi="Times New Roman" w:cs="Times New Roman"/>
          <w:sz w:val="20"/>
          <w:szCs w:val="20"/>
        </w:rPr>
        <w:tab/>
        <w:t xml:space="preserve">R600.7-пункту аудитордук уюмга же тармакка кирген уюмга башкаруу үчүн жоопкерчиликти өзүнө алуусуна тыюу салат. Эгер аудитордук уюмдун же тармакка кирген уюмдун персоналы башкаруу үчүн жоопкерчиликти өзүнө албаса, төмөндөгү кызматтарды көрсөтүүлөр негизинен коркунучтарды жаратпайт: </w:t>
      </w:r>
    </w:p>
    <w:p w14:paraId="754F0BF0" w14:textId="77777777" w:rsidR="00556AB3" w:rsidRPr="00D83187" w:rsidRDefault="00556AB3" w:rsidP="002F7CBC">
      <w:pPr>
        <w:pStyle w:val="a8"/>
        <w:numPr>
          <w:ilvl w:val="0"/>
          <w:numId w:val="35"/>
        </w:numPr>
        <w:tabs>
          <w:tab w:val="left" w:pos="0"/>
          <w:tab w:val="left" w:pos="1701"/>
        </w:tabs>
        <w:suppressAutoHyphens/>
        <w:spacing w:before="0" w:after="120" w:line="240" w:lineRule="atLeast"/>
        <w:ind w:left="1701" w:hanging="567"/>
        <w:contextualSpacing w:val="0"/>
        <w:rPr>
          <w:lang w:val="ky-KG"/>
        </w:rPr>
      </w:pPr>
      <w:r w:rsidRPr="00D83187">
        <w:rPr>
          <w:lang w:val="ky-KG"/>
        </w:rPr>
        <w:t>Бир катар талапкерлердин кесиптик квалификациясын талдоо жана алардын ээлеген кызматына шайкештиги боюнча сунуштарды берүү.</w:t>
      </w:r>
    </w:p>
    <w:p w14:paraId="7489EAB3" w14:textId="77777777" w:rsidR="00556AB3" w:rsidRPr="00D83187" w:rsidRDefault="00556AB3" w:rsidP="002F7CBC">
      <w:pPr>
        <w:pStyle w:val="a8"/>
        <w:numPr>
          <w:ilvl w:val="0"/>
          <w:numId w:val="35"/>
        </w:numPr>
        <w:tabs>
          <w:tab w:val="left" w:pos="0"/>
          <w:tab w:val="left" w:pos="1701"/>
        </w:tabs>
        <w:suppressAutoHyphens/>
        <w:spacing w:before="0" w:after="120" w:line="240" w:lineRule="atLeast"/>
        <w:ind w:left="1701" w:hanging="567"/>
        <w:contextualSpacing w:val="0"/>
        <w:rPr>
          <w:lang w:val="ky-KG"/>
        </w:rPr>
      </w:pPr>
      <w:r w:rsidRPr="00D83187">
        <w:rPr>
          <w:lang w:val="ky-KG"/>
        </w:rPr>
        <w:t xml:space="preserve">Талапкерлер менен аңгемелешүүнү өткөрүү жана талапкердин </w:t>
      </w:r>
      <w:r w:rsidRPr="00D83187">
        <w:rPr>
          <w:lang w:val="ky-KG"/>
        </w:rPr>
        <w:lastRenderedPageBreak/>
        <w:t>финансылык эсепке алуу, административдик ишке же контролдоого байланыштуу кызматка компетенттүүлүгү маселелери боюнча консультация берүү.</w:t>
      </w:r>
    </w:p>
    <w:p w14:paraId="69FDC03F" w14:textId="77777777" w:rsidR="00556AB3" w:rsidRPr="00D83187" w:rsidRDefault="00556AB3"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b/>
          <w:bCs/>
          <w:sz w:val="20"/>
          <w:szCs w:val="20"/>
        </w:rPr>
        <w:t>R609.4</w:t>
      </w:r>
      <w:r w:rsidRPr="00D83187">
        <w:rPr>
          <w:rFonts w:ascii="Times New Roman" w:hAnsi="Times New Roman" w:cs="Times New Roman"/>
          <w:sz w:val="20"/>
          <w:szCs w:val="20"/>
        </w:rPr>
        <w:tab/>
        <w:t>Аудитордук уюм же тармакка кирген уюм аудит кардарына персоналды тандоо боюнча кызматтарды көрсөткөндө, аудитордук уюм төмөндөгүлөрдө ынануусу керек:</w:t>
      </w:r>
    </w:p>
    <w:p w14:paraId="46C52E64" w14:textId="77777777" w:rsidR="00556AB3" w:rsidRPr="00D83187" w:rsidRDefault="00556AB3"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(a)</w:t>
      </w:r>
      <w:r w:rsidR="00EF679F" w:rsidRPr="00D83187">
        <w:rPr>
          <w:rFonts w:ascii="Times New Roman" w:hAnsi="Times New Roman" w:cs="Times New Roman"/>
          <w:sz w:val="20"/>
          <w:szCs w:val="20"/>
        </w:rPr>
        <w:tab/>
      </w:r>
      <w:r w:rsidRPr="00D83187">
        <w:rPr>
          <w:rFonts w:ascii="Times New Roman" w:hAnsi="Times New Roman" w:cs="Times New Roman"/>
          <w:sz w:val="20"/>
          <w:szCs w:val="20"/>
        </w:rPr>
        <w:t xml:space="preserve">Кардар талапкерди кызматка алууга байланыштуу бардык башкаруу чечимдерин кабыл алуу үчүн жоопкерчиликти компетенттүү кызматкерге жүктөйт, бул кызматкердин жогорку жетекчиликтен болушуна артыкчылык берилет; жана  </w:t>
      </w:r>
    </w:p>
    <w:p w14:paraId="159195B0" w14:textId="77777777" w:rsidR="00556AB3" w:rsidRPr="00D83187" w:rsidRDefault="00556AB3"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(b)</w:t>
      </w:r>
      <w:r w:rsidR="00EF679F" w:rsidRPr="00D83187">
        <w:rPr>
          <w:rFonts w:ascii="Times New Roman" w:hAnsi="Times New Roman" w:cs="Times New Roman"/>
          <w:sz w:val="20"/>
          <w:szCs w:val="20"/>
        </w:rPr>
        <w:tab/>
      </w:r>
      <w:r w:rsidRPr="00D83187">
        <w:rPr>
          <w:rFonts w:ascii="Times New Roman" w:hAnsi="Times New Roman" w:cs="Times New Roman"/>
          <w:sz w:val="20"/>
          <w:szCs w:val="20"/>
        </w:rPr>
        <w:t>Кардар жалдоо процессине байланыштуу бардык башкаруу чечимдерин кабыл алат, анын ичинде:</w:t>
      </w:r>
    </w:p>
    <w:p w14:paraId="0D282EDF" w14:textId="77777777" w:rsidR="00556AB3" w:rsidRPr="00D83187" w:rsidRDefault="00556AB3" w:rsidP="002F7CBC">
      <w:pPr>
        <w:pStyle w:val="a8"/>
        <w:numPr>
          <w:ilvl w:val="1"/>
          <w:numId w:val="35"/>
        </w:numPr>
        <w:tabs>
          <w:tab w:val="left" w:pos="0"/>
          <w:tab w:val="left" w:pos="2268"/>
        </w:tabs>
        <w:suppressAutoHyphens/>
        <w:spacing w:before="0" w:after="120" w:line="240" w:lineRule="atLeast"/>
        <w:ind w:left="2268" w:hanging="567"/>
        <w:contextualSpacing w:val="0"/>
        <w:rPr>
          <w:lang w:val="ky-KG"/>
        </w:rPr>
      </w:pPr>
      <w:r w:rsidRPr="00D83187">
        <w:rPr>
          <w:lang w:val="ky-KG"/>
        </w:rPr>
        <w:t xml:space="preserve">потенциалдуу талапкерлердин жарактуулугун аныктоо жана кызматка ылайык келген талапкерлерди тандоо. </w:t>
      </w:r>
    </w:p>
    <w:p w14:paraId="599AE1C0" w14:textId="77777777" w:rsidR="009B4233" w:rsidRPr="00D83187" w:rsidRDefault="00556AB3" w:rsidP="002F7CBC">
      <w:pPr>
        <w:pStyle w:val="a8"/>
        <w:numPr>
          <w:ilvl w:val="1"/>
          <w:numId w:val="35"/>
        </w:numPr>
        <w:tabs>
          <w:tab w:val="left" w:pos="0"/>
          <w:tab w:val="left" w:pos="2268"/>
        </w:tabs>
        <w:suppressAutoHyphens/>
        <w:spacing w:before="0" w:after="120" w:line="240" w:lineRule="atLeast"/>
        <w:ind w:left="2268" w:hanging="567"/>
        <w:contextualSpacing w:val="0"/>
        <w:rPr>
          <w:lang w:val="ky-KG"/>
        </w:rPr>
      </w:pPr>
      <w:r w:rsidRPr="00D83187">
        <w:rPr>
          <w:lang w:val="ky-KG"/>
        </w:rPr>
        <w:t>жалдоо шарттарын аныктоо жана эмгек акы, иштөө убактысы жана башка компенсациялар сыяктуу нерселерди макулдашуу</w:t>
      </w:r>
    </w:p>
    <w:p w14:paraId="25D35A31" w14:textId="77777777" w:rsidR="00556AB3" w:rsidRPr="00D83187" w:rsidRDefault="00556AB3"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609.5 A1</w:t>
      </w:r>
      <w:r w:rsidRPr="00D83187">
        <w:rPr>
          <w:rFonts w:ascii="Times New Roman" w:hAnsi="Times New Roman" w:cs="Times New Roman"/>
          <w:sz w:val="20"/>
          <w:szCs w:val="20"/>
        </w:rPr>
        <w:tab/>
        <w:t>Аудит кардарына персоналды тандоо кызматын көрсөтүүдө жаралган жеке кызыкчылык, тааныштык же коркутуп-үркүтүү коркунучтарынын деңгээлин баалоо үчүн мааниге ээ болгон факторлор төмөндөгүлөрдү камтыйт:</w:t>
      </w:r>
    </w:p>
    <w:p w14:paraId="3837E2AB" w14:textId="77777777" w:rsidR="00556AB3" w:rsidRPr="00D83187" w:rsidRDefault="00556AB3" w:rsidP="002F7CBC">
      <w:pPr>
        <w:pStyle w:val="a8"/>
        <w:numPr>
          <w:ilvl w:val="0"/>
          <w:numId w:val="35"/>
        </w:numPr>
        <w:tabs>
          <w:tab w:val="left" w:pos="0"/>
          <w:tab w:val="left" w:pos="1701"/>
        </w:tabs>
        <w:suppressAutoHyphens/>
        <w:spacing w:before="0" w:after="120" w:line="240" w:lineRule="atLeast"/>
        <w:ind w:left="1701" w:hanging="567"/>
        <w:contextualSpacing w:val="0"/>
        <w:rPr>
          <w:lang w:val="ky-KG"/>
        </w:rPr>
      </w:pPr>
      <w:r w:rsidRPr="00D83187">
        <w:rPr>
          <w:lang w:val="ky-KG"/>
        </w:rPr>
        <w:t>Суралган жардамдын мүнөзүн.</w:t>
      </w:r>
    </w:p>
    <w:p w14:paraId="52FF7DEE" w14:textId="77777777" w:rsidR="00556AB3" w:rsidRPr="00D83187" w:rsidRDefault="00556AB3" w:rsidP="002F7CBC">
      <w:pPr>
        <w:pStyle w:val="a8"/>
        <w:numPr>
          <w:ilvl w:val="0"/>
          <w:numId w:val="35"/>
        </w:numPr>
        <w:tabs>
          <w:tab w:val="left" w:pos="0"/>
          <w:tab w:val="left" w:pos="1701"/>
        </w:tabs>
        <w:suppressAutoHyphens/>
        <w:spacing w:before="0" w:after="120" w:line="240" w:lineRule="atLeast"/>
        <w:ind w:left="1701" w:hanging="567"/>
        <w:contextualSpacing w:val="0"/>
        <w:rPr>
          <w:lang w:val="ky-KG"/>
        </w:rPr>
      </w:pPr>
      <w:r w:rsidRPr="00D83187">
        <w:rPr>
          <w:lang w:val="ky-KG"/>
        </w:rPr>
        <w:t>Тартуу керек болгон адамдын ролун.</w:t>
      </w:r>
    </w:p>
    <w:p w14:paraId="2E8EFC10" w14:textId="77777777" w:rsidR="00556AB3" w:rsidRPr="00D83187" w:rsidRDefault="00556AB3" w:rsidP="002F7CBC">
      <w:pPr>
        <w:pStyle w:val="a8"/>
        <w:numPr>
          <w:ilvl w:val="0"/>
          <w:numId w:val="35"/>
        </w:numPr>
        <w:tabs>
          <w:tab w:val="left" w:pos="0"/>
          <w:tab w:val="left" w:pos="1701"/>
        </w:tabs>
        <w:suppressAutoHyphens/>
        <w:spacing w:before="0" w:after="120" w:line="240" w:lineRule="atLeast"/>
        <w:ind w:left="1701" w:hanging="567"/>
        <w:contextualSpacing w:val="0"/>
        <w:rPr>
          <w:lang w:val="ky-KG"/>
        </w:rPr>
      </w:pPr>
      <w:r w:rsidRPr="00D83187">
        <w:rPr>
          <w:lang w:val="ky-KG"/>
        </w:rPr>
        <w:t xml:space="preserve">Талапкерлердин жана консультация же кызмат көрсөткөн аудитордук уюмдун ортосундагы бардык кызыкчылыктар кагылышын же мамилелерди. </w:t>
      </w:r>
    </w:p>
    <w:p w14:paraId="3E68BB2B" w14:textId="77777777" w:rsidR="00556AB3" w:rsidRPr="00D83187" w:rsidRDefault="00556AB3"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609.5 A2</w:t>
      </w:r>
      <w:r w:rsidRPr="00D83187">
        <w:rPr>
          <w:rFonts w:ascii="Times New Roman" w:hAnsi="Times New Roman" w:cs="Times New Roman"/>
          <w:sz w:val="20"/>
          <w:szCs w:val="20"/>
        </w:rPr>
        <w:tab/>
        <w:t>Мындай жеке кызыкчылык, тааныштык же коркутуп-үркүтүү коркунучтарын жок кылуу үчүн коргонуу каражаты боло турган иш-аракеттердин мисалы кызмат көрсөтүүнү аткаруу үчүн аудитордук команданын мүчөлөрү болуп саналбаган адистерди пайдалануу болуп саналат.</w:t>
      </w:r>
    </w:p>
    <w:p w14:paraId="52E133CA" w14:textId="77777777" w:rsidR="00556AB3" w:rsidRPr="00D83187" w:rsidRDefault="00556AB3" w:rsidP="008F2497">
      <w:pPr>
        <w:keepNext/>
        <w:keepLines/>
        <w:tabs>
          <w:tab w:val="left" w:pos="1134"/>
        </w:tabs>
        <w:suppressAutoHyphens/>
        <w:spacing w:after="120" w:line="240" w:lineRule="atLeast"/>
        <w:ind w:left="1134" w:hanging="1129"/>
        <w:jc w:val="both"/>
        <w:outlineLvl w:val="2"/>
        <w:rPr>
          <w:rFonts w:ascii="Times New Roman" w:hAnsi="Times New Roman" w:cs="Times New Roman"/>
          <w:i/>
          <w:iCs/>
          <w:sz w:val="20"/>
          <w:szCs w:val="20"/>
        </w:rPr>
      </w:pPr>
      <w:r w:rsidRPr="00D83187">
        <w:rPr>
          <w:rFonts w:ascii="Times New Roman" w:hAnsi="Times New Roman" w:cs="Times New Roman"/>
          <w:i/>
          <w:iCs/>
          <w:sz w:val="20"/>
          <w:szCs w:val="20"/>
        </w:rPr>
        <w:t xml:space="preserve">Тыюу салынган персоналды тандоо боюнча кызмат көрсөтүүлөр </w:t>
      </w:r>
    </w:p>
    <w:p w14:paraId="248CBE0D" w14:textId="77777777" w:rsidR="00556AB3" w:rsidRPr="00D83187" w:rsidRDefault="00556AB3"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b/>
          <w:bCs/>
          <w:sz w:val="20"/>
          <w:szCs w:val="20"/>
        </w:rPr>
        <w:t>R609.6</w:t>
      </w:r>
      <w:r w:rsidRPr="00D83187">
        <w:rPr>
          <w:rFonts w:ascii="Times New Roman" w:hAnsi="Times New Roman" w:cs="Times New Roman"/>
          <w:sz w:val="20"/>
          <w:szCs w:val="20"/>
        </w:rPr>
        <w:tab/>
        <w:t>Аудит кардарына персоналды тандоо боюнча кызмат көрсөтүүдө аудитордук уюм же тармакка кирген уюм кардардын атынан сүйлөшүүчү катары аракеттенбеши керек.</w:t>
      </w:r>
    </w:p>
    <w:p w14:paraId="4663C141" w14:textId="77777777" w:rsidR="00556AB3" w:rsidRPr="00D83187" w:rsidRDefault="00556AB3"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b/>
          <w:bCs/>
          <w:sz w:val="20"/>
          <w:szCs w:val="20"/>
        </w:rPr>
        <w:t>R609.7</w:t>
      </w:r>
      <w:r w:rsidRPr="00D83187">
        <w:rPr>
          <w:rFonts w:ascii="Times New Roman" w:hAnsi="Times New Roman" w:cs="Times New Roman"/>
          <w:sz w:val="20"/>
          <w:szCs w:val="20"/>
        </w:rPr>
        <w:tab/>
        <w:t>Аудитордук уюм же тармакка кирген уюм, эгер бул кызмат көрсөтүүлөр төмөндөгү кызмат көрсөтүүлөргө байланыштуу болсо, аудит кардарына персоналды тандоо боюнча кызматты көрсөтпөшү керек:</w:t>
      </w:r>
    </w:p>
    <w:p w14:paraId="7BF9ADDB" w14:textId="77777777" w:rsidR="00556AB3" w:rsidRPr="00D83187" w:rsidRDefault="00556AB3"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(a)</w:t>
      </w:r>
      <w:r w:rsidR="00EF679F" w:rsidRPr="00D83187">
        <w:rPr>
          <w:rFonts w:ascii="Times New Roman" w:hAnsi="Times New Roman" w:cs="Times New Roman"/>
          <w:sz w:val="20"/>
          <w:szCs w:val="20"/>
        </w:rPr>
        <w:tab/>
      </w:r>
      <w:r w:rsidRPr="00D83187">
        <w:rPr>
          <w:rFonts w:ascii="Times New Roman" w:hAnsi="Times New Roman" w:cs="Times New Roman"/>
          <w:sz w:val="20"/>
          <w:szCs w:val="20"/>
        </w:rPr>
        <w:t xml:space="preserve">талапкерлерди издөө же тандоо; же </w:t>
      </w:r>
    </w:p>
    <w:p w14:paraId="348FA332" w14:textId="77777777" w:rsidR="00556AB3" w:rsidRPr="00D83187" w:rsidRDefault="00556AB3"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lastRenderedPageBreak/>
        <w:t>(b)</w:t>
      </w:r>
      <w:r w:rsidR="00EF679F" w:rsidRPr="00D83187">
        <w:rPr>
          <w:rFonts w:ascii="Times New Roman" w:hAnsi="Times New Roman" w:cs="Times New Roman"/>
          <w:sz w:val="20"/>
          <w:szCs w:val="20"/>
        </w:rPr>
        <w:tab/>
      </w:r>
      <w:r w:rsidRPr="00D83187">
        <w:rPr>
          <w:rFonts w:ascii="Times New Roman" w:hAnsi="Times New Roman" w:cs="Times New Roman"/>
          <w:sz w:val="20"/>
          <w:szCs w:val="20"/>
        </w:rPr>
        <w:t>төмөндөгү кызмат орундарына карата потенциалдуу талапкерлердин анкеталык маалыматтарын текшерүү:</w:t>
      </w:r>
    </w:p>
    <w:p w14:paraId="057479BA" w14:textId="77777777" w:rsidR="00556AB3" w:rsidRPr="00D83187" w:rsidRDefault="00556AB3" w:rsidP="008F2497">
      <w:pPr>
        <w:tabs>
          <w:tab w:val="left" w:pos="2268"/>
        </w:tabs>
        <w:suppressAutoHyphens/>
        <w:spacing w:after="120" w:line="240" w:lineRule="atLeast"/>
        <w:ind w:left="2268" w:hanging="567"/>
        <w:jc w:val="both"/>
        <w:rPr>
          <w:rFonts w:ascii="Times New Roman" w:hAnsi="Times New Roman" w:cs="Times New Roman"/>
          <w:sz w:val="20"/>
          <w:szCs w:val="20"/>
        </w:rPr>
      </w:pPr>
      <w:r w:rsidRPr="00D83187">
        <w:rPr>
          <w:rFonts w:ascii="Times New Roman" w:hAnsi="Times New Roman" w:cs="Times New Roman"/>
          <w:b/>
          <w:sz w:val="20"/>
          <w:szCs w:val="20"/>
        </w:rPr>
        <w:t>(i)</w:t>
      </w:r>
      <w:r w:rsidR="00EF679F" w:rsidRPr="00D83187">
        <w:rPr>
          <w:rFonts w:ascii="Times New Roman" w:hAnsi="Times New Roman" w:cs="Times New Roman"/>
          <w:sz w:val="20"/>
          <w:szCs w:val="20"/>
        </w:rPr>
        <w:tab/>
      </w:r>
      <w:r w:rsidRPr="00D83187">
        <w:rPr>
          <w:rFonts w:ascii="Times New Roman" w:hAnsi="Times New Roman" w:cs="Times New Roman"/>
          <w:sz w:val="20"/>
          <w:szCs w:val="20"/>
        </w:rPr>
        <w:t>ишкананын директору же кызматкери; же</w:t>
      </w:r>
    </w:p>
    <w:p w14:paraId="606E8FC3" w14:textId="77777777" w:rsidR="00556AB3" w:rsidRPr="00D83187" w:rsidRDefault="00556AB3" w:rsidP="008F2497">
      <w:pPr>
        <w:tabs>
          <w:tab w:val="left" w:pos="2268"/>
        </w:tabs>
        <w:spacing w:after="120" w:line="240" w:lineRule="auto"/>
        <w:ind w:left="2268" w:hanging="567"/>
        <w:jc w:val="both"/>
        <w:rPr>
          <w:rFonts w:ascii="Times New Roman" w:hAnsi="Times New Roman" w:cs="Times New Roman"/>
          <w:sz w:val="20"/>
          <w:szCs w:val="20"/>
        </w:rPr>
      </w:pPr>
      <w:r w:rsidRPr="00D83187">
        <w:rPr>
          <w:rFonts w:ascii="Times New Roman" w:hAnsi="Times New Roman" w:cs="Times New Roman"/>
          <w:b/>
          <w:sz w:val="20"/>
          <w:szCs w:val="20"/>
        </w:rPr>
        <w:t>(ii)</w:t>
      </w:r>
      <w:r w:rsidR="00EF679F" w:rsidRPr="00D83187">
        <w:rPr>
          <w:rFonts w:ascii="Times New Roman" w:hAnsi="Times New Roman" w:cs="Times New Roman"/>
          <w:sz w:val="20"/>
          <w:szCs w:val="20"/>
        </w:rPr>
        <w:tab/>
      </w:r>
      <w:r w:rsidRPr="00D83187">
        <w:rPr>
          <w:rFonts w:ascii="Times New Roman" w:hAnsi="Times New Roman" w:cs="Times New Roman"/>
          <w:sz w:val="20"/>
          <w:szCs w:val="20"/>
        </w:rPr>
        <w:t>кардарды бухгалтердик эсебинин маалыматтарын же аудитордук уюм өз пикирин билдире турган финансылык отчеттуулукту даярдоого олуттуу таасир тийгизүү мүмкүнчүлүгүнө ээ болгон жогорку жетекчиликтин мүчөсү.</w:t>
      </w:r>
    </w:p>
    <w:p w14:paraId="0C8E18B7" w14:textId="77777777" w:rsidR="00AE3063" w:rsidRPr="0023347C" w:rsidRDefault="00AE3063" w:rsidP="0023347C">
      <w:pPr>
        <w:keepNext/>
        <w:keepLines/>
        <w:tabs>
          <w:tab w:val="left" w:pos="0"/>
        </w:tabs>
        <w:suppressAutoHyphens/>
        <w:spacing w:after="120"/>
        <w:ind w:firstLine="5"/>
        <w:jc w:val="both"/>
        <w:outlineLvl w:val="0"/>
        <w:rPr>
          <w:rFonts w:ascii="Times New Roman" w:hAnsi="Times New Roman" w:cs="Times New Roman"/>
          <w:b/>
          <w:bCs/>
          <w:caps/>
          <w:sz w:val="24"/>
          <w:szCs w:val="20"/>
        </w:rPr>
      </w:pPr>
      <w:r w:rsidRPr="0023347C">
        <w:rPr>
          <w:rFonts w:ascii="Times New Roman" w:hAnsi="Times New Roman" w:cs="Times New Roman"/>
          <w:b/>
          <w:bCs/>
          <w:caps/>
          <w:sz w:val="24"/>
          <w:szCs w:val="20"/>
        </w:rPr>
        <w:t>610-бөлүмчө – корпоративдик каржылоо кызмат көрсөтүүлөрү</w:t>
      </w:r>
    </w:p>
    <w:p w14:paraId="4256D509" w14:textId="77777777" w:rsidR="00AE3063" w:rsidRPr="0023347C" w:rsidRDefault="00AE3063" w:rsidP="008F2497">
      <w:pPr>
        <w:keepNext/>
        <w:keepLines/>
        <w:tabs>
          <w:tab w:val="left" w:pos="1134"/>
        </w:tabs>
        <w:suppressAutoHyphens/>
        <w:spacing w:after="120"/>
        <w:ind w:left="1134" w:hanging="1129"/>
        <w:jc w:val="both"/>
        <w:outlineLvl w:val="1"/>
        <w:rPr>
          <w:rFonts w:ascii="Times New Roman" w:hAnsi="Times New Roman" w:cs="Times New Roman"/>
          <w:b/>
          <w:bCs/>
          <w:sz w:val="24"/>
          <w:szCs w:val="20"/>
        </w:rPr>
      </w:pPr>
      <w:r w:rsidRPr="0023347C">
        <w:rPr>
          <w:rFonts w:ascii="Times New Roman" w:hAnsi="Times New Roman" w:cs="Times New Roman"/>
          <w:b/>
          <w:bCs/>
          <w:sz w:val="24"/>
          <w:szCs w:val="20"/>
        </w:rPr>
        <w:t>Киришүү</w:t>
      </w:r>
    </w:p>
    <w:p w14:paraId="183788B9" w14:textId="77777777" w:rsidR="00AE3063" w:rsidRPr="00D83187" w:rsidRDefault="00AE3063"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610.1</w:t>
      </w:r>
      <w:r w:rsidRPr="00D83187">
        <w:rPr>
          <w:rFonts w:ascii="Times New Roman" w:hAnsi="Times New Roman" w:cs="Times New Roman"/>
          <w:sz w:val="20"/>
          <w:szCs w:val="20"/>
        </w:rPr>
        <w:tab/>
        <w:t>Аудит кардарына корпоративдик финансылык кызматтарды көрсөтүү өзүн өзү текшерүү же адвокация коркунучун жаратышы мүмкүн.</w:t>
      </w:r>
    </w:p>
    <w:p w14:paraId="2584DB81" w14:textId="77777777" w:rsidR="00AE3063" w:rsidRPr="00D83187" w:rsidRDefault="00AE3063"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610.2</w:t>
      </w:r>
      <w:r w:rsidRPr="00D83187">
        <w:rPr>
          <w:rFonts w:ascii="Times New Roman" w:hAnsi="Times New Roman" w:cs="Times New Roman"/>
          <w:sz w:val="20"/>
          <w:szCs w:val="20"/>
        </w:rPr>
        <w:tab/>
        <w:t xml:space="preserve">Бул бөлүмчөдөгү конкреттүү талаптарга жана колдонмо материалдарга кошумча, 600.1 - R600.10-пункттарындагы талаптар жана колдонмо материалдар аудит кардарына корпоративдик каржылоо кызматтарын көрсөтүүдө концептуалдык негиздерди колдонууга тиешелүү болот. Бул бөлүмчө аудитордук уюмдарга жана тармакка кирген уюмдарга жаралган коркунучтарды  сактык чараларын колдонуу менен жок кылуу мүмкүн болбогондуктан, айрым жагдайларда аудит кардарларына белгилүү бир корпоративдик каржылоо жаатындагы кызматтарды көрсөтүүгө тыюу салган талаптарды камтыйт. </w:t>
      </w:r>
    </w:p>
    <w:p w14:paraId="74E5A379" w14:textId="77777777" w:rsidR="00AE3063" w:rsidRPr="0023347C" w:rsidRDefault="00AE3063" w:rsidP="008F2497">
      <w:pPr>
        <w:keepNext/>
        <w:keepLines/>
        <w:tabs>
          <w:tab w:val="left" w:pos="1134"/>
        </w:tabs>
        <w:suppressAutoHyphens/>
        <w:spacing w:after="120"/>
        <w:ind w:left="1134" w:hanging="1129"/>
        <w:jc w:val="both"/>
        <w:outlineLvl w:val="1"/>
        <w:rPr>
          <w:rFonts w:ascii="Times New Roman" w:hAnsi="Times New Roman" w:cs="Times New Roman"/>
          <w:b/>
          <w:bCs/>
          <w:sz w:val="24"/>
          <w:szCs w:val="20"/>
        </w:rPr>
      </w:pPr>
      <w:r w:rsidRPr="0023347C">
        <w:rPr>
          <w:rFonts w:ascii="Times New Roman" w:hAnsi="Times New Roman" w:cs="Times New Roman"/>
          <w:b/>
          <w:bCs/>
          <w:sz w:val="24"/>
          <w:szCs w:val="20"/>
        </w:rPr>
        <w:t>Талаптар жана колдонмо материалдар</w:t>
      </w:r>
    </w:p>
    <w:p w14:paraId="28BD6154" w14:textId="77777777" w:rsidR="00AE3063" w:rsidRPr="00D83187" w:rsidRDefault="00AE3063" w:rsidP="008F2497">
      <w:pPr>
        <w:keepNext/>
        <w:keepLines/>
        <w:tabs>
          <w:tab w:val="left" w:pos="1134"/>
        </w:tabs>
        <w:suppressAutoHyphens/>
        <w:spacing w:after="120" w:line="240" w:lineRule="atLeast"/>
        <w:ind w:left="1134" w:hanging="1129"/>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t xml:space="preserve">Бардык аудит кардарлары </w:t>
      </w:r>
    </w:p>
    <w:p w14:paraId="044B9D79" w14:textId="77777777" w:rsidR="00AE3063" w:rsidRPr="00D83187" w:rsidRDefault="00AE3063"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610.3 A1</w:t>
      </w:r>
      <w:r w:rsidRPr="00D83187">
        <w:rPr>
          <w:rFonts w:ascii="Times New Roman" w:hAnsi="Times New Roman" w:cs="Times New Roman"/>
          <w:sz w:val="20"/>
          <w:szCs w:val="20"/>
        </w:rPr>
        <w:tab/>
        <w:t>Өзүн өзү текшерүү же коргонуу коркунучтарын жаратышы мүмкүн болгон, корпоративдик каржылоо жаатындагы кызмат көрсөтүүлөрдүн мисалдары төмөндөгүлөрдү камтыйт:</w:t>
      </w:r>
    </w:p>
    <w:p w14:paraId="63E4E925" w14:textId="77777777" w:rsidR="00AE3063" w:rsidRPr="00D83187" w:rsidRDefault="00AE3063" w:rsidP="002F7CBC">
      <w:pPr>
        <w:pStyle w:val="a8"/>
        <w:numPr>
          <w:ilvl w:val="0"/>
          <w:numId w:val="35"/>
        </w:numPr>
        <w:tabs>
          <w:tab w:val="left" w:pos="0"/>
          <w:tab w:val="left" w:pos="1701"/>
        </w:tabs>
        <w:suppressAutoHyphens/>
        <w:spacing w:before="0" w:after="120" w:line="240" w:lineRule="atLeast"/>
        <w:ind w:left="1701" w:hanging="567"/>
        <w:contextualSpacing w:val="0"/>
        <w:rPr>
          <w:lang w:val="ky-KG"/>
        </w:rPr>
      </w:pPr>
      <w:r w:rsidRPr="00D83187">
        <w:rPr>
          <w:lang w:val="ky-KG"/>
        </w:rPr>
        <w:t>Корпоративдик стратегияны иштеп чыгууда аудит кардарына жардам көрсөтүүнү.</w:t>
      </w:r>
    </w:p>
    <w:p w14:paraId="5FD12780" w14:textId="77777777" w:rsidR="00AE3063" w:rsidRPr="00D83187" w:rsidRDefault="00AE3063" w:rsidP="002F7CBC">
      <w:pPr>
        <w:pStyle w:val="a8"/>
        <w:numPr>
          <w:ilvl w:val="0"/>
          <w:numId w:val="35"/>
        </w:numPr>
        <w:tabs>
          <w:tab w:val="left" w:pos="0"/>
          <w:tab w:val="left" w:pos="1701"/>
        </w:tabs>
        <w:suppressAutoHyphens/>
        <w:spacing w:before="0" w:after="120" w:line="240" w:lineRule="atLeast"/>
        <w:ind w:left="1701" w:hanging="567"/>
        <w:contextualSpacing w:val="0"/>
        <w:rPr>
          <w:lang w:val="ky-KG"/>
        </w:rPr>
      </w:pPr>
      <w:r w:rsidRPr="00D83187">
        <w:rPr>
          <w:lang w:val="ky-KG"/>
        </w:rPr>
        <w:t xml:space="preserve">Аудит кардарынын сатып алуусу үчүн мүмкүн болуучу объекттерди аныктоону. </w:t>
      </w:r>
    </w:p>
    <w:p w14:paraId="75E54B63" w14:textId="77777777" w:rsidR="00AE3063" w:rsidRPr="00D83187" w:rsidRDefault="00AE3063" w:rsidP="002F7CBC">
      <w:pPr>
        <w:pStyle w:val="a8"/>
        <w:numPr>
          <w:ilvl w:val="0"/>
          <w:numId w:val="35"/>
        </w:numPr>
        <w:tabs>
          <w:tab w:val="left" w:pos="0"/>
          <w:tab w:val="left" w:pos="1701"/>
        </w:tabs>
        <w:suppressAutoHyphens/>
        <w:spacing w:before="0" w:after="120" w:line="240" w:lineRule="atLeast"/>
        <w:ind w:left="1701" w:hanging="567"/>
        <w:contextualSpacing w:val="0"/>
        <w:rPr>
          <w:lang w:val="ky-KG"/>
        </w:rPr>
      </w:pPr>
      <w:r w:rsidRPr="00D83187">
        <w:rPr>
          <w:lang w:val="ky-KG"/>
        </w:rPr>
        <w:t xml:space="preserve">Ажыратуу бүтүмдөрү боюнча консультация берүүнү. </w:t>
      </w:r>
    </w:p>
    <w:p w14:paraId="788A18C3" w14:textId="77777777" w:rsidR="00AE3063" w:rsidRPr="00D83187" w:rsidRDefault="00AE3063" w:rsidP="002F7CBC">
      <w:pPr>
        <w:pStyle w:val="a8"/>
        <w:numPr>
          <w:ilvl w:val="0"/>
          <w:numId w:val="35"/>
        </w:numPr>
        <w:tabs>
          <w:tab w:val="left" w:pos="0"/>
          <w:tab w:val="left" w:pos="1701"/>
        </w:tabs>
        <w:suppressAutoHyphens/>
        <w:spacing w:before="0" w:after="120" w:line="240" w:lineRule="atLeast"/>
        <w:ind w:left="1701" w:hanging="567"/>
        <w:contextualSpacing w:val="0"/>
        <w:rPr>
          <w:lang w:val="ky-KG"/>
        </w:rPr>
      </w:pPr>
      <w:r w:rsidRPr="00D83187">
        <w:rPr>
          <w:lang w:val="ky-KG"/>
        </w:rPr>
        <w:t xml:space="preserve">Каржылоону тартуу боюнча операцияларга жардам берүүнү. </w:t>
      </w:r>
    </w:p>
    <w:p w14:paraId="64E4DE29" w14:textId="77777777" w:rsidR="00AE3063" w:rsidRPr="00D83187" w:rsidRDefault="00AE3063" w:rsidP="002F7CBC">
      <w:pPr>
        <w:pStyle w:val="a8"/>
        <w:numPr>
          <w:ilvl w:val="0"/>
          <w:numId w:val="35"/>
        </w:numPr>
        <w:tabs>
          <w:tab w:val="left" w:pos="0"/>
          <w:tab w:val="left" w:pos="1701"/>
        </w:tabs>
        <w:suppressAutoHyphens/>
        <w:spacing w:before="0" w:after="120" w:line="240" w:lineRule="atLeast"/>
        <w:ind w:left="1701" w:hanging="567"/>
        <w:contextualSpacing w:val="0"/>
        <w:rPr>
          <w:lang w:val="ky-KG"/>
        </w:rPr>
      </w:pPr>
      <w:r w:rsidRPr="00D83187">
        <w:rPr>
          <w:lang w:val="ky-KG"/>
        </w:rPr>
        <w:t xml:space="preserve">Түзүмдөштүрүү боюнча консультация берүүнү. </w:t>
      </w:r>
    </w:p>
    <w:p w14:paraId="3B2BA555" w14:textId="77777777" w:rsidR="00AE3063" w:rsidRPr="00D83187" w:rsidRDefault="00AE3063" w:rsidP="002F7CBC">
      <w:pPr>
        <w:pStyle w:val="a8"/>
        <w:numPr>
          <w:ilvl w:val="0"/>
          <w:numId w:val="35"/>
        </w:numPr>
        <w:tabs>
          <w:tab w:val="left" w:pos="0"/>
          <w:tab w:val="left" w:pos="1701"/>
        </w:tabs>
        <w:suppressAutoHyphens/>
        <w:spacing w:before="0" w:after="120" w:line="240" w:lineRule="atLeast"/>
        <w:ind w:left="1701" w:hanging="567"/>
        <w:contextualSpacing w:val="0"/>
        <w:rPr>
          <w:lang w:val="ky-KG"/>
        </w:rPr>
      </w:pPr>
      <w:r w:rsidRPr="00D83187">
        <w:rPr>
          <w:lang w:val="ky-KG"/>
        </w:rPr>
        <w:t xml:space="preserve">Аудитордук уюм өз пикирин билдире турган финансылык отчеттуулукта чагылдырылган суммага түздөн-түз таасирин тийгизе турган, корпоративдик финансылык операцияларды түзүмдөштүрүү боюнча же финансылык макулдашуулар боюнча </w:t>
      </w:r>
      <w:r w:rsidRPr="00D83187">
        <w:rPr>
          <w:lang w:val="ky-KG"/>
        </w:rPr>
        <w:lastRenderedPageBreak/>
        <w:t>консультация берүүнү.</w:t>
      </w:r>
    </w:p>
    <w:p w14:paraId="147290F0" w14:textId="77777777" w:rsidR="00AE3063" w:rsidRPr="00D83187" w:rsidRDefault="00AE3063"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610.3 A2</w:t>
      </w:r>
      <w:r w:rsidRPr="00D83187">
        <w:rPr>
          <w:rFonts w:ascii="Times New Roman" w:hAnsi="Times New Roman" w:cs="Times New Roman"/>
          <w:sz w:val="20"/>
          <w:szCs w:val="20"/>
        </w:rPr>
        <w:tab/>
        <w:t>Аудит кардарына корпоративдик финансы жаатында кызмат көрсөтүүдө жаралган мындай коркунучтардын деңгээлин баалоо үчүн мааниге ээ болгон факторлор төмөндөгүлөрдү камтыйт:</w:t>
      </w:r>
    </w:p>
    <w:p w14:paraId="0A2EFF9D" w14:textId="77777777" w:rsidR="00AE3063" w:rsidRPr="00D83187" w:rsidRDefault="00AE3063" w:rsidP="002F7CBC">
      <w:pPr>
        <w:pStyle w:val="a8"/>
        <w:numPr>
          <w:ilvl w:val="0"/>
          <w:numId w:val="35"/>
        </w:numPr>
        <w:tabs>
          <w:tab w:val="left" w:pos="0"/>
          <w:tab w:val="left" w:pos="1701"/>
        </w:tabs>
        <w:suppressAutoHyphens/>
        <w:spacing w:before="0" w:after="120" w:line="240" w:lineRule="atLeast"/>
        <w:ind w:left="1701" w:hanging="567"/>
        <w:contextualSpacing w:val="0"/>
        <w:rPr>
          <w:lang w:val="ky-KG"/>
        </w:rPr>
      </w:pPr>
      <w:r w:rsidRPr="00D83187">
        <w:rPr>
          <w:lang w:val="ky-KG"/>
        </w:rPr>
        <w:t>финансылык отчеттуулукта корпоративдик финансы боюнча консультациялардын жыйынтыктарын же кесепеттерин талаптагыдай чагылдырууну аныктоодогу субъективдүүлүк деңгээлин.</w:t>
      </w:r>
    </w:p>
    <w:p w14:paraId="4810D4E5" w14:textId="77777777" w:rsidR="00AE3063" w:rsidRPr="00D83187" w:rsidRDefault="00AE3063" w:rsidP="002F7CBC">
      <w:pPr>
        <w:pStyle w:val="a8"/>
        <w:numPr>
          <w:ilvl w:val="0"/>
          <w:numId w:val="35"/>
        </w:numPr>
        <w:tabs>
          <w:tab w:val="left" w:pos="0"/>
          <w:tab w:val="left" w:pos="1701"/>
        </w:tabs>
        <w:suppressAutoHyphens/>
        <w:spacing w:before="0" w:after="120" w:line="240" w:lineRule="atLeast"/>
        <w:ind w:left="1701" w:hanging="567"/>
        <w:contextualSpacing w:val="0"/>
        <w:rPr>
          <w:lang w:val="ky-KG"/>
        </w:rPr>
      </w:pPr>
      <w:r w:rsidRPr="00D83187">
        <w:rPr>
          <w:lang w:val="ky-KG"/>
        </w:rPr>
        <w:t>Төмөндөгүдөй деңгээл:</w:t>
      </w:r>
    </w:p>
    <w:p w14:paraId="48C42B22" w14:textId="77777777" w:rsidR="00AE3063" w:rsidRPr="00D83187" w:rsidRDefault="00AE3063" w:rsidP="002F7CBC">
      <w:pPr>
        <w:pStyle w:val="a8"/>
        <w:numPr>
          <w:ilvl w:val="1"/>
          <w:numId w:val="35"/>
        </w:numPr>
        <w:tabs>
          <w:tab w:val="left" w:pos="0"/>
          <w:tab w:val="left" w:pos="2268"/>
        </w:tabs>
        <w:suppressAutoHyphens/>
        <w:spacing w:before="0" w:after="120" w:line="240" w:lineRule="atLeast"/>
        <w:ind w:left="2268" w:hanging="567"/>
        <w:contextualSpacing w:val="0"/>
        <w:rPr>
          <w:lang w:val="ky-KG"/>
        </w:rPr>
      </w:pPr>
      <w:r w:rsidRPr="00D83187">
        <w:rPr>
          <w:lang w:val="ky-KG"/>
        </w:rPr>
        <w:t>Корпоративдик каржылоо боюнча консультациянын жыйынтыктары финансылык отчеттуулукта чагылдырылган суммага түз таасирин тийгизет.</w:t>
      </w:r>
    </w:p>
    <w:p w14:paraId="28B79E4E" w14:textId="77777777" w:rsidR="00AE3063" w:rsidRPr="00D83187" w:rsidRDefault="00AE3063" w:rsidP="002F7CBC">
      <w:pPr>
        <w:pStyle w:val="a8"/>
        <w:numPr>
          <w:ilvl w:val="1"/>
          <w:numId w:val="35"/>
        </w:numPr>
        <w:tabs>
          <w:tab w:val="left" w:pos="0"/>
          <w:tab w:val="left" w:pos="2268"/>
        </w:tabs>
        <w:suppressAutoHyphens/>
        <w:spacing w:before="0" w:after="120" w:line="240" w:lineRule="atLeast"/>
        <w:ind w:left="2268" w:hanging="567"/>
        <w:contextualSpacing w:val="0"/>
        <w:rPr>
          <w:lang w:val="ky-KG"/>
        </w:rPr>
      </w:pPr>
      <w:r w:rsidRPr="00D83187">
        <w:rPr>
          <w:lang w:val="ky-KG"/>
        </w:rPr>
        <w:t>Сумма финансылык отчеттуулук үчүн олуттуу болуп саналат.</w:t>
      </w:r>
    </w:p>
    <w:p w14:paraId="2740DFD8" w14:textId="77777777" w:rsidR="00AE3063" w:rsidRPr="00D83187" w:rsidRDefault="00AE3063" w:rsidP="002F7CBC">
      <w:pPr>
        <w:pStyle w:val="a8"/>
        <w:numPr>
          <w:ilvl w:val="0"/>
          <w:numId w:val="35"/>
        </w:numPr>
        <w:tabs>
          <w:tab w:val="left" w:pos="0"/>
          <w:tab w:val="left" w:pos="1701"/>
        </w:tabs>
        <w:suppressAutoHyphens/>
        <w:spacing w:before="0" w:after="120" w:line="240" w:lineRule="atLeast"/>
        <w:ind w:left="1701" w:hanging="567"/>
        <w:contextualSpacing w:val="0"/>
        <w:rPr>
          <w:lang w:val="ky-KG"/>
        </w:rPr>
      </w:pPr>
      <w:r w:rsidRPr="00D83187">
        <w:rPr>
          <w:lang w:val="ky-KG"/>
        </w:rPr>
        <w:t>Корпоративдик каржылоо боюнча консультациянын натыйжалуулугу белгилүү бир эсепке алуу саясатынан же финансылык отчеттуулукта берилгенден көз карандыбы жана учурдагы эсепке алуу саясатынын же тиешелүү финансылык отчеттуулук системасынын алкагында берүүнүн орундуулугунда шек барбы.</w:t>
      </w:r>
    </w:p>
    <w:p w14:paraId="7ED81C36" w14:textId="77777777" w:rsidR="00AE3063" w:rsidRPr="00D83187" w:rsidRDefault="00AE3063"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610.3 A3</w:t>
      </w:r>
      <w:r w:rsidRPr="00D83187">
        <w:rPr>
          <w:rFonts w:ascii="Times New Roman" w:hAnsi="Times New Roman" w:cs="Times New Roman"/>
          <w:i/>
          <w:iCs/>
          <w:sz w:val="20"/>
          <w:szCs w:val="20"/>
        </w:rPr>
        <w:tab/>
      </w:r>
      <w:r w:rsidRPr="00D83187">
        <w:rPr>
          <w:rFonts w:ascii="Times New Roman" w:hAnsi="Times New Roman" w:cs="Times New Roman"/>
          <w:iCs/>
          <w:sz w:val="20"/>
          <w:szCs w:val="20"/>
        </w:rPr>
        <w:t>Коркунучтарды жок кылуу үчүн  сактык чаралары боло турган иш-аракеттердин мисалдары төмөндөгүлөрдү камтыйт</w:t>
      </w:r>
      <w:r w:rsidRPr="00D83187">
        <w:rPr>
          <w:rFonts w:ascii="Times New Roman" w:hAnsi="Times New Roman" w:cs="Times New Roman"/>
          <w:sz w:val="20"/>
          <w:szCs w:val="20"/>
        </w:rPr>
        <w:t>:</w:t>
      </w:r>
    </w:p>
    <w:p w14:paraId="43BF2D0B" w14:textId="77777777" w:rsidR="00AE3063" w:rsidRPr="00D83187" w:rsidRDefault="00AE3063" w:rsidP="002F7CBC">
      <w:pPr>
        <w:pStyle w:val="a8"/>
        <w:numPr>
          <w:ilvl w:val="0"/>
          <w:numId w:val="35"/>
        </w:numPr>
        <w:tabs>
          <w:tab w:val="left" w:pos="0"/>
          <w:tab w:val="left" w:pos="1701"/>
        </w:tabs>
        <w:suppressAutoHyphens/>
        <w:spacing w:before="0" w:after="120" w:line="240" w:lineRule="atLeast"/>
        <w:ind w:left="1701" w:hanging="567"/>
        <w:contextualSpacing w:val="0"/>
        <w:rPr>
          <w:lang w:val="ky-KG"/>
        </w:rPr>
      </w:pPr>
      <w:r w:rsidRPr="00D83187">
        <w:rPr>
          <w:lang w:val="ky-KG"/>
        </w:rPr>
        <w:t>Кызмат көрсөтүүлөрдү аткаруу үчүн аудитордук команданын мүчөлөрү болуп саналбаган адистерди пайдалануу өзүн өзү текшерүүгө же кызыкчылыктарды коргоого байланыштуу коркунучтарды жок кылышы мүмкүн.</w:t>
      </w:r>
    </w:p>
    <w:p w14:paraId="182FC85B" w14:textId="77777777" w:rsidR="00AE3063" w:rsidRPr="00D83187" w:rsidRDefault="00AE3063" w:rsidP="002F7CBC">
      <w:pPr>
        <w:pStyle w:val="a8"/>
        <w:numPr>
          <w:ilvl w:val="0"/>
          <w:numId w:val="35"/>
        </w:numPr>
        <w:tabs>
          <w:tab w:val="left" w:pos="0"/>
          <w:tab w:val="left" w:pos="1701"/>
        </w:tabs>
        <w:suppressAutoHyphens/>
        <w:spacing w:before="0" w:after="120" w:line="240" w:lineRule="atLeast"/>
        <w:ind w:left="1701" w:hanging="567"/>
        <w:contextualSpacing w:val="0"/>
        <w:rPr>
          <w:lang w:val="ky-KG"/>
        </w:rPr>
      </w:pPr>
      <w:r w:rsidRPr="00D83187">
        <w:rPr>
          <w:lang w:val="ky-KG"/>
        </w:rPr>
        <w:t>Аудитордук ишти же аткарылган кызмат көрсөтүүнү текшерүү үчүн кызмат көрсөтүүгө катышпаган тиешелүү текшерүүчүнү тартуу өзүн өзү текшерүү коркунучун жок кылышы мүмкүн.</w:t>
      </w:r>
    </w:p>
    <w:p w14:paraId="7C25F7DD" w14:textId="77777777" w:rsidR="00AE3063" w:rsidRPr="00D83187" w:rsidRDefault="00AE3063" w:rsidP="008F2497">
      <w:pPr>
        <w:keepNext/>
        <w:keepLines/>
        <w:tabs>
          <w:tab w:val="left" w:pos="1134"/>
        </w:tabs>
        <w:suppressAutoHyphens/>
        <w:spacing w:after="120" w:line="240" w:lineRule="atLeast"/>
        <w:ind w:left="1134" w:hanging="1129"/>
        <w:jc w:val="both"/>
        <w:outlineLvl w:val="2"/>
        <w:rPr>
          <w:rFonts w:ascii="Times New Roman" w:hAnsi="Times New Roman" w:cs="Times New Roman"/>
          <w:i/>
          <w:iCs/>
          <w:sz w:val="20"/>
          <w:szCs w:val="20"/>
        </w:rPr>
      </w:pPr>
      <w:r w:rsidRPr="00D83187">
        <w:rPr>
          <w:rFonts w:ascii="Times New Roman" w:hAnsi="Times New Roman" w:cs="Times New Roman"/>
          <w:i/>
          <w:iCs/>
          <w:sz w:val="20"/>
          <w:szCs w:val="20"/>
        </w:rPr>
        <w:t xml:space="preserve">Корпоративдик каржылоо жаатындагы тыюу салынган кызмат көрсөтүүлөр </w:t>
      </w:r>
    </w:p>
    <w:p w14:paraId="57A2CAF3" w14:textId="77777777" w:rsidR="00AE3063" w:rsidRPr="00D83187" w:rsidRDefault="00AE3063"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b/>
          <w:bCs/>
          <w:sz w:val="20"/>
          <w:szCs w:val="20"/>
        </w:rPr>
        <w:t>R610.4</w:t>
      </w:r>
      <w:r w:rsidRPr="00D83187">
        <w:rPr>
          <w:rFonts w:ascii="Times New Roman" w:hAnsi="Times New Roman" w:cs="Times New Roman"/>
          <w:sz w:val="20"/>
          <w:szCs w:val="20"/>
        </w:rPr>
        <w:tab/>
        <w:t>Аудитордук уюм же тармакка кирген уюм аудит кардарына аудит кардарынын акцияларын жайылтууну, сатууну же андеррайтингди камтыган, корпоративдик каржылоо жаатындагы кызматтарды көрсөтпөшү керек.</w:t>
      </w:r>
    </w:p>
    <w:p w14:paraId="1B50BB40" w14:textId="77777777" w:rsidR="00AE3063" w:rsidRPr="00D83187" w:rsidRDefault="00AE3063"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b/>
          <w:bCs/>
          <w:sz w:val="20"/>
          <w:szCs w:val="20"/>
        </w:rPr>
        <w:t>R610.5</w:t>
      </w:r>
      <w:r w:rsidRPr="00D83187">
        <w:rPr>
          <w:rFonts w:ascii="Times New Roman" w:hAnsi="Times New Roman" w:cs="Times New Roman"/>
          <w:sz w:val="20"/>
          <w:szCs w:val="20"/>
        </w:rPr>
        <w:tab/>
        <w:t>Аудитордук уюм же тармакка кирген уюм, эгер мындай консультациялардын натыйжалуулугу эсепке алуунун же аудитордук уюм өз пикирин билдире турган финансылык отчеттуулуктун конкреттүү тартибине көз каранды болсо жана төмөндөгүдөй болсо, аудит кардарына корпоративдик каржылоо боюнча консультация бербеши керек:</w:t>
      </w:r>
    </w:p>
    <w:p w14:paraId="032C3A1B" w14:textId="77777777" w:rsidR="00AE3063" w:rsidRPr="00D83187" w:rsidRDefault="00AE3063"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lastRenderedPageBreak/>
        <w:t>(a)</w:t>
      </w:r>
      <w:r w:rsidR="00EF679F" w:rsidRPr="00D83187">
        <w:rPr>
          <w:rFonts w:ascii="Times New Roman" w:hAnsi="Times New Roman" w:cs="Times New Roman"/>
          <w:sz w:val="20"/>
          <w:szCs w:val="20"/>
        </w:rPr>
        <w:tab/>
      </w:r>
      <w:r w:rsidRPr="00D83187">
        <w:rPr>
          <w:rFonts w:ascii="Times New Roman" w:hAnsi="Times New Roman" w:cs="Times New Roman"/>
          <w:sz w:val="20"/>
          <w:szCs w:val="20"/>
        </w:rPr>
        <w:t xml:space="preserve">аудитордук командада эсепке алуунун же финансылык отчеттуулуктун тиешелүү системасында берүүнүн тиешелүү тартибинин тууралыгына негиздүү шектенүүлөр бар; жана </w:t>
      </w:r>
    </w:p>
    <w:p w14:paraId="52BDC598" w14:textId="77777777" w:rsidR="00556AB3" w:rsidRPr="00D83187" w:rsidRDefault="00AE3063"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(b)</w:t>
      </w:r>
      <w:r w:rsidR="00EF679F" w:rsidRPr="00D83187">
        <w:rPr>
          <w:rFonts w:ascii="Times New Roman" w:hAnsi="Times New Roman" w:cs="Times New Roman"/>
          <w:sz w:val="20"/>
          <w:szCs w:val="20"/>
        </w:rPr>
        <w:tab/>
      </w:r>
      <w:r w:rsidRPr="00D83187">
        <w:rPr>
          <w:rFonts w:ascii="Times New Roman" w:hAnsi="Times New Roman" w:cs="Times New Roman"/>
          <w:sz w:val="20"/>
          <w:szCs w:val="20"/>
        </w:rPr>
        <w:t>корпоративдик каржылоо боюнча консультациялардын жыйынтыгы же кесепеттери аудитордук уюм өз пикирин билдире турган финансылык отчеттуулукка олуттуу таасирин тийгизет.</w:t>
      </w:r>
    </w:p>
    <w:p w14:paraId="5552435E" w14:textId="77777777" w:rsidR="00AE3063" w:rsidRPr="00D83187" w:rsidRDefault="00AE3063" w:rsidP="008F2497">
      <w:pPr>
        <w:tabs>
          <w:tab w:val="left" w:pos="1134"/>
        </w:tabs>
        <w:spacing w:after="120"/>
        <w:ind w:left="1134" w:hanging="1129"/>
        <w:jc w:val="both"/>
        <w:rPr>
          <w:rFonts w:ascii="Times New Roman" w:hAnsi="Times New Roman" w:cs="Times New Roman"/>
          <w:b/>
          <w:bCs/>
          <w:caps/>
          <w:sz w:val="20"/>
          <w:szCs w:val="20"/>
        </w:rPr>
      </w:pPr>
      <w:r w:rsidRPr="00D83187">
        <w:rPr>
          <w:rFonts w:ascii="Times New Roman" w:hAnsi="Times New Roman" w:cs="Times New Roman"/>
          <w:b/>
          <w:bCs/>
          <w:caps/>
          <w:sz w:val="20"/>
          <w:szCs w:val="20"/>
        </w:rPr>
        <w:br w:type="page"/>
      </w:r>
    </w:p>
    <w:p w14:paraId="2FED435B" w14:textId="77777777" w:rsidR="00092527" w:rsidRDefault="00092527" w:rsidP="008F2497">
      <w:pPr>
        <w:keepNext/>
        <w:keepLines/>
        <w:tabs>
          <w:tab w:val="left" w:pos="1134"/>
        </w:tabs>
        <w:suppressAutoHyphens/>
        <w:spacing w:after="120"/>
        <w:ind w:left="1134" w:hanging="1129"/>
        <w:jc w:val="both"/>
        <w:outlineLvl w:val="0"/>
        <w:rPr>
          <w:rFonts w:ascii="Times New Roman" w:hAnsi="Times New Roman" w:cs="Times New Roman"/>
          <w:b/>
          <w:bCs/>
          <w:caps/>
          <w:sz w:val="24"/>
          <w:szCs w:val="20"/>
        </w:rPr>
      </w:pPr>
    </w:p>
    <w:p w14:paraId="4FEF5440" w14:textId="48D1B3D8" w:rsidR="00AE3063" w:rsidRPr="00E67506" w:rsidRDefault="00AE3063" w:rsidP="008F2497">
      <w:pPr>
        <w:keepNext/>
        <w:keepLines/>
        <w:tabs>
          <w:tab w:val="left" w:pos="1134"/>
        </w:tabs>
        <w:suppressAutoHyphens/>
        <w:spacing w:after="120"/>
        <w:ind w:left="1134" w:hanging="1129"/>
        <w:jc w:val="both"/>
        <w:outlineLvl w:val="0"/>
        <w:rPr>
          <w:rFonts w:ascii="Times New Roman" w:hAnsi="Times New Roman" w:cs="Times New Roman"/>
          <w:b/>
          <w:bCs/>
          <w:caps/>
          <w:sz w:val="24"/>
          <w:szCs w:val="20"/>
        </w:rPr>
      </w:pPr>
      <w:r w:rsidRPr="00E67506">
        <w:rPr>
          <w:rFonts w:ascii="Times New Roman" w:hAnsi="Times New Roman" w:cs="Times New Roman"/>
          <w:b/>
          <w:bCs/>
          <w:caps/>
          <w:sz w:val="24"/>
          <w:szCs w:val="20"/>
        </w:rPr>
        <w:t>800-бөлүм</w:t>
      </w:r>
    </w:p>
    <w:p w14:paraId="2B7FF2B1" w14:textId="77777777" w:rsidR="00AE3063" w:rsidRPr="00E67506" w:rsidRDefault="00AE3063" w:rsidP="00E67506">
      <w:pPr>
        <w:keepNext/>
        <w:keepLines/>
        <w:tabs>
          <w:tab w:val="left" w:pos="0"/>
        </w:tabs>
        <w:suppressAutoHyphens/>
        <w:spacing w:after="120"/>
        <w:ind w:firstLine="5"/>
        <w:jc w:val="both"/>
        <w:outlineLvl w:val="0"/>
        <w:rPr>
          <w:rFonts w:ascii="Times New Roman" w:hAnsi="Times New Roman" w:cs="Times New Roman"/>
          <w:b/>
          <w:bCs/>
          <w:caps/>
          <w:sz w:val="24"/>
          <w:szCs w:val="20"/>
        </w:rPr>
      </w:pPr>
      <w:r w:rsidRPr="00E67506">
        <w:rPr>
          <w:rFonts w:ascii="Times New Roman" w:hAnsi="Times New Roman" w:cs="Times New Roman"/>
          <w:b/>
          <w:bCs/>
          <w:caps/>
          <w:sz w:val="24"/>
          <w:szCs w:val="20"/>
        </w:rPr>
        <w:t>ПАЙДАЛАНУУГА ЖАНА ЖАЙЫЛТУУГА ЧЕКТӨӨНҮ КАМТЫГАН, АТАЙЫН БАГЫТТАГЫ ФИНАНСЫЛЫК ОТЧЕТТУУЛУК ЖӨНҮНДӨ ОТЧЕТТОР (АУДИТОРДУК ЖАНА ОБЗОРДУК ТЕКШЕРҮҮ тапшырмалары)</w:t>
      </w:r>
    </w:p>
    <w:p w14:paraId="668E492A" w14:textId="77777777" w:rsidR="00AE3063" w:rsidRPr="00E67506" w:rsidRDefault="00AE3063" w:rsidP="008F2497">
      <w:pPr>
        <w:keepNext/>
        <w:keepLines/>
        <w:tabs>
          <w:tab w:val="left" w:pos="1134"/>
        </w:tabs>
        <w:suppressAutoHyphens/>
        <w:spacing w:after="120"/>
        <w:ind w:left="1134" w:hanging="1129"/>
        <w:jc w:val="both"/>
        <w:outlineLvl w:val="1"/>
        <w:rPr>
          <w:rFonts w:ascii="Times New Roman" w:hAnsi="Times New Roman" w:cs="Times New Roman"/>
          <w:b/>
          <w:bCs/>
          <w:sz w:val="24"/>
          <w:szCs w:val="20"/>
        </w:rPr>
      </w:pPr>
      <w:r w:rsidRPr="00E67506">
        <w:rPr>
          <w:rFonts w:ascii="Times New Roman" w:hAnsi="Times New Roman" w:cs="Times New Roman"/>
          <w:b/>
          <w:bCs/>
          <w:sz w:val="24"/>
          <w:szCs w:val="20"/>
        </w:rPr>
        <w:t>Киришүү</w:t>
      </w:r>
    </w:p>
    <w:p w14:paraId="7B99BA6E" w14:textId="77777777" w:rsidR="00AE3063" w:rsidRPr="00D83187" w:rsidRDefault="00AE3063"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800.1</w:t>
      </w:r>
      <w:r w:rsidRPr="00D83187">
        <w:rPr>
          <w:rFonts w:ascii="Times New Roman" w:hAnsi="Times New Roman" w:cs="Times New Roman"/>
          <w:sz w:val="20"/>
          <w:szCs w:val="20"/>
        </w:rPr>
        <w:tab/>
        <w:t xml:space="preserve">Аудитордук уюмдар көз карандысыздыкка коркунучтарды аныктоо, баалоо жана жок кылуу үчүн негизги принциптерди сактоого, көз карандысыз болууга жана 120-бөлүмдө берилген концептуалдык негиздерди колдонууга милдеттүү. </w:t>
      </w:r>
    </w:p>
    <w:p w14:paraId="5391F68F" w14:textId="77777777" w:rsidR="00AE3063" w:rsidRPr="00D83187" w:rsidRDefault="00AE3063"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800.2</w:t>
      </w:r>
      <w:r w:rsidRPr="00D83187">
        <w:rPr>
          <w:rFonts w:ascii="Times New Roman" w:hAnsi="Times New Roman" w:cs="Times New Roman"/>
          <w:sz w:val="20"/>
          <w:szCs w:val="20"/>
        </w:rPr>
        <w:tab/>
        <w:t xml:space="preserve">Бул бөлүм отчетту пайдаланууга жана жайылтууга чектөөнү камтыганда, атайын багыттагы финансылык отчеттуулуктун аудитине байланыштуу белгилүү бир жагдайларда уруксат берилген, 4А-бөлүгүнө айрым өзгөртүүлөрдү белгилейт. Бул бөлүмдө R800.3-пунктунда берилген жагдайларда пайдаланууга жана жайылтууга чектөөлөр жөнүндө отчетту чыгарууга тапшырма « тиешелүү аудитордук тапшырма» деп аталат. </w:t>
      </w:r>
    </w:p>
    <w:p w14:paraId="21ACBBAB" w14:textId="77777777" w:rsidR="00AE3063" w:rsidRPr="00E67506" w:rsidRDefault="00AE3063" w:rsidP="008F2497">
      <w:pPr>
        <w:keepNext/>
        <w:keepLines/>
        <w:tabs>
          <w:tab w:val="left" w:pos="1134"/>
        </w:tabs>
        <w:suppressAutoHyphens/>
        <w:spacing w:after="120"/>
        <w:ind w:left="1134" w:hanging="1129"/>
        <w:jc w:val="both"/>
        <w:outlineLvl w:val="1"/>
        <w:rPr>
          <w:rFonts w:ascii="Times New Roman" w:hAnsi="Times New Roman" w:cs="Times New Roman"/>
          <w:b/>
          <w:bCs/>
          <w:sz w:val="24"/>
          <w:szCs w:val="20"/>
        </w:rPr>
      </w:pPr>
      <w:r w:rsidRPr="00E67506">
        <w:rPr>
          <w:rFonts w:ascii="Times New Roman" w:hAnsi="Times New Roman" w:cs="Times New Roman"/>
          <w:b/>
          <w:bCs/>
          <w:sz w:val="24"/>
          <w:szCs w:val="20"/>
        </w:rPr>
        <w:t>Талаптар жана колдонмо материалдар</w:t>
      </w:r>
    </w:p>
    <w:p w14:paraId="7AA8624A" w14:textId="77777777" w:rsidR="00AE3063" w:rsidRPr="00D83187" w:rsidRDefault="00AE3063" w:rsidP="008F2497">
      <w:pPr>
        <w:keepNext/>
        <w:keepLines/>
        <w:tabs>
          <w:tab w:val="left" w:pos="1134"/>
        </w:tabs>
        <w:suppressAutoHyphens/>
        <w:spacing w:after="120" w:line="240" w:lineRule="atLeast"/>
        <w:ind w:left="1134" w:hanging="1129"/>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t xml:space="preserve">Жалпы </w:t>
      </w:r>
    </w:p>
    <w:p w14:paraId="28CFA28D" w14:textId="77777777" w:rsidR="00AE3063" w:rsidRPr="00D83187" w:rsidRDefault="00AE3063"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b/>
          <w:bCs/>
          <w:sz w:val="20"/>
          <w:szCs w:val="20"/>
        </w:rPr>
        <w:t>R800.3</w:t>
      </w:r>
      <w:r w:rsidRPr="00D83187">
        <w:rPr>
          <w:rFonts w:ascii="Times New Roman" w:hAnsi="Times New Roman" w:cs="Times New Roman"/>
          <w:sz w:val="20"/>
          <w:szCs w:val="20"/>
        </w:rPr>
        <w:tab/>
        <w:t xml:space="preserve">Аудитордук уюм пайдаланууга жана жайылтууга чектөөнү камтыган атайын багыттагы финансылык отчеттуулуктун аудити тууралуу отчетту чыгарууну көздөгөндө, 4А-бөлүгүндө берилген көз карандысыздык талаптары модификацияланышы мүмкүн, буга ушул бөлүм менен уруксат берилген, бирок төмөндөгү учурларда гана: </w:t>
      </w:r>
    </w:p>
    <w:p w14:paraId="409BC3D4" w14:textId="77777777" w:rsidR="00AE3063" w:rsidRPr="00D83187" w:rsidRDefault="00AE3063"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(a)</w:t>
      </w:r>
      <w:r w:rsidR="00EF679F" w:rsidRPr="00D83187">
        <w:rPr>
          <w:rFonts w:ascii="Times New Roman" w:hAnsi="Times New Roman" w:cs="Times New Roman"/>
          <w:sz w:val="20"/>
          <w:szCs w:val="20"/>
        </w:rPr>
        <w:tab/>
      </w:r>
      <w:r w:rsidRPr="00D83187">
        <w:rPr>
          <w:rFonts w:ascii="Times New Roman" w:hAnsi="Times New Roman" w:cs="Times New Roman"/>
          <w:sz w:val="20"/>
          <w:szCs w:val="20"/>
        </w:rPr>
        <w:t xml:space="preserve">аудитордук уюм отчетту болжолдонгон пайдалануучуларга кызмат көрсөтүүдө колдонула турган көз карандысыздыкка карата өзгөртүлгөн талаптар тууралуу маалымдайт; жана </w:t>
      </w:r>
    </w:p>
    <w:p w14:paraId="32B4763B" w14:textId="77777777" w:rsidR="00AE3063" w:rsidRPr="00D83187" w:rsidRDefault="00AE3063"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(b)</w:t>
      </w:r>
      <w:r w:rsidR="00EF679F" w:rsidRPr="00D83187">
        <w:rPr>
          <w:rFonts w:ascii="Times New Roman" w:hAnsi="Times New Roman" w:cs="Times New Roman"/>
          <w:sz w:val="20"/>
          <w:szCs w:val="20"/>
        </w:rPr>
        <w:tab/>
      </w:r>
      <w:r w:rsidRPr="00D83187">
        <w:rPr>
          <w:rFonts w:ascii="Times New Roman" w:hAnsi="Times New Roman" w:cs="Times New Roman"/>
          <w:sz w:val="20"/>
          <w:szCs w:val="20"/>
        </w:rPr>
        <w:t>отчеттун болжолдонгон пайдалануучулары отчеттун максатын жана чектөөлөрүн түшүнөт жана модификацияларды колдонууга макул болот.</w:t>
      </w:r>
    </w:p>
    <w:p w14:paraId="50288395" w14:textId="77777777" w:rsidR="00AE3063" w:rsidRPr="00D83187" w:rsidRDefault="00AE3063"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800.3 A1</w:t>
      </w:r>
      <w:r w:rsidRPr="00D83187">
        <w:rPr>
          <w:rFonts w:ascii="Times New Roman" w:hAnsi="Times New Roman" w:cs="Times New Roman"/>
          <w:sz w:val="20"/>
          <w:szCs w:val="20"/>
        </w:rPr>
        <w:tab/>
        <w:t xml:space="preserve">Отчеттун болжолдонгон пайдалануучулары тапшырманын мүнөзүн жана көлөмүн аныктоого тикелей же болжолдуу колдонуучунун атынан аракеттенүүгө ыйгарым укуктуу өкүл аркылуу кыйыр катышуу менен, отчеттун максаттары жана чектөөлөрү жөнүндө түшүнүк алышат. Бардык учурда мындай катышуу аудитордук уюмга болжолдонгон пайдалануучуларга көз карандысыздык маселелери, анын ичинде концептуалдык негиздерди колдонууга тиешеси бар жагдайлар жөнүндө билдирүүгө жардам берет. Бул аудитордук уюмга </w:t>
      </w:r>
      <w:r w:rsidRPr="00D83187">
        <w:rPr>
          <w:rFonts w:ascii="Times New Roman" w:hAnsi="Times New Roman" w:cs="Times New Roman"/>
          <w:sz w:val="20"/>
          <w:szCs w:val="20"/>
        </w:rPr>
        <w:lastRenderedPageBreak/>
        <w:t>болжолдонгон пайдалануучулардын модицикацияланган көз карандысыздык талаптарына карата макулдугун алуу мүмкүнчүлүгүн берет.</w:t>
      </w:r>
    </w:p>
    <w:p w14:paraId="3D4CD647" w14:textId="77777777" w:rsidR="00AE3063" w:rsidRPr="00D83187" w:rsidRDefault="00AE3063"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b/>
          <w:bCs/>
          <w:sz w:val="20"/>
          <w:szCs w:val="20"/>
        </w:rPr>
        <w:t>R800.4</w:t>
      </w:r>
      <w:r w:rsidRPr="00D83187">
        <w:rPr>
          <w:rFonts w:ascii="Times New Roman" w:hAnsi="Times New Roman" w:cs="Times New Roman"/>
          <w:sz w:val="20"/>
          <w:szCs w:val="20"/>
        </w:rPr>
        <w:tab/>
      </w:r>
      <w:r w:rsidRPr="00D83187">
        <w:rPr>
          <w:rFonts w:ascii="Times New Roman" w:hAnsi="Times New Roman" w:cs="Times New Roman"/>
          <w:bCs/>
          <w:sz w:val="20"/>
          <w:szCs w:val="20"/>
        </w:rPr>
        <w:t>Эгер болжолдонгон пайдалануучулар тапшырманын шарттарын аныктоо учурунда аты-жөнү боюнча конкреттүү идентификацияланбаган колдонуучулар классына кирсе, аудитордук уюм кийин мындай колдонуучуларды алардын өкүлдөрү менен макулдашылган, өзгөртүлгөн көз карандысыздык талаптары менен тааныштыруусу керек</w:t>
      </w:r>
      <w:r w:rsidRPr="00D83187">
        <w:rPr>
          <w:rFonts w:ascii="Times New Roman" w:hAnsi="Times New Roman" w:cs="Times New Roman"/>
          <w:sz w:val="20"/>
          <w:szCs w:val="20"/>
        </w:rPr>
        <w:t>.</w:t>
      </w:r>
    </w:p>
    <w:p w14:paraId="47C531E4" w14:textId="77777777" w:rsidR="00AE3063" w:rsidRPr="00D83187" w:rsidRDefault="00AE3063"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800.4 A1</w:t>
      </w:r>
      <w:r w:rsidRPr="00D83187">
        <w:rPr>
          <w:rFonts w:ascii="Times New Roman" w:hAnsi="Times New Roman" w:cs="Times New Roman"/>
          <w:sz w:val="20"/>
          <w:szCs w:val="20"/>
        </w:rPr>
        <w:tab/>
        <w:t>Мисалы, эгер болжолдонгон пайдалануучулар синдикатталган кредиттин алкагындагы кредит берүүчүлөр сыяктуу колдонуучулардын категориясы болуп саналса, аудитордук уюм кредит берүүчүлөрдүн өкүлүнө тапшырма боюнча катта көз карандысыздыкка карата өзгөртүлгөн талаптарды сүрөттөшү мүмкүн. Андан кийин өкүл аудитордук уюмдун мындай колдонуучуларды өкүлдөр менен макулдашылган, өзгөртүлгөн көз карандысыздык талаптары менен тааныштыруу үчүн, аудитордук уюмдун тапшырма боюнча катын кредит берүүчүлөрдүн тобунун мүчөлөрүнө бериши мүмкүн.</w:t>
      </w:r>
    </w:p>
    <w:p w14:paraId="7317D855" w14:textId="77777777" w:rsidR="00AE3063" w:rsidRPr="00D83187" w:rsidRDefault="00AE3063"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b/>
          <w:bCs/>
          <w:sz w:val="20"/>
          <w:szCs w:val="20"/>
        </w:rPr>
        <w:t>R800.5</w:t>
      </w:r>
      <w:r w:rsidRPr="00D83187">
        <w:rPr>
          <w:rFonts w:ascii="Times New Roman" w:hAnsi="Times New Roman" w:cs="Times New Roman"/>
          <w:b/>
          <w:bCs/>
          <w:sz w:val="20"/>
          <w:szCs w:val="20"/>
        </w:rPr>
        <w:tab/>
      </w:r>
      <w:r w:rsidRPr="00D83187">
        <w:rPr>
          <w:rFonts w:ascii="Times New Roman" w:hAnsi="Times New Roman" w:cs="Times New Roman"/>
          <w:bCs/>
          <w:sz w:val="20"/>
          <w:szCs w:val="20"/>
        </w:rPr>
        <w:t xml:space="preserve">Аудитордук уюм  тиешелүү аудитордук тапшырманы аткарганда, 4А-бөлүгүндөгү бардык өзгөртүүлөр </w:t>
      </w:r>
      <w:r w:rsidRPr="00D83187">
        <w:rPr>
          <w:rFonts w:ascii="Times New Roman" w:hAnsi="Times New Roman" w:cs="Times New Roman"/>
          <w:sz w:val="20"/>
          <w:szCs w:val="20"/>
        </w:rPr>
        <w:t xml:space="preserve">R800.7 - R800.14-пункттарында берилген өзгөртүүлөр менен чектелиши керек. Эгер финансылык отчеттуулуктун аудити мыйзам же токтом боюнча талап кылынса, аудитордук уюм бул өзгөртүүлөрдү колдонбошу керек. </w:t>
      </w:r>
    </w:p>
    <w:p w14:paraId="74D33348" w14:textId="77777777" w:rsidR="00AE3063" w:rsidRPr="00D83187" w:rsidRDefault="00AE3063"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b/>
          <w:bCs/>
          <w:sz w:val="20"/>
          <w:szCs w:val="20"/>
        </w:rPr>
        <w:t>R800.6</w:t>
      </w:r>
      <w:r w:rsidRPr="00D83187">
        <w:rPr>
          <w:rFonts w:ascii="Times New Roman" w:hAnsi="Times New Roman" w:cs="Times New Roman"/>
          <w:sz w:val="20"/>
          <w:szCs w:val="20"/>
        </w:rPr>
        <w:tab/>
        <w:t xml:space="preserve">Эгер аудитордук уюм ошол эле кардар үчүн пайдаланууга жана жайылтууга чектөөнү камтыбаган аудитордук корутундуну берсе, аудитордук уюм бул аудитордук тапшырмага карата 4А-бөлүгүн колдонушу керек. </w:t>
      </w:r>
    </w:p>
    <w:p w14:paraId="65633B7A" w14:textId="77777777" w:rsidR="00AE3063" w:rsidRPr="00D83187" w:rsidRDefault="00AE3063" w:rsidP="008F2497">
      <w:pPr>
        <w:keepNext/>
        <w:keepLines/>
        <w:tabs>
          <w:tab w:val="left" w:pos="1134"/>
        </w:tabs>
        <w:suppressAutoHyphens/>
        <w:spacing w:after="120" w:line="240" w:lineRule="atLeast"/>
        <w:ind w:left="1134" w:hanging="1129"/>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t xml:space="preserve">Коомдук кызыкчылык ишканалары </w:t>
      </w:r>
    </w:p>
    <w:p w14:paraId="2AEDADEF" w14:textId="77777777" w:rsidR="00AE3063" w:rsidRPr="00D83187" w:rsidRDefault="00AE3063"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b/>
          <w:bCs/>
          <w:sz w:val="20"/>
          <w:szCs w:val="20"/>
        </w:rPr>
        <w:t>R800.7</w:t>
      </w:r>
      <w:r w:rsidRPr="00D83187">
        <w:rPr>
          <w:rFonts w:ascii="Times New Roman" w:hAnsi="Times New Roman" w:cs="Times New Roman"/>
          <w:sz w:val="20"/>
          <w:szCs w:val="20"/>
        </w:rPr>
        <w:tab/>
        <w:t>Аудитордук уюм тиешелүү аудитордук тапшырманы аткарганда, ал коомдук кызыкчылык ишканаларынын аудитордук тапшырмаларына карата гана колдонула турган, 4А-бөлүгүндө берилген көз карандысыздык талаптарын колдонушу керек.</w:t>
      </w:r>
    </w:p>
    <w:p w14:paraId="7B3671E7" w14:textId="77777777" w:rsidR="00AE3063" w:rsidRPr="00D83187" w:rsidRDefault="00AE3063" w:rsidP="008F2497">
      <w:pPr>
        <w:keepNext/>
        <w:keepLines/>
        <w:tabs>
          <w:tab w:val="left" w:pos="1134"/>
        </w:tabs>
        <w:suppressAutoHyphens/>
        <w:spacing w:after="120" w:line="240" w:lineRule="atLeast"/>
        <w:ind w:left="1134" w:hanging="1129"/>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t xml:space="preserve">Байланыштуу </w:t>
      </w:r>
      <w:r w:rsidR="00E67506">
        <w:rPr>
          <w:rFonts w:ascii="Times New Roman" w:hAnsi="Times New Roman" w:cs="Times New Roman"/>
          <w:b/>
          <w:bCs/>
          <w:sz w:val="20"/>
          <w:szCs w:val="20"/>
          <w:lang w:val="kk-KZ"/>
        </w:rPr>
        <w:t>ишканалар</w:t>
      </w:r>
    </w:p>
    <w:p w14:paraId="72BCA114" w14:textId="77777777" w:rsidR="00AE3063" w:rsidRPr="00D83187" w:rsidRDefault="00AE3063"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b/>
          <w:bCs/>
          <w:sz w:val="20"/>
          <w:szCs w:val="20"/>
        </w:rPr>
        <w:t>R800.8</w:t>
      </w:r>
      <w:r w:rsidRPr="00D83187">
        <w:rPr>
          <w:rFonts w:ascii="Times New Roman" w:hAnsi="Times New Roman" w:cs="Times New Roman"/>
          <w:sz w:val="20"/>
          <w:szCs w:val="20"/>
        </w:rPr>
        <w:tab/>
        <w:t>Аудитордук уюм тиешелүү аудитордук тапшырманы аткарганда, 4А-бөлүгүндө «аудит кардарына» шилтемелер сөзсүз түрдө анын байланыштуу  ишканаларын камтыбайт. Бирок, эгер аудитордук команда кардардын байланыштуу  ишканаларына байланышкан мамилелер же жагдайлар аудитордук уюмдун кардардан көз карандысыздыгын баалоого тиешеси бар деп билсе же болжолдоого негиздери болсо, аудитордук команда бул байланыштуу  ишкананы көз карандысыздыкка коркунучтарды аныктоодо, баалоодо жана жокко чыгарууда кошушу керек.</w:t>
      </w:r>
    </w:p>
    <w:p w14:paraId="497C6757" w14:textId="77777777" w:rsidR="00AE3063" w:rsidRPr="00D83187" w:rsidRDefault="00AE3063" w:rsidP="008F2497">
      <w:pPr>
        <w:keepNext/>
        <w:keepLines/>
        <w:tabs>
          <w:tab w:val="left" w:pos="1134"/>
        </w:tabs>
        <w:suppressAutoHyphens/>
        <w:spacing w:after="120" w:line="240" w:lineRule="atLeast"/>
        <w:ind w:left="1134" w:hanging="1129"/>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lastRenderedPageBreak/>
        <w:t>Тармактар жана тармакка кирген уюмдар</w:t>
      </w:r>
    </w:p>
    <w:p w14:paraId="44953DCF" w14:textId="77777777" w:rsidR="00AE3063" w:rsidRPr="00D83187" w:rsidRDefault="00AE3063"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b/>
          <w:bCs/>
          <w:sz w:val="20"/>
          <w:szCs w:val="20"/>
        </w:rPr>
        <w:t>R800.9</w:t>
      </w:r>
      <w:r w:rsidRPr="00D83187">
        <w:rPr>
          <w:rFonts w:ascii="Times New Roman" w:hAnsi="Times New Roman" w:cs="Times New Roman"/>
          <w:sz w:val="20"/>
          <w:szCs w:val="20"/>
        </w:rPr>
        <w:tab/>
        <w:t>Аудитордук уюм тиешелүү аудитордук тапшырманы аткарганда, 4А-бөлүгүндө берилген тармакка кирген уюмдарга карата өзгөчө талаптарды колдонуунун кажети жок. Бирок, эгер аудитордук уюм тармакка кирген уюмдун кандайдыр бир кызыкчылыктары же мамилелери көз карандысыздыкка коркунуч жаратат деп билсе же болжолдоого негиздери болсо, аудитордук уюм мындай коркунучту баалашы жана жокко чыгарышы керек.</w:t>
      </w:r>
    </w:p>
    <w:p w14:paraId="2C7119CC" w14:textId="77777777" w:rsidR="00AE3063" w:rsidRPr="00D83187" w:rsidRDefault="00E67506" w:rsidP="00E67506">
      <w:pPr>
        <w:keepNext/>
        <w:keepLines/>
        <w:tabs>
          <w:tab w:val="left" w:pos="0"/>
        </w:tabs>
        <w:suppressAutoHyphens/>
        <w:spacing w:after="120" w:line="240" w:lineRule="atLeast"/>
        <w:ind w:hanging="703"/>
        <w:jc w:val="both"/>
        <w:outlineLvl w:val="2"/>
        <w:rPr>
          <w:rFonts w:ascii="Times New Roman" w:hAnsi="Times New Roman" w:cs="Times New Roman"/>
          <w:b/>
          <w:bCs/>
          <w:sz w:val="20"/>
          <w:szCs w:val="20"/>
        </w:rPr>
      </w:pPr>
      <w:r>
        <w:rPr>
          <w:rFonts w:ascii="Times New Roman" w:hAnsi="Times New Roman" w:cs="Times New Roman"/>
          <w:b/>
          <w:bCs/>
          <w:sz w:val="20"/>
          <w:szCs w:val="20"/>
          <w:lang w:val="kk-KZ"/>
        </w:rPr>
        <w:tab/>
      </w:r>
      <w:r w:rsidR="00AE3063" w:rsidRPr="00D83187">
        <w:rPr>
          <w:rFonts w:ascii="Times New Roman" w:hAnsi="Times New Roman" w:cs="Times New Roman"/>
          <w:b/>
          <w:bCs/>
          <w:sz w:val="20"/>
          <w:szCs w:val="20"/>
        </w:rPr>
        <w:t xml:space="preserve">Финансылык кызыкчылыктар, зайымдар жана кепилдиктер, тыгыз ишкер мамилелер, ошондой эле үй-бүлөлүк жана жеке мамилелер </w:t>
      </w:r>
    </w:p>
    <w:p w14:paraId="09F77AA8" w14:textId="77777777" w:rsidR="00AE3063" w:rsidRPr="00D83187" w:rsidRDefault="00AE3063" w:rsidP="008F2497">
      <w:pPr>
        <w:tabs>
          <w:tab w:val="left" w:pos="967"/>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b/>
          <w:bCs/>
          <w:sz w:val="20"/>
          <w:szCs w:val="20"/>
        </w:rPr>
        <w:t>R800.10</w:t>
      </w:r>
      <w:r w:rsidRPr="00D83187">
        <w:rPr>
          <w:rFonts w:ascii="Times New Roman" w:hAnsi="Times New Roman" w:cs="Times New Roman"/>
          <w:sz w:val="20"/>
          <w:szCs w:val="20"/>
        </w:rPr>
        <w:tab/>
        <w:t xml:space="preserve">Аудитордук уюм тиешелүү аудитордук тапшырманы аткарганда: </w:t>
      </w:r>
    </w:p>
    <w:p w14:paraId="762946CF" w14:textId="77777777" w:rsidR="00AE3063" w:rsidRPr="00D83187" w:rsidRDefault="00AE3063"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(a)</w:t>
      </w:r>
      <w:r w:rsidR="00EF679F" w:rsidRPr="00D83187">
        <w:rPr>
          <w:rFonts w:ascii="Times New Roman" w:hAnsi="Times New Roman" w:cs="Times New Roman"/>
          <w:sz w:val="20"/>
          <w:szCs w:val="20"/>
        </w:rPr>
        <w:tab/>
      </w:r>
      <w:r w:rsidRPr="00D83187">
        <w:rPr>
          <w:rFonts w:ascii="Times New Roman" w:hAnsi="Times New Roman" w:cs="Times New Roman"/>
          <w:sz w:val="20"/>
          <w:szCs w:val="20"/>
        </w:rPr>
        <w:t>510, 511, 520, 521, 522, 524 жана 525-бөлүмдөрдө берилген тиешелүү жоболор аудитордук топтун мүчөлөрүнө, алардын жакын туугандарына жана, эгер мүмкүн болсо, үй-бүлө мүчөлөрүнө карата гана колдонулушу керек;</w:t>
      </w:r>
    </w:p>
    <w:p w14:paraId="288E73DA" w14:textId="77777777" w:rsidR="00AE3063" w:rsidRPr="00D83187" w:rsidRDefault="00AE3063"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(b)</w:t>
      </w:r>
      <w:r w:rsidR="00EF679F" w:rsidRPr="00D83187">
        <w:rPr>
          <w:rFonts w:ascii="Times New Roman" w:hAnsi="Times New Roman" w:cs="Times New Roman"/>
          <w:sz w:val="20"/>
          <w:szCs w:val="20"/>
        </w:rPr>
        <w:tab/>
      </w:r>
      <w:r w:rsidRPr="00D83187">
        <w:rPr>
          <w:rFonts w:ascii="Times New Roman" w:hAnsi="Times New Roman" w:cs="Times New Roman"/>
          <w:sz w:val="20"/>
          <w:szCs w:val="20"/>
        </w:rPr>
        <w:t>Аудитордук уюм 510, 511, 520, 521, 522, 524 жана 525-бөлүмдөрдө көрсөтүлгөндөй, аудит кардарынын жана аудитордук команданын төмөндөгү мүчөлөрүнүн ортосундагы кызыкчылыктарда жана мамилелерден улам жаралган көз карандысыздыкка коркунучтарды аныкташы, баалашы жана жокко чыгарышы керек:</w:t>
      </w:r>
    </w:p>
    <w:p w14:paraId="7BFF4763" w14:textId="77777777" w:rsidR="00AE3063" w:rsidRPr="00D83187" w:rsidRDefault="00AE3063" w:rsidP="008F2497">
      <w:pPr>
        <w:tabs>
          <w:tab w:val="left" w:pos="2268"/>
        </w:tabs>
        <w:suppressAutoHyphens/>
        <w:spacing w:after="120" w:line="240" w:lineRule="atLeast"/>
        <w:ind w:left="2268" w:hanging="567"/>
        <w:jc w:val="both"/>
        <w:rPr>
          <w:rFonts w:ascii="Times New Roman" w:hAnsi="Times New Roman" w:cs="Times New Roman"/>
          <w:sz w:val="20"/>
          <w:szCs w:val="20"/>
        </w:rPr>
      </w:pPr>
      <w:r w:rsidRPr="00D83187">
        <w:rPr>
          <w:rFonts w:ascii="Times New Roman" w:hAnsi="Times New Roman" w:cs="Times New Roman"/>
          <w:b/>
          <w:sz w:val="20"/>
          <w:szCs w:val="20"/>
        </w:rPr>
        <w:t>(i)</w:t>
      </w:r>
      <w:r w:rsidR="00F174D7" w:rsidRPr="00D83187">
        <w:rPr>
          <w:rFonts w:ascii="Times New Roman" w:hAnsi="Times New Roman" w:cs="Times New Roman"/>
          <w:sz w:val="20"/>
          <w:szCs w:val="20"/>
        </w:rPr>
        <w:tab/>
      </w:r>
      <w:r w:rsidRPr="00D83187">
        <w:rPr>
          <w:rFonts w:ascii="Times New Roman" w:hAnsi="Times New Roman" w:cs="Times New Roman"/>
          <w:sz w:val="20"/>
          <w:szCs w:val="20"/>
        </w:rPr>
        <w:t>техникалык же тармактык маселелер, операциялар же окуялар боюнча консультация берген жактар; жана</w:t>
      </w:r>
    </w:p>
    <w:p w14:paraId="0B628EF7" w14:textId="77777777" w:rsidR="00AE3063" w:rsidRPr="00D83187" w:rsidRDefault="00AE3063" w:rsidP="008F2497">
      <w:pPr>
        <w:tabs>
          <w:tab w:val="left" w:pos="2268"/>
        </w:tabs>
        <w:suppressAutoHyphens/>
        <w:spacing w:after="120" w:line="240" w:lineRule="atLeast"/>
        <w:ind w:left="2268" w:hanging="567"/>
        <w:jc w:val="both"/>
        <w:rPr>
          <w:rFonts w:ascii="Times New Roman" w:hAnsi="Times New Roman" w:cs="Times New Roman"/>
          <w:sz w:val="20"/>
          <w:szCs w:val="20"/>
        </w:rPr>
      </w:pPr>
      <w:r w:rsidRPr="00D83187">
        <w:rPr>
          <w:rFonts w:ascii="Times New Roman" w:hAnsi="Times New Roman" w:cs="Times New Roman"/>
          <w:b/>
          <w:sz w:val="20"/>
          <w:szCs w:val="20"/>
        </w:rPr>
        <w:t>(ii)</w:t>
      </w:r>
      <w:r w:rsidR="00F174D7" w:rsidRPr="00D83187">
        <w:rPr>
          <w:rFonts w:ascii="Times New Roman" w:hAnsi="Times New Roman" w:cs="Times New Roman"/>
          <w:sz w:val="20"/>
          <w:szCs w:val="20"/>
        </w:rPr>
        <w:tab/>
      </w:r>
      <w:r w:rsidRPr="00D83187">
        <w:rPr>
          <w:rFonts w:ascii="Times New Roman" w:hAnsi="Times New Roman" w:cs="Times New Roman"/>
          <w:sz w:val="20"/>
          <w:szCs w:val="20"/>
        </w:rPr>
        <w:t>тапшырманын сапатын контролдоону камсыздаган жактар, анын ичинде тапшырманы аткаруунун сапатын текшерүүнү жүргүзгөн жактар; жана</w:t>
      </w:r>
    </w:p>
    <w:p w14:paraId="5F133FB8" w14:textId="77777777" w:rsidR="00AE3063" w:rsidRPr="00D83187" w:rsidRDefault="00AE3063"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(c)</w:t>
      </w:r>
      <w:r w:rsidR="00F174D7" w:rsidRPr="00D83187">
        <w:rPr>
          <w:rFonts w:ascii="Times New Roman" w:hAnsi="Times New Roman" w:cs="Times New Roman"/>
          <w:sz w:val="20"/>
          <w:szCs w:val="20"/>
        </w:rPr>
        <w:tab/>
      </w:r>
      <w:r w:rsidRPr="00D83187">
        <w:rPr>
          <w:rFonts w:ascii="Times New Roman" w:hAnsi="Times New Roman" w:cs="Times New Roman"/>
          <w:sz w:val="20"/>
          <w:szCs w:val="20"/>
        </w:rPr>
        <w:t xml:space="preserve">Аудитордук уюм аудитордук топтун пикиринде, аудит кардарынын жана аудитордук тапшырманын жыйынтыгына түз таасир тийгизе турган, аудитордук уюмдагы башка жактардын ортосундагы кызыкчылыктар жана мамилелер пайда кылган коркунучтарды баалашы жана жок кылышы керек. </w:t>
      </w:r>
    </w:p>
    <w:p w14:paraId="00805335" w14:textId="77777777" w:rsidR="00AE3063" w:rsidRPr="00D83187" w:rsidRDefault="00AE3063"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800.10 A1</w:t>
      </w:r>
      <w:r w:rsidRPr="00D83187">
        <w:rPr>
          <w:rFonts w:ascii="Times New Roman" w:hAnsi="Times New Roman" w:cs="Times New Roman"/>
          <w:sz w:val="20"/>
          <w:szCs w:val="20"/>
        </w:rPr>
        <w:tab/>
        <w:t xml:space="preserve">Аудитордук тапшыраманын жыйынтыгына тикелей таасир эте турган аудитордук уюмдагы башка жактар </w:t>
      </w:r>
      <w:r w:rsidR="00D90D2E" w:rsidRPr="00D83187">
        <w:rPr>
          <w:rFonts w:ascii="Times New Roman" w:hAnsi="Times New Roman" w:cs="Times New Roman"/>
          <w:sz w:val="20"/>
          <w:szCs w:val="20"/>
        </w:rPr>
        <w:t>сыйакы</w:t>
      </w:r>
      <w:r w:rsidRPr="00D83187">
        <w:rPr>
          <w:rFonts w:ascii="Times New Roman" w:hAnsi="Times New Roman" w:cs="Times New Roman"/>
          <w:sz w:val="20"/>
          <w:szCs w:val="20"/>
        </w:rPr>
        <w:t xml:space="preserve">ны сунуштаган жактарды же аудитордук тапшырманы аткарууга байланыштуу аудитордук тапшырманын жетекчисинин ишине бир түздөн-түз көзөмөлдү, башкарууну же башка контролдоону жүргүзгөн жактарды, анын ичинде тапшырманын жетекчисинен жогору бардык ырааттуу жогорку деңгээлдерде турган жактарды, аудитордук уюмдун улук же башкаруучу өнөктөшү болгон жактарга чейин (башкы аткаруучу директор же эквиваленттүү жак) камтыйт. </w:t>
      </w:r>
    </w:p>
    <w:p w14:paraId="5604D82B" w14:textId="77777777" w:rsidR="00AE3063" w:rsidRPr="00D83187" w:rsidRDefault="00AE3063" w:rsidP="008F2497">
      <w:pPr>
        <w:tabs>
          <w:tab w:val="left" w:pos="989"/>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b/>
          <w:bCs/>
          <w:sz w:val="20"/>
          <w:szCs w:val="20"/>
        </w:rPr>
        <w:t>R800.11</w:t>
      </w:r>
      <w:r w:rsidRPr="00D83187">
        <w:rPr>
          <w:rFonts w:ascii="Times New Roman" w:hAnsi="Times New Roman" w:cs="Times New Roman"/>
          <w:sz w:val="20"/>
          <w:szCs w:val="20"/>
        </w:rPr>
        <w:tab/>
        <w:t xml:space="preserve">Аудитордук уюм тиешелүү аудитордук тапшырманы аткарганда, аудитордук топтун пикиринде, R510.4(c) жана (d), R510.5, R510.7 жана </w:t>
      </w:r>
      <w:r w:rsidRPr="00D83187">
        <w:rPr>
          <w:rFonts w:ascii="Times New Roman" w:hAnsi="Times New Roman" w:cs="Times New Roman"/>
          <w:sz w:val="20"/>
          <w:szCs w:val="20"/>
        </w:rPr>
        <w:lastRenderedPageBreak/>
        <w:t>510.10 A5 жана A9-пункттарында көрсөтүлгөндөй, жеке жактарда аудит кардарына финансылык кызыкчылыктардын болушуна байланыштуу жарала турган бардык коркунучтарды аудитордук уюм баалап жана жокко чыгарышы керек.</w:t>
      </w:r>
    </w:p>
    <w:p w14:paraId="12E5C124" w14:textId="77777777" w:rsidR="00AE3063" w:rsidRPr="00D83187" w:rsidRDefault="00AE3063"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b/>
          <w:bCs/>
          <w:sz w:val="20"/>
          <w:szCs w:val="20"/>
        </w:rPr>
        <w:t>R800.12</w:t>
      </w:r>
      <w:r w:rsidRPr="00D83187">
        <w:rPr>
          <w:rFonts w:ascii="Times New Roman" w:hAnsi="Times New Roman" w:cs="Times New Roman"/>
          <w:sz w:val="20"/>
          <w:szCs w:val="20"/>
        </w:rPr>
        <w:tab/>
        <w:t>Аудитордук уюм тиешелүү аудитордук тапшырманы аткарганда, аудитордук уюм R510.4(a), R510.6 жана R510.7-пункттарында берилген жоболорду аудитордук уюмдун кызыкчылыктарына карата колдонуу менен, аудит кардарына тикелей же олуттуу кыйыр финансылык кызыкчылыкка ээ болбошу керек.</w:t>
      </w:r>
    </w:p>
    <w:p w14:paraId="132F4704" w14:textId="77777777" w:rsidR="00AE3063" w:rsidRPr="00D83187" w:rsidRDefault="00AE3063" w:rsidP="008F2497">
      <w:pPr>
        <w:keepNext/>
        <w:keepLines/>
        <w:tabs>
          <w:tab w:val="left" w:pos="1134"/>
        </w:tabs>
        <w:suppressAutoHyphens/>
        <w:spacing w:after="120" w:line="240" w:lineRule="atLeast"/>
        <w:ind w:left="1134" w:hanging="1129"/>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t xml:space="preserve">Аудитордук компанияда – кардарда иштөө </w:t>
      </w:r>
    </w:p>
    <w:p w14:paraId="17C41C21" w14:textId="77777777" w:rsidR="00AE3063" w:rsidRPr="00D83187" w:rsidRDefault="00AE3063" w:rsidP="008F2497">
      <w:pPr>
        <w:tabs>
          <w:tab w:val="left" w:pos="997"/>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b/>
          <w:bCs/>
          <w:sz w:val="20"/>
          <w:szCs w:val="20"/>
        </w:rPr>
        <w:t>R800.13</w:t>
      </w:r>
      <w:r w:rsidRPr="00D83187">
        <w:rPr>
          <w:rFonts w:ascii="Times New Roman" w:hAnsi="Times New Roman" w:cs="Times New Roman"/>
          <w:sz w:val="20"/>
          <w:szCs w:val="20"/>
        </w:rPr>
        <w:tab/>
        <w:t xml:space="preserve">Аудитордук уюм тиешелүү аудитордук тапшырманы аткарганда, ал 524.3 A1 - 524.5 A3-пункттарында көрсөтүлгөндөй, эмгек мамилелеринен жаралган бардык коркунучтарды баалашы жана жок кылышы керек. </w:t>
      </w:r>
    </w:p>
    <w:p w14:paraId="5977CFE4" w14:textId="77777777" w:rsidR="00AE3063" w:rsidRPr="00D83187" w:rsidRDefault="00AE3063" w:rsidP="008F2497">
      <w:pPr>
        <w:keepNext/>
        <w:keepLines/>
        <w:tabs>
          <w:tab w:val="left" w:pos="1134"/>
        </w:tabs>
        <w:suppressAutoHyphens/>
        <w:spacing w:after="120" w:line="240" w:lineRule="atLeast"/>
        <w:ind w:left="1134" w:hanging="1129"/>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t xml:space="preserve">Камсыздандыруу менен байланышпаган кызматтарды көрсөтүү </w:t>
      </w:r>
    </w:p>
    <w:p w14:paraId="646F369E" w14:textId="77777777" w:rsidR="00556AB3" w:rsidRPr="00D83187" w:rsidRDefault="00AE3063" w:rsidP="008F2497">
      <w:pPr>
        <w:tabs>
          <w:tab w:val="left" w:pos="1134"/>
        </w:tabs>
        <w:spacing w:after="120" w:line="240" w:lineRule="auto"/>
        <w:ind w:left="1134" w:hanging="1129"/>
        <w:jc w:val="both"/>
        <w:rPr>
          <w:rFonts w:ascii="Times New Roman" w:hAnsi="Times New Roman" w:cs="Times New Roman"/>
          <w:sz w:val="20"/>
          <w:szCs w:val="20"/>
        </w:rPr>
      </w:pPr>
      <w:r w:rsidRPr="00D83187">
        <w:rPr>
          <w:rFonts w:ascii="Times New Roman" w:hAnsi="Times New Roman" w:cs="Times New Roman"/>
          <w:b/>
          <w:bCs/>
          <w:sz w:val="20"/>
          <w:szCs w:val="20"/>
        </w:rPr>
        <w:t>R800.14</w:t>
      </w:r>
      <w:r w:rsidRPr="00D83187">
        <w:rPr>
          <w:rFonts w:ascii="Times New Roman" w:hAnsi="Times New Roman" w:cs="Times New Roman"/>
          <w:sz w:val="20"/>
          <w:szCs w:val="20"/>
        </w:rPr>
        <w:tab/>
        <w:t>Эгер аудитордук уюм тиешелүү аудитордук тапшырманы аткарып жатса жана аудит кардарына ишенимди камсыз кылуу менен байланышпаган кызматтарды көрсөтсө, аудитордук уюм R800.7-R800.9-пункттарды эске алуу менен, 410-430-бөлүмдөрдү жана 600-бөлүмдү, анын ичинде анын бөлүмчөлөрүн, сакташы керек.</w:t>
      </w:r>
    </w:p>
    <w:p w14:paraId="198F2E9B" w14:textId="77777777" w:rsidR="00AE3063" w:rsidRPr="00D83187" w:rsidRDefault="00AE3063" w:rsidP="008F2497">
      <w:pPr>
        <w:spacing w:after="120"/>
        <w:jc w:val="both"/>
        <w:rPr>
          <w:rFonts w:ascii="Times New Roman" w:hAnsi="Times New Roman" w:cs="Times New Roman"/>
          <w:b/>
          <w:bCs/>
          <w:caps/>
          <w:sz w:val="20"/>
          <w:szCs w:val="20"/>
        </w:rPr>
      </w:pPr>
      <w:r w:rsidRPr="00D83187">
        <w:rPr>
          <w:rFonts w:ascii="Times New Roman" w:hAnsi="Times New Roman" w:cs="Times New Roman"/>
          <w:b/>
          <w:bCs/>
          <w:caps/>
          <w:sz w:val="20"/>
          <w:szCs w:val="20"/>
        </w:rPr>
        <w:br w:type="page"/>
      </w:r>
    </w:p>
    <w:p w14:paraId="28A3EB00" w14:textId="77777777" w:rsidR="00092527" w:rsidRDefault="00092527" w:rsidP="008F2497">
      <w:pPr>
        <w:keepNext/>
        <w:keepLines/>
        <w:suppressAutoHyphens/>
        <w:spacing w:after="120"/>
        <w:ind w:left="5"/>
        <w:jc w:val="both"/>
        <w:outlineLvl w:val="0"/>
        <w:rPr>
          <w:rFonts w:ascii="Times New Roman" w:hAnsi="Times New Roman" w:cs="Times New Roman"/>
          <w:b/>
          <w:bCs/>
          <w:caps/>
          <w:sz w:val="24"/>
          <w:szCs w:val="20"/>
        </w:rPr>
      </w:pPr>
    </w:p>
    <w:p w14:paraId="24FBB6AB" w14:textId="3C3DC463" w:rsidR="00AE3063" w:rsidRPr="00E67506" w:rsidRDefault="00AE3063" w:rsidP="008F2497">
      <w:pPr>
        <w:keepNext/>
        <w:keepLines/>
        <w:suppressAutoHyphens/>
        <w:spacing w:after="120"/>
        <w:ind w:left="5"/>
        <w:jc w:val="both"/>
        <w:outlineLvl w:val="0"/>
        <w:rPr>
          <w:rFonts w:ascii="Times New Roman" w:hAnsi="Times New Roman" w:cs="Times New Roman"/>
          <w:b/>
          <w:bCs/>
          <w:caps/>
          <w:sz w:val="24"/>
          <w:szCs w:val="20"/>
        </w:rPr>
      </w:pPr>
      <w:r w:rsidRPr="00E67506">
        <w:rPr>
          <w:rFonts w:ascii="Times New Roman" w:hAnsi="Times New Roman" w:cs="Times New Roman"/>
          <w:b/>
          <w:bCs/>
          <w:caps/>
          <w:sz w:val="24"/>
          <w:szCs w:val="20"/>
        </w:rPr>
        <w:t xml:space="preserve">4B-бөлүгү – </w:t>
      </w:r>
      <w:r w:rsidRPr="00E67506">
        <w:rPr>
          <w:rFonts w:ascii="Times New Roman" w:hAnsi="Times New Roman" w:cs="Times New Roman"/>
          <w:b/>
          <w:bCs/>
          <w:caps/>
          <w:spacing w:val="-3"/>
          <w:sz w:val="24"/>
          <w:szCs w:val="20"/>
        </w:rPr>
        <w:t>АУДИТОРДУК ЖАНА ОБЗОРДУК ТЕКШЕРҮҮ тапшырмаларынан ТЫШКАРЫ, ИШЕНИМДИ КАМСЫЗ КЫЛУУЧУ ТАПШЫРМАЛАРДЫ АТКАРУУДАГЫ КӨЗ КАРАНДЫСЫЗДЫК</w:t>
      </w:r>
    </w:p>
    <w:p w14:paraId="679B8719" w14:textId="77777777" w:rsidR="00AE3063" w:rsidRPr="00D83187" w:rsidRDefault="00AE3063" w:rsidP="008D6BFA">
      <w:pPr>
        <w:suppressAutoHyphens/>
        <w:spacing w:after="120" w:line="240" w:lineRule="atLeast"/>
        <w:ind w:left="565" w:firstLine="5807"/>
        <w:jc w:val="both"/>
        <w:rPr>
          <w:rFonts w:ascii="Times New Roman" w:hAnsi="Times New Roman" w:cs="Times New Roman"/>
          <w:sz w:val="20"/>
          <w:szCs w:val="20"/>
        </w:rPr>
      </w:pPr>
      <w:r w:rsidRPr="00D83187">
        <w:rPr>
          <w:rFonts w:ascii="Times New Roman" w:hAnsi="Times New Roman" w:cs="Times New Roman"/>
          <w:sz w:val="20"/>
          <w:szCs w:val="20"/>
        </w:rPr>
        <w:t xml:space="preserve">Бети </w:t>
      </w:r>
    </w:p>
    <w:p w14:paraId="549AC723" w14:textId="77777777" w:rsidR="00AE3063" w:rsidRPr="00D83187" w:rsidRDefault="00AE3063" w:rsidP="00E67506">
      <w:pPr>
        <w:tabs>
          <w:tab w:val="left" w:leader="dot" w:pos="6521"/>
          <w:tab w:val="right" w:leader="dot" w:pos="6946"/>
        </w:tabs>
        <w:suppressAutoHyphens/>
        <w:spacing w:after="120" w:line="240" w:lineRule="atLeast"/>
        <w:ind w:right="1247" w:firstLine="5"/>
        <w:jc w:val="both"/>
        <w:rPr>
          <w:rFonts w:ascii="Times New Roman" w:hAnsi="Times New Roman" w:cs="Times New Roman"/>
          <w:sz w:val="20"/>
          <w:szCs w:val="20"/>
        </w:rPr>
      </w:pPr>
      <w:r w:rsidRPr="00D83187">
        <w:rPr>
          <w:rFonts w:ascii="Times New Roman" w:hAnsi="Times New Roman" w:cs="Times New Roman"/>
          <w:sz w:val="20"/>
          <w:szCs w:val="20"/>
        </w:rPr>
        <w:t>900</w:t>
      </w:r>
      <w:r w:rsidR="00E67506">
        <w:rPr>
          <w:rFonts w:ascii="Times New Roman" w:hAnsi="Times New Roman" w:cs="Times New Roman"/>
          <w:sz w:val="20"/>
          <w:szCs w:val="20"/>
          <w:lang w:val="kk-KZ"/>
        </w:rPr>
        <w:t>-бөлүм</w:t>
      </w:r>
      <w:r w:rsidRPr="00D83187">
        <w:rPr>
          <w:rFonts w:ascii="Times New Roman" w:hAnsi="Times New Roman" w:cs="Times New Roman"/>
          <w:sz w:val="20"/>
          <w:szCs w:val="20"/>
        </w:rPr>
        <w:t> </w:t>
      </w:r>
      <w:r w:rsidRPr="00D83187">
        <w:rPr>
          <w:rFonts w:ascii="Times New Roman" w:hAnsi="Times New Roman" w:cs="Times New Roman"/>
          <w:sz w:val="20"/>
          <w:szCs w:val="20"/>
        </w:rPr>
        <w:t xml:space="preserve">Аудитордук жана обзордук текшерүүлөрдөн айырмалаган, ишенимди камсыз кылуучу тапшырмалар үчүн көз карандысыздыктын концептуалдык негиздерин колдонуу </w:t>
      </w:r>
      <w:r w:rsidRPr="00D83187">
        <w:rPr>
          <w:rFonts w:ascii="Times New Roman" w:hAnsi="Times New Roman" w:cs="Times New Roman"/>
          <w:sz w:val="20"/>
          <w:szCs w:val="20"/>
        </w:rPr>
        <w:tab/>
        <w:t>198</w:t>
      </w:r>
    </w:p>
    <w:p w14:paraId="50D6699F" w14:textId="77777777" w:rsidR="00AE3063" w:rsidRPr="00D83187" w:rsidRDefault="00AE3063" w:rsidP="008D6BFA">
      <w:pPr>
        <w:tabs>
          <w:tab w:val="left" w:leader="dot" w:pos="6521"/>
          <w:tab w:val="right" w:leader="dot" w:pos="6946"/>
        </w:tabs>
        <w:suppressAutoHyphens/>
        <w:spacing w:after="120" w:line="240" w:lineRule="atLeast"/>
        <w:ind w:left="567" w:right="1247" w:hanging="562"/>
        <w:jc w:val="both"/>
        <w:rPr>
          <w:rFonts w:ascii="Times New Roman" w:hAnsi="Times New Roman" w:cs="Times New Roman"/>
          <w:sz w:val="20"/>
          <w:szCs w:val="20"/>
        </w:rPr>
      </w:pPr>
      <w:r w:rsidRPr="00D83187">
        <w:rPr>
          <w:rFonts w:ascii="Times New Roman" w:hAnsi="Times New Roman" w:cs="Times New Roman"/>
          <w:sz w:val="20"/>
          <w:szCs w:val="20"/>
        </w:rPr>
        <w:t>905</w:t>
      </w:r>
      <w:r w:rsidR="00E67506">
        <w:rPr>
          <w:rFonts w:ascii="Times New Roman" w:hAnsi="Times New Roman" w:cs="Times New Roman"/>
          <w:sz w:val="20"/>
          <w:szCs w:val="20"/>
          <w:lang w:val="kk-KZ"/>
        </w:rPr>
        <w:t>-бөлүм</w:t>
      </w:r>
      <w:r w:rsidR="00E67506" w:rsidRPr="00D83187">
        <w:rPr>
          <w:rFonts w:ascii="Times New Roman" w:hAnsi="Times New Roman" w:cs="Times New Roman"/>
          <w:sz w:val="20"/>
          <w:szCs w:val="20"/>
        </w:rPr>
        <w:t xml:space="preserve"> </w:t>
      </w:r>
      <w:r w:rsidRPr="00D83187">
        <w:rPr>
          <w:rFonts w:ascii="Times New Roman" w:hAnsi="Times New Roman" w:cs="Times New Roman"/>
          <w:sz w:val="20"/>
          <w:szCs w:val="20"/>
        </w:rPr>
        <w:t> </w:t>
      </w:r>
      <w:r w:rsidRPr="00D83187">
        <w:rPr>
          <w:rFonts w:ascii="Times New Roman" w:hAnsi="Times New Roman" w:cs="Times New Roman"/>
          <w:sz w:val="20"/>
          <w:szCs w:val="20"/>
        </w:rPr>
        <w:t xml:space="preserve">Жыйымдар </w:t>
      </w:r>
      <w:r w:rsidRPr="00D83187">
        <w:rPr>
          <w:rFonts w:ascii="Times New Roman" w:hAnsi="Times New Roman" w:cs="Times New Roman"/>
          <w:sz w:val="20"/>
          <w:szCs w:val="20"/>
        </w:rPr>
        <w:tab/>
        <w:t>206</w:t>
      </w:r>
    </w:p>
    <w:p w14:paraId="4C9EE5C8" w14:textId="77777777" w:rsidR="00AE3063" w:rsidRPr="00D83187" w:rsidRDefault="00AE3063" w:rsidP="008D6BFA">
      <w:pPr>
        <w:tabs>
          <w:tab w:val="left" w:leader="dot" w:pos="6521"/>
          <w:tab w:val="right" w:leader="dot" w:pos="6946"/>
        </w:tabs>
        <w:suppressAutoHyphens/>
        <w:spacing w:after="120" w:line="240" w:lineRule="atLeast"/>
        <w:ind w:left="567" w:right="1247" w:hanging="562"/>
        <w:jc w:val="both"/>
        <w:rPr>
          <w:rFonts w:ascii="Times New Roman" w:hAnsi="Times New Roman" w:cs="Times New Roman"/>
          <w:sz w:val="20"/>
          <w:szCs w:val="20"/>
        </w:rPr>
      </w:pPr>
      <w:r w:rsidRPr="00D83187">
        <w:rPr>
          <w:rFonts w:ascii="Times New Roman" w:hAnsi="Times New Roman" w:cs="Times New Roman"/>
          <w:sz w:val="20"/>
          <w:szCs w:val="20"/>
        </w:rPr>
        <w:t>906</w:t>
      </w:r>
      <w:r w:rsidR="00E67506">
        <w:rPr>
          <w:rFonts w:ascii="Times New Roman" w:hAnsi="Times New Roman" w:cs="Times New Roman"/>
          <w:sz w:val="20"/>
          <w:szCs w:val="20"/>
          <w:lang w:val="kk-KZ"/>
        </w:rPr>
        <w:t>-бөлүм</w:t>
      </w:r>
      <w:r w:rsidR="00E67506" w:rsidRPr="00D83187">
        <w:rPr>
          <w:rFonts w:ascii="Times New Roman" w:hAnsi="Times New Roman" w:cs="Times New Roman"/>
          <w:sz w:val="20"/>
          <w:szCs w:val="20"/>
        </w:rPr>
        <w:t xml:space="preserve"> </w:t>
      </w:r>
      <w:r w:rsidRPr="00D83187">
        <w:rPr>
          <w:rFonts w:ascii="Times New Roman" w:hAnsi="Times New Roman" w:cs="Times New Roman"/>
          <w:sz w:val="20"/>
          <w:szCs w:val="20"/>
        </w:rPr>
        <w:t> </w:t>
      </w:r>
      <w:r w:rsidRPr="00D83187">
        <w:rPr>
          <w:rFonts w:ascii="Times New Roman" w:hAnsi="Times New Roman" w:cs="Times New Roman"/>
          <w:sz w:val="20"/>
          <w:szCs w:val="20"/>
        </w:rPr>
        <w:t xml:space="preserve">Белектер жана меймандостук </w:t>
      </w:r>
      <w:r w:rsidRPr="00D83187">
        <w:rPr>
          <w:rFonts w:ascii="Times New Roman" w:hAnsi="Times New Roman" w:cs="Times New Roman"/>
          <w:sz w:val="20"/>
          <w:szCs w:val="20"/>
        </w:rPr>
        <w:tab/>
        <w:t>209</w:t>
      </w:r>
    </w:p>
    <w:p w14:paraId="06E20E83" w14:textId="77777777" w:rsidR="00AE3063" w:rsidRPr="00D83187" w:rsidRDefault="00AE3063" w:rsidP="00E67506">
      <w:pPr>
        <w:tabs>
          <w:tab w:val="left" w:leader="dot" w:pos="6521"/>
          <w:tab w:val="right" w:leader="dot" w:pos="6946"/>
        </w:tabs>
        <w:suppressAutoHyphens/>
        <w:spacing w:after="120" w:line="240" w:lineRule="atLeast"/>
        <w:ind w:right="1247" w:firstLine="5"/>
        <w:jc w:val="both"/>
        <w:rPr>
          <w:rFonts w:ascii="Times New Roman" w:hAnsi="Times New Roman" w:cs="Times New Roman"/>
          <w:sz w:val="20"/>
          <w:szCs w:val="20"/>
        </w:rPr>
      </w:pPr>
      <w:r w:rsidRPr="00D83187">
        <w:rPr>
          <w:rFonts w:ascii="Times New Roman" w:hAnsi="Times New Roman" w:cs="Times New Roman"/>
          <w:sz w:val="20"/>
          <w:szCs w:val="20"/>
        </w:rPr>
        <w:t>907</w:t>
      </w:r>
      <w:r w:rsidR="00E67506">
        <w:rPr>
          <w:rFonts w:ascii="Times New Roman" w:hAnsi="Times New Roman" w:cs="Times New Roman"/>
          <w:sz w:val="20"/>
          <w:szCs w:val="20"/>
          <w:lang w:val="kk-KZ"/>
        </w:rPr>
        <w:t>-бөлүм</w:t>
      </w:r>
      <w:r w:rsidR="00E67506" w:rsidRPr="00D83187">
        <w:rPr>
          <w:rFonts w:ascii="Times New Roman" w:hAnsi="Times New Roman" w:cs="Times New Roman"/>
          <w:sz w:val="20"/>
          <w:szCs w:val="20"/>
        </w:rPr>
        <w:t xml:space="preserve"> </w:t>
      </w:r>
      <w:r w:rsidRPr="00D83187">
        <w:rPr>
          <w:rFonts w:ascii="Times New Roman" w:hAnsi="Times New Roman" w:cs="Times New Roman"/>
          <w:sz w:val="20"/>
          <w:szCs w:val="20"/>
        </w:rPr>
        <w:t> </w:t>
      </w:r>
      <w:r w:rsidRPr="00D83187">
        <w:rPr>
          <w:rFonts w:ascii="Times New Roman" w:hAnsi="Times New Roman" w:cs="Times New Roman"/>
          <w:sz w:val="20"/>
          <w:szCs w:val="20"/>
        </w:rPr>
        <w:t xml:space="preserve">Иш жүзүндөгү же коркунуч келтирген соттук териштирүүлөр </w:t>
      </w:r>
      <w:r w:rsidRPr="00D83187">
        <w:rPr>
          <w:rFonts w:ascii="Times New Roman" w:hAnsi="Times New Roman" w:cs="Times New Roman"/>
          <w:sz w:val="20"/>
          <w:szCs w:val="20"/>
        </w:rPr>
        <w:tab/>
        <w:t>210</w:t>
      </w:r>
    </w:p>
    <w:p w14:paraId="29537DCD" w14:textId="77777777" w:rsidR="00AE3063" w:rsidRPr="00D83187" w:rsidRDefault="00AE3063" w:rsidP="008D6BFA">
      <w:pPr>
        <w:tabs>
          <w:tab w:val="left" w:leader="dot" w:pos="6521"/>
          <w:tab w:val="right" w:leader="dot" w:pos="6946"/>
        </w:tabs>
        <w:suppressAutoHyphens/>
        <w:spacing w:after="120" w:line="240" w:lineRule="atLeast"/>
        <w:ind w:left="567" w:right="1247" w:hanging="562"/>
        <w:jc w:val="both"/>
        <w:rPr>
          <w:rFonts w:ascii="Times New Roman" w:hAnsi="Times New Roman" w:cs="Times New Roman"/>
          <w:sz w:val="20"/>
          <w:szCs w:val="20"/>
        </w:rPr>
      </w:pPr>
      <w:r w:rsidRPr="00D83187">
        <w:rPr>
          <w:rFonts w:ascii="Times New Roman" w:hAnsi="Times New Roman" w:cs="Times New Roman"/>
          <w:sz w:val="20"/>
          <w:szCs w:val="20"/>
        </w:rPr>
        <w:t>910</w:t>
      </w:r>
      <w:r w:rsidR="00E67506">
        <w:rPr>
          <w:rFonts w:ascii="Times New Roman" w:hAnsi="Times New Roman" w:cs="Times New Roman"/>
          <w:sz w:val="20"/>
          <w:szCs w:val="20"/>
          <w:lang w:val="kk-KZ"/>
        </w:rPr>
        <w:t>-бөлүм</w:t>
      </w:r>
      <w:r w:rsidR="00E67506" w:rsidRPr="00D83187">
        <w:rPr>
          <w:rFonts w:ascii="Times New Roman" w:hAnsi="Times New Roman" w:cs="Times New Roman"/>
          <w:sz w:val="20"/>
          <w:szCs w:val="20"/>
        </w:rPr>
        <w:t xml:space="preserve"> </w:t>
      </w:r>
      <w:r w:rsidRPr="00D83187">
        <w:rPr>
          <w:rFonts w:ascii="Times New Roman" w:hAnsi="Times New Roman" w:cs="Times New Roman"/>
          <w:sz w:val="20"/>
          <w:szCs w:val="20"/>
        </w:rPr>
        <w:t> </w:t>
      </w:r>
      <w:r w:rsidRPr="00D83187">
        <w:rPr>
          <w:rFonts w:ascii="Times New Roman" w:hAnsi="Times New Roman" w:cs="Times New Roman"/>
          <w:sz w:val="20"/>
          <w:szCs w:val="20"/>
        </w:rPr>
        <w:t xml:space="preserve">Финансылык кызыкчылыктар </w:t>
      </w:r>
      <w:r w:rsidRPr="00D83187">
        <w:rPr>
          <w:rFonts w:ascii="Times New Roman" w:hAnsi="Times New Roman" w:cs="Times New Roman"/>
          <w:sz w:val="20"/>
          <w:szCs w:val="20"/>
        </w:rPr>
        <w:tab/>
        <w:t>211</w:t>
      </w:r>
    </w:p>
    <w:p w14:paraId="030DDC85" w14:textId="77777777" w:rsidR="00AE3063" w:rsidRPr="00D83187" w:rsidRDefault="00AE3063" w:rsidP="008D6BFA">
      <w:pPr>
        <w:tabs>
          <w:tab w:val="left" w:leader="dot" w:pos="6521"/>
          <w:tab w:val="right" w:leader="dot" w:pos="6946"/>
        </w:tabs>
        <w:suppressAutoHyphens/>
        <w:spacing w:after="120" w:line="240" w:lineRule="atLeast"/>
        <w:ind w:left="567" w:right="1247" w:hanging="562"/>
        <w:jc w:val="both"/>
        <w:rPr>
          <w:rFonts w:ascii="Times New Roman" w:hAnsi="Times New Roman" w:cs="Times New Roman"/>
          <w:sz w:val="20"/>
          <w:szCs w:val="20"/>
        </w:rPr>
      </w:pPr>
      <w:r w:rsidRPr="00D83187">
        <w:rPr>
          <w:rFonts w:ascii="Times New Roman" w:hAnsi="Times New Roman" w:cs="Times New Roman"/>
          <w:sz w:val="20"/>
          <w:szCs w:val="20"/>
        </w:rPr>
        <w:t>911</w:t>
      </w:r>
      <w:r w:rsidR="00E67506">
        <w:rPr>
          <w:rFonts w:ascii="Times New Roman" w:hAnsi="Times New Roman" w:cs="Times New Roman"/>
          <w:sz w:val="20"/>
          <w:szCs w:val="20"/>
          <w:lang w:val="kk-KZ"/>
        </w:rPr>
        <w:t>-бөлүм</w:t>
      </w:r>
      <w:r w:rsidR="00E67506" w:rsidRPr="00D83187">
        <w:rPr>
          <w:rFonts w:ascii="Times New Roman" w:hAnsi="Times New Roman" w:cs="Times New Roman"/>
          <w:sz w:val="20"/>
          <w:szCs w:val="20"/>
        </w:rPr>
        <w:t xml:space="preserve"> </w:t>
      </w:r>
      <w:r w:rsidRPr="00D83187">
        <w:rPr>
          <w:rFonts w:ascii="Times New Roman" w:hAnsi="Times New Roman" w:cs="Times New Roman"/>
          <w:sz w:val="20"/>
          <w:szCs w:val="20"/>
        </w:rPr>
        <w:t> </w:t>
      </w:r>
      <w:r w:rsidRPr="00D83187">
        <w:rPr>
          <w:rFonts w:ascii="Times New Roman" w:hAnsi="Times New Roman" w:cs="Times New Roman"/>
          <w:sz w:val="20"/>
          <w:szCs w:val="20"/>
        </w:rPr>
        <w:t xml:space="preserve">Зайымдар жана кепилдиктер </w:t>
      </w:r>
      <w:r w:rsidRPr="00D83187">
        <w:rPr>
          <w:rFonts w:ascii="Times New Roman" w:hAnsi="Times New Roman" w:cs="Times New Roman"/>
          <w:sz w:val="20"/>
          <w:szCs w:val="20"/>
        </w:rPr>
        <w:tab/>
        <w:t>215</w:t>
      </w:r>
    </w:p>
    <w:p w14:paraId="45D192E3" w14:textId="77777777" w:rsidR="00AE3063" w:rsidRPr="00D83187" w:rsidRDefault="00AE3063" w:rsidP="008D6BFA">
      <w:pPr>
        <w:tabs>
          <w:tab w:val="left" w:leader="dot" w:pos="6521"/>
          <w:tab w:val="right" w:leader="dot" w:pos="6946"/>
        </w:tabs>
        <w:suppressAutoHyphens/>
        <w:spacing w:after="120" w:line="240" w:lineRule="atLeast"/>
        <w:ind w:left="567" w:right="1247" w:hanging="562"/>
        <w:jc w:val="both"/>
        <w:rPr>
          <w:rFonts w:ascii="Times New Roman" w:hAnsi="Times New Roman" w:cs="Times New Roman"/>
          <w:sz w:val="20"/>
          <w:szCs w:val="20"/>
        </w:rPr>
      </w:pPr>
      <w:r w:rsidRPr="00D83187">
        <w:rPr>
          <w:rFonts w:ascii="Times New Roman" w:hAnsi="Times New Roman" w:cs="Times New Roman"/>
          <w:sz w:val="20"/>
          <w:szCs w:val="20"/>
        </w:rPr>
        <w:t>920</w:t>
      </w:r>
      <w:r w:rsidR="00E67506">
        <w:rPr>
          <w:rFonts w:ascii="Times New Roman" w:hAnsi="Times New Roman" w:cs="Times New Roman"/>
          <w:sz w:val="20"/>
          <w:szCs w:val="20"/>
          <w:lang w:val="kk-KZ"/>
        </w:rPr>
        <w:t>-бөлүм</w:t>
      </w:r>
      <w:r w:rsidR="00E67506" w:rsidRPr="00D83187">
        <w:rPr>
          <w:rFonts w:ascii="Times New Roman" w:hAnsi="Times New Roman" w:cs="Times New Roman"/>
          <w:sz w:val="20"/>
          <w:szCs w:val="20"/>
        </w:rPr>
        <w:t xml:space="preserve"> </w:t>
      </w:r>
      <w:r w:rsidRPr="00D83187">
        <w:rPr>
          <w:rFonts w:ascii="Times New Roman" w:hAnsi="Times New Roman" w:cs="Times New Roman"/>
          <w:sz w:val="20"/>
          <w:szCs w:val="20"/>
        </w:rPr>
        <w:t> </w:t>
      </w:r>
      <w:r w:rsidRPr="00D83187">
        <w:rPr>
          <w:rFonts w:ascii="Times New Roman" w:hAnsi="Times New Roman" w:cs="Times New Roman"/>
          <w:sz w:val="20"/>
          <w:szCs w:val="20"/>
        </w:rPr>
        <w:t xml:space="preserve">Ишкер мамилелер </w:t>
      </w:r>
      <w:r w:rsidRPr="00D83187">
        <w:rPr>
          <w:rFonts w:ascii="Times New Roman" w:hAnsi="Times New Roman" w:cs="Times New Roman"/>
          <w:sz w:val="20"/>
          <w:szCs w:val="20"/>
        </w:rPr>
        <w:tab/>
        <w:t>217</w:t>
      </w:r>
    </w:p>
    <w:p w14:paraId="13FCEDA1" w14:textId="77777777" w:rsidR="00AE3063" w:rsidRPr="00D83187" w:rsidRDefault="00AE3063" w:rsidP="008D6BFA">
      <w:pPr>
        <w:tabs>
          <w:tab w:val="left" w:leader="dot" w:pos="6521"/>
          <w:tab w:val="right" w:leader="dot" w:pos="6946"/>
        </w:tabs>
        <w:suppressAutoHyphens/>
        <w:spacing w:after="120" w:line="240" w:lineRule="atLeast"/>
        <w:ind w:left="567" w:right="1247" w:hanging="562"/>
        <w:jc w:val="both"/>
        <w:rPr>
          <w:rFonts w:ascii="Times New Roman" w:hAnsi="Times New Roman" w:cs="Times New Roman"/>
          <w:sz w:val="20"/>
          <w:szCs w:val="20"/>
        </w:rPr>
      </w:pPr>
      <w:r w:rsidRPr="00D83187">
        <w:rPr>
          <w:rFonts w:ascii="Times New Roman" w:hAnsi="Times New Roman" w:cs="Times New Roman"/>
          <w:sz w:val="20"/>
          <w:szCs w:val="20"/>
        </w:rPr>
        <w:t>921</w:t>
      </w:r>
      <w:r w:rsidR="00E67506">
        <w:rPr>
          <w:rFonts w:ascii="Times New Roman" w:hAnsi="Times New Roman" w:cs="Times New Roman"/>
          <w:sz w:val="20"/>
          <w:szCs w:val="20"/>
          <w:lang w:val="kk-KZ"/>
        </w:rPr>
        <w:t>-бөлүм</w:t>
      </w:r>
      <w:r w:rsidR="00E67506" w:rsidRPr="00D83187">
        <w:rPr>
          <w:rFonts w:ascii="Times New Roman" w:hAnsi="Times New Roman" w:cs="Times New Roman"/>
          <w:sz w:val="20"/>
          <w:szCs w:val="20"/>
        </w:rPr>
        <w:t xml:space="preserve"> </w:t>
      </w:r>
      <w:r w:rsidRPr="00D83187">
        <w:rPr>
          <w:rFonts w:ascii="Times New Roman" w:hAnsi="Times New Roman" w:cs="Times New Roman"/>
          <w:sz w:val="20"/>
          <w:szCs w:val="20"/>
        </w:rPr>
        <w:t> </w:t>
      </w:r>
      <w:r w:rsidRPr="00D83187">
        <w:rPr>
          <w:rFonts w:ascii="Times New Roman" w:hAnsi="Times New Roman" w:cs="Times New Roman"/>
          <w:sz w:val="20"/>
          <w:szCs w:val="20"/>
        </w:rPr>
        <w:t xml:space="preserve">Үй-бүлөлүк жана жеке мамилелер </w:t>
      </w:r>
      <w:r w:rsidRPr="00D83187">
        <w:rPr>
          <w:rFonts w:ascii="Times New Roman" w:hAnsi="Times New Roman" w:cs="Times New Roman"/>
          <w:sz w:val="20"/>
          <w:szCs w:val="20"/>
        </w:rPr>
        <w:tab/>
        <w:t>219</w:t>
      </w:r>
    </w:p>
    <w:p w14:paraId="6934F7D4" w14:textId="77777777" w:rsidR="00AE3063" w:rsidRPr="00D83187" w:rsidRDefault="00AE3063" w:rsidP="00E67506">
      <w:pPr>
        <w:tabs>
          <w:tab w:val="left" w:leader="dot" w:pos="6521"/>
          <w:tab w:val="right" w:leader="dot" w:pos="6946"/>
        </w:tabs>
        <w:suppressAutoHyphens/>
        <w:spacing w:after="120" w:line="240" w:lineRule="atLeast"/>
        <w:ind w:right="1247" w:firstLine="5"/>
        <w:jc w:val="both"/>
        <w:rPr>
          <w:rFonts w:ascii="Times New Roman" w:hAnsi="Times New Roman" w:cs="Times New Roman"/>
          <w:sz w:val="20"/>
          <w:szCs w:val="20"/>
        </w:rPr>
      </w:pPr>
      <w:r w:rsidRPr="00D83187">
        <w:rPr>
          <w:rFonts w:ascii="Times New Roman" w:hAnsi="Times New Roman" w:cs="Times New Roman"/>
          <w:sz w:val="20"/>
          <w:szCs w:val="20"/>
        </w:rPr>
        <w:t>922</w:t>
      </w:r>
      <w:r w:rsidR="00E67506">
        <w:rPr>
          <w:rFonts w:ascii="Times New Roman" w:hAnsi="Times New Roman" w:cs="Times New Roman"/>
          <w:sz w:val="20"/>
          <w:szCs w:val="20"/>
          <w:lang w:val="kk-KZ"/>
        </w:rPr>
        <w:t>-бөлүм</w:t>
      </w:r>
      <w:r w:rsidR="00E67506" w:rsidRPr="00D83187">
        <w:rPr>
          <w:rFonts w:ascii="Times New Roman" w:hAnsi="Times New Roman" w:cs="Times New Roman"/>
          <w:sz w:val="20"/>
          <w:szCs w:val="20"/>
        </w:rPr>
        <w:t xml:space="preserve"> </w:t>
      </w:r>
      <w:r w:rsidRPr="00D83187">
        <w:rPr>
          <w:rFonts w:ascii="Times New Roman" w:hAnsi="Times New Roman" w:cs="Times New Roman"/>
          <w:sz w:val="20"/>
          <w:szCs w:val="20"/>
        </w:rPr>
        <w:t> </w:t>
      </w:r>
      <w:r w:rsidRPr="00D83187">
        <w:rPr>
          <w:rFonts w:ascii="Times New Roman" w:hAnsi="Times New Roman" w:cs="Times New Roman"/>
          <w:sz w:val="20"/>
          <w:szCs w:val="20"/>
        </w:rPr>
        <w:t xml:space="preserve">Ишенимди камсыз кылуу боюнча кардар менен акыркы кызмат көрсөтүү </w:t>
      </w:r>
      <w:r w:rsidRPr="00D83187">
        <w:rPr>
          <w:rFonts w:ascii="Times New Roman" w:hAnsi="Times New Roman" w:cs="Times New Roman"/>
          <w:sz w:val="20"/>
          <w:szCs w:val="20"/>
        </w:rPr>
        <w:tab/>
        <w:t>222</w:t>
      </w:r>
    </w:p>
    <w:p w14:paraId="30145EA7" w14:textId="77777777" w:rsidR="00AE3063" w:rsidRPr="00D83187" w:rsidRDefault="00AE3063" w:rsidP="00E67506">
      <w:pPr>
        <w:tabs>
          <w:tab w:val="left" w:leader="dot" w:pos="6521"/>
          <w:tab w:val="right" w:leader="dot" w:pos="6946"/>
        </w:tabs>
        <w:suppressAutoHyphens/>
        <w:spacing w:after="120" w:line="240" w:lineRule="atLeast"/>
        <w:ind w:right="1247" w:firstLine="5"/>
        <w:jc w:val="both"/>
        <w:rPr>
          <w:rFonts w:ascii="Times New Roman" w:hAnsi="Times New Roman" w:cs="Times New Roman"/>
          <w:sz w:val="20"/>
          <w:szCs w:val="20"/>
        </w:rPr>
      </w:pPr>
      <w:r w:rsidRPr="00D83187">
        <w:rPr>
          <w:rFonts w:ascii="Times New Roman" w:hAnsi="Times New Roman" w:cs="Times New Roman"/>
          <w:sz w:val="20"/>
          <w:szCs w:val="20"/>
        </w:rPr>
        <w:t>923</w:t>
      </w:r>
      <w:r w:rsidR="00E67506">
        <w:rPr>
          <w:rFonts w:ascii="Times New Roman" w:hAnsi="Times New Roman" w:cs="Times New Roman"/>
          <w:sz w:val="20"/>
          <w:szCs w:val="20"/>
          <w:lang w:val="kk-KZ"/>
        </w:rPr>
        <w:t>-бөлүм</w:t>
      </w:r>
      <w:r w:rsidR="00E67506" w:rsidRPr="00D83187">
        <w:rPr>
          <w:rFonts w:ascii="Times New Roman" w:hAnsi="Times New Roman" w:cs="Times New Roman"/>
          <w:sz w:val="20"/>
          <w:szCs w:val="20"/>
        </w:rPr>
        <w:t xml:space="preserve"> </w:t>
      </w:r>
      <w:r w:rsidRPr="00D83187">
        <w:rPr>
          <w:rFonts w:ascii="Times New Roman" w:hAnsi="Times New Roman" w:cs="Times New Roman"/>
          <w:sz w:val="20"/>
          <w:szCs w:val="20"/>
        </w:rPr>
        <w:t> </w:t>
      </w:r>
      <w:r w:rsidRPr="00D83187">
        <w:rPr>
          <w:rFonts w:ascii="Times New Roman" w:hAnsi="Times New Roman" w:cs="Times New Roman"/>
          <w:sz w:val="20"/>
          <w:szCs w:val="20"/>
        </w:rPr>
        <w:t xml:space="preserve"> Ишенимди камсыз кылуу боюнча кардардын директору же кызматкери катары иштөө </w:t>
      </w:r>
      <w:r w:rsidRPr="00D83187">
        <w:rPr>
          <w:rFonts w:ascii="Times New Roman" w:hAnsi="Times New Roman" w:cs="Times New Roman"/>
          <w:sz w:val="20"/>
          <w:szCs w:val="20"/>
        </w:rPr>
        <w:tab/>
        <w:t>223</w:t>
      </w:r>
    </w:p>
    <w:p w14:paraId="187FEFF5" w14:textId="77777777" w:rsidR="00AE3063" w:rsidRPr="00D83187" w:rsidRDefault="00AE3063" w:rsidP="00E67506">
      <w:pPr>
        <w:tabs>
          <w:tab w:val="left" w:leader="dot" w:pos="6521"/>
          <w:tab w:val="right" w:leader="dot" w:pos="6946"/>
        </w:tabs>
        <w:suppressAutoHyphens/>
        <w:spacing w:after="120" w:line="240" w:lineRule="atLeast"/>
        <w:ind w:right="1247" w:firstLine="5"/>
        <w:jc w:val="both"/>
        <w:rPr>
          <w:rFonts w:ascii="Times New Roman" w:hAnsi="Times New Roman" w:cs="Times New Roman"/>
          <w:sz w:val="20"/>
          <w:szCs w:val="20"/>
        </w:rPr>
      </w:pPr>
      <w:r w:rsidRPr="00D83187">
        <w:rPr>
          <w:rFonts w:ascii="Times New Roman" w:hAnsi="Times New Roman" w:cs="Times New Roman"/>
          <w:sz w:val="20"/>
          <w:szCs w:val="20"/>
        </w:rPr>
        <w:t>924</w:t>
      </w:r>
      <w:r w:rsidR="00E67506">
        <w:rPr>
          <w:rFonts w:ascii="Times New Roman" w:hAnsi="Times New Roman" w:cs="Times New Roman"/>
          <w:sz w:val="20"/>
          <w:szCs w:val="20"/>
          <w:lang w:val="kk-KZ"/>
        </w:rPr>
        <w:t>-бөлүм</w:t>
      </w:r>
      <w:r w:rsidR="00E67506" w:rsidRPr="00D83187">
        <w:rPr>
          <w:rFonts w:ascii="Times New Roman" w:hAnsi="Times New Roman" w:cs="Times New Roman"/>
          <w:sz w:val="20"/>
          <w:szCs w:val="20"/>
        </w:rPr>
        <w:t xml:space="preserve"> </w:t>
      </w:r>
      <w:r w:rsidRPr="00D83187">
        <w:rPr>
          <w:rFonts w:ascii="Times New Roman" w:hAnsi="Times New Roman" w:cs="Times New Roman"/>
          <w:sz w:val="20"/>
          <w:szCs w:val="20"/>
        </w:rPr>
        <w:t> </w:t>
      </w:r>
      <w:r w:rsidRPr="00D83187">
        <w:rPr>
          <w:rFonts w:ascii="Times New Roman" w:hAnsi="Times New Roman" w:cs="Times New Roman"/>
          <w:sz w:val="20"/>
          <w:szCs w:val="20"/>
        </w:rPr>
        <w:t xml:space="preserve">Ишенимди камсыз кылуу боюнча кардарда ишке орношуу </w:t>
      </w:r>
      <w:r w:rsidRPr="00D83187">
        <w:rPr>
          <w:rFonts w:ascii="Times New Roman" w:hAnsi="Times New Roman" w:cs="Times New Roman"/>
          <w:sz w:val="20"/>
          <w:szCs w:val="20"/>
        </w:rPr>
        <w:tab/>
        <w:t>224</w:t>
      </w:r>
    </w:p>
    <w:p w14:paraId="7F2541D2" w14:textId="77777777" w:rsidR="00AE3063" w:rsidRPr="00D83187" w:rsidRDefault="00AE3063" w:rsidP="00E67506">
      <w:pPr>
        <w:tabs>
          <w:tab w:val="left" w:leader="dot" w:pos="6521"/>
          <w:tab w:val="right" w:leader="dot" w:pos="6946"/>
        </w:tabs>
        <w:suppressAutoHyphens/>
        <w:spacing w:after="120" w:line="240" w:lineRule="atLeast"/>
        <w:ind w:right="1247" w:firstLine="5"/>
        <w:jc w:val="both"/>
        <w:rPr>
          <w:rFonts w:ascii="Times New Roman" w:hAnsi="Times New Roman" w:cs="Times New Roman"/>
          <w:sz w:val="20"/>
          <w:szCs w:val="20"/>
        </w:rPr>
      </w:pPr>
      <w:r w:rsidRPr="00D83187">
        <w:rPr>
          <w:rFonts w:ascii="Times New Roman" w:hAnsi="Times New Roman" w:cs="Times New Roman"/>
          <w:sz w:val="20"/>
          <w:szCs w:val="20"/>
        </w:rPr>
        <w:t>940</w:t>
      </w:r>
      <w:r w:rsidR="00E67506">
        <w:rPr>
          <w:rFonts w:ascii="Times New Roman" w:hAnsi="Times New Roman" w:cs="Times New Roman"/>
          <w:sz w:val="20"/>
          <w:szCs w:val="20"/>
          <w:lang w:val="kk-KZ"/>
        </w:rPr>
        <w:t>-бөлүм</w:t>
      </w:r>
      <w:r w:rsidR="00E67506" w:rsidRPr="00D83187">
        <w:rPr>
          <w:rFonts w:ascii="Times New Roman" w:hAnsi="Times New Roman" w:cs="Times New Roman"/>
          <w:sz w:val="20"/>
          <w:szCs w:val="20"/>
        </w:rPr>
        <w:t xml:space="preserve"> </w:t>
      </w:r>
      <w:r w:rsidRPr="00D83187">
        <w:rPr>
          <w:rFonts w:ascii="Times New Roman" w:hAnsi="Times New Roman" w:cs="Times New Roman"/>
          <w:sz w:val="20"/>
          <w:szCs w:val="20"/>
        </w:rPr>
        <w:t> </w:t>
      </w:r>
      <w:r w:rsidRPr="00D83187">
        <w:rPr>
          <w:rFonts w:ascii="Times New Roman" w:hAnsi="Times New Roman" w:cs="Times New Roman"/>
          <w:sz w:val="20"/>
          <w:szCs w:val="20"/>
        </w:rPr>
        <w:t xml:space="preserve">Персоналдын ишенимди камсыз кылуу боюнча кардар менен узак кызматташтыгы </w:t>
      </w:r>
      <w:r w:rsidRPr="00D83187">
        <w:rPr>
          <w:rFonts w:ascii="Times New Roman" w:hAnsi="Times New Roman" w:cs="Times New Roman"/>
          <w:sz w:val="20"/>
          <w:szCs w:val="20"/>
        </w:rPr>
        <w:tab/>
        <w:t>226</w:t>
      </w:r>
    </w:p>
    <w:p w14:paraId="535B21DB" w14:textId="77777777" w:rsidR="00AE3063" w:rsidRPr="00D83187" w:rsidRDefault="00AE3063" w:rsidP="00E67506">
      <w:pPr>
        <w:tabs>
          <w:tab w:val="left" w:leader="dot" w:pos="6521"/>
          <w:tab w:val="right" w:leader="dot" w:pos="6946"/>
        </w:tabs>
        <w:suppressAutoHyphens/>
        <w:spacing w:after="120" w:line="240" w:lineRule="atLeast"/>
        <w:ind w:right="1247" w:firstLine="5"/>
        <w:jc w:val="both"/>
        <w:rPr>
          <w:rFonts w:ascii="Times New Roman" w:hAnsi="Times New Roman" w:cs="Times New Roman"/>
          <w:sz w:val="20"/>
          <w:szCs w:val="20"/>
        </w:rPr>
      </w:pPr>
      <w:r w:rsidRPr="00D83187">
        <w:rPr>
          <w:rFonts w:ascii="Times New Roman" w:hAnsi="Times New Roman" w:cs="Times New Roman"/>
          <w:sz w:val="20"/>
          <w:szCs w:val="20"/>
        </w:rPr>
        <w:t>950</w:t>
      </w:r>
      <w:r w:rsidR="00E67506">
        <w:rPr>
          <w:rFonts w:ascii="Times New Roman" w:hAnsi="Times New Roman" w:cs="Times New Roman"/>
          <w:sz w:val="20"/>
          <w:szCs w:val="20"/>
          <w:lang w:val="kk-KZ"/>
        </w:rPr>
        <w:t>-бөлүм</w:t>
      </w:r>
      <w:r w:rsidR="00E67506" w:rsidRPr="00D83187">
        <w:rPr>
          <w:rFonts w:ascii="Times New Roman" w:hAnsi="Times New Roman" w:cs="Times New Roman"/>
          <w:sz w:val="20"/>
          <w:szCs w:val="20"/>
        </w:rPr>
        <w:t xml:space="preserve"> </w:t>
      </w:r>
      <w:r w:rsidRPr="00D83187">
        <w:rPr>
          <w:rFonts w:ascii="Times New Roman" w:hAnsi="Times New Roman" w:cs="Times New Roman"/>
          <w:sz w:val="20"/>
          <w:szCs w:val="20"/>
        </w:rPr>
        <w:t> </w:t>
      </w:r>
      <w:r w:rsidRPr="00D83187">
        <w:rPr>
          <w:rFonts w:ascii="Times New Roman" w:hAnsi="Times New Roman" w:cs="Times New Roman"/>
          <w:sz w:val="20"/>
          <w:szCs w:val="20"/>
        </w:rPr>
        <w:t xml:space="preserve">Аудит жана обзордук текшерүү тапшырмаларынын кардарларынан тышкары, ишенимди камсыздоо боюнча кардарларга ишенимди камсыздоо менен байланышпаган кызматтарды көрсөтүү </w:t>
      </w:r>
      <w:r w:rsidRPr="00D83187">
        <w:rPr>
          <w:rFonts w:ascii="Times New Roman" w:hAnsi="Times New Roman" w:cs="Times New Roman"/>
          <w:sz w:val="20"/>
          <w:szCs w:val="20"/>
        </w:rPr>
        <w:tab/>
        <w:t>228</w:t>
      </w:r>
    </w:p>
    <w:p w14:paraId="6A2E9F1B" w14:textId="77777777" w:rsidR="00AE3063" w:rsidRPr="00D83187" w:rsidRDefault="00AE3063" w:rsidP="00E67506">
      <w:pPr>
        <w:tabs>
          <w:tab w:val="left" w:leader="dot" w:pos="6521"/>
          <w:tab w:val="right" w:leader="dot" w:pos="6946"/>
        </w:tabs>
        <w:suppressAutoHyphens/>
        <w:spacing w:after="120" w:line="240" w:lineRule="atLeast"/>
        <w:ind w:right="1247" w:firstLine="5"/>
        <w:jc w:val="both"/>
        <w:rPr>
          <w:rFonts w:ascii="Times New Roman" w:hAnsi="Times New Roman" w:cs="Times New Roman"/>
          <w:sz w:val="20"/>
          <w:szCs w:val="20"/>
        </w:rPr>
      </w:pPr>
      <w:r w:rsidRPr="00D83187">
        <w:rPr>
          <w:rFonts w:ascii="Times New Roman" w:hAnsi="Times New Roman" w:cs="Times New Roman"/>
          <w:sz w:val="20"/>
          <w:szCs w:val="20"/>
        </w:rPr>
        <w:t>990</w:t>
      </w:r>
      <w:r w:rsidR="00E67506">
        <w:rPr>
          <w:rFonts w:ascii="Times New Roman" w:hAnsi="Times New Roman" w:cs="Times New Roman"/>
          <w:sz w:val="20"/>
          <w:szCs w:val="20"/>
          <w:lang w:val="kk-KZ"/>
        </w:rPr>
        <w:t>-бөлүм</w:t>
      </w:r>
      <w:r w:rsidR="00E67506" w:rsidRPr="00D83187">
        <w:rPr>
          <w:rFonts w:ascii="Times New Roman" w:hAnsi="Times New Roman" w:cs="Times New Roman"/>
          <w:sz w:val="20"/>
          <w:szCs w:val="20"/>
        </w:rPr>
        <w:t xml:space="preserve"> </w:t>
      </w:r>
      <w:r w:rsidRPr="00D83187">
        <w:rPr>
          <w:rFonts w:ascii="Times New Roman" w:hAnsi="Times New Roman" w:cs="Times New Roman"/>
          <w:sz w:val="20"/>
          <w:szCs w:val="20"/>
        </w:rPr>
        <w:t> </w:t>
      </w:r>
      <w:r w:rsidRPr="00D83187">
        <w:rPr>
          <w:rFonts w:ascii="Times New Roman" w:hAnsi="Times New Roman" w:cs="Times New Roman"/>
          <w:sz w:val="20"/>
          <w:szCs w:val="20"/>
        </w:rPr>
        <w:t xml:space="preserve">Пайдаланууга жана жайылтууга чектөөнү камтыган отчеттор (аудитордук жана обзордук текшерүүлөрдөн айырмаланган, ишенимди камсыз кылуучу тапшырмалар) </w:t>
      </w:r>
      <w:r w:rsidRPr="00D83187">
        <w:rPr>
          <w:rFonts w:ascii="Times New Roman" w:hAnsi="Times New Roman" w:cs="Times New Roman"/>
          <w:sz w:val="20"/>
          <w:szCs w:val="20"/>
        </w:rPr>
        <w:tab/>
        <w:t>232</w:t>
      </w:r>
    </w:p>
    <w:p w14:paraId="199AB2C4" w14:textId="77777777" w:rsidR="00AE3063" w:rsidRPr="00D83187" w:rsidRDefault="00AE3063" w:rsidP="008D6BFA">
      <w:pPr>
        <w:tabs>
          <w:tab w:val="right" w:leader="dot" w:pos="6946"/>
        </w:tabs>
        <w:spacing w:after="120"/>
        <w:ind w:left="567" w:right="1247" w:hanging="562"/>
        <w:jc w:val="both"/>
        <w:rPr>
          <w:rFonts w:ascii="Times New Roman" w:hAnsi="Times New Roman" w:cs="Times New Roman"/>
          <w:b/>
          <w:bCs/>
          <w:spacing w:val="-7"/>
          <w:sz w:val="20"/>
          <w:szCs w:val="20"/>
        </w:rPr>
      </w:pPr>
      <w:r w:rsidRPr="00D83187">
        <w:rPr>
          <w:rFonts w:ascii="Times New Roman" w:hAnsi="Times New Roman" w:cs="Times New Roman"/>
          <w:b/>
          <w:bCs/>
          <w:spacing w:val="-7"/>
          <w:sz w:val="20"/>
          <w:szCs w:val="20"/>
        </w:rPr>
        <w:br w:type="page"/>
      </w:r>
    </w:p>
    <w:p w14:paraId="14CB351F" w14:textId="77777777" w:rsidR="00092527" w:rsidRDefault="00092527" w:rsidP="008F2497">
      <w:pPr>
        <w:keepNext/>
        <w:keepLines/>
        <w:suppressAutoHyphens/>
        <w:spacing w:after="120"/>
        <w:ind w:left="5"/>
        <w:jc w:val="both"/>
        <w:rPr>
          <w:rFonts w:ascii="Times New Roman" w:hAnsi="Times New Roman" w:cs="Times New Roman"/>
          <w:b/>
          <w:bCs/>
          <w:spacing w:val="-7"/>
          <w:sz w:val="24"/>
          <w:szCs w:val="20"/>
        </w:rPr>
      </w:pPr>
    </w:p>
    <w:p w14:paraId="5EC8C884" w14:textId="337B1B18" w:rsidR="00AE3063" w:rsidRPr="00E67506" w:rsidRDefault="00AE3063" w:rsidP="008F2497">
      <w:pPr>
        <w:keepNext/>
        <w:keepLines/>
        <w:suppressAutoHyphens/>
        <w:spacing w:after="120"/>
        <w:ind w:left="5"/>
        <w:jc w:val="both"/>
        <w:rPr>
          <w:rFonts w:ascii="Times New Roman" w:hAnsi="Times New Roman" w:cs="Times New Roman"/>
          <w:b/>
          <w:bCs/>
          <w:caps/>
          <w:spacing w:val="-3"/>
          <w:sz w:val="24"/>
          <w:szCs w:val="20"/>
        </w:rPr>
      </w:pPr>
      <w:r w:rsidRPr="00E67506">
        <w:rPr>
          <w:rFonts w:ascii="Times New Roman" w:hAnsi="Times New Roman" w:cs="Times New Roman"/>
          <w:b/>
          <w:bCs/>
          <w:spacing w:val="-7"/>
          <w:sz w:val="24"/>
          <w:szCs w:val="20"/>
        </w:rPr>
        <w:t xml:space="preserve">4B-БӨЛҮГҮ – </w:t>
      </w:r>
      <w:r w:rsidRPr="00E67506">
        <w:rPr>
          <w:rFonts w:ascii="Times New Roman" w:hAnsi="Times New Roman" w:cs="Times New Roman"/>
          <w:b/>
          <w:bCs/>
          <w:caps/>
          <w:spacing w:val="-3"/>
          <w:sz w:val="24"/>
          <w:szCs w:val="20"/>
        </w:rPr>
        <w:t>АУДИТОРДУК ЖАНА ОБЗОРДУК ТЕКШЕРҮҮ тапшырмаларынан ТЫШКАРЫ, ИШЕНИМДИ КАМСЫЗ КЫЛУУЧУ ТАПШЫРМАЛАРДЫ АТКАРУУДАГЫ КӨЗ КАРАНДЫСЫЗДЫК</w:t>
      </w:r>
    </w:p>
    <w:p w14:paraId="57C15C73" w14:textId="77777777" w:rsidR="00AE3063" w:rsidRPr="00E67506" w:rsidRDefault="00AE3063" w:rsidP="008F2497">
      <w:pPr>
        <w:keepNext/>
        <w:keepLines/>
        <w:suppressAutoHyphens/>
        <w:spacing w:after="120"/>
        <w:ind w:left="5"/>
        <w:jc w:val="both"/>
        <w:outlineLvl w:val="0"/>
        <w:rPr>
          <w:rFonts w:ascii="Times New Roman" w:hAnsi="Times New Roman" w:cs="Times New Roman"/>
          <w:b/>
          <w:bCs/>
          <w:caps/>
          <w:sz w:val="24"/>
          <w:szCs w:val="20"/>
        </w:rPr>
      </w:pPr>
      <w:r w:rsidRPr="00E67506">
        <w:rPr>
          <w:rFonts w:ascii="Times New Roman" w:hAnsi="Times New Roman" w:cs="Times New Roman"/>
          <w:b/>
          <w:bCs/>
          <w:caps/>
          <w:sz w:val="24"/>
          <w:szCs w:val="20"/>
        </w:rPr>
        <w:t xml:space="preserve">900-бөлүм </w:t>
      </w:r>
    </w:p>
    <w:p w14:paraId="30048238" w14:textId="77777777" w:rsidR="00AE3063" w:rsidRPr="00E67506" w:rsidRDefault="00AE3063" w:rsidP="008F2497">
      <w:pPr>
        <w:keepNext/>
        <w:keepLines/>
        <w:suppressAutoHyphens/>
        <w:spacing w:after="120"/>
        <w:ind w:left="5"/>
        <w:jc w:val="both"/>
        <w:outlineLvl w:val="0"/>
        <w:rPr>
          <w:rFonts w:ascii="Times New Roman" w:hAnsi="Times New Roman" w:cs="Times New Roman"/>
          <w:b/>
          <w:bCs/>
          <w:caps/>
          <w:sz w:val="24"/>
          <w:szCs w:val="20"/>
        </w:rPr>
      </w:pPr>
      <w:r w:rsidRPr="00E67506">
        <w:rPr>
          <w:rFonts w:ascii="Times New Roman" w:hAnsi="Times New Roman" w:cs="Times New Roman"/>
          <w:b/>
          <w:bCs/>
          <w:caps/>
          <w:sz w:val="24"/>
          <w:szCs w:val="20"/>
        </w:rPr>
        <w:t>АУДИТОРДУК ЖАНА ОБЗОРДУК ТЕКШЕРҮҮ тапшырмаларынан АЙЫРМАЛА</w:t>
      </w:r>
      <w:r w:rsidR="00E67506">
        <w:rPr>
          <w:rFonts w:ascii="Times New Roman" w:hAnsi="Times New Roman" w:cs="Times New Roman"/>
          <w:b/>
          <w:bCs/>
          <w:caps/>
          <w:sz w:val="24"/>
          <w:szCs w:val="20"/>
          <w:lang w:val="kk-KZ"/>
        </w:rPr>
        <w:t>н</w:t>
      </w:r>
      <w:r w:rsidRPr="00E67506">
        <w:rPr>
          <w:rFonts w:ascii="Times New Roman" w:hAnsi="Times New Roman" w:cs="Times New Roman"/>
          <w:b/>
          <w:bCs/>
          <w:caps/>
          <w:sz w:val="24"/>
          <w:szCs w:val="20"/>
        </w:rPr>
        <w:t>ГАН ИШЕНИМДИ КАМСЫЗ КЫЛУУЧУ ТАПШЫРМАЛАР ҮЧҮН КӨЗ КАРАНДЫСЫЗДЫКТЫН КОНЦЕПТУАЛДЫК НЕГИЗДЕРИН КОЛДОНУУ</w:t>
      </w:r>
    </w:p>
    <w:p w14:paraId="38045B09" w14:textId="77777777" w:rsidR="00AE3063" w:rsidRPr="00E67506" w:rsidRDefault="00AE3063" w:rsidP="008F2497">
      <w:pPr>
        <w:keepNext/>
        <w:keepLines/>
        <w:suppressAutoHyphens/>
        <w:spacing w:after="120"/>
        <w:ind w:left="5"/>
        <w:jc w:val="both"/>
        <w:outlineLvl w:val="1"/>
        <w:rPr>
          <w:rFonts w:ascii="Times New Roman" w:hAnsi="Times New Roman" w:cs="Times New Roman"/>
          <w:b/>
          <w:bCs/>
          <w:sz w:val="24"/>
          <w:szCs w:val="20"/>
        </w:rPr>
      </w:pPr>
      <w:r w:rsidRPr="00E67506">
        <w:rPr>
          <w:rFonts w:ascii="Times New Roman" w:hAnsi="Times New Roman" w:cs="Times New Roman"/>
          <w:b/>
          <w:bCs/>
          <w:sz w:val="24"/>
          <w:szCs w:val="20"/>
        </w:rPr>
        <w:t>Киришүү</w:t>
      </w:r>
    </w:p>
    <w:p w14:paraId="1A25470E" w14:textId="77777777" w:rsidR="00AE3063" w:rsidRPr="00D83187" w:rsidRDefault="00AE3063" w:rsidP="008F2497">
      <w:pPr>
        <w:keepNext/>
        <w:keepLines/>
        <w:suppressAutoHyphens/>
        <w:spacing w:after="120" w:line="240" w:lineRule="atLeast"/>
        <w:ind w:left="5"/>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t>Жалпы</w:t>
      </w:r>
    </w:p>
    <w:p w14:paraId="2323B54F" w14:textId="77777777" w:rsidR="00AE3063" w:rsidRPr="00D83187" w:rsidRDefault="00AE3063"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900.1</w:t>
      </w:r>
      <w:r w:rsidRPr="00D83187">
        <w:rPr>
          <w:rFonts w:ascii="Times New Roman" w:hAnsi="Times New Roman" w:cs="Times New Roman"/>
          <w:sz w:val="20"/>
          <w:szCs w:val="20"/>
        </w:rPr>
        <w:tab/>
        <w:t>Ушул Бөлүк аудиттик жана обзордук текшерүү тапшырмаларынан айырмаланган (ушул Бөлүктө «ишенимди камсыз кылуучу тапшырмалар» деп аталган) ишенимди камсыз кылуучу тапшырмаларга карата колдонулат. Мындай тапшырмалардын мисалдары төмөндөгүлөрдү камтыйт:</w:t>
      </w:r>
    </w:p>
    <w:p w14:paraId="2BEF6DA5" w14:textId="77777777" w:rsidR="00AE3063" w:rsidRPr="00D83187" w:rsidRDefault="00AE3063" w:rsidP="002F7CBC">
      <w:pPr>
        <w:pStyle w:val="a8"/>
        <w:numPr>
          <w:ilvl w:val="0"/>
          <w:numId w:val="38"/>
        </w:numPr>
        <w:tabs>
          <w:tab w:val="left" w:pos="1701"/>
        </w:tabs>
        <w:suppressAutoHyphens/>
        <w:spacing w:before="0" w:after="120" w:line="240" w:lineRule="atLeast"/>
        <w:ind w:left="1701" w:hanging="567"/>
        <w:contextualSpacing w:val="0"/>
        <w:rPr>
          <w:lang w:val="ru-RU"/>
        </w:rPr>
      </w:pPr>
      <w:r w:rsidRPr="00D83187">
        <w:rPr>
          <w:lang w:val="ru-RU"/>
        </w:rPr>
        <w:t xml:space="preserve">Конкреттүү элементтердин, эсептердин же финансылык отчеттуулуктун беренелеринин аудитин. </w:t>
      </w:r>
    </w:p>
    <w:p w14:paraId="1B4E1388" w14:textId="77777777" w:rsidR="00AE3063" w:rsidRPr="00D83187" w:rsidRDefault="00AE3063" w:rsidP="002F7CBC">
      <w:pPr>
        <w:pStyle w:val="a8"/>
        <w:numPr>
          <w:ilvl w:val="0"/>
          <w:numId w:val="38"/>
        </w:numPr>
        <w:tabs>
          <w:tab w:val="left" w:pos="1701"/>
        </w:tabs>
        <w:suppressAutoHyphens/>
        <w:spacing w:before="0" w:after="120" w:line="240" w:lineRule="atLeast"/>
        <w:ind w:left="1701" w:hanging="567"/>
        <w:contextualSpacing w:val="0"/>
        <w:rPr>
          <w:lang w:val="ru-RU"/>
        </w:rPr>
      </w:pPr>
      <w:r w:rsidRPr="00D83187">
        <w:rPr>
          <w:lang w:val="ru-RU"/>
        </w:rPr>
        <w:t xml:space="preserve">Компаниянын ишинин негизги көрсөткүчтөрүнүн натыйжалуулугун тастыктоону. </w:t>
      </w:r>
    </w:p>
    <w:p w14:paraId="1D5011EA" w14:textId="77777777" w:rsidR="00AE3063" w:rsidRPr="00D83187" w:rsidRDefault="00AE3063"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900.2</w:t>
      </w:r>
      <w:r w:rsidRPr="00D83187">
        <w:rPr>
          <w:rFonts w:ascii="Times New Roman" w:hAnsi="Times New Roman" w:cs="Times New Roman"/>
          <w:sz w:val="20"/>
          <w:szCs w:val="20"/>
        </w:rPr>
        <w:tab/>
        <w:t>Ушул Бөлүктө «кесипкөй бухгалтер» термини ачык практикалык кесипкөй бухгалтерлерге жана алардын аудитордук уюмдарына тиешелүү.</w:t>
      </w:r>
    </w:p>
    <w:p w14:paraId="23CBF8C1" w14:textId="77777777" w:rsidR="00AE3063" w:rsidRPr="00D83187" w:rsidRDefault="00AE3063"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900.3</w:t>
      </w:r>
      <w:r w:rsidRPr="00D83187">
        <w:rPr>
          <w:rFonts w:ascii="Times New Roman" w:hAnsi="Times New Roman" w:cs="Times New Roman"/>
          <w:sz w:val="20"/>
          <w:szCs w:val="20"/>
        </w:rPr>
        <w:tab/>
        <w:t xml:space="preserve">СКЭС 1 аудитордук уюмдан, анын персоналы жана бул мүмкүн болсо, көз карандысыздык талаптары жайылтылган башка жактар тиешелүү этикалык стандарттар талап кылгандай көз карандысыздык сактала турганына акылга сыярлык ишенимди камсыздоого багытталган саясатты жана жол-жоболорду иштелип чыгышын талап кылат. </w:t>
      </w:r>
      <w:r w:rsidR="00B669CF" w:rsidRPr="00D83187">
        <w:rPr>
          <w:rFonts w:ascii="Times New Roman" w:hAnsi="Times New Roman" w:cs="Times New Roman"/>
          <w:sz w:val="20"/>
          <w:szCs w:val="20"/>
          <w:lang w:val="kk-KZ"/>
        </w:rPr>
        <w:t>ИКТЭС</w:t>
      </w:r>
      <w:r w:rsidRPr="00D83187">
        <w:rPr>
          <w:rFonts w:ascii="Times New Roman" w:hAnsi="Times New Roman" w:cs="Times New Roman"/>
          <w:sz w:val="20"/>
          <w:szCs w:val="20"/>
        </w:rPr>
        <w:t xml:space="preserve"> конкреттүү бүтүмдөрдүн деңгээлинде тапшырманын жетекчилери жана аудитордук топтор үчүн милдеттерди белгилейт. Аудитордук уюмдун ичинде милдеттерди бөлүштүрүү анын өлчөмүнө, түзүмүнө жана уюштурулушуна көз каранды болот. 4В-бөлүгүнүн көпчүлүк жоболору көз карандысыздыкка байланыштуу иш-аракеттер үчүн аудитордук уюмдун ичинде айрым жактардын конкреттүү жоопкерчилигин белгилебейт, мунун ордуна ыңгайлуулук үчүн «</w:t>
      </w:r>
      <w:r w:rsidR="00B669CF" w:rsidRPr="00D83187">
        <w:rPr>
          <w:rFonts w:ascii="Times New Roman" w:hAnsi="Times New Roman" w:cs="Times New Roman"/>
          <w:sz w:val="20"/>
          <w:szCs w:val="20"/>
          <w:lang w:val="kk-KZ"/>
        </w:rPr>
        <w:t>фирма</w:t>
      </w:r>
      <w:r w:rsidRPr="00D83187">
        <w:rPr>
          <w:rFonts w:ascii="Times New Roman" w:hAnsi="Times New Roman" w:cs="Times New Roman"/>
          <w:sz w:val="20"/>
          <w:szCs w:val="20"/>
        </w:rPr>
        <w:t xml:space="preserve">» сөзү эске салынат. Аудитордук уюмдар конкреттүү иш-аракеттин бир бөлүгү үчүн жоопкерчиликти СКЭС 1ге ылайык өзүнчө </w:t>
      </w:r>
      <w:r w:rsidRPr="00D83187">
        <w:rPr>
          <w:rFonts w:ascii="Times New Roman" w:hAnsi="Times New Roman" w:cs="Times New Roman"/>
          <w:sz w:val="20"/>
          <w:szCs w:val="20"/>
        </w:rPr>
        <w:lastRenderedPageBreak/>
        <w:t xml:space="preserve">жеке жакка же адамдардын тобуна (мисалы, ишенимди камсыз кылуучу топко) жүктөйт. Мындан тышкары жеке кесипкөй бухгалтер бул бухгалтердин ишине, кызыкчылыктарына же мамилелерине карата колдонулган бардык жоболорду сактоо үчүн жоопкерчиликтүү бойдон калат. </w:t>
      </w:r>
    </w:p>
    <w:p w14:paraId="6312C72C" w14:textId="77777777" w:rsidR="00AE3063" w:rsidRPr="00D83187" w:rsidRDefault="00AE3063"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900.4</w:t>
      </w:r>
      <w:r w:rsidRPr="00D83187">
        <w:rPr>
          <w:rFonts w:ascii="Times New Roman" w:hAnsi="Times New Roman" w:cs="Times New Roman"/>
          <w:b/>
          <w:bCs/>
          <w:sz w:val="20"/>
          <w:szCs w:val="20"/>
        </w:rPr>
        <w:tab/>
      </w:r>
      <w:r w:rsidRPr="00D83187">
        <w:rPr>
          <w:rFonts w:ascii="Times New Roman" w:hAnsi="Times New Roman" w:cs="Times New Roman"/>
          <w:bCs/>
          <w:sz w:val="20"/>
          <w:szCs w:val="20"/>
        </w:rPr>
        <w:t>Көз карандысыздык объективдүүлүк жана бүтүндүк принциптерине байланыштуу. Ал өзүнө төмөнкүлөрдү камтыйт</w:t>
      </w:r>
      <w:r w:rsidRPr="00D83187">
        <w:rPr>
          <w:rFonts w:ascii="Times New Roman" w:hAnsi="Times New Roman" w:cs="Times New Roman"/>
          <w:sz w:val="20"/>
          <w:szCs w:val="20"/>
        </w:rPr>
        <w:t>:</w:t>
      </w:r>
    </w:p>
    <w:p w14:paraId="626FD2A0" w14:textId="77777777" w:rsidR="00AE3063" w:rsidRPr="00D83187" w:rsidRDefault="00AE3063"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(a)</w:t>
      </w:r>
      <w:r w:rsidR="00F174D7" w:rsidRPr="00D83187">
        <w:rPr>
          <w:rFonts w:ascii="Times New Roman" w:hAnsi="Times New Roman" w:cs="Times New Roman"/>
          <w:sz w:val="20"/>
          <w:szCs w:val="20"/>
        </w:rPr>
        <w:tab/>
      </w:r>
      <w:r w:rsidRPr="00D83187">
        <w:rPr>
          <w:rStyle w:val="jlqj4b"/>
          <w:rFonts w:ascii="Times New Roman" w:hAnsi="Times New Roman" w:cs="Times New Roman"/>
          <w:sz w:val="20"/>
          <w:szCs w:val="20"/>
        </w:rPr>
        <w:t xml:space="preserve">Акыл-эстин көз карандысыздыгы – кесипкөй ой жүгүртүүгө коркунуч келтирген таасирге кабылбастан, пикирин билдирүүгө мүмкүндүк берген, жеке жакка ак ниеттүүлүк </w:t>
      </w:r>
      <w:r w:rsidRPr="00D83187">
        <w:rPr>
          <w:rStyle w:val="jlqj4b"/>
          <w:rFonts w:ascii="Times New Roman" w:hAnsi="Times New Roman" w:cs="Times New Roman"/>
          <w:sz w:val="20"/>
          <w:szCs w:val="20"/>
          <w:lang w:eastAsia="ru-RU"/>
        </w:rPr>
        <w:t xml:space="preserve">менен </w:t>
      </w:r>
      <w:r w:rsidRPr="00D83187">
        <w:rPr>
          <w:rStyle w:val="jlqj4b"/>
          <w:rFonts w:ascii="Times New Roman" w:hAnsi="Times New Roman" w:cs="Times New Roman"/>
          <w:sz w:val="20"/>
          <w:szCs w:val="20"/>
        </w:rPr>
        <w:t xml:space="preserve">аракеттенүүгө жана объективдүүлүктү жана </w:t>
      </w:r>
      <w:r w:rsidR="00C7445D">
        <w:rPr>
          <w:rStyle w:val="jlqj4b"/>
          <w:rFonts w:ascii="Times New Roman" w:hAnsi="Times New Roman" w:cs="Times New Roman"/>
          <w:sz w:val="20"/>
          <w:szCs w:val="20"/>
        </w:rPr>
        <w:t>кесипкөй скеп</w:t>
      </w:r>
      <w:r w:rsidRPr="00D83187">
        <w:rPr>
          <w:rStyle w:val="jlqj4b"/>
          <w:rFonts w:ascii="Times New Roman" w:hAnsi="Times New Roman" w:cs="Times New Roman"/>
          <w:sz w:val="20"/>
          <w:szCs w:val="20"/>
        </w:rPr>
        <w:t>тицизмди көрсөтүүгө мүмкүндүк берген акыл-эстин абалы</w:t>
      </w:r>
      <w:r w:rsidRPr="00D83187">
        <w:rPr>
          <w:rFonts w:ascii="Times New Roman" w:hAnsi="Times New Roman" w:cs="Times New Roman"/>
          <w:sz w:val="20"/>
          <w:szCs w:val="20"/>
        </w:rPr>
        <w:t>.</w:t>
      </w:r>
    </w:p>
    <w:p w14:paraId="76F036B0" w14:textId="77777777" w:rsidR="00AE3063" w:rsidRPr="00D83187" w:rsidRDefault="00AE3063"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(b)</w:t>
      </w:r>
      <w:r w:rsidR="00F174D7" w:rsidRPr="00D83187">
        <w:rPr>
          <w:rFonts w:ascii="Times New Roman" w:hAnsi="Times New Roman" w:cs="Times New Roman"/>
          <w:sz w:val="20"/>
          <w:szCs w:val="20"/>
        </w:rPr>
        <w:tab/>
      </w:r>
      <w:r w:rsidRPr="00D83187">
        <w:rPr>
          <w:rStyle w:val="jlqj4b"/>
          <w:rFonts w:ascii="Times New Roman" w:hAnsi="Times New Roman" w:cs="Times New Roman"/>
          <w:sz w:val="20"/>
          <w:szCs w:val="20"/>
        </w:rPr>
        <w:t xml:space="preserve">Тышкы көз карандысыздык – ушунчалык </w:t>
      </w:r>
      <w:r w:rsidRPr="00D83187">
        <w:rPr>
          <w:rStyle w:val="jlqj4b"/>
          <w:rFonts w:ascii="Times New Roman" w:eastAsia="Times New Roman" w:hAnsi="Times New Roman" w:cs="Times New Roman"/>
          <w:sz w:val="20"/>
          <w:szCs w:val="20"/>
          <w:lang w:eastAsia="ru-RU"/>
        </w:rPr>
        <w:t xml:space="preserve">маанилүү </w:t>
      </w:r>
      <w:r w:rsidRPr="00D83187">
        <w:rPr>
          <w:rStyle w:val="jlqj4b"/>
          <w:rFonts w:ascii="Times New Roman" w:eastAsia="Times New Roman" w:hAnsi="Times New Roman" w:cs="Times New Roman"/>
          <w:sz w:val="20"/>
          <w:szCs w:val="20"/>
        </w:rPr>
        <w:t xml:space="preserve">болгон, бардык тиешелүү </w:t>
      </w:r>
      <w:r w:rsidRPr="00D83187">
        <w:rPr>
          <w:rStyle w:val="jlqj4b"/>
          <w:rFonts w:ascii="Times New Roman" w:eastAsia="Times New Roman" w:hAnsi="Times New Roman" w:cs="Times New Roman"/>
          <w:sz w:val="20"/>
          <w:szCs w:val="20"/>
          <w:lang w:eastAsia="ru-RU"/>
        </w:rPr>
        <w:t>маалымат</w:t>
      </w:r>
      <w:r w:rsidRPr="00D83187">
        <w:rPr>
          <w:rStyle w:val="jlqj4b"/>
          <w:rFonts w:ascii="Times New Roman" w:eastAsia="Times New Roman" w:hAnsi="Times New Roman" w:cs="Times New Roman"/>
          <w:sz w:val="20"/>
          <w:szCs w:val="20"/>
        </w:rPr>
        <w:t xml:space="preserve">ка, </w:t>
      </w:r>
      <w:r w:rsidRPr="00D83187">
        <w:rPr>
          <w:rStyle w:val="jlqj4b"/>
          <w:rFonts w:ascii="Times New Roman" w:eastAsia="Times New Roman" w:hAnsi="Times New Roman" w:cs="Times New Roman"/>
          <w:sz w:val="20"/>
          <w:szCs w:val="20"/>
          <w:lang w:eastAsia="ru-RU"/>
        </w:rPr>
        <w:t xml:space="preserve">анын ичинде ар кандай </w:t>
      </w:r>
      <w:r w:rsidRPr="00D83187">
        <w:rPr>
          <w:rStyle w:val="jlqj4b"/>
          <w:rFonts w:ascii="Times New Roman" w:eastAsia="Times New Roman" w:hAnsi="Times New Roman" w:cs="Times New Roman"/>
          <w:sz w:val="20"/>
          <w:szCs w:val="20"/>
        </w:rPr>
        <w:t xml:space="preserve">колдонулуучу этияттык чараларына ээ болгон акылга сыярлык жана маалымдар үчүнчү тарап </w:t>
      </w:r>
      <w:r w:rsidRPr="00D83187">
        <w:rPr>
          <w:rStyle w:val="jlqj4b"/>
          <w:rFonts w:ascii="Times New Roman" w:eastAsia="Times New Roman" w:hAnsi="Times New Roman" w:cs="Times New Roman"/>
          <w:sz w:val="20"/>
          <w:szCs w:val="20"/>
          <w:lang w:eastAsia="ru-RU"/>
        </w:rPr>
        <w:t>аудитордук уюмдун же ишенимди камсыз кылуучу топтун бүтүндүгү, объективдүүлүгү же кесипкөй скпетизми бузулушу</w:t>
      </w:r>
      <w:r w:rsidRPr="00D83187">
        <w:rPr>
          <w:rStyle w:val="jlqj4b"/>
          <w:rFonts w:ascii="Times New Roman" w:hAnsi="Times New Roman" w:cs="Times New Roman"/>
          <w:sz w:val="20"/>
          <w:szCs w:val="20"/>
        </w:rPr>
        <w:t xml:space="preserve"> </w:t>
      </w:r>
      <w:r w:rsidRPr="00D83187">
        <w:rPr>
          <w:rStyle w:val="jlqj4b"/>
          <w:rFonts w:ascii="Times New Roman" w:eastAsia="Calibri" w:hAnsi="Times New Roman" w:cs="Times New Roman"/>
          <w:sz w:val="20"/>
          <w:szCs w:val="20"/>
          <w:lang w:eastAsia="ru-RU"/>
        </w:rPr>
        <w:t>мүмкүн</w:t>
      </w:r>
      <w:r w:rsidRPr="00D83187">
        <w:rPr>
          <w:rStyle w:val="jlqj4b"/>
          <w:rFonts w:ascii="Times New Roman" w:hAnsi="Times New Roman" w:cs="Times New Roman"/>
          <w:sz w:val="20"/>
          <w:szCs w:val="20"/>
        </w:rPr>
        <w:t xml:space="preserve"> деген </w:t>
      </w:r>
      <w:r w:rsidRPr="00D83187">
        <w:rPr>
          <w:rStyle w:val="jlqj4b"/>
          <w:rFonts w:ascii="Times New Roman" w:eastAsia="Times New Roman" w:hAnsi="Times New Roman" w:cs="Times New Roman"/>
          <w:sz w:val="20"/>
          <w:szCs w:val="20"/>
          <w:lang w:eastAsia="ru-RU"/>
        </w:rPr>
        <w:t>корутунду</w:t>
      </w:r>
      <w:r w:rsidRPr="00D83187">
        <w:rPr>
          <w:rStyle w:val="jlqj4b"/>
          <w:rFonts w:ascii="Times New Roman" w:hAnsi="Times New Roman" w:cs="Times New Roman"/>
          <w:sz w:val="20"/>
          <w:szCs w:val="20"/>
        </w:rPr>
        <w:t xml:space="preserve"> чыгарышы </w:t>
      </w:r>
      <w:r w:rsidRPr="00D83187">
        <w:rPr>
          <w:rStyle w:val="jlqj4b"/>
          <w:rFonts w:ascii="Times New Roman" w:eastAsia="Calibri" w:hAnsi="Times New Roman" w:cs="Times New Roman"/>
          <w:sz w:val="20"/>
          <w:szCs w:val="20"/>
          <w:lang w:eastAsia="ru-RU"/>
        </w:rPr>
        <w:t>мүмкүн</w:t>
      </w:r>
      <w:r w:rsidRPr="00D83187">
        <w:rPr>
          <w:rStyle w:val="jlqj4b"/>
          <w:rFonts w:ascii="Times New Roman" w:hAnsi="Times New Roman" w:cs="Times New Roman"/>
          <w:sz w:val="20"/>
          <w:szCs w:val="20"/>
        </w:rPr>
        <w:t xml:space="preserve"> </w:t>
      </w:r>
      <w:r w:rsidRPr="00D83187">
        <w:rPr>
          <w:rStyle w:val="jlqj4b"/>
          <w:rFonts w:ascii="Times New Roman" w:eastAsia="Times New Roman" w:hAnsi="Times New Roman" w:cs="Times New Roman"/>
          <w:sz w:val="20"/>
          <w:szCs w:val="20"/>
        </w:rPr>
        <w:t xml:space="preserve">болгон </w:t>
      </w:r>
      <w:r w:rsidRPr="00D83187">
        <w:rPr>
          <w:rStyle w:val="jlqj4b"/>
          <w:rFonts w:ascii="Times New Roman" w:hAnsi="Times New Roman" w:cs="Times New Roman"/>
          <w:sz w:val="20"/>
          <w:szCs w:val="20"/>
        </w:rPr>
        <w:t>фактылардан жана жагдайлардан оолак болуу</w:t>
      </w:r>
      <w:r w:rsidRPr="00D83187">
        <w:rPr>
          <w:rFonts w:ascii="Times New Roman" w:hAnsi="Times New Roman" w:cs="Times New Roman"/>
          <w:sz w:val="20"/>
          <w:szCs w:val="20"/>
        </w:rPr>
        <w:t>.</w:t>
      </w:r>
    </w:p>
    <w:p w14:paraId="786EF3B9" w14:textId="77777777" w:rsidR="00AE3063" w:rsidRPr="00D83187" w:rsidRDefault="00AE3063" w:rsidP="008F2497">
      <w:pPr>
        <w:tabs>
          <w:tab w:val="left" w:pos="1134"/>
        </w:tabs>
        <w:suppressAutoHyphens/>
        <w:spacing w:after="120" w:line="240" w:lineRule="atLeast"/>
        <w:ind w:left="1134"/>
        <w:jc w:val="both"/>
        <w:rPr>
          <w:rFonts w:ascii="Times New Roman" w:hAnsi="Times New Roman" w:cs="Times New Roman"/>
          <w:spacing w:val="-2"/>
          <w:sz w:val="20"/>
          <w:szCs w:val="20"/>
        </w:rPr>
      </w:pPr>
      <w:r w:rsidRPr="00D83187">
        <w:rPr>
          <w:rFonts w:ascii="Times New Roman" w:hAnsi="Times New Roman" w:cs="Times New Roman"/>
          <w:sz w:val="20"/>
          <w:szCs w:val="20"/>
        </w:rPr>
        <w:t>Ушул Бөлүктө жеке жак же аудитордук уюм «көз карандысыз» экенине шилтемелер, жеке жак же аудитордук уюм ушул Бөлүктүн жоболору аткарганын түшүндүрөт</w:t>
      </w:r>
      <w:r w:rsidRPr="00D83187">
        <w:rPr>
          <w:rFonts w:ascii="Times New Roman" w:hAnsi="Times New Roman" w:cs="Times New Roman"/>
          <w:spacing w:val="-2"/>
          <w:sz w:val="20"/>
          <w:szCs w:val="20"/>
        </w:rPr>
        <w:t>.</w:t>
      </w:r>
    </w:p>
    <w:p w14:paraId="5388EEBA" w14:textId="77777777" w:rsidR="00F174D7" w:rsidRPr="00D83187" w:rsidRDefault="00F174D7"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900.5</w:t>
      </w:r>
      <w:r w:rsidRPr="00D83187">
        <w:rPr>
          <w:rFonts w:ascii="Times New Roman" w:hAnsi="Times New Roman" w:cs="Times New Roman"/>
          <w:sz w:val="20"/>
          <w:szCs w:val="20"/>
        </w:rPr>
        <w:tab/>
        <w:t>Ишенимди камсыз кылуучу тапшырмаларды аткарууда Кодекс аудитордук уюмдардан негизги принциптерди сактоону жана көз карандысыздыкты талап кылат. Бул бөлүктө мындай тапшырмаларды аткарууда көз карандысыздыкты сактоо үчүн концептуалдык негиздерди кантип колдонуу керектиги жөнүндө талаптар жана колдонмо материалдар берилген. 120-бөлүмдө берилген концептуалдык негиздер 110-бөлүмдө берилген негизги принциптер сыяктуу эле көз карандысыздыкка карата колдонулат.</w:t>
      </w:r>
    </w:p>
    <w:p w14:paraId="473B2C69" w14:textId="77777777" w:rsidR="00F174D7" w:rsidRPr="00D83187" w:rsidRDefault="00F174D7"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900.6</w:t>
      </w:r>
      <w:r w:rsidRPr="00D83187">
        <w:rPr>
          <w:rFonts w:ascii="Times New Roman" w:hAnsi="Times New Roman" w:cs="Times New Roman"/>
          <w:sz w:val="20"/>
          <w:szCs w:val="20"/>
        </w:rPr>
        <w:tab/>
        <w:t xml:space="preserve">Бул Бөлүктө төмөнкүлөр сүрөттөлөт: </w:t>
      </w:r>
    </w:p>
    <w:p w14:paraId="4423A5FD" w14:textId="77777777" w:rsidR="00F174D7" w:rsidRPr="00D83187" w:rsidRDefault="00F174D7"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(a)</w:t>
      </w:r>
      <w:r w:rsidRPr="00D83187">
        <w:rPr>
          <w:rFonts w:ascii="Times New Roman" w:hAnsi="Times New Roman" w:cs="Times New Roman"/>
          <w:sz w:val="20"/>
          <w:szCs w:val="20"/>
        </w:rPr>
        <w:tab/>
        <w:t xml:space="preserve">Көз карандысыздыкка коркунуч жараткан же жаратышы мүмкүн болгон фактылар жана жагдайлар, анын ичинде кесиптик иш, кызыкчылыктар жана өз ара мамилелер; </w:t>
      </w:r>
    </w:p>
    <w:p w14:paraId="26A3BFB1" w14:textId="77777777" w:rsidR="00F174D7" w:rsidRPr="00D83187" w:rsidRDefault="00F174D7"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(b)</w:t>
      </w:r>
      <w:r w:rsidRPr="00D83187">
        <w:rPr>
          <w:rFonts w:ascii="Times New Roman" w:hAnsi="Times New Roman" w:cs="Times New Roman"/>
          <w:sz w:val="20"/>
          <w:szCs w:val="20"/>
        </w:rPr>
        <w:tab/>
        <w:t xml:space="preserve">мындай коркунучтарды жок кылуу үчүн орундуу болгон потенциалдуу иш-аракеттер, анын ичинде  сактык чаралары; жана </w:t>
      </w:r>
    </w:p>
    <w:p w14:paraId="72FDA88A" w14:textId="77777777" w:rsidR="00F174D7" w:rsidRPr="00D83187" w:rsidRDefault="00F174D7"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(c)</w:t>
      </w:r>
      <w:r w:rsidRPr="00D83187">
        <w:rPr>
          <w:rFonts w:ascii="Times New Roman" w:hAnsi="Times New Roman" w:cs="Times New Roman"/>
          <w:sz w:val="20"/>
          <w:szCs w:val="20"/>
        </w:rPr>
        <w:tab/>
        <w:t>коркунучтарды жок кылуу мүмкүн болбогон же аларды алгылыктуу деңгээлге чейин азайтууга мүмкүнчүлүк берген  сактык чаралары жок болгон айрым кырдаал.</w:t>
      </w:r>
    </w:p>
    <w:p w14:paraId="08379BAA" w14:textId="77777777" w:rsidR="00F174D7" w:rsidRPr="00D83187" w:rsidRDefault="00F174D7" w:rsidP="008F2497">
      <w:pPr>
        <w:keepNext/>
        <w:keepLines/>
        <w:tabs>
          <w:tab w:val="left" w:pos="1134"/>
        </w:tabs>
        <w:suppressAutoHyphens/>
        <w:spacing w:after="120" w:line="240" w:lineRule="atLeast"/>
        <w:ind w:left="1134" w:hanging="1129"/>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lastRenderedPageBreak/>
        <w:t xml:space="preserve">Башка ишенимди камсыз кылуучу тапшырмалардын сүрөттөмөсү </w:t>
      </w:r>
    </w:p>
    <w:p w14:paraId="585B8107" w14:textId="77777777" w:rsidR="00F174D7" w:rsidRPr="00D83187" w:rsidRDefault="00F174D7"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900.7</w:t>
      </w:r>
      <w:r w:rsidRPr="00D83187">
        <w:rPr>
          <w:rFonts w:ascii="Times New Roman" w:hAnsi="Times New Roman" w:cs="Times New Roman"/>
          <w:sz w:val="20"/>
          <w:szCs w:val="20"/>
        </w:rPr>
        <w:tab/>
        <w:t xml:space="preserve">Ишенимди камсыз кылуучу тапшырмалар болжолдонгон пайдалануучулардын критерийлерге ылайык объектти баалоо же ченөө жыйынтыктарына ишенимдүүлүк деңгээлин жогорулатууга арналган. Ишенимди камсыз кылуучу тапшырмада аудитордук уюм болжолдонгон пайдалануучулардын (жооптуу тараптарды кошпогондо) критерийлерге ылайык объектти баалоо же ченөө жыйынтыктарына ишенимдүүлүк деңгээлин жогорулатуу үчүн арналган корутундуну билдирет. Ишенимди камсыз кылуу концепциясы ишенимди камсыз кылуучу тапшырманын элементтерин жана максаттарын сүрөттөйт жана </w:t>
      </w:r>
      <w:r w:rsidR="00B669CF" w:rsidRPr="00D83187">
        <w:rPr>
          <w:rFonts w:ascii="Times New Roman" w:hAnsi="Times New Roman" w:cs="Times New Roman"/>
          <w:sz w:val="20"/>
          <w:szCs w:val="20"/>
          <w:lang w:val="kk-KZ"/>
        </w:rPr>
        <w:t xml:space="preserve">ИКТЭС </w:t>
      </w:r>
      <w:r w:rsidRPr="00D83187">
        <w:rPr>
          <w:rFonts w:ascii="Times New Roman" w:hAnsi="Times New Roman" w:cs="Times New Roman"/>
          <w:sz w:val="20"/>
          <w:szCs w:val="20"/>
        </w:rPr>
        <w:t>колдонула турган тапшырмаларды аныктайт. Ишенимди камсыз кылуучу тапшырмалардын элементтеринин жана максаттарынын сүрөттөмөсүн Ишенимди камсыз кылуу концептуалдык негиздеринен караңыз.</w:t>
      </w:r>
    </w:p>
    <w:p w14:paraId="4971D331" w14:textId="77777777" w:rsidR="00F174D7" w:rsidRPr="00D83187" w:rsidRDefault="00F174D7" w:rsidP="008F2497">
      <w:pPr>
        <w:tabs>
          <w:tab w:val="left" w:pos="1134"/>
        </w:tabs>
        <w:suppressAutoHyphens/>
        <w:spacing w:after="120" w:line="240" w:lineRule="atLeast"/>
        <w:ind w:left="1134" w:hanging="1129"/>
        <w:jc w:val="both"/>
        <w:rPr>
          <w:rFonts w:ascii="Times New Roman" w:hAnsi="Times New Roman" w:cs="Times New Roman"/>
          <w:spacing w:val="-1"/>
          <w:sz w:val="20"/>
          <w:szCs w:val="20"/>
        </w:rPr>
      </w:pPr>
      <w:r w:rsidRPr="00D83187">
        <w:rPr>
          <w:rFonts w:ascii="Times New Roman" w:hAnsi="Times New Roman" w:cs="Times New Roman"/>
          <w:spacing w:val="-1"/>
          <w:sz w:val="20"/>
          <w:szCs w:val="20"/>
        </w:rPr>
        <w:t>900.8</w:t>
      </w:r>
      <w:r w:rsidRPr="00D83187">
        <w:rPr>
          <w:rFonts w:ascii="Times New Roman" w:hAnsi="Times New Roman" w:cs="Times New Roman"/>
          <w:spacing w:val="-1"/>
          <w:sz w:val="20"/>
          <w:szCs w:val="20"/>
        </w:rPr>
        <w:tab/>
        <w:t>Объектти баалоонун же ченөөнүн жыйынтыктары – бул критерийлерди объектке карата колдонуунун жыйынтыгында алынган маалымат. “Предметтик маалымат” термини объектти баалоо же ченөө жыйынтыктарын белгилөө үчүн колдонулат. Мисалы, Ишенимди камсыз кылуу системасында ички контролдун натыйжалуулугу жөнүндө ырастоо (предмет жөнүндө маалымат) COSO же CoCo (критерийлер) сыяктуу ички контролдоонун натыйжалуулугун баалоо системасын ички контролдоого – процесске (предметке) карата колдонуунун жыйынтыгы болуп саналаары айтылат.</w:t>
      </w:r>
    </w:p>
    <w:p w14:paraId="2EBFDCFD" w14:textId="77777777" w:rsidR="00F174D7" w:rsidRPr="00D83187" w:rsidRDefault="00F174D7"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900.9</w:t>
      </w:r>
      <w:r w:rsidRPr="00D83187">
        <w:rPr>
          <w:rFonts w:ascii="Times New Roman" w:hAnsi="Times New Roman" w:cs="Times New Roman"/>
          <w:sz w:val="20"/>
          <w:szCs w:val="20"/>
        </w:rPr>
        <w:tab/>
        <w:t xml:space="preserve">Ишенимди камсыз кылуучу тапшырмалар ырастоолорго же тикелей отчеттуулукка негизделиши мүмкүн. Бардык учурда аларга өзүнчө үч тарап катышат: аудитордук уюм, жооптуу тарап жана болжолдонгон пайдалануучулар. </w:t>
      </w:r>
    </w:p>
    <w:p w14:paraId="118D95C1" w14:textId="77777777" w:rsidR="00F174D7" w:rsidRPr="00D83187" w:rsidRDefault="00F174D7"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900.10</w:t>
      </w:r>
      <w:r w:rsidRPr="00D83187">
        <w:rPr>
          <w:rFonts w:ascii="Times New Roman" w:hAnsi="Times New Roman" w:cs="Times New Roman"/>
          <w:sz w:val="20"/>
          <w:szCs w:val="20"/>
        </w:rPr>
        <w:tab/>
        <w:t xml:space="preserve">Ырастоого негизделген ишенимди камсыз кылуучу тапшырмада, бааланып жаткан объектти баалоо же ченөө жооптуу тарап тарабынан аткарылат. Жооптуу тараптын бекитүүсү түрүндөгү предмет жөнүндө маалымат болжолдонгон пайдалануучулар тарабынан берилет. </w:t>
      </w:r>
    </w:p>
    <w:p w14:paraId="7FB6B74B" w14:textId="77777777" w:rsidR="00F174D7" w:rsidRPr="00D83187" w:rsidRDefault="00F174D7"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900.11</w:t>
      </w:r>
      <w:r w:rsidRPr="00D83187">
        <w:rPr>
          <w:rFonts w:ascii="Times New Roman" w:hAnsi="Times New Roman" w:cs="Times New Roman"/>
          <w:sz w:val="20"/>
          <w:szCs w:val="20"/>
        </w:rPr>
        <w:tab/>
        <w:t xml:space="preserve">Тикелей отчеттуулуктагы ишенимди камсыз кылуучу тапшырмада аудитордук уюм: </w:t>
      </w:r>
    </w:p>
    <w:p w14:paraId="1FA2C291" w14:textId="77777777" w:rsidR="00F174D7" w:rsidRPr="00D83187" w:rsidRDefault="00F174D7"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(a)</w:t>
      </w:r>
      <w:r w:rsidRPr="00D83187">
        <w:rPr>
          <w:rFonts w:ascii="Times New Roman" w:hAnsi="Times New Roman" w:cs="Times New Roman"/>
          <w:sz w:val="20"/>
          <w:szCs w:val="20"/>
        </w:rPr>
        <w:tab/>
        <w:t xml:space="preserve">объектти баалоону же ченөөнү түз аткарат; же </w:t>
      </w:r>
    </w:p>
    <w:p w14:paraId="420EF424" w14:textId="77777777" w:rsidR="00F174D7" w:rsidRPr="00D83187" w:rsidRDefault="00F174D7"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(b)</w:t>
      </w:r>
      <w:r w:rsidRPr="00D83187">
        <w:rPr>
          <w:rFonts w:ascii="Times New Roman" w:hAnsi="Times New Roman" w:cs="Times New Roman"/>
          <w:sz w:val="20"/>
          <w:szCs w:val="20"/>
        </w:rPr>
        <w:tab/>
        <w:t>баалоону же ченөөнү аткарган жооптуу тараптан болжолдонгон пайдалануучуларга жеткиликтүү болбогон түшүнүктү алат. Предмет жөнүндө маалымат болжолдонгон пайдалануучуларга ишенимди камсыз кылуу жөнүндө отчетто берилет.</w:t>
      </w:r>
    </w:p>
    <w:p w14:paraId="52B8DD26" w14:textId="77777777" w:rsidR="00F174D7" w:rsidRPr="00D83187" w:rsidRDefault="00F174D7" w:rsidP="008F2497">
      <w:pPr>
        <w:keepNext/>
        <w:keepLines/>
        <w:tabs>
          <w:tab w:val="left" w:pos="1134"/>
        </w:tabs>
        <w:suppressAutoHyphens/>
        <w:spacing w:after="120" w:line="240" w:lineRule="atLeast"/>
        <w:ind w:left="1134" w:hanging="1129"/>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t xml:space="preserve">Колдонууга жана жайылтууга чектөөнү камтыган отчеттор </w:t>
      </w:r>
    </w:p>
    <w:p w14:paraId="1908CD01" w14:textId="77777777" w:rsidR="00F174D7" w:rsidRPr="00D83187" w:rsidRDefault="00F174D7"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900.12</w:t>
      </w:r>
      <w:r w:rsidRPr="00D83187">
        <w:rPr>
          <w:rFonts w:ascii="Times New Roman" w:hAnsi="Times New Roman" w:cs="Times New Roman"/>
          <w:sz w:val="20"/>
          <w:szCs w:val="20"/>
        </w:rPr>
        <w:tab/>
        <w:t xml:space="preserve">Ишенимди камсыз кылуу жөнүндө отчеттор колдонууга жана жайылтууга карата чектөөгө ээ болушу мүмкүн. Эгер мындай болсо </w:t>
      </w:r>
      <w:r w:rsidRPr="00D83187">
        <w:rPr>
          <w:rFonts w:ascii="Times New Roman" w:hAnsi="Times New Roman" w:cs="Times New Roman"/>
          <w:sz w:val="20"/>
          <w:szCs w:val="20"/>
        </w:rPr>
        <w:lastRenderedPageBreak/>
        <w:t>жана 990-бөлүмдө берилген шарттар сакталса, анда бул Бөлүктөгү көз карандысыздык талаптары 990-бөлүмгө ылайык өзгөртүлүшү мүмкүн.</w:t>
      </w:r>
    </w:p>
    <w:p w14:paraId="01AD5CCF" w14:textId="77777777" w:rsidR="00F174D7" w:rsidRPr="00D83187" w:rsidRDefault="00F174D7" w:rsidP="008F2497">
      <w:pPr>
        <w:keepNext/>
        <w:keepLines/>
        <w:tabs>
          <w:tab w:val="left" w:pos="1134"/>
        </w:tabs>
        <w:suppressAutoHyphens/>
        <w:spacing w:after="120" w:line="240" w:lineRule="atLeast"/>
        <w:ind w:left="1134" w:hanging="1129"/>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t xml:space="preserve">Аудитордук жана обзордук текшерүү тапшырмалары </w:t>
      </w:r>
    </w:p>
    <w:p w14:paraId="72CE2293" w14:textId="77777777" w:rsidR="00F174D7" w:rsidRPr="00D83187" w:rsidRDefault="00F174D7"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900.13</w:t>
      </w:r>
      <w:r w:rsidRPr="00D83187">
        <w:rPr>
          <w:rFonts w:ascii="Times New Roman" w:hAnsi="Times New Roman" w:cs="Times New Roman"/>
          <w:sz w:val="20"/>
          <w:szCs w:val="20"/>
        </w:rPr>
        <w:tab/>
        <w:t xml:space="preserve">Аудитордук жана обзордук текшерүү тапшырмалары үчүн көз карандысыздык стандарттары 4А-бөлүгүндө – </w:t>
      </w:r>
      <w:r w:rsidRPr="00D83187">
        <w:rPr>
          <w:rFonts w:ascii="Times New Roman" w:hAnsi="Times New Roman" w:cs="Times New Roman"/>
          <w:i/>
          <w:sz w:val="20"/>
          <w:szCs w:val="20"/>
        </w:rPr>
        <w:t>Аудитордук жана обзордук текшерүү тапшырмалары үчүн көз карандысыздык</w:t>
      </w:r>
      <w:r w:rsidRPr="00D83187">
        <w:rPr>
          <w:rFonts w:ascii="Times New Roman" w:hAnsi="Times New Roman" w:cs="Times New Roman"/>
          <w:sz w:val="20"/>
          <w:szCs w:val="20"/>
        </w:rPr>
        <w:t xml:space="preserve"> берилген. Эгер аудитордук уюм бир эле кардар үчүн ишенимди камсыз кылуучу тапшырманы да, аудитордук же обзордук текшерүү боюнча тапшырманы да аткарып жатса, 4А-бөлүгүнүн талаптарын аудитордук уюмга, тармакка кирген уюмга жана аудитордук же обзордук текшерүү командасынын мүчөлөрүнө карата колдонуу улантылат.</w:t>
      </w:r>
    </w:p>
    <w:p w14:paraId="69115624" w14:textId="77777777" w:rsidR="00F174D7" w:rsidRPr="00E67506" w:rsidRDefault="00F174D7" w:rsidP="008F2497">
      <w:pPr>
        <w:keepNext/>
        <w:keepLines/>
        <w:tabs>
          <w:tab w:val="left" w:pos="1134"/>
        </w:tabs>
        <w:suppressAutoHyphens/>
        <w:spacing w:after="120"/>
        <w:ind w:left="1134" w:hanging="1129"/>
        <w:jc w:val="both"/>
        <w:outlineLvl w:val="1"/>
        <w:rPr>
          <w:rFonts w:ascii="Times New Roman" w:hAnsi="Times New Roman" w:cs="Times New Roman"/>
          <w:b/>
          <w:bCs/>
          <w:sz w:val="24"/>
          <w:szCs w:val="20"/>
        </w:rPr>
      </w:pPr>
      <w:r w:rsidRPr="00E67506">
        <w:rPr>
          <w:rFonts w:ascii="Times New Roman" w:hAnsi="Times New Roman" w:cs="Times New Roman"/>
          <w:b/>
          <w:bCs/>
          <w:sz w:val="24"/>
          <w:szCs w:val="20"/>
        </w:rPr>
        <w:t>Талаптар жана колдонмо материалдар</w:t>
      </w:r>
    </w:p>
    <w:p w14:paraId="592293D8" w14:textId="77777777" w:rsidR="00F174D7" w:rsidRPr="00D83187" w:rsidRDefault="00F174D7" w:rsidP="008F2497">
      <w:pPr>
        <w:keepNext/>
        <w:keepLines/>
        <w:tabs>
          <w:tab w:val="left" w:pos="1134"/>
        </w:tabs>
        <w:suppressAutoHyphens/>
        <w:spacing w:after="120" w:line="240" w:lineRule="atLeast"/>
        <w:ind w:left="1134" w:hanging="1129"/>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t>Жалпы</w:t>
      </w:r>
    </w:p>
    <w:p w14:paraId="1E8EAD79" w14:textId="77777777" w:rsidR="00F174D7" w:rsidRPr="00D83187" w:rsidRDefault="00F174D7"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b/>
          <w:bCs/>
          <w:sz w:val="20"/>
          <w:szCs w:val="20"/>
        </w:rPr>
        <w:t>R900.14</w:t>
      </w:r>
      <w:r w:rsidRPr="00D83187">
        <w:rPr>
          <w:rFonts w:ascii="Times New Roman" w:hAnsi="Times New Roman" w:cs="Times New Roman"/>
          <w:b/>
          <w:bCs/>
          <w:sz w:val="20"/>
          <w:szCs w:val="20"/>
        </w:rPr>
        <w:tab/>
      </w:r>
      <w:r w:rsidRPr="00D83187">
        <w:rPr>
          <w:rFonts w:ascii="Times New Roman" w:hAnsi="Times New Roman" w:cs="Times New Roman"/>
          <w:sz w:val="20"/>
          <w:szCs w:val="20"/>
        </w:rPr>
        <w:t>Ишенимди камсыз кылуучу тапшырманы аткарган аудитордук уюм көз карандысыз болушу керек.</w:t>
      </w:r>
    </w:p>
    <w:p w14:paraId="62A1B2ED" w14:textId="77777777" w:rsidR="00F174D7" w:rsidRPr="00D83187" w:rsidRDefault="00F174D7" w:rsidP="008F2497">
      <w:pPr>
        <w:tabs>
          <w:tab w:val="left" w:pos="1134"/>
        </w:tabs>
        <w:suppressAutoHyphens/>
        <w:spacing w:after="120" w:line="240" w:lineRule="atLeast"/>
        <w:ind w:left="1134" w:hanging="1129"/>
        <w:jc w:val="both"/>
        <w:rPr>
          <w:rFonts w:ascii="Times New Roman" w:hAnsi="Times New Roman" w:cs="Times New Roman"/>
          <w:b/>
          <w:bCs/>
          <w:sz w:val="20"/>
          <w:szCs w:val="20"/>
        </w:rPr>
      </w:pPr>
      <w:r w:rsidRPr="00D83187">
        <w:rPr>
          <w:rFonts w:ascii="Times New Roman" w:hAnsi="Times New Roman" w:cs="Times New Roman"/>
          <w:b/>
          <w:bCs/>
          <w:sz w:val="20"/>
          <w:szCs w:val="20"/>
        </w:rPr>
        <w:t>R900.15</w:t>
      </w:r>
      <w:r w:rsidRPr="00D83187">
        <w:rPr>
          <w:rFonts w:ascii="Times New Roman" w:hAnsi="Times New Roman" w:cs="Times New Roman"/>
          <w:b/>
          <w:bCs/>
          <w:sz w:val="20"/>
          <w:szCs w:val="20"/>
        </w:rPr>
        <w:tab/>
      </w:r>
      <w:r w:rsidRPr="00D83187">
        <w:rPr>
          <w:rFonts w:ascii="Times New Roman" w:hAnsi="Times New Roman" w:cs="Times New Roman"/>
          <w:sz w:val="20"/>
          <w:szCs w:val="20"/>
        </w:rPr>
        <w:t>Аудитордук уюм ишенимди камсыз кылуучу тапшырмаларга карата көз карандысыздыкка коркунучтарды аныктоо, баалоо жана жок кылуу үчүн документтин 120-бөлүмүндө берилген концептуалдык негиздерди колдонушу керек.</w:t>
      </w:r>
      <w:r w:rsidRPr="00D83187">
        <w:rPr>
          <w:rFonts w:ascii="Times New Roman" w:hAnsi="Times New Roman" w:cs="Times New Roman"/>
          <w:b/>
          <w:bCs/>
          <w:sz w:val="20"/>
          <w:szCs w:val="20"/>
        </w:rPr>
        <w:t xml:space="preserve"> </w:t>
      </w:r>
    </w:p>
    <w:p w14:paraId="705A223C" w14:textId="77777777" w:rsidR="00F174D7" w:rsidRPr="00D83187" w:rsidRDefault="00F174D7" w:rsidP="008F2497">
      <w:pPr>
        <w:keepNext/>
        <w:keepLines/>
        <w:tabs>
          <w:tab w:val="left" w:pos="1134"/>
        </w:tabs>
        <w:suppressAutoHyphens/>
        <w:spacing w:after="120" w:line="240" w:lineRule="atLeast"/>
        <w:ind w:left="1134" w:hanging="1129"/>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t>Тармакка кирген уюмдар</w:t>
      </w:r>
    </w:p>
    <w:p w14:paraId="4CE04677" w14:textId="77777777" w:rsidR="00F174D7" w:rsidRPr="00D83187" w:rsidRDefault="00F174D7"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b/>
          <w:bCs/>
          <w:sz w:val="20"/>
          <w:szCs w:val="20"/>
        </w:rPr>
        <w:t>R900.16</w:t>
      </w:r>
      <w:r w:rsidRPr="00D83187">
        <w:rPr>
          <w:rFonts w:ascii="Times New Roman" w:hAnsi="Times New Roman" w:cs="Times New Roman"/>
          <w:sz w:val="20"/>
          <w:szCs w:val="20"/>
        </w:rPr>
        <w:tab/>
        <w:t>Эгер аудитордук уюмда тармакка кирген уюмдун кызыкчылыктары жана өз ара мамилелери аудитордук уюмдун көз карандысыздыгына коркунуч жаратып жатат деп болжолдоого негиздер болсо, аудитордук уюм бардык мындай коркунучту баалашы жана жок кылышы керек.</w:t>
      </w:r>
    </w:p>
    <w:p w14:paraId="52FC2802" w14:textId="77777777" w:rsidR="00F174D7" w:rsidRPr="00D83187" w:rsidRDefault="00F174D7"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900.16 A1</w:t>
      </w:r>
      <w:r w:rsidRPr="00D83187">
        <w:rPr>
          <w:rFonts w:ascii="Times New Roman" w:hAnsi="Times New Roman" w:cs="Times New Roman"/>
          <w:b/>
          <w:bCs/>
          <w:sz w:val="20"/>
          <w:szCs w:val="20"/>
        </w:rPr>
        <w:tab/>
      </w:r>
      <w:r w:rsidRPr="00D83187">
        <w:rPr>
          <w:rFonts w:ascii="Times New Roman" w:hAnsi="Times New Roman" w:cs="Times New Roman"/>
          <w:bCs/>
          <w:sz w:val="20"/>
          <w:szCs w:val="20"/>
        </w:rPr>
        <w:t>Тармакка кирген уюмдар</w:t>
      </w:r>
      <w:r w:rsidRPr="00D83187">
        <w:rPr>
          <w:rFonts w:ascii="Times New Roman" w:hAnsi="Times New Roman" w:cs="Times New Roman"/>
          <w:b/>
          <w:bCs/>
          <w:sz w:val="20"/>
          <w:szCs w:val="20"/>
        </w:rPr>
        <w:t xml:space="preserve"> </w:t>
      </w:r>
      <w:r w:rsidRPr="00D83187">
        <w:rPr>
          <w:rFonts w:ascii="Times New Roman" w:hAnsi="Times New Roman" w:cs="Times New Roman"/>
          <w:sz w:val="20"/>
          <w:szCs w:val="20"/>
        </w:rPr>
        <w:t>400.50 A1 - 400.54 A1-пункттарында каралат.</w:t>
      </w:r>
    </w:p>
    <w:p w14:paraId="2E97BA55" w14:textId="77777777" w:rsidR="00F174D7" w:rsidRPr="00D83187" w:rsidRDefault="00F174D7" w:rsidP="008F2497">
      <w:pPr>
        <w:keepNext/>
        <w:keepLines/>
        <w:tabs>
          <w:tab w:val="left" w:pos="1134"/>
        </w:tabs>
        <w:suppressAutoHyphens/>
        <w:spacing w:after="120" w:line="240" w:lineRule="atLeast"/>
        <w:ind w:left="1134" w:hanging="1129"/>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t xml:space="preserve">Байланыштуу </w:t>
      </w:r>
      <w:r w:rsidR="00E67506">
        <w:rPr>
          <w:rFonts w:ascii="Times New Roman" w:hAnsi="Times New Roman" w:cs="Times New Roman"/>
          <w:b/>
          <w:bCs/>
          <w:sz w:val="20"/>
          <w:szCs w:val="20"/>
          <w:lang w:val="kk-KZ"/>
        </w:rPr>
        <w:t>ишканалар</w:t>
      </w:r>
      <w:r w:rsidRPr="00D83187">
        <w:rPr>
          <w:rFonts w:ascii="Times New Roman" w:hAnsi="Times New Roman" w:cs="Times New Roman"/>
          <w:b/>
          <w:bCs/>
          <w:sz w:val="20"/>
          <w:szCs w:val="20"/>
        </w:rPr>
        <w:tab/>
      </w:r>
    </w:p>
    <w:p w14:paraId="0DD40E0C" w14:textId="77777777" w:rsidR="00F174D7" w:rsidRPr="00D83187" w:rsidRDefault="00F174D7"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b/>
          <w:bCs/>
          <w:sz w:val="20"/>
          <w:szCs w:val="20"/>
        </w:rPr>
        <w:t>R900.17</w:t>
      </w:r>
      <w:r w:rsidRPr="00D83187">
        <w:rPr>
          <w:rFonts w:ascii="Times New Roman" w:hAnsi="Times New Roman" w:cs="Times New Roman"/>
          <w:sz w:val="20"/>
          <w:szCs w:val="20"/>
        </w:rPr>
        <w:tab/>
        <w:t xml:space="preserve">Эгер ишенимди камсыз кылуучу топ ишенимди камсыз кылуу боюнча кардардын байланыштуу  ишканасынын катышуусу менен мамилелер же милдеттенмелер аудитордук уюмдун кардарга көз карандысыздыгын баалоого тиешелүү экенин билсе же болжолдоого негиздери болсо, ишенимди камсыз кылуучу топ бул байланыштуу  ишкананы көз карандысыздыкка коркунучтарды аныктоодо, баалоодо жана жок кылууда кошушу керек. </w:t>
      </w:r>
    </w:p>
    <w:p w14:paraId="1B2B9A8F" w14:textId="77777777" w:rsidR="00F174D7" w:rsidRPr="00D83187" w:rsidRDefault="00F174D7" w:rsidP="008F2497">
      <w:pPr>
        <w:keepNext/>
        <w:keepLines/>
        <w:tabs>
          <w:tab w:val="left" w:pos="1134"/>
        </w:tabs>
        <w:suppressAutoHyphens/>
        <w:spacing w:after="120" w:line="240" w:lineRule="atLeast"/>
        <w:ind w:left="1134" w:hanging="1129"/>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t xml:space="preserve">Ишенимди камсыз кылуучу тапшырмалардын түрлөрү </w:t>
      </w:r>
    </w:p>
    <w:p w14:paraId="72D51C44" w14:textId="77777777" w:rsidR="00F174D7" w:rsidRPr="00D83187" w:rsidRDefault="00F174D7" w:rsidP="008F2497">
      <w:pPr>
        <w:keepNext/>
        <w:keepLines/>
        <w:tabs>
          <w:tab w:val="left" w:pos="1134"/>
        </w:tabs>
        <w:suppressAutoHyphens/>
        <w:spacing w:after="120" w:line="240" w:lineRule="atLeast"/>
        <w:ind w:left="1134" w:hanging="1129"/>
        <w:jc w:val="both"/>
        <w:outlineLvl w:val="2"/>
        <w:rPr>
          <w:rFonts w:ascii="Times New Roman" w:hAnsi="Times New Roman" w:cs="Times New Roman"/>
          <w:i/>
          <w:iCs/>
          <w:sz w:val="20"/>
          <w:szCs w:val="20"/>
        </w:rPr>
      </w:pPr>
      <w:r w:rsidRPr="00D83187">
        <w:rPr>
          <w:rFonts w:ascii="Times New Roman" w:hAnsi="Times New Roman" w:cs="Times New Roman"/>
          <w:i/>
          <w:iCs/>
          <w:sz w:val="20"/>
          <w:szCs w:val="20"/>
        </w:rPr>
        <w:t xml:space="preserve">Ырастоонун негизинде ишенимди камсыз кылуучу тапшырмалар </w:t>
      </w:r>
    </w:p>
    <w:p w14:paraId="74AA3F02" w14:textId="77777777" w:rsidR="00F174D7" w:rsidRPr="00D83187" w:rsidRDefault="00F174D7"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b/>
          <w:bCs/>
          <w:sz w:val="20"/>
          <w:szCs w:val="20"/>
        </w:rPr>
        <w:t>R900.18</w:t>
      </w:r>
      <w:r w:rsidRPr="00D83187">
        <w:rPr>
          <w:rFonts w:ascii="Times New Roman" w:hAnsi="Times New Roman" w:cs="Times New Roman"/>
          <w:b/>
          <w:bCs/>
          <w:sz w:val="20"/>
          <w:szCs w:val="20"/>
        </w:rPr>
        <w:tab/>
      </w:r>
      <w:r w:rsidRPr="00D83187">
        <w:rPr>
          <w:rFonts w:ascii="Times New Roman" w:hAnsi="Times New Roman" w:cs="Times New Roman"/>
          <w:sz w:val="20"/>
          <w:szCs w:val="20"/>
        </w:rPr>
        <w:t>Ырастоонун негизинде ишенимди камсыз кылуучу тапшырмаларды аткарууда:</w:t>
      </w:r>
    </w:p>
    <w:p w14:paraId="4240158E" w14:textId="77777777" w:rsidR="00F174D7" w:rsidRPr="00D83187" w:rsidRDefault="00F174D7"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(a)</w:t>
      </w:r>
      <w:r w:rsidRPr="00D83187">
        <w:rPr>
          <w:rFonts w:ascii="Times New Roman" w:hAnsi="Times New Roman" w:cs="Times New Roman"/>
          <w:sz w:val="20"/>
          <w:szCs w:val="20"/>
        </w:rPr>
        <w:tab/>
        <w:t xml:space="preserve">Ишенимди камсыз кылуучу топтун мүчөлөрү жана аудитордук уюм ушул Бөлүктө көрсөтүлгөндөй, ишенимди камсыз кылуу </w:t>
      </w:r>
      <w:r w:rsidRPr="00D83187">
        <w:rPr>
          <w:rFonts w:ascii="Times New Roman" w:hAnsi="Times New Roman" w:cs="Times New Roman"/>
          <w:sz w:val="20"/>
          <w:szCs w:val="20"/>
        </w:rPr>
        <w:lastRenderedPageBreak/>
        <w:t>боюнча кардарга көз карандысыз болушу керек (предмет боюнча маалымат үчүн жоопкерчиликтүү жана предмет үчүн жоопкерчилик тарта турган бөлүк). Ушул Бөлүктө берилген көз карандысыздык талаптары ишенимди камсыз кылуучу топтун мүчөлөрүнүн жана (i) директордун же кызматтык адамдардын, жана (ii) предмет боюнча маалыматка олуттуу таасирин тийгизиши мүмкүн болгон кардардын жактарынын ортосунда айрым мамилелерге тыюу салат;</w:t>
      </w:r>
    </w:p>
    <w:p w14:paraId="2F87BCBB" w14:textId="77777777" w:rsidR="00F174D7" w:rsidRPr="00D83187" w:rsidRDefault="00F174D7"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(b)</w:t>
      </w:r>
      <w:r w:rsidRPr="00D83187">
        <w:rPr>
          <w:rFonts w:ascii="Times New Roman" w:hAnsi="Times New Roman" w:cs="Times New Roman"/>
          <w:sz w:val="20"/>
          <w:szCs w:val="20"/>
        </w:rPr>
        <w:tab/>
        <w:t xml:space="preserve">Аудитордук уюм предмет боюнча маалыматка олуттуу таасирин тийгизиши мүмкүн болгон кардардын жактары менен мамилелерге карата 120-бөлүмдө берилген концептуалдык  негиздерди колдонушу керек; жана </w:t>
      </w:r>
    </w:p>
    <w:p w14:paraId="05602B1A" w14:textId="77777777" w:rsidR="00F174D7" w:rsidRPr="00D83187" w:rsidRDefault="00F174D7"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(c)</w:t>
      </w:r>
      <w:r w:rsidRPr="00D83187">
        <w:rPr>
          <w:rFonts w:ascii="Times New Roman" w:hAnsi="Times New Roman" w:cs="Times New Roman"/>
          <w:sz w:val="20"/>
          <w:szCs w:val="20"/>
        </w:rPr>
        <w:tab/>
        <w:t>Аудитордук уюм тармакка кирген уюмдун кызыкчылыктары жана мамилелери менен жаралган деп болжолдоого негиздер бар болгон коркунучтарды баалашы жана жок кылышы керек.</w:t>
      </w:r>
    </w:p>
    <w:p w14:paraId="55623DC4" w14:textId="77777777" w:rsidR="00F174D7" w:rsidRPr="00D83187" w:rsidRDefault="00F174D7" w:rsidP="008F2497">
      <w:pPr>
        <w:tabs>
          <w:tab w:val="left" w:pos="974"/>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b/>
          <w:bCs/>
          <w:sz w:val="20"/>
          <w:szCs w:val="20"/>
        </w:rPr>
        <w:t>R900.19</w:t>
      </w:r>
      <w:r w:rsidRPr="00D83187">
        <w:rPr>
          <w:rFonts w:ascii="Times New Roman" w:hAnsi="Times New Roman" w:cs="Times New Roman"/>
          <w:sz w:val="20"/>
          <w:szCs w:val="20"/>
        </w:rPr>
        <w:tab/>
        <w:t>Ырастоонун негизинде ишенимди камсыз кылуучу тапшырмаларды аткарууда, жооптуу тарап предмет үчүн эмес, предмет боюнча маалымат үчүн жоопкерчилик тартканда:</w:t>
      </w:r>
    </w:p>
    <w:p w14:paraId="34E86052" w14:textId="77777777" w:rsidR="00F174D7" w:rsidRPr="00D83187" w:rsidRDefault="00F174D7"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(a)</w:t>
      </w:r>
      <w:r w:rsidR="0038043A" w:rsidRPr="00D83187">
        <w:rPr>
          <w:rFonts w:ascii="Times New Roman" w:hAnsi="Times New Roman" w:cs="Times New Roman"/>
          <w:sz w:val="20"/>
          <w:szCs w:val="20"/>
        </w:rPr>
        <w:tab/>
      </w:r>
      <w:r w:rsidRPr="00D83187">
        <w:rPr>
          <w:rFonts w:ascii="Times New Roman" w:hAnsi="Times New Roman" w:cs="Times New Roman"/>
          <w:sz w:val="20"/>
          <w:szCs w:val="20"/>
        </w:rPr>
        <w:t>Ишенимди камсыз кылуучу топтун мүчөлөрү жана аудитордук уюм предмет жөнүндө маалымат үчүн жооптуу тарапка (ишенимди камсыз кылуу боюнча кардарга); көз карандысыз болушу керек жана</w:t>
      </w:r>
    </w:p>
    <w:p w14:paraId="51C3F4A4" w14:textId="77777777" w:rsidR="00F174D7" w:rsidRPr="00D83187" w:rsidRDefault="00F174D7"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(b)</w:t>
      </w:r>
      <w:r w:rsidR="0038043A" w:rsidRPr="00D83187">
        <w:rPr>
          <w:rFonts w:ascii="Times New Roman" w:hAnsi="Times New Roman" w:cs="Times New Roman"/>
          <w:sz w:val="20"/>
          <w:szCs w:val="20"/>
        </w:rPr>
        <w:tab/>
      </w:r>
      <w:r w:rsidRPr="00D83187">
        <w:rPr>
          <w:rFonts w:ascii="Times New Roman" w:hAnsi="Times New Roman" w:cs="Times New Roman"/>
          <w:sz w:val="20"/>
          <w:szCs w:val="20"/>
        </w:rPr>
        <w:t>Аудитордук уюм ишенимди камсыз кылуучу топтун мүчөсүнүн, аудитордук уюмдун, тармакка кирген уюмдун жана текшерүү объекти үчүн жооптуу тараптын ортосундагы кызыкчылыктар жана мамилелер жаралышы мүмкүн болгон бардык коркунучтарды баалашы жана жок кылышы керек.</w:t>
      </w:r>
    </w:p>
    <w:p w14:paraId="658D2306" w14:textId="77777777" w:rsidR="00F174D7" w:rsidRPr="00D83187" w:rsidRDefault="00F174D7"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900.19 A1</w:t>
      </w:r>
      <w:r w:rsidRPr="00D83187">
        <w:rPr>
          <w:rFonts w:ascii="Times New Roman" w:hAnsi="Times New Roman" w:cs="Times New Roman"/>
          <w:sz w:val="20"/>
          <w:szCs w:val="20"/>
        </w:rPr>
        <w:tab/>
        <w:t>Ырастоонун негизинде ишенимди камсыз кылуучу тапшырмалардын көпчүлүгүндө жооптуу тарап предмет жөнүндө маалымат үчүн да, предмет үчүн да жоопкерчилик тартат. Бирок айрым тапшырмаларда жооптуу тарап объект үчүн жоопкерчилик тартпашы мүмкүн. Аудитордук уюм болжолдонгон пайдалануучулардын арасында жайылтуу үчүн экология боюнча консультант даярдаган компанияны туруктуу өнүктүрүү практикасы жөнүндө отчетко карата ишенимди камсыз кылуучу тапшырманы аткаруу үчүн тартылгандагы учур буга мисал боло алат. Мындай учурда экологиялык консультант предмет жөнүндө маалымат үчүн компаниянын жооптуу тарабы болот, бирок компания предмет (туруктуу өнүктүрүү практикасы) үчүн жоопкерчилик тартат.</w:t>
      </w:r>
    </w:p>
    <w:p w14:paraId="72858926" w14:textId="77777777" w:rsidR="000108B8" w:rsidRPr="00D83187" w:rsidRDefault="000C0A1E" w:rsidP="000C0A1E">
      <w:pPr>
        <w:keepNext/>
        <w:keepLines/>
        <w:suppressAutoHyphens/>
        <w:spacing w:after="120" w:line="240" w:lineRule="atLeast"/>
        <w:jc w:val="both"/>
        <w:outlineLvl w:val="2"/>
        <w:rPr>
          <w:rFonts w:ascii="Times New Roman" w:hAnsi="Times New Roman" w:cs="Times New Roman"/>
          <w:i/>
          <w:iCs/>
          <w:sz w:val="20"/>
          <w:szCs w:val="20"/>
        </w:rPr>
      </w:pPr>
      <w:r w:rsidRPr="00D83187">
        <w:rPr>
          <w:rFonts w:ascii="Times New Roman" w:hAnsi="Times New Roman" w:cs="Times New Roman"/>
          <w:i/>
          <w:iCs/>
          <w:sz w:val="20"/>
          <w:szCs w:val="20"/>
        </w:rPr>
        <w:t>Тикелей отчеттуулуктагы ишенимди камсыз кылуучу тапшырмалар</w:t>
      </w:r>
    </w:p>
    <w:p w14:paraId="07EB6D32" w14:textId="77777777" w:rsidR="000108B8" w:rsidRPr="00D83187" w:rsidRDefault="000108B8" w:rsidP="000C0A1E">
      <w:pPr>
        <w:tabs>
          <w:tab w:val="left" w:pos="0"/>
        </w:tabs>
        <w:suppressAutoHyphens/>
        <w:spacing w:after="120" w:line="240" w:lineRule="atLeast"/>
        <w:ind w:left="1200" w:hanging="1200"/>
        <w:jc w:val="both"/>
        <w:rPr>
          <w:rFonts w:ascii="Times New Roman" w:hAnsi="Times New Roman" w:cs="Times New Roman"/>
          <w:sz w:val="20"/>
          <w:szCs w:val="20"/>
        </w:rPr>
      </w:pPr>
      <w:r w:rsidRPr="00D83187">
        <w:rPr>
          <w:rFonts w:ascii="Times New Roman" w:hAnsi="Times New Roman" w:cs="Times New Roman"/>
          <w:b/>
          <w:bCs/>
          <w:sz w:val="20"/>
          <w:szCs w:val="20"/>
        </w:rPr>
        <w:t>R900.20</w:t>
      </w:r>
      <w:r w:rsidRPr="00D83187">
        <w:rPr>
          <w:rFonts w:ascii="Times New Roman" w:hAnsi="Times New Roman" w:cs="Times New Roman"/>
          <w:b/>
          <w:bCs/>
          <w:sz w:val="20"/>
          <w:szCs w:val="20"/>
        </w:rPr>
        <w:tab/>
      </w:r>
      <w:r w:rsidR="000C0A1E" w:rsidRPr="00D83187">
        <w:rPr>
          <w:rFonts w:ascii="Times New Roman" w:hAnsi="Times New Roman" w:cs="Times New Roman"/>
          <w:sz w:val="20"/>
          <w:szCs w:val="20"/>
        </w:rPr>
        <w:t>Тикелей отчеттуулуктагы ишенимди камсыз кылуучу тапшырмаларды аткарып жатканда</w:t>
      </w:r>
      <w:r w:rsidRPr="00D83187">
        <w:rPr>
          <w:rFonts w:ascii="Times New Roman" w:hAnsi="Times New Roman" w:cs="Times New Roman"/>
          <w:sz w:val="20"/>
          <w:szCs w:val="20"/>
        </w:rPr>
        <w:t>:</w:t>
      </w:r>
    </w:p>
    <w:p w14:paraId="6DC8CA56" w14:textId="77777777" w:rsidR="005255CA" w:rsidRPr="00D83187" w:rsidRDefault="000108B8" w:rsidP="005255CA">
      <w:pPr>
        <w:tabs>
          <w:tab w:val="left" w:pos="1267"/>
        </w:tabs>
        <w:suppressAutoHyphens/>
        <w:spacing w:after="120" w:line="240" w:lineRule="atLeast"/>
        <w:ind w:left="1740" w:hanging="547"/>
        <w:jc w:val="both"/>
        <w:rPr>
          <w:rFonts w:ascii="Times New Roman" w:hAnsi="Times New Roman" w:cs="Times New Roman"/>
          <w:sz w:val="20"/>
          <w:szCs w:val="20"/>
        </w:rPr>
      </w:pPr>
      <w:r w:rsidRPr="00D83187">
        <w:rPr>
          <w:rFonts w:ascii="Times New Roman" w:hAnsi="Times New Roman" w:cs="Times New Roman"/>
          <w:b/>
          <w:bCs/>
          <w:sz w:val="20"/>
          <w:szCs w:val="20"/>
        </w:rPr>
        <w:lastRenderedPageBreak/>
        <w:t>(a)</w:t>
      </w:r>
      <w:r w:rsidRPr="00D83187">
        <w:rPr>
          <w:rFonts w:ascii="Times New Roman" w:hAnsi="Times New Roman" w:cs="Times New Roman"/>
          <w:sz w:val="20"/>
          <w:szCs w:val="20"/>
        </w:rPr>
        <w:tab/>
      </w:r>
      <w:r w:rsidR="005255CA" w:rsidRPr="00D83187">
        <w:rPr>
          <w:rFonts w:ascii="Times New Roman" w:hAnsi="Times New Roman" w:cs="Times New Roman"/>
          <w:sz w:val="20"/>
          <w:szCs w:val="20"/>
        </w:rPr>
        <w:t>Ишенимди камсыз кылуучу топтун мүчөлөрү жана аудитордук уюм ишенимди камсыз кылуу боюнча кардарга (предмет жөнүндө маалымат үчүн жооптуу тарапка) көз карандысыз болушу керек; жана</w:t>
      </w:r>
    </w:p>
    <w:p w14:paraId="4B0747C4" w14:textId="77777777" w:rsidR="000108B8" w:rsidRPr="00D83187" w:rsidRDefault="000108B8" w:rsidP="00B04DC6">
      <w:pPr>
        <w:tabs>
          <w:tab w:val="left" w:pos="1267"/>
        </w:tabs>
        <w:suppressAutoHyphens/>
        <w:spacing w:after="120" w:line="240" w:lineRule="atLeast"/>
        <w:ind w:left="1740" w:hanging="547"/>
        <w:jc w:val="both"/>
        <w:rPr>
          <w:rFonts w:ascii="Times New Roman" w:hAnsi="Times New Roman" w:cs="Times New Roman"/>
          <w:sz w:val="20"/>
          <w:szCs w:val="20"/>
        </w:rPr>
      </w:pPr>
      <w:r w:rsidRPr="00D83187">
        <w:rPr>
          <w:rFonts w:ascii="Times New Roman" w:hAnsi="Times New Roman" w:cs="Times New Roman"/>
          <w:b/>
          <w:bCs/>
          <w:sz w:val="20"/>
          <w:szCs w:val="20"/>
        </w:rPr>
        <w:t>(b)</w:t>
      </w:r>
      <w:r w:rsidRPr="00D83187">
        <w:rPr>
          <w:rFonts w:ascii="Times New Roman" w:hAnsi="Times New Roman" w:cs="Times New Roman"/>
          <w:b/>
          <w:bCs/>
          <w:sz w:val="20"/>
          <w:szCs w:val="20"/>
        </w:rPr>
        <w:tab/>
      </w:r>
      <w:r w:rsidR="00B04DC6" w:rsidRPr="00D83187">
        <w:rPr>
          <w:rFonts w:ascii="Times New Roman" w:hAnsi="Times New Roman" w:cs="Times New Roman"/>
          <w:sz w:val="20"/>
          <w:szCs w:val="20"/>
        </w:rPr>
        <w:t>Аудитордук уюм тармактык уюмдун кызыкчылыктарынан жана байланыштарынан келип чыгышы мүмкүн деп эсептеген көз карандысыздыкка болгон коркунучтарды баалап, чечүүгө тийиш.</w:t>
      </w:r>
    </w:p>
    <w:p w14:paraId="71591439" w14:textId="77777777" w:rsidR="00F174D7" w:rsidRPr="00D83187" w:rsidRDefault="00F174D7" w:rsidP="008F2497">
      <w:pPr>
        <w:keepNext/>
        <w:keepLines/>
        <w:tabs>
          <w:tab w:val="left" w:pos="1134"/>
        </w:tabs>
        <w:suppressAutoHyphens/>
        <w:spacing w:after="120" w:line="240" w:lineRule="atLeast"/>
        <w:ind w:left="1134" w:hanging="1129"/>
        <w:jc w:val="both"/>
        <w:outlineLvl w:val="2"/>
        <w:rPr>
          <w:rFonts w:ascii="Times New Roman" w:hAnsi="Times New Roman" w:cs="Times New Roman"/>
          <w:i/>
          <w:iCs/>
          <w:sz w:val="20"/>
          <w:szCs w:val="20"/>
        </w:rPr>
      </w:pPr>
      <w:r w:rsidRPr="00D83187">
        <w:rPr>
          <w:rFonts w:ascii="Times New Roman" w:hAnsi="Times New Roman" w:cs="Times New Roman"/>
          <w:i/>
          <w:iCs/>
          <w:sz w:val="20"/>
          <w:szCs w:val="20"/>
        </w:rPr>
        <w:t>Көптөгөн жооптуу тараптар</w:t>
      </w:r>
    </w:p>
    <w:p w14:paraId="0169CFBD" w14:textId="77777777" w:rsidR="00F174D7" w:rsidRPr="00D83187" w:rsidRDefault="00F174D7"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900.21 A1</w:t>
      </w:r>
      <w:r w:rsidRPr="00D83187">
        <w:rPr>
          <w:rFonts w:ascii="Times New Roman" w:hAnsi="Times New Roman" w:cs="Times New Roman"/>
          <w:sz w:val="20"/>
          <w:szCs w:val="20"/>
        </w:rPr>
        <w:tab/>
        <w:t>Ырастоого же тикелей отчеттуулукка негизделген айрым ишенимди камсыз кылуучу тапшырмаларда бир нече жооптуу тараптар болушу мүмкүн. Мындай тапшырмаларда ар бир жооптуу тарапка карата ушул Бөлүктүн жоболорун колдонуу зарылчылыгын аныктоодо, аудитордук уюм белгилүү бир маселелерди эске алса болот. Мындай маселелерге аудитордук уюмдун же ишенимди камсыз кылуучу топтун мүчөсүнүн жана конкреттүү жооптуу тараптын ортосундагы кызыкчылык же мамилелер көз карандысыздыкка коркунуч жаратышы мүмкүнбү деген, предмет жөнүндө маалыматтын контекстинде маанилүү эмес жана олуттуу эмес болуп саналган маселе кирет. Мындай аныктамада төмөндөгүдөй факторлор эске алынат:</w:t>
      </w:r>
    </w:p>
    <w:p w14:paraId="5353310B" w14:textId="77777777" w:rsidR="00F174D7" w:rsidRPr="00D83187" w:rsidRDefault="00F174D7"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(a)</w:t>
      </w:r>
      <w:r w:rsidR="0038043A" w:rsidRPr="00D83187">
        <w:rPr>
          <w:rFonts w:ascii="Times New Roman" w:hAnsi="Times New Roman" w:cs="Times New Roman"/>
          <w:sz w:val="20"/>
          <w:szCs w:val="20"/>
        </w:rPr>
        <w:tab/>
      </w:r>
      <w:r w:rsidRPr="00D83187">
        <w:rPr>
          <w:rFonts w:ascii="Times New Roman" w:hAnsi="Times New Roman" w:cs="Times New Roman"/>
          <w:sz w:val="20"/>
          <w:szCs w:val="20"/>
        </w:rPr>
        <w:t>Ал үчүн конкреттүү жооптуу тарап жооп бере турган, предмет боюнча маалыматтын (же предметтин) олуттуулугу.</w:t>
      </w:r>
    </w:p>
    <w:p w14:paraId="398D535B" w14:textId="77777777" w:rsidR="00F174D7" w:rsidRPr="00D83187" w:rsidRDefault="00F174D7"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(b)</w:t>
      </w:r>
      <w:r w:rsidR="0038043A" w:rsidRPr="00D83187">
        <w:rPr>
          <w:rFonts w:ascii="Times New Roman" w:hAnsi="Times New Roman" w:cs="Times New Roman"/>
          <w:sz w:val="20"/>
          <w:szCs w:val="20"/>
        </w:rPr>
        <w:tab/>
      </w:r>
      <w:r w:rsidRPr="00D83187">
        <w:rPr>
          <w:rFonts w:ascii="Times New Roman" w:hAnsi="Times New Roman" w:cs="Times New Roman"/>
          <w:sz w:val="20"/>
          <w:szCs w:val="20"/>
        </w:rPr>
        <w:t>Бул тапшырмага байланыштуу коомдук кызыкчылыктын деңгээли.</w:t>
      </w:r>
    </w:p>
    <w:p w14:paraId="7DC39FA0" w14:textId="77777777" w:rsidR="00F174D7" w:rsidRPr="00D83187" w:rsidRDefault="00F174D7" w:rsidP="008F2497">
      <w:pPr>
        <w:tabs>
          <w:tab w:val="left" w:pos="1134"/>
        </w:tabs>
        <w:suppressAutoHyphens/>
        <w:spacing w:after="120" w:line="240" w:lineRule="atLeast"/>
        <w:ind w:left="1134"/>
        <w:jc w:val="both"/>
        <w:rPr>
          <w:rFonts w:ascii="Times New Roman" w:hAnsi="Times New Roman" w:cs="Times New Roman"/>
          <w:sz w:val="20"/>
          <w:szCs w:val="20"/>
        </w:rPr>
      </w:pPr>
      <w:r w:rsidRPr="00D83187">
        <w:rPr>
          <w:rFonts w:ascii="Times New Roman" w:hAnsi="Times New Roman" w:cs="Times New Roman"/>
          <w:sz w:val="20"/>
          <w:szCs w:val="20"/>
        </w:rPr>
        <w:t>Эгер аудитордук уюм мындай конкреттүү жооптуу тарапка байланыштуу кызыкчылык же мамилелер менен жаралган коркунуч маанилүү эмес жана олуттуу эмес болот деп аныктаса, анда бул бөлүмдүн бардык жоболорун ушул жооптуу тарапка колдонуунун зарылчылыгы жок болушу мүмкүн.</w:t>
      </w:r>
    </w:p>
    <w:p w14:paraId="54CFA799" w14:textId="77777777" w:rsidR="00F174D7" w:rsidRPr="00D83187" w:rsidRDefault="00F174D7" w:rsidP="008F2497">
      <w:pPr>
        <w:keepNext/>
        <w:keepLines/>
        <w:tabs>
          <w:tab w:val="left" w:pos="1134"/>
        </w:tabs>
        <w:suppressAutoHyphens/>
        <w:spacing w:after="120" w:line="240" w:lineRule="atLeast"/>
        <w:ind w:left="1134" w:hanging="1129"/>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t>[900.22-900.29-пункттар атайы бош калтырылган]</w:t>
      </w:r>
    </w:p>
    <w:p w14:paraId="3D5D76C4" w14:textId="77777777" w:rsidR="00F174D7" w:rsidRPr="00D83187" w:rsidRDefault="00F174D7" w:rsidP="008F2497">
      <w:pPr>
        <w:keepNext/>
        <w:keepLines/>
        <w:tabs>
          <w:tab w:val="left" w:pos="1134"/>
        </w:tabs>
        <w:suppressAutoHyphens/>
        <w:spacing w:after="120" w:line="240" w:lineRule="atLeast"/>
        <w:ind w:left="1134" w:hanging="1129"/>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t xml:space="preserve">Көз карандысыздык талап кылынган мезгил </w:t>
      </w:r>
    </w:p>
    <w:p w14:paraId="45A22368" w14:textId="77777777" w:rsidR="00F174D7" w:rsidRPr="00D83187" w:rsidRDefault="00F174D7" w:rsidP="008F2497">
      <w:pPr>
        <w:tabs>
          <w:tab w:val="left" w:pos="982"/>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b/>
          <w:bCs/>
          <w:sz w:val="20"/>
          <w:szCs w:val="20"/>
        </w:rPr>
        <w:t>R900.30</w:t>
      </w:r>
      <w:r w:rsidRPr="00D83187">
        <w:rPr>
          <w:rFonts w:ascii="Times New Roman" w:hAnsi="Times New Roman" w:cs="Times New Roman"/>
          <w:b/>
          <w:bCs/>
          <w:sz w:val="20"/>
          <w:szCs w:val="20"/>
        </w:rPr>
        <w:tab/>
      </w:r>
      <w:r w:rsidRPr="00D83187">
        <w:rPr>
          <w:rFonts w:ascii="Times New Roman" w:hAnsi="Times New Roman" w:cs="Times New Roman"/>
          <w:sz w:val="20"/>
          <w:szCs w:val="20"/>
        </w:rPr>
        <w:t>Көз карандысыздык муну ушул Бөлүк талап кылгандай, төмөндөгү мезгил ичинде сакталышы керек:</w:t>
      </w:r>
    </w:p>
    <w:p w14:paraId="78351D53" w14:textId="77777777" w:rsidR="00F174D7" w:rsidRPr="00D83187" w:rsidRDefault="00F174D7"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(a)</w:t>
      </w:r>
      <w:r w:rsidR="000108B8" w:rsidRPr="00D83187">
        <w:rPr>
          <w:rFonts w:ascii="Times New Roman" w:hAnsi="Times New Roman" w:cs="Times New Roman"/>
          <w:sz w:val="20"/>
          <w:szCs w:val="20"/>
        </w:rPr>
        <w:tab/>
      </w:r>
      <w:r w:rsidRPr="00D83187">
        <w:rPr>
          <w:rFonts w:ascii="Times New Roman" w:hAnsi="Times New Roman" w:cs="Times New Roman"/>
          <w:sz w:val="20"/>
          <w:szCs w:val="20"/>
        </w:rPr>
        <w:t>Тапшырманы аткаруу мезгилинин ичинде; жана</w:t>
      </w:r>
    </w:p>
    <w:p w14:paraId="28B30379" w14:textId="77777777" w:rsidR="00F174D7" w:rsidRPr="00D83187" w:rsidRDefault="00F174D7"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(b)</w:t>
      </w:r>
      <w:r w:rsidR="000108B8" w:rsidRPr="00D83187">
        <w:rPr>
          <w:rFonts w:ascii="Times New Roman" w:hAnsi="Times New Roman" w:cs="Times New Roman"/>
          <w:sz w:val="20"/>
          <w:szCs w:val="20"/>
        </w:rPr>
        <w:tab/>
      </w:r>
      <w:r w:rsidRPr="00D83187">
        <w:rPr>
          <w:rFonts w:ascii="Times New Roman" w:hAnsi="Times New Roman" w:cs="Times New Roman"/>
          <w:sz w:val="20"/>
          <w:szCs w:val="20"/>
        </w:rPr>
        <w:t xml:space="preserve">Предмет жөнүндө маалымат менен камтылган мезгил. </w:t>
      </w:r>
    </w:p>
    <w:p w14:paraId="7698F86B" w14:textId="77777777" w:rsidR="00F174D7" w:rsidRPr="00D83187" w:rsidRDefault="00F174D7" w:rsidP="008F2497">
      <w:pPr>
        <w:tabs>
          <w:tab w:val="left" w:pos="1134"/>
        </w:tabs>
        <w:suppressAutoHyphens/>
        <w:spacing w:after="120" w:line="240" w:lineRule="atLeast"/>
        <w:ind w:left="1134" w:hanging="1129"/>
        <w:jc w:val="both"/>
        <w:rPr>
          <w:rFonts w:ascii="Times New Roman" w:hAnsi="Times New Roman" w:cs="Times New Roman"/>
          <w:spacing w:val="-3"/>
          <w:sz w:val="20"/>
          <w:szCs w:val="20"/>
        </w:rPr>
      </w:pPr>
      <w:r w:rsidRPr="00D83187">
        <w:rPr>
          <w:rFonts w:ascii="Times New Roman" w:hAnsi="Times New Roman" w:cs="Times New Roman"/>
          <w:sz w:val="20"/>
          <w:szCs w:val="20"/>
        </w:rPr>
        <w:t>900.30 A1</w:t>
      </w:r>
      <w:r w:rsidRPr="00D83187">
        <w:rPr>
          <w:rFonts w:ascii="Times New Roman" w:hAnsi="Times New Roman" w:cs="Times New Roman"/>
          <w:sz w:val="20"/>
          <w:szCs w:val="20"/>
        </w:rPr>
        <w:tab/>
        <w:t xml:space="preserve"> Тапшырманы аткаруу мезгили ишенимди камсыз кылуучу топ тапшырманын конкреттүү бөлүгүнө карата ишенимди камсыз кылуу боюнча кызмат көрсөтүүнү аткарып баштаганда башталат. Тапшырманы аткаруу мезгили ишенимди камсыз кылуу жөнүндө  корутунду берилгенде аяктайт. Эгер тапшырма кайталануучу мүнөзгө ээ болсо, ал тараптардын бири кесиптик мамилелерди токтотуу </w:t>
      </w:r>
      <w:r w:rsidRPr="00D83187">
        <w:rPr>
          <w:rFonts w:ascii="Times New Roman" w:hAnsi="Times New Roman" w:cs="Times New Roman"/>
          <w:sz w:val="20"/>
          <w:szCs w:val="20"/>
        </w:rPr>
        <w:lastRenderedPageBreak/>
        <w:t>жөнүндө кабарлагандан же ишенимди камсыз кылуу жөнүндө акыркы  корутундуну чыгаргандан кийин аяктайт</w:t>
      </w:r>
      <w:r w:rsidRPr="00D83187">
        <w:rPr>
          <w:rFonts w:ascii="Times New Roman" w:hAnsi="Times New Roman" w:cs="Times New Roman"/>
          <w:spacing w:val="-3"/>
          <w:sz w:val="20"/>
          <w:szCs w:val="20"/>
        </w:rPr>
        <w:t xml:space="preserve">. </w:t>
      </w:r>
    </w:p>
    <w:p w14:paraId="657F1B4D" w14:textId="77777777" w:rsidR="00F174D7" w:rsidRPr="00D83187" w:rsidRDefault="00F174D7" w:rsidP="008F2497">
      <w:pPr>
        <w:tabs>
          <w:tab w:val="left" w:pos="982"/>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b/>
          <w:bCs/>
          <w:sz w:val="20"/>
          <w:szCs w:val="20"/>
        </w:rPr>
        <w:t>R900.31</w:t>
      </w:r>
      <w:r w:rsidRPr="00D83187">
        <w:rPr>
          <w:rFonts w:ascii="Times New Roman" w:hAnsi="Times New Roman" w:cs="Times New Roman"/>
          <w:b/>
          <w:bCs/>
          <w:sz w:val="20"/>
          <w:szCs w:val="20"/>
        </w:rPr>
        <w:tab/>
      </w:r>
      <w:r w:rsidRPr="00D83187">
        <w:rPr>
          <w:rFonts w:ascii="Times New Roman" w:hAnsi="Times New Roman" w:cs="Times New Roman"/>
          <w:sz w:val="20"/>
          <w:szCs w:val="20"/>
        </w:rPr>
        <w:t xml:space="preserve">Эгер ишкана ал боюнча аудитордук уюм корутунду чыгара турган, предмет боюнча маалымат менен камтылган мезгил ичинде же кийин ишенимди камсыз кылуу боюнча кардар болуп калса, аудитордук уюм төмөндөгүлөр көз карандысыздыкка кандайдыр бир коркунучтарды жаратарын же жоктугун аныкташы керек: </w:t>
      </w:r>
    </w:p>
    <w:p w14:paraId="584751AE" w14:textId="77777777" w:rsidR="00F174D7" w:rsidRPr="00D83187" w:rsidRDefault="00F174D7"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(a)</w:t>
      </w:r>
      <w:r w:rsidR="000108B8" w:rsidRPr="00D83187">
        <w:rPr>
          <w:rFonts w:ascii="Times New Roman" w:hAnsi="Times New Roman" w:cs="Times New Roman"/>
          <w:sz w:val="20"/>
          <w:szCs w:val="20"/>
        </w:rPr>
        <w:tab/>
      </w:r>
      <w:r w:rsidRPr="00D83187">
        <w:rPr>
          <w:rFonts w:ascii="Times New Roman" w:hAnsi="Times New Roman" w:cs="Times New Roman"/>
          <w:sz w:val="20"/>
          <w:szCs w:val="20"/>
        </w:rPr>
        <w:t xml:space="preserve">предмет боюнча маалымат менен камтылган мезгил ичинде же кийин, бирок ишенимди камсыз кылуучу тапшырманы кабыл алганга чейин ишенимди камсыз кылуу боюнча кардар менен финансылык же ишкердик мамилелер; же </w:t>
      </w:r>
    </w:p>
    <w:p w14:paraId="431571F4" w14:textId="77777777" w:rsidR="00F174D7" w:rsidRPr="00D83187" w:rsidRDefault="00F174D7"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(b)</w:t>
      </w:r>
      <w:r w:rsidR="000108B8" w:rsidRPr="00D83187">
        <w:rPr>
          <w:rFonts w:ascii="Times New Roman" w:hAnsi="Times New Roman" w:cs="Times New Roman"/>
          <w:sz w:val="20"/>
          <w:szCs w:val="20"/>
        </w:rPr>
        <w:tab/>
      </w:r>
      <w:r w:rsidRPr="00D83187">
        <w:rPr>
          <w:rFonts w:ascii="Times New Roman" w:hAnsi="Times New Roman" w:cs="Times New Roman"/>
          <w:sz w:val="20"/>
          <w:szCs w:val="20"/>
        </w:rPr>
        <w:t>ишенимди камсыз кылуу боюнча кардарга көрсөтүлгөн мурдагы кызмат көрсөтүүлөр.</w:t>
      </w:r>
    </w:p>
    <w:p w14:paraId="28C16D24" w14:textId="77777777" w:rsidR="00F174D7" w:rsidRPr="00D83187" w:rsidRDefault="00F174D7"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b/>
          <w:bCs/>
          <w:sz w:val="20"/>
          <w:szCs w:val="20"/>
        </w:rPr>
        <w:t xml:space="preserve">R900.32 </w:t>
      </w:r>
      <w:r w:rsidRPr="00D83187">
        <w:rPr>
          <w:rFonts w:ascii="Times New Roman" w:hAnsi="Times New Roman" w:cs="Times New Roman"/>
          <w:b/>
          <w:bCs/>
          <w:sz w:val="20"/>
          <w:szCs w:val="20"/>
        </w:rPr>
        <w:tab/>
      </w:r>
      <w:r w:rsidRPr="00D83187">
        <w:rPr>
          <w:rFonts w:ascii="Times New Roman" w:hAnsi="Times New Roman" w:cs="Times New Roman"/>
          <w:sz w:val="20"/>
          <w:szCs w:val="20"/>
        </w:rPr>
        <w:t xml:space="preserve">Эгер предмет жөнүндө маалымат менен камтылган мезгил ичинде же кийин, бирок ишенимди камсыз кылуучу топ ишенимди камсыз кылуу боюнча кызмат көрсөтүүлөрдү аткарып баштаганга чейин ишенимди камсыз кылуу боюнча кардарга ишенимди камсыз кылуу менен байланышпаган кызматтар көрсөтүлсө жана бул кызмат көрсөтүүгө тапшырманы аткаруу мезгилинде уруксат берилбесе, көз карандысыздыкка коркунучтар жаралат. Мындай жагдайларда кызмат көрсөтүү менен жаралган көз карандысыздыкка коркунучту баалашы жана жок кылышы керек. Эгер коркунуч алгылыктуу деңгээлде турбаса, аудитордук уюм коркунучтар алгылыктуу деңгээлге чейин азайтылган учурда гана ишенимди камсыз кылуучу тапшырманы кабыл алышы керек. </w:t>
      </w:r>
    </w:p>
    <w:p w14:paraId="1F84CD34" w14:textId="77777777" w:rsidR="00F174D7" w:rsidRPr="00D83187" w:rsidRDefault="00F174D7"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 xml:space="preserve">900.32 A1 </w:t>
      </w:r>
      <w:r w:rsidRPr="00D83187">
        <w:rPr>
          <w:rFonts w:ascii="Times New Roman" w:hAnsi="Times New Roman" w:cs="Times New Roman"/>
          <w:sz w:val="20"/>
          <w:szCs w:val="20"/>
        </w:rPr>
        <w:tab/>
        <w:t>Мындай коркунучтарды жок кылуу үчүн  сактык чарасы катары иш аракеттердин мисалдары төмөндөгүлөрдү камтыйт:</w:t>
      </w:r>
    </w:p>
    <w:p w14:paraId="44C11689" w14:textId="77777777" w:rsidR="00F174D7" w:rsidRPr="00D83187" w:rsidRDefault="00F174D7" w:rsidP="002F7CBC">
      <w:pPr>
        <w:pStyle w:val="a8"/>
        <w:numPr>
          <w:ilvl w:val="0"/>
          <w:numId w:val="39"/>
        </w:numPr>
        <w:tabs>
          <w:tab w:val="left" w:pos="1701"/>
        </w:tabs>
        <w:suppressAutoHyphens/>
        <w:spacing w:before="0" w:after="120" w:line="240" w:lineRule="atLeast"/>
        <w:ind w:left="1701" w:hanging="567"/>
        <w:contextualSpacing w:val="0"/>
        <w:rPr>
          <w:lang w:val="ky-KG"/>
        </w:rPr>
      </w:pPr>
      <w:r w:rsidRPr="00D83187">
        <w:rPr>
          <w:lang w:val="ky-KG"/>
        </w:rPr>
        <w:t xml:space="preserve">Кызмат көрсөтүүнү аткаруу үчүн ишенимди камсыз кылуучу топтун мүчөсү болуп саналбаган адистерди пайдаланууну. </w:t>
      </w:r>
    </w:p>
    <w:p w14:paraId="3E8A6D05" w14:textId="77777777" w:rsidR="00AE3063" w:rsidRPr="00D83187" w:rsidRDefault="00F174D7" w:rsidP="002F7CBC">
      <w:pPr>
        <w:pStyle w:val="a8"/>
        <w:numPr>
          <w:ilvl w:val="0"/>
          <w:numId w:val="39"/>
        </w:numPr>
        <w:tabs>
          <w:tab w:val="left" w:pos="1701"/>
        </w:tabs>
        <w:spacing w:before="0" w:after="120" w:line="240" w:lineRule="auto"/>
        <w:ind w:left="1701" w:hanging="567"/>
        <w:contextualSpacing w:val="0"/>
        <w:rPr>
          <w:lang w:val="ky-KG"/>
        </w:rPr>
      </w:pPr>
      <w:r w:rsidRPr="00D83187">
        <w:rPr>
          <w:lang w:val="ky-KG"/>
        </w:rPr>
        <w:t>Зарылчылыкка жараша обзордук текшерүү менен байланыштуу жана байланышпаган ишти текшерүү үчүн тиешелүү текшерүүчүнү тартуу.</w:t>
      </w:r>
    </w:p>
    <w:p w14:paraId="5F853E31" w14:textId="77777777" w:rsidR="00F174D7" w:rsidRPr="00D83187" w:rsidRDefault="00F174D7" w:rsidP="008F2497">
      <w:pPr>
        <w:tabs>
          <w:tab w:val="left" w:pos="854"/>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b/>
          <w:bCs/>
          <w:sz w:val="20"/>
          <w:szCs w:val="20"/>
        </w:rPr>
        <w:t>R900.33</w:t>
      </w:r>
      <w:r w:rsidRPr="00D83187">
        <w:rPr>
          <w:rFonts w:ascii="Times New Roman" w:hAnsi="Times New Roman" w:cs="Times New Roman"/>
          <w:sz w:val="20"/>
          <w:szCs w:val="20"/>
        </w:rPr>
        <w:tab/>
        <w:t>Эгер тапшырманы аткаруу мезгилинде аяктабай турган, ишенимди камсыз кылуу менен байланышпаган кызмат көрсөтүү аяктабаса жана ишенимди камсыз кылуучу тапшырмага байланыштуу кесипкөй кызмат көрсөтүүнү баштаганга чейин кызмат көрсөтүүнү аяктоо максатка ылайыксыз болсо, аудитордук уюм төмөндөгү учурларда гана ишенимди камсыз кылуучу тапшырманы кабыл алышы керек:</w:t>
      </w:r>
    </w:p>
    <w:p w14:paraId="15AFD4CA" w14:textId="77777777" w:rsidR="00F174D7" w:rsidRPr="00D83187" w:rsidRDefault="00F174D7"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(a)</w:t>
      </w:r>
      <w:r w:rsidR="000108B8" w:rsidRPr="00D83187">
        <w:rPr>
          <w:rFonts w:ascii="Times New Roman" w:hAnsi="Times New Roman" w:cs="Times New Roman"/>
          <w:sz w:val="20"/>
          <w:szCs w:val="20"/>
        </w:rPr>
        <w:tab/>
      </w:r>
      <w:r w:rsidRPr="00D83187">
        <w:rPr>
          <w:rFonts w:ascii="Times New Roman" w:hAnsi="Times New Roman" w:cs="Times New Roman"/>
          <w:sz w:val="20"/>
          <w:szCs w:val="20"/>
        </w:rPr>
        <w:t>Аудитордук уюм төмөндөгүлөргө ишенимдүү:</w:t>
      </w:r>
    </w:p>
    <w:p w14:paraId="15830DF2" w14:textId="77777777" w:rsidR="00F174D7" w:rsidRPr="00D83187" w:rsidRDefault="00F174D7" w:rsidP="008F2497">
      <w:pPr>
        <w:tabs>
          <w:tab w:val="left" w:pos="1701"/>
        </w:tabs>
        <w:suppressAutoHyphens/>
        <w:spacing w:after="120" w:line="240" w:lineRule="atLeast"/>
        <w:ind w:left="2268" w:hanging="567"/>
        <w:jc w:val="both"/>
        <w:rPr>
          <w:rFonts w:ascii="Times New Roman" w:hAnsi="Times New Roman" w:cs="Times New Roman"/>
          <w:sz w:val="20"/>
          <w:szCs w:val="20"/>
        </w:rPr>
      </w:pPr>
      <w:r w:rsidRPr="00D83187">
        <w:rPr>
          <w:rFonts w:ascii="Times New Roman" w:hAnsi="Times New Roman" w:cs="Times New Roman"/>
          <w:b/>
          <w:sz w:val="20"/>
          <w:szCs w:val="20"/>
        </w:rPr>
        <w:t>(i)</w:t>
      </w:r>
      <w:r w:rsidR="000108B8" w:rsidRPr="00D83187">
        <w:rPr>
          <w:rFonts w:ascii="Times New Roman" w:hAnsi="Times New Roman" w:cs="Times New Roman"/>
          <w:sz w:val="20"/>
          <w:szCs w:val="20"/>
        </w:rPr>
        <w:tab/>
      </w:r>
      <w:r w:rsidRPr="00D83187">
        <w:rPr>
          <w:rFonts w:ascii="Times New Roman" w:hAnsi="Times New Roman" w:cs="Times New Roman"/>
          <w:sz w:val="20"/>
          <w:szCs w:val="20"/>
        </w:rPr>
        <w:t>ишенимди камсыз кылууга байланышпаган кызмат көрсөтүү кыска мезгил ичинде аяктайт; же</w:t>
      </w:r>
    </w:p>
    <w:p w14:paraId="5FBAB81B" w14:textId="77777777" w:rsidR="00F174D7" w:rsidRPr="00D83187" w:rsidRDefault="00F174D7" w:rsidP="008F2497">
      <w:pPr>
        <w:tabs>
          <w:tab w:val="left" w:pos="1701"/>
        </w:tabs>
        <w:suppressAutoHyphens/>
        <w:spacing w:after="120" w:line="240" w:lineRule="atLeast"/>
        <w:ind w:left="2268" w:hanging="567"/>
        <w:jc w:val="both"/>
        <w:rPr>
          <w:rFonts w:ascii="Times New Roman" w:hAnsi="Times New Roman" w:cs="Times New Roman"/>
          <w:sz w:val="20"/>
          <w:szCs w:val="20"/>
        </w:rPr>
      </w:pPr>
      <w:r w:rsidRPr="00D83187">
        <w:rPr>
          <w:rFonts w:ascii="Times New Roman" w:hAnsi="Times New Roman" w:cs="Times New Roman"/>
          <w:b/>
          <w:sz w:val="20"/>
          <w:szCs w:val="20"/>
        </w:rPr>
        <w:lastRenderedPageBreak/>
        <w:t>(ii)</w:t>
      </w:r>
      <w:r w:rsidR="000108B8" w:rsidRPr="00D83187">
        <w:rPr>
          <w:rFonts w:ascii="Times New Roman" w:hAnsi="Times New Roman" w:cs="Times New Roman"/>
          <w:sz w:val="20"/>
          <w:szCs w:val="20"/>
        </w:rPr>
        <w:tab/>
      </w:r>
      <w:r w:rsidRPr="00D83187">
        <w:rPr>
          <w:rFonts w:ascii="Times New Roman" w:hAnsi="Times New Roman" w:cs="Times New Roman"/>
          <w:sz w:val="20"/>
          <w:szCs w:val="20"/>
        </w:rPr>
        <w:t>кардарда кызмат көрсөтүүнү кыска мезгил ичинде башка жеткирүүчүгө берүү жөнүндө макулдашуу бар;</w:t>
      </w:r>
    </w:p>
    <w:p w14:paraId="1935D0AF" w14:textId="77777777" w:rsidR="00F174D7" w:rsidRPr="00D83187" w:rsidRDefault="00F174D7"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(b)</w:t>
      </w:r>
      <w:r w:rsidR="000108B8" w:rsidRPr="00D83187">
        <w:rPr>
          <w:rFonts w:ascii="Times New Roman" w:hAnsi="Times New Roman" w:cs="Times New Roman"/>
          <w:sz w:val="20"/>
          <w:szCs w:val="20"/>
        </w:rPr>
        <w:tab/>
      </w:r>
      <w:r w:rsidRPr="00D83187">
        <w:rPr>
          <w:rFonts w:ascii="Times New Roman" w:hAnsi="Times New Roman" w:cs="Times New Roman"/>
          <w:sz w:val="20"/>
          <w:szCs w:val="20"/>
        </w:rPr>
        <w:t xml:space="preserve">Аудитордук уюм кызмат көрсөтүү мезгил ичинде бул зарыл болгондо сактык чараларын көрөт; жана </w:t>
      </w:r>
    </w:p>
    <w:p w14:paraId="40937A21" w14:textId="77777777" w:rsidR="00F174D7" w:rsidRPr="00D83187" w:rsidRDefault="00F174D7"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(c)</w:t>
      </w:r>
      <w:r w:rsidR="000108B8" w:rsidRPr="00D83187">
        <w:rPr>
          <w:rFonts w:ascii="Times New Roman" w:hAnsi="Times New Roman" w:cs="Times New Roman"/>
          <w:sz w:val="20"/>
          <w:szCs w:val="20"/>
        </w:rPr>
        <w:tab/>
      </w:r>
      <w:r w:rsidRPr="00D83187">
        <w:rPr>
          <w:rFonts w:ascii="Times New Roman" w:hAnsi="Times New Roman" w:cs="Times New Roman"/>
          <w:sz w:val="20"/>
          <w:szCs w:val="20"/>
        </w:rPr>
        <w:t xml:space="preserve">Аудитордук уюм бул маселени корпоративдик башкаруу үчүн жооп берүүчү жактар менен талкуулайт. </w:t>
      </w:r>
    </w:p>
    <w:p w14:paraId="74C1126F" w14:textId="77777777" w:rsidR="00F174D7" w:rsidRPr="00D83187" w:rsidRDefault="00F174D7" w:rsidP="008F2497">
      <w:pPr>
        <w:keepNext/>
        <w:keepLines/>
        <w:tabs>
          <w:tab w:val="left" w:pos="1134"/>
        </w:tabs>
        <w:suppressAutoHyphens/>
        <w:spacing w:after="120" w:line="240" w:lineRule="atLeast"/>
        <w:ind w:left="1134" w:hanging="1129"/>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t>[900.34-900.39-пункттар атайы бош калтырылган]</w:t>
      </w:r>
    </w:p>
    <w:p w14:paraId="2DED3359" w14:textId="77777777" w:rsidR="00F174D7" w:rsidRPr="00D83187" w:rsidRDefault="00F174D7" w:rsidP="003A50AA">
      <w:pPr>
        <w:keepNext/>
        <w:keepLines/>
        <w:tabs>
          <w:tab w:val="left" w:pos="0"/>
        </w:tabs>
        <w:suppressAutoHyphens/>
        <w:spacing w:after="120" w:line="240" w:lineRule="atLeast"/>
        <w:ind w:firstLine="5"/>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t xml:space="preserve">Аудитордук жана обзордук текшерүү тапшырмаларынан айырмаланган, ишенимди камсыз кылуучу тапшырмалар үчүн көз карандысыздык </w:t>
      </w:r>
      <w:r w:rsidR="003A50AA" w:rsidRPr="00D83187">
        <w:rPr>
          <w:rFonts w:ascii="Times New Roman" w:hAnsi="Times New Roman" w:cs="Times New Roman"/>
          <w:b/>
          <w:bCs/>
          <w:sz w:val="20"/>
          <w:szCs w:val="20"/>
        </w:rPr>
        <w:t>боюнча жалпы документация</w:t>
      </w:r>
      <w:r w:rsidRPr="00D83187">
        <w:rPr>
          <w:rFonts w:ascii="Times New Roman" w:hAnsi="Times New Roman" w:cs="Times New Roman"/>
          <w:b/>
          <w:bCs/>
          <w:sz w:val="20"/>
          <w:szCs w:val="20"/>
        </w:rPr>
        <w:t xml:space="preserve"> </w:t>
      </w:r>
    </w:p>
    <w:p w14:paraId="7FD79D18" w14:textId="77777777" w:rsidR="000108B8" w:rsidRPr="00D83187" w:rsidRDefault="000108B8" w:rsidP="002E49DA">
      <w:pPr>
        <w:tabs>
          <w:tab w:val="left" w:pos="0"/>
        </w:tabs>
        <w:suppressAutoHyphens/>
        <w:spacing w:after="120" w:line="240" w:lineRule="atLeast"/>
        <w:ind w:left="1200" w:hanging="1200"/>
        <w:jc w:val="both"/>
        <w:rPr>
          <w:rFonts w:ascii="Times New Roman" w:hAnsi="Times New Roman" w:cs="Times New Roman"/>
          <w:sz w:val="20"/>
          <w:szCs w:val="20"/>
        </w:rPr>
      </w:pPr>
      <w:r w:rsidRPr="00D83187">
        <w:rPr>
          <w:rFonts w:ascii="Times New Roman" w:hAnsi="Times New Roman" w:cs="Times New Roman"/>
          <w:b/>
          <w:bCs/>
          <w:sz w:val="20"/>
          <w:szCs w:val="20"/>
        </w:rPr>
        <w:t>R900.40</w:t>
      </w:r>
      <w:r w:rsidRPr="00D83187">
        <w:rPr>
          <w:rFonts w:ascii="Times New Roman" w:hAnsi="Times New Roman" w:cs="Times New Roman"/>
          <w:sz w:val="20"/>
          <w:szCs w:val="20"/>
        </w:rPr>
        <w:tab/>
      </w:r>
      <w:r w:rsidR="002E49DA" w:rsidRPr="00D83187">
        <w:rPr>
          <w:rFonts w:ascii="Times New Roman" w:hAnsi="Times New Roman" w:cs="Times New Roman"/>
          <w:sz w:val="20"/>
          <w:szCs w:val="20"/>
        </w:rPr>
        <w:t>Аудитордук уюм ушул бөлүккө ылайыктуулугуна байланыштуу корутундуларды, ошондой эле ошол корутундуларды колдогон бардык тиешелүү талкуулардын мазмунун документтештирүүсү керек.  Өзгөчө:</w:t>
      </w:r>
    </w:p>
    <w:p w14:paraId="0DB291AA" w14:textId="77777777" w:rsidR="000108B8" w:rsidRPr="00D83187" w:rsidRDefault="000108B8" w:rsidP="002E49DA">
      <w:pPr>
        <w:tabs>
          <w:tab w:val="left" w:pos="1267"/>
        </w:tabs>
        <w:suppressAutoHyphens/>
        <w:spacing w:after="120" w:line="240" w:lineRule="atLeast"/>
        <w:ind w:left="1740" w:hanging="547"/>
        <w:jc w:val="both"/>
        <w:rPr>
          <w:rFonts w:ascii="Times New Roman" w:hAnsi="Times New Roman" w:cs="Times New Roman"/>
          <w:sz w:val="20"/>
          <w:szCs w:val="20"/>
        </w:rPr>
      </w:pPr>
      <w:r w:rsidRPr="00D83187">
        <w:rPr>
          <w:rFonts w:ascii="Times New Roman" w:hAnsi="Times New Roman" w:cs="Times New Roman"/>
          <w:b/>
          <w:bCs/>
          <w:sz w:val="20"/>
          <w:szCs w:val="20"/>
        </w:rPr>
        <w:t>(a)</w:t>
      </w:r>
      <w:r w:rsidRPr="00D83187">
        <w:rPr>
          <w:rFonts w:ascii="Times New Roman" w:hAnsi="Times New Roman" w:cs="Times New Roman"/>
          <w:sz w:val="20"/>
          <w:szCs w:val="20"/>
        </w:rPr>
        <w:tab/>
      </w:r>
      <w:r w:rsidR="002E49DA" w:rsidRPr="00D83187">
        <w:rPr>
          <w:rFonts w:ascii="Times New Roman" w:hAnsi="Times New Roman" w:cs="Times New Roman"/>
          <w:sz w:val="20"/>
          <w:szCs w:val="20"/>
        </w:rPr>
        <w:t xml:space="preserve">Эгерде коркунучту жоюу үчүн сактык чаралары колдонулса, аудитордук уюм коркунучтун мүнөзүн жана орун алган же колдонулуучу сактык чараларын документтештирүүсү керек; жана </w:t>
      </w:r>
    </w:p>
    <w:p w14:paraId="168AE89F" w14:textId="77777777" w:rsidR="000108B8" w:rsidRPr="00D83187" w:rsidRDefault="000108B8" w:rsidP="002E49DA">
      <w:pPr>
        <w:tabs>
          <w:tab w:val="left" w:pos="1267"/>
        </w:tabs>
        <w:suppressAutoHyphens/>
        <w:spacing w:after="120" w:line="240" w:lineRule="atLeast"/>
        <w:ind w:left="1740" w:hanging="547"/>
        <w:jc w:val="both"/>
        <w:rPr>
          <w:rFonts w:ascii="Times New Roman" w:hAnsi="Times New Roman" w:cs="Times New Roman"/>
          <w:sz w:val="20"/>
          <w:szCs w:val="20"/>
        </w:rPr>
      </w:pPr>
      <w:r w:rsidRPr="00D83187">
        <w:rPr>
          <w:rFonts w:ascii="Times New Roman" w:hAnsi="Times New Roman" w:cs="Times New Roman"/>
          <w:b/>
          <w:bCs/>
          <w:sz w:val="20"/>
          <w:szCs w:val="20"/>
        </w:rPr>
        <w:t>(b)</w:t>
      </w:r>
      <w:r w:rsidRPr="00D83187">
        <w:rPr>
          <w:rFonts w:ascii="Times New Roman" w:hAnsi="Times New Roman" w:cs="Times New Roman"/>
          <w:sz w:val="20"/>
          <w:szCs w:val="20"/>
        </w:rPr>
        <w:tab/>
      </w:r>
      <w:r w:rsidR="002E49DA" w:rsidRPr="00D83187">
        <w:rPr>
          <w:rFonts w:ascii="Times New Roman" w:hAnsi="Times New Roman" w:cs="Times New Roman"/>
          <w:sz w:val="20"/>
          <w:szCs w:val="20"/>
        </w:rPr>
        <w:t xml:space="preserve">Эгерде коркунуч олуттуу талдоону талап кылса жана аудитордук уюм коркунуч алгылыктуу деңгээлде деген тыянакка келсе, анда ал коркунучтун мүнөзүн жана корутунду чыгаруу үчүн жүйөнү документтештирүүсү керек. </w:t>
      </w:r>
      <w:r w:rsidRPr="00D83187">
        <w:rPr>
          <w:rFonts w:ascii="Times New Roman" w:hAnsi="Times New Roman" w:cs="Times New Roman"/>
          <w:sz w:val="20"/>
          <w:szCs w:val="20"/>
        </w:rPr>
        <w:t xml:space="preserve"> </w:t>
      </w:r>
    </w:p>
    <w:p w14:paraId="6A0AE8A3" w14:textId="77777777" w:rsidR="000108B8" w:rsidRPr="00D83187" w:rsidRDefault="000108B8" w:rsidP="00FF7919">
      <w:pPr>
        <w:tabs>
          <w:tab w:val="left" w:pos="0"/>
        </w:tabs>
        <w:suppressAutoHyphens/>
        <w:spacing w:after="120" w:line="240" w:lineRule="atLeast"/>
        <w:ind w:left="1200" w:hanging="1200"/>
        <w:jc w:val="both"/>
        <w:rPr>
          <w:rFonts w:ascii="Times New Roman" w:hAnsi="Times New Roman" w:cs="Times New Roman"/>
          <w:sz w:val="20"/>
          <w:szCs w:val="20"/>
          <w:lang w:val="ru-RU"/>
        </w:rPr>
      </w:pPr>
      <w:r w:rsidRPr="00D83187">
        <w:rPr>
          <w:rFonts w:ascii="Times New Roman" w:hAnsi="Times New Roman" w:cs="Times New Roman"/>
          <w:sz w:val="20"/>
          <w:szCs w:val="20"/>
        </w:rPr>
        <w:t>900.40 A1</w:t>
      </w:r>
      <w:r w:rsidRPr="00D83187">
        <w:rPr>
          <w:rFonts w:ascii="Times New Roman" w:hAnsi="Times New Roman" w:cs="Times New Roman"/>
          <w:sz w:val="20"/>
          <w:szCs w:val="20"/>
        </w:rPr>
        <w:tab/>
      </w:r>
      <w:r w:rsidR="00FF7919" w:rsidRPr="00D83187">
        <w:rPr>
          <w:rFonts w:ascii="Times New Roman" w:hAnsi="Times New Roman" w:cs="Times New Roman"/>
          <w:sz w:val="20"/>
          <w:szCs w:val="20"/>
        </w:rPr>
        <w:t xml:space="preserve">Документация аудитордук уюмдун ушул Бөлүккө ылайыктуулугу боюнча корутундуларды түзүүдөгү ой жүгүртүүлөрүн далилдейт.  Бирок, документтердин жоктугу аудитордук уюмдун кайсы бир маселени караганын же көз карандысыз экендигин аныктабайт. </w:t>
      </w:r>
    </w:p>
    <w:p w14:paraId="3F8B9CFE" w14:textId="77777777" w:rsidR="000108B8" w:rsidRPr="00D83187" w:rsidRDefault="000108B8" w:rsidP="00FF7919">
      <w:pPr>
        <w:keepNext/>
        <w:keepLines/>
        <w:suppressAutoHyphens/>
        <w:spacing w:after="120" w:line="240" w:lineRule="atLeast"/>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t xml:space="preserve">[900.41 </w:t>
      </w:r>
      <w:r w:rsidR="00FF7919" w:rsidRPr="00D83187">
        <w:rPr>
          <w:rFonts w:ascii="Times New Roman" w:hAnsi="Times New Roman" w:cs="Times New Roman"/>
          <w:b/>
          <w:bCs/>
          <w:sz w:val="20"/>
          <w:szCs w:val="20"/>
        </w:rPr>
        <w:t>-</w:t>
      </w:r>
      <w:r w:rsidRPr="00D83187">
        <w:rPr>
          <w:rFonts w:ascii="Times New Roman" w:hAnsi="Times New Roman" w:cs="Times New Roman"/>
          <w:b/>
          <w:bCs/>
          <w:sz w:val="20"/>
          <w:szCs w:val="20"/>
        </w:rPr>
        <w:t xml:space="preserve"> 900.49</w:t>
      </w:r>
      <w:r w:rsidR="00FF7919" w:rsidRPr="00D83187">
        <w:rPr>
          <w:rFonts w:ascii="Times New Roman" w:hAnsi="Times New Roman" w:cs="Times New Roman"/>
          <w:b/>
          <w:bCs/>
          <w:sz w:val="20"/>
          <w:szCs w:val="20"/>
        </w:rPr>
        <w:t xml:space="preserve"> пункттар атайы бош калтырылган</w:t>
      </w:r>
      <w:r w:rsidRPr="00D83187">
        <w:rPr>
          <w:rFonts w:ascii="Times New Roman" w:hAnsi="Times New Roman" w:cs="Times New Roman"/>
          <w:b/>
          <w:bCs/>
          <w:sz w:val="20"/>
          <w:szCs w:val="20"/>
        </w:rPr>
        <w:t>]</w:t>
      </w:r>
    </w:p>
    <w:p w14:paraId="6A1285B3" w14:textId="77777777" w:rsidR="000108B8" w:rsidRPr="00D83187" w:rsidRDefault="00922FCF" w:rsidP="00922FCF">
      <w:pPr>
        <w:keepNext/>
        <w:keepLines/>
        <w:suppressAutoHyphens/>
        <w:spacing w:after="120" w:line="240" w:lineRule="atLeast"/>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t>Аудитордук жана обзордук текшерүү тапшырмаларынан айырмаланган, ишенимди камсыз кылуучу тапшырмалар үчүн көз карандысыздык жөнүндө жоболорду бузуу</w:t>
      </w:r>
    </w:p>
    <w:p w14:paraId="63A02487" w14:textId="77777777" w:rsidR="00F174D7" w:rsidRPr="00D83187" w:rsidRDefault="00F174D7" w:rsidP="0006495B">
      <w:pPr>
        <w:tabs>
          <w:tab w:val="left" w:pos="1134"/>
        </w:tabs>
        <w:spacing w:after="120"/>
        <w:ind w:left="1134" w:hanging="1129"/>
        <w:jc w:val="both"/>
        <w:rPr>
          <w:rFonts w:ascii="Times New Roman" w:hAnsi="Times New Roman" w:cs="Times New Roman"/>
          <w:i/>
          <w:iCs/>
          <w:sz w:val="20"/>
          <w:szCs w:val="20"/>
        </w:rPr>
      </w:pPr>
      <w:r w:rsidRPr="00D83187">
        <w:rPr>
          <w:rFonts w:ascii="Times New Roman" w:hAnsi="Times New Roman" w:cs="Times New Roman"/>
          <w:i/>
          <w:iCs/>
          <w:sz w:val="20"/>
          <w:szCs w:val="20"/>
        </w:rPr>
        <w:t xml:space="preserve">Аудитордук уюм </w:t>
      </w:r>
      <w:r w:rsidR="0006495B" w:rsidRPr="00D83187">
        <w:rPr>
          <w:rFonts w:ascii="Times New Roman" w:hAnsi="Times New Roman" w:cs="Times New Roman"/>
          <w:i/>
          <w:iCs/>
          <w:sz w:val="20"/>
          <w:szCs w:val="20"/>
        </w:rPr>
        <w:t>бузууну</w:t>
      </w:r>
      <w:r w:rsidRPr="00D83187">
        <w:rPr>
          <w:rFonts w:ascii="Times New Roman" w:hAnsi="Times New Roman" w:cs="Times New Roman"/>
          <w:i/>
          <w:iCs/>
          <w:sz w:val="20"/>
          <w:szCs w:val="20"/>
        </w:rPr>
        <w:t xml:space="preserve"> аныктаганда</w:t>
      </w:r>
    </w:p>
    <w:p w14:paraId="11A63C97" w14:textId="77777777" w:rsidR="00F174D7" w:rsidRPr="00D83187" w:rsidRDefault="00F174D7" w:rsidP="008F2497">
      <w:pPr>
        <w:tabs>
          <w:tab w:val="left" w:pos="974"/>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b/>
          <w:bCs/>
          <w:sz w:val="20"/>
          <w:szCs w:val="20"/>
        </w:rPr>
        <w:t>R900.50</w:t>
      </w:r>
      <w:r w:rsidRPr="00D83187">
        <w:rPr>
          <w:rFonts w:ascii="Times New Roman" w:hAnsi="Times New Roman" w:cs="Times New Roman"/>
          <w:b/>
          <w:bCs/>
          <w:sz w:val="20"/>
          <w:szCs w:val="20"/>
        </w:rPr>
        <w:tab/>
      </w:r>
      <w:r w:rsidRPr="00D83187">
        <w:rPr>
          <w:rFonts w:ascii="Times New Roman" w:hAnsi="Times New Roman" w:cs="Times New Roman"/>
          <w:sz w:val="20"/>
          <w:szCs w:val="20"/>
        </w:rPr>
        <w:t xml:space="preserve">Эгер аудитордук уюм ушул Бөлүктүн талаптары бузулду деген тыянакка келсе, аудитордук уюм төмөнкүлөрдү аткарышы керек: </w:t>
      </w:r>
    </w:p>
    <w:p w14:paraId="316F35C3" w14:textId="77777777" w:rsidR="00F174D7" w:rsidRPr="00D83187" w:rsidRDefault="00F174D7"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(a)</w:t>
      </w:r>
      <w:r w:rsidR="000108B8" w:rsidRPr="00D83187">
        <w:rPr>
          <w:rFonts w:ascii="Times New Roman" w:hAnsi="Times New Roman" w:cs="Times New Roman"/>
          <w:sz w:val="20"/>
          <w:szCs w:val="20"/>
        </w:rPr>
        <w:tab/>
      </w:r>
      <w:r w:rsidRPr="00D83187">
        <w:rPr>
          <w:rFonts w:ascii="Times New Roman" w:hAnsi="Times New Roman" w:cs="Times New Roman"/>
          <w:sz w:val="20"/>
          <w:szCs w:val="20"/>
        </w:rPr>
        <w:t>Бузууга алып келген кызыкчылыкты же мамилелерди токтотуу, токтото туруу же жоюу;</w:t>
      </w:r>
    </w:p>
    <w:p w14:paraId="126E4991" w14:textId="77777777" w:rsidR="00F174D7" w:rsidRPr="00D83187" w:rsidRDefault="00F174D7"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(b)</w:t>
      </w:r>
      <w:r w:rsidR="000108B8" w:rsidRPr="00D83187">
        <w:rPr>
          <w:rFonts w:ascii="Times New Roman" w:hAnsi="Times New Roman" w:cs="Times New Roman"/>
          <w:sz w:val="20"/>
          <w:szCs w:val="20"/>
        </w:rPr>
        <w:tab/>
      </w:r>
      <w:r w:rsidRPr="00D83187">
        <w:rPr>
          <w:rFonts w:ascii="Times New Roman" w:hAnsi="Times New Roman" w:cs="Times New Roman"/>
          <w:sz w:val="20"/>
          <w:szCs w:val="20"/>
        </w:rPr>
        <w:t>Бузуунун маанилүүлүгүн жана анын аудитордук уюмдун объективдүүлүгүнө жана анын ишенимди камсыз кылуу жөнүндө отчетту берүүгө жөндөмдүүлүгүнө таасирин баалоо; жана</w:t>
      </w:r>
    </w:p>
    <w:p w14:paraId="2C08FD58" w14:textId="77777777" w:rsidR="00F174D7" w:rsidRPr="00D83187" w:rsidRDefault="00F174D7"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lastRenderedPageBreak/>
        <w:t>(c)</w:t>
      </w:r>
      <w:r w:rsidR="000108B8" w:rsidRPr="00D83187">
        <w:rPr>
          <w:rFonts w:ascii="Times New Roman" w:hAnsi="Times New Roman" w:cs="Times New Roman"/>
          <w:sz w:val="20"/>
          <w:szCs w:val="20"/>
        </w:rPr>
        <w:tab/>
      </w:r>
      <w:r w:rsidRPr="00D83187">
        <w:rPr>
          <w:rFonts w:ascii="Times New Roman" w:hAnsi="Times New Roman" w:cs="Times New Roman"/>
          <w:sz w:val="20"/>
          <w:szCs w:val="20"/>
        </w:rPr>
        <w:t xml:space="preserve">Бузуунун кесепеттерин канааттандыраарлык жок кыла турган иш-аракеттер көрүлүшү мүмкүн экенин же жоктугун аныктоо. </w:t>
      </w:r>
    </w:p>
    <w:p w14:paraId="6FEBDF40" w14:textId="77777777" w:rsidR="00F174D7" w:rsidRPr="00D83187" w:rsidRDefault="00F174D7" w:rsidP="008F2497">
      <w:pPr>
        <w:tabs>
          <w:tab w:val="left" w:pos="1134"/>
        </w:tabs>
        <w:suppressAutoHyphens/>
        <w:spacing w:after="120" w:line="240" w:lineRule="atLeast"/>
        <w:ind w:left="1134"/>
        <w:jc w:val="both"/>
        <w:rPr>
          <w:rFonts w:ascii="Times New Roman" w:hAnsi="Times New Roman" w:cs="Times New Roman"/>
          <w:sz w:val="20"/>
          <w:szCs w:val="20"/>
        </w:rPr>
      </w:pPr>
      <w:r w:rsidRPr="00D83187">
        <w:rPr>
          <w:rFonts w:ascii="Times New Roman" w:hAnsi="Times New Roman" w:cs="Times New Roman"/>
          <w:sz w:val="20"/>
          <w:szCs w:val="20"/>
        </w:rPr>
        <w:t>Мындай чечимди кабыл алууда аудитордук уюм кесипкөй ой жүгүртүүнү колдонуп жана акылга сыярлык жана маалымдар үчүнчү тарап аудитордук уюмдун объективдүүлүгү коркунучка дуушар болуп, ушундан улам аудитордук уюм жыйынтыктоочу отчет бере албайт деген тыянакка келиши мүмкүн экенин же жоктугун эске алышы керек.</w:t>
      </w:r>
    </w:p>
    <w:p w14:paraId="46E082A0" w14:textId="77777777" w:rsidR="00F174D7" w:rsidRPr="00D83187" w:rsidRDefault="00F174D7" w:rsidP="008F2497">
      <w:pPr>
        <w:tabs>
          <w:tab w:val="left" w:pos="967"/>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b/>
          <w:bCs/>
          <w:sz w:val="20"/>
          <w:szCs w:val="20"/>
        </w:rPr>
        <w:t>R900.51</w:t>
      </w:r>
      <w:r w:rsidRPr="00D83187">
        <w:rPr>
          <w:rFonts w:ascii="Times New Roman" w:hAnsi="Times New Roman" w:cs="Times New Roman"/>
          <w:b/>
          <w:bCs/>
          <w:sz w:val="20"/>
          <w:szCs w:val="20"/>
        </w:rPr>
        <w:tab/>
      </w:r>
      <w:r w:rsidRPr="00D83187">
        <w:rPr>
          <w:rFonts w:ascii="Times New Roman" w:hAnsi="Times New Roman" w:cs="Times New Roman"/>
          <w:sz w:val="20"/>
          <w:szCs w:val="20"/>
        </w:rPr>
        <w:t>Эгер аудитордук уюм бузуулардын кесепеттерин жок кылуу боюнча иш-аракеттер канааттандыраарлык көрүлбөйт деп аныктаса, аудитордук уюм болушунча тезирээк аудитордук уюмду жалдаган бөлүккө, же жагдайга жараша корпоративдик башкаруу үчүн жооп берүүчү жактарга маалымдашы керек. Ошондой эле аудитордук уюм ишенимди камсыз кылуучу тапшырманы аяктоого тиешелүү, колдонуудагы юридикалык же ченемдик талаптарга ылайык ишенимди камсыз кылуучу тапшырманы аяктоо үчүн керектүү кадамдарды көрүшү керек.</w:t>
      </w:r>
    </w:p>
    <w:p w14:paraId="2E000F04" w14:textId="77777777" w:rsidR="00F174D7" w:rsidRPr="00D83187" w:rsidRDefault="00F174D7" w:rsidP="008F2497">
      <w:pPr>
        <w:tabs>
          <w:tab w:val="left" w:pos="982"/>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b/>
          <w:bCs/>
          <w:sz w:val="20"/>
          <w:szCs w:val="20"/>
        </w:rPr>
        <w:t>R900.52</w:t>
      </w:r>
      <w:r w:rsidRPr="00D83187">
        <w:rPr>
          <w:rFonts w:ascii="Times New Roman" w:hAnsi="Times New Roman" w:cs="Times New Roman"/>
          <w:b/>
          <w:bCs/>
          <w:sz w:val="20"/>
          <w:szCs w:val="20"/>
        </w:rPr>
        <w:tab/>
      </w:r>
      <w:r w:rsidRPr="00D83187">
        <w:rPr>
          <w:rFonts w:ascii="Times New Roman" w:hAnsi="Times New Roman" w:cs="Times New Roman"/>
          <w:sz w:val="20"/>
          <w:szCs w:val="20"/>
        </w:rPr>
        <w:t xml:space="preserve">Эгер аудитордук уюм бузуулардын кесепеттерин канааттандыраарлык жок кылуу үчүн иш-аракеттерди көрүүгө болоорун аныктаса, аудитордук уюм бузууну жана ал көргөн же көрүүнү сунуштаган иш-аракеттерди аудитордук уюмду тарткан өзүнүн бөлүгү менен же жагдайга жараша, корпоративдик башкаруу үчүн жооп берүүчү жактар менен талкуулашы керек. Аудитордук уюм тапшырманын жана бузуулардын жагдайларын эске алуу менен, бузууну жана сунуш кылынган иш-аракеттерди өз убагында талкуулашы керек. </w:t>
      </w:r>
    </w:p>
    <w:p w14:paraId="534CCC97" w14:textId="77777777" w:rsidR="00F174D7" w:rsidRPr="00D83187" w:rsidRDefault="00F174D7" w:rsidP="008F2497">
      <w:pPr>
        <w:keepNext/>
        <w:keepLines/>
        <w:tabs>
          <w:tab w:val="left" w:pos="1134"/>
        </w:tabs>
        <w:suppressAutoHyphens/>
        <w:spacing w:after="120" w:line="240" w:lineRule="atLeast"/>
        <w:ind w:left="1134" w:hanging="1129"/>
        <w:jc w:val="both"/>
        <w:outlineLvl w:val="2"/>
        <w:rPr>
          <w:rFonts w:ascii="Times New Roman" w:hAnsi="Times New Roman" w:cs="Times New Roman"/>
          <w:sz w:val="20"/>
          <w:szCs w:val="20"/>
        </w:rPr>
      </w:pPr>
      <w:r w:rsidRPr="00D83187">
        <w:rPr>
          <w:rFonts w:ascii="Times New Roman" w:hAnsi="Times New Roman" w:cs="Times New Roman"/>
          <w:b/>
          <w:bCs/>
          <w:sz w:val="20"/>
          <w:szCs w:val="20"/>
        </w:rPr>
        <w:t>R900.53</w:t>
      </w:r>
      <w:r w:rsidRPr="00D83187">
        <w:rPr>
          <w:rFonts w:ascii="Times New Roman" w:hAnsi="Times New Roman" w:cs="Times New Roman"/>
          <w:b/>
          <w:bCs/>
          <w:sz w:val="20"/>
          <w:szCs w:val="20"/>
        </w:rPr>
        <w:tab/>
      </w:r>
      <w:r w:rsidRPr="00D83187">
        <w:rPr>
          <w:rFonts w:ascii="Times New Roman" w:hAnsi="Times New Roman" w:cs="Times New Roman"/>
          <w:bCs/>
          <w:sz w:val="20"/>
          <w:szCs w:val="20"/>
        </w:rPr>
        <w:t>Эгер аудитордук уюмду жалдаган бөлүк же корпоративдик башкаруу үчүн жооп берүүчү жактар</w:t>
      </w:r>
      <w:r w:rsidRPr="00D83187">
        <w:rPr>
          <w:rFonts w:ascii="Times New Roman" w:hAnsi="Times New Roman" w:cs="Times New Roman"/>
          <w:b/>
          <w:bCs/>
          <w:sz w:val="20"/>
          <w:szCs w:val="20"/>
        </w:rPr>
        <w:t xml:space="preserve"> </w:t>
      </w:r>
      <w:r w:rsidRPr="00D83187">
        <w:rPr>
          <w:rFonts w:ascii="Times New Roman" w:hAnsi="Times New Roman" w:cs="Times New Roman"/>
          <w:sz w:val="20"/>
          <w:szCs w:val="20"/>
        </w:rPr>
        <w:t>R900.50(c)-пунктуна ылайык аудитордук уюм сунуштаган иш-аракеттер бузуулардын кесепеттерин канааттандыраарлык жок кылууда дегенге макул болбосо, аудитордук уюм ишенимди камсыз кылуучу тапшырманы аяктоого тиешелүү, колдонуудагы юридикалык же ченемдик талаптарга ылайык ишенимди камсыз кылуучу тапшырманы аяктоо үчүн керектүү кадамдарды  жасашы керек.</w:t>
      </w:r>
    </w:p>
    <w:p w14:paraId="4451A947" w14:textId="77777777" w:rsidR="00F174D7" w:rsidRPr="00D83187" w:rsidRDefault="00F174D7" w:rsidP="008F2497">
      <w:pPr>
        <w:keepNext/>
        <w:keepLines/>
        <w:tabs>
          <w:tab w:val="left" w:pos="1134"/>
        </w:tabs>
        <w:suppressAutoHyphens/>
        <w:spacing w:after="120" w:line="240" w:lineRule="atLeast"/>
        <w:ind w:left="1134" w:hanging="1129"/>
        <w:jc w:val="both"/>
        <w:outlineLvl w:val="2"/>
        <w:rPr>
          <w:rFonts w:ascii="Times New Roman" w:hAnsi="Times New Roman" w:cs="Times New Roman"/>
          <w:i/>
          <w:iCs/>
          <w:sz w:val="20"/>
          <w:szCs w:val="20"/>
        </w:rPr>
      </w:pPr>
      <w:r w:rsidRPr="00D83187">
        <w:rPr>
          <w:rFonts w:ascii="Times New Roman" w:hAnsi="Times New Roman" w:cs="Times New Roman"/>
          <w:i/>
          <w:iCs/>
          <w:sz w:val="20"/>
          <w:szCs w:val="20"/>
        </w:rPr>
        <w:t>Документ</w:t>
      </w:r>
      <w:r w:rsidR="00BD4EBA">
        <w:rPr>
          <w:rFonts w:ascii="Times New Roman" w:hAnsi="Times New Roman" w:cs="Times New Roman"/>
          <w:i/>
          <w:iCs/>
          <w:sz w:val="20"/>
          <w:szCs w:val="20"/>
          <w:lang w:val="kk-KZ"/>
        </w:rPr>
        <w:t>ация</w:t>
      </w:r>
    </w:p>
    <w:p w14:paraId="0BD7DC44" w14:textId="77777777" w:rsidR="00F174D7" w:rsidRPr="00D83187" w:rsidRDefault="00F174D7" w:rsidP="008F2497">
      <w:pPr>
        <w:tabs>
          <w:tab w:val="left" w:pos="997"/>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b/>
          <w:bCs/>
          <w:sz w:val="20"/>
          <w:szCs w:val="20"/>
        </w:rPr>
        <w:t>R900.54</w:t>
      </w:r>
      <w:r w:rsidRPr="00D83187">
        <w:rPr>
          <w:rFonts w:ascii="Times New Roman" w:hAnsi="Times New Roman" w:cs="Times New Roman"/>
          <w:b/>
          <w:bCs/>
          <w:sz w:val="20"/>
          <w:szCs w:val="20"/>
        </w:rPr>
        <w:tab/>
      </w:r>
      <w:r w:rsidRPr="00D83187">
        <w:rPr>
          <w:rFonts w:ascii="Times New Roman" w:hAnsi="Times New Roman" w:cs="Times New Roman"/>
          <w:sz w:val="20"/>
          <w:szCs w:val="20"/>
        </w:rPr>
        <w:t xml:space="preserve">R900.50 – R900.53-пункттарынын талаптарын аткарууда аудитордук уюм төмөндөгүлөрдү документтештирүүсү керек: </w:t>
      </w:r>
    </w:p>
    <w:p w14:paraId="7329DD83" w14:textId="77777777" w:rsidR="00F174D7" w:rsidRPr="00D83187" w:rsidRDefault="00F174D7"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(a)</w:t>
      </w:r>
      <w:r w:rsidR="000108B8" w:rsidRPr="00D83187">
        <w:rPr>
          <w:rFonts w:ascii="Times New Roman" w:hAnsi="Times New Roman" w:cs="Times New Roman"/>
          <w:sz w:val="20"/>
          <w:szCs w:val="20"/>
        </w:rPr>
        <w:tab/>
      </w:r>
      <w:r w:rsidRPr="00D83187">
        <w:rPr>
          <w:rFonts w:ascii="Times New Roman" w:hAnsi="Times New Roman" w:cs="Times New Roman"/>
          <w:sz w:val="20"/>
          <w:szCs w:val="20"/>
        </w:rPr>
        <w:t xml:space="preserve">Бузууну; </w:t>
      </w:r>
    </w:p>
    <w:p w14:paraId="2823EF5D" w14:textId="77777777" w:rsidR="00F174D7" w:rsidRPr="00D83187" w:rsidRDefault="00F174D7"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(b)</w:t>
      </w:r>
      <w:r w:rsidR="000108B8" w:rsidRPr="00D83187">
        <w:rPr>
          <w:rFonts w:ascii="Times New Roman" w:hAnsi="Times New Roman" w:cs="Times New Roman"/>
          <w:sz w:val="20"/>
          <w:szCs w:val="20"/>
        </w:rPr>
        <w:tab/>
      </w:r>
      <w:r w:rsidRPr="00D83187">
        <w:rPr>
          <w:rFonts w:ascii="Times New Roman" w:hAnsi="Times New Roman" w:cs="Times New Roman"/>
          <w:sz w:val="20"/>
          <w:szCs w:val="20"/>
        </w:rPr>
        <w:t>Көрүлгөн иш-аракеттерди;</w:t>
      </w:r>
    </w:p>
    <w:p w14:paraId="05A29788" w14:textId="77777777" w:rsidR="00F174D7" w:rsidRPr="00D83187" w:rsidRDefault="00F174D7"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(c)</w:t>
      </w:r>
      <w:r w:rsidR="000108B8" w:rsidRPr="00D83187">
        <w:rPr>
          <w:rFonts w:ascii="Times New Roman" w:hAnsi="Times New Roman" w:cs="Times New Roman"/>
          <w:sz w:val="20"/>
          <w:szCs w:val="20"/>
        </w:rPr>
        <w:tab/>
      </w:r>
      <w:r w:rsidRPr="00D83187">
        <w:rPr>
          <w:rFonts w:ascii="Times New Roman" w:hAnsi="Times New Roman" w:cs="Times New Roman"/>
          <w:sz w:val="20"/>
          <w:szCs w:val="20"/>
        </w:rPr>
        <w:t xml:space="preserve">Кабыл алынган маанилүү чечимдерди; жана </w:t>
      </w:r>
    </w:p>
    <w:p w14:paraId="499C0097" w14:textId="77777777" w:rsidR="00F174D7" w:rsidRPr="00D83187" w:rsidRDefault="00F174D7"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(d)</w:t>
      </w:r>
      <w:r w:rsidR="000108B8" w:rsidRPr="00D83187">
        <w:rPr>
          <w:rFonts w:ascii="Times New Roman" w:hAnsi="Times New Roman" w:cs="Times New Roman"/>
          <w:sz w:val="20"/>
          <w:szCs w:val="20"/>
        </w:rPr>
        <w:tab/>
      </w:r>
      <w:r w:rsidRPr="00D83187">
        <w:rPr>
          <w:rFonts w:ascii="Times New Roman" w:hAnsi="Times New Roman" w:cs="Times New Roman"/>
          <w:sz w:val="20"/>
          <w:szCs w:val="20"/>
        </w:rPr>
        <w:t xml:space="preserve">Аудитордук уюмду жалдаган тарап же корпоративдик башкаруу үчүн жооп берүүчү жактар менен талкууланган бардык маселелерди. </w:t>
      </w:r>
    </w:p>
    <w:p w14:paraId="00CF85F0" w14:textId="77777777" w:rsidR="00F174D7" w:rsidRPr="00D83187" w:rsidRDefault="00F174D7" w:rsidP="008F2497">
      <w:pPr>
        <w:tabs>
          <w:tab w:val="left" w:pos="974"/>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b/>
          <w:bCs/>
          <w:sz w:val="20"/>
          <w:szCs w:val="20"/>
        </w:rPr>
        <w:lastRenderedPageBreak/>
        <w:t>R900.55</w:t>
      </w:r>
      <w:r w:rsidRPr="00D83187">
        <w:rPr>
          <w:rFonts w:ascii="Times New Roman" w:hAnsi="Times New Roman" w:cs="Times New Roman"/>
          <w:b/>
          <w:bCs/>
          <w:sz w:val="20"/>
          <w:szCs w:val="20"/>
        </w:rPr>
        <w:tab/>
      </w:r>
      <w:r w:rsidRPr="00D83187">
        <w:rPr>
          <w:rFonts w:ascii="Times New Roman" w:hAnsi="Times New Roman" w:cs="Times New Roman"/>
          <w:bCs/>
          <w:sz w:val="20"/>
          <w:szCs w:val="20"/>
        </w:rPr>
        <w:t>Эгер аудитордук уюм ишенимди камсыз кылуучу тапшырманы аткарууну улантса, ал төмөндөгүлөрдү документтештирүүсү керек</w:t>
      </w:r>
      <w:r w:rsidRPr="00D83187">
        <w:rPr>
          <w:rFonts w:ascii="Times New Roman" w:hAnsi="Times New Roman" w:cs="Times New Roman"/>
          <w:sz w:val="20"/>
          <w:szCs w:val="20"/>
        </w:rPr>
        <w:t>:</w:t>
      </w:r>
    </w:p>
    <w:p w14:paraId="3451FCF0" w14:textId="77777777" w:rsidR="00F174D7" w:rsidRPr="00D83187" w:rsidRDefault="00F174D7"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(a)</w:t>
      </w:r>
      <w:r w:rsidR="000108B8" w:rsidRPr="00D83187">
        <w:rPr>
          <w:rFonts w:ascii="Times New Roman" w:hAnsi="Times New Roman" w:cs="Times New Roman"/>
          <w:sz w:val="20"/>
          <w:szCs w:val="20"/>
        </w:rPr>
        <w:tab/>
      </w:r>
      <w:r w:rsidRPr="00D83187">
        <w:rPr>
          <w:rFonts w:ascii="Times New Roman" w:hAnsi="Times New Roman" w:cs="Times New Roman"/>
          <w:sz w:val="20"/>
          <w:szCs w:val="20"/>
        </w:rPr>
        <w:t xml:space="preserve">Аудитордук уюмдун кесипкөй ой жүгүртүүсү боюнча объективдүүлүк бузулбаганы жөнүндө тыянакты; жана </w:t>
      </w:r>
    </w:p>
    <w:p w14:paraId="4861583B" w14:textId="77777777" w:rsidR="00AE3063" w:rsidRPr="00D83187" w:rsidRDefault="00F174D7"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(b)</w:t>
      </w:r>
      <w:r w:rsidR="000108B8" w:rsidRPr="00D83187">
        <w:rPr>
          <w:rFonts w:ascii="Times New Roman" w:hAnsi="Times New Roman" w:cs="Times New Roman"/>
          <w:sz w:val="20"/>
          <w:szCs w:val="20"/>
        </w:rPr>
        <w:tab/>
      </w:r>
      <w:r w:rsidRPr="00D83187">
        <w:rPr>
          <w:rFonts w:ascii="Times New Roman" w:hAnsi="Times New Roman" w:cs="Times New Roman"/>
          <w:sz w:val="20"/>
          <w:szCs w:val="20"/>
        </w:rPr>
        <w:t>Эмне үчүн көрүлгөн иш-аракеттер аудитордук уюм ишенимди камсыз кылуу жөнүндө отчетту чыгарышы үчүн бузуулардын кесепеттерин канааттандыраарлык жок кылганын негиздөөнү.</w:t>
      </w:r>
    </w:p>
    <w:p w14:paraId="5982BAFE" w14:textId="77777777" w:rsidR="000108B8" w:rsidRPr="00D83187" w:rsidRDefault="000108B8" w:rsidP="008F2497">
      <w:pPr>
        <w:spacing w:after="120"/>
        <w:jc w:val="both"/>
        <w:rPr>
          <w:rFonts w:ascii="Times New Roman" w:hAnsi="Times New Roman" w:cs="Times New Roman"/>
          <w:sz w:val="20"/>
          <w:szCs w:val="20"/>
        </w:rPr>
      </w:pPr>
      <w:r w:rsidRPr="00D83187">
        <w:rPr>
          <w:rFonts w:ascii="Times New Roman" w:hAnsi="Times New Roman" w:cs="Times New Roman"/>
          <w:sz w:val="20"/>
          <w:szCs w:val="20"/>
        </w:rPr>
        <w:br w:type="page"/>
      </w:r>
    </w:p>
    <w:p w14:paraId="20BB0F34" w14:textId="77777777" w:rsidR="008845BC" w:rsidRDefault="008845BC" w:rsidP="008F2497">
      <w:pPr>
        <w:keepNext/>
        <w:keepLines/>
        <w:suppressAutoHyphens/>
        <w:spacing w:after="120"/>
        <w:ind w:left="5"/>
        <w:jc w:val="both"/>
        <w:outlineLvl w:val="0"/>
        <w:rPr>
          <w:rFonts w:ascii="Times New Roman" w:hAnsi="Times New Roman" w:cs="Times New Roman"/>
          <w:b/>
          <w:bCs/>
          <w:caps/>
          <w:sz w:val="24"/>
          <w:szCs w:val="20"/>
        </w:rPr>
      </w:pPr>
    </w:p>
    <w:p w14:paraId="7F4E59F9" w14:textId="77777777" w:rsidR="008845BC" w:rsidRDefault="008845BC" w:rsidP="008F2497">
      <w:pPr>
        <w:keepNext/>
        <w:keepLines/>
        <w:suppressAutoHyphens/>
        <w:spacing w:after="120"/>
        <w:ind w:left="5"/>
        <w:jc w:val="both"/>
        <w:outlineLvl w:val="0"/>
        <w:rPr>
          <w:rFonts w:ascii="Times New Roman" w:hAnsi="Times New Roman" w:cs="Times New Roman"/>
          <w:b/>
          <w:bCs/>
          <w:caps/>
          <w:sz w:val="24"/>
          <w:szCs w:val="20"/>
        </w:rPr>
      </w:pPr>
    </w:p>
    <w:p w14:paraId="074C857B" w14:textId="43431375" w:rsidR="000108B8" w:rsidRPr="00E67506" w:rsidRDefault="000108B8" w:rsidP="008F2497">
      <w:pPr>
        <w:keepNext/>
        <w:keepLines/>
        <w:suppressAutoHyphens/>
        <w:spacing w:after="120"/>
        <w:ind w:left="5"/>
        <w:jc w:val="both"/>
        <w:outlineLvl w:val="0"/>
        <w:rPr>
          <w:rFonts w:ascii="Times New Roman" w:hAnsi="Times New Roman" w:cs="Times New Roman"/>
          <w:b/>
          <w:bCs/>
          <w:caps/>
          <w:sz w:val="24"/>
          <w:szCs w:val="20"/>
        </w:rPr>
      </w:pPr>
      <w:r w:rsidRPr="00E67506">
        <w:rPr>
          <w:rFonts w:ascii="Times New Roman" w:hAnsi="Times New Roman" w:cs="Times New Roman"/>
          <w:b/>
          <w:bCs/>
          <w:caps/>
          <w:sz w:val="24"/>
          <w:szCs w:val="20"/>
        </w:rPr>
        <w:t>905-бөлүм</w:t>
      </w:r>
    </w:p>
    <w:p w14:paraId="1DA9860B" w14:textId="77777777" w:rsidR="000108B8" w:rsidRPr="00E67506" w:rsidRDefault="000108B8" w:rsidP="008F2497">
      <w:pPr>
        <w:keepNext/>
        <w:keepLines/>
        <w:suppressAutoHyphens/>
        <w:spacing w:after="120"/>
        <w:ind w:left="5"/>
        <w:jc w:val="both"/>
        <w:outlineLvl w:val="0"/>
        <w:rPr>
          <w:rFonts w:ascii="Times New Roman" w:hAnsi="Times New Roman" w:cs="Times New Roman"/>
          <w:b/>
          <w:bCs/>
          <w:caps/>
          <w:sz w:val="24"/>
          <w:szCs w:val="20"/>
        </w:rPr>
      </w:pPr>
      <w:r w:rsidRPr="00E67506">
        <w:rPr>
          <w:rFonts w:ascii="Times New Roman" w:hAnsi="Times New Roman" w:cs="Times New Roman"/>
          <w:b/>
          <w:bCs/>
          <w:caps/>
          <w:sz w:val="24"/>
          <w:szCs w:val="20"/>
        </w:rPr>
        <w:t>ЖЫЙЫМДАР</w:t>
      </w:r>
    </w:p>
    <w:p w14:paraId="0B881CFB" w14:textId="77777777" w:rsidR="000108B8" w:rsidRPr="00E67506" w:rsidRDefault="000108B8" w:rsidP="008F2497">
      <w:pPr>
        <w:keepNext/>
        <w:keepLines/>
        <w:suppressAutoHyphens/>
        <w:spacing w:after="120"/>
        <w:ind w:left="5"/>
        <w:jc w:val="both"/>
        <w:outlineLvl w:val="1"/>
        <w:rPr>
          <w:rFonts w:ascii="Times New Roman" w:hAnsi="Times New Roman" w:cs="Times New Roman"/>
          <w:b/>
          <w:bCs/>
          <w:sz w:val="24"/>
          <w:szCs w:val="20"/>
        </w:rPr>
      </w:pPr>
      <w:r w:rsidRPr="00E67506">
        <w:rPr>
          <w:rFonts w:ascii="Times New Roman" w:hAnsi="Times New Roman" w:cs="Times New Roman"/>
          <w:b/>
          <w:bCs/>
          <w:sz w:val="24"/>
          <w:szCs w:val="20"/>
        </w:rPr>
        <w:t>Киришүү</w:t>
      </w:r>
    </w:p>
    <w:p w14:paraId="7FCC7982" w14:textId="77777777" w:rsidR="000108B8" w:rsidRPr="00D83187" w:rsidRDefault="000108B8"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905.1</w:t>
      </w:r>
      <w:r w:rsidRPr="00D83187">
        <w:rPr>
          <w:rFonts w:ascii="Times New Roman" w:hAnsi="Times New Roman" w:cs="Times New Roman"/>
          <w:sz w:val="20"/>
          <w:szCs w:val="20"/>
        </w:rPr>
        <w:tab/>
        <w:t>Аудитордук уюмдар көз карандысыздыкка коркунучтарды аныктоо, баалоо жана жок кылуу үчүн негизги принциптерди сактоого, көз карандысыз болууга жана 120-бөлүмдө берилген концептуалдык негиздерди колдонууга милдеттүү.</w:t>
      </w:r>
    </w:p>
    <w:p w14:paraId="625E767F" w14:textId="77777777" w:rsidR="000108B8" w:rsidRPr="00D83187" w:rsidRDefault="000108B8"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905.2</w:t>
      </w:r>
      <w:r w:rsidRPr="00D83187">
        <w:rPr>
          <w:rFonts w:ascii="Times New Roman" w:hAnsi="Times New Roman" w:cs="Times New Roman"/>
          <w:sz w:val="20"/>
          <w:szCs w:val="20"/>
        </w:rPr>
        <w:tab/>
        <w:t>Жыйымдардын же башка жыйымдардын деңгээли жана мүнөзү жеке кызыкчылыктар же коркутуп-үркүтүү коркунучун жаратышы мүмкүн. Бул бөлүмдө мындай жагдайларда концептуалдык негиздерди колдонууга тиешелүү конкреттүү талаптар жана колдонмо материалдар берилген.</w:t>
      </w:r>
    </w:p>
    <w:p w14:paraId="5CF4D328" w14:textId="77777777" w:rsidR="000108B8" w:rsidRPr="00E67506" w:rsidRDefault="000108B8" w:rsidP="008F2497">
      <w:pPr>
        <w:keepNext/>
        <w:keepLines/>
        <w:tabs>
          <w:tab w:val="left" w:pos="1134"/>
        </w:tabs>
        <w:suppressAutoHyphens/>
        <w:spacing w:after="120"/>
        <w:ind w:left="1134" w:hanging="1129"/>
        <w:jc w:val="both"/>
        <w:outlineLvl w:val="1"/>
        <w:rPr>
          <w:rFonts w:ascii="Times New Roman" w:hAnsi="Times New Roman" w:cs="Times New Roman"/>
          <w:b/>
          <w:bCs/>
          <w:sz w:val="24"/>
          <w:szCs w:val="20"/>
        </w:rPr>
      </w:pPr>
      <w:r w:rsidRPr="00E67506">
        <w:rPr>
          <w:rFonts w:ascii="Times New Roman" w:hAnsi="Times New Roman" w:cs="Times New Roman"/>
          <w:b/>
          <w:bCs/>
          <w:sz w:val="24"/>
          <w:szCs w:val="20"/>
        </w:rPr>
        <w:t>Талаптар жана колдонмо материалдар</w:t>
      </w:r>
    </w:p>
    <w:p w14:paraId="37558A63" w14:textId="77777777" w:rsidR="000108B8" w:rsidRPr="00D83187" w:rsidRDefault="000108B8" w:rsidP="008F2497">
      <w:pPr>
        <w:keepNext/>
        <w:keepLines/>
        <w:tabs>
          <w:tab w:val="left" w:pos="1134"/>
        </w:tabs>
        <w:suppressAutoHyphens/>
        <w:spacing w:after="120" w:line="240" w:lineRule="atLeast"/>
        <w:ind w:left="1134" w:hanging="1129"/>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t>Жыйымдар – салыштырмалуу өлчөмү</w:t>
      </w:r>
    </w:p>
    <w:p w14:paraId="67AABE2C" w14:textId="77777777" w:rsidR="000108B8" w:rsidRPr="00D83187" w:rsidRDefault="000108B8"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905.3 A1</w:t>
      </w:r>
      <w:r w:rsidRPr="00D83187">
        <w:rPr>
          <w:rFonts w:ascii="Times New Roman" w:hAnsi="Times New Roman" w:cs="Times New Roman"/>
          <w:sz w:val="20"/>
          <w:szCs w:val="20"/>
        </w:rPr>
        <w:tab/>
        <w:t xml:space="preserve">Эгер ишенимди камсыз кылуучу тапшырманын алкагында корутунду берген аудитордук уюм ишенимди камсыз кылуу боюнча кардардан алган жыйымдардын жалпы суммасы бул аудитордук уюмдун </w:t>
      </w:r>
      <w:r w:rsidR="00D90D2E" w:rsidRPr="00D83187">
        <w:rPr>
          <w:rFonts w:ascii="Times New Roman" w:hAnsi="Times New Roman" w:cs="Times New Roman"/>
          <w:sz w:val="20"/>
          <w:szCs w:val="20"/>
        </w:rPr>
        <w:t>сыйакы</w:t>
      </w:r>
      <w:r w:rsidRPr="00D83187">
        <w:rPr>
          <w:rFonts w:ascii="Times New Roman" w:hAnsi="Times New Roman" w:cs="Times New Roman"/>
          <w:sz w:val="20"/>
          <w:szCs w:val="20"/>
        </w:rPr>
        <w:t xml:space="preserve">ларынын жалпы суммасынын олуттуу үлүшүн түзсө, бул кардардан көз карандылык жана кардарды жоготуу коркунучу жеке кызыкчылык же коркутуп-үркүтүү коркунучун жаратат. </w:t>
      </w:r>
    </w:p>
    <w:p w14:paraId="1C4E7F65" w14:textId="77777777" w:rsidR="000108B8" w:rsidRPr="00D83187" w:rsidRDefault="000108B8"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905.3 A2</w:t>
      </w:r>
      <w:r w:rsidRPr="00D83187">
        <w:rPr>
          <w:rFonts w:ascii="Times New Roman" w:hAnsi="Times New Roman" w:cs="Times New Roman"/>
          <w:sz w:val="20"/>
          <w:szCs w:val="20"/>
        </w:rPr>
        <w:tab/>
        <w:t>Мындай коркунучтардын деңгээлин баалоо үчүн мааниге ээ болгон факторлор төмөндөгүлөрдү камтыйт:</w:t>
      </w:r>
    </w:p>
    <w:p w14:paraId="0A79FE44" w14:textId="77777777" w:rsidR="000108B8" w:rsidRPr="00D83187" w:rsidRDefault="000108B8" w:rsidP="002F7CBC">
      <w:pPr>
        <w:pStyle w:val="a8"/>
        <w:numPr>
          <w:ilvl w:val="0"/>
          <w:numId w:val="40"/>
        </w:numPr>
        <w:tabs>
          <w:tab w:val="left" w:pos="1701"/>
        </w:tabs>
        <w:suppressAutoHyphens/>
        <w:spacing w:before="0" w:after="120" w:line="240" w:lineRule="atLeast"/>
        <w:ind w:left="1701" w:hanging="567"/>
        <w:contextualSpacing w:val="0"/>
      </w:pPr>
      <w:r w:rsidRPr="00D83187">
        <w:t xml:space="preserve">Аудитордук уюмдун операциялык түзүмүн. </w:t>
      </w:r>
    </w:p>
    <w:p w14:paraId="051C2F81" w14:textId="77777777" w:rsidR="000108B8" w:rsidRPr="00D83187" w:rsidRDefault="000108B8" w:rsidP="002F7CBC">
      <w:pPr>
        <w:pStyle w:val="a8"/>
        <w:numPr>
          <w:ilvl w:val="0"/>
          <w:numId w:val="40"/>
        </w:numPr>
        <w:tabs>
          <w:tab w:val="left" w:pos="1701"/>
        </w:tabs>
        <w:suppressAutoHyphens/>
        <w:spacing w:before="0" w:after="120" w:line="240" w:lineRule="atLeast"/>
        <w:ind w:left="1701" w:hanging="567"/>
        <w:contextualSpacing w:val="0"/>
      </w:pPr>
      <w:r w:rsidRPr="00D83187">
        <w:t>Аудитордук уюм өзүн жакшы жагынан көрсөткөнбү же жаңы уюмбу.</w:t>
      </w:r>
    </w:p>
    <w:p w14:paraId="25570F34" w14:textId="77777777" w:rsidR="000108B8" w:rsidRPr="00D83187" w:rsidRDefault="000108B8" w:rsidP="002F7CBC">
      <w:pPr>
        <w:pStyle w:val="a8"/>
        <w:numPr>
          <w:ilvl w:val="0"/>
          <w:numId w:val="40"/>
        </w:numPr>
        <w:tabs>
          <w:tab w:val="left" w:pos="1701"/>
        </w:tabs>
        <w:suppressAutoHyphens/>
        <w:spacing w:before="0" w:after="120" w:line="240" w:lineRule="atLeast"/>
        <w:ind w:left="1701" w:hanging="567"/>
        <w:contextualSpacing w:val="0"/>
      </w:pPr>
      <w:r w:rsidRPr="00D83187">
        <w:t>Аудитордук уюм үчүн кардардын сапаттык жана/же сандык маанилүүлүгүн.</w:t>
      </w:r>
    </w:p>
    <w:p w14:paraId="17EEFF3B" w14:textId="77777777" w:rsidR="000108B8" w:rsidRPr="00D83187" w:rsidRDefault="000108B8"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905.3 A3</w:t>
      </w:r>
      <w:r w:rsidRPr="00D83187">
        <w:rPr>
          <w:rFonts w:ascii="Times New Roman" w:hAnsi="Times New Roman" w:cs="Times New Roman"/>
          <w:sz w:val="20"/>
          <w:szCs w:val="20"/>
        </w:rPr>
        <w:tab/>
        <w:t>Мындай жеке коркунуч же коркутуп-үркүтүү коркунучунан коргоо чарасы боло турган иш-аракеттердин мисалы ишенимди камсыз кылуу боюнча кардарга көз карандылыкты азайтуу үчүн аудитордук уюмдун кардарлар базасын көбөйтүү болуп саналат.</w:t>
      </w:r>
    </w:p>
    <w:p w14:paraId="46C23CE5" w14:textId="77777777" w:rsidR="000108B8" w:rsidRPr="00D83187" w:rsidRDefault="000108B8"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905.3 A4</w:t>
      </w:r>
      <w:r w:rsidRPr="00D83187">
        <w:rPr>
          <w:rFonts w:ascii="Times New Roman" w:hAnsi="Times New Roman" w:cs="Times New Roman"/>
          <w:sz w:val="20"/>
          <w:szCs w:val="20"/>
        </w:rPr>
        <w:tab/>
        <w:t>Аудитордук уюм ишенимди камсыз кылуу боюнча кардардан алган гонорар айрым адистин кардарлардан алган кирешелеринин көп бөлүгүн түзсө, жеке кызыкчылык же коркутуп-үркүтүү коркунучу жаралышы мүмкүн.</w:t>
      </w:r>
    </w:p>
    <w:p w14:paraId="24A6FB74" w14:textId="77777777" w:rsidR="000108B8" w:rsidRPr="00D83187" w:rsidRDefault="000108B8"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lastRenderedPageBreak/>
        <w:t>905.3 A5</w:t>
      </w:r>
      <w:r w:rsidRPr="00D83187">
        <w:rPr>
          <w:rFonts w:ascii="Times New Roman" w:hAnsi="Times New Roman" w:cs="Times New Roman"/>
          <w:sz w:val="20"/>
          <w:szCs w:val="20"/>
        </w:rPr>
        <w:tab/>
        <w:t xml:space="preserve">Мындай жеке кызыкчылык же коркутуп-үркүтүү коркунучун жок кылуу үчүн  сактык чаралары боло турган иш-аракеттердин мисалдары төмөндөгүлөрдү камтыйт: </w:t>
      </w:r>
    </w:p>
    <w:p w14:paraId="350957F3" w14:textId="77777777" w:rsidR="000108B8" w:rsidRPr="00D83187" w:rsidRDefault="000108B8" w:rsidP="002F7CBC">
      <w:pPr>
        <w:pStyle w:val="a8"/>
        <w:numPr>
          <w:ilvl w:val="0"/>
          <w:numId w:val="40"/>
        </w:numPr>
        <w:tabs>
          <w:tab w:val="left" w:pos="1701"/>
        </w:tabs>
        <w:suppressAutoHyphens/>
        <w:spacing w:before="0" w:after="120" w:line="240" w:lineRule="atLeast"/>
        <w:ind w:left="1701" w:hanging="567"/>
        <w:contextualSpacing w:val="0"/>
        <w:rPr>
          <w:lang w:val="ky-KG"/>
        </w:rPr>
      </w:pPr>
      <w:r w:rsidRPr="00D83187">
        <w:rPr>
          <w:lang w:val="ky-KG"/>
        </w:rPr>
        <w:t>Ишенимди камсыз кылуучу кардарга көз карандылыкты азайтуу үчүн өнөктөштүн кардарлар базасын көбөйтүүнү.</w:t>
      </w:r>
    </w:p>
    <w:p w14:paraId="427FD1B4" w14:textId="77777777" w:rsidR="000108B8" w:rsidRPr="00D83187" w:rsidRDefault="000108B8" w:rsidP="002F7CBC">
      <w:pPr>
        <w:pStyle w:val="a8"/>
        <w:numPr>
          <w:ilvl w:val="0"/>
          <w:numId w:val="40"/>
        </w:numPr>
        <w:tabs>
          <w:tab w:val="left" w:pos="1701"/>
        </w:tabs>
        <w:suppressAutoHyphens/>
        <w:spacing w:before="0" w:after="120" w:line="240" w:lineRule="atLeast"/>
        <w:ind w:left="1701" w:hanging="567"/>
        <w:contextualSpacing w:val="0"/>
        <w:rPr>
          <w:lang w:val="ky-KG"/>
        </w:rPr>
      </w:pPr>
      <w:r w:rsidRPr="00D83187">
        <w:rPr>
          <w:lang w:val="ky-KG"/>
        </w:rPr>
        <w:t>Ишти текшерүү үчүн ишенимди камсыз кылуучу топтун мүчөсү болуп саналбаган тиешелүү текшерүүчүнү тартууну.</w:t>
      </w:r>
    </w:p>
    <w:p w14:paraId="3C9CCAB8" w14:textId="77777777" w:rsidR="000108B8" w:rsidRPr="00D83187" w:rsidRDefault="000108B8" w:rsidP="008F2497">
      <w:pPr>
        <w:keepNext/>
        <w:keepLines/>
        <w:tabs>
          <w:tab w:val="left" w:pos="1134"/>
        </w:tabs>
        <w:suppressAutoHyphens/>
        <w:spacing w:after="120" w:line="240" w:lineRule="atLeast"/>
        <w:ind w:left="1134" w:hanging="1129"/>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t xml:space="preserve">Жыйымдар - мөөнөтү кечиктирилген </w:t>
      </w:r>
    </w:p>
    <w:p w14:paraId="6619D6FF" w14:textId="77777777" w:rsidR="000108B8" w:rsidRPr="00D83187" w:rsidRDefault="000108B8"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905.4 A1</w:t>
      </w:r>
      <w:r w:rsidRPr="00D83187">
        <w:rPr>
          <w:rFonts w:ascii="Times New Roman" w:hAnsi="Times New Roman" w:cs="Times New Roman"/>
          <w:sz w:val="20"/>
          <w:szCs w:val="20"/>
        </w:rPr>
        <w:tab/>
        <w:t>Эгер жыйымдардын олуттуу бөлүгү кийинки жылга ишенимди камсыз кылуу жөнүндө отчет чыгарылганга чейин төлөнбөсө, жеке кызыкчылык коркунучу жаралышы мүмкүн. Аудитордук уюм мындай отчетту чыгарганга чейин гонорарды төлөөнү талап кылышы толук мүмкүн. Зайымдар жана кепилдиктерге карата 911-бөлүмдө берилген талаптар жана колдонмо материалдар мындай төлөнбөгөн гонорарлар болгон кырдаалдарга дагы колдонулат.</w:t>
      </w:r>
    </w:p>
    <w:p w14:paraId="0859F2E5" w14:textId="77777777" w:rsidR="000108B8" w:rsidRPr="00D83187" w:rsidRDefault="000108B8"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905.4 A2</w:t>
      </w:r>
      <w:r w:rsidRPr="00D83187">
        <w:rPr>
          <w:rFonts w:ascii="Times New Roman" w:hAnsi="Times New Roman" w:cs="Times New Roman"/>
          <w:sz w:val="20"/>
          <w:szCs w:val="20"/>
        </w:rPr>
        <w:tab/>
        <w:t>Мындай жеке кызыкчылык коркунучун жок кылуу үчүн  сактык чаралары боло турган иш-аракеттердин мисалдары төмөндөгүлөрдү камтыйт:</w:t>
      </w:r>
    </w:p>
    <w:p w14:paraId="7DC7F123" w14:textId="77777777" w:rsidR="000108B8" w:rsidRPr="00D83187" w:rsidRDefault="000108B8" w:rsidP="002F7CBC">
      <w:pPr>
        <w:pStyle w:val="a8"/>
        <w:numPr>
          <w:ilvl w:val="0"/>
          <w:numId w:val="40"/>
        </w:numPr>
        <w:tabs>
          <w:tab w:val="left" w:pos="1701"/>
        </w:tabs>
        <w:suppressAutoHyphens/>
        <w:spacing w:before="0" w:after="120" w:line="240" w:lineRule="atLeast"/>
        <w:ind w:left="1701" w:hanging="567"/>
        <w:contextualSpacing w:val="0"/>
        <w:rPr>
          <w:lang w:val="ky-KG"/>
        </w:rPr>
      </w:pPr>
      <w:r w:rsidRPr="00D83187">
        <w:rPr>
          <w:lang w:val="ky-KG"/>
        </w:rPr>
        <w:t xml:space="preserve">Мөөнөтү кечиктирилген төлөмдөрдү жарым-жартылай алууну. </w:t>
      </w:r>
    </w:p>
    <w:p w14:paraId="7A7AC386" w14:textId="77777777" w:rsidR="000108B8" w:rsidRPr="00D83187" w:rsidRDefault="000108B8" w:rsidP="002F7CBC">
      <w:pPr>
        <w:pStyle w:val="a8"/>
        <w:numPr>
          <w:ilvl w:val="0"/>
          <w:numId w:val="40"/>
        </w:numPr>
        <w:tabs>
          <w:tab w:val="left" w:pos="1701"/>
        </w:tabs>
        <w:suppressAutoHyphens/>
        <w:spacing w:before="0" w:after="120" w:line="240" w:lineRule="atLeast"/>
        <w:ind w:left="1701" w:hanging="567"/>
        <w:contextualSpacing w:val="0"/>
        <w:rPr>
          <w:lang w:val="ky-KG"/>
        </w:rPr>
      </w:pPr>
      <w:r w:rsidRPr="00D83187">
        <w:rPr>
          <w:lang w:val="ky-KG"/>
        </w:rPr>
        <w:t>Аткарылган ишти текшерүү үчүн ишенимди камсыз кылуучу тапшырмада катышпаган тиешелүү текшерүүчүнү тартууну.</w:t>
      </w:r>
    </w:p>
    <w:p w14:paraId="52ABD69A" w14:textId="77777777" w:rsidR="000108B8" w:rsidRPr="00D83187" w:rsidRDefault="000108B8"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b/>
          <w:bCs/>
          <w:sz w:val="20"/>
          <w:szCs w:val="20"/>
        </w:rPr>
        <w:t>R905.5</w:t>
      </w:r>
      <w:r w:rsidRPr="00D83187">
        <w:rPr>
          <w:rFonts w:ascii="Times New Roman" w:hAnsi="Times New Roman" w:cs="Times New Roman"/>
          <w:sz w:val="20"/>
          <w:szCs w:val="20"/>
        </w:rPr>
        <w:tab/>
        <w:t xml:space="preserve">Эгер ишенимди камсыз кылуу боюнча кардардан алына турган комиссиянын олуттуу бөлүгү узак убакыт төлөнбөй калса, аудитордук уюм төмөндөгүлөрдү аныкташы керек: </w:t>
      </w:r>
    </w:p>
    <w:p w14:paraId="2554B394" w14:textId="77777777" w:rsidR="000108B8" w:rsidRPr="00D83187" w:rsidRDefault="000108B8"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(a)</w:t>
      </w:r>
      <w:r w:rsidRPr="00D83187">
        <w:rPr>
          <w:rFonts w:ascii="Times New Roman" w:hAnsi="Times New Roman" w:cs="Times New Roman"/>
          <w:sz w:val="20"/>
          <w:szCs w:val="20"/>
        </w:rPr>
        <w:tab/>
        <w:t xml:space="preserve">Мөөнөтү кечиктирилген </w:t>
      </w:r>
      <w:r w:rsidR="00D90D2E" w:rsidRPr="00D83187">
        <w:rPr>
          <w:rFonts w:ascii="Times New Roman" w:hAnsi="Times New Roman" w:cs="Times New Roman"/>
          <w:sz w:val="20"/>
          <w:szCs w:val="20"/>
        </w:rPr>
        <w:t>сыйакы</w:t>
      </w:r>
      <w:r w:rsidRPr="00D83187">
        <w:rPr>
          <w:rFonts w:ascii="Times New Roman" w:hAnsi="Times New Roman" w:cs="Times New Roman"/>
          <w:sz w:val="20"/>
          <w:szCs w:val="20"/>
        </w:rPr>
        <w:t xml:space="preserve"> кардарга берилүүчү зайымга эквиваленттүү боло алабы; жана</w:t>
      </w:r>
    </w:p>
    <w:p w14:paraId="3D7A023E" w14:textId="77777777" w:rsidR="00F174D7" w:rsidRPr="00D83187" w:rsidRDefault="000108B8"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(b)</w:t>
      </w:r>
      <w:r w:rsidRPr="00D83187">
        <w:rPr>
          <w:rFonts w:ascii="Times New Roman" w:hAnsi="Times New Roman" w:cs="Times New Roman"/>
          <w:sz w:val="20"/>
          <w:szCs w:val="20"/>
        </w:rPr>
        <w:tab/>
        <w:t>Аудитордук уюмду кайра дайындоо же ишенимди камсыздоочу тапшырманы улантуу ылайыктуубу.</w:t>
      </w:r>
    </w:p>
    <w:p w14:paraId="0CB4D753" w14:textId="77777777" w:rsidR="000108B8" w:rsidRPr="00D83187" w:rsidRDefault="000108B8" w:rsidP="008F2497">
      <w:pPr>
        <w:keepNext/>
        <w:keepLines/>
        <w:tabs>
          <w:tab w:val="left" w:pos="1134"/>
        </w:tabs>
        <w:suppressAutoHyphens/>
        <w:spacing w:after="120" w:line="240" w:lineRule="atLeast"/>
        <w:ind w:left="1134" w:hanging="1129"/>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t xml:space="preserve">Шарттуу </w:t>
      </w:r>
      <w:r w:rsidR="00D90D2E" w:rsidRPr="00D83187">
        <w:rPr>
          <w:rFonts w:ascii="Times New Roman" w:hAnsi="Times New Roman" w:cs="Times New Roman"/>
          <w:b/>
          <w:bCs/>
          <w:sz w:val="20"/>
          <w:szCs w:val="20"/>
        </w:rPr>
        <w:t>сыйакы</w:t>
      </w:r>
      <w:r w:rsidRPr="00D83187">
        <w:rPr>
          <w:rFonts w:ascii="Times New Roman" w:hAnsi="Times New Roman" w:cs="Times New Roman"/>
          <w:b/>
          <w:bCs/>
          <w:sz w:val="20"/>
          <w:szCs w:val="20"/>
        </w:rPr>
        <w:t>лар</w:t>
      </w:r>
    </w:p>
    <w:p w14:paraId="10B5339E" w14:textId="77777777" w:rsidR="000108B8" w:rsidRPr="00D83187" w:rsidRDefault="000108B8"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905.6 A1</w:t>
      </w:r>
      <w:r w:rsidRPr="00D83187">
        <w:rPr>
          <w:rFonts w:ascii="Times New Roman" w:hAnsi="Times New Roman" w:cs="Times New Roman"/>
          <w:sz w:val="20"/>
          <w:szCs w:val="20"/>
        </w:rPr>
        <w:tab/>
        <w:t xml:space="preserve">Шарттуу  </w:t>
      </w:r>
      <w:r w:rsidR="00D90D2E" w:rsidRPr="00D83187">
        <w:rPr>
          <w:rFonts w:ascii="Times New Roman" w:hAnsi="Times New Roman" w:cs="Times New Roman"/>
          <w:sz w:val="20"/>
          <w:szCs w:val="20"/>
        </w:rPr>
        <w:t>сыйакы</w:t>
      </w:r>
      <w:r w:rsidRPr="00D83187">
        <w:rPr>
          <w:rFonts w:ascii="Times New Roman" w:hAnsi="Times New Roman" w:cs="Times New Roman"/>
          <w:sz w:val="20"/>
          <w:szCs w:val="20"/>
        </w:rPr>
        <w:t xml:space="preserve">лар – бул бүтүмдүн натыйжасына же аткарылган иштин жыйынтыгына жараша алдын ала аныкталган негизде эсептелүүчү  </w:t>
      </w:r>
      <w:r w:rsidR="00D90D2E" w:rsidRPr="00D83187">
        <w:rPr>
          <w:rFonts w:ascii="Times New Roman" w:hAnsi="Times New Roman" w:cs="Times New Roman"/>
          <w:sz w:val="20"/>
          <w:szCs w:val="20"/>
        </w:rPr>
        <w:t>сыйакы</w:t>
      </w:r>
      <w:r w:rsidRPr="00D83187">
        <w:rPr>
          <w:rFonts w:ascii="Times New Roman" w:hAnsi="Times New Roman" w:cs="Times New Roman"/>
          <w:sz w:val="20"/>
          <w:szCs w:val="20"/>
        </w:rPr>
        <w:t xml:space="preserve">лар. Ортомчу аркылуу алынган шарттуу  </w:t>
      </w:r>
      <w:r w:rsidR="00D90D2E" w:rsidRPr="00D83187">
        <w:rPr>
          <w:rFonts w:ascii="Times New Roman" w:hAnsi="Times New Roman" w:cs="Times New Roman"/>
          <w:sz w:val="20"/>
          <w:szCs w:val="20"/>
        </w:rPr>
        <w:t>сыйакы</w:t>
      </w:r>
      <w:r w:rsidRPr="00D83187">
        <w:rPr>
          <w:rFonts w:ascii="Times New Roman" w:hAnsi="Times New Roman" w:cs="Times New Roman"/>
          <w:sz w:val="20"/>
          <w:szCs w:val="20"/>
        </w:rPr>
        <w:t>лар кыйыр шарттуу жыйымдардын мисалы болуп саналат. Бул бөлүмдө, эгер гонорар сот же башка мамлекеттик орган тарабынан белгилесе, ал шарттуу деп эсептелбейт.</w:t>
      </w:r>
    </w:p>
    <w:p w14:paraId="1289EB2D" w14:textId="77777777" w:rsidR="000108B8" w:rsidRPr="00D83187" w:rsidRDefault="000108B8"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b/>
          <w:bCs/>
          <w:sz w:val="20"/>
          <w:szCs w:val="20"/>
        </w:rPr>
        <w:t>R905.7</w:t>
      </w:r>
      <w:r w:rsidRPr="00D83187">
        <w:rPr>
          <w:rFonts w:ascii="Times New Roman" w:hAnsi="Times New Roman" w:cs="Times New Roman"/>
          <w:sz w:val="20"/>
          <w:szCs w:val="20"/>
        </w:rPr>
        <w:tab/>
        <w:t xml:space="preserve">Аудитордук уюм ишенимди камсыз кылуучу тапшырма үчүн шарттуу </w:t>
      </w:r>
      <w:r w:rsidR="00D90D2E" w:rsidRPr="00D83187">
        <w:rPr>
          <w:rFonts w:ascii="Times New Roman" w:hAnsi="Times New Roman" w:cs="Times New Roman"/>
          <w:sz w:val="20"/>
          <w:szCs w:val="20"/>
        </w:rPr>
        <w:t>сыйакы</w:t>
      </w:r>
      <w:r w:rsidRPr="00D83187">
        <w:rPr>
          <w:rFonts w:ascii="Times New Roman" w:hAnsi="Times New Roman" w:cs="Times New Roman"/>
          <w:sz w:val="20"/>
          <w:szCs w:val="20"/>
        </w:rPr>
        <w:t>ны түз же кыйыр албашы керек.</w:t>
      </w:r>
    </w:p>
    <w:p w14:paraId="500FC85B" w14:textId="77777777" w:rsidR="000108B8" w:rsidRPr="00D83187" w:rsidRDefault="000108B8"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b/>
          <w:bCs/>
          <w:sz w:val="20"/>
          <w:szCs w:val="20"/>
        </w:rPr>
        <w:t>R905.8</w:t>
      </w:r>
      <w:r w:rsidRPr="00D83187">
        <w:rPr>
          <w:rFonts w:ascii="Times New Roman" w:hAnsi="Times New Roman" w:cs="Times New Roman"/>
          <w:sz w:val="20"/>
          <w:szCs w:val="20"/>
        </w:rPr>
        <w:tab/>
        <w:t xml:space="preserve">Аудитордук уюм эгер ишенимди камсыз кылуу менен байланышпаган кызмат көрсөтүүнүн жыйынтыгы жана ага ылайык </w:t>
      </w:r>
      <w:r w:rsidR="00D90D2E" w:rsidRPr="00D83187">
        <w:rPr>
          <w:rFonts w:ascii="Times New Roman" w:hAnsi="Times New Roman" w:cs="Times New Roman"/>
          <w:sz w:val="20"/>
          <w:szCs w:val="20"/>
        </w:rPr>
        <w:t>сыйакы</w:t>
      </w:r>
      <w:r w:rsidRPr="00D83187">
        <w:rPr>
          <w:rFonts w:ascii="Times New Roman" w:hAnsi="Times New Roman" w:cs="Times New Roman"/>
          <w:sz w:val="20"/>
          <w:szCs w:val="20"/>
        </w:rPr>
        <w:t xml:space="preserve">нын суммасы, ишенимди камсыз кылуучу тапшырманын предмети </w:t>
      </w:r>
      <w:r w:rsidRPr="00D83187">
        <w:rPr>
          <w:rFonts w:ascii="Times New Roman" w:hAnsi="Times New Roman" w:cs="Times New Roman"/>
          <w:sz w:val="20"/>
          <w:szCs w:val="20"/>
        </w:rPr>
        <w:lastRenderedPageBreak/>
        <w:t xml:space="preserve">жөнүндө маалымат үчүн олуттуу болуп саналбаган маселеге байланыштуу, келечектеги же учурдагы чечимдерге көз каранды болсо, ишенимди камсыз кылуу боюнча кардарга көрсөтүлгөн ишенимди камсыз кылууга байланышпаган кызмат көрсөтүү үчүн шарттуу </w:t>
      </w:r>
      <w:r w:rsidR="00D90D2E" w:rsidRPr="00D83187">
        <w:rPr>
          <w:rFonts w:ascii="Times New Roman" w:hAnsi="Times New Roman" w:cs="Times New Roman"/>
          <w:sz w:val="20"/>
          <w:szCs w:val="20"/>
        </w:rPr>
        <w:t>сыйакы</w:t>
      </w:r>
      <w:r w:rsidRPr="00D83187">
        <w:rPr>
          <w:rFonts w:ascii="Times New Roman" w:hAnsi="Times New Roman" w:cs="Times New Roman"/>
          <w:sz w:val="20"/>
          <w:szCs w:val="20"/>
        </w:rPr>
        <w:t xml:space="preserve">ны түз же кыйыр албашы керек. </w:t>
      </w:r>
    </w:p>
    <w:p w14:paraId="08862EF1" w14:textId="77777777" w:rsidR="000108B8" w:rsidRPr="00D83187" w:rsidRDefault="000108B8"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905.9 A1</w:t>
      </w:r>
      <w:r w:rsidRPr="00D83187">
        <w:rPr>
          <w:rFonts w:ascii="Times New Roman" w:hAnsi="Times New Roman" w:cs="Times New Roman"/>
          <w:sz w:val="20"/>
          <w:szCs w:val="20"/>
        </w:rPr>
        <w:tab/>
        <w:t xml:space="preserve">R905.7 жана R905.8-пункттары аудитордук уюмга ишенимди камсыз кылуу боюнча кардар менен шарттуу </w:t>
      </w:r>
      <w:r w:rsidR="00D90D2E" w:rsidRPr="00D83187">
        <w:rPr>
          <w:rFonts w:ascii="Times New Roman" w:hAnsi="Times New Roman" w:cs="Times New Roman"/>
          <w:sz w:val="20"/>
          <w:szCs w:val="20"/>
        </w:rPr>
        <w:t>сыйакы</w:t>
      </w:r>
      <w:r w:rsidRPr="00D83187">
        <w:rPr>
          <w:rFonts w:ascii="Times New Roman" w:hAnsi="Times New Roman" w:cs="Times New Roman"/>
          <w:sz w:val="20"/>
          <w:szCs w:val="20"/>
        </w:rPr>
        <w:t xml:space="preserve"> жөнүндө белгилүү бир макулдашууну түзүүгө тыюу салат. Ишенимди камсыз кылуу боюнча кардарга ишенимди камсыз кылууга байланышпаган кызмат көрсөтүүдө шарттуу </w:t>
      </w:r>
      <w:r w:rsidR="00D90D2E" w:rsidRPr="00D83187">
        <w:rPr>
          <w:rFonts w:ascii="Times New Roman" w:hAnsi="Times New Roman" w:cs="Times New Roman"/>
          <w:sz w:val="20"/>
          <w:szCs w:val="20"/>
        </w:rPr>
        <w:t>сыйакы</w:t>
      </w:r>
      <w:r w:rsidRPr="00D83187">
        <w:rPr>
          <w:rFonts w:ascii="Times New Roman" w:hAnsi="Times New Roman" w:cs="Times New Roman"/>
          <w:sz w:val="20"/>
          <w:szCs w:val="20"/>
        </w:rPr>
        <w:t xml:space="preserve"> жөнүндө макулдашуу жокко чыгарылбаса дагы, баары бир жеке кызыкчылык үчүн коркунуч жаралышы мүмкүн. </w:t>
      </w:r>
    </w:p>
    <w:p w14:paraId="1EC38BE6" w14:textId="77777777" w:rsidR="000108B8" w:rsidRPr="00D83187" w:rsidRDefault="000108B8"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905.9 A2</w:t>
      </w:r>
      <w:r w:rsidRPr="00D83187">
        <w:rPr>
          <w:rFonts w:ascii="Times New Roman" w:hAnsi="Times New Roman" w:cs="Times New Roman"/>
          <w:sz w:val="20"/>
          <w:szCs w:val="20"/>
        </w:rPr>
        <w:tab/>
        <w:t xml:space="preserve">Мындай коркунучтун деңгээлин баалоо үчүн мааниге ээ болгон факторлор төмөнкүлөрдү камтыйт: </w:t>
      </w:r>
    </w:p>
    <w:p w14:paraId="4EDAC0CF" w14:textId="77777777" w:rsidR="000108B8" w:rsidRPr="00D83187" w:rsidRDefault="000108B8" w:rsidP="002F7CBC">
      <w:pPr>
        <w:pStyle w:val="a8"/>
        <w:numPr>
          <w:ilvl w:val="0"/>
          <w:numId w:val="40"/>
        </w:numPr>
        <w:tabs>
          <w:tab w:val="left" w:pos="1701"/>
        </w:tabs>
        <w:suppressAutoHyphens/>
        <w:spacing w:before="0" w:after="120" w:line="240" w:lineRule="atLeast"/>
        <w:ind w:left="1701" w:hanging="567"/>
        <w:contextualSpacing w:val="0"/>
        <w:rPr>
          <w:lang w:val="ky-KG"/>
        </w:rPr>
      </w:pPr>
      <w:r w:rsidRPr="00D83187">
        <w:rPr>
          <w:lang w:val="ky-KG"/>
        </w:rPr>
        <w:t>Гонорардын мүмкүн болгон суммаларынын диапазонун.</w:t>
      </w:r>
    </w:p>
    <w:p w14:paraId="39239F44" w14:textId="77777777" w:rsidR="000108B8" w:rsidRPr="00D83187" w:rsidRDefault="000108B8" w:rsidP="002F7CBC">
      <w:pPr>
        <w:pStyle w:val="a8"/>
        <w:numPr>
          <w:ilvl w:val="0"/>
          <w:numId w:val="40"/>
        </w:numPr>
        <w:tabs>
          <w:tab w:val="left" w:pos="1701"/>
        </w:tabs>
        <w:suppressAutoHyphens/>
        <w:spacing w:before="0" w:after="120" w:line="240" w:lineRule="atLeast"/>
        <w:ind w:left="1701" w:hanging="567"/>
        <w:contextualSpacing w:val="0"/>
        <w:rPr>
          <w:lang w:val="ky-KG"/>
        </w:rPr>
      </w:pPr>
      <w:r w:rsidRPr="00D83187">
        <w:rPr>
          <w:lang w:val="ky-KG"/>
        </w:rPr>
        <w:t xml:space="preserve">Тиешелүү орган шарттуу </w:t>
      </w:r>
      <w:r w:rsidR="00D90D2E" w:rsidRPr="00D83187">
        <w:rPr>
          <w:lang w:val="ky-KG"/>
        </w:rPr>
        <w:t>сыйакы</w:t>
      </w:r>
      <w:r w:rsidRPr="00D83187">
        <w:rPr>
          <w:lang w:val="ky-KG"/>
        </w:rPr>
        <w:t xml:space="preserve"> көз каранды болгон жыйынтыкты аныктай таргындыгын же жоктугун.</w:t>
      </w:r>
    </w:p>
    <w:p w14:paraId="26A1B3EB" w14:textId="77777777" w:rsidR="000108B8" w:rsidRPr="00D83187" w:rsidRDefault="000108B8" w:rsidP="002F7CBC">
      <w:pPr>
        <w:pStyle w:val="a8"/>
        <w:numPr>
          <w:ilvl w:val="0"/>
          <w:numId w:val="40"/>
        </w:numPr>
        <w:tabs>
          <w:tab w:val="left" w:pos="1701"/>
        </w:tabs>
        <w:suppressAutoHyphens/>
        <w:spacing w:before="0" w:after="120" w:line="240" w:lineRule="atLeast"/>
        <w:ind w:left="1701" w:hanging="567"/>
        <w:contextualSpacing w:val="0"/>
        <w:rPr>
          <w:lang w:val="ky-KG"/>
        </w:rPr>
      </w:pPr>
      <w:r w:rsidRPr="00D83187">
        <w:rPr>
          <w:lang w:val="ky-KG"/>
        </w:rPr>
        <w:t>Болжолдонгон пайдалануучуларга аудитордук уюм аткарган иш жана сыйлоонун негизи жөнүндө маалыматты ачыкка чыгарууну.</w:t>
      </w:r>
    </w:p>
    <w:p w14:paraId="24800B66" w14:textId="77777777" w:rsidR="000108B8" w:rsidRPr="00D83187" w:rsidRDefault="000108B8" w:rsidP="002F7CBC">
      <w:pPr>
        <w:pStyle w:val="a8"/>
        <w:numPr>
          <w:ilvl w:val="0"/>
          <w:numId w:val="40"/>
        </w:numPr>
        <w:tabs>
          <w:tab w:val="left" w:pos="1701"/>
        </w:tabs>
        <w:suppressAutoHyphens/>
        <w:spacing w:before="0" w:after="120" w:line="240" w:lineRule="atLeast"/>
        <w:ind w:left="1701" w:hanging="567"/>
        <w:contextualSpacing w:val="0"/>
        <w:rPr>
          <w:lang w:val="ky-KG"/>
        </w:rPr>
      </w:pPr>
      <w:r w:rsidRPr="00D83187">
        <w:rPr>
          <w:lang w:val="ky-KG"/>
        </w:rPr>
        <w:t>Кызмат көрсөтүүнүн мүнөзүн.</w:t>
      </w:r>
    </w:p>
    <w:p w14:paraId="5F421767" w14:textId="77777777" w:rsidR="000108B8" w:rsidRPr="00D83187" w:rsidRDefault="000108B8" w:rsidP="002F7CBC">
      <w:pPr>
        <w:pStyle w:val="a8"/>
        <w:numPr>
          <w:ilvl w:val="0"/>
          <w:numId w:val="40"/>
        </w:numPr>
        <w:tabs>
          <w:tab w:val="left" w:pos="1701"/>
        </w:tabs>
        <w:suppressAutoHyphens/>
        <w:spacing w:before="0" w:after="120" w:line="240" w:lineRule="atLeast"/>
        <w:ind w:left="1701" w:hanging="567"/>
        <w:contextualSpacing w:val="0"/>
        <w:rPr>
          <w:lang w:val="ky-KG"/>
        </w:rPr>
      </w:pPr>
      <w:r w:rsidRPr="00D83187">
        <w:rPr>
          <w:lang w:val="ky-KG"/>
        </w:rPr>
        <w:t>Окуянын же бүтүмдүн предмет жөнүндө маалыматка таасирин.</w:t>
      </w:r>
    </w:p>
    <w:p w14:paraId="0588B1F9" w14:textId="77777777" w:rsidR="000108B8" w:rsidRPr="00D83187" w:rsidRDefault="000108B8"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905.9 A3</w:t>
      </w:r>
      <w:r w:rsidRPr="00D83187">
        <w:rPr>
          <w:rFonts w:ascii="Times New Roman" w:hAnsi="Times New Roman" w:cs="Times New Roman"/>
          <w:sz w:val="20"/>
          <w:szCs w:val="20"/>
        </w:rPr>
        <w:tab/>
      </w:r>
      <w:r w:rsidRPr="00D83187">
        <w:rPr>
          <w:rFonts w:ascii="Times New Roman" w:hAnsi="Times New Roman" w:cs="Times New Roman"/>
          <w:iCs/>
          <w:sz w:val="20"/>
          <w:szCs w:val="20"/>
        </w:rPr>
        <w:t>Мындай жеке кызыкчылык коркунучтарын жок кылуу үчүн  сактык чарасы катары иш аракеттердин мисалдары төмөндөгүлөрдү камтыйт</w:t>
      </w:r>
      <w:r w:rsidRPr="00D83187">
        <w:rPr>
          <w:rFonts w:ascii="Times New Roman" w:hAnsi="Times New Roman" w:cs="Times New Roman"/>
          <w:sz w:val="20"/>
          <w:szCs w:val="20"/>
        </w:rPr>
        <w:t>:</w:t>
      </w:r>
    </w:p>
    <w:p w14:paraId="682051FB" w14:textId="77777777" w:rsidR="000108B8" w:rsidRPr="00D83187" w:rsidRDefault="000108B8" w:rsidP="002F7CBC">
      <w:pPr>
        <w:pStyle w:val="a8"/>
        <w:numPr>
          <w:ilvl w:val="0"/>
          <w:numId w:val="40"/>
        </w:numPr>
        <w:tabs>
          <w:tab w:val="left" w:pos="1701"/>
        </w:tabs>
        <w:suppressAutoHyphens/>
        <w:spacing w:before="0" w:after="120" w:line="240" w:lineRule="atLeast"/>
        <w:ind w:left="1701" w:hanging="567"/>
        <w:contextualSpacing w:val="0"/>
        <w:rPr>
          <w:lang w:val="ky-KG"/>
        </w:rPr>
      </w:pPr>
      <w:r w:rsidRPr="00D83187">
        <w:rPr>
          <w:lang w:val="ky-KG"/>
        </w:rPr>
        <w:t>Ишенимди камсыз кылуу боюнча тиешелүү ишти текшерүү үчүн ишенимди камсыз кылуу менен байланышпаган кызмат көрсөтүүнү аткарууга тартылбаган, тиешелүү текшерүүчүнү тартууну.</w:t>
      </w:r>
    </w:p>
    <w:p w14:paraId="3AF5F0B0" w14:textId="77777777" w:rsidR="000108B8" w:rsidRPr="00D83187" w:rsidRDefault="00D90D2E" w:rsidP="002F7CBC">
      <w:pPr>
        <w:pStyle w:val="a8"/>
        <w:numPr>
          <w:ilvl w:val="0"/>
          <w:numId w:val="40"/>
        </w:numPr>
        <w:tabs>
          <w:tab w:val="left" w:pos="1701"/>
        </w:tabs>
        <w:suppressAutoHyphens/>
        <w:spacing w:before="0" w:after="120" w:line="240" w:lineRule="atLeast"/>
        <w:ind w:left="1701" w:hanging="567"/>
        <w:contextualSpacing w:val="0"/>
        <w:rPr>
          <w:lang w:val="ky-KG"/>
        </w:rPr>
      </w:pPr>
      <w:r w:rsidRPr="00D83187">
        <w:rPr>
          <w:lang w:val="ky-KG"/>
        </w:rPr>
        <w:t>Сыйакы</w:t>
      </w:r>
      <w:r w:rsidR="000108B8" w:rsidRPr="00D83187">
        <w:rPr>
          <w:lang w:val="ky-KG"/>
        </w:rPr>
        <w:t>нын негизи жөнүндө кардар менен алдын ала жазуу түрүндөгү макулдашууну алууну.</w:t>
      </w:r>
    </w:p>
    <w:p w14:paraId="081F5600" w14:textId="77777777" w:rsidR="000108B8" w:rsidRPr="00D83187" w:rsidRDefault="000108B8" w:rsidP="008F2497">
      <w:pPr>
        <w:spacing w:after="120"/>
        <w:jc w:val="both"/>
        <w:rPr>
          <w:rFonts w:ascii="Times New Roman" w:hAnsi="Times New Roman" w:cs="Times New Roman"/>
          <w:sz w:val="20"/>
          <w:szCs w:val="20"/>
        </w:rPr>
      </w:pPr>
      <w:r w:rsidRPr="00D83187">
        <w:rPr>
          <w:rFonts w:ascii="Times New Roman" w:hAnsi="Times New Roman" w:cs="Times New Roman"/>
          <w:sz w:val="20"/>
          <w:szCs w:val="20"/>
        </w:rPr>
        <w:br w:type="page"/>
      </w:r>
    </w:p>
    <w:p w14:paraId="2829EEB2" w14:textId="77777777" w:rsidR="008845BC" w:rsidRDefault="008845BC" w:rsidP="008F2497">
      <w:pPr>
        <w:keepNext/>
        <w:keepLines/>
        <w:suppressAutoHyphens/>
        <w:spacing w:after="120"/>
        <w:ind w:left="5"/>
        <w:jc w:val="both"/>
        <w:outlineLvl w:val="0"/>
        <w:rPr>
          <w:rFonts w:ascii="Times New Roman" w:hAnsi="Times New Roman" w:cs="Times New Roman"/>
          <w:b/>
          <w:bCs/>
          <w:caps/>
          <w:sz w:val="24"/>
          <w:szCs w:val="20"/>
        </w:rPr>
      </w:pPr>
    </w:p>
    <w:p w14:paraId="653E3B54" w14:textId="77777777" w:rsidR="008845BC" w:rsidRDefault="008845BC" w:rsidP="008F2497">
      <w:pPr>
        <w:keepNext/>
        <w:keepLines/>
        <w:suppressAutoHyphens/>
        <w:spacing w:after="120"/>
        <w:ind w:left="5"/>
        <w:jc w:val="both"/>
        <w:outlineLvl w:val="0"/>
        <w:rPr>
          <w:rFonts w:ascii="Times New Roman" w:hAnsi="Times New Roman" w:cs="Times New Roman"/>
          <w:b/>
          <w:bCs/>
          <w:caps/>
          <w:sz w:val="24"/>
          <w:szCs w:val="20"/>
        </w:rPr>
      </w:pPr>
    </w:p>
    <w:p w14:paraId="3532EB1C" w14:textId="6BB6F768" w:rsidR="000108B8" w:rsidRPr="00524BF3" w:rsidRDefault="000108B8" w:rsidP="008F2497">
      <w:pPr>
        <w:keepNext/>
        <w:keepLines/>
        <w:suppressAutoHyphens/>
        <w:spacing w:after="120"/>
        <w:ind w:left="5"/>
        <w:jc w:val="both"/>
        <w:outlineLvl w:val="0"/>
        <w:rPr>
          <w:rFonts w:ascii="Times New Roman" w:hAnsi="Times New Roman" w:cs="Times New Roman"/>
          <w:b/>
          <w:bCs/>
          <w:caps/>
          <w:sz w:val="24"/>
          <w:szCs w:val="20"/>
        </w:rPr>
      </w:pPr>
      <w:r w:rsidRPr="00524BF3">
        <w:rPr>
          <w:rFonts w:ascii="Times New Roman" w:hAnsi="Times New Roman" w:cs="Times New Roman"/>
          <w:b/>
          <w:bCs/>
          <w:caps/>
          <w:sz w:val="24"/>
          <w:szCs w:val="20"/>
        </w:rPr>
        <w:t>906-бөлүм</w:t>
      </w:r>
    </w:p>
    <w:p w14:paraId="7D7251FB" w14:textId="77777777" w:rsidR="000108B8" w:rsidRPr="00524BF3" w:rsidRDefault="000108B8" w:rsidP="008F2497">
      <w:pPr>
        <w:keepNext/>
        <w:keepLines/>
        <w:suppressAutoHyphens/>
        <w:spacing w:after="120"/>
        <w:ind w:left="5"/>
        <w:jc w:val="both"/>
        <w:outlineLvl w:val="0"/>
        <w:rPr>
          <w:rFonts w:ascii="Times New Roman" w:hAnsi="Times New Roman" w:cs="Times New Roman"/>
          <w:b/>
          <w:bCs/>
          <w:caps/>
          <w:sz w:val="24"/>
          <w:szCs w:val="20"/>
        </w:rPr>
      </w:pPr>
      <w:r w:rsidRPr="00524BF3">
        <w:rPr>
          <w:rFonts w:ascii="Times New Roman" w:hAnsi="Times New Roman" w:cs="Times New Roman"/>
          <w:b/>
          <w:bCs/>
          <w:caps/>
          <w:sz w:val="24"/>
          <w:szCs w:val="20"/>
        </w:rPr>
        <w:t>белектер жана меймандостук</w:t>
      </w:r>
    </w:p>
    <w:p w14:paraId="25C00EF5" w14:textId="77777777" w:rsidR="000108B8" w:rsidRPr="00524BF3" w:rsidRDefault="000108B8" w:rsidP="008F2497">
      <w:pPr>
        <w:keepNext/>
        <w:keepLines/>
        <w:suppressAutoHyphens/>
        <w:spacing w:after="120"/>
        <w:ind w:left="5"/>
        <w:jc w:val="both"/>
        <w:outlineLvl w:val="1"/>
        <w:rPr>
          <w:rFonts w:ascii="Times New Roman" w:hAnsi="Times New Roman" w:cs="Times New Roman"/>
          <w:b/>
          <w:bCs/>
          <w:sz w:val="24"/>
          <w:szCs w:val="20"/>
        </w:rPr>
      </w:pPr>
      <w:r w:rsidRPr="00524BF3">
        <w:rPr>
          <w:rFonts w:ascii="Times New Roman" w:hAnsi="Times New Roman" w:cs="Times New Roman"/>
          <w:b/>
          <w:bCs/>
          <w:sz w:val="24"/>
          <w:szCs w:val="20"/>
        </w:rPr>
        <w:t>Киришүү</w:t>
      </w:r>
    </w:p>
    <w:p w14:paraId="540AA1BF" w14:textId="77777777" w:rsidR="000108B8" w:rsidRPr="00D83187" w:rsidRDefault="000108B8" w:rsidP="008F2497">
      <w:pPr>
        <w:tabs>
          <w:tab w:val="left" w:pos="0"/>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906.1</w:t>
      </w:r>
      <w:r w:rsidRPr="00D83187">
        <w:rPr>
          <w:rFonts w:ascii="Times New Roman" w:hAnsi="Times New Roman" w:cs="Times New Roman"/>
          <w:sz w:val="20"/>
          <w:szCs w:val="20"/>
        </w:rPr>
        <w:tab/>
        <w:t xml:space="preserve">Аудитордук уюмдар көз карандысыздыкка коркунучтарды аныктоо, баалоо жана жок кылуу үчүн негизги принциптерди сактоого, көз карандысыз болууга жана 120-бөлүмдө берилген концептуалдык негиздерди колдонууга милдеттүү. </w:t>
      </w:r>
    </w:p>
    <w:p w14:paraId="36EC06F0" w14:textId="77777777" w:rsidR="000108B8" w:rsidRPr="00D83187" w:rsidRDefault="000108B8" w:rsidP="008F2497">
      <w:pPr>
        <w:tabs>
          <w:tab w:val="left" w:pos="0"/>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906.2</w:t>
      </w:r>
      <w:r w:rsidRPr="00D83187">
        <w:rPr>
          <w:rFonts w:ascii="Times New Roman" w:hAnsi="Times New Roman" w:cs="Times New Roman"/>
          <w:sz w:val="20"/>
          <w:szCs w:val="20"/>
        </w:rPr>
        <w:tab/>
        <w:t xml:space="preserve">Ишенимди камсыз кылуу боюнча кардардан белектерди жана меймандостук белгилерин алуу, жеке кызыкчылык, тааныштык же коркутуп-үркүтүү коркунучун жаратышы мүмкүн. Бул бөлүмдө мындай жагдайларда концептуалдык негиздерди колдонууга тиешелүү конкреттүү талаптар жана колдонмо материалдар берилген. </w:t>
      </w:r>
    </w:p>
    <w:p w14:paraId="17D2E3E8" w14:textId="77777777" w:rsidR="000108B8" w:rsidRPr="00524BF3" w:rsidRDefault="000108B8" w:rsidP="008F2497">
      <w:pPr>
        <w:keepNext/>
        <w:keepLines/>
        <w:tabs>
          <w:tab w:val="left" w:pos="1134"/>
        </w:tabs>
        <w:suppressAutoHyphens/>
        <w:spacing w:after="120"/>
        <w:ind w:left="1134" w:hanging="1129"/>
        <w:jc w:val="both"/>
        <w:outlineLvl w:val="1"/>
        <w:rPr>
          <w:rFonts w:ascii="Times New Roman" w:hAnsi="Times New Roman" w:cs="Times New Roman"/>
          <w:b/>
          <w:bCs/>
          <w:sz w:val="24"/>
          <w:szCs w:val="20"/>
        </w:rPr>
      </w:pPr>
      <w:r w:rsidRPr="00524BF3">
        <w:rPr>
          <w:rFonts w:ascii="Times New Roman" w:hAnsi="Times New Roman" w:cs="Times New Roman"/>
          <w:b/>
          <w:bCs/>
          <w:sz w:val="24"/>
          <w:szCs w:val="20"/>
        </w:rPr>
        <w:t>Талаптар жана колдонмо материалдар</w:t>
      </w:r>
    </w:p>
    <w:p w14:paraId="107DF009" w14:textId="77777777" w:rsidR="000108B8" w:rsidRPr="00D83187" w:rsidRDefault="000108B8" w:rsidP="008F2497">
      <w:pPr>
        <w:tabs>
          <w:tab w:val="left" w:pos="0"/>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b/>
          <w:bCs/>
          <w:sz w:val="20"/>
          <w:szCs w:val="20"/>
        </w:rPr>
        <w:t>R906.3</w:t>
      </w:r>
      <w:r w:rsidRPr="00D83187">
        <w:rPr>
          <w:rFonts w:ascii="Times New Roman" w:hAnsi="Times New Roman" w:cs="Times New Roman"/>
          <w:sz w:val="20"/>
          <w:szCs w:val="20"/>
        </w:rPr>
        <w:tab/>
        <w:t>Аудитордук уюм же ишенимди камсыз кылуучу топтун мүчөсү, алардын наркы арзыбаган жана олуттуу болбогон учурларды кошпогондо, ишенимди камсыз кылуу боюнча кардардан белектерди жана меймандостук белгилерин албашы керек.</w:t>
      </w:r>
    </w:p>
    <w:p w14:paraId="4A6E37F3" w14:textId="77777777" w:rsidR="000108B8" w:rsidRPr="00D83187" w:rsidRDefault="000108B8" w:rsidP="008F2497">
      <w:pPr>
        <w:tabs>
          <w:tab w:val="left" w:pos="0"/>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906.3 A1</w:t>
      </w:r>
      <w:r w:rsidRPr="00D83187">
        <w:rPr>
          <w:rFonts w:ascii="Times New Roman" w:hAnsi="Times New Roman" w:cs="Times New Roman"/>
          <w:sz w:val="20"/>
          <w:szCs w:val="20"/>
        </w:rPr>
        <w:tab/>
        <w:t>Эгер аудитордук уюм же ишенимди камсыз кылуучу топтун мүчөсү  стимулду ишенимди камсыз кылуу боюнча кардарга сунуштаса же андан кабыл алса, 340-бөлүмдө берилген талаптар жана колдонмо материалдар колдонулат жана бул талаптарды сактабагандык көз карандысыздыкка коркунуч жаратышы мүмкүн.</w:t>
      </w:r>
    </w:p>
    <w:p w14:paraId="01654557" w14:textId="77777777" w:rsidR="000108B8" w:rsidRPr="00D83187" w:rsidRDefault="000108B8" w:rsidP="008F2497">
      <w:pPr>
        <w:tabs>
          <w:tab w:val="left" w:pos="0"/>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906.3 A2</w:t>
      </w:r>
      <w:r w:rsidRPr="00D83187">
        <w:rPr>
          <w:rFonts w:ascii="Times New Roman" w:hAnsi="Times New Roman" w:cs="Times New Roman"/>
          <w:b/>
          <w:bCs/>
          <w:sz w:val="20"/>
          <w:szCs w:val="20"/>
        </w:rPr>
        <w:tab/>
      </w:r>
      <w:r w:rsidRPr="00D83187">
        <w:rPr>
          <w:rFonts w:ascii="Times New Roman" w:hAnsi="Times New Roman" w:cs="Times New Roman"/>
          <w:bCs/>
          <w:sz w:val="20"/>
          <w:szCs w:val="20"/>
        </w:rPr>
        <w:t>Стимулду сунуштоого же кабыл алууга тиешелүү 340-бөлүмдө берилген талаптар аудитордук уюмга же ишенимди камсыз кылуучу топтун мүчөсүнө эгер жүрүм-турумга талаптагыдай эмес таасир этүү ниетин көздөсө, наркы арзыбаган жана олуттуу эмес болсо дагы, белектерди жана меймандостук белгилерин кабыл алууга уруксат бербейт</w:t>
      </w:r>
      <w:r w:rsidRPr="00D83187">
        <w:rPr>
          <w:rFonts w:ascii="Times New Roman" w:hAnsi="Times New Roman" w:cs="Times New Roman"/>
          <w:sz w:val="20"/>
          <w:szCs w:val="20"/>
        </w:rPr>
        <w:t>.</w:t>
      </w:r>
    </w:p>
    <w:p w14:paraId="2521C8D7" w14:textId="77777777" w:rsidR="000108B8" w:rsidRPr="00D83187" w:rsidRDefault="000108B8" w:rsidP="008F2497">
      <w:pPr>
        <w:spacing w:after="120"/>
        <w:jc w:val="both"/>
        <w:rPr>
          <w:rFonts w:ascii="Times New Roman" w:hAnsi="Times New Roman" w:cs="Times New Roman"/>
          <w:sz w:val="20"/>
          <w:szCs w:val="20"/>
        </w:rPr>
      </w:pPr>
      <w:r w:rsidRPr="00D83187">
        <w:rPr>
          <w:rFonts w:ascii="Times New Roman" w:hAnsi="Times New Roman" w:cs="Times New Roman"/>
          <w:sz w:val="20"/>
          <w:szCs w:val="20"/>
        </w:rPr>
        <w:br w:type="page"/>
      </w:r>
    </w:p>
    <w:p w14:paraId="30186413" w14:textId="77777777" w:rsidR="008845BC" w:rsidRDefault="008845BC" w:rsidP="008F2497">
      <w:pPr>
        <w:keepNext/>
        <w:keepLines/>
        <w:suppressAutoHyphens/>
        <w:spacing w:after="120"/>
        <w:ind w:left="5"/>
        <w:jc w:val="both"/>
        <w:outlineLvl w:val="0"/>
        <w:rPr>
          <w:rFonts w:ascii="Times New Roman" w:hAnsi="Times New Roman" w:cs="Times New Roman"/>
          <w:b/>
          <w:bCs/>
          <w:caps/>
          <w:sz w:val="24"/>
          <w:szCs w:val="20"/>
        </w:rPr>
      </w:pPr>
    </w:p>
    <w:p w14:paraId="1C22965B" w14:textId="1F76EABF" w:rsidR="000108B8" w:rsidRPr="00524BF3" w:rsidRDefault="000108B8" w:rsidP="008F2497">
      <w:pPr>
        <w:keepNext/>
        <w:keepLines/>
        <w:suppressAutoHyphens/>
        <w:spacing w:after="120"/>
        <w:ind w:left="5"/>
        <w:jc w:val="both"/>
        <w:outlineLvl w:val="0"/>
        <w:rPr>
          <w:rFonts w:ascii="Times New Roman" w:hAnsi="Times New Roman" w:cs="Times New Roman"/>
          <w:b/>
          <w:bCs/>
          <w:caps/>
          <w:sz w:val="24"/>
          <w:szCs w:val="20"/>
        </w:rPr>
      </w:pPr>
      <w:r w:rsidRPr="00524BF3">
        <w:rPr>
          <w:rFonts w:ascii="Times New Roman" w:hAnsi="Times New Roman" w:cs="Times New Roman"/>
          <w:b/>
          <w:bCs/>
          <w:caps/>
          <w:sz w:val="24"/>
          <w:szCs w:val="20"/>
        </w:rPr>
        <w:t>907-бөлүм</w:t>
      </w:r>
    </w:p>
    <w:p w14:paraId="75EEF384" w14:textId="77777777" w:rsidR="000108B8" w:rsidRPr="00524BF3" w:rsidRDefault="000108B8" w:rsidP="008F2497">
      <w:pPr>
        <w:keepNext/>
        <w:keepLines/>
        <w:suppressAutoHyphens/>
        <w:spacing w:after="120"/>
        <w:ind w:left="5"/>
        <w:jc w:val="both"/>
        <w:outlineLvl w:val="0"/>
        <w:rPr>
          <w:rFonts w:ascii="Times New Roman" w:hAnsi="Times New Roman" w:cs="Times New Roman"/>
          <w:b/>
          <w:bCs/>
          <w:caps/>
          <w:sz w:val="24"/>
          <w:szCs w:val="20"/>
        </w:rPr>
      </w:pPr>
      <w:r w:rsidRPr="00524BF3">
        <w:rPr>
          <w:rFonts w:ascii="Times New Roman" w:hAnsi="Times New Roman" w:cs="Times New Roman"/>
          <w:b/>
          <w:bCs/>
          <w:caps/>
          <w:sz w:val="24"/>
          <w:szCs w:val="20"/>
        </w:rPr>
        <w:t>ИШ ЖҮЗҮНДӨГҮ ЖЕ КОРКУНУЧ КЕЛТИРген СОТТУК ТЕРИШТИРҮҮЛӨР</w:t>
      </w:r>
    </w:p>
    <w:p w14:paraId="6B00F7F6" w14:textId="77777777" w:rsidR="000108B8" w:rsidRPr="00524BF3" w:rsidRDefault="000108B8" w:rsidP="008F2497">
      <w:pPr>
        <w:keepNext/>
        <w:keepLines/>
        <w:suppressAutoHyphens/>
        <w:spacing w:after="120"/>
        <w:ind w:left="5"/>
        <w:jc w:val="both"/>
        <w:outlineLvl w:val="1"/>
        <w:rPr>
          <w:rFonts w:ascii="Times New Roman" w:hAnsi="Times New Roman" w:cs="Times New Roman"/>
          <w:b/>
          <w:bCs/>
          <w:sz w:val="24"/>
          <w:szCs w:val="20"/>
        </w:rPr>
      </w:pPr>
      <w:r w:rsidRPr="00524BF3">
        <w:rPr>
          <w:rFonts w:ascii="Times New Roman" w:hAnsi="Times New Roman" w:cs="Times New Roman"/>
          <w:b/>
          <w:bCs/>
          <w:sz w:val="24"/>
          <w:szCs w:val="20"/>
        </w:rPr>
        <w:t>Киришүү</w:t>
      </w:r>
    </w:p>
    <w:p w14:paraId="1F359B45" w14:textId="77777777" w:rsidR="009D276F" w:rsidRPr="00D83187" w:rsidRDefault="009D276F"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907.1</w:t>
      </w:r>
      <w:r w:rsidRPr="00D83187">
        <w:rPr>
          <w:rFonts w:ascii="Times New Roman" w:hAnsi="Times New Roman" w:cs="Times New Roman"/>
          <w:sz w:val="20"/>
          <w:szCs w:val="20"/>
        </w:rPr>
        <w:tab/>
        <w:t xml:space="preserve">Аудитордук уюмдар көз карандысыздыкка коркунучтарды аныктоо, баалоо жана жок кылуу үчүн негизги принциптерди сактоого, көз карандысыз болууга жана 120-бөлүмдө берилген концептуалдык негиздерди колдонууга милдеттүү. </w:t>
      </w:r>
    </w:p>
    <w:p w14:paraId="66926621" w14:textId="77777777" w:rsidR="00F174D7" w:rsidRPr="00D83187" w:rsidRDefault="009D276F" w:rsidP="008F2497">
      <w:pPr>
        <w:tabs>
          <w:tab w:val="left" w:pos="1134"/>
        </w:tabs>
        <w:spacing w:after="120" w:line="240" w:lineRule="auto"/>
        <w:ind w:left="1134" w:hanging="1129"/>
        <w:jc w:val="both"/>
        <w:rPr>
          <w:rFonts w:ascii="Times New Roman" w:hAnsi="Times New Roman" w:cs="Times New Roman"/>
          <w:sz w:val="20"/>
          <w:szCs w:val="20"/>
        </w:rPr>
      </w:pPr>
      <w:r w:rsidRPr="00D83187">
        <w:rPr>
          <w:rFonts w:ascii="Times New Roman" w:hAnsi="Times New Roman" w:cs="Times New Roman"/>
          <w:sz w:val="20"/>
          <w:szCs w:val="20"/>
        </w:rPr>
        <w:t>907.2</w:t>
      </w:r>
      <w:r w:rsidRPr="00D83187">
        <w:rPr>
          <w:rFonts w:ascii="Times New Roman" w:hAnsi="Times New Roman" w:cs="Times New Roman"/>
          <w:sz w:val="20"/>
          <w:szCs w:val="20"/>
        </w:rPr>
        <w:tab/>
        <w:t>Ишенимди камсыз кылуу боюнча кардар менен соттук териштирүүлөр жаралган же жаралышы мүмкүн болгон учурда жеке кызыкчылык жана коркутуу коркунучтары пайда болот. Бул бөлүмдө мындай жагдайларда концептуалдык негиздерди колдонууга тиешелүү конкреттүү колдонмо материалдар берилген.</w:t>
      </w:r>
    </w:p>
    <w:p w14:paraId="1964E572" w14:textId="77777777" w:rsidR="009D276F" w:rsidRPr="00D83187" w:rsidRDefault="009D276F" w:rsidP="008F2497">
      <w:pPr>
        <w:keepNext/>
        <w:keepLines/>
        <w:tabs>
          <w:tab w:val="left" w:pos="1134"/>
        </w:tabs>
        <w:suppressAutoHyphens/>
        <w:spacing w:after="120"/>
        <w:ind w:left="1134" w:hanging="1129"/>
        <w:jc w:val="both"/>
        <w:outlineLvl w:val="1"/>
        <w:rPr>
          <w:rFonts w:ascii="Times New Roman" w:hAnsi="Times New Roman" w:cs="Times New Roman"/>
          <w:b/>
          <w:bCs/>
          <w:sz w:val="20"/>
          <w:szCs w:val="20"/>
        </w:rPr>
      </w:pPr>
      <w:r w:rsidRPr="00D83187">
        <w:rPr>
          <w:rFonts w:ascii="Times New Roman" w:hAnsi="Times New Roman" w:cs="Times New Roman"/>
          <w:b/>
          <w:bCs/>
          <w:sz w:val="20"/>
          <w:szCs w:val="20"/>
        </w:rPr>
        <w:t>Колдонмо материалдар</w:t>
      </w:r>
    </w:p>
    <w:p w14:paraId="4EC2F7A4" w14:textId="77777777" w:rsidR="009D276F" w:rsidRPr="00D83187" w:rsidRDefault="009D276F" w:rsidP="008F2497">
      <w:pPr>
        <w:keepNext/>
        <w:keepLines/>
        <w:tabs>
          <w:tab w:val="left" w:pos="1134"/>
        </w:tabs>
        <w:suppressAutoHyphens/>
        <w:spacing w:after="120" w:line="240" w:lineRule="atLeast"/>
        <w:ind w:left="1134" w:hanging="1129"/>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t>Жалпы</w:t>
      </w:r>
    </w:p>
    <w:p w14:paraId="28A33562" w14:textId="77777777" w:rsidR="009D276F" w:rsidRPr="00D83187" w:rsidRDefault="009D276F"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907.3 A1</w:t>
      </w:r>
      <w:r w:rsidRPr="00D83187">
        <w:rPr>
          <w:rFonts w:ascii="Times New Roman" w:hAnsi="Times New Roman" w:cs="Times New Roman"/>
          <w:sz w:val="20"/>
          <w:szCs w:val="20"/>
        </w:rPr>
        <w:tab/>
        <w:t xml:space="preserve">Кардардын жетекчилигинин жана ишенимди камсыз кылуучу топтун мүчөлөрүнүн ортосундагы мамилелер толук ачыктык жана кардардын ишинин бардык аспекттерин толук ачып көрсөтүү менен мүнөздөлүшү керек. Иш жүзүндөгү же коркунуч келтирген соттук териштирүүлөрдүн жыйынтыгында ишенимди камсыз кылуу боюнча кардардын жана аудитордук уюмдун же ишенимди камсыз кылуучу топтун мүчөсүнүн ортосунда кастык позициялар жаралышы мүмкүн. Мындай позиция жетекчиликтин маалыматты толук ачыкка чыгарууга даярдыгына, жеке коркунуч жана коркутуп-үркүтүү коркунучунун жаралышына таасирин тийгизиши мүмкүн. </w:t>
      </w:r>
    </w:p>
    <w:p w14:paraId="1843AC2C" w14:textId="77777777" w:rsidR="009D276F" w:rsidRPr="00D83187" w:rsidRDefault="009D276F"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907.3 A2</w:t>
      </w:r>
      <w:r w:rsidRPr="00D83187">
        <w:rPr>
          <w:rFonts w:ascii="Times New Roman" w:hAnsi="Times New Roman" w:cs="Times New Roman"/>
          <w:sz w:val="20"/>
          <w:szCs w:val="20"/>
        </w:rPr>
        <w:tab/>
        <w:t>Мындай коркунучтардын деңгээлин баалоо үчүн мааниге ээ болгон факторлор төмөндөгүлөрдү камтыйт:</w:t>
      </w:r>
    </w:p>
    <w:p w14:paraId="7730D6F8" w14:textId="77777777" w:rsidR="009D276F" w:rsidRPr="00D83187" w:rsidRDefault="009D276F" w:rsidP="002F7CBC">
      <w:pPr>
        <w:pStyle w:val="a8"/>
        <w:numPr>
          <w:ilvl w:val="0"/>
          <w:numId w:val="41"/>
        </w:numPr>
        <w:tabs>
          <w:tab w:val="left" w:pos="1701"/>
        </w:tabs>
        <w:suppressAutoHyphens/>
        <w:spacing w:before="0" w:after="120" w:line="240" w:lineRule="atLeast"/>
        <w:ind w:left="1701" w:hanging="567"/>
        <w:contextualSpacing w:val="0"/>
      </w:pPr>
      <w:r w:rsidRPr="00D83187">
        <w:t>Соттук териштирүүнүн маанилүүлүгүн.</w:t>
      </w:r>
    </w:p>
    <w:p w14:paraId="27B3D0C5" w14:textId="77777777" w:rsidR="009D276F" w:rsidRPr="00D83187" w:rsidRDefault="009D276F" w:rsidP="002F7CBC">
      <w:pPr>
        <w:pStyle w:val="a8"/>
        <w:numPr>
          <w:ilvl w:val="0"/>
          <w:numId w:val="41"/>
        </w:numPr>
        <w:tabs>
          <w:tab w:val="left" w:pos="1701"/>
        </w:tabs>
        <w:suppressAutoHyphens/>
        <w:spacing w:before="0" w:after="120" w:line="240" w:lineRule="atLeast"/>
        <w:ind w:left="1701" w:hanging="567"/>
        <w:contextualSpacing w:val="0"/>
      </w:pPr>
      <w:r w:rsidRPr="00D83187">
        <w:t>Сот процесси мурдагы ишенимди камсыз кылуучу тапшырмага тиешелүү экенин же жоктугун.</w:t>
      </w:r>
    </w:p>
    <w:p w14:paraId="385CE5F7" w14:textId="77777777" w:rsidR="009D276F" w:rsidRPr="00D83187" w:rsidRDefault="009D276F"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907.3 A3</w:t>
      </w:r>
      <w:r w:rsidRPr="00D83187">
        <w:rPr>
          <w:rFonts w:ascii="Times New Roman" w:hAnsi="Times New Roman" w:cs="Times New Roman"/>
          <w:sz w:val="20"/>
          <w:szCs w:val="20"/>
        </w:rPr>
        <w:tab/>
        <w:t>Эгер соттук териштирүү ишенимди камсыз кылуучу топтун мүчөсүнө тиешелүү болсо, анда мындай жеке кызыкчылыкты жана коркутуп-үркүтүү коркунучун жок кыла турган иш-аракеттердин мисалы бул жеке жакты ишенимди камсыз кылуучу топтун курамынан чыгаруу болуп саналат.</w:t>
      </w:r>
    </w:p>
    <w:p w14:paraId="5EEF0ABF" w14:textId="77777777" w:rsidR="009D276F" w:rsidRPr="00D83187" w:rsidRDefault="009D276F" w:rsidP="008F2497">
      <w:pPr>
        <w:tabs>
          <w:tab w:val="left" w:pos="1134"/>
        </w:tabs>
        <w:suppressAutoHyphens/>
        <w:spacing w:after="120" w:line="240" w:lineRule="atLeast"/>
        <w:ind w:left="1134" w:hanging="1129"/>
        <w:jc w:val="both"/>
        <w:rPr>
          <w:rFonts w:ascii="Times New Roman" w:hAnsi="Times New Roman" w:cs="Times New Roman"/>
          <w:b/>
          <w:bCs/>
          <w:caps/>
          <w:sz w:val="20"/>
          <w:szCs w:val="20"/>
        </w:rPr>
      </w:pPr>
      <w:r w:rsidRPr="00D83187">
        <w:rPr>
          <w:rFonts w:ascii="Times New Roman" w:hAnsi="Times New Roman" w:cs="Times New Roman"/>
          <w:sz w:val="20"/>
          <w:szCs w:val="20"/>
        </w:rPr>
        <w:t>907.3 A4</w:t>
      </w:r>
      <w:r w:rsidRPr="00D83187">
        <w:rPr>
          <w:rFonts w:ascii="Times New Roman" w:hAnsi="Times New Roman" w:cs="Times New Roman"/>
          <w:sz w:val="20"/>
          <w:szCs w:val="20"/>
        </w:rPr>
        <w:tab/>
        <w:t xml:space="preserve">Жеке кызыкчылык жана коркутуп-үркүтүү коркунучунан коргонуу чарасы катары иш аракеттердин мисалы аткарылган ишти текшерүү үчүн тиешелүү текшерүүчүнү тартуу болуп саналат. </w:t>
      </w:r>
      <w:r w:rsidRPr="00D83187">
        <w:rPr>
          <w:rFonts w:ascii="Times New Roman" w:hAnsi="Times New Roman" w:cs="Times New Roman"/>
          <w:b/>
          <w:bCs/>
          <w:caps/>
          <w:sz w:val="20"/>
          <w:szCs w:val="20"/>
        </w:rPr>
        <w:br w:type="page"/>
      </w:r>
    </w:p>
    <w:p w14:paraId="234F4F33" w14:textId="77777777" w:rsidR="008845BC" w:rsidRDefault="008845BC" w:rsidP="008F2497">
      <w:pPr>
        <w:keepNext/>
        <w:keepLines/>
        <w:suppressAutoHyphens/>
        <w:spacing w:after="120"/>
        <w:ind w:left="5"/>
        <w:jc w:val="both"/>
        <w:outlineLvl w:val="0"/>
        <w:rPr>
          <w:rFonts w:ascii="Times New Roman" w:hAnsi="Times New Roman" w:cs="Times New Roman"/>
          <w:b/>
          <w:bCs/>
          <w:caps/>
          <w:sz w:val="24"/>
          <w:szCs w:val="20"/>
        </w:rPr>
      </w:pPr>
    </w:p>
    <w:p w14:paraId="137C2F4F" w14:textId="32C3F9B4" w:rsidR="009D276F" w:rsidRPr="00524BF3" w:rsidRDefault="009D276F" w:rsidP="008F2497">
      <w:pPr>
        <w:keepNext/>
        <w:keepLines/>
        <w:suppressAutoHyphens/>
        <w:spacing w:after="120"/>
        <w:ind w:left="5"/>
        <w:jc w:val="both"/>
        <w:outlineLvl w:val="0"/>
        <w:rPr>
          <w:rFonts w:ascii="Times New Roman" w:hAnsi="Times New Roman" w:cs="Times New Roman"/>
          <w:b/>
          <w:bCs/>
          <w:caps/>
          <w:sz w:val="24"/>
          <w:szCs w:val="20"/>
        </w:rPr>
      </w:pPr>
      <w:r w:rsidRPr="00524BF3">
        <w:rPr>
          <w:rFonts w:ascii="Times New Roman" w:hAnsi="Times New Roman" w:cs="Times New Roman"/>
          <w:b/>
          <w:bCs/>
          <w:caps/>
          <w:sz w:val="24"/>
          <w:szCs w:val="20"/>
        </w:rPr>
        <w:t>910-бөлүм</w:t>
      </w:r>
    </w:p>
    <w:p w14:paraId="1E2FAF16" w14:textId="77777777" w:rsidR="009D276F" w:rsidRPr="00524BF3" w:rsidRDefault="009D276F" w:rsidP="008F2497">
      <w:pPr>
        <w:keepNext/>
        <w:keepLines/>
        <w:suppressAutoHyphens/>
        <w:spacing w:after="120"/>
        <w:ind w:left="5"/>
        <w:jc w:val="both"/>
        <w:outlineLvl w:val="0"/>
        <w:rPr>
          <w:rFonts w:ascii="Times New Roman" w:hAnsi="Times New Roman" w:cs="Times New Roman"/>
          <w:b/>
          <w:bCs/>
          <w:caps/>
          <w:sz w:val="24"/>
          <w:szCs w:val="20"/>
        </w:rPr>
      </w:pPr>
      <w:r w:rsidRPr="00524BF3">
        <w:rPr>
          <w:rFonts w:ascii="Times New Roman" w:hAnsi="Times New Roman" w:cs="Times New Roman"/>
          <w:b/>
          <w:bCs/>
          <w:caps/>
          <w:sz w:val="24"/>
          <w:szCs w:val="20"/>
        </w:rPr>
        <w:t>ФИНАНСылык кызыкчылыктар</w:t>
      </w:r>
    </w:p>
    <w:p w14:paraId="265C9A1D" w14:textId="77777777" w:rsidR="009D276F" w:rsidRPr="00524BF3" w:rsidRDefault="009D276F" w:rsidP="008F2497">
      <w:pPr>
        <w:spacing w:after="120"/>
        <w:ind w:left="5"/>
        <w:jc w:val="both"/>
        <w:rPr>
          <w:rFonts w:ascii="Times New Roman" w:hAnsi="Times New Roman" w:cs="Times New Roman"/>
          <w:b/>
          <w:bCs/>
          <w:sz w:val="24"/>
          <w:szCs w:val="20"/>
        </w:rPr>
      </w:pPr>
      <w:r w:rsidRPr="00524BF3">
        <w:rPr>
          <w:rFonts w:ascii="Times New Roman" w:hAnsi="Times New Roman" w:cs="Times New Roman"/>
          <w:b/>
          <w:bCs/>
          <w:sz w:val="24"/>
          <w:szCs w:val="20"/>
        </w:rPr>
        <w:t>Киришүү</w:t>
      </w:r>
    </w:p>
    <w:p w14:paraId="49910A13" w14:textId="77777777" w:rsidR="009D276F" w:rsidRPr="00D83187" w:rsidRDefault="009D276F"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910.1</w:t>
      </w:r>
      <w:r w:rsidRPr="00D83187">
        <w:rPr>
          <w:rFonts w:ascii="Times New Roman" w:hAnsi="Times New Roman" w:cs="Times New Roman"/>
          <w:b/>
          <w:bCs/>
          <w:sz w:val="20"/>
          <w:szCs w:val="20"/>
        </w:rPr>
        <w:tab/>
      </w:r>
      <w:r w:rsidRPr="00D83187">
        <w:rPr>
          <w:rFonts w:ascii="Times New Roman" w:hAnsi="Times New Roman" w:cs="Times New Roman"/>
          <w:sz w:val="20"/>
          <w:szCs w:val="20"/>
        </w:rPr>
        <w:t xml:space="preserve">Аудитордук уюмдар көз карандысыздыкка коркунучтарды аныктоо, баалоо жана жок кылуу үчүн негизги принциптерди сактоого, көз карандысыз болууга жана 120-бөлүмдө берилген концептуалдык негиздерди колдонууга милдеттүү. </w:t>
      </w:r>
    </w:p>
    <w:p w14:paraId="5C3C55F0" w14:textId="77777777" w:rsidR="009D276F" w:rsidRPr="00D83187" w:rsidRDefault="009D276F"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910.2</w:t>
      </w:r>
      <w:r w:rsidRPr="00D83187">
        <w:rPr>
          <w:rFonts w:ascii="Times New Roman" w:hAnsi="Times New Roman" w:cs="Times New Roman"/>
          <w:sz w:val="20"/>
          <w:szCs w:val="20"/>
        </w:rPr>
        <w:tab/>
        <w:t xml:space="preserve">Ишенимди камсыз кылуу боюнча кардарда финансылык кызыкчылыктын болушу жеке кызыкчылык коркунучун жаратышы мүмкүн. Бул бөлүмдө мындай жагдайларда концептуалдык негиздерди колдонууга тиешелүү конкреттүү талаптар жана колдонмо материалдар берилген. </w:t>
      </w:r>
    </w:p>
    <w:p w14:paraId="11B9CCA1" w14:textId="77777777" w:rsidR="009D276F" w:rsidRPr="00524BF3" w:rsidRDefault="009D276F" w:rsidP="008F2497">
      <w:pPr>
        <w:keepNext/>
        <w:keepLines/>
        <w:tabs>
          <w:tab w:val="left" w:pos="1134"/>
        </w:tabs>
        <w:suppressAutoHyphens/>
        <w:spacing w:after="120"/>
        <w:ind w:left="1134" w:hanging="1129"/>
        <w:jc w:val="both"/>
        <w:outlineLvl w:val="1"/>
        <w:rPr>
          <w:rFonts w:ascii="Times New Roman" w:hAnsi="Times New Roman" w:cs="Times New Roman"/>
          <w:b/>
          <w:bCs/>
          <w:sz w:val="24"/>
          <w:szCs w:val="20"/>
        </w:rPr>
      </w:pPr>
      <w:r w:rsidRPr="00524BF3">
        <w:rPr>
          <w:rFonts w:ascii="Times New Roman" w:hAnsi="Times New Roman" w:cs="Times New Roman"/>
          <w:b/>
          <w:bCs/>
          <w:sz w:val="24"/>
          <w:szCs w:val="20"/>
        </w:rPr>
        <w:t>Талаптар жана колдонмо материалдар</w:t>
      </w:r>
    </w:p>
    <w:p w14:paraId="1FEBFA4E" w14:textId="77777777" w:rsidR="009D276F" w:rsidRPr="00D83187" w:rsidRDefault="009D276F" w:rsidP="008F2497">
      <w:pPr>
        <w:tabs>
          <w:tab w:val="left" w:pos="1134"/>
        </w:tabs>
        <w:spacing w:after="120"/>
        <w:ind w:left="1134" w:hanging="1129"/>
        <w:jc w:val="both"/>
        <w:rPr>
          <w:rFonts w:ascii="Times New Roman" w:hAnsi="Times New Roman" w:cs="Times New Roman"/>
          <w:b/>
          <w:bCs/>
          <w:sz w:val="20"/>
          <w:szCs w:val="20"/>
        </w:rPr>
      </w:pPr>
      <w:r w:rsidRPr="00D83187">
        <w:rPr>
          <w:rFonts w:ascii="Times New Roman" w:hAnsi="Times New Roman" w:cs="Times New Roman"/>
          <w:b/>
          <w:bCs/>
          <w:sz w:val="20"/>
          <w:szCs w:val="20"/>
        </w:rPr>
        <w:t>Жалпы</w:t>
      </w:r>
    </w:p>
    <w:p w14:paraId="3AEE568E" w14:textId="77777777" w:rsidR="009D276F" w:rsidRPr="00D83187" w:rsidRDefault="009D276F"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910.3 A1</w:t>
      </w:r>
      <w:r w:rsidRPr="00D83187">
        <w:rPr>
          <w:rFonts w:ascii="Times New Roman" w:hAnsi="Times New Roman" w:cs="Times New Roman"/>
          <w:sz w:val="20"/>
          <w:szCs w:val="20"/>
        </w:rPr>
        <w:tab/>
        <w:t>Финансылык кызыкчылык жамааттык инвестициялоо механизми, мурастоо же траст сыяктуу ортомчу аркылуу тикелей же кыйыр таандык болушу мүмкүн. Эгер бенефициардык ээси ортомчунун үстүнөн контролдоого же анын инвестициялык чечимдерине таасир этүү мүмкүнчүлүгүнө ээ болсо, Кодекс мындай финансылык кызыкчылыкты тикелей кызыкчылык катары аныктайт. Тескерисинче, эгер бенефициардык ээси ортомчунун үстүнөн контролдоого же анын инвестициялык чечимдерине таасир этүү мүмкүнчүлүгүнө ээ болбосо, Кодекс мындай финансылык кызыкчылыкты кыйыр кызыкчылык катары аныктайт.</w:t>
      </w:r>
    </w:p>
    <w:p w14:paraId="647B65B8" w14:textId="77777777" w:rsidR="009D276F" w:rsidRPr="00D83187" w:rsidRDefault="009D276F"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910.3 A2</w:t>
      </w:r>
      <w:r w:rsidRPr="00D83187">
        <w:rPr>
          <w:rFonts w:ascii="Times New Roman" w:hAnsi="Times New Roman" w:cs="Times New Roman"/>
          <w:sz w:val="20"/>
          <w:szCs w:val="20"/>
        </w:rPr>
        <w:tab/>
        <w:t xml:space="preserve">Бул бөлүм финансылык кызыкчылыктын «олуттуулугуна» шилтемени камтыйт. Мындай кызыкчылык жеке жак үчүн олуттуу болуп саналабы деп аныктоодо жеке жактын жана анын үй-бүлө мүчөлөрүнүн жалпы таза кирешеси </w:t>
      </w:r>
      <w:r w:rsidRPr="00F472DB">
        <w:rPr>
          <w:rFonts w:ascii="Times New Roman" w:hAnsi="Times New Roman" w:cs="Times New Roman"/>
          <w:sz w:val="20"/>
          <w:szCs w:val="20"/>
          <w:u w:val="double" w:color="4472C4" w:themeColor="accent5"/>
        </w:rPr>
        <w:t>эске алынышы</w:t>
      </w:r>
      <w:r w:rsidRPr="00D83187">
        <w:rPr>
          <w:rFonts w:ascii="Times New Roman" w:hAnsi="Times New Roman" w:cs="Times New Roman"/>
          <w:sz w:val="20"/>
          <w:szCs w:val="20"/>
        </w:rPr>
        <w:t xml:space="preserve"> мүмкүн.</w:t>
      </w:r>
    </w:p>
    <w:p w14:paraId="6CFA1F67" w14:textId="77777777" w:rsidR="009D276F" w:rsidRPr="00D83187" w:rsidRDefault="009D276F"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910.3 A3</w:t>
      </w:r>
      <w:r w:rsidRPr="00D83187">
        <w:rPr>
          <w:rFonts w:ascii="Times New Roman" w:hAnsi="Times New Roman" w:cs="Times New Roman"/>
          <w:sz w:val="20"/>
          <w:szCs w:val="20"/>
        </w:rPr>
        <w:tab/>
        <w:t>Ишенимди камсыз кылуу боюнча кардарда финансылык кызыкчылыктын болушу менен жаралган жеке кызыкчылык коркунучтарынын деңгээлин баалоо үчүн мааниге ээ болгон факторлор төмөнкүлөрдү камтыйт:</w:t>
      </w:r>
    </w:p>
    <w:p w14:paraId="5293B145" w14:textId="77777777" w:rsidR="009D276F" w:rsidRPr="00D83187" w:rsidRDefault="009D276F" w:rsidP="002F7CBC">
      <w:pPr>
        <w:pStyle w:val="a8"/>
        <w:numPr>
          <w:ilvl w:val="0"/>
          <w:numId w:val="41"/>
        </w:numPr>
        <w:tabs>
          <w:tab w:val="left" w:pos="1701"/>
        </w:tabs>
        <w:suppressAutoHyphens/>
        <w:spacing w:before="0" w:after="120" w:line="240" w:lineRule="atLeast"/>
        <w:ind w:left="1701" w:hanging="567"/>
        <w:contextualSpacing w:val="0"/>
        <w:rPr>
          <w:lang w:val="ky-KG"/>
        </w:rPr>
      </w:pPr>
      <w:r w:rsidRPr="00D83187">
        <w:rPr>
          <w:lang w:val="ky-KG"/>
        </w:rPr>
        <w:t>Финансылык кызыкчылыкка ээ болгон жактын ролун.</w:t>
      </w:r>
    </w:p>
    <w:p w14:paraId="070491D7" w14:textId="77777777" w:rsidR="009D276F" w:rsidRPr="00D83187" w:rsidRDefault="009D276F" w:rsidP="002F7CBC">
      <w:pPr>
        <w:pStyle w:val="a8"/>
        <w:numPr>
          <w:ilvl w:val="0"/>
          <w:numId w:val="41"/>
        </w:numPr>
        <w:tabs>
          <w:tab w:val="left" w:pos="1701"/>
        </w:tabs>
        <w:suppressAutoHyphens/>
        <w:spacing w:before="0" w:after="120" w:line="240" w:lineRule="atLeast"/>
        <w:ind w:left="1701" w:hanging="567"/>
        <w:contextualSpacing w:val="0"/>
        <w:rPr>
          <w:lang w:val="ky-KG"/>
        </w:rPr>
      </w:pPr>
      <w:r w:rsidRPr="00D83187">
        <w:rPr>
          <w:lang w:val="ky-KG"/>
        </w:rPr>
        <w:t xml:space="preserve">Финансылык кызыкчылык тикелей кызыкчылык же кыйыр кызыкчылык экенин. </w:t>
      </w:r>
    </w:p>
    <w:p w14:paraId="555B9C8D" w14:textId="77777777" w:rsidR="009D276F" w:rsidRPr="00D83187" w:rsidRDefault="009D276F" w:rsidP="002F7CBC">
      <w:pPr>
        <w:pStyle w:val="a8"/>
        <w:numPr>
          <w:ilvl w:val="0"/>
          <w:numId w:val="41"/>
        </w:numPr>
        <w:tabs>
          <w:tab w:val="left" w:pos="1701"/>
        </w:tabs>
        <w:suppressAutoHyphens/>
        <w:spacing w:before="0" w:after="120" w:line="240" w:lineRule="atLeast"/>
        <w:ind w:left="1701" w:hanging="567"/>
        <w:contextualSpacing w:val="0"/>
      </w:pPr>
      <w:r w:rsidRPr="00D83187">
        <w:t>Финансылык кызыкчылыктын олуттуулугун.</w:t>
      </w:r>
    </w:p>
    <w:p w14:paraId="3691B6F3" w14:textId="77777777" w:rsidR="009D276F" w:rsidRPr="00D83187" w:rsidRDefault="009D276F" w:rsidP="008F2497">
      <w:pPr>
        <w:keepNext/>
        <w:keepLines/>
        <w:tabs>
          <w:tab w:val="left" w:pos="1134"/>
        </w:tabs>
        <w:suppressAutoHyphens/>
        <w:spacing w:after="120" w:line="240" w:lineRule="atLeast"/>
        <w:ind w:left="1134" w:hanging="1129"/>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lastRenderedPageBreak/>
        <w:t xml:space="preserve">Аудитордук уюмга, ишенимди камсыз кылуучу топтун мүчөлөрүнө жана жакын туугандарына таандык финансылык кызыкчылыктар </w:t>
      </w:r>
    </w:p>
    <w:p w14:paraId="0F244712" w14:textId="77777777" w:rsidR="009D276F" w:rsidRPr="00D83187" w:rsidRDefault="009D276F"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b/>
          <w:bCs/>
          <w:sz w:val="20"/>
          <w:szCs w:val="20"/>
        </w:rPr>
        <w:t>R910.4</w:t>
      </w:r>
      <w:r w:rsidRPr="00D83187">
        <w:rPr>
          <w:rFonts w:ascii="Times New Roman" w:hAnsi="Times New Roman" w:cs="Times New Roman"/>
          <w:sz w:val="20"/>
          <w:szCs w:val="20"/>
        </w:rPr>
        <w:tab/>
        <w:t xml:space="preserve">Ишенимди камсыз кылуу боюнча кардарга тикелей финансылык кызыкчылык же олуттуу кыйыр финансылык кызыкчылык төмөндөгүлөргө таандык болбошу керек: </w:t>
      </w:r>
    </w:p>
    <w:p w14:paraId="7DC73941" w14:textId="77777777" w:rsidR="009D276F" w:rsidRPr="00D83187" w:rsidRDefault="009D276F" w:rsidP="00F472DB">
      <w:pPr>
        <w:tabs>
          <w:tab w:val="left" w:pos="1134"/>
        </w:tabs>
        <w:suppressAutoHyphens/>
        <w:spacing w:after="120" w:line="240" w:lineRule="atLeast"/>
        <w:ind w:left="1134"/>
        <w:jc w:val="both"/>
        <w:rPr>
          <w:rFonts w:ascii="Times New Roman" w:hAnsi="Times New Roman" w:cs="Times New Roman"/>
          <w:sz w:val="20"/>
          <w:szCs w:val="20"/>
        </w:rPr>
      </w:pPr>
      <w:r w:rsidRPr="00F472DB">
        <w:rPr>
          <w:rFonts w:ascii="Times New Roman" w:hAnsi="Times New Roman" w:cs="Times New Roman"/>
          <w:b/>
          <w:sz w:val="20"/>
          <w:szCs w:val="20"/>
        </w:rPr>
        <w:t>(a)</w:t>
      </w:r>
      <w:r w:rsidRPr="00D83187">
        <w:rPr>
          <w:rFonts w:ascii="Times New Roman" w:hAnsi="Times New Roman" w:cs="Times New Roman"/>
          <w:sz w:val="20"/>
          <w:szCs w:val="20"/>
        </w:rPr>
        <w:t xml:space="preserve"> аудитордук уюмга; же </w:t>
      </w:r>
    </w:p>
    <w:p w14:paraId="5EEC69E6" w14:textId="77777777" w:rsidR="000108B8" w:rsidRPr="00D83187" w:rsidRDefault="009D276F" w:rsidP="00F472DB">
      <w:pPr>
        <w:tabs>
          <w:tab w:val="left" w:pos="1134"/>
        </w:tabs>
        <w:spacing w:after="120" w:line="240" w:lineRule="auto"/>
        <w:ind w:left="1134"/>
        <w:jc w:val="both"/>
        <w:rPr>
          <w:rFonts w:ascii="Times New Roman" w:hAnsi="Times New Roman" w:cs="Times New Roman"/>
          <w:sz w:val="20"/>
          <w:szCs w:val="20"/>
        </w:rPr>
      </w:pPr>
      <w:r w:rsidRPr="00F472DB">
        <w:rPr>
          <w:rFonts w:ascii="Times New Roman" w:hAnsi="Times New Roman" w:cs="Times New Roman"/>
          <w:b/>
          <w:sz w:val="20"/>
          <w:szCs w:val="20"/>
        </w:rPr>
        <w:t>(b)</w:t>
      </w:r>
      <w:r w:rsidRPr="00D83187">
        <w:rPr>
          <w:rFonts w:ascii="Times New Roman" w:hAnsi="Times New Roman" w:cs="Times New Roman"/>
          <w:sz w:val="20"/>
          <w:szCs w:val="20"/>
        </w:rPr>
        <w:t xml:space="preserve"> ишенимди камсыз кылуучу топтун мүчөсүнө же анын жакын туугандарына.</w:t>
      </w:r>
    </w:p>
    <w:p w14:paraId="2EA77CFD" w14:textId="77777777" w:rsidR="009D276F" w:rsidRPr="00D83187" w:rsidRDefault="009D276F" w:rsidP="008F2497">
      <w:pPr>
        <w:keepNext/>
        <w:keepLines/>
        <w:tabs>
          <w:tab w:val="left" w:pos="1134"/>
        </w:tabs>
        <w:suppressAutoHyphens/>
        <w:spacing w:after="120" w:line="240" w:lineRule="atLeast"/>
        <w:ind w:left="1134" w:hanging="1129"/>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t>Ишенимди камсыз кылуу боюнча кардарды контролдоочу ишканадагы финансылык кызыкчылыктар</w:t>
      </w:r>
    </w:p>
    <w:p w14:paraId="6A72C6FB" w14:textId="77777777" w:rsidR="009D276F" w:rsidRPr="00D83187" w:rsidRDefault="009D276F" w:rsidP="008F2497">
      <w:pPr>
        <w:tabs>
          <w:tab w:val="left" w:pos="1134"/>
        </w:tabs>
        <w:spacing w:after="120" w:line="240" w:lineRule="auto"/>
        <w:ind w:left="1134" w:hanging="1129"/>
        <w:jc w:val="both"/>
        <w:rPr>
          <w:rFonts w:ascii="Times New Roman" w:hAnsi="Times New Roman" w:cs="Times New Roman"/>
          <w:sz w:val="20"/>
          <w:szCs w:val="20"/>
        </w:rPr>
      </w:pPr>
      <w:r w:rsidRPr="00D83187">
        <w:rPr>
          <w:rFonts w:ascii="Times New Roman" w:hAnsi="Times New Roman" w:cs="Times New Roman"/>
          <w:b/>
          <w:bCs/>
          <w:sz w:val="20"/>
          <w:szCs w:val="20"/>
        </w:rPr>
        <w:t>R910.5</w:t>
      </w:r>
      <w:r w:rsidRPr="00D83187">
        <w:rPr>
          <w:rFonts w:ascii="Times New Roman" w:hAnsi="Times New Roman" w:cs="Times New Roman"/>
          <w:sz w:val="20"/>
          <w:szCs w:val="20"/>
        </w:rPr>
        <w:tab/>
        <w:t>Эгер ишкана ишенимди камсыз кылуу боюнча кардарынын акцияларынын контролдук пакетине ээ болсо жана кардар  ишкана үчүн олуттуу болуп саналса, аудитордук уюм дагы, ишенимди камсыз кылуучу топтун мүчөсү дагы, бул жактардын үй-бүлө мүчөлөрү дагы бул  ишканада тикелей же олуттуу кыйыр финансылык кызыкчылыкка ээ болбошу керек.</w:t>
      </w:r>
    </w:p>
    <w:p w14:paraId="5048798D" w14:textId="77777777" w:rsidR="009D276F" w:rsidRPr="00D83187" w:rsidRDefault="009D276F" w:rsidP="008F2497">
      <w:pPr>
        <w:keepNext/>
        <w:keepLines/>
        <w:tabs>
          <w:tab w:val="left" w:pos="1134"/>
        </w:tabs>
        <w:suppressAutoHyphens/>
        <w:spacing w:after="120" w:line="240" w:lineRule="atLeast"/>
        <w:ind w:left="1134" w:hanging="1129"/>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t>Камкорчу катары финансылык кызыкчылыктар</w:t>
      </w:r>
    </w:p>
    <w:p w14:paraId="076C056C" w14:textId="77777777" w:rsidR="009D276F" w:rsidRPr="00D83187" w:rsidRDefault="009D276F"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b/>
          <w:bCs/>
          <w:sz w:val="20"/>
          <w:szCs w:val="20"/>
        </w:rPr>
        <w:t>R910.6</w:t>
      </w:r>
      <w:r w:rsidRPr="00D83187">
        <w:rPr>
          <w:rFonts w:ascii="Times New Roman" w:hAnsi="Times New Roman" w:cs="Times New Roman"/>
          <w:sz w:val="20"/>
          <w:szCs w:val="20"/>
        </w:rPr>
        <w:tab/>
        <w:t xml:space="preserve">R910.4-пункту трастта турган, ал үчүн аудитордук уюм же жеке жак ишенимдүү башкаруучу катары чыккан, ишенимди камсыз кылуу боюнча кардарга финансылык кызыкчылыкка карата колдонулушу керек, буга </w:t>
      </w:r>
      <w:r w:rsidRPr="00D83187">
        <w:rPr>
          <w:rFonts w:ascii="Times New Roman" w:hAnsi="Times New Roman" w:cs="Times New Roman"/>
          <w:color w:val="000000" w:themeColor="text1"/>
          <w:sz w:val="20"/>
          <w:szCs w:val="20"/>
        </w:rPr>
        <w:t xml:space="preserve">төмөнкүдөй </w:t>
      </w:r>
      <w:r w:rsidRPr="00D83187">
        <w:rPr>
          <w:rFonts w:ascii="Times New Roman" w:hAnsi="Times New Roman" w:cs="Times New Roman"/>
          <w:sz w:val="20"/>
          <w:szCs w:val="20"/>
        </w:rPr>
        <w:t xml:space="preserve">учурлар кирбейт: </w:t>
      </w:r>
    </w:p>
    <w:p w14:paraId="5618A2A0" w14:textId="77777777" w:rsidR="009D276F" w:rsidRPr="00D83187" w:rsidRDefault="009D276F"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(a)</w:t>
      </w:r>
      <w:r w:rsidRPr="00D83187">
        <w:rPr>
          <w:rFonts w:ascii="Times New Roman" w:hAnsi="Times New Roman" w:cs="Times New Roman"/>
          <w:sz w:val="20"/>
          <w:szCs w:val="20"/>
        </w:rPr>
        <w:tab/>
        <w:t>Төмөндөгү жактардын бири дагы трасттын бенефициары эмес: ишенимдүү башкаруучу, ишенимди камсыз кылуучу топтун мүчөсү же бул жактын жакын туугандары же аудитордук уюм;</w:t>
      </w:r>
    </w:p>
    <w:p w14:paraId="0A23BC47" w14:textId="77777777" w:rsidR="009D276F" w:rsidRPr="00D83187" w:rsidRDefault="009D276F"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(b)</w:t>
      </w:r>
      <w:r w:rsidRPr="00D83187">
        <w:rPr>
          <w:rFonts w:ascii="Times New Roman" w:hAnsi="Times New Roman" w:cs="Times New Roman"/>
          <w:sz w:val="20"/>
          <w:szCs w:val="20"/>
        </w:rPr>
        <w:tab/>
        <w:t>Трастка таандык болгон ишенимди камсыздоо боюнча кардарда катышуу үлүшү траст үчүн олуттуу эмес;</w:t>
      </w:r>
    </w:p>
    <w:p w14:paraId="17FAB5B4" w14:textId="77777777" w:rsidR="009D276F" w:rsidRPr="00D83187" w:rsidRDefault="009D276F"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(c)</w:t>
      </w:r>
      <w:r w:rsidRPr="00D83187">
        <w:rPr>
          <w:rFonts w:ascii="Times New Roman" w:hAnsi="Times New Roman" w:cs="Times New Roman"/>
          <w:sz w:val="20"/>
          <w:szCs w:val="20"/>
        </w:rPr>
        <w:tab/>
        <w:t xml:space="preserve">Траст ишенимди камсыз кылуу боюнча кардарга олуттуу таасир эте албайт; жана </w:t>
      </w:r>
    </w:p>
    <w:p w14:paraId="08197FEE" w14:textId="77777777" w:rsidR="009D276F" w:rsidRPr="00D83187" w:rsidRDefault="009D276F" w:rsidP="008F2497">
      <w:pPr>
        <w:tabs>
          <w:tab w:val="left" w:pos="1701"/>
        </w:tabs>
        <w:spacing w:after="120" w:line="240" w:lineRule="auto"/>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(d)</w:t>
      </w:r>
      <w:r w:rsidRPr="00D83187">
        <w:rPr>
          <w:rFonts w:ascii="Times New Roman" w:hAnsi="Times New Roman" w:cs="Times New Roman"/>
          <w:sz w:val="20"/>
          <w:szCs w:val="20"/>
        </w:rPr>
        <w:tab/>
        <w:t>Төмөндө саналган жактардын бири дагы ишенимди камсыз кылуу боюнча кардарга болгон финансылык кызыкчылык менен байланыштуу инвестициялык чечимге олуттуу таасир эте албайт: ишенимдүү башкаруучу, ишенимди камсыз кылуучу топтун мүчөсү же бул жактын жакын туугандары же аудитордук уюм.</w:t>
      </w:r>
    </w:p>
    <w:p w14:paraId="554D7027" w14:textId="77777777" w:rsidR="009D276F" w:rsidRPr="00D83187" w:rsidRDefault="009D276F" w:rsidP="008F2497">
      <w:pPr>
        <w:keepNext/>
        <w:keepLines/>
        <w:tabs>
          <w:tab w:val="left" w:pos="1134"/>
        </w:tabs>
        <w:suppressAutoHyphens/>
        <w:spacing w:after="120" w:line="240" w:lineRule="atLeast"/>
        <w:ind w:left="1134" w:hanging="1129"/>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t>Атайын эмес алынган финансылык кызыкчылык</w:t>
      </w:r>
    </w:p>
    <w:p w14:paraId="16D465D5" w14:textId="77777777" w:rsidR="009D276F" w:rsidRPr="00D83187" w:rsidRDefault="009D276F" w:rsidP="008F2497">
      <w:pPr>
        <w:tabs>
          <w:tab w:val="left" w:pos="1134"/>
        </w:tabs>
        <w:suppressAutoHyphens/>
        <w:spacing w:after="120" w:line="240" w:lineRule="atLeast"/>
        <w:ind w:left="1134" w:hanging="1129"/>
        <w:jc w:val="both"/>
        <w:rPr>
          <w:rFonts w:ascii="Times New Roman" w:hAnsi="Times New Roman" w:cs="Times New Roman"/>
          <w:spacing w:val="1"/>
          <w:sz w:val="20"/>
          <w:szCs w:val="20"/>
        </w:rPr>
      </w:pPr>
      <w:r w:rsidRPr="00D83187">
        <w:rPr>
          <w:rFonts w:ascii="Times New Roman" w:hAnsi="Times New Roman" w:cs="Times New Roman"/>
          <w:b/>
          <w:bCs/>
          <w:spacing w:val="1"/>
          <w:sz w:val="20"/>
          <w:szCs w:val="20"/>
        </w:rPr>
        <w:t>R910.7</w:t>
      </w:r>
      <w:r w:rsidRPr="00D83187">
        <w:rPr>
          <w:rFonts w:ascii="Times New Roman" w:hAnsi="Times New Roman" w:cs="Times New Roman"/>
          <w:spacing w:val="1"/>
          <w:sz w:val="20"/>
          <w:szCs w:val="20"/>
        </w:rPr>
        <w:tab/>
        <w:t xml:space="preserve">Эгер аудитордук уюм, ишенимди камсыз кылуучу топтун мүчөсү же бул жактын жакын туугандарынын бири </w:t>
      </w:r>
      <w:r w:rsidRPr="00D83187">
        <w:rPr>
          <w:rFonts w:ascii="Times New Roman" w:hAnsi="Times New Roman" w:cs="Times New Roman"/>
          <w:sz w:val="20"/>
          <w:szCs w:val="20"/>
        </w:rPr>
        <w:t xml:space="preserve">мурастоо, белек тартибинде, бириктирүүнүн натыйжасында же ушул сыяктуу жагдайларда ишенимди камсыз кылуу боюнча кардарда тикелей финансылык кызыкчылыкты же олуттуу кыйыр финансылык кызыкчылыкты алса, </w:t>
      </w:r>
      <w:r w:rsidRPr="00D83187">
        <w:rPr>
          <w:rFonts w:ascii="Times New Roman" w:hAnsi="Times New Roman" w:cs="Times New Roman"/>
          <w:sz w:val="20"/>
          <w:szCs w:val="20"/>
        </w:rPr>
        <w:lastRenderedPageBreak/>
        <w:t>жана мындай кызыкчылыкка ушул бөлүмгө ылайык уруксат берилбесе, анда</w:t>
      </w:r>
      <w:r w:rsidRPr="00D83187">
        <w:rPr>
          <w:rFonts w:ascii="Times New Roman" w:hAnsi="Times New Roman" w:cs="Times New Roman"/>
          <w:spacing w:val="1"/>
          <w:sz w:val="20"/>
          <w:szCs w:val="20"/>
        </w:rPr>
        <w:t>:</w:t>
      </w:r>
    </w:p>
    <w:p w14:paraId="6D5351CD" w14:textId="77777777" w:rsidR="009D276F" w:rsidRPr="00D83187" w:rsidRDefault="009D276F"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(a)</w:t>
      </w:r>
      <w:r w:rsidRPr="00D83187">
        <w:rPr>
          <w:rFonts w:ascii="Times New Roman" w:hAnsi="Times New Roman" w:cs="Times New Roman"/>
          <w:sz w:val="20"/>
          <w:szCs w:val="20"/>
        </w:rPr>
        <w:tab/>
        <w:t>Эгер кызыкчылыкты аудитордук уюм алса, анда финансылык кызыкчылык токтоосуз жүзөгө ашырылышы керек, же калган кызыкчылык олуттуу болбой калгандай жетиштүү кыйыр финансылык кызыкчылык жүзөгө ашырылышы керек; же</w:t>
      </w:r>
    </w:p>
    <w:p w14:paraId="307612DF" w14:textId="77777777" w:rsidR="009D276F" w:rsidRPr="00D83187" w:rsidRDefault="009D276F"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(b)</w:t>
      </w:r>
      <w:r w:rsidRPr="00D83187">
        <w:rPr>
          <w:rFonts w:ascii="Times New Roman" w:hAnsi="Times New Roman" w:cs="Times New Roman"/>
          <w:sz w:val="20"/>
          <w:szCs w:val="20"/>
        </w:rPr>
        <w:tab/>
        <w:t>Эгер кызыкчылыкты ишенимди камсыз кылуучу топтун мүчөсү же бул жактын жакын туугандарынын бири тарабынан алынса, анда финансылык кызыкчылыкты алган жак дароо финансылык кызыкчылыктан арылып же калган кызыкчылык олуттуу болбой калгандай жетиштүү кыйыр финансылык кызыкчылыктан арылышы керек.</w:t>
      </w:r>
    </w:p>
    <w:p w14:paraId="3CBEAFFB" w14:textId="77777777" w:rsidR="009D276F" w:rsidRPr="00D83187" w:rsidRDefault="009D276F" w:rsidP="008F2497">
      <w:pPr>
        <w:keepNext/>
        <w:keepLines/>
        <w:tabs>
          <w:tab w:val="left" w:pos="1134"/>
        </w:tabs>
        <w:suppressAutoHyphens/>
        <w:spacing w:after="120" w:line="240" w:lineRule="atLeast"/>
        <w:ind w:left="1134" w:hanging="1129"/>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t xml:space="preserve">Финансылык кызыкчылыктар – башка жагдайлар </w:t>
      </w:r>
    </w:p>
    <w:p w14:paraId="7A720825" w14:textId="77777777" w:rsidR="009D276F" w:rsidRPr="00D83187" w:rsidRDefault="009D276F" w:rsidP="008F2497">
      <w:pPr>
        <w:keepNext/>
        <w:keepLines/>
        <w:tabs>
          <w:tab w:val="left" w:pos="1134"/>
        </w:tabs>
        <w:suppressAutoHyphens/>
        <w:spacing w:after="120" w:line="240" w:lineRule="atLeast"/>
        <w:ind w:left="1134" w:hanging="1129"/>
        <w:jc w:val="both"/>
        <w:outlineLvl w:val="2"/>
        <w:rPr>
          <w:rFonts w:ascii="Times New Roman" w:hAnsi="Times New Roman" w:cs="Times New Roman"/>
          <w:i/>
          <w:iCs/>
          <w:sz w:val="20"/>
          <w:szCs w:val="20"/>
        </w:rPr>
      </w:pPr>
      <w:r w:rsidRPr="00D83187">
        <w:rPr>
          <w:rFonts w:ascii="Times New Roman" w:hAnsi="Times New Roman" w:cs="Times New Roman"/>
          <w:i/>
          <w:iCs/>
          <w:sz w:val="20"/>
          <w:szCs w:val="20"/>
        </w:rPr>
        <w:t>Жакын туугандар</w:t>
      </w:r>
    </w:p>
    <w:p w14:paraId="03AF7D17" w14:textId="77777777" w:rsidR="009D276F" w:rsidRPr="00D83187" w:rsidRDefault="009D276F"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910.8 A1</w:t>
      </w:r>
      <w:r w:rsidRPr="00D83187">
        <w:rPr>
          <w:rFonts w:ascii="Times New Roman" w:hAnsi="Times New Roman" w:cs="Times New Roman"/>
          <w:sz w:val="20"/>
          <w:szCs w:val="20"/>
        </w:rPr>
        <w:tab/>
        <w:t xml:space="preserve">Эгер ишенимди камсыз кылуучу топтун мүчөсү жакын тууганы ишенимди камсыз кылуу боюнча кардарга тикелей финансылык кызыкчылыкка же олуттуу кыйыр финансылык кызыкчылыкка ээ экенин билсе, жеке кызыкчылык коркунучу жаралышы мүмкүн. </w:t>
      </w:r>
    </w:p>
    <w:p w14:paraId="7E5E8264" w14:textId="77777777" w:rsidR="009D276F" w:rsidRPr="00D83187" w:rsidRDefault="009D276F"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910.8 A2</w:t>
      </w:r>
      <w:r w:rsidRPr="00D83187">
        <w:rPr>
          <w:rFonts w:ascii="Times New Roman" w:hAnsi="Times New Roman" w:cs="Times New Roman"/>
          <w:sz w:val="20"/>
          <w:szCs w:val="20"/>
        </w:rPr>
        <w:tab/>
        <w:t>Мындай коркунучтардын деңгээлин баалоо үчүн мааниге ээ болгон факторлор төмөнкүлөрдү камтыйт:</w:t>
      </w:r>
    </w:p>
    <w:p w14:paraId="0ABD2886" w14:textId="77777777" w:rsidR="009D276F" w:rsidRPr="00D83187" w:rsidRDefault="009D276F" w:rsidP="002F7CBC">
      <w:pPr>
        <w:pStyle w:val="a8"/>
        <w:numPr>
          <w:ilvl w:val="0"/>
          <w:numId w:val="41"/>
        </w:numPr>
        <w:tabs>
          <w:tab w:val="left" w:pos="1701"/>
        </w:tabs>
        <w:suppressAutoHyphens/>
        <w:spacing w:before="0" w:after="120" w:line="240" w:lineRule="atLeast"/>
        <w:ind w:left="1701" w:hanging="567"/>
        <w:contextualSpacing w:val="0"/>
        <w:rPr>
          <w:lang w:val="ky-KG"/>
        </w:rPr>
      </w:pPr>
      <w:r w:rsidRPr="00D83187">
        <w:rPr>
          <w:lang w:val="ky-KG"/>
        </w:rPr>
        <w:t>Ишенимди камсыз кылуучу топтун мүчөсүнүн жана жакын тууганынын ортосундагы мамилелердин мүнөзүн.</w:t>
      </w:r>
    </w:p>
    <w:p w14:paraId="15C84944" w14:textId="77777777" w:rsidR="009D276F" w:rsidRPr="00D83187" w:rsidRDefault="009D276F" w:rsidP="002F7CBC">
      <w:pPr>
        <w:pStyle w:val="a8"/>
        <w:numPr>
          <w:ilvl w:val="0"/>
          <w:numId w:val="41"/>
        </w:numPr>
        <w:tabs>
          <w:tab w:val="left" w:pos="1701"/>
        </w:tabs>
        <w:suppressAutoHyphens/>
        <w:spacing w:before="0" w:after="120" w:line="240" w:lineRule="atLeast"/>
        <w:ind w:left="1701" w:hanging="567"/>
        <w:contextualSpacing w:val="0"/>
        <w:rPr>
          <w:lang w:val="ky-KG"/>
        </w:rPr>
      </w:pPr>
      <w:r w:rsidRPr="00D83187">
        <w:rPr>
          <w:lang w:val="ky-KG"/>
        </w:rPr>
        <w:t>Финансылык кызыкчылык тикелей кызыкчылык же кыйыр кызыкчылык экенин.</w:t>
      </w:r>
    </w:p>
    <w:p w14:paraId="3FAF6C1A" w14:textId="77777777" w:rsidR="009D276F" w:rsidRPr="00D83187" w:rsidRDefault="009D276F" w:rsidP="002F7CBC">
      <w:pPr>
        <w:pStyle w:val="a8"/>
        <w:numPr>
          <w:ilvl w:val="0"/>
          <w:numId w:val="41"/>
        </w:numPr>
        <w:tabs>
          <w:tab w:val="left" w:pos="1701"/>
        </w:tabs>
        <w:suppressAutoHyphens/>
        <w:spacing w:before="0" w:after="120" w:line="240" w:lineRule="atLeast"/>
        <w:ind w:left="1701" w:hanging="567"/>
        <w:contextualSpacing w:val="0"/>
        <w:rPr>
          <w:lang w:val="ky-KG"/>
        </w:rPr>
      </w:pPr>
      <w:r w:rsidRPr="00D83187">
        <w:rPr>
          <w:lang w:val="ky-KG"/>
        </w:rPr>
        <w:t>Жакынкы үй-бүлө мүчөсү үчүн финансылык кызыкчылыктын олуттуутулугун.</w:t>
      </w:r>
    </w:p>
    <w:p w14:paraId="47D2F657" w14:textId="77777777" w:rsidR="009D276F" w:rsidRPr="00D83187" w:rsidRDefault="009D276F"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910.8 A3</w:t>
      </w:r>
      <w:r w:rsidRPr="00D83187">
        <w:rPr>
          <w:rFonts w:ascii="Times New Roman" w:hAnsi="Times New Roman" w:cs="Times New Roman"/>
          <w:sz w:val="20"/>
          <w:szCs w:val="20"/>
        </w:rPr>
        <w:tab/>
        <w:t xml:space="preserve">Мындай жеке кызыкчылык коркунучтарды жок кыла турган иш-аракеттердин мисалы төмөндөгүлөрдү камтыйт: </w:t>
      </w:r>
    </w:p>
    <w:p w14:paraId="034139BB" w14:textId="77777777" w:rsidR="009D276F" w:rsidRPr="00D83187" w:rsidRDefault="009D276F" w:rsidP="002F7CBC">
      <w:pPr>
        <w:pStyle w:val="a8"/>
        <w:numPr>
          <w:ilvl w:val="0"/>
          <w:numId w:val="41"/>
        </w:numPr>
        <w:tabs>
          <w:tab w:val="left" w:pos="1701"/>
        </w:tabs>
        <w:suppressAutoHyphens/>
        <w:spacing w:before="0" w:after="120" w:line="240" w:lineRule="atLeast"/>
        <w:ind w:left="1701" w:hanging="567"/>
        <w:contextualSpacing w:val="0"/>
        <w:rPr>
          <w:lang w:val="ky-KG"/>
        </w:rPr>
      </w:pPr>
      <w:r w:rsidRPr="00D83187">
        <w:rPr>
          <w:lang w:val="ky-KG"/>
        </w:rPr>
        <w:t>Жакын тууганына мүмкүн болушунча тезирээк бардык финансылыктан кызыкчылыктан арылууну же калган кызыкчылык олуттуу болбой калышы үчүн кыйыр финансылык кызыкчылыктын жетиштүү бөлүгүнөн арылууга мажбурлоону.</w:t>
      </w:r>
    </w:p>
    <w:p w14:paraId="78507167" w14:textId="77777777" w:rsidR="009D276F" w:rsidRPr="00D83187" w:rsidRDefault="009D276F" w:rsidP="002F7CBC">
      <w:pPr>
        <w:pStyle w:val="a8"/>
        <w:numPr>
          <w:ilvl w:val="0"/>
          <w:numId w:val="41"/>
        </w:numPr>
        <w:tabs>
          <w:tab w:val="left" w:pos="1701"/>
        </w:tabs>
        <w:suppressAutoHyphens/>
        <w:spacing w:before="0" w:after="120" w:line="240" w:lineRule="atLeast"/>
        <w:ind w:left="1701" w:hanging="567"/>
        <w:contextualSpacing w:val="0"/>
        <w:rPr>
          <w:lang w:val="ky-KG"/>
        </w:rPr>
      </w:pPr>
      <w:r w:rsidRPr="00D83187">
        <w:rPr>
          <w:lang w:val="ky-KG"/>
        </w:rPr>
        <w:t>Бул жакты ишенимди камсыз кылуучу топтун курамынан чыгарууну.</w:t>
      </w:r>
    </w:p>
    <w:p w14:paraId="411B7EA5" w14:textId="77777777" w:rsidR="009D276F" w:rsidRPr="00D83187" w:rsidRDefault="009D276F"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910.8 A4</w:t>
      </w:r>
      <w:r w:rsidRPr="00D83187">
        <w:rPr>
          <w:rFonts w:ascii="Times New Roman" w:hAnsi="Times New Roman" w:cs="Times New Roman"/>
          <w:sz w:val="20"/>
          <w:szCs w:val="20"/>
        </w:rPr>
        <w:tab/>
        <w:t>Мындай жеке кызыкчылык коркунучун жок кылуу үчүн коргоочу чара боло турган иш-аракеттердин мисалы ишенимди камсыз кылуучу топтун мүчөсүнүн ишин текшерүү үчүн тиешелүү текшерүүчүнү тартуу болуп саналат.</w:t>
      </w:r>
    </w:p>
    <w:p w14:paraId="56D66505" w14:textId="77777777" w:rsidR="009D276F" w:rsidRPr="00D83187" w:rsidRDefault="009D276F" w:rsidP="008F2497">
      <w:pPr>
        <w:keepNext/>
        <w:keepLines/>
        <w:tabs>
          <w:tab w:val="left" w:pos="1134"/>
        </w:tabs>
        <w:suppressAutoHyphens/>
        <w:spacing w:after="120" w:line="240" w:lineRule="atLeast"/>
        <w:ind w:left="1134" w:hanging="1129"/>
        <w:jc w:val="both"/>
        <w:outlineLvl w:val="2"/>
        <w:rPr>
          <w:rFonts w:ascii="Times New Roman" w:hAnsi="Times New Roman" w:cs="Times New Roman"/>
          <w:i/>
          <w:iCs/>
          <w:sz w:val="20"/>
          <w:szCs w:val="20"/>
        </w:rPr>
      </w:pPr>
      <w:r w:rsidRPr="00D83187">
        <w:rPr>
          <w:rFonts w:ascii="Times New Roman" w:hAnsi="Times New Roman" w:cs="Times New Roman"/>
          <w:i/>
          <w:iCs/>
          <w:sz w:val="20"/>
          <w:szCs w:val="20"/>
        </w:rPr>
        <w:lastRenderedPageBreak/>
        <w:t>Башка жактар</w:t>
      </w:r>
    </w:p>
    <w:p w14:paraId="79EE4BED" w14:textId="77777777" w:rsidR="009D276F" w:rsidRPr="00D83187" w:rsidRDefault="009D276F"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910.8 A5</w:t>
      </w:r>
      <w:r w:rsidRPr="00D83187">
        <w:rPr>
          <w:rFonts w:ascii="Times New Roman" w:hAnsi="Times New Roman" w:cs="Times New Roman"/>
          <w:b/>
          <w:bCs/>
          <w:sz w:val="20"/>
          <w:szCs w:val="20"/>
        </w:rPr>
        <w:tab/>
      </w:r>
      <w:r w:rsidRPr="00D83187">
        <w:rPr>
          <w:rFonts w:ascii="Times New Roman" w:hAnsi="Times New Roman" w:cs="Times New Roman"/>
          <w:sz w:val="20"/>
          <w:szCs w:val="20"/>
        </w:rPr>
        <w:t>Эгер ишенимди камсыз кылуучу топтун мүчөсү төмөндөгү жактар ишенимди камсыз кылуу боюнча кардарга карата финансылык кызыкчылыкка ээ экенин билсе, жеке кызыкчылык коркунучу жаралышы мүмкүн:</w:t>
      </w:r>
    </w:p>
    <w:p w14:paraId="45E3BE81" w14:textId="77777777" w:rsidR="009D276F" w:rsidRPr="00D83187" w:rsidRDefault="009D276F" w:rsidP="002F7CBC">
      <w:pPr>
        <w:pStyle w:val="a8"/>
        <w:numPr>
          <w:ilvl w:val="0"/>
          <w:numId w:val="41"/>
        </w:numPr>
        <w:tabs>
          <w:tab w:val="left" w:pos="1701"/>
        </w:tabs>
        <w:suppressAutoHyphens/>
        <w:spacing w:before="0" w:after="120" w:line="240" w:lineRule="atLeast"/>
        <w:ind w:left="1701" w:hanging="567"/>
        <w:contextualSpacing w:val="0"/>
        <w:rPr>
          <w:lang w:val="ky-KG"/>
        </w:rPr>
      </w:pPr>
      <w:r w:rsidRPr="00D83187">
        <w:rPr>
          <w:lang w:val="ky-KG"/>
        </w:rPr>
        <w:t xml:space="preserve">Аудитордук уюмдун жетекчилеринин жана кесипкөй кызматкерлеринин бир бөлүгү, R910.4-пункту атайы мындай финансылык кызыкчылыктарга ээ болууга уруксат бербеген жактар, же алардын үй-бүлө мүчөлөрү. </w:t>
      </w:r>
    </w:p>
    <w:p w14:paraId="4D103AFF" w14:textId="77777777" w:rsidR="009D276F" w:rsidRPr="00D83187" w:rsidRDefault="009D276F" w:rsidP="002F7CBC">
      <w:pPr>
        <w:pStyle w:val="a8"/>
        <w:numPr>
          <w:ilvl w:val="0"/>
          <w:numId w:val="41"/>
        </w:numPr>
        <w:tabs>
          <w:tab w:val="left" w:pos="1701"/>
        </w:tabs>
        <w:suppressAutoHyphens/>
        <w:spacing w:before="0" w:after="120" w:line="240" w:lineRule="atLeast"/>
        <w:ind w:left="1701" w:hanging="567"/>
        <w:contextualSpacing w:val="0"/>
        <w:rPr>
          <w:lang w:val="ky-KG"/>
        </w:rPr>
      </w:pPr>
      <w:r w:rsidRPr="00D83187">
        <w:rPr>
          <w:lang w:val="ky-KG"/>
        </w:rPr>
        <w:t xml:space="preserve">Ишенимди камсыз кылуучу топтун мүчөсү менен жеке мамилелерге ээ болгон жактар. </w:t>
      </w:r>
    </w:p>
    <w:p w14:paraId="02B42434" w14:textId="77777777" w:rsidR="009D276F" w:rsidRPr="00D83187" w:rsidRDefault="009D276F"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910.8 A6</w:t>
      </w:r>
      <w:r w:rsidRPr="00D83187">
        <w:rPr>
          <w:rFonts w:ascii="Times New Roman" w:hAnsi="Times New Roman" w:cs="Times New Roman"/>
          <w:sz w:val="20"/>
          <w:szCs w:val="20"/>
        </w:rPr>
        <w:tab/>
        <w:t>Мындай жеке кызыкчылык коркунучун жок кыла турган иш-аракеттердин мисалы жеке мамилелерге ээ болгон ишенимди камсыз кылуучу топтун мүчөсүн ишенимди камсыз кылуучу топтун курамынан чыгаруу болуп саналат.</w:t>
      </w:r>
    </w:p>
    <w:p w14:paraId="53DD9104" w14:textId="77777777" w:rsidR="009D276F" w:rsidRPr="00D83187" w:rsidRDefault="009D276F"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910.8 A7</w:t>
      </w:r>
      <w:r w:rsidRPr="00D83187">
        <w:rPr>
          <w:rFonts w:ascii="Times New Roman" w:hAnsi="Times New Roman" w:cs="Times New Roman"/>
          <w:sz w:val="20"/>
          <w:szCs w:val="20"/>
        </w:rPr>
        <w:tab/>
        <w:t>Мындай жеке кызыкчылык коркунучун жок кылуу үчүн  сактык чарасы катары иш-аракеттердин мисалдары төмөндөгүлөрдү камтыйт:</w:t>
      </w:r>
    </w:p>
    <w:p w14:paraId="76113426" w14:textId="77777777" w:rsidR="009D276F" w:rsidRPr="00D83187" w:rsidRDefault="009D276F" w:rsidP="002F7CBC">
      <w:pPr>
        <w:pStyle w:val="a8"/>
        <w:numPr>
          <w:ilvl w:val="0"/>
          <w:numId w:val="41"/>
        </w:numPr>
        <w:tabs>
          <w:tab w:val="left" w:pos="1701"/>
        </w:tabs>
        <w:suppressAutoHyphens/>
        <w:spacing w:before="0" w:after="120" w:line="240" w:lineRule="atLeast"/>
        <w:ind w:left="1701" w:hanging="567"/>
        <w:contextualSpacing w:val="0"/>
        <w:rPr>
          <w:lang w:val="ky-KG"/>
        </w:rPr>
      </w:pPr>
      <w:r w:rsidRPr="00D83187">
        <w:rPr>
          <w:lang w:val="ky-KG"/>
        </w:rPr>
        <w:t>Ишенимди камсыз кылуучу топтун мүчөсүн ишенимди камсыз кылуучу тапшырма боюнча маанилүү чечимдерди кабыл алуу процессинен чыгарууну.</w:t>
      </w:r>
    </w:p>
    <w:p w14:paraId="0D0A83A7" w14:textId="77777777" w:rsidR="000108B8" w:rsidRPr="00D83187" w:rsidRDefault="009D276F" w:rsidP="002F7CBC">
      <w:pPr>
        <w:pStyle w:val="a8"/>
        <w:numPr>
          <w:ilvl w:val="0"/>
          <w:numId w:val="41"/>
        </w:numPr>
        <w:tabs>
          <w:tab w:val="left" w:pos="1701"/>
        </w:tabs>
        <w:suppressAutoHyphens/>
        <w:spacing w:before="0" w:after="120" w:line="240" w:lineRule="atLeast"/>
        <w:ind w:left="1701" w:hanging="567"/>
        <w:contextualSpacing w:val="0"/>
        <w:rPr>
          <w:lang w:val="ky-KG"/>
        </w:rPr>
      </w:pPr>
      <w:r w:rsidRPr="00D83187">
        <w:rPr>
          <w:lang w:val="ky-KG"/>
        </w:rPr>
        <w:t>Тиешелүү текшерүүчү ишенимди камсыз кылуучу топтун мүчөсүнүн ишин текшерет.</w:t>
      </w:r>
    </w:p>
    <w:p w14:paraId="67695C3B" w14:textId="77777777" w:rsidR="009D276F" w:rsidRPr="00D83187" w:rsidRDefault="009D276F" w:rsidP="008F2497">
      <w:pPr>
        <w:spacing w:after="120"/>
        <w:jc w:val="both"/>
        <w:rPr>
          <w:rFonts w:ascii="Times New Roman" w:hAnsi="Times New Roman" w:cs="Times New Roman"/>
          <w:sz w:val="20"/>
          <w:szCs w:val="20"/>
        </w:rPr>
      </w:pPr>
      <w:r w:rsidRPr="00D83187">
        <w:rPr>
          <w:rFonts w:ascii="Times New Roman" w:hAnsi="Times New Roman" w:cs="Times New Roman"/>
          <w:sz w:val="20"/>
          <w:szCs w:val="20"/>
        </w:rPr>
        <w:br w:type="page"/>
      </w:r>
    </w:p>
    <w:p w14:paraId="3F109713" w14:textId="77777777" w:rsidR="008845BC" w:rsidRDefault="008845BC" w:rsidP="008F2497">
      <w:pPr>
        <w:keepNext/>
        <w:keepLines/>
        <w:suppressAutoHyphens/>
        <w:spacing w:after="120"/>
        <w:ind w:left="5"/>
        <w:jc w:val="both"/>
        <w:outlineLvl w:val="0"/>
        <w:rPr>
          <w:rFonts w:ascii="Times New Roman" w:hAnsi="Times New Roman" w:cs="Times New Roman"/>
          <w:b/>
          <w:bCs/>
          <w:caps/>
          <w:sz w:val="24"/>
          <w:szCs w:val="20"/>
        </w:rPr>
      </w:pPr>
    </w:p>
    <w:p w14:paraId="500436F9" w14:textId="4964E777" w:rsidR="009D276F" w:rsidRPr="00524BF3" w:rsidRDefault="009D276F" w:rsidP="008F2497">
      <w:pPr>
        <w:keepNext/>
        <w:keepLines/>
        <w:suppressAutoHyphens/>
        <w:spacing w:after="120"/>
        <w:ind w:left="5"/>
        <w:jc w:val="both"/>
        <w:outlineLvl w:val="0"/>
        <w:rPr>
          <w:rFonts w:ascii="Times New Roman" w:hAnsi="Times New Roman" w:cs="Times New Roman"/>
          <w:b/>
          <w:bCs/>
          <w:caps/>
          <w:sz w:val="24"/>
          <w:szCs w:val="20"/>
        </w:rPr>
      </w:pPr>
      <w:r w:rsidRPr="00524BF3">
        <w:rPr>
          <w:rFonts w:ascii="Times New Roman" w:hAnsi="Times New Roman" w:cs="Times New Roman"/>
          <w:b/>
          <w:bCs/>
          <w:caps/>
          <w:sz w:val="24"/>
          <w:szCs w:val="20"/>
        </w:rPr>
        <w:t>911-бөлүм</w:t>
      </w:r>
    </w:p>
    <w:p w14:paraId="4CBDCBBE" w14:textId="77777777" w:rsidR="009D276F" w:rsidRPr="00524BF3" w:rsidRDefault="009D276F" w:rsidP="008F2497">
      <w:pPr>
        <w:keepNext/>
        <w:keepLines/>
        <w:suppressAutoHyphens/>
        <w:spacing w:after="120"/>
        <w:ind w:left="5"/>
        <w:jc w:val="both"/>
        <w:outlineLvl w:val="0"/>
        <w:rPr>
          <w:rFonts w:ascii="Times New Roman" w:hAnsi="Times New Roman" w:cs="Times New Roman"/>
          <w:b/>
          <w:bCs/>
          <w:caps/>
          <w:sz w:val="24"/>
          <w:szCs w:val="20"/>
        </w:rPr>
      </w:pPr>
      <w:r w:rsidRPr="00524BF3">
        <w:rPr>
          <w:rFonts w:ascii="Times New Roman" w:hAnsi="Times New Roman" w:cs="Times New Roman"/>
          <w:b/>
          <w:bCs/>
          <w:caps/>
          <w:sz w:val="24"/>
          <w:szCs w:val="20"/>
        </w:rPr>
        <w:t>ЗАЙЫМДАР ЖАНА КЕПИЛДИКТЕР</w:t>
      </w:r>
    </w:p>
    <w:p w14:paraId="283E1756" w14:textId="77777777" w:rsidR="009D276F" w:rsidRPr="00524BF3" w:rsidRDefault="009D276F" w:rsidP="008F2497">
      <w:pPr>
        <w:spacing w:after="120"/>
        <w:ind w:left="5"/>
        <w:jc w:val="both"/>
        <w:rPr>
          <w:rFonts w:ascii="Times New Roman" w:hAnsi="Times New Roman" w:cs="Times New Roman"/>
          <w:b/>
          <w:bCs/>
          <w:sz w:val="24"/>
          <w:szCs w:val="20"/>
        </w:rPr>
      </w:pPr>
      <w:r w:rsidRPr="00524BF3">
        <w:rPr>
          <w:rFonts w:ascii="Times New Roman" w:hAnsi="Times New Roman" w:cs="Times New Roman"/>
          <w:b/>
          <w:bCs/>
          <w:sz w:val="24"/>
          <w:szCs w:val="20"/>
        </w:rPr>
        <w:t>Киришүү</w:t>
      </w:r>
    </w:p>
    <w:p w14:paraId="7111F383" w14:textId="77777777" w:rsidR="009D276F" w:rsidRPr="00D83187" w:rsidRDefault="009D276F"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911.1</w:t>
      </w:r>
      <w:r w:rsidRPr="00D83187">
        <w:rPr>
          <w:rFonts w:ascii="Times New Roman" w:hAnsi="Times New Roman" w:cs="Times New Roman"/>
          <w:sz w:val="20"/>
          <w:szCs w:val="20"/>
        </w:rPr>
        <w:tab/>
        <w:t xml:space="preserve">Аудитордук уюмдар көз карандысыздыкка коркунучтарды аныктоо, баалоо жана жок кылуу үчүн негизги принциптерди сактоого, көз карандысыз болууга жана 120-бөлүмдө берилген концептуалдык негиздерди колдонууга милдеттүү. </w:t>
      </w:r>
    </w:p>
    <w:p w14:paraId="58B7EE69" w14:textId="77777777" w:rsidR="009D276F" w:rsidRPr="00D83187" w:rsidRDefault="009D276F"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911.2</w:t>
      </w:r>
      <w:r w:rsidRPr="00D83187">
        <w:rPr>
          <w:rFonts w:ascii="Times New Roman" w:hAnsi="Times New Roman" w:cs="Times New Roman"/>
          <w:sz w:val="20"/>
          <w:szCs w:val="20"/>
        </w:rPr>
        <w:tab/>
        <w:t>Ишенимди камсыз кылуу боюнча кардар менен байланыштуу зайым же кредит боюнча кепилдиктер жеке кызыкчылык коркунучун жаратышы мүмкүн. Бул бөлүмдө мындай жагдайларда концептуалдык негиздерди колдонууга тиешелүү конкреттүү талаптар жана колдонмо материалдар берилген.</w:t>
      </w:r>
    </w:p>
    <w:p w14:paraId="23421BDF" w14:textId="77777777" w:rsidR="009D276F" w:rsidRPr="00524BF3" w:rsidRDefault="009D276F" w:rsidP="008F2497">
      <w:pPr>
        <w:keepNext/>
        <w:keepLines/>
        <w:tabs>
          <w:tab w:val="left" w:pos="1134"/>
        </w:tabs>
        <w:suppressAutoHyphens/>
        <w:spacing w:after="120"/>
        <w:ind w:left="1134" w:hanging="1129"/>
        <w:jc w:val="both"/>
        <w:outlineLvl w:val="1"/>
        <w:rPr>
          <w:rFonts w:ascii="Times New Roman" w:hAnsi="Times New Roman" w:cs="Times New Roman"/>
          <w:b/>
          <w:bCs/>
          <w:sz w:val="24"/>
          <w:szCs w:val="20"/>
        </w:rPr>
      </w:pPr>
      <w:r w:rsidRPr="00524BF3">
        <w:rPr>
          <w:rFonts w:ascii="Times New Roman" w:hAnsi="Times New Roman" w:cs="Times New Roman"/>
          <w:b/>
          <w:bCs/>
          <w:sz w:val="24"/>
          <w:szCs w:val="20"/>
        </w:rPr>
        <w:t>Талаптар жана колдонмо материалдар</w:t>
      </w:r>
    </w:p>
    <w:p w14:paraId="3A33F8CD" w14:textId="77777777" w:rsidR="009D276F" w:rsidRPr="00D83187" w:rsidRDefault="009D276F" w:rsidP="008F2497">
      <w:pPr>
        <w:tabs>
          <w:tab w:val="left" w:pos="1134"/>
        </w:tabs>
        <w:spacing w:after="120"/>
        <w:ind w:left="1134" w:hanging="1129"/>
        <w:jc w:val="both"/>
        <w:rPr>
          <w:rFonts w:ascii="Times New Roman" w:hAnsi="Times New Roman" w:cs="Times New Roman"/>
          <w:b/>
          <w:bCs/>
          <w:sz w:val="20"/>
          <w:szCs w:val="20"/>
        </w:rPr>
      </w:pPr>
      <w:r w:rsidRPr="00D83187">
        <w:rPr>
          <w:rFonts w:ascii="Times New Roman" w:hAnsi="Times New Roman" w:cs="Times New Roman"/>
          <w:b/>
          <w:bCs/>
          <w:sz w:val="20"/>
          <w:szCs w:val="20"/>
        </w:rPr>
        <w:t>Жалпы</w:t>
      </w:r>
    </w:p>
    <w:p w14:paraId="76DCB28D" w14:textId="77777777" w:rsidR="009D276F" w:rsidRPr="00D83187" w:rsidRDefault="009D276F"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911.3 A1</w:t>
      </w:r>
      <w:r w:rsidRPr="00D83187">
        <w:rPr>
          <w:rFonts w:ascii="Times New Roman" w:hAnsi="Times New Roman" w:cs="Times New Roman"/>
          <w:sz w:val="20"/>
          <w:szCs w:val="20"/>
        </w:rPr>
        <w:tab/>
        <w:t xml:space="preserve">Бул бөлүм зайымдын же кепилдиктин «олуттуулугуна» шилтемелерди камтыйт. Мындай зайым же кепилдик жеке жак үчүн олуттуу болуп саналаарын аныктоодо жеке жактын жана анын үй-бүлө мүчөсүнүн жалпы таза кирешеси </w:t>
      </w:r>
      <w:r w:rsidRPr="00F472DB">
        <w:rPr>
          <w:rFonts w:ascii="Times New Roman" w:hAnsi="Times New Roman" w:cs="Times New Roman"/>
          <w:sz w:val="20"/>
          <w:szCs w:val="20"/>
          <w:u w:val="double" w:color="4472C4" w:themeColor="accent5"/>
        </w:rPr>
        <w:t>эске алынышы</w:t>
      </w:r>
      <w:r w:rsidRPr="00D83187">
        <w:rPr>
          <w:rFonts w:ascii="Times New Roman" w:hAnsi="Times New Roman" w:cs="Times New Roman"/>
          <w:sz w:val="20"/>
          <w:szCs w:val="20"/>
        </w:rPr>
        <w:t xml:space="preserve"> мүмкүн.</w:t>
      </w:r>
    </w:p>
    <w:p w14:paraId="0BBAC283" w14:textId="77777777" w:rsidR="009D276F" w:rsidRPr="00D83187" w:rsidRDefault="009D276F" w:rsidP="008F2497">
      <w:pPr>
        <w:keepNext/>
        <w:keepLines/>
        <w:tabs>
          <w:tab w:val="left" w:pos="1134"/>
        </w:tabs>
        <w:suppressAutoHyphens/>
        <w:spacing w:after="120" w:line="240" w:lineRule="atLeast"/>
        <w:ind w:left="1134" w:hanging="1129"/>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t>Ишенимди камсыз кылуу боюнча кардар менен зайымдар жана кепилдиктер</w:t>
      </w:r>
    </w:p>
    <w:p w14:paraId="16C4D5AA" w14:textId="77777777" w:rsidR="009D276F" w:rsidRPr="00D83187" w:rsidRDefault="009D276F"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b/>
          <w:bCs/>
          <w:sz w:val="20"/>
          <w:szCs w:val="20"/>
        </w:rPr>
        <w:t>R911.4</w:t>
      </w:r>
      <w:r w:rsidRPr="00D83187">
        <w:rPr>
          <w:rFonts w:ascii="Times New Roman" w:hAnsi="Times New Roman" w:cs="Times New Roman"/>
          <w:sz w:val="20"/>
          <w:szCs w:val="20"/>
        </w:rPr>
        <w:tab/>
        <w:t xml:space="preserve">Аудитордук уюм, ишенимди камсыз кылуучу топтун мүчөсү же бул жактын үй-бүлө мүчөлөрүнүн бири, эгер мындай зайым же кепилдик төмөндөгүлөр үчүн олуттуу эмес болбосо,  ишенимди камсыз кылуу боюнча кардарына зайымды бербеши же кепилдебеши керек: </w:t>
      </w:r>
    </w:p>
    <w:p w14:paraId="18458578" w14:textId="77777777" w:rsidR="009D276F" w:rsidRPr="00D83187" w:rsidRDefault="009D276F"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(a)</w:t>
      </w:r>
      <w:r w:rsidR="00713D53" w:rsidRPr="00D83187">
        <w:rPr>
          <w:rFonts w:ascii="Times New Roman" w:hAnsi="Times New Roman" w:cs="Times New Roman"/>
          <w:sz w:val="20"/>
          <w:szCs w:val="20"/>
        </w:rPr>
        <w:tab/>
      </w:r>
      <w:r w:rsidRPr="00D83187">
        <w:rPr>
          <w:rFonts w:ascii="Times New Roman" w:hAnsi="Times New Roman" w:cs="Times New Roman"/>
          <w:sz w:val="20"/>
          <w:szCs w:val="20"/>
        </w:rPr>
        <w:t xml:space="preserve">аудитордук уюм же кырдаалга жараша, зайым же кепилдик берген жактар; жана </w:t>
      </w:r>
    </w:p>
    <w:p w14:paraId="3E1E149A" w14:textId="77777777" w:rsidR="009D276F" w:rsidRPr="00D83187" w:rsidRDefault="009D276F"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(b)</w:t>
      </w:r>
      <w:r w:rsidR="00713D53" w:rsidRPr="00D83187">
        <w:rPr>
          <w:rFonts w:ascii="Times New Roman" w:hAnsi="Times New Roman" w:cs="Times New Roman"/>
          <w:sz w:val="20"/>
          <w:szCs w:val="20"/>
        </w:rPr>
        <w:tab/>
      </w:r>
      <w:r w:rsidRPr="00D83187">
        <w:rPr>
          <w:rFonts w:ascii="Times New Roman" w:hAnsi="Times New Roman" w:cs="Times New Roman"/>
          <w:sz w:val="20"/>
          <w:szCs w:val="20"/>
        </w:rPr>
        <w:t>кардар.</w:t>
      </w:r>
    </w:p>
    <w:p w14:paraId="230920C7" w14:textId="77777777" w:rsidR="00713D53" w:rsidRPr="00D83187" w:rsidRDefault="00713D53" w:rsidP="008F2497">
      <w:pPr>
        <w:keepNext/>
        <w:keepLines/>
        <w:tabs>
          <w:tab w:val="left" w:pos="1134"/>
        </w:tabs>
        <w:suppressAutoHyphens/>
        <w:spacing w:after="120" w:line="240" w:lineRule="atLeast"/>
        <w:ind w:left="1134" w:hanging="1129"/>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t>Банк же ушул сыяктуу мекеме болуп саналган, ишенимди камсыз кылуу боюнча кардар менен зайымдар жана кепилдиктер</w:t>
      </w:r>
    </w:p>
    <w:p w14:paraId="303B3B0D" w14:textId="77777777" w:rsidR="00713D53" w:rsidRPr="00D83187" w:rsidRDefault="00713D53"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b/>
          <w:bCs/>
          <w:sz w:val="20"/>
          <w:szCs w:val="20"/>
        </w:rPr>
        <w:t>R911.5</w:t>
      </w:r>
      <w:r w:rsidRPr="00D83187">
        <w:rPr>
          <w:rFonts w:ascii="Times New Roman" w:hAnsi="Times New Roman" w:cs="Times New Roman"/>
          <w:sz w:val="20"/>
          <w:szCs w:val="20"/>
        </w:rPr>
        <w:tab/>
        <w:t xml:space="preserve">Аудитордук уюм, ишенимди камсыз кылуучу топтун мүчөсү же бул жактын үй-бүлө мүчөлөрүнүн бири эгер зайым же кепилдик кредит берүүнүн кадимки жол-жоболоруна, мөөнөтүнө жана шарттарына ылайык берилбесе, банк же ушул сыяктуу мекеме болуп саналган, ишенимди камсыз кылуу боюнча кардардан зайымды же кредит кепилдигин албашы керек. </w:t>
      </w:r>
    </w:p>
    <w:p w14:paraId="6B552382" w14:textId="77777777" w:rsidR="00713D53" w:rsidRPr="00D83187" w:rsidRDefault="00713D53"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911.5 A1</w:t>
      </w:r>
      <w:r w:rsidRPr="00D83187">
        <w:rPr>
          <w:rFonts w:ascii="Times New Roman" w:hAnsi="Times New Roman" w:cs="Times New Roman"/>
          <w:sz w:val="20"/>
          <w:szCs w:val="20"/>
        </w:rPr>
        <w:tab/>
        <w:t>Зайымдын мисалдары ипотекалык кредиттер, банк овердрафттары, автокредиттер жана кредит карталары боюнча калдыктар болуп саналат.</w:t>
      </w:r>
    </w:p>
    <w:p w14:paraId="3C401E80" w14:textId="77777777" w:rsidR="00713D53" w:rsidRPr="00D83187" w:rsidRDefault="00713D53"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lastRenderedPageBreak/>
        <w:t>911.5 A2</w:t>
      </w:r>
      <w:r w:rsidRPr="00D83187">
        <w:rPr>
          <w:rFonts w:ascii="Times New Roman" w:hAnsi="Times New Roman" w:cs="Times New Roman"/>
          <w:sz w:val="20"/>
          <w:szCs w:val="20"/>
        </w:rPr>
        <w:tab/>
        <w:t>Эгер аудитордук уюм кредит берүүнүн кадимки жол-жоболорунун, мөөнөттөрдүн жана шарттардын алкагында, банк же ушул сыяктуу мекеме болуп саналган ишенимди камсыз кылуу боюнча кардардан кредит алса дагы, мындай кредит, эгер ал ишенимди камсыз кылуу боюнча кардары же зайым алган аудитордук уюм үчүн олуттуу болуп саналса, жеке кызыкчылыктар үчүн коркунуч жаратышы мүмкүн.</w:t>
      </w:r>
    </w:p>
    <w:p w14:paraId="02DEDA1D" w14:textId="77777777" w:rsidR="00713D53" w:rsidRPr="00D83187" w:rsidRDefault="00713D53"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911.5 A3</w:t>
      </w:r>
      <w:r w:rsidRPr="00D83187">
        <w:rPr>
          <w:rFonts w:ascii="Times New Roman" w:hAnsi="Times New Roman" w:cs="Times New Roman"/>
          <w:sz w:val="20"/>
          <w:szCs w:val="20"/>
        </w:rPr>
        <w:tab/>
        <w:t xml:space="preserve">Мындай жеке кызыкчылык коркунучун жок кылуу үчүн коргоочу чара боло турган иш-аракеттердин мисалдары кредиттин бенефициары болбогон, тармакка кирген уюмдун ишенимди камсыз кылуучу тобунун мүчөсү болуп саналбаган тиешелүү текшерүүчүнүн ишти текшерүүсү болуп саналат. </w:t>
      </w:r>
    </w:p>
    <w:p w14:paraId="3A623432" w14:textId="77777777" w:rsidR="00713D53" w:rsidRPr="00D83187" w:rsidRDefault="00713D53" w:rsidP="008F2497">
      <w:pPr>
        <w:keepNext/>
        <w:keepLines/>
        <w:tabs>
          <w:tab w:val="left" w:pos="1134"/>
        </w:tabs>
        <w:suppressAutoHyphens/>
        <w:spacing w:after="120" w:line="240" w:lineRule="atLeast"/>
        <w:ind w:left="1134" w:hanging="1129"/>
        <w:jc w:val="both"/>
        <w:outlineLvl w:val="2"/>
        <w:rPr>
          <w:rFonts w:ascii="Times New Roman" w:hAnsi="Times New Roman" w:cs="Times New Roman"/>
          <w:i/>
          <w:iCs/>
          <w:sz w:val="20"/>
          <w:szCs w:val="20"/>
        </w:rPr>
      </w:pPr>
      <w:r w:rsidRPr="00D83187">
        <w:rPr>
          <w:rFonts w:ascii="Times New Roman" w:hAnsi="Times New Roman" w:cs="Times New Roman"/>
          <w:i/>
          <w:iCs/>
          <w:sz w:val="20"/>
          <w:szCs w:val="20"/>
        </w:rPr>
        <w:t>Депозиттик же брокердик эсептер</w:t>
      </w:r>
    </w:p>
    <w:p w14:paraId="64793BB4" w14:textId="77777777" w:rsidR="00713D53" w:rsidRPr="00D83187" w:rsidRDefault="00713D53"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b/>
          <w:bCs/>
          <w:sz w:val="20"/>
          <w:szCs w:val="20"/>
        </w:rPr>
        <w:t>R911.6</w:t>
      </w:r>
      <w:r w:rsidRPr="00D83187">
        <w:rPr>
          <w:rFonts w:ascii="Times New Roman" w:hAnsi="Times New Roman" w:cs="Times New Roman"/>
          <w:sz w:val="20"/>
          <w:szCs w:val="20"/>
        </w:rPr>
        <w:tab/>
        <w:t>Аудитордук уюм, ишенимди камсыз кылуучу топтун мүчөсү же бул жактын үй-бүлө мүчөлөрүнүн бири, эгерде депозит же эсеп кадимки коммерциялык шарттарда кармалып турбаса, банк, брокер же ушул сыяктуу мекеме болуп саналган, ишенимди камсыз кылуу боюнча кардарда депозиттерге же брокердик эсептерге ээ болбошу керек.</w:t>
      </w:r>
    </w:p>
    <w:p w14:paraId="19F45B8F" w14:textId="77777777" w:rsidR="00713D53" w:rsidRPr="00D83187" w:rsidRDefault="00713D53" w:rsidP="008F2497">
      <w:pPr>
        <w:keepNext/>
        <w:keepLines/>
        <w:tabs>
          <w:tab w:val="left" w:pos="1134"/>
        </w:tabs>
        <w:suppressAutoHyphens/>
        <w:spacing w:after="120" w:line="240" w:lineRule="atLeast"/>
        <w:ind w:left="1134" w:hanging="1129"/>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t>Банк же ушул сыяктуу мекеме болуп саналбаган, ишенимди камсыз кылуу боюнча кардар менен зайымдар жана кепилдиктер</w:t>
      </w:r>
    </w:p>
    <w:p w14:paraId="4E693765" w14:textId="77777777" w:rsidR="00713D53" w:rsidRPr="00D83187" w:rsidRDefault="00713D53"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b/>
          <w:bCs/>
          <w:sz w:val="20"/>
          <w:szCs w:val="20"/>
        </w:rPr>
        <w:t>R911.7</w:t>
      </w:r>
      <w:r w:rsidRPr="00D83187">
        <w:rPr>
          <w:rFonts w:ascii="Times New Roman" w:hAnsi="Times New Roman" w:cs="Times New Roman"/>
          <w:sz w:val="20"/>
          <w:szCs w:val="20"/>
        </w:rPr>
        <w:tab/>
        <w:t xml:space="preserve">Аудитордук уюм же ишенимди камсыз кылуучу топтун мүчөсү же бул жактын жакын туугандарынын бири, эгер мындай зайым же кепилдик төмөндөгүлөр үчүн олуттуу эмес болбосо, ишенимди камсыз кылуу боюнча кардарга зайымды бербеши же кепилдебеши керек: </w:t>
      </w:r>
    </w:p>
    <w:p w14:paraId="357EEB3E" w14:textId="77777777" w:rsidR="00713D53" w:rsidRPr="00D83187" w:rsidRDefault="00713D53"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(a)</w:t>
      </w:r>
      <w:r w:rsidRPr="00D83187">
        <w:rPr>
          <w:rFonts w:ascii="Times New Roman" w:hAnsi="Times New Roman" w:cs="Times New Roman"/>
          <w:sz w:val="20"/>
          <w:szCs w:val="20"/>
        </w:rPr>
        <w:tab/>
        <w:t xml:space="preserve">аудитордук уюм же кырдаалга жараша, зайым же кепилдик берген жеке жактар; жана </w:t>
      </w:r>
    </w:p>
    <w:p w14:paraId="61138349" w14:textId="77777777" w:rsidR="00713D53" w:rsidRPr="00D83187" w:rsidRDefault="00713D53"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(b)</w:t>
      </w:r>
      <w:r w:rsidRPr="00D83187">
        <w:rPr>
          <w:rFonts w:ascii="Times New Roman" w:hAnsi="Times New Roman" w:cs="Times New Roman"/>
          <w:sz w:val="20"/>
          <w:szCs w:val="20"/>
        </w:rPr>
        <w:tab/>
        <w:t>кардар.</w:t>
      </w:r>
    </w:p>
    <w:p w14:paraId="44A07896" w14:textId="77777777" w:rsidR="00713D53" w:rsidRPr="00D83187" w:rsidRDefault="00713D53" w:rsidP="008F2497">
      <w:pPr>
        <w:spacing w:after="120"/>
        <w:jc w:val="both"/>
        <w:rPr>
          <w:rFonts w:ascii="Times New Roman" w:hAnsi="Times New Roman" w:cs="Times New Roman"/>
          <w:sz w:val="20"/>
          <w:szCs w:val="20"/>
        </w:rPr>
      </w:pPr>
      <w:r w:rsidRPr="00D83187">
        <w:rPr>
          <w:rFonts w:ascii="Times New Roman" w:hAnsi="Times New Roman" w:cs="Times New Roman"/>
          <w:sz w:val="20"/>
          <w:szCs w:val="20"/>
        </w:rPr>
        <w:br w:type="page"/>
      </w:r>
    </w:p>
    <w:p w14:paraId="2C7E5C63" w14:textId="77777777" w:rsidR="008845BC" w:rsidRDefault="008845BC" w:rsidP="008F2497">
      <w:pPr>
        <w:keepNext/>
        <w:keepLines/>
        <w:suppressAutoHyphens/>
        <w:spacing w:after="120"/>
        <w:ind w:left="5"/>
        <w:jc w:val="both"/>
        <w:outlineLvl w:val="0"/>
        <w:rPr>
          <w:rFonts w:ascii="Times New Roman" w:hAnsi="Times New Roman" w:cs="Times New Roman"/>
          <w:b/>
          <w:bCs/>
          <w:caps/>
          <w:sz w:val="24"/>
          <w:szCs w:val="20"/>
        </w:rPr>
      </w:pPr>
    </w:p>
    <w:p w14:paraId="5B3EF000" w14:textId="0A0CEA1F" w:rsidR="00713D53" w:rsidRPr="00524BF3" w:rsidRDefault="00713D53" w:rsidP="008F2497">
      <w:pPr>
        <w:keepNext/>
        <w:keepLines/>
        <w:suppressAutoHyphens/>
        <w:spacing w:after="120"/>
        <w:ind w:left="5"/>
        <w:jc w:val="both"/>
        <w:outlineLvl w:val="0"/>
        <w:rPr>
          <w:rFonts w:ascii="Times New Roman" w:hAnsi="Times New Roman" w:cs="Times New Roman"/>
          <w:b/>
          <w:bCs/>
          <w:caps/>
          <w:sz w:val="24"/>
          <w:szCs w:val="20"/>
        </w:rPr>
      </w:pPr>
      <w:r w:rsidRPr="00524BF3">
        <w:rPr>
          <w:rFonts w:ascii="Times New Roman" w:hAnsi="Times New Roman" w:cs="Times New Roman"/>
          <w:b/>
          <w:bCs/>
          <w:caps/>
          <w:sz w:val="24"/>
          <w:szCs w:val="20"/>
        </w:rPr>
        <w:t>920-бөлүм</w:t>
      </w:r>
    </w:p>
    <w:p w14:paraId="188A2437" w14:textId="77777777" w:rsidR="00713D53" w:rsidRPr="00524BF3" w:rsidRDefault="00713D53" w:rsidP="008F2497">
      <w:pPr>
        <w:keepNext/>
        <w:keepLines/>
        <w:suppressAutoHyphens/>
        <w:spacing w:after="120"/>
        <w:ind w:left="5"/>
        <w:jc w:val="both"/>
        <w:outlineLvl w:val="0"/>
        <w:rPr>
          <w:rFonts w:ascii="Times New Roman" w:hAnsi="Times New Roman" w:cs="Times New Roman"/>
          <w:b/>
          <w:bCs/>
          <w:caps/>
          <w:sz w:val="24"/>
          <w:szCs w:val="20"/>
        </w:rPr>
      </w:pPr>
      <w:r w:rsidRPr="00524BF3">
        <w:rPr>
          <w:rFonts w:ascii="Times New Roman" w:hAnsi="Times New Roman" w:cs="Times New Roman"/>
          <w:b/>
          <w:bCs/>
          <w:caps/>
          <w:sz w:val="24"/>
          <w:szCs w:val="20"/>
        </w:rPr>
        <w:t>ишкер мамилелер</w:t>
      </w:r>
    </w:p>
    <w:p w14:paraId="069C2142" w14:textId="77777777" w:rsidR="00713D53" w:rsidRPr="00524BF3" w:rsidRDefault="00713D53" w:rsidP="008F2497">
      <w:pPr>
        <w:spacing w:after="120"/>
        <w:ind w:left="5"/>
        <w:jc w:val="both"/>
        <w:rPr>
          <w:rFonts w:ascii="Times New Roman" w:hAnsi="Times New Roman" w:cs="Times New Roman"/>
          <w:b/>
          <w:bCs/>
          <w:sz w:val="24"/>
          <w:szCs w:val="20"/>
        </w:rPr>
      </w:pPr>
      <w:r w:rsidRPr="00524BF3">
        <w:rPr>
          <w:rFonts w:ascii="Times New Roman" w:hAnsi="Times New Roman" w:cs="Times New Roman"/>
          <w:b/>
          <w:bCs/>
          <w:sz w:val="24"/>
          <w:szCs w:val="20"/>
        </w:rPr>
        <w:t>Киришүү</w:t>
      </w:r>
    </w:p>
    <w:p w14:paraId="2EB49B32" w14:textId="77777777" w:rsidR="00713D53" w:rsidRPr="00D83187" w:rsidRDefault="00713D53"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920.1</w:t>
      </w:r>
      <w:r w:rsidRPr="00D83187">
        <w:rPr>
          <w:rFonts w:ascii="Times New Roman" w:hAnsi="Times New Roman" w:cs="Times New Roman"/>
          <w:sz w:val="20"/>
          <w:szCs w:val="20"/>
        </w:rPr>
        <w:tab/>
        <w:t xml:space="preserve">Аудитордук уюмдар көз карандысыздыкка коркунучтарды аныктоо, баалоо жана жок кылуу үчүн негизги принциптерди сактоого, көз карандысыз болууга жана 120-бөлүмдө берилген концептуалдык негиздерди колдонууга милдеттүү. </w:t>
      </w:r>
    </w:p>
    <w:p w14:paraId="61B2AC2C" w14:textId="77777777" w:rsidR="00713D53" w:rsidRPr="00D83187" w:rsidRDefault="00713D53"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920.2</w:t>
      </w:r>
      <w:r w:rsidRPr="00D83187">
        <w:rPr>
          <w:rFonts w:ascii="Times New Roman" w:hAnsi="Times New Roman" w:cs="Times New Roman"/>
          <w:sz w:val="20"/>
          <w:szCs w:val="20"/>
        </w:rPr>
        <w:tab/>
        <w:t>Ишенимди камсыз кылуу боюнча кардар же анын жетекчилиги менен тыгыз ишкер мамилелер жеке кызыкчылык же коркутуп-үркүтүү коркунучун жаратышы мүмкүн. Бул бөлүм мындай жагдайларда концептуалдык негиздерди колдонууга тиешелүү конкреттүү талаптарды жана колдонмо материалдарды камтыйт.</w:t>
      </w:r>
    </w:p>
    <w:p w14:paraId="1E83FA1D" w14:textId="77777777" w:rsidR="00713D53" w:rsidRPr="00524BF3" w:rsidRDefault="00713D53" w:rsidP="008F2497">
      <w:pPr>
        <w:keepNext/>
        <w:keepLines/>
        <w:tabs>
          <w:tab w:val="left" w:pos="1134"/>
        </w:tabs>
        <w:suppressAutoHyphens/>
        <w:spacing w:after="120"/>
        <w:ind w:left="1134" w:hanging="1129"/>
        <w:jc w:val="both"/>
        <w:outlineLvl w:val="1"/>
        <w:rPr>
          <w:rFonts w:ascii="Times New Roman" w:hAnsi="Times New Roman" w:cs="Times New Roman"/>
          <w:b/>
          <w:bCs/>
          <w:sz w:val="24"/>
          <w:szCs w:val="20"/>
        </w:rPr>
      </w:pPr>
      <w:r w:rsidRPr="00524BF3">
        <w:rPr>
          <w:rFonts w:ascii="Times New Roman" w:hAnsi="Times New Roman" w:cs="Times New Roman"/>
          <w:b/>
          <w:bCs/>
          <w:sz w:val="24"/>
          <w:szCs w:val="20"/>
        </w:rPr>
        <w:t>Талаптар жана колдонмо материалдар</w:t>
      </w:r>
    </w:p>
    <w:p w14:paraId="481EF41D" w14:textId="77777777" w:rsidR="00713D53" w:rsidRPr="00D83187" w:rsidRDefault="00713D53" w:rsidP="008F2497">
      <w:pPr>
        <w:keepNext/>
        <w:keepLines/>
        <w:tabs>
          <w:tab w:val="left" w:pos="1134"/>
        </w:tabs>
        <w:suppressAutoHyphens/>
        <w:spacing w:after="120" w:line="240" w:lineRule="atLeast"/>
        <w:ind w:left="1134" w:hanging="1129"/>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t>Жалпы</w:t>
      </w:r>
    </w:p>
    <w:p w14:paraId="6687E49C" w14:textId="77777777" w:rsidR="00713D53" w:rsidRPr="00D83187" w:rsidRDefault="00713D53"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920.3 A1</w:t>
      </w:r>
      <w:r w:rsidRPr="00D83187">
        <w:rPr>
          <w:rFonts w:ascii="Times New Roman" w:hAnsi="Times New Roman" w:cs="Times New Roman"/>
          <w:sz w:val="20"/>
          <w:szCs w:val="20"/>
        </w:rPr>
        <w:tab/>
      </w:r>
      <w:r w:rsidRPr="00D83187">
        <w:rPr>
          <w:rFonts w:ascii="Times New Roman" w:hAnsi="Times New Roman" w:cs="Times New Roman"/>
          <w:iCs/>
          <w:sz w:val="20"/>
          <w:szCs w:val="20"/>
        </w:rPr>
        <w:t xml:space="preserve">Бул бөлүм финансылык кызыкчылыктын “олуттуулугуна” жана ишкер мамилелердин “маанилүүлүгүнө” шилтемелерди камтыйт. Мындай финансылык кызыкчылык жеке жак үчүн олуттуу болуп саналаарын аныктоодо жеке жактын жана анын үй-бүлө мүчөлөрүнүн жалпы таза кирешеси </w:t>
      </w:r>
      <w:r w:rsidRPr="00F472DB">
        <w:rPr>
          <w:rFonts w:ascii="Times New Roman" w:hAnsi="Times New Roman" w:cs="Times New Roman"/>
          <w:iCs/>
          <w:sz w:val="20"/>
          <w:szCs w:val="20"/>
          <w:u w:val="double" w:color="4472C4" w:themeColor="accent5"/>
        </w:rPr>
        <w:t>эске алынышы</w:t>
      </w:r>
      <w:r w:rsidRPr="00D83187">
        <w:rPr>
          <w:rFonts w:ascii="Times New Roman" w:hAnsi="Times New Roman" w:cs="Times New Roman"/>
          <w:iCs/>
          <w:sz w:val="20"/>
          <w:szCs w:val="20"/>
        </w:rPr>
        <w:t xml:space="preserve"> мүмкүн</w:t>
      </w:r>
      <w:r w:rsidRPr="00D83187">
        <w:rPr>
          <w:rFonts w:ascii="Times New Roman" w:hAnsi="Times New Roman" w:cs="Times New Roman"/>
          <w:sz w:val="20"/>
          <w:szCs w:val="20"/>
        </w:rPr>
        <w:t>.</w:t>
      </w:r>
    </w:p>
    <w:p w14:paraId="065A19FB" w14:textId="77777777" w:rsidR="00713D53" w:rsidRPr="00D83187" w:rsidRDefault="00713D53"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920.3 A2</w:t>
      </w:r>
      <w:r w:rsidRPr="00D83187">
        <w:rPr>
          <w:rFonts w:ascii="Times New Roman" w:hAnsi="Times New Roman" w:cs="Times New Roman"/>
          <w:sz w:val="20"/>
          <w:szCs w:val="20"/>
        </w:rPr>
        <w:tab/>
        <w:t>Коммерциялык мамилелердин же жалпы финансылык кызыкчылыктардын натыйжасында пайда болуучу тыгыз ишкер мамилелердин мисалдары төмөндөгүлөрдү камтыйт:</w:t>
      </w:r>
    </w:p>
    <w:p w14:paraId="49A35579" w14:textId="77777777" w:rsidR="00713D53" w:rsidRPr="00D83187" w:rsidRDefault="00713D53" w:rsidP="002F7CBC">
      <w:pPr>
        <w:pStyle w:val="a8"/>
        <w:numPr>
          <w:ilvl w:val="0"/>
          <w:numId w:val="41"/>
        </w:numPr>
        <w:tabs>
          <w:tab w:val="left" w:pos="1701"/>
        </w:tabs>
        <w:suppressAutoHyphens/>
        <w:spacing w:before="0" w:after="120" w:line="240" w:lineRule="atLeast"/>
        <w:ind w:left="1701" w:hanging="567"/>
        <w:contextualSpacing w:val="0"/>
        <w:rPr>
          <w:lang w:val="ky-KG"/>
        </w:rPr>
      </w:pPr>
      <w:r w:rsidRPr="00D83187">
        <w:rPr>
          <w:lang w:val="ky-KG"/>
        </w:rPr>
        <w:t>Кардар же контролдоочу ээси, директор, кызматкери же бул кардар үчүн жогорку башкаруу ишин аткарган, башка жак менен биргелешкен ишканада финансылык кызыкчылыктын болушу.</w:t>
      </w:r>
    </w:p>
    <w:p w14:paraId="1A12F201" w14:textId="77777777" w:rsidR="00713D53" w:rsidRPr="00D83187" w:rsidRDefault="00713D53" w:rsidP="002F7CBC">
      <w:pPr>
        <w:pStyle w:val="a8"/>
        <w:numPr>
          <w:ilvl w:val="0"/>
          <w:numId w:val="41"/>
        </w:numPr>
        <w:tabs>
          <w:tab w:val="left" w:pos="1701"/>
        </w:tabs>
        <w:suppressAutoHyphens/>
        <w:spacing w:before="0" w:after="120" w:line="240" w:lineRule="atLeast"/>
        <w:ind w:left="1701" w:hanging="567"/>
        <w:contextualSpacing w:val="0"/>
        <w:rPr>
          <w:lang w:val="ky-KG"/>
        </w:rPr>
      </w:pPr>
      <w:r w:rsidRPr="00D83187">
        <w:rPr>
          <w:lang w:val="ky-KG"/>
        </w:rPr>
        <w:t>Аудитордук уюмдун бир же бир нече кызмат көрсөтүүлөрүн же продукттарын кардардын бир же бир нече кызмат көрсөтүүлөрү же продукттары менен айкалыштыруу жөнүндө жана эки бөлүккө шилтеме менен маркетинг пакети жөнүндө макулдашуу.</w:t>
      </w:r>
    </w:p>
    <w:p w14:paraId="63DACB2E" w14:textId="77777777" w:rsidR="00713D53" w:rsidRPr="00D83187" w:rsidRDefault="00713D53" w:rsidP="002F7CBC">
      <w:pPr>
        <w:pStyle w:val="a8"/>
        <w:numPr>
          <w:ilvl w:val="0"/>
          <w:numId w:val="41"/>
        </w:numPr>
        <w:tabs>
          <w:tab w:val="left" w:pos="1701"/>
        </w:tabs>
        <w:suppressAutoHyphens/>
        <w:spacing w:before="0" w:after="120" w:line="240" w:lineRule="atLeast"/>
        <w:ind w:left="1701" w:hanging="567"/>
        <w:contextualSpacing w:val="0"/>
        <w:rPr>
          <w:lang w:val="ky-KG"/>
        </w:rPr>
      </w:pPr>
      <w:r w:rsidRPr="00D83187">
        <w:rPr>
          <w:lang w:val="ky-KG"/>
        </w:rPr>
        <w:t>Жайылтуу же маркетинг жөнүндө макулдашуу, ага ылайык аудитордук уюм кардардын продукттарын же кызмат көрсөтүүлөрүн жайылтат же илгерилетет, же кардар аудитордук уюмдун продукттарын же кызмат көрсөтүүлөрүн жайылтат же илгерилетет.</w:t>
      </w:r>
    </w:p>
    <w:p w14:paraId="5BB1941A" w14:textId="77777777" w:rsidR="00713D53" w:rsidRPr="00D83187" w:rsidRDefault="00713D53" w:rsidP="00524BF3">
      <w:pPr>
        <w:keepNext/>
        <w:keepLines/>
        <w:tabs>
          <w:tab w:val="left" w:pos="0"/>
        </w:tabs>
        <w:suppressAutoHyphens/>
        <w:spacing w:after="120" w:line="240" w:lineRule="atLeast"/>
        <w:ind w:firstLine="5"/>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lastRenderedPageBreak/>
        <w:t>Аудитордук уюм, ишенимди камсыз кылуучу топтун мүчөсү же үй-бүлө мүчөлөрү менен ишкер мамилелер</w:t>
      </w:r>
    </w:p>
    <w:p w14:paraId="468B94F8" w14:textId="77777777" w:rsidR="00713D53" w:rsidRPr="00D83187" w:rsidRDefault="00713D53"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b/>
          <w:bCs/>
          <w:sz w:val="20"/>
          <w:szCs w:val="20"/>
        </w:rPr>
        <w:t>R920.4</w:t>
      </w:r>
      <w:r w:rsidRPr="00D83187">
        <w:rPr>
          <w:rFonts w:ascii="Times New Roman" w:hAnsi="Times New Roman" w:cs="Times New Roman"/>
          <w:sz w:val="20"/>
          <w:szCs w:val="20"/>
        </w:rPr>
        <w:tab/>
        <w:t>Аудитордук уюм же ишенимди камсыз кылуучу топтун мүчөсү, эгер каалаган финансылык кызыкчылык олуттуу болуп саналбаса жана ишкер мамилелер кардар же анын жетекчилиги жана кырдаалга жараша аудитордук уюм же ишенимди камсыз кылуучу топтун мүчөсү үчүн маанилүү болбосо, ишенимди камсыз кылуу боюнча кардар же анын жетекчилиги менен тыгыз ишкер мамиледе болбошу керек.</w:t>
      </w:r>
    </w:p>
    <w:p w14:paraId="73DEBAAB" w14:textId="77777777" w:rsidR="00713D53" w:rsidRPr="00D83187" w:rsidRDefault="00713D53"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920.4 A1</w:t>
      </w:r>
      <w:r w:rsidRPr="00D83187">
        <w:rPr>
          <w:rFonts w:ascii="Times New Roman" w:hAnsi="Times New Roman" w:cs="Times New Roman"/>
          <w:sz w:val="20"/>
          <w:szCs w:val="20"/>
        </w:rPr>
        <w:tab/>
        <w:t>Эгер ишенимди камсыз кылуу боюнча кардардын же анын жетекчилигинин жана ишенимди камсыз кылуучу топтун мүчөсүнүн үй-бүлө мүчөлөрүнүн ортосунда тыгыз ишкер мамилелер болсо, жеке кызыкчылык же коркутуп-үркүтүү коркунучу жаралышы мүмкүн.</w:t>
      </w:r>
    </w:p>
    <w:p w14:paraId="42AC2463" w14:textId="77777777" w:rsidR="00713D53" w:rsidRPr="00D83187" w:rsidRDefault="00713D53" w:rsidP="008F2497">
      <w:pPr>
        <w:keepNext/>
        <w:keepLines/>
        <w:tabs>
          <w:tab w:val="left" w:pos="1134"/>
        </w:tabs>
        <w:suppressAutoHyphens/>
        <w:spacing w:after="120" w:line="240" w:lineRule="atLeast"/>
        <w:ind w:left="1134" w:hanging="1129"/>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t>Товарларды же кызмат көрсөтүүлөрдү сатып алуу</w:t>
      </w:r>
    </w:p>
    <w:p w14:paraId="60FCC3F4" w14:textId="77777777" w:rsidR="00713D53" w:rsidRPr="00D83187" w:rsidRDefault="00713D53"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920.5 A1</w:t>
      </w:r>
      <w:r w:rsidRPr="00D83187">
        <w:rPr>
          <w:rFonts w:ascii="Times New Roman" w:hAnsi="Times New Roman" w:cs="Times New Roman"/>
          <w:sz w:val="20"/>
          <w:szCs w:val="20"/>
        </w:rPr>
        <w:tab/>
        <w:t xml:space="preserve">Аудитордук уюмдун, ишенимди камсыз кылуучу топтун мүчөсүнүн же бул жактын үй-бүлө мүчөлөрүнүн ишенимди камсыз кылуу боюнча кардардан товарларды жана кызмат көрсөтүүлөрдү сатып алуусу, эгер бүтүм кадимки иштин жүрүшүндө жана аралыкта жүзөгө ашырылса, негизинен көз карандысыздыкка коркунуч жаратпайт. Бирок мындай бүтүмдөр көз карандысыздыкка коркунуч жараткандай мүнөздө жана масштабда болушу мүмкүн. </w:t>
      </w:r>
    </w:p>
    <w:p w14:paraId="5BF6473F" w14:textId="77777777" w:rsidR="00713D53" w:rsidRPr="00D83187" w:rsidRDefault="00713D53"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920.5 A2</w:t>
      </w:r>
      <w:r w:rsidRPr="00D83187">
        <w:rPr>
          <w:rFonts w:ascii="Times New Roman" w:hAnsi="Times New Roman" w:cs="Times New Roman"/>
          <w:sz w:val="20"/>
          <w:szCs w:val="20"/>
        </w:rPr>
        <w:tab/>
      </w:r>
      <w:r w:rsidRPr="00D83187">
        <w:rPr>
          <w:rFonts w:ascii="Times New Roman" w:hAnsi="Times New Roman" w:cs="Times New Roman"/>
          <w:bCs/>
          <w:sz w:val="20"/>
          <w:szCs w:val="20"/>
        </w:rPr>
        <w:t>Мындай жеке кызыкчылык коркунучун жок кыла турган иш-аракеттердин мисалдары төмөндөгүлөрдү камтыйт</w:t>
      </w:r>
      <w:r w:rsidRPr="00D83187">
        <w:rPr>
          <w:rFonts w:ascii="Times New Roman" w:hAnsi="Times New Roman" w:cs="Times New Roman"/>
          <w:sz w:val="20"/>
          <w:szCs w:val="20"/>
        </w:rPr>
        <w:t>:</w:t>
      </w:r>
    </w:p>
    <w:p w14:paraId="12183367" w14:textId="77777777" w:rsidR="00713D53" w:rsidRPr="00D83187" w:rsidRDefault="00713D53" w:rsidP="002F7CBC">
      <w:pPr>
        <w:pStyle w:val="a8"/>
        <w:numPr>
          <w:ilvl w:val="0"/>
          <w:numId w:val="41"/>
        </w:numPr>
        <w:tabs>
          <w:tab w:val="left" w:pos="1701"/>
        </w:tabs>
        <w:suppressAutoHyphens/>
        <w:spacing w:before="0" w:after="120" w:line="240" w:lineRule="atLeast"/>
        <w:ind w:left="1701" w:hanging="567"/>
        <w:contextualSpacing w:val="0"/>
        <w:rPr>
          <w:lang w:val="ky-KG"/>
        </w:rPr>
      </w:pPr>
      <w:r w:rsidRPr="00D83187">
        <w:rPr>
          <w:lang w:val="ky-KG"/>
        </w:rPr>
        <w:t>Бүтүмдүн масштабын жоюу же азайтууну.</w:t>
      </w:r>
    </w:p>
    <w:p w14:paraId="45789F07" w14:textId="77777777" w:rsidR="00713D53" w:rsidRPr="00D83187" w:rsidRDefault="00713D53" w:rsidP="002F7CBC">
      <w:pPr>
        <w:pStyle w:val="a8"/>
        <w:numPr>
          <w:ilvl w:val="0"/>
          <w:numId w:val="41"/>
        </w:numPr>
        <w:tabs>
          <w:tab w:val="left" w:pos="1701"/>
        </w:tabs>
        <w:suppressAutoHyphens/>
        <w:spacing w:before="0" w:after="120" w:line="240" w:lineRule="atLeast"/>
        <w:ind w:left="1701" w:hanging="567"/>
        <w:contextualSpacing w:val="0"/>
        <w:rPr>
          <w:lang w:val="ky-KG"/>
        </w:rPr>
      </w:pPr>
      <w:r w:rsidRPr="00D83187">
        <w:rPr>
          <w:lang w:val="ky-KG"/>
        </w:rPr>
        <w:t>Жеке жакты ишенимди камсыз кылуучу топтун курамынан чыгарууну.</w:t>
      </w:r>
    </w:p>
    <w:p w14:paraId="3F79BA9E" w14:textId="77777777" w:rsidR="00713D53" w:rsidRPr="00D83187" w:rsidRDefault="00713D53" w:rsidP="008F2497">
      <w:pPr>
        <w:spacing w:after="120"/>
        <w:jc w:val="both"/>
        <w:rPr>
          <w:rFonts w:ascii="Times New Roman" w:hAnsi="Times New Roman" w:cs="Times New Roman"/>
          <w:sz w:val="20"/>
          <w:szCs w:val="20"/>
        </w:rPr>
      </w:pPr>
      <w:r w:rsidRPr="00D83187">
        <w:rPr>
          <w:rFonts w:ascii="Times New Roman" w:hAnsi="Times New Roman" w:cs="Times New Roman"/>
          <w:sz w:val="20"/>
          <w:szCs w:val="20"/>
        </w:rPr>
        <w:br w:type="page"/>
      </w:r>
    </w:p>
    <w:p w14:paraId="3958252B" w14:textId="77777777" w:rsidR="008845BC" w:rsidRDefault="008845BC" w:rsidP="008F2497">
      <w:pPr>
        <w:keepNext/>
        <w:keepLines/>
        <w:suppressAutoHyphens/>
        <w:spacing w:after="120"/>
        <w:ind w:left="5"/>
        <w:jc w:val="both"/>
        <w:outlineLvl w:val="0"/>
        <w:rPr>
          <w:rFonts w:ascii="Times New Roman" w:hAnsi="Times New Roman" w:cs="Times New Roman"/>
          <w:b/>
          <w:bCs/>
          <w:caps/>
          <w:sz w:val="24"/>
          <w:szCs w:val="20"/>
        </w:rPr>
      </w:pPr>
    </w:p>
    <w:p w14:paraId="3BF90887" w14:textId="512CA8E4" w:rsidR="00713D53" w:rsidRPr="00524BF3" w:rsidRDefault="00713D53" w:rsidP="008F2497">
      <w:pPr>
        <w:keepNext/>
        <w:keepLines/>
        <w:suppressAutoHyphens/>
        <w:spacing w:after="120"/>
        <w:ind w:left="5"/>
        <w:jc w:val="both"/>
        <w:outlineLvl w:val="0"/>
        <w:rPr>
          <w:rFonts w:ascii="Times New Roman" w:hAnsi="Times New Roman" w:cs="Times New Roman"/>
          <w:b/>
          <w:bCs/>
          <w:caps/>
          <w:sz w:val="24"/>
          <w:szCs w:val="20"/>
        </w:rPr>
      </w:pPr>
      <w:r w:rsidRPr="00524BF3">
        <w:rPr>
          <w:rFonts w:ascii="Times New Roman" w:hAnsi="Times New Roman" w:cs="Times New Roman"/>
          <w:b/>
          <w:bCs/>
          <w:caps/>
          <w:sz w:val="24"/>
          <w:szCs w:val="20"/>
        </w:rPr>
        <w:t>921-бөлүм</w:t>
      </w:r>
    </w:p>
    <w:p w14:paraId="5BC907AC" w14:textId="77777777" w:rsidR="00713D53" w:rsidRPr="00524BF3" w:rsidRDefault="00713D53" w:rsidP="008F2497">
      <w:pPr>
        <w:keepNext/>
        <w:keepLines/>
        <w:suppressAutoHyphens/>
        <w:spacing w:after="120"/>
        <w:ind w:left="5"/>
        <w:jc w:val="both"/>
        <w:outlineLvl w:val="0"/>
        <w:rPr>
          <w:rFonts w:ascii="Times New Roman" w:hAnsi="Times New Roman" w:cs="Times New Roman"/>
          <w:b/>
          <w:bCs/>
          <w:caps/>
          <w:sz w:val="24"/>
          <w:szCs w:val="20"/>
        </w:rPr>
      </w:pPr>
      <w:r w:rsidRPr="00524BF3">
        <w:rPr>
          <w:rFonts w:ascii="Times New Roman" w:hAnsi="Times New Roman" w:cs="Times New Roman"/>
          <w:b/>
          <w:bCs/>
          <w:caps/>
          <w:sz w:val="24"/>
          <w:szCs w:val="20"/>
        </w:rPr>
        <w:t>үй-бүлөлүк жана жеке мамилелер</w:t>
      </w:r>
    </w:p>
    <w:p w14:paraId="4A382926" w14:textId="77777777" w:rsidR="00713D53" w:rsidRPr="00524BF3" w:rsidRDefault="00713D53" w:rsidP="008F2497">
      <w:pPr>
        <w:keepNext/>
        <w:keepLines/>
        <w:suppressAutoHyphens/>
        <w:spacing w:after="120"/>
        <w:ind w:left="5"/>
        <w:jc w:val="both"/>
        <w:outlineLvl w:val="1"/>
        <w:rPr>
          <w:rFonts w:ascii="Times New Roman" w:hAnsi="Times New Roman" w:cs="Times New Roman"/>
          <w:b/>
          <w:bCs/>
          <w:sz w:val="24"/>
          <w:szCs w:val="20"/>
        </w:rPr>
      </w:pPr>
      <w:r w:rsidRPr="00524BF3">
        <w:rPr>
          <w:rFonts w:ascii="Times New Roman" w:hAnsi="Times New Roman" w:cs="Times New Roman"/>
          <w:b/>
          <w:bCs/>
          <w:sz w:val="24"/>
          <w:szCs w:val="20"/>
        </w:rPr>
        <w:t>Киришүү</w:t>
      </w:r>
    </w:p>
    <w:p w14:paraId="678F8493" w14:textId="77777777" w:rsidR="00713D53" w:rsidRPr="00D83187" w:rsidRDefault="00713D53"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921.1</w:t>
      </w:r>
      <w:r w:rsidRPr="00D83187">
        <w:rPr>
          <w:rFonts w:ascii="Times New Roman" w:hAnsi="Times New Roman" w:cs="Times New Roman"/>
          <w:sz w:val="20"/>
          <w:szCs w:val="20"/>
        </w:rPr>
        <w:tab/>
        <w:t xml:space="preserve">Аудитордук уюмдар көз карандысыздыкка коркунучтарды аныктоо, баалоо жана жок кылуу үчүн негизги принциптерди сактоого, көз карандысыз болууга жана 120-бөлүмдө берилген концептуалдык негиздерди колдонууга милдеттүү. </w:t>
      </w:r>
    </w:p>
    <w:p w14:paraId="07DDD937" w14:textId="77777777" w:rsidR="00713D53" w:rsidRPr="00D83187" w:rsidRDefault="00713D53"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921.2</w:t>
      </w:r>
      <w:r w:rsidRPr="00D83187">
        <w:rPr>
          <w:rFonts w:ascii="Times New Roman" w:hAnsi="Times New Roman" w:cs="Times New Roman"/>
          <w:sz w:val="20"/>
          <w:szCs w:val="20"/>
        </w:rPr>
        <w:tab/>
        <w:t>Кардардын персоналы менен үй-бүлөлүк же жеке мамилелер жеке кызыкчылык, тааныштык же коркутуп-үркүтүү коркунучун жаратышы мүмкүн. Бул бөлүмдө мындай жагдайларда концептуалдык негиздерди колдонууга тиешелүү конкреттүү талаптар жана колдонмо материалдар берилген.</w:t>
      </w:r>
    </w:p>
    <w:p w14:paraId="64E2D657" w14:textId="77777777" w:rsidR="00713D53" w:rsidRPr="00524BF3" w:rsidRDefault="00713D53" w:rsidP="008F2497">
      <w:pPr>
        <w:keepNext/>
        <w:keepLines/>
        <w:tabs>
          <w:tab w:val="left" w:pos="1134"/>
        </w:tabs>
        <w:suppressAutoHyphens/>
        <w:spacing w:after="120"/>
        <w:ind w:left="1134" w:hanging="1129"/>
        <w:jc w:val="both"/>
        <w:outlineLvl w:val="1"/>
        <w:rPr>
          <w:rFonts w:ascii="Times New Roman" w:hAnsi="Times New Roman" w:cs="Times New Roman"/>
          <w:b/>
          <w:bCs/>
          <w:sz w:val="24"/>
          <w:szCs w:val="20"/>
        </w:rPr>
      </w:pPr>
      <w:r w:rsidRPr="00524BF3">
        <w:rPr>
          <w:rFonts w:ascii="Times New Roman" w:hAnsi="Times New Roman" w:cs="Times New Roman"/>
          <w:b/>
          <w:bCs/>
          <w:sz w:val="24"/>
          <w:szCs w:val="20"/>
        </w:rPr>
        <w:t>Талаптар жана колдонмо материалдар</w:t>
      </w:r>
    </w:p>
    <w:p w14:paraId="6D45ACC2" w14:textId="77777777" w:rsidR="00713D53" w:rsidRPr="00D83187" w:rsidRDefault="00713D53" w:rsidP="008F2497">
      <w:pPr>
        <w:tabs>
          <w:tab w:val="left" w:pos="1134"/>
        </w:tabs>
        <w:spacing w:after="120"/>
        <w:ind w:left="1134" w:hanging="1129"/>
        <w:jc w:val="both"/>
        <w:rPr>
          <w:rFonts w:ascii="Times New Roman" w:hAnsi="Times New Roman" w:cs="Times New Roman"/>
          <w:b/>
          <w:bCs/>
          <w:sz w:val="20"/>
          <w:szCs w:val="20"/>
        </w:rPr>
      </w:pPr>
      <w:r w:rsidRPr="00D83187">
        <w:rPr>
          <w:rFonts w:ascii="Times New Roman" w:hAnsi="Times New Roman" w:cs="Times New Roman"/>
          <w:b/>
          <w:bCs/>
          <w:sz w:val="20"/>
          <w:szCs w:val="20"/>
        </w:rPr>
        <w:t>Жалпы</w:t>
      </w:r>
    </w:p>
    <w:p w14:paraId="2501708F" w14:textId="77777777" w:rsidR="00713D53" w:rsidRPr="00D83187" w:rsidRDefault="00713D53"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921.3 A1</w:t>
      </w:r>
      <w:r w:rsidRPr="00D83187">
        <w:rPr>
          <w:rFonts w:ascii="Times New Roman" w:hAnsi="Times New Roman" w:cs="Times New Roman"/>
          <w:sz w:val="20"/>
          <w:szCs w:val="20"/>
        </w:rPr>
        <w:tab/>
      </w:r>
      <w:r w:rsidRPr="00D83187">
        <w:rPr>
          <w:rFonts w:ascii="Times New Roman" w:hAnsi="Times New Roman" w:cs="Times New Roman"/>
          <w:bCs/>
          <w:sz w:val="20"/>
          <w:szCs w:val="20"/>
        </w:rPr>
        <w:t>Ишенимди камсыз кылуучу топтун мүчөсүнүн жана директордун же кызматкердин же алардын ролуна жараша, ишенимди камсыз кылуу боюнча кардардын айрым кызматкерлеринин ортосундагы үй-бүлөлүк жана жеке мамилелери жеке кызыкчылык, тааныштык же коркутуп-үркүтүү коркунучун жаратышы мүмкүн</w:t>
      </w:r>
      <w:r w:rsidRPr="00D83187">
        <w:rPr>
          <w:rFonts w:ascii="Times New Roman" w:hAnsi="Times New Roman" w:cs="Times New Roman"/>
          <w:sz w:val="20"/>
          <w:szCs w:val="20"/>
        </w:rPr>
        <w:t xml:space="preserve">. </w:t>
      </w:r>
    </w:p>
    <w:p w14:paraId="4347EEF2" w14:textId="77777777" w:rsidR="00713D53" w:rsidRPr="00D83187" w:rsidRDefault="00713D53"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921.3 A2</w:t>
      </w:r>
      <w:r w:rsidRPr="00D83187">
        <w:rPr>
          <w:rFonts w:ascii="Times New Roman" w:hAnsi="Times New Roman" w:cs="Times New Roman"/>
          <w:sz w:val="20"/>
          <w:szCs w:val="20"/>
        </w:rPr>
        <w:tab/>
        <w:t>Мындай коркунучтардын деңгээлин баалоо үчүн мааниге ээ болгон факторлор төмөндөгүлөрдү камтыйт:</w:t>
      </w:r>
    </w:p>
    <w:p w14:paraId="39A6A151" w14:textId="77777777" w:rsidR="00713D53" w:rsidRPr="00D83187" w:rsidRDefault="00713D53" w:rsidP="002F7CBC">
      <w:pPr>
        <w:pStyle w:val="a8"/>
        <w:numPr>
          <w:ilvl w:val="0"/>
          <w:numId w:val="41"/>
        </w:numPr>
        <w:tabs>
          <w:tab w:val="left" w:pos="1701"/>
        </w:tabs>
        <w:suppressAutoHyphens/>
        <w:spacing w:before="0" w:after="120" w:line="240" w:lineRule="atLeast"/>
        <w:ind w:left="1701" w:hanging="567"/>
        <w:contextualSpacing w:val="0"/>
        <w:rPr>
          <w:lang w:val="ky-KG"/>
        </w:rPr>
      </w:pPr>
      <w:r w:rsidRPr="00D83187">
        <w:rPr>
          <w:lang w:val="ky-KG"/>
        </w:rPr>
        <w:t>Кызматкердин ишенимди камсыз кылуучу топтогу милдети.</w:t>
      </w:r>
    </w:p>
    <w:p w14:paraId="48876D60" w14:textId="77777777" w:rsidR="00713D53" w:rsidRPr="00D83187" w:rsidRDefault="00713D53" w:rsidP="002F7CBC">
      <w:pPr>
        <w:pStyle w:val="a8"/>
        <w:numPr>
          <w:ilvl w:val="0"/>
          <w:numId w:val="41"/>
        </w:numPr>
        <w:tabs>
          <w:tab w:val="left" w:pos="1701"/>
        </w:tabs>
        <w:suppressAutoHyphens/>
        <w:spacing w:before="0" w:after="120" w:line="240" w:lineRule="atLeast"/>
        <w:ind w:left="1701" w:hanging="567"/>
        <w:contextualSpacing w:val="0"/>
        <w:rPr>
          <w:lang w:val="ky-KG"/>
        </w:rPr>
      </w:pPr>
      <w:r w:rsidRPr="00D83187">
        <w:rPr>
          <w:lang w:val="ky-KG"/>
        </w:rPr>
        <w:t>Үй-бүлө мүчөсүнүн же башка жактын кардардагы ролу, ошондой эле мамилелердин жакындыгы.</w:t>
      </w:r>
    </w:p>
    <w:p w14:paraId="0E7BEA9F" w14:textId="77777777" w:rsidR="00713D53" w:rsidRPr="00D83187" w:rsidRDefault="00713D53" w:rsidP="008F2497">
      <w:pPr>
        <w:tabs>
          <w:tab w:val="left" w:pos="1134"/>
        </w:tabs>
        <w:suppressAutoHyphens/>
        <w:spacing w:after="120"/>
        <w:ind w:left="1134" w:hanging="1129"/>
        <w:jc w:val="both"/>
        <w:rPr>
          <w:rFonts w:ascii="Times New Roman" w:hAnsi="Times New Roman" w:cs="Times New Roman"/>
          <w:b/>
          <w:bCs/>
          <w:sz w:val="20"/>
          <w:szCs w:val="20"/>
        </w:rPr>
      </w:pPr>
      <w:r w:rsidRPr="00D83187">
        <w:rPr>
          <w:rFonts w:ascii="Times New Roman" w:hAnsi="Times New Roman" w:cs="Times New Roman"/>
          <w:b/>
          <w:bCs/>
          <w:sz w:val="20"/>
          <w:szCs w:val="20"/>
        </w:rPr>
        <w:t>Ишенимди камсыз кылуучу топтун мүчөсүнүн үй-бүлө мүчөсү</w:t>
      </w:r>
    </w:p>
    <w:p w14:paraId="42E49B12" w14:textId="77777777" w:rsidR="00713D53" w:rsidRPr="00D83187" w:rsidRDefault="00713D53"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921.4 A1</w:t>
      </w:r>
      <w:r w:rsidRPr="00D83187">
        <w:rPr>
          <w:rFonts w:ascii="Times New Roman" w:hAnsi="Times New Roman" w:cs="Times New Roman"/>
          <w:sz w:val="20"/>
          <w:szCs w:val="20"/>
        </w:rPr>
        <w:tab/>
        <w:t xml:space="preserve">Ишенимди камсыз кылуучу топтун мүчөсүнүн үй-бүлө мүчөсү тапшырманын предметине олуттуу таасир тийгизүү мүмкүнчүлүгүнө ээ болгон кызматкер болуп саналганда, жеке кызыкчылык, тааныштык же коркутуп-үркүтүү коркунучу жаралат. </w:t>
      </w:r>
    </w:p>
    <w:p w14:paraId="571DDC0D" w14:textId="77777777" w:rsidR="00713D53" w:rsidRPr="00D83187" w:rsidRDefault="00713D53"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921.4 A2</w:t>
      </w:r>
      <w:r w:rsidRPr="00D83187">
        <w:rPr>
          <w:rFonts w:ascii="Times New Roman" w:hAnsi="Times New Roman" w:cs="Times New Roman"/>
          <w:sz w:val="20"/>
          <w:szCs w:val="20"/>
        </w:rPr>
        <w:tab/>
        <w:t>Мындай коркунучтардын деңгээлин баалоо үчүн мааниге ээ болгон факторлор төмөндөгүлөрдү камтыйт:</w:t>
      </w:r>
    </w:p>
    <w:p w14:paraId="2F8FC8BF" w14:textId="77777777" w:rsidR="00713D53" w:rsidRPr="00D83187" w:rsidRDefault="00713D53" w:rsidP="002F7CBC">
      <w:pPr>
        <w:pStyle w:val="a8"/>
        <w:numPr>
          <w:ilvl w:val="0"/>
          <w:numId w:val="41"/>
        </w:numPr>
        <w:tabs>
          <w:tab w:val="left" w:pos="1701"/>
        </w:tabs>
        <w:suppressAutoHyphens/>
        <w:spacing w:before="0" w:after="120" w:line="240" w:lineRule="atLeast"/>
        <w:ind w:left="1701" w:hanging="567"/>
        <w:contextualSpacing w:val="0"/>
        <w:rPr>
          <w:lang w:val="ky-KG"/>
        </w:rPr>
      </w:pPr>
      <w:r w:rsidRPr="00D83187">
        <w:rPr>
          <w:lang w:val="ky-KG"/>
        </w:rPr>
        <w:t>Жакын тууганы ээлеген кызматты.</w:t>
      </w:r>
    </w:p>
    <w:p w14:paraId="3A15220D" w14:textId="77777777" w:rsidR="00713D53" w:rsidRPr="00D83187" w:rsidRDefault="00713D53" w:rsidP="002F7CBC">
      <w:pPr>
        <w:pStyle w:val="a8"/>
        <w:numPr>
          <w:ilvl w:val="0"/>
          <w:numId w:val="41"/>
        </w:numPr>
        <w:tabs>
          <w:tab w:val="left" w:pos="1701"/>
        </w:tabs>
        <w:suppressAutoHyphens/>
        <w:spacing w:before="0" w:after="120" w:line="240" w:lineRule="atLeast"/>
        <w:ind w:left="1701" w:hanging="567"/>
        <w:contextualSpacing w:val="0"/>
        <w:rPr>
          <w:lang w:val="ky-KG"/>
        </w:rPr>
      </w:pPr>
      <w:r w:rsidRPr="00D83187">
        <w:rPr>
          <w:lang w:val="ky-KG"/>
        </w:rPr>
        <w:t>Ишенимди камсыз кылуучу топтун мүчөсүнүн ролун.</w:t>
      </w:r>
    </w:p>
    <w:p w14:paraId="57C81E52" w14:textId="77777777" w:rsidR="00713D53" w:rsidRPr="00D83187" w:rsidRDefault="00713D53"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921.4 A3</w:t>
      </w:r>
      <w:r w:rsidRPr="00D83187">
        <w:rPr>
          <w:rFonts w:ascii="Times New Roman" w:hAnsi="Times New Roman" w:cs="Times New Roman"/>
          <w:sz w:val="20"/>
          <w:szCs w:val="20"/>
        </w:rPr>
        <w:tab/>
        <w:t>Мындай жеке кызыкчылык, тааныштык же коркутуп-үркүтүү коркунучун жок кыла турган иш-аракеттердин мисалы жеке жакты ишенимди камсыз кылуучу топтон чыгаруу болуп саналат.</w:t>
      </w:r>
    </w:p>
    <w:p w14:paraId="33400236" w14:textId="77777777" w:rsidR="00713D53" w:rsidRPr="00D83187" w:rsidRDefault="00713D53"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lastRenderedPageBreak/>
        <w:t>921.4 A4</w:t>
      </w:r>
      <w:r w:rsidRPr="00D83187">
        <w:rPr>
          <w:rFonts w:ascii="Times New Roman" w:hAnsi="Times New Roman" w:cs="Times New Roman"/>
          <w:sz w:val="20"/>
          <w:szCs w:val="20"/>
        </w:rPr>
        <w:tab/>
      </w:r>
      <w:r w:rsidRPr="00D83187">
        <w:rPr>
          <w:rFonts w:ascii="Times New Roman" w:hAnsi="Times New Roman" w:cs="Times New Roman"/>
          <w:spacing w:val="-3"/>
          <w:sz w:val="20"/>
          <w:szCs w:val="20"/>
        </w:rPr>
        <w:t>Жеке кызыкчылык, тааныштык же коркутуп-үркүтүү коркунучунан коргой турган иш-аракеттердин мисалы ишенимди камсыз кылуучу топтун мүчөсү жакын тууганынын жоопкерчилик чөйрөсүнө кирген маселелер менен алектенбегендей, ишенимди камсыз кылуучу топтун милдеттерин түзүмдөштүрүү болуп саналат</w:t>
      </w:r>
      <w:r w:rsidRPr="00D83187">
        <w:rPr>
          <w:rFonts w:ascii="Times New Roman" w:hAnsi="Times New Roman" w:cs="Times New Roman"/>
          <w:sz w:val="20"/>
          <w:szCs w:val="20"/>
        </w:rPr>
        <w:t xml:space="preserve">. </w:t>
      </w:r>
    </w:p>
    <w:p w14:paraId="39A1A3F7" w14:textId="77777777" w:rsidR="00713D53" w:rsidRPr="00D83187" w:rsidRDefault="00713D53"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b/>
          <w:bCs/>
          <w:sz w:val="20"/>
          <w:szCs w:val="20"/>
        </w:rPr>
        <w:t>R921.5</w:t>
      </w:r>
      <w:r w:rsidRPr="00D83187">
        <w:rPr>
          <w:rFonts w:ascii="Times New Roman" w:hAnsi="Times New Roman" w:cs="Times New Roman"/>
          <w:sz w:val="20"/>
          <w:szCs w:val="20"/>
        </w:rPr>
        <w:tab/>
        <w:t xml:space="preserve">Жеке жак, эгер анын жакын туугандары төмөндөгүдөй болсо, ишенимди камсыз кылуучу топтун мүчөсү катары катышпашы керек: </w:t>
      </w:r>
    </w:p>
    <w:p w14:paraId="091C061D" w14:textId="77777777" w:rsidR="00713D53" w:rsidRPr="00D83187" w:rsidRDefault="00713D53"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(a)</w:t>
      </w:r>
      <w:r w:rsidR="0066560D" w:rsidRPr="00D83187">
        <w:rPr>
          <w:rFonts w:ascii="Times New Roman" w:hAnsi="Times New Roman" w:cs="Times New Roman"/>
          <w:sz w:val="20"/>
          <w:szCs w:val="20"/>
        </w:rPr>
        <w:tab/>
      </w:r>
      <w:r w:rsidRPr="00D83187">
        <w:rPr>
          <w:rFonts w:ascii="Times New Roman" w:hAnsi="Times New Roman" w:cs="Times New Roman"/>
          <w:sz w:val="20"/>
          <w:szCs w:val="20"/>
        </w:rPr>
        <w:t xml:space="preserve">ишенимди камсыз кылуу боюнча кардардын директору же кызматкери болуп саналат; </w:t>
      </w:r>
    </w:p>
    <w:p w14:paraId="13232FAD" w14:textId="77777777" w:rsidR="00713D53" w:rsidRPr="00D83187" w:rsidRDefault="00713D53"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(b)</w:t>
      </w:r>
      <w:r w:rsidR="0066560D" w:rsidRPr="00D83187">
        <w:rPr>
          <w:rFonts w:ascii="Times New Roman" w:hAnsi="Times New Roman" w:cs="Times New Roman"/>
          <w:sz w:val="20"/>
          <w:szCs w:val="20"/>
        </w:rPr>
        <w:tab/>
      </w:r>
      <w:r w:rsidRPr="00D83187">
        <w:rPr>
          <w:rFonts w:ascii="Times New Roman" w:hAnsi="Times New Roman" w:cs="Times New Roman"/>
          <w:sz w:val="20"/>
          <w:szCs w:val="20"/>
        </w:rPr>
        <w:t xml:space="preserve">ишенимди камсыз кылуучу тапшырманын предмети жөнүндө маалыматка олуттуу таасир тийгизүү мүмкүнчүлүгүн берген кызматты ээлеген кызматкер болуп саналат; же </w:t>
      </w:r>
    </w:p>
    <w:p w14:paraId="47E8A89C" w14:textId="77777777" w:rsidR="00713D53" w:rsidRPr="00D83187" w:rsidRDefault="00713D53"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(c)</w:t>
      </w:r>
      <w:r w:rsidR="0066560D" w:rsidRPr="00D83187">
        <w:rPr>
          <w:rFonts w:ascii="Times New Roman" w:hAnsi="Times New Roman" w:cs="Times New Roman"/>
          <w:sz w:val="20"/>
          <w:szCs w:val="20"/>
        </w:rPr>
        <w:tab/>
      </w:r>
      <w:r w:rsidRPr="00D83187">
        <w:rPr>
          <w:rFonts w:ascii="Times New Roman" w:hAnsi="Times New Roman" w:cs="Times New Roman"/>
          <w:sz w:val="20"/>
          <w:szCs w:val="20"/>
        </w:rPr>
        <w:t xml:space="preserve">тапшырма же ишенимди камсыз кылуу предмети боюнча маалымат менен камтылган мезгил ичинде мындай кызматты ээлеген. </w:t>
      </w:r>
    </w:p>
    <w:p w14:paraId="43993B51" w14:textId="77777777" w:rsidR="00713D53" w:rsidRPr="00D83187" w:rsidRDefault="00713D53" w:rsidP="008F2497">
      <w:pPr>
        <w:keepNext/>
        <w:keepLines/>
        <w:tabs>
          <w:tab w:val="left" w:pos="1134"/>
        </w:tabs>
        <w:suppressAutoHyphens/>
        <w:spacing w:after="120" w:line="240" w:lineRule="atLeast"/>
        <w:ind w:left="1134" w:hanging="1129"/>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t>Ишенимди камсыз кылуучу топтун мүчөсүнүн жакын үй-бүлөсү</w:t>
      </w:r>
    </w:p>
    <w:p w14:paraId="688579AD" w14:textId="77777777" w:rsidR="00713D53" w:rsidRPr="00D83187" w:rsidRDefault="00713D53"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921.6 A1</w:t>
      </w:r>
      <w:r w:rsidRPr="00D83187">
        <w:rPr>
          <w:rFonts w:ascii="Times New Roman" w:hAnsi="Times New Roman" w:cs="Times New Roman"/>
          <w:sz w:val="20"/>
          <w:szCs w:val="20"/>
        </w:rPr>
        <w:tab/>
        <w:t>Эгер ишенимди камсыз кылуучу топтун мүчөсүнүн жакын тууганы төмөндөгүдөй болсо, жеке кызыкчылык, тааныштык же коркутуп-үркүтүү коркунучу жаралат:</w:t>
      </w:r>
    </w:p>
    <w:p w14:paraId="6399C739" w14:textId="77777777" w:rsidR="00713D53" w:rsidRPr="00D83187" w:rsidRDefault="00713D53"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(a)</w:t>
      </w:r>
      <w:r w:rsidR="0066560D" w:rsidRPr="00D83187">
        <w:rPr>
          <w:rFonts w:ascii="Times New Roman" w:hAnsi="Times New Roman" w:cs="Times New Roman"/>
          <w:sz w:val="20"/>
          <w:szCs w:val="20"/>
        </w:rPr>
        <w:tab/>
      </w:r>
      <w:r w:rsidRPr="00D83187">
        <w:rPr>
          <w:rFonts w:ascii="Times New Roman" w:hAnsi="Times New Roman" w:cs="Times New Roman"/>
          <w:sz w:val="20"/>
          <w:szCs w:val="20"/>
        </w:rPr>
        <w:t xml:space="preserve">ишенимди камсыз кылуу боюнча кардардын директору же кызмат адамы; же </w:t>
      </w:r>
    </w:p>
    <w:p w14:paraId="1D7CCCB2" w14:textId="77777777" w:rsidR="00713D53" w:rsidRPr="00D83187" w:rsidRDefault="00713D53"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(b)</w:t>
      </w:r>
      <w:r w:rsidR="0066560D" w:rsidRPr="00D83187">
        <w:rPr>
          <w:rFonts w:ascii="Times New Roman" w:hAnsi="Times New Roman" w:cs="Times New Roman"/>
          <w:sz w:val="20"/>
          <w:szCs w:val="20"/>
        </w:rPr>
        <w:tab/>
      </w:r>
      <w:r w:rsidRPr="00D83187">
        <w:rPr>
          <w:rFonts w:ascii="Times New Roman" w:hAnsi="Times New Roman" w:cs="Times New Roman"/>
          <w:sz w:val="20"/>
          <w:szCs w:val="20"/>
        </w:rPr>
        <w:t xml:space="preserve">ишенимди камсыз кылуучу тапшырманын предмети жөнүндө маалыматка олуттуу таасир тийгизүү мүмкүнчүлүгүнө ээ болгон кызматкер. </w:t>
      </w:r>
    </w:p>
    <w:p w14:paraId="57C58D39" w14:textId="77777777" w:rsidR="00713D53" w:rsidRPr="00D83187" w:rsidRDefault="00713D53"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921.6 A2</w:t>
      </w:r>
      <w:r w:rsidRPr="00D83187">
        <w:rPr>
          <w:rFonts w:ascii="Times New Roman" w:hAnsi="Times New Roman" w:cs="Times New Roman"/>
          <w:sz w:val="20"/>
          <w:szCs w:val="20"/>
        </w:rPr>
        <w:tab/>
        <w:t>Мындай коркунучтардын деңгээлин баалоо үчүн мааниге ээ болгон факторлор төмөндөгүлөрдү камтыйт:</w:t>
      </w:r>
    </w:p>
    <w:p w14:paraId="50C7A543" w14:textId="77777777" w:rsidR="00713D53" w:rsidRPr="00D83187" w:rsidRDefault="00713D53" w:rsidP="002F7CBC">
      <w:pPr>
        <w:pStyle w:val="a8"/>
        <w:numPr>
          <w:ilvl w:val="0"/>
          <w:numId w:val="41"/>
        </w:numPr>
        <w:tabs>
          <w:tab w:val="left" w:pos="1701"/>
        </w:tabs>
        <w:suppressAutoHyphens/>
        <w:spacing w:before="0" w:after="120" w:line="240" w:lineRule="atLeast"/>
        <w:ind w:left="1701" w:hanging="567"/>
        <w:contextualSpacing w:val="0"/>
        <w:rPr>
          <w:lang w:val="ky-KG"/>
        </w:rPr>
      </w:pPr>
      <w:r w:rsidRPr="00D83187">
        <w:rPr>
          <w:lang w:val="ky-KG"/>
        </w:rPr>
        <w:t>Ишенимди камсыз кылуучу топтун мүчөсүнүн жана жакын тууганынын ортосундагы мамилелердин мүнөзүн.</w:t>
      </w:r>
    </w:p>
    <w:p w14:paraId="161BE837" w14:textId="77777777" w:rsidR="00713D53" w:rsidRPr="00D83187" w:rsidRDefault="00713D53" w:rsidP="002F7CBC">
      <w:pPr>
        <w:pStyle w:val="a8"/>
        <w:numPr>
          <w:ilvl w:val="0"/>
          <w:numId w:val="41"/>
        </w:numPr>
        <w:tabs>
          <w:tab w:val="left" w:pos="1701"/>
        </w:tabs>
        <w:suppressAutoHyphens/>
        <w:spacing w:before="0" w:after="120" w:line="240" w:lineRule="atLeast"/>
        <w:ind w:left="1701" w:hanging="567"/>
        <w:contextualSpacing w:val="0"/>
        <w:rPr>
          <w:lang w:val="ky-KG"/>
        </w:rPr>
      </w:pPr>
      <w:r w:rsidRPr="00D83187">
        <w:rPr>
          <w:lang w:val="ky-KG"/>
        </w:rPr>
        <w:t>Жакын тууганы ээлеген кызматты.</w:t>
      </w:r>
    </w:p>
    <w:p w14:paraId="47A83689" w14:textId="77777777" w:rsidR="00713D53" w:rsidRPr="00D83187" w:rsidRDefault="00713D53" w:rsidP="002F7CBC">
      <w:pPr>
        <w:pStyle w:val="a8"/>
        <w:numPr>
          <w:ilvl w:val="0"/>
          <w:numId w:val="41"/>
        </w:numPr>
        <w:tabs>
          <w:tab w:val="left" w:pos="1701"/>
        </w:tabs>
        <w:suppressAutoHyphens/>
        <w:spacing w:before="0" w:after="120" w:line="240" w:lineRule="atLeast"/>
        <w:ind w:left="1701" w:hanging="567"/>
        <w:contextualSpacing w:val="0"/>
        <w:rPr>
          <w:lang w:val="ky-KG"/>
        </w:rPr>
      </w:pPr>
      <w:r w:rsidRPr="00D83187">
        <w:rPr>
          <w:lang w:val="ky-KG"/>
        </w:rPr>
        <w:t>Ишенимди камсыз кылуучу топтун мүчөсүнүн ролун.</w:t>
      </w:r>
    </w:p>
    <w:p w14:paraId="1B40F439" w14:textId="77777777" w:rsidR="00713D53" w:rsidRPr="00D83187" w:rsidRDefault="00713D53"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921.6 A3</w:t>
      </w:r>
      <w:r w:rsidRPr="00D83187">
        <w:rPr>
          <w:rFonts w:ascii="Times New Roman" w:hAnsi="Times New Roman" w:cs="Times New Roman"/>
          <w:i/>
          <w:iCs/>
          <w:sz w:val="20"/>
          <w:szCs w:val="20"/>
        </w:rPr>
        <w:tab/>
      </w:r>
      <w:r w:rsidRPr="00D83187">
        <w:rPr>
          <w:rFonts w:ascii="Times New Roman" w:hAnsi="Times New Roman" w:cs="Times New Roman"/>
          <w:sz w:val="20"/>
          <w:szCs w:val="20"/>
        </w:rPr>
        <w:t>Мындай жеке кызыкчылык, тааныштык же коркутуп-үркүтүү коркунучун жок кыла турган иш-аракеттердин мисалы жеке жакты ишенимди камсыз кылуучу топтон чыгаруу болуп саналат.</w:t>
      </w:r>
    </w:p>
    <w:p w14:paraId="25E5E901" w14:textId="77777777" w:rsidR="009D276F" w:rsidRPr="00D83187" w:rsidRDefault="00713D53" w:rsidP="008F2497">
      <w:pPr>
        <w:tabs>
          <w:tab w:val="left" w:pos="1134"/>
        </w:tabs>
        <w:spacing w:after="120" w:line="240" w:lineRule="auto"/>
        <w:ind w:left="1134" w:hanging="1129"/>
        <w:jc w:val="both"/>
        <w:rPr>
          <w:rFonts w:ascii="Times New Roman" w:hAnsi="Times New Roman" w:cs="Times New Roman"/>
          <w:sz w:val="20"/>
          <w:szCs w:val="20"/>
        </w:rPr>
      </w:pPr>
      <w:r w:rsidRPr="00D83187">
        <w:rPr>
          <w:rFonts w:ascii="Times New Roman" w:hAnsi="Times New Roman" w:cs="Times New Roman"/>
          <w:sz w:val="20"/>
          <w:szCs w:val="20"/>
        </w:rPr>
        <w:t>921.6 A4</w:t>
      </w:r>
      <w:r w:rsidRPr="00D83187">
        <w:rPr>
          <w:rFonts w:ascii="Times New Roman" w:hAnsi="Times New Roman" w:cs="Times New Roman"/>
          <w:sz w:val="20"/>
          <w:szCs w:val="20"/>
        </w:rPr>
        <w:tab/>
      </w:r>
      <w:r w:rsidRPr="00D83187">
        <w:rPr>
          <w:rFonts w:ascii="Times New Roman" w:hAnsi="Times New Roman" w:cs="Times New Roman"/>
          <w:spacing w:val="-3"/>
          <w:sz w:val="20"/>
          <w:szCs w:val="20"/>
        </w:rPr>
        <w:t>Жеке кызыкчылык, тааныштык же коркутуп-үркүтүү коркунучунан коргой турган иш-аракеттердин мисалы ишенимди камсыз кылуучу топтун мүчөсү жакын тууганынын жоопкерчилик чөйрөсүнө кирген маселелер менен алектенбегендей, ишенимди камсыз кылуучу топтун милдеттерин түзүмдөштүрүү болуп саналат.</w:t>
      </w:r>
    </w:p>
    <w:p w14:paraId="00288AFB" w14:textId="77777777" w:rsidR="00713D53" w:rsidRPr="00D83187" w:rsidRDefault="00713D53" w:rsidP="008F2497">
      <w:pPr>
        <w:keepNext/>
        <w:keepLines/>
        <w:tabs>
          <w:tab w:val="left" w:pos="1134"/>
        </w:tabs>
        <w:suppressAutoHyphens/>
        <w:spacing w:after="120" w:line="240" w:lineRule="atLeast"/>
        <w:ind w:left="1134" w:hanging="1129"/>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lastRenderedPageBreak/>
        <w:t xml:space="preserve">Ишенимди камсыз кылуучу топтун мүчөсүнүн башка жакын мамилелери </w:t>
      </w:r>
    </w:p>
    <w:p w14:paraId="2E687AD4" w14:textId="77777777" w:rsidR="00713D53" w:rsidRPr="00D83187" w:rsidRDefault="00713D53" w:rsidP="008F2497">
      <w:pPr>
        <w:tabs>
          <w:tab w:val="left" w:pos="1134"/>
        </w:tabs>
        <w:suppressAutoHyphens/>
        <w:spacing w:after="120" w:line="240" w:lineRule="atLeast"/>
        <w:ind w:left="1134" w:hanging="1129"/>
        <w:jc w:val="both"/>
        <w:rPr>
          <w:rFonts w:ascii="Times New Roman" w:hAnsi="Times New Roman" w:cs="Times New Roman"/>
          <w:spacing w:val="-2"/>
          <w:sz w:val="20"/>
          <w:szCs w:val="20"/>
        </w:rPr>
      </w:pPr>
      <w:r w:rsidRPr="00D83187">
        <w:rPr>
          <w:rFonts w:ascii="Times New Roman" w:hAnsi="Times New Roman" w:cs="Times New Roman"/>
          <w:b/>
          <w:bCs/>
          <w:sz w:val="20"/>
          <w:szCs w:val="20"/>
        </w:rPr>
        <w:t>R921.7</w:t>
      </w:r>
      <w:r w:rsidRPr="00D83187">
        <w:rPr>
          <w:rFonts w:ascii="Times New Roman" w:hAnsi="Times New Roman" w:cs="Times New Roman"/>
          <w:sz w:val="20"/>
          <w:szCs w:val="20"/>
        </w:rPr>
        <w:tab/>
      </w:r>
      <w:r w:rsidRPr="00D83187">
        <w:rPr>
          <w:rFonts w:ascii="Times New Roman" w:hAnsi="Times New Roman" w:cs="Times New Roman"/>
          <w:spacing w:val="-2"/>
          <w:sz w:val="20"/>
          <w:szCs w:val="20"/>
        </w:rPr>
        <w:t>Ишенимди камсыз кылуучу топтун мүчөсү, эгер ишенимди камсыз кылуучу топтун мүчөсү түздөн-түз же жакын үй-бүлө мүчөсү болуп саналбаган, бирок төмөндөгүдөй кызматты ээлеген жак менен жакын мамиледе болсо, аудитордук уюмдун саясатына жана жол-жоболоруна ылайык консультация жүргүзүшү керек:</w:t>
      </w:r>
    </w:p>
    <w:p w14:paraId="793CE0F8" w14:textId="77777777" w:rsidR="00713D53" w:rsidRPr="00D83187" w:rsidRDefault="00713D53"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(a)</w:t>
      </w:r>
      <w:r w:rsidR="0066560D" w:rsidRPr="00D83187">
        <w:rPr>
          <w:rFonts w:ascii="Times New Roman" w:hAnsi="Times New Roman" w:cs="Times New Roman"/>
          <w:sz w:val="20"/>
          <w:szCs w:val="20"/>
        </w:rPr>
        <w:tab/>
      </w:r>
      <w:r w:rsidRPr="00D83187">
        <w:rPr>
          <w:rFonts w:ascii="Times New Roman" w:hAnsi="Times New Roman" w:cs="Times New Roman"/>
          <w:sz w:val="20"/>
          <w:szCs w:val="20"/>
        </w:rPr>
        <w:t xml:space="preserve">ишенимди камсыз кылуу боюнча кардардын директору же кызмат адамы; же </w:t>
      </w:r>
    </w:p>
    <w:p w14:paraId="2F8F7D09" w14:textId="77777777" w:rsidR="00713D53" w:rsidRPr="00D83187" w:rsidRDefault="00713D53"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(b)</w:t>
      </w:r>
      <w:r w:rsidR="0066560D" w:rsidRPr="00D83187">
        <w:rPr>
          <w:rFonts w:ascii="Times New Roman" w:hAnsi="Times New Roman" w:cs="Times New Roman"/>
          <w:sz w:val="20"/>
          <w:szCs w:val="20"/>
        </w:rPr>
        <w:tab/>
      </w:r>
      <w:r w:rsidRPr="00D83187">
        <w:rPr>
          <w:rFonts w:ascii="Times New Roman" w:hAnsi="Times New Roman" w:cs="Times New Roman"/>
          <w:sz w:val="20"/>
          <w:szCs w:val="20"/>
        </w:rPr>
        <w:t xml:space="preserve">ишенимди камсыз кылуучу тапшырманын предмети жөнүндө маалыматка олуттуу таасир тийгизүү мүмкүнчүлүгүнө ээ болгон кызматкер. </w:t>
      </w:r>
    </w:p>
    <w:p w14:paraId="2EBC8E53" w14:textId="77777777" w:rsidR="00713D53" w:rsidRPr="00D83187" w:rsidRDefault="00713D53"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921.7 A1</w:t>
      </w:r>
      <w:r w:rsidRPr="00D83187">
        <w:rPr>
          <w:rFonts w:ascii="Times New Roman" w:hAnsi="Times New Roman" w:cs="Times New Roman"/>
          <w:sz w:val="20"/>
          <w:szCs w:val="20"/>
        </w:rPr>
        <w:tab/>
        <w:t>Мындай мамилелер менен жаралган жеке кызыкчылык, тааныштык же коркутуу коркунучтарынын деңгээлин баалоо үчүн мааниге ээ болгон факторлор төмөндөгүлөрдү камтыйт:</w:t>
      </w:r>
    </w:p>
    <w:p w14:paraId="12ACC7A5" w14:textId="77777777" w:rsidR="00713D53" w:rsidRPr="00D83187" w:rsidRDefault="00713D53" w:rsidP="002F7CBC">
      <w:pPr>
        <w:pStyle w:val="a8"/>
        <w:numPr>
          <w:ilvl w:val="0"/>
          <w:numId w:val="41"/>
        </w:numPr>
        <w:tabs>
          <w:tab w:val="left" w:pos="1701"/>
        </w:tabs>
        <w:suppressAutoHyphens/>
        <w:spacing w:before="0" w:after="120" w:line="240" w:lineRule="atLeast"/>
        <w:ind w:left="1701" w:hanging="567"/>
        <w:contextualSpacing w:val="0"/>
        <w:rPr>
          <w:lang w:val="ky-KG"/>
        </w:rPr>
      </w:pPr>
      <w:r w:rsidRPr="00D83187">
        <w:rPr>
          <w:lang w:val="ky-KG"/>
        </w:rPr>
        <w:t>Жеке жактын жана ишенимди камсыз кылуучу топтун мүчөсүнүн ортосундагы мамилелердин мүнөзүн.</w:t>
      </w:r>
    </w:p>
    <w:p w14:paraId="0973AEFB" w14:textId="77777777" w:rsidR="00713D53" w:rsidRPr="00D83187" w:rsidRDefault="00713D53" w:rsidP="002F7CBC">
      <w:pPr>
        <w:pStyle w:val="a8"/>
        <w:numPr>
          <w:ilvl w:val="0"/>
          <w:numId w:val="41"/>
        </w:numPr>
        <w:tabs>
          <w:tab w:val="left" w:pos="1701"/>
        </w:tabs>
        <w:suppressAutoHyphens/>
        <w:spacing w:before="0" w:after="120" w:line="240" w:lineRule="atLeast"/>
        <w:ind w:left="1701" w:hanging="567"/>
        <w:contextualSpacing w:val="0"/>
        <w:rPr>
          <w:lang w:val="ky-KG"/>
        </w:rPr>
      </w:pPr>
      <w:r w:rsidRPr="00D83187">
        <w:rPr>
          <w:lang w:val="ky-KG"/>
        </w:rPr>
        <w:t>Жеке жактын кардарда ээлеген кызматын.</w:t>
      </w:r>
    </w:p>
    <w:p w14:paraId="360C82D7" w14:textId="77777777" w:rsidR="00713D53" w:rsidRPr="00D83187" w:rsidRDefault="00713D53" w:rsidP="002F7CBC">
      <w:pPr>
        <w:pStyle w:val="a8"/>
        <w:numPr>
          <w:ilvl w:val="0"/>
          <w:numId w:val="41"/>
        </w:numPr>
        <w:tabs>
          <w:tab w:val="left" w:pos="1701"/>
        </w:tabs>
        <w:suppressAutoHyphens/>
        <w:spacing w:before="0" w:after="120" w:line="240" w:lineRule="atLeast"/>
        <w:ind w:left="1701" w:hanging="567"/>
        <w:contextualSpacing w:val="0"/>
        <w:rPr>
          <w:lang w:val="ky-KG"/>
        </w:rPr>
      </w:pPr>
      <w:r w:rsidRPr="00D83187">
        <w:rPr>
          <w:lang w:val="ky-KG"/>
        </w:rPr>
        <w:t>Ишенимди камсыз кылуучу топтун мүчөсүнүн ролун.</w:t>
      </w:r>
    </w:p>
    <w:p w14:paraId="190439AA" w14:textId="77777777" w:rsidR="00713D53" w:rsidRPr="00D83187" w:rsidRDefault="00713D53"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921.7 A2</w:t>
      </w:r>
      <w:r w:rsidRPr="00D83187">
        <w:rPr>
          <w:rFonts w:ascii="Times New Roman" w:hAnsi="Times New Roman" w:cs="Times New Roman"/>
          <w:sz w:val="20"/>
          <w:szCs w:val="20"/>
        </w:rPr>
        <w:tab/>
        <w:t xml:space="preserve">Мындай жеке кызыкчылык, тааныштык же коркутуп-үркүтүү коркунучун жок кыла турган иш-аракеттердин мисалы жеке жакты ишенимди камсыз кылуучу топтон чыгаруу болуп саналат. </w:t>
      </w:r>
    </w:p>
    <w:p w14:paraId="5224F424" w14:textId="77777777" w:rsidR="00713D53" w:rsidRPr="00D83187" w:rsidRDefault="00713D53"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921.7 A3</w:t>
      </w:r>
      <w:r w:rsidRPr="00D83187">
        <w:rPr>
          <w:rFonts w:ascii="Times New Roman" w:hAnsi="Times New Roman" w:cs="Times New Roman"/>
          <w:sz w:val="20"/>
          <w:szCs w:val="20"/>
        </w:rPr>
        <w:tab/>
      </w:r>
      <w:r w:rsidRPr="00D83187">
        <w:rPr>
          <w:rFonts w:ascii="Times New Roman" w:hAnsi="Times New Roman" w:cs="Times New Roman"/>
          <w:spacing w:val="-3"/>
          <w:sz w:val="20"/>
          <w:szCs w:val="20"/>
        </w:rPr>
        <w:t xml:space="preserve">Жеке кызыкчылык, тааныштык же коркутуп-үркүтүү коркунучунан коргой турган иш-аракеттердин мисалы ишенимди камсыз кылуучу топтун мүчөсү аны менен жакын мамиледе болгон жеке жактын жоопкерчилик чөйрөсүнө кирген маселелер менен </w:t>
      </w:r>
      <w:r w:rsidRPr="00D83187">
        <w:rPr>
          <w:rFonts w:ascii="Times New Roman" w:hAnsi="Times New Roman" w:cs="Times New Roman"/>
          <w:sz w:val="20"/>
          <w:szCs w:val="20"/>
        </w:rPr>
        <w:t xml:space="preserve">ишенимди камсыз кылуучу топтун мүчөсү </w:t>
      </w:r>
      <w:r w:rsidRPr="00D83187">
        <w:rPr>
          <w:rFonts w:ascii="Times New Roman" w:hAnsi="Times New Roman" w:cs="Times New Roman"/>
          <w:spacing w:val="-3"/>
          <w:sz w:val="20"/>
          <w:szCs w:val="20"/>
        </w:rPr>
        <w:t>алектенбегендей, ишенимди камсыз кылуучу топтун милдеттерин түзүмдөштүрүү болуп саналат</w:t>
      </w:r>
      <w:r w:rsidRPr="00D83187">
        <w:rPr>
          <w:rFonts w:ascii="Times New Roman" w:hAnsi="Times New Roman" w:cs="Times New Roman"/>
          <w:sz w:val="20"/>
          <w:szCs w:val="20"/>
        </w:rPr>
        <w:t>.</w:t>
      </w:r>
    </w:p>
    <w:p w14:paraId="6EB6EA8F" w14:textId="77777777" w:rsidR="00713D53" w:rsidRPr="00D83187" w:rsidRDefault="00713D53" w:rsidP="008F2497">
      <w:pPr>
        <w:keepNext/>
        <w:keepLines/>
        <w:tabs>
          <w:tab w:val="left" w:pos="1134"/>
        </w:tabs>
        <w:suppressAutoHyphens/>
        <w:spacing w:after="120" w:line="240" w:lineRule="atLeast"/>
        <w:ind w:left="1134" w:hanging="1129"/>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t xml:space="preserve">Аудитордук уюмдун өнөктөштөрүнүн жана кызматкерлеринин мамилелери </w:t>
      </w:r>
    </w:p>
    <w:p w14:paraId="7A5155D9" w14:textId="77777777" w:rsidR="00713D53" w:rsidRPr="00D83187" w:rsidRDefault="00713D53"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921.8 A1</w:t>
      </w:r>
      <w:r w:rsidRPr="00D83187">
        <w:rPr>
          <w:rFonts w:ascii="Times New Roman" w:hAnsi="Times New Roman" w:cs="Times New Roman"/>
          <w:sz w:val="20"/>
          <w:szCs w:val="20"/>
        </w:rPr>
        <w:tab/>
      </w:r>
      <w:r w:rsidRPr="00D83187">
        <w:rPr>
          <w:rFonts w:ascii="Times New Roman" w:hAnsi="Times New Roman" w:cs="Times New Roman"/>
          <w:bCs/>
          <w:sz w:val="20"/>
          <w:szCs w:val="20"/>
        </w:rPr>
        <w:t>Эгер аудитордук уюмдун кызматкерлерине жана жумушчуларына төмөндөгүлөр ортосундагы жеке же үй-бүлөлүк мамилелер жөнүндө белгилүү болсо, алар аудитордук уюмдун саясатына жана жол-жоболоруна ылайык консультация алышы керек</w:t>
      </w:r>
      <w:r w:rsidRPr="00D83187">
        <w:rPr>
          <w:rFonts w:ascii="Times New Roman" w:hAnsi="Times New Roman" w:cs="Times New Roman"/>
          <w:sz w:val="20"/>
          <w:szCs w:val="20"/>
        </w:rPr>
        <w:t xml:space="preserve">: </w:t>
      </w:r>
    </w:p>
    <w:p w14:paraId="1D57673C" w14:textId="77777777" w:rsidR="00713D53" w:rsidRPr="00D83187" w:rsidRDefault="00713D53"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(a)</w:t>
      </w:r>
      <w:r w:rsidR="0066560D" w:rsidRPr="00D83187">
        <w:rPr>
          <w:rFonts w:ascii="Times New Roman" w:hAnsi="Times New Roman" w:cs="Times New Roman"/>
          <w:sz w:val="20"/>
          <w:szCs w:val="20"/>
        </w:rPr>
        <w:tab/>
      </w:r>
      <w:r w:rsidRPr="00D83187">
        <w:rPr>
          <w:rFonts w:ascii="Times New Roman" w:hAnsi="Times New Roman" w:cs="Times New Roman"/>
          <w:sz w:val="20"/>
          <w:szCs w:val="20"/>
        </w:rPr>
        <w:t>ишенимди камсыз кылуучу топтун мүчөсү болуп саналбаган, аудитордук уюмдун өнөгүнүн же  кызматкеринин; жана</w:t>
      </w:r>
    </w:p>
    <w:p w14:paraId="3D2036F3" w14:textId="77777777" w:rsidR="00713D53" w:rsidRPr="00D83187" w:rsidRDefault="00713D53"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(b)</w:t>
      </w:r>
      <w:r w:rsidR="0066560D" w:rsidRPr="00D83187">
        <w:rPr>
          <w:rFonts w:ascii="Times New Roman" w:hAnsi="Times New Roman" w:cs="Times New Roman"/>
          <w:sz w:val="20"/>
          <w:szCs w:val="20"/>
        </w:rPr>
        <w:tab/>
      </w:r>
      <w:r w:rsidRPr="00D83187">
        <w:rPr>
          <w:rFonts w:ascii="Times New Roman" w:hAnsi="Times New Roman" w:cs="Times New Roman"/>
          <w:sz w:val="20"/>
          <w:szCs w:val="20"/>
        </w:rPr>
        <w:t xml:space="preserve">ишенимди камсыз кылуу боюнча кардардын директорунун же кызмат адамынын же кардардын ишенимди камсыз кылуучу тапшырманын предмети боюнча маалыматка олуттуу таасир тийгизүү мүмкүнчүлүгүн берген кызматты ээлеп турган кызматкеринин. </w:t>
      </w:r>
    </w:p>
    <w:p w14:paraId="17E8CD10" w14:textId="77777777" w:rsidR="00713D53" w:rsidRPr="00D83187" w:rsidRDefault="00713D53"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lastRenderedPageBreak/>
        <w:t>921.8 A2</w:t>
      </w:r>
      <w:r w:rsidRPr="00D83187">
        <w:rPr>
          <w:rFonts w:ascii="Times New Roman" w:hAnsi="Times New Roman" w:cs="Times New Roman"/>
          <w:sz w:val="20"/>
          <w:szCs w:val="20"/>
        </w:rPr>
        <w:tab/>
        <w:t>Мындай коркунучтардын деңгээлин баалоо үчүн мааниге ээ болгон факторлор төмөндөгүлөрдү камтыйт:</w:t>
      </w:r>
    </w:p>
    <w:p w14:paraId="590FAEE9" w14:textId="77777777" w:rsidR="00713D53" w:rsidRPr="00D83187" w:rsidRDefault="00713D53" w:rsidP="002F7CBC">
      <w:pPr>
        <w:pStyle w:val="a8"/>
        <w:numPr>
          <w:ilvl w:val="0"/>
          <w:numId w:val="41"/>
        </w:numPr>
        <w:tabs>
          <w:tab w:val="left" w:pos="1701"/>
        </w:tabs>
        <w:suppressAutoHyphens/>
        <w:spacing w:before="0" w:after="120" w:line="240" w:lineRule="atLeast"/>
        <w:ind w:left="1701" w:hanging="567"/>
        <w:contextualSpacing w:val="0"/>
        <w:rPr>
          <w:lang w:val="ky-KG"/>
        </w:rPr>
      </w:pPr>
      <w:r w:rsidRPr="00D83187">
        <w:rPr>
          <w:lang w:val="ky-KG"/>
        </w:rPr>
        <w:t>Аудитордук уюмдун кызматкеринин же жумушчусунун жана кардардын директорунун, кызмат адамынын же кызматкеринин ортосундагы мамилелердин мүнөзүн.</w:t>
      </w:r>
    </w:p>
    <w:p w14:paraId="49B60127" w14:textId="77777777" w:rsidR="00713D53" w:rsidRPr="00D83187" w:rsidRDefault="00713D53" w:rsidP="002F7CBC">
      <w:pPr>
        <w:pStyle w:val="a8"/>
        <w:numPr>
          <w:ilvl w:val="0"/>
          <w:numId w:val="41"/>
        </w:numPr>
        <w:tabs>
          <w:tab w:val="left" w:pos="1701"/>
        </w:tabs>
        <w:suppressAutoHyphens/>
        <w:spacing w:before="0" w:after="120" w:line="240" w:lineRule="atLeast"/>
        <w:ind w:left="1701" w:hanging="567"/>
        <w:contextualSpacing w:val="0"/>
        <w:rPr>
          <w:lang w:val="ky-KG"/>
        </w:rPr>
      </w:pPr>
      <w:r w:rsidRPr="00D83187">
        <w:rPr>
          <w:lang w:val="ky-KG"/>
        </w:rPr>
        <w:t>Өнөктөштүн же аудитордук уюмдун кызматкеринин ишенимди камсыз кылуучу топ менен өз ара аракеттенүүсүнүн деңгээлин.</w:t>
      </w:r>
    </w:p>
    <w:p w14:paraId="66570D35" w14:textId="77777777" w:rsidR="00713D53" w:rsidRPr="00D83187" w:rsidRDefault="00713D53" w:rsidP="002F7CBC">
      <w:pPr>
        <w:pStyle w:val="a8"/>
        <w:numPr>
          <w:ilvl w:val="0"/>
          <w:numId w:val="41"/>
        </w:numPr>
        <w:tabs>
          <w:tab w:val="left" w:pos="1701"/>
        </w:tabs>
        <w:suppressAutoHyphens/>
        <w:spacing w:before="0" w:after="120" w:line="240" w:lineRule="atLeast"/>
        <w:ind w:left="1701" w:hanging="567"/>
        <w:contextualSpacing w:val="0"/>
        <w:rPr>
          <w:lang w:val="ky-KG"/>
        </w:rPr>
      </w:pPr>
      <w:r w:rsidRPr="00D83187">
        <w:rPr>
          <w:lang w:val="ky-KG"/>
        </w:rPr>
        <w:t>Кызматкердин аудитордук уюмунда ээлеген кызмат ордун.</w:t>
      </w:r>
    </w:p>
    <w:p w14:paraId="34A29481" w14:textId="77777777" w:rsidR="00713D53" w:rsidRPr="00D83187" w:rsidRDefault="00713D53" w:rsidP="002F7CBC">
      <w:pPr>
        <w:pStyle w:val="a8"/>
        <w:numPr>
          <w:ilvl w:val="0"/>
          <w:numId w:val="41"/>
        </w:numPr>
        <w:tabs>
          <w:tab w:val="left" w:pos="1701"/>
        </w:tabs>
        <w:suppressAutoHyphens/>
        <w:spacing w:before="0" w:after="120" w:line="240" w:lineRule="atLeast"/>
        <w:ind w:left="1701" w:hanging="567"/>
        <w:contextualSpacing w:val="0"/>
        <w:rPr>
          <w:lang w:val="ky-KG"/>
        </w:rPr>
      </w:pPr>
      <w:r w:rsidRPr="00D83187">
        <w:rPr>
          <w:lang w:val="ky-KG"/>
        </w:rPr>
        <w:t>Бул жеке жак кардарда ээлеген кызмат ордун.</w:t>
      </w:r>
    </w:p>
    <w:p w14:paraId="5C27E211" w14:textId="77777777" w:rsidR="00713D53" w:rsidRPr="00D83187" w:rsidRDefault="00713D53"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921.8 A3</w:t>
      </w:r>
      <w:r w:rsidRPr="00D83187">
        <w:rPr>
          <w:rFonts w:ascii="Times New Roman" w:hAnsi="Times New Roman" w:cs="Times New Roman"/>
          <w:sz w:val="20"/>
          <w:szCs w:val="20"/>
        </w:rPr>
        <w:tab/>
      </w:r>
      <w:r w:rsidRPr="00D83187">
        <w:rPr>
          <w:rFonts w:ascii="Times New Roman" w:hAnsi="Times New Roman" w:cs="Times New Roman"/>
          <w:spacing w:val="-3"/>
          <w:sz w:val="20"/>
          <w:szCs w:val="20"/>
        </w:rPr>
        <w:t xml:space="preserve">Жеке кызыкчылык, тааныштык же коркутуп-үркүтүү коркунучунан  сактык чаралары боло турган иш-аракеттердин мисалы төмөндөгүлөрдү камтыйт: </w:t>
      </w:r>
    </w:p>
    <w:p w14:paraId="011891C7" w14:textId="77777777" w:rsidR="00713D53" w:rsidRPr="00D83187" w:rsidRDefault="00713D53" w:rsidP="002F7CBC">
      <w:pPr>
        <w:pStyle w:val="a8"/>
        <w:numPr>
          <w:ilvl w:val="0"/>
          <w:numId w:val="41"/>
        </w:numPr>
        <w:tabs>
          <w:tab w:val="left" w:pos="1701"/>
        </w:tabs>
        <w:suppressAutoHyphens/>
        <w:spacing w:before="0" w:after="120" w:line="240" w:lineRule="atLeast"/>
        <w:ind w:left="1701" w:hanging="567"/>
        <w:contextualSpacing w:val="0"/>
        <w:rPr>
          <w:lang w:val="ky-KG"/>
        </w:rPr>
      </w:pPr>
      <w:r w:rsidRPr="00D83187">
        <w:rPr>
          <w:lang w:val="ky-KG"/>
        </w:rPr>
        <w:t>Ишенимди камсыз кылуучу тапшырмага потенциалдуу таасирди азайтуу үчүн өнөктөштүн же кызматкердин милдеттерин түзүмдөштүрүүнү.</w:t>
      </w:r>
    </w:p>
    <w:p w14:paraId="269D2C7A" w14:textId="77777777" w:rsidR="00713D53" w:rsidRPr="00D83187" w:rsidRDefault="00713D53" w:rsidP="002F7CBC">
      <w:pPr>
        <w:pStyle w:val="a8"/>
        <w:numPr>
          <w:ilvl w:val="0"/>
          <w:numId w:val="41"/>
        </w:numPr>
        <w:tabs>
          <w:tab w:val="left" w:pos="1701"/>
        </w:tabs>
        <w:suppressAutoHyphens/>
        <w:spacing w:before="0" w:after="120" w:line="240" w:lineRule="atLeast"/>
        <w:ind w:left="1701" w:hanging="567"/>
        <w:contextualSpacing w:val="0"/>
        <w:rPr>
          <w:lang w:val="ky-KG"/>
        </w:rPr>
      </w:pPr>
      <w:r w:rsidRPr="00D83187">
        <w:rPr>
          <w:lang w:val="ky-KG"/>
        </w:rPr>
        <w:t>Тиешелүү текшерүүчүнүн тиешелүү ишенимди камсыз кылуу боюнча ишти текшерүүсүн.</w:t>
      </w:r>
    </w:p>
    <w:p w14:paraId="76C00C1A" w14:textId="77777777" w:rsidR="00713D53" w:rsidRPr="00D83187" w:rsidRDefault="00713D53" w:rsidP="008F2497">
      <w:pPr>
        <w:spacing w:after="120"/>
        <w:jc w:val="both"/>
        <w:rPr>
          <w:rFonts w:ascii="Times New Roman" w:hAnsi="Times New Roman" w:cs="Times New Roman"/>
          <w:sz w:val="20"/>
          <w:szCs w:val="20"/>
        </w:rPr>
      </w:pPr>
      <w:r w:rsidRPr="00D83187">
        <w:rPr>
          <w:rFonts w:ascii="Times New Roman" w:hAnsi="Times New Roman" w:cs="Times New Roman"/>
          <w:sz w:val="20"/>
          <w:szCs w:val="20"/>
        </w:rPr>
        <w:br w:type="page"/>
      </w:r>
    </w:p>
    <w:p w14:paraId="03D70063" w14:textId="77777777" w:rsidR="008845BC" w:rsidRDefault="008845BC" w:rsidP="008F2497">
      <w:pPr>
        <w:keepNext/>
        <w:keepLines/>
        <w:suppressAutoHyphens/>
        <w:spacing w:after="120"/>
        <w:ind w:left="5"/>
        <w:jc w:val="both"/>
        <w:outlineLvl w:val="0"/>
        <w:rPr>
          <w:rFonts w:ascii="Times New Roman" w:hAnsi="Times New Roman" w:cs="Times New Roman"/>
          <w:b/>
          <w:bCs/>
          <w:caps/>
          <w:sz w:val="24"/>
          <w:szCs w:val="20"/>
        </w:rPr>
      </w:pPr>
    </w:p>
    <w:p w14:paraId="409D273C" w14:textId="0596C382" w:rsidR="00340CA7" w:rsidRPr="00524BF3" w:rsidRDefault="00340CA7" w:rsidP="008F2497">
      <w:pPr>
        <w:keepNext/>
        <w:keepLines/>
        <w:suppressAutoHyphens/>
        <w:spacing w:after="120"/>
        <w:ind w:left="5"/>
        <w:jc w:val="both"/>
        <w:outlineLvl w:val="0"/>
        <w:rPr>
          <w:rFonts w:ascii="Times New Roman" w:hAnsi="Times New Roman" w:cs="Times New Roman"/>
          <w:b/>
          <w:bCs/>
          <w:caps/>
          <w:sz w:val="24"/>
          <w:szCs w:val="20"/>
        </w:rPr>
      </w:pPr>
      <w:r w:rsidRPr="00524BF3">
        <w:rPr>
          <w:rFonts w:ascii="Times New Roman" w:hAnsi="Times New Roman" w:cs="Times New Roman"/>
          <w:b/>
          <w:bCs/>
          <w:caps/>
          <w:sz w:val="24"/>
          <w:szCs w:val="20"/>
        </w:rPr>
        <w:t>922-бөлүм</w:t>
      </w:r>
    </w:p>
    <w:p w14:paraId="67F70CAD" w14:textId="77777777" w:rsidR="00340CA7" w:rsidRPr="00524BF3" w:rsidRDefault="00340CA7" w:rsidP="008F2497">
      <w:pPr>
        <w:keepNext/>
        <w:keepLines/>
        <w:suppressAutoHyphens/>
        <w:spacing w:after="120"/>
        <w:ind w:left="5"/>
        <w:jc w:val="both"/>
        <w:outlineLvl w:val="0"/>
        <w:rPr>
          <w:rFonts w:ascii="Times New Roman" w:hAnsi="Times New Roman" w:cs="Times New Roman"/>
          <w:b/>
          <w:bCs/>
          <w:caps/>
          <w:sz w:val="24"/>
          <w:szCs w:val="20"/>
        </w:rPr>
      </w:pPr>
      <w:r w:rsidRPr="00524BF3">
        <w:rPr>
          <w:rFonts w:ascii="Times New Roman" w:hAnsi="Times New Roman" w:cs="Times New Roman"/>
          <w:b/>
          <w:bCs/>
          <w:caps/>
          <w:sz w:val="24"/>
          <w:szCs w:val="20"/>
        </w:rPr>
        <w:t xml:space="preserve">Ишенимди камсыз кылуу боюнча кардар менен акыркы кызмат көрсөтүү </w:t>
      </w:r>
    </w:p>
    <w:p w14:paraId="0BAE278F" w14:textId="77777777" w:rsidR="00340CA7" w:rsidRPr="00524BF3" w:rsidRDefault="00340CA7" w:rsidP="008F2497">
      <w:pPr>
        <w:keepNext/>
        <w:keepLines/>
        <w:suppressAutoHyphens/>
        <w:spacing w:after="120"/>
        <w:ind w:left="5"/>
        <w:jc w:val="both"/>
        <w:outlineLvl w:val="1"/>
        <w:rPr>
          <w:rFonts w:ascii="Times New Roman" w:hAnsi="Times New Roman" w:cs="Times New Roman"/>
          <w:b/>
          <w:bCs/>
          <w:sz w:val="24"/>
          <w:szCs w:val="20"/>
        </w:rPr>
      </w:pPr>
      <w:r w:rsidRPr="00524BF3">
        <w:rPr>
          <w:rFonts w:ascii="Times New Roman" w:hAnsi="Times New Roman" w:cs="Times New Roman"/>
          <w:b/>
          <w:bCs/>
          <w:sz w:val="24"/>
          <w:szCs w:val="20"/>
        </w:rPr>
        <w:t>Киришүү</w:t>
      </w:r>
    </w:p>
    <w:p w14:paraId="33306334" w14:textId="77777777" w:rsidR="00340CA7" w:rsidRPr="00D83187" w:rsidRDefault="00340CA7"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922.1</w:t>
      </w:r>
      <w:r w:rsidRPr="00D83187">
        <w:rPr>
          <w:rFonts w:ascii="Times New Roman" w:hAnsi="Times New Roman" w:cs="Times New Roman"/>
          <w:sz w:val="20"/>
          <w:szCs w:val="20"/>
        </w:rPr>
        <w:tab/>
        <w:t xml:space="preserve">Аудитордук уюмдар көз карандысыздыкка коркунучтарды аныктоо, баалоо жана жок кылуу үчүн негизги принциптерди сактоого, көз карандысыз болууга жана 120-бөлүмдө берилген концептуалдык негиздерди колдонууга милдеттүү. </w:t>
      </w:r>
    </w:p>
    <w:p w14:paraId="625A9BF4" w14:textId="77777777" w:rsidR="00340CA7" w:rsidRPr="00D83187" w:rsidRDefault="00340CA7"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922.2</w:t>
      </w:r>
      <w:r w:rsidRPr="00D83187">
        <w:rPr>
          <w:rFonts w:ascii="Times New Roman" w:hAnsi="Times New Roman" w:cs="Times New Roman"/>
          <w:sz w:val="20"/>
          <w:szCs w:val="20"/>
        </w:rPr>
        <w:tab/>
        <w:t>Эгер ишенимди камсыз кылуучу топтун мүчөсү жакында эле ишенимди камсыз кылуу боюнча кардардын директору, кызматкери же кызмат адамы болуп иштесе, жеке кызыкчылык, өзүн өзү текшерүү же тааныштык коркунучу жаралышы мүмкүн. Бул бөлүмдө мындай жагдайларда концептуалдык схемаларды колдонууга тиешелүү конкреттүү талаптар жана колдонмо материалдар берилген.</w:t>
      </w:r>
    </w:p>
    <w:p w14:paraId="491DC638" w14:textId="77777777" w:rsidR="00340CA7" w:rsidRPr="00524BF3" w:rsidRDefault="00340CA7" w:rsidP="008F2497">
      <w:pPr>
        <w:keepNext/>
        <w:keepLines/>
        <w:tabs>
          <w:tab w:val="left" w:pos="1134"/>
        </w:tabs>
        <w:suppressAutoHyphens/>
        <w:spacing w:after="120"/>
        <w:ind w:left="1134" w:hanging="1129"/>
        <w:jc w:val="both"/>
        <w:outlineLvl w:val="1"/>
        <w:rPr>
          <w:rFonts w:ascii="Times New Roman" w:hAnsi="Times New Roman" w:cs="Times New Roman"/>
          <w:b/>
          <w:bCs/>
          <w:sz w:val="24"/>
          <w:szCs w:val="20"/>
        </w:rPr>
      </w:pPr>
      <w:r w:rsidRPr="00524BF3">
        <w:rPr>
          <w:rFonts w:ascii="Times New Roman" w:hAnsi="Times New Roman" w:cs="Times New Roman"/>
          <w:b/>
          <w:bCs/>
          <w:sz w:val="24"/>
          <w:szCs w:val="20"/>
        </w:rPr>
        <w:t>Талаптар жана колдонмо материалдар</w:t>
      </w:r>
    </w:p>
    <w:p w14:paraId="164A1F5F" w14:textId="77777777" w:rsidR="00340CA7" w:rsidRPr="00D83187" w:rsidRDefault="00340CA7" w:rsidP="008F2497">
      <w:pPr>
        <w:keepNext/>
        <w:keepLines/>
        <w:tabs>
          <w:tab w:val="left" w:pos="1134"/>
        </w:tabs>
        <w:suppressAutoHyphens/>
        <w:spacing w:after="120" w:line="240" w:lineRule="atLeast"/>
        <w:ind w:left="1134" w:hanging="1129"/>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t xml:space="preserve">Ишенимди камсыз кылуу боюнча отчет камтыган мезгилдеги кызмат көрсөтүү </w:t>
      </w:r>
    </w:p>
    <w:p w14:paraId="34A24EDD" w14:textId="77777777" w:rsidR="00340CA7" w:rsidRPr="00D83187" w:rsidRDefault="00340CA7"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b/>
          <w:bCs/>
          <w:sz w:val="20"/>
          <w:szCs w:val="20"/>
        </w:rPr>
        <w:t>R922.3</w:t>
      </w:r>
      <w:r w:rsidRPr="00D83187">
        <w:rPr>
          <w:rFonts w:ascii="Times New Roman" w:hAnsi="Times New Roman" w:cs="Times New Roman"/>
          <w:sz w:val="20"/>
          <w:szCs w:val="20"/>
        </w:rPr>
        <w:tab/>
        <w:t>Ишенимди камсыз кылуу боюнча отчет камтыган мезгил ичинде төмөндөгү кызматты ээлеген жеке жак ишенимди камсыз кылуучу топко кирбеши керек:</w:t>
      </w:r>
    </w:p>
    <w:p w14:paraId="51B83579" w14:textId="77777777" w:rsidR="00340CA7" w:rsidRPr="00D83187" w:rsidRDefault="00340CA7"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(a)</w:t>
      </w:r>
      <w:r w:rsidRPr="00D83187">
        <w:rPr>
          <w:rFonts w:ascii="Times New Roman" w:hAnsi="Times New Roman" w:cs="Times New Roman"/>
          <w:sz w:val="20"/>
          <w:szCs w:val="20"/>
        </w:rPr>
        <w:tab/>
        <w:t xml:space="preserve">ишенимди камсыз кылуу боюнча кардардын директору же кызматкери кызматын ээлеген; же </w:t>
      </w:r>
    </w:p>
    <w:p w14:paraId="22E83DD9" w14:textId="77777777" w:rsidR="00340CA7" w:rsidRPr="00D83187" w:rsidRDefault="00340CA7"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(b)</w:t>
      </w:r>
      <w:r w:rsidRPr="00D83187">
        <w:rPr>
          <w:rFonts w:ascii="Times New Roman" w:hAnsi="Times New Roman" w:cs="Times New Roman"/>
          <w:sz w:val="20"/>
          <w:szCs w:val="20"/>
        </w:rPr>
        <w:tab/>
        <w:t>кардардын ишенимди камсыз кылуучу тапшырманын предмети жөнүндө маалыматка олуттуу таасир тийгизүү мүмкүнчүлүгүн берген кызматты ээлеп турган кызматкер болуп саналган.</w:t>
      </w:r>
    </w:p>
    <w:p w14:paraId="42996DF9" w14:textId="77777777" w:rsidR="00340CA7" w:rsidRPr="00D83187" w:rsidRDefault="00340CA7" w:rsidP="008F2497">
      <w:pPr>
        <w:keepNext/>
        <w:keepLines/>
        <w:tabs>
          <w:tab w:val="left" w:pos="1134"/>
        </w:tabs>
        <w:suppressAutoHyphens/>
        <w:spacing w:after="120" w:line="240" w:lineRule="atLeast"/>
        <w:ind w:left="1134" w:hanging="1129"/>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t>Ишенимди камсыз кылуу боюнча отчет камтыган мезгилге чейинки кызмат көрсөтүүлөр</w:t>
      </w:r>
    </w:p>
    <w:p w14:paraId="131CAF85" w14:textId="77777777" w:rsidR="00340CA7" w:rsidRPr="00D83187" w:rsidRDefault="00340CA7"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pacing w:val="-2"/>
          <w:sz w:val="20"/>
          <w:szCs w:val="20"/>
        </w:rPr>
        <w:t>922.4 A1</w:t>
      </w:r>
      <w:r w:rsidRPr="00D83187">
        <w:rPr>
          <w:rFonts w:ascii="Times New Roman" w:hAnsi="Times New Roman" w:cs="Times New Roman"/>
          <w:spacing w:val="-2"/>
          <w:sz w:val="20"/>
          <w:szCs w:val="20"/>
        </w:rPr>
        <w:tab/>
      </w:r>
      <w:r w:rsidRPr="00D83187">
        <w:rPr>
          <w:rFonts w:ascii="Times New Roman" w:hAnsi="Times New Roman" w:cs="Times New Roman"/>
          <w:sz w:val="20"/>
          <w:szCs w:val="20"/>
        </w:rPr>
        <w:t>Эгер ишенимди камсыз кылуу боюнча отчет камтыган мезгилге чейин ишенимди камсыз кылуучу топтун мүчөсү төмөндөгү кызматты ээлесе, жеке кызыкчылык, өзүн өзү текшерүү же тааныштык коркунучу жаралышы мүмкүн:</w:t>
      </w:r>
    </w:p>
    <w:p w14:paraId="4E862E6C" w14:textId="77777777" w:rsidR="00340CA7" w:rsidRPr="00D83187" w:rsidRDefault="00340CA7"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(a)</w:t>
      </w:r>
      <w:r w:rsidRPr="00D83187">
        <w:rPr>
          <w:rFonts w:ascii="Times New Roman" w:hAnsi="Times New Roman" w:cs="Times New Roman"/>
          <w:sz w:val="20"/>
          <w:szCs w:val="20"/>
        </w:rPr>
        <w:tab/>
        <w:t xml:space="preserve">ишенимди камсыз кылуу боюнча кардардын директору же кызматкери кызматын ээлеген; же </w:t>
      </w:r>
    </w:p>
    <w:p w14:paraId="0CAFCC6A" w14:textId="77777777" w:rsidR="00340CA7" w:rsidRPr="00D83187" w:rsidRDefault="00340CA7"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(b)</w:t>
      </w:r>
      <w:r w:rsidRPr="00D83187">
        <w:rPr>
          <w:rFonts w:ascii="Times New Roman" w:hAnsi="Times New Roman" w:cs="Times New Roman"/>
          <w:sz w:val="20"/>
          <w:szCs w:val="20"/>
        </w:rPr>
        <w:tab/>
        <w:t xml:space="preserve">ишенимди камсыз кылуучу тапшырманын предмети жөнүндө маалыматка олуттуу таасир тийгизүү мүмкүнчүлүгүн берген кызматты ээлеп турган кызматкери болгон. </w:t>
      </w:r>
    </w:p>
    <w:p w14:paraId="4F41B68E" w14:textId="77777777" w:rsidR="00340CA7" w:rsidRPr="00D83187" w:rsidRDefault="00340CA7"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 xml:space="preserve">Мисалы, эгер өткөн мезгилде бул жеке жак кардарда иштегенде кабыл алган чечим же аткарган иш учурдагы ишенимди камсыз кылуучу тапшырманын </w:t>
      </w:r>
      <w:r w:rsidRPr="00D83187">
        <w:rPr>
          <w:rFonts w:ascii="Times New Roman" w:hAnsi="Times New Roman" w:cs="Times New Roman"/>
          <w:sz w:val="20"/>
          <w:szCs w:val="20"/>
        </w:rPr>
        <w:lastRenderedPageBreak/>
        <w:t xml:space="preserve">бир бөлүгү катары азыркы мезгилде бааланса, коркунуч жаралышы мүмкүн. </w:t>
      </w:r>
    </w:p>
    <w:p w14:paraId="27053A55" w14:textId="77777777" w:rsidR="00340CA7" w:rsidRPr="00D83187" w:rsidRDefault="00340CA7"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922.4 A2</w:t>
      </w:r>
      <w:r w:rsidRPr="00D83187">
        <w:rPr>
          <w:rFonts w:ascii="Times New Roman" w:hAnsi="Times New Roman" w:cs="Times New Roman"/>
          <w:sz w:val="20"/>
          <w:szCs w:val="20"/>
        </w:rPr>
        <w:tab/>
        <w:t>Мындай коркунучтардын деңгээлин баалоо үчүн мааниге ээ болгон факторлор төмөндөгүлөрдү камтыйт:</w:t>
      </w:r>
    </w:p>
    <w:p w14:paraId="0E9B9311" w14:textId="77777777" w:rsidR="00340CA7" w:rsidRPr="00D83187" w:rsidRDefault="00340CA7" w:rsidP="002F7CBC">
      <w:pPr>
        <w:pStyle w:val="a8"/>
        <w:numPr>
          <w:ilvl w:val="0"/>
          <w:numId w:val="41"/>
        </w:numPr>
        <w:tabs>
          <w:tab w:val="left" w:pos="1701"/>
        </w:tabs>
        <w:suppressAutoHyphens/>
        <w:spacing w:before="0" w:after="120" w:line="240" w:lineRule="atLeast"/>
        <w:ind w:left="1701" w:hanging="567"/>
        <w:contextualSpacing w:val="0"/>
        <w:rPr>
          <w:lang w:val="ky-KG"/>
        </w:rPr>
      </w:pPr>
      <w:r w:rsidRPr="00D83187">
        <w:rPr>
          <w:lang w:val="ky-KG"/>
        </w:rPr>
        <w:t>Жеке жак кардарда ээлеген кызмат орду.</w:t>
      </w:r>
    </w:p>
    <w:p w14:paraId="0165B1E5" w14:textId="77777777" w:rsidR="00340CA7" w:rsidRPr="00D83187" w:rsidRDefault="00340CA7" w:rsidP="002F7CBC">
      <w:pPr>
        <w:pStyle w:val="a8"/>
        <w:numPr>
          <w:ilvl w:val="0"/>
          <w:numId w:val="41"/>
        </w:numPr>
        <w:tabs>
          <w:tab w:val="left" w:pos="1701"/>
        </w:tabs>
        <w:suppressAutoHyphens/>
        <w:spacing w:before="0" w:after="120" w:line="240" w:lineRule="atLeast"/>
        <w:ind w:left="1701" w:hanging="567"/>
        <w:contextualSpacing w:val="0"/>
        <w:rPr>
          <w:lang w:val="ky-KG"/>
        </w:rPr>
      </w:pPr>
      <w:r w:rsidRPr="00D83187">
        <w:rPr>
          <w:lang w:val="ky-KG"/>
        </w:rPr>
        <w:t>Жеке жак кардардан кеткен учурдан тартып өткөн убакыт.</w:t>
      </w:r>
    </w:p>
    <w:p w14:paraId="356652F1" w14:textId="77777777" w:rsidR="00340CA7" w:rsidRPr="00D83187" w:rsidRDefault="00340CA7" w:rsidP="002F7CBC">
      <w:pPr>
        <w:pStyle w:val="a8"/>
        <w:numPr>
          <w:ilvl w:val="0"/>
          <w:numId w:val="41"/>
        </w:numPr>
        <w:tabs>
          <w:tab w:val="left" w:pos="1701"/>
        </w:tabs>
        <w:suppressAutoHyphens/>
        <w:spacing w:before="0" w:after="120" w:line="240" w:lineRule="atLeast"/>
        <w:ind w:left="1701" w:hanging="567"/>
        <w:contextualSpacing w:val="0"/>
        <w:rPr>
          <w:lang w:val="ky-KG"/>
        </w:rPr>
      </w:pPr>
      <w:r w:rsidRPr="00D83187">
        <w:rPr>
          <w:lang w:val="ky-KG"/>
        </w:rPr>
        <w:t>Ишенимди камсыз кылуучу топтун мүчөсүнүн ролу.</w:t>
      </w:r>
    </w:p>
    <w:p w14:paraId="3188BC99" w14:textId="77777777" w:rsidR="00340CA7" w:rsidRPr="00D83187" w:rsidRDefault="00340CA7"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922.4 A3</w:t>
      </w:r>
      <w:r w:rsidRPr="00D83187">
        <w:rPr>
          <w:rFonts w:ascii="Times New Roman" w:hAnsi="Times New Roman" w:cs="Times New Roman"/>
          <w:sz w:val="20"/>
          <w:szCs w:val="20"/>
        </w:rPr>
        <w:tab/>
        <w:t>Жеке кызыкчылык, өзүн өзү текшерүү же тааныштык коркунучун жок кылуу үчүн коргоочу чара боло турган иш-аракеттердин мисалы ишенимди камсыз кылуучу топтун мүчөсү аткарган ишти текшерүү үчүн тиешелүү текшерүүчүнү тартуу болуп саналат.</w:t>
      </w:r>
    </w:p>
    <w:p w14:paraId="65B7FEBD" w14:textId="77777777" w:rsidR="00340CA7" w:rsidRPr="00D83187" w:rsidRDefault="00340CA7" w:rsidP="008F2497">
      <w:pPr>
        <w:spacing w:after="120"/>
        <w:jc w:val="both"/>
        <w:rPr>
          <w:rFonts w:ascii="Times New Roman" w:hAnsi="Times New Roman" w:cs="Times New Roman"/>
          <w:sz w:val="20"/>
          <w:szCs w:val="20"/>
        </w:rPr>
      </w:pPr>
      <w:r w:rsidRPr="00D83187">
        <w:rPr>
          <w:rFonts w:ascii="Times New Roman" w:hAnsi="Times New Roman" w:cs="Times New Roman"/>
          <w:sz w:val="20"/>
          <w:szCs w:val="20"/>
        </w:rPr>
        <w:br w:type="page"/>
      </w:r>
    </w:p>
    <w:p w14:paraId="48A28CF7" w14:textId="77777777" w:rsidR="008845BC" w:rsidRDefault="008845BC" w:rsidP="008F2497">
      <w:pPr>
        <w:keepNext/>
        <w:keepLines/>
        <w:suppressAutoHyphens/>
        <w:spacing w:after="120"/>
        <w:ind w:left="5"/>
        <w:jc w:val="both"/>
        <w:outlineLvl w:val="0"/>
        <w:rPr>
          <w:rFonts w:ascii="Times New Roman" w:hAnsi="Times New Roman" w:cs="Times New Roman"/>
          <w:b/>
          <w:bCs/>
          <w:caps/>
          <w:sz w:val="24"/>
          <w:szCs w:val="20"/>
        </w:rPr>
      </w:pPr>
    </w:p>
    <w:p w14:paraId="5EB48B99" w14:textId="6A36853E" w:rsidR="00340CA7" w:rsidRPr="00524BF3" w:rsidRDefault="00340CA7" w:rsidP="008F2497">
      <w:pPr>
        <w:keepNext/>
        <w:keepLines/>
        <w:suppressAutoHyphens/>
        <w:spacing w:after="120"/>
        <w:ind w:left="5"/>
        <w:jc w:val="both"/>
        <w:outlineLvl w:val="0"/>
        <w:rPr>
          <w:rFonts w:ascii="Times New Roman" w:hAnsi="Times New Roman" w:cs="Times New Roman"/>
          <w:b/>
          <w:bCs/>
          <w:caps/>
          <w:sz w:val="24"/>
          <w:szCs w:val="20"/>
        </w:rPr>
      </w:pPr>
      <w:r w:rsidRPr="00524BF3">
        <w:rPr>
          <w:rFonts w:ascii="Times New Roman" w:hAnsi="Times New Roman" w:cs="Times New Roman"/>
          <w:b/>
          <w:bCs/>
          <w:caps/>
          <w:sz w:val="24"/>
          <w:szCs w:val="20"/>
        </w:rPr>
        <w:t>923-бөлүм</w:t>
      </w:r>
    </w:p>
    <w:p w14:paraId="4F5C5ED9" w14:textId="77777777" w:rsidR="00340CA7" w:rsidRPr="00524BF3" w:rsidRDefault="00340CA7" w:rsidP="008F2497">
      <w:pPr>
        <w:keepNext/>
        <w:keepLines/>
        <w:suppressAutoHyphens/>
        <w:spacing w:after="120"/>
        <w:ind w:left="5"/>
        <w:jc w:val="both"/>
        <w:outlineLvl w:val="0"/>
        <w:rPr>
          <w:rFonts w:ascii="Times New Roman" w:hAnsi="Times New Roman" w:cs="Times New Roman"/>
          <w:b/>
          <w:bCs/>
          <w:caps/>
          <w:sz w:val="24"/>
          <w:szCs w:val="20"/>
        </w:rPr>
      </w:pPr>
      <w:r w:rsidRPr="00524BF3">
        <w:rPr>
          <w:rFonts w:ascii="Times New Roman" w:hAnsi="Times New Roman" w:cs="Times New Roman"/>
          <w:b/>
          <w:bCs/>
          <w:caps/>
          <w:sz w:val="24"/>
          <w:szCs w:val="20"/>
        </w:rPr>
        <w:t xml:space="preserve">ИШЕНИМДИ КАМСЫЗ КЫЛУУ БОЮНЧА КАРДАРДА ДИРЕКТОР ЖЕ КЫЗМАТКЕР КАТАРЫ ИШТөө </w:t>
      </w:r>
    </w:p>
    <w:p w14:paraId="25AF84BF" w14:textId="77777777" w:rsidR="00340CA7" w:rsidRPr="00524BF3" w:rsidRDefault="00340CA7" w:rsidP="008F2497">
      <w:pPr>
        <w:keepNext/>
        <w:keepLines/>
        <w:suppressAutoHyphens/>
        <w:spacing w:after="120"/>
        <w:ind w:left="5"/>
        <w:jc w:val="both"/>
        <w:outlineLvl w:val="1"/>
        <w:rPr>
          <w:rFonts w:ascii="Times New Roman" w:hAnsi="Times New Roman" w:cs="Times New Roman"/>
          <w:b/>
          <w:bCs/>
          <w:sz w:val="24"/>
          <w:szCs w:val="20"/>
        </w:rPr>
      </w:pPr>
      <w:r w:rsidRPr="00524BF3">
        <w:rPr>
          <w:rFonts w:ascii="Times New Roman" w:hAnsi="Times New Roman" w:cs="Times New Roman"/>
          <w:b/>
          <w:bCs/>
          <w:sz w:val="24"/>
          <w:szCs w:val="20"/>
        </w:rPr>
        <w:t>Киришүү</w:t>
      </w:r>
    </w:p>
    <w:p w14:paraId="59846C07" w14:textId="77777777" w:rsidR="00340CA7" w:rsidRPr="00D83187" w:rsidRDefault="00340CA7"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923.1</w:t>
      </w:r>
      <w:r w:rsidRPr="00D83187">
        <w:rPr>
          <w:rFonts w:ascii="Times New Roman" w:hAnsi="Times New Roman" w:cs="Times New Roman"/>
          <w:sz w:val="20"/>
          <w:szCs w:val="20"/>
        </w:rPr>
        <w:tab/>
        <w:t xml:space="preserve">Аудитордук уюмдар көз карандысыздыкка коркунучтарды аныктоо, баалоо жана жок кылуу үчүн негизги принциптерди сактоого, көз карандысыз болууга жана 120-бөлүмдө берилген концептуалдык негиздерди колдонууга милдеттүү. </w:t>
      </w:r>
    </w:p>
    <w:p w14:paraId="48311DD0" w14:textId="77777777" w:rsidR="00340CA7" w:rsidRPr="00D83187" w:rsidRDefault="00340CA7"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923.2</w:t>
      </w:r>
      <w:r w:rsidRPr="00D83187">
        <w:rPr>
          <w:rFonts w:ascii="Times New Roman" w:hAnsi="Times New Roman" w:cs="Times New Roman"/>
          <w:sz w:val="20"/>
          <w:szCs w:val="20"/>
        </w:rPr>
        <w:tab/>
        <w:t>Ишенимди камсыз кылуу боюнча кардардын директору же кызматкери катары иштөө өзүн өзү текшерүү жана жеке кызыкчылык коркунучун жаратат. Бул бөлүмдө мындай жагдайларда концептуалдык негиздерди колдонууга тиешелүү конкреттүү талаптар жана колдонмо материалдар берилген.</w:t>
      </w:r>
    </w:p>
    <w:p w14:paraId="1F51832A" w14:textId="77777777" w:rsidR="00B512BC" w:rsidRPr="00524BF3" w:rsidRDefault="00B512BC" w:rsidP="008F2497">
      <w:pPr>
        <w:keepNext/>
        <w:keepLines/>
        <w:tabs>
          <w:tab w:val="left" w:pos="1134"/>
        </w:tabs>
        <w:suppressAutoHyphens/>
        <w:spacing w:after="120"/>
        <w:ind w:left="1134" w:hanging="1129"/>
        <w:jc w:val="both"/>
        <w:outlineLvl w:val="1"/>
        <w:rPr>
          <w:rFonts w:ascii="Times New Roman" w:hAnsi="Times New Roman" w:cs="Times New Roman"/>
          <w:b/>
          <w:bCs/>
          <w:sz w:val="24"/>
          <w:szCs w:val="20"/>
        </w:rPr>
      </w:pPr>
      <w:r w:rsidRPr="00524BF3">
        <w:rPr>
          <w:rFonts w:ascii="Times New Roman" w:hAnsi="Times New Roman" w:cs="Times New Roman"/>
          <w:b/>
          <w:bCs/>
          <w:sz w:val="24"/>
          <w:szCs w:val="20"/>
        </w:rPr>
        <w:t xml:space="preserve">Талаптар жана колдонмо материалдар </w:t>
      </w:r>
    </w:p>
    <w:p w14:paraId="1521AA7E" w14:textId="77777777" w:rsidR="00B512BC" w:rsidRPr="00D83187" w:rsidRDefault="00B512BC" w:rsidP="008F2497">
      <w:pPr>
        <w:keepNext/>
        <w:keepLines/>
        <w:tabs>
          <w:tab w:val="left" w:pos="1134"/>
        </w:tabs>
        <w:suppressAutoHyphens/>
        <w:spacing w:after="120" w:line="240" w:lineRule="atLeast"/>
        <w:ind w:left="1134" w:hanging="1129"/>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t xml:space="preserve">Директор же кызматкер катары иштөө </w:t>
      </w:r>
    </w:p>
    <w:p w14:paraId="47965B25" w14:textId="77777777" w:rsidR="009D276F" w:rsidRPr="00D83187" w:rsidRDefault="00B512BC" w:rsidP="008F2497">
      <w:pPr>
        <w:tabs>
          <w:tab w:val="left" w:pos="1134"/>
        </w:tabs>
        <w:spacing w:after="120" w:line="240" w:lineRule="auto"/>
        <w:ind w:left="1134" w:hanging="1129"/>
        <w:jc w:val="both"/>
        <w:rPr>
          <w:rFonts w:ascii="Times New Roman" w:hAnsi="Times New Roman" w:cs="Times New Roman"/>
          <w:sz w:val="20"/>
          <w:szCs w:val="20"/>
        </w:rPr>
      </w:pPr>
      <w:r w:rsidRPr="00D83187">
        <w:rPr>
          <w:rFonts w:ascii="Times New Roman" w:hAnsi="Times New Roman" w:cs="Times New Roman"/>
          <w:b/>
          <w:bCs/>
          <w:sz w:val="20"/>
          <w:szCs w:val="20"/>
        </w:rPr>
        <w:t>R923.3</w:t>
      </w:r>
      <w:r w:rsidRPr="00D83187">
        <w:rPr>
          <w:rFonts w:ascii="Times New Roman" w:hAnsi="Times New Roman" w:cs="Times New Roman"/>
          <w:sz w:val="20"/>
          <w:szCs w:val="20"/>
        </w:rPr>
        <w:tab/>
        <w:t>Аудитордук уюмдун өнөктөшү же кызматкери аудитордук уюмдун ишенимди камсыз кылуу боюнча кардарында директор же кызматкер катары иштебеши керек.</w:t>
      </w:r>
    </w:p>
    <w:p w14:paraId="6E337D32" w14:textId="77777777" w:rsidR="00B512BC" w:rsidRPr="00D83187" w:rsidRDefault="00B512BC" w:rsidP="008F2497">
      <w:pPr>
        <w:keepNext/>
        <w:keepLines/>
        <w:tabs>
          <w:tab w:val="left" w:pos="1134"/>
        </w:tabs>
        <w:suppressAutoHyphens/>
        <w:spacing w:after="120" w:line="240" w:lineRule="atLeast"/>
        <w:ind w:left="1134" w:hanging="1129"/>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t xml:space="preserve">Компаниянын катчысы катары иштөө </w:t>
      </w:r>
    </w:p>
    <w:p w14:paraId="4856D070" w14:textId="77777777" w:rsidR="00B512BC" w:rsidRPr="00D83187" w:rsidRDefault="00B512BC"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b/>
          <w:bCs/>
          <w:sz w:val="20"/>
          <w:szCs w:val="20"/>
        </w:rPr>
        <w:t>R923.4</w:t>
      </w:r>
      <w:r w:rsidRPr="00D83187">
        <w:rPr>
          <w:rFonts w:ascii="Times New Roman" w:hAnsi="Times New Roman" w:cs="Times New Roman"/>
          <w:sz w:val="20"/>
          <w:szCs w:val="20"/>
        </w:rPr>
        <w:tab/>
        <w:t>Аудитордук уюмдун кызматкери же жумушчусу, төмөндөгү учурларды кошпогондо, аудитордук уюмдун ишенимди камсыз кылуу боюнча кардары үчүн компаниянын катчысы функциясын аткарбашы керек:</w:t>
      </w:r>
    </w:p>
    <w:p w14:paraId="45873A78" w14:textId="77777777" w:rsidR="00B512BC" w:rsidRPr="00D83187" w:rsidRDefault="00B512BC"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(a)</w:t>
      </w:r>
      <w:r w:rsidRPr="00D83187">
        <w:rPr>
          <w:rFonts w:ascii="Times New Roman" w:hAnsi="Times New Roman" w:cs="Times New Roman"/>
          <w:sz w:val="20"/>
          <w:szCs w:val="20"/>
        </w:rPr>
        <w:tab/>
        <w:t xml:space="preserve">Мындай практикага жергиликтүү мыйзам, кесиптик эрежелер же практика менен атайын уруксат берилген; </w:t>
      </w:r>
    </w:p>
    <w:p w14:paraId="6FDAE901" w14:textId="77777777" w:rsidR="00B512BC" w:rsidRPr="00D83187" w:rsidRDefault="00B512BC"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(b)</w:t>
      </w:r>
      <w:r w:rsidRPr="00D83187">
        <w:rPr>
          <w:rFonts w:ascii="Times New Roman" w:hAnsi="Times New Roman" w:cs="Times New Roman"/>
          <w:sz w:val="20"/>
          <w:szCs w:val="20"/>
        </w:rPr>
        <w:tab/>
        <w:t xml:space="preserve">Бардык тиешелүү чечимдерди жетекчилик кабыл алат; жана </w:t>
      </w:r>
    </w:p>
    <w:p w14:paraId="3C29BC48" w14:textId="77777777" w:rsidR="00B512BC" w:rsidRPr="00D83187" w:rsidRDefault="00B512BC"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(c)</w:t>
      </w:r>
      <w:r w:rsidRPr="00D83187">
        <w:rPr>
          <w:rFonts w:ascii="Times New Roman" w:hAnsi="Times New Roman" w:cs="Times New Roman"/>
          <w:sz w:val="20"/>
          <w:szCs w:val="20"/>
        </w:rPr>
        <w:tab/>
        <w:t>Аткарылуучу милдеттер жана иш-аракеттер протоколдорду даярдоо жана мыйзам менен белгиленген декларацияларды жүргүзүү сыяктуу күнүмдүк жана административдик милдеттер менен чектелген.</w:t>
      </w:r>
    </w:p>
    <w:p w14:paraId="2828E5CF" w14:textId="77777777" w:rsidR="00713D53" w:rsidRPr="00D83187" w:rsidRDefault="00B512BC" w:rsidP="008F2497">
      <w:pPr>
        <w:tabs>
          <w:tab w:val="left" w:pos="1134"/>
        </w:tabs>
        <w:spacing w:after="120" w:line="240" w:lineRule="auto"/>
        <w:ind w:left="1134" w:hanging="1129"/>
        <w:jc w:val="both"/>
        <w:rPr>
          <w:rFonts w:ascii="Times New Roman" w:hAnsi="Times New Roman" w:cs="Times New Roman"/>
          <w:sz w:val="20"/>
          <w:szCs w:val="20"/>
        </w:rPr>
      </w:pPr>
      <w:r w:rsidRPr="00D83187">
        <w:rPr>
          <w:rFonts w:ascii="Times New Roman" w:hAnsi="Times New Roman" w:cs="Times New Roman"/>
          <w:sz w:val="20"/>
          <w:szCs w:val="20"/>
        </w:rPr>
        <w:t xml:space="preserve">923.4 A1 </w:t>
      </w:r>
      <w:r w:rsidRPr="00D83187">
        <w:rPr>
          <w:rFonts w:ascii="Times New Roman" w:hAnsi="Times New Roman" w:cs="Times New Roman"/>
          <w:sz w:val="20"/>
          <w:szCs w:val="20"/>
        </w:rPr>
        <w:tab/>
        <w:t xml:space="preserve">Компаниянын катчысы кызматы ар кайсы юрисдикцияда ар кандай кесепеттерге ээ. Милдеттер административдик милдеттен (персоналды башкаруу жана документтерди жана компаниялардын реестрин жүргүзүү сыяктуу) тартып компаниянын ченемдик талаптарды сактоосун камсыздоо же корпоративдик башкаруу маселелери боюнча консультация берүү сыяктуу ар кандай милдеттерге чейин болушу мүмкүн. Негизинен бул кызмат  ишкана менен тыгыз байланышты түшүндүрөт деп эсептелет. Ошондуктан, эгер аудитордук уюмдун </w:t>
      </w:r>
      <w:r w:rsidRPr="00D83187">
        <w:rPr>
          <w:rFonts w:ascii="Times New Roman" w:hAnsi="Times New Roman" w:cs="Times New Roman"/>
          <w:sz w:val="20"/>
          <w:szCs w:val="20"/>
        </w:rPr>
        <w:lastRenderedPageBreak/>
        <w:t xml:space="preserve">кызматкери же жумушчусу аудит жүргүзгөн ишенимди камсыз кылуу боюнча кардар үчүн компаниянын катчысы функциясын аткарса, коркунуч жаралат. (Ишенимди камсыз кылуу боюнча кардарга ишенимди камсыз кылуу менен байланышпаган кызмат көрсөтүү жөнүндө кеңири маалымат </w:t>
      </w:r>
      <w:r w:rsidRPr="00D83187">
        <w:rPr>
          <w:rFonts w:ascii="Times New Roman" w:hAnsi="Times New Roman" w:cs="Times New Roman"/>
          <w:i/>
          <w:sz w:val="20"/>
          <w:szCs w:val="20"/>
        </w:rPr>
        <w:t>"Ишенимди камсыз кылуу боюнча кардарга ишенимди камсыз кылуу менен байланышпаган кызмат көрсөтүү"</w:t>
      </w:r>
      <w:r w:rsidRPr="00D83187">
        <w:rPr>
          <w:rFonts w:ascii="Times New Roman" w:hAnsi="Times New Roman" w:cs="Times New Roman"/>
          <w:sz w:val="20"/>
          <w:szCs w:val="20"/>
        </w:rPr>
        <w:t xml:space="preserve"> деген 950-бөлүмдө берилген)</w:t>
      </w:r>
    </w:p>
    <w:p w14:paraId="4404ECE6" w14:textId="77777777" w:rsidR="00B512BC" w:rsidRPr="00D83187" w:rsidRDefault="00B512BC" w:rsidP="008F2497">
      <w:pPr>
        <w:spacing w:after="120"/>
        <w:jc w:val="both"/>
        <w:rPr>
          <w:rFonts w:ascii="Times New Roman" w:hAnsi="Times New Roman" w:cs="Times New Roman"/>
          <w:sz w:val="20"/>
          <w:szCs w:val="20"/>
        </w:rPr>
      </w:pPr>
      <w:r w:rsidRPr="00D83187">
        <w:rPr>
          <w:rFonts w:ascii="Times New Roman" w:hAnsi="Times New Roman" w:cs="Times New Roman"/>
          <w:sz w:val="20"/>
          <w:szCs w:val="20"/>
        </w:rPr>
        <w:br w:type="page"/>
      </w:r>
    </w:p>
    <w:p w14:paraId="600FA773" w14:textId="77777777" w:rsidR="008845BC" w:rsidRDefault="008845BC" w:rsidP="008F2497">
      <w:pPr>
        <w:keepNext/>
        <w:keepLines/>
        <w:suppressAutoHyphens/>
        <w:spacing w:after="120"/>
        <w:ind w:left="5"/>
        <w:jc w:val="both"/>
        <w:outlineLvl w:val="0"/>
        <w:rPr>
          <w:rFonts w:ascii="Times New Roman" w:hAnsi="Times New Roman" w:cs="Times New Roman"/>
          <w:b/>
          <w:bCs/>
          <w:caps/>
          <w:sz w:val="24"/>
          <w:szCs w:val="20"/>
        </w:rPr>
      </w:pPr>
    </w:p>
    <w:p w14:paraId="0C00FDF6" w14:textId="1F06B9B9" w:rsidR="00B512BC" w:rsidRPr="00524BF3" w:rsidRDefault="00B512BC" w:rsidP="008F2497">
      <w:pPr>
        <w:keepNext/>
        <w:keepLines/>
        <w:suppressAutoHyphens/>
        <w:spacing w:after="120"/>
        <w:ind w:left="5"/>
        <w:jc w:val="both"/>
        <w:outlineLvl w:val="0"/>
        <w:rPr>
          <w:rFonts w:ascii="Times New Roman" w:hAnsi="Times New Roman" w:cs="Times New Roman"/>
          <w:b/>
          <w:bCs/>
          <w:caps/>
          <w:sz w:val="24"/>
          <w:szCs w:val="20"/>
        </w:rPr>
      </w:pPr>
      <w:r w:rsidRPr="00524BF3">
        <w:rPr>
          <w:rFonts w:ascii="Times New Roman" w:hAnsi="Times New Roman" w:cs="Times New Roman"/>
          <w:b/>
          <w:bCs/>
          <w:caps/>
          <w:sz w:val="24"/>
          <w:szCs w:val="20"/>
        </w:rPr>
        <w:t>924-бөлүм</w:t>
      </w:r>
    </w:p>
    <w:p w14:paraId="1D1B8802" w14:textId="77777777" w:rsidR="00B512BC" w:rsidRPr="00524BF3" w:rsidRDefault="00B512BC" w:rsidP="008F2497">
      <w:pPr>
        <w:keepNext/>
        <w:keepLines/>
        <w:suppressAutoHyphens/>
        <w:spacing w:after="120"/>
        <w:ind w:left="5"/>
        <w:jc w:val="both"/>
        <w:outlineLvl w:val="0"/>
        <w:rPr>
          <w:rFonts w:ascii="Times New Roman" w:hAnsi="Times New Roman" w:cs="Times New Roman"/>
          <w:b/>
          <w:bCs/>
          <w:caps/>
          <w:sz w:val="24"/>
          <w:szCs w:val="20"/>
        </w:rPr>
      </w:pPr>
      <w:r w:rsidRPr="00524BF3">
        <w:rPr>
          <w:rFonts w:ascii="Times New Roman" w:hAnsi="Times New Roman" w:cs="Times New Roman"/>
          <w:b/>
          <w:bCs/>
          <w:caps/>
          <w:sz w:val="24"/>
          <w:szCs w:val="20"/>
        </w:rPr>
        <w:t>ИШЕНИМДИ КАМСЫЗ КЫЛУУ БОЮНЧА КАРДАРДА ИШКЕ ОРНОШУУ</w:t>
      </w:r>
    </w:p>
    <w:p w14:paraId="443D6CB3" w14:textId="77777777" w:rsidR="00B512BC" w:rsidRPr="00524BF3" w:rsidRDefault="00B512BC" w:rsidP="008F2497">
      <w:pPr>
        <w:keepNext/>
        <w:keepLines/>
        <w:suppressAutoHyphens/>
        <w:spacing w:after="120"/>
        <w:ind w:left="5"/>
        <w:jc w:val="both"/>
        <w:outlineLvl w:val="1"/>
        <w:rPr>
          <w:rFonts w:ascii="Times New Roman" w:hAnsi="Times New Roman" w:cs="Times New Roman"/>
          <w:b/>
          <w:bCs/>
          <w:sz w:val="24"/>
          <w:szCs w:val="20"/>
        </w:rPr>
      </w:pPr>
      <w:r w:rsidRPr="00524BF3">
        <w:rPr>
          <w:rFonts w:ascii="Times New Roman" w:hAnsi="Times New Roman" w:cs="Times New Roman"/>
          <w:b/>
          <w:bCs/>
          <w:sz w:val="24"/>
          <w:szCs w:val="20"/>
        </w:rPr>
        <w:t>Киришүү</w:t>
      </w:r>
    </w:p>
    <w:p w14:paraId="037FDCCF" w14:textId="77777777" w:rsidR="00B512BC" w:rsidRPr="00D83187" w:rsidRDefault="00B512BC"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924.1</w:t>
      </w:r>
      <w:r w:rsidRPr="00D83187">
        <w:rPr>
          <w:rFonts w:ascii="Times New Roman" w:hAnsi="Times New Roman" w:cs="Times New Roman"/>
          <w:sz w:val="20"/>
          <w:szCs w:val="20"/>
        </w:rPr>
        <w:tab/>
        <w:t xml:space="preserve">Аудитордук уюмдар көз карандысыздыкка коркунучтарды аныктоо, баалоо жана жок кылуу үчүн негизги принциптерди сактоого, көз карандысыз болууга жана 120-бөлүмдө берилген концептуалдык негиздерди колдонууга милдеттүү. </w:t>
      </w:r>
    </w:p>
    <w:p w14:paraId="5B469324" w14:textId="77777777" w:rsidR="00B512BC" w:rsidRPr="00D83187" w:rsidRDefault="00B512BC"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924.2</w:t>
      </w:r>
      <w:r w:rsidRPr="00D83187">
        <w:rPr>
          <w:rFonts w:ascii="Times New Roman" w:hAnsi="Times New Roman" w:cs="Times New Roman"/>
          <w:sz w:val="20"/>
          <w:szCs w:val="20"/>
        </w:rPr>
        <w:tab/>
        <w:t>Ишенимди камсыз кылуу боюнча кардар менен эмгек мамилелери жеке кызыкчылык, тааныштык же коркутуп-үркүтүү коркунучун жаратышы мүмкүн. Бул бөлүмдө мындай жагдайларда концептуалдык негиздерди колдонууга тиешелүү конкреттүү талаптар жана колдонмо материалдар берилген.</w:t>
      </w:r>
    </w:p>
    <w:p w14:paraId="3D87B0C8" w14:textId="77777777" w:rsidR="00B512BC" w:rsidRPr="00524BF3" w:rsidRDefault="00B512BC" w:rsidP="008F2497">
      <w:pPr>
        <w:keepNext/>
        <w:keepLines/>
        <w:tabs>
          <w:tab w:val="left" w:pos="1134"/>
        </w:tabs>
        <w:suppressAutoHyphens/>
        <w:spacing w:after="120"/>
        <w:ind w:left="1134" w:hanging="1129"/>
        <w:jc w:val="both"/>
        <w:outlineLvl w:val="1"/>
        <w:rPr>
          <w:rFonts w:ascii="Times New Roman" w:hAnsi="Times New Roman" w:cs="Times New Roman"/>
          <w:b/>
          <w:bCs/>
          <w:sz w:val="24"/>
          <w:szCs w:val="20"/>
        </w:rPr>
      </w:pPr>
      <w:r w:rsidRPr="00524BF3">
        <w:rPr>
          <w:rFonts w:ascii="Times New Roman" w:hAnsi="Times New Roman" w:cs="Times New Roman"/>
          <w:b/>
          <w:bCs/>
          <w:sz w:val="24"/>
          <w:szCs w:val="20"/>
        </w:rPr>
        <w:t>Талаптар жана колдонмо материалдар</w:t>
      </w:r>
    </w:p>
    <w:p w14:paraId="1995C74B" w14:textId="77777777" w:rsidR="00B512BC" w:rsidRPr="00D83187" w:rsidRDefault="00B512BC" w:rsidP="008F2497">
      <w:pPr>
        <w:keepNext/>
        <w:keepLines/>
        <w:tabs>
          <w:tab w:val="left" w:pos="1134"/>
        </w:tabs>
        <w:suppressAutoHyphens/>
        <w:spacing w:after="120" w:line="240" w:lineRule="atLeast"/>
        <w:ind w:left="1134" w:hanging="1129"/>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t>Жалпы</w:t>
      </w:r>
    </w:p>
    <w:p w14:paraId="220B4B89" w14:textId="77777777" w:rsidR="00B512BC" w:rsidRPr="00D83187" w:rsidRDefault="00B512BC"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924.3 A1</w:t>
      </w:r>
      <w:r w:rsidRPr="00D83187">
        <w:rPr>
          <w:rFonts w:ascii="Times New Roman" w:hAnsi="Times New Roman" w:cs="Times New Roman"/>
          <w:sz w:val="20"/>
          <w:szCs w:val="20"/>
        </w:rPr>
        <w:tab/>
        <w:t>Эгер төмөндөгү адамдар ишенимди камсыз кылуучу топтун мүчөсү же аудитордук уюмдун кызматкери болсо, тааныштык же коркутуп-үркүтүү коркунучу жаралышы мүмкүн:</w:t>
      </w:r>
    </w:p>
    <w:p w14:paraId="265D7E98" w14:textId="77777777" w:rsidR="00B512BC" w:rsidRPr="00D83187" w:rsidRDefault="00B512BC" w:rsidP="002F7CBC">
      <w:pPr>
        <w:pStyle w:val="a8"/>
        <w:numPr>
          <w:ilvl w:val="0"/>
          <w:numId w:val="41"/>
        </w:numPr>
        <w:tabs>
          <w:tab w:val="left" w:pos="1701"/>
        </w:tabs>
        <w:suppressAutoHyphens/>
        <w:spacing w:before="0" w:after="120" w:line="240" w:lineRule="atLeast"/>
        <w:ind w:left="1701" w:hanging="567"/>
        <w:contextualSpacing w:val="0"/>
        <w:rPr>
          <w:lang w:val="ky-KG"/>
        </w:rPr>
      </w:pPr>
      <w:r w:rsidRPr="00D83187">
        <w:rPr>
          <w:lang w:val="ky-KG"/>
        </w:rPr>
        <w:t xml:space="preserve">Ишенимди камсыз кылуу боюнча кардардын директору же кызмат адамы. </w:t>
      </w:r>
    </w:p>
    <w:p w14:paraId="6BCE4D0E" w14:textId="77777777" w:rsidR="00B512BC" w:rsidRPr="00D83187" w:rsidRDefault="00B512BC" w:rsidP="002F7CBC">
      <w:pPr>
        <w:pStyle w:val="a8"/>
        <w:numPr>
          <w:ilvl w:val="0"/>
          <w:numId w:val="41"/>
        </w:numPr>
        <w:tabs>
          <w:tab w:val="left" w:pos="1701"/>
        </w:tabs>
        <w:suppressAutoHyphens/>
        <w:spacing w:before="0" w:after="120" w:line="240" w:lineRule="atLeast"/>
        <w:ind w:left="1701" w:hanging="567"/>
        <w:contextualSpacing w:val="0"/>
        <w:rPr>
          <w:lang w:val="ky-KG"/>
        </w:rPr>
      </w:pPr>
      <w:r w:rsidRPr="00D83187">
        <w:rPr>
          <w:lang w:val="ky-KG"/>
        </w:rPr>
        <w:t xml:space="preserve">Ишенимди камсыз кылуучу тапшырманын предмети жөнүндө маалыматка олуттуу таасир тийгизүү мүмкүнчүлүгүнө ээ болгон кызматкер. </w:t>
      </w:r>
    </w:p>
    <w:p w14:paraId="646F08FF" w14:textId="77777777" w:rsidR="00B512BC" w:rsidRPr="00D83187" w:rsidRDefault="00B512BC" w:rsidP="008F2497">
      <w:pPr>
        <w:keepNext/>
        <w:keepLines/>
        <w:tabs>
          <w:tab w:val="left" w:pos="1134"/>
        </w:tabs>
        <w:suppressAutoHyphens/>
        <w:spacing w:after="120" w:line="240" w:lineRule="atLeast"/>
        <w:ind w:left="1134" w:hanging="1129"/>
        <w:jc w:val="both"/>
        <w:outlineLvl w:val="2"/>
        <w:rPr>
          <w:rFonts w:ascii="Times New Roman" w:hAnsi="Times New Roman" w:cs="Times New Roman"/>
          <w:i/>
          <w:iCs/>
          <w:sz w:val="20"/>
          <w:szCs w:val="20"/>
        </w:rPr>
      </w:pPr>
      <w:r w:rsidRPr="00D83187">
        <w:rPr>
          <w:rFonts w:ascii="Times New Roman" w:hAnsi="Times New Roman" w:cs="Times New Roman"/>
          <w:i/>
          <w:iCs/>
          <w:sz w:val="20"/>
          <w:szCs w:val="20"/>
        </w:rPr>
        <w:t xml:space="preserve">Мурдагы өнөктөш же ишенимди камсыз кылуучу топтун мүчөсү </w:t>
      </w:r>
    </w:p>
    <w:p w14:paraId="12B902AB" w14:textId="77777777" w:rsidR="00B512BC" w:rsidRPr="00D83187" w:rsidRDefault="00B512BC" w:rsidP="008F2497">
      <w:pPr>
        <w:tabs>
          <w:tab w:val="left" w:pos="989"/>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b/>
          <w:bCs/>
          <w:sz w:val="20"/>
          <w:szCs w:val="20"/>
        </w:rPr>
        <w:t xml:space="preserve">R924.4 </w:t>
      </w:r>
      <w:r w:rsidRPr="00D83187">
        <w:rPr>
          <w:rFonts w:ascii="Times New Roman" w:hAnsi="Times New Roman" w:cs="Times New Roman"/>
          <w:sz w:val="20"/>
          <w:szCs w:val="20"/>
        </w:rPr>
        <w:tab/>
        <w:t>Эгер мурдагы кызматкер ишенимди камсыз кылуу боюнча кардарга кошулса же ишенимди камсыз кылуучу топтун мурдагы мүчөсү ишенимди камсыз кылуу боюнча кардарга төмөндөгү катары кошулса:</w:t>
      </w:r>
    </w:p>
    <w:p w14:paraId="5EA82067" w14:textId="77777777" w:rsidR="00B512BC" w:rsidRPr="00D83187" w:rsidRDefault="00B512BC"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F472DB">
        <w:rPr>
          <w:rFonts w:ascii="Times New Roman" w:hAnsi="Times New Roman" w:cs="Times New Roman"/>
          <w:b/>
          <w:sz w:val="20"/>
          <w:szCs w:val="20"/>
        </w:rPr>
        <w:t>(a)</w:t>
      </w:r>
      <w:r w:rsidRPr="00D83187">
        <w:rPr>
          <w:rFonts w:ascii="Times New Roman" w:hAnsi="Times New Roman" w:cs="Times New Roman"/>
          <w:sz w:val="20"/>
          <w:szCs w:val="20"/>
        </w:rPr>
        <w:tab/>
        <w:t>директор же кызматкер ; же</w:t>
      </w:r>
    </w:p>
    <w:p w14:paraId="72EFF7CA" w14:textId="77777777" w:rsidR="00B512BC" w:rsidRPr="00D83187" w:rsidRDefault="00B512BC"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F472DB">
        <w:rPr>
          <w:rFonts w:ascii="Times New Roman" w:hAnsi="Times New Roman" w:cs="Times New Roman"/>
          <w:b/>
          <w:sz w:val="20"/>
          <w:szCs w:val="20"/>
        </w:rPr>
        <w:t>(b)</w:t>
      </w:r>
      <w:r w:rsidRPr="00D83187">
        <w:rPr>
          <w:rFonts w:ascii="Times New Roman" w:hAnsi="Times New Roman" w:cs="Times New Roman"/>
          <w:sz w:val="20"/>
          <w:szCs w:val="20"/>
        </w:rPr>
        <w:tab/>
        <w:t xml:space="preserve">ишенимди камсыз кылуучу тапшырманын предмети жөнүндө маалыматка олуттуу таасир тийгизүү мүмкүнчүлүгүнө ээ болгон кызматкер, </w:t>
      </w:r>
    </w:p>
    <w:p w14:paraId="7B02018E" w14:textId="77777777" w:rsidR="00B512BC" w:rsidRPr="00D83187" w:rsidRDefault="00B512BC" w:rsidP="008F2497">
      <w:pPr>
        <w:tabs>
          <w:tab w:val="left" w:pos="1134"/>
        </w:tabs>
        <w:suppressAutoHyphens/>
        <w:spacing w:after="120" w:line="240" w:lineRule="atLeast"/>
        <w:ind w:left="1134"/>
        <w:jc w:val="both"/>
        <w:rPr>
          <w:rFonts w:ascii="Times New Roman" w:hAnsi="Times New Roman" w:cs="Times New Roman"/>
          <w:sz w:val="20"/>
          <w:szCs w:val="20"/>
        </w:rPr>
      </w:pPr>
      <w:r w:rsidRPr="00D83187">
        <w:rPr>
          <w:rFonts w:ascii="Times New Roman" w:hAnsi="Times New Roman" w:cs="Times New Roman"/>
          <w:sz w:val="20"/>
          <w:szCs w:val="20"/>
        </w:rPr>
        <w:t xml:space="preserve">жеке жак аудитордук уюмдун ишкердик же кесиптик ишине катышууну улантпашы керек. </w:t>
      </w:r>
    </w:p>
    <w:p w14:paraId="1702AA7C" w14:textId="77777777" w:rsidR="00B512BC" w:rsidRPr="00D83187" w:rsidRDefault="00B512BC"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924.4 A1</w:t>
      </w:r>
      <w:r w:rsidRPr="00D83187">
        <w:rPr>
          <w:rFonts w:ascii="Times New Roman" w:hAnsi="Times New Roman" w:cs="Times New Roman"/>
          <w:sz w:val="20"/>
          <w:szCs w:val="20"/>
        </w:rPr>
        <w:tab/>
        <w:t xml:space="preserve">R924.4-пунктунда берилген жактардын бири ишенимди камсыз кылуучу кардарда мындай кызматты ээлеп жана аудитордук уюмдун </w:t>
      </w:r>
      <w:r w:rsidRPr="00D83187">
        <w:rPr>
          <w:rFonts w:ascii="Times New Roman" w:hAnsi="Times New Roman" w:cs="Times New Roman"/>
          <w:sz w:val="20"/>
          <w:szCs w:val="20"/>
        </w:rPr>
        <w:lastRenderedPageBreak/>
        <w:t xml:space="preserve">ишкердик же кесиптик ишине катышууну улантпаса дагы, баары бир тааныштык же коркутуп-үркүтүү коркунучу жаралышы мүмкүн. </w:t>
      </w:r>
    </w:p>
    <w:p w14:paraId="5C53214D" w14:textId="77777777" w:rsidR="00B512BC" w:rsidRPr="00D83187" w:rsidRDefault="00B512BC"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924.4 A2</w:t>
      </w:r>
      <w:r w:rsidRPr="00D83187">
        <w:rPr>
          <w:rFonts w:ascii="Times New Roman" w:hAnsi="Times New Roman" w:cs="Times New Roman"/>
          <w:sz w:val="20"/>
          <w:szCs w:val="20"/>
        </w:rPr>
        <w:tab/>
        <w:t>Эгер аудитордук уюмдун мурдагы кызматкери ишканада 924.3 A1-пунктунда берилген кызматтардын бирин ээлесе, жана кийин  ишкана ишенимди камсыз кылуу боюнча кардар болуп калса, тааныштык же коркутуп-үркүтүү коркунучу жаралышы мүмкүн.</w:t>
      </w:r>
    </w:p>
    <w:p w14:paraId="7C316108" w14:textId="77777777" w:rsidR="00B512BC" w:rsidRPr="00D83187" w:rsidRDefault="00B512BC"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924.4 A3</w:t>
      </w:r>
      <w:r w:rsidRPr="00D83187">
        <w:rPr>
          <w:rFonts w:ascii="Times New Roman" w:hAnsi="Times New Roman" w:cs="Times New Roman"/>
          <w:sz w:val="20"/>
          <w:szCs w:val="20"/>
        </w:rPr>
        <w:tab/>
        <w:t>Мындай коркунучтардын деңгээлин баалоо үчүн мааниге ээ болгон факторлор төмөндөгүлөрдү камтыйт:</w:t>
      </w:r>
    </w:p>
    <w:p w14:paraId="0D647CDA" w14:textId="77777777" w:rsidR="00B512BC" w:rsidRPr="00D83187" w:rsidRDefault="00B512BC" w:rsidP="002F7CBC">
      <w:pPr>
        <w:pStyle w:val="a8"/>
        <w:numPr>
          <w:ilvl w:val="0"/>
          <w:numId w:val="41"/>
        </w:numPr>
        <w:tabs>
          <w:tab w:val="left" w:pos="1701"/>
        </w:tabs>
        <w:suppressAutoHyphens/>
        <w:spacing w:before="0" w:after="120" w:line="240" w:lineRule="atLeast"/>
        <w:ind w:left="1701" w:hanging="567"/>
        <w:contextualSpacing w:val="0"/>
        <w:rPr>
          <w:lang w:val="ky-KG"/>
        </w:rPr>
      </w:pPr>
      <w:r w:rsidRPr="00D83187">
        <w:rPr>
          <w:lang w:val="ky-KG"/>
        </w:rPr>
        <w:t>Жеке жак кардарда ээлеген позиция.</w:t>
      </w:r>
    </w:p>
    <w:p w14:paraId="63165DEE" w14:textId="77777777" w:rsidR="00B512BC" w:rsidRPr="00D83187" w:rsidRDefault="00B512BC" w:rsidP="002F7CBC">
      <w:pPr>
        <w:pStyle w:val="a8"/>
        <w:numPr>
          <w:ilvl w:val="0"/>
          <w:numId w:val="41"/>
        </w:numPr>
        <w:tabs>
          <w:tab w:val="left" w:pos="1701"/>
        </w:tabs>
        <w:suppressAutoHyphens/>
        <w:spacing w:before="0" w:after="120" w:line="240" w:lineRule="atLeast"/>
        <w:ind w:left="1701" w:hanging="567"/>
        <w:contextualSpacing w:val="0"/>
        <w:rPr>
          <w:lang w:val="ky-KG"/>
        </w:rPr>
      </w:pPr>
      <w:r w:rsidRPr="00D83187">
        <w:rPr>
          <w:lang w:val="ky-KG"/>
        </w:rPr>
        <w:t>Жеке жактын ишенимди камсыз кылуучу топтун ишине катышуусу.</w:t>
      </w:r>
    </w:p>
    <w:p w14:paraId="6C1E7024" w14:textId="77777777" w:rsidR="00B512BC" w:rsidRPr="00D83187" w:rsidRDefault="00B512BC" w:rsidP="002F7CBC">
      <w:pPr>
        <w:pStyle w:val="a8"/>
        <w:numPr>
          <w:ilvl w:val="0"/>
          <w:numId w:val="41"/>
        </w:numPr>
        <w:tabs>
          <w:tab w:val="left" w:pos="1701"/>
        </w:tabs>
        <w:suppressAutoHyphens/>
        <w:spacing w:before="0" w:after="120" w:line="240" w:lineRule="atLeast"/>
        <w:ind w:left="1701" w:hanging="567"/>
        <w:contextualSpacing w:val="0"/>
        <w:rPr>
          <w:lang w:val="ky-KG"/>
        </w:rPr>
      </w:pPr>
      <w:r w:rsidRPr="00D83187">
        <w:rPr>
          <w:lang w:val="ky-KG"/>
        </w:rPr>
        <w:t>Жеке жак ишенимди камсыз кылуучу топтун мүчөсү же аудитордук уюмдун кызматкери болгон убакыттын узактыгы.</w:t>
      </w:r>
    </w:p>
    <w:p w14:paraId="66C0F882" w14:textId="77777777" w:rsidR="00B512BC" w:rsidRPr="00D83187" w:rsidRDefault="00B512BC" w:rsidP="002F7CBC">
      <w:pPr>
        <w:pStyle w:val="a8"/>
        <w:numPr>
          <w:ilvl w:val="0"/>
          <w:numId w:val="41"/>
        </w:numPr>
        <w:tabs>
          <w:tab w:val="left" w:pos="1701"/>
        </w:tabs>
        <w:suppressAutoHyphens/>
        <w:spacing w:before="0" w:after="120" w:line="240" w:lineRule="atLeast"/>
        <w:ind w:left="1701" w:hanging="567"/>
        <w:contextualSpacing w:val="0"/>
        <w:rPr>
          <w:lang w:val="ky-KG"/>
        </w:rPr>
      </w:pPr>
      <w:r w:rsidRPr="00D83187">
        <w:rPr>
          <w:lang w:val="ky-KG"/>
        </w:rPr>
        <w:t xml:space="preserve">Жеке жактын ишенимди камсыз кылуучу топтогу же аудитордук уюмдагы мурдагы кызмат орду. Жеке жак кардардын жетекчилиги же корпоративдик башкаруу үчүн жооп берүүчү жактар менен үзгүлтүксүз байланышты сактоо үчүн жооп бергени буга мисал боло алат. </w:t>
      </w:r>
    </w:p>
    <w:p w14:paraId="140A6E91" w14:textId="77777777" w:rsidR="00B512BC" w:rsidRPr="00D83187" w:rsidRDefault="00B512BC"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924.4 A4</w:t>
      </w:r>
      <w:r w:rsidRPr="00D83187">
        <w:rPr>
          <w:rFonts w:ascii="Times New Roman" w:hAnsi="Times New Roman" w:cs="Times New Roman"/>
          <w:sz w:val="20"/>
          <w:szCs w:val="20"/>
        </w:rPr>
        <w:tab/>
        <w:t>Тааныштык же коркутуп-үркүтүү коркунучун жок кылуу үчүн  сактык чаралары боло турган иш-аракеттердин мисалдары төмөндөгүлөрдү камтыйт:</w:t>
      </w:r>
    </w:p>
    <w:p w14:paraId="6F407442" w14:textId="77777777" w:rsidR="00B512BC" w:rsidRPr="00D83187" w:rsidRDefault="00B512BC" w:rsidP="002F7CBC">
      <w:pPr>
        <w:pStyle w:val="a8"/>
        <w:numPr>
          <w:ilvl w:val="0"/>
          <w:numId w:val="41"/>
        </w:numPr>
        <w:tabs>
          <w:tab w:val="left" w:pos="1701"/>
        </w:tabs>
        <w:suppressAutoHyphens/>
        <w:spacing w:before="0" w:after="120" w:line="240" w:lineRule="atLeast"/>
        <w:ind w:left="1701" w:hanging="567"/>
        <w:contextualSpacing w:val="0"/>
        <w:rPr>
          <w:lang w:val="ky-KG"/>
        </w:rPr>
      </w:pPr>
      <w:r w:rsidRPr="00D83187">
        <w:rPr>
          <w:lang w:val="ky-KG"/>
        </w:rPr>
        <w:t xml:space="preserve">Жеке жак эгер алар белгиленген, алдын ала аныкталган макулдашууларга ылайык жүргүзүлбөсө, аудитордук уюмдан кандайдыр бир жеңилдиктерге же төлөмдөргө ээ болбогондой </w:t>
      </w:r>
      <w:r w:rsidRPr="00F472DB">
        <w:rPr>
          <w:u w:val="double" w:color="4472C4" w:themeColor="accent5"/>
          <w:lang w:val="ky-KG"/>
        </w:rPr>
        <w:t>чараларды көрүүнү</w:t>
      </w:r>
      <w:r w:rsidRPr="00D83187">
        <w:rPr>
          <w:lang w:val="ky-KG"/>
        </w:rPr>
        <w:t xml:space="preserve">. </w:t>
      </w:r>
    </w:p>
    <w:p w14:paraId="16B9020A" w14:textId="77777777" w:rsidR="00B512BC" w:rsidRPr="00D83187" w:rsidRDefault="00B512BC" w:rsidP="002F7CBC">
      <w:pPr>
        <w:pStyle w:val="a8"/>
        <w:numPr>
          <w:ilvl w:val="0"/>
          <w:numId w:val="41"/>
        </w:numPr>
        <w:tabs>
          <w:tab w:val="left" w:pos="1701"/>
        </w:tabs>
        <w:suppressAutoHyphens/>
        <w:spacing w:before="0" w:after="120" w:line="240" w:lineRule="atLeast"/>
        <w:ind w:left="1701" w:hanging="567"/>
        <w:contextualSpacing w:val="0"/>
        <w:rPr>
          <w:lang w:val="ky-KG"/>
        </w:rPr>
      </w:pPr>
      <w:r w:rsidRPr="00D83187">
        <w:rPr>
          <w:lang w:val="ky-KG"/>
        </w:rPr>
        <w:t xml:space="preserve">Жеке жакка тиешелүү сумма аудитордук уюм үчүн олуттуу болбогондой </w:t>
      </w:r>
      <w:r w:rsidRPr="00F472DB">
        <w:rPr>
          <w:u w:val="double" w:color="4472C4" w:themeColor="accent5"/>
          <w:lang w:val="ky-KG"/>
        </w:rPr>
        <w:t>чараларды көрүүнү</w:t>
      </w:r>
      <w:r w:rsidRPr="00D83187">
        <w:rPr>
          <w:lang w:val="ky-KG"/>
        </w:rPr>
        <w:t>.</w:t>
      </w:r>
    </w:p>
    <w:p w14:paraId="528FE910" w14:textId="77777777" w:rsidR="00B512BC" w:rsidRPr="00D83187" w:rsidRDefault="00B512BC" w:rsidP="002F7CBC">
      <w:pPr>
        <w:pStyle w:val="a8"/>
        <w:numPr>
          <w:ilvl w:val="0"/>
          <w:numId w:val="41"/>
        </w:numPr>
        <w:tabs>
          <w:tab w:val="left" w:pos="1701"/>
        </w:tabs>
        <w:suppressAutoHyphens/>
        <w:spacing w:before="0" w:after="120" w:line="240" w:lineRule="atLeast"/>
        <w:ind w:left="1701" w:hanging="567"/>
        <w:contextualSpacing w:val="0"/>
        <w:rPr>
          <w:lang w:val="ky-KG"/>
        </w:rPr>
      </w:pPr>
      <w:r w:rsidRPr="00D83187">
        <w:rPr>
          <w:lang w:val="ky-KG"/>
        </w:rPr>
        <w:t xml:space="preserve">Ишенимди камсыз кылуучу тапшырманын планын өзгөртүүнү. </w:t>
      </w:r>
    </w:p>
    <w:p w14:paraId="75ECE3D3" w14:textId="77777777" w:rsidR="00B512BC" w:rsidRPr="00D83187" w:rsidRDefault="00B512BC" w:rsidP="002F7CBC">
      <w:pPr>
        <w:pStyle w:val="a8"/>
        <w:numPr>
          <w:ilvl w:val="0"/>
          <w:numId w:val="41"/>
        </w:numPr>
        <w:tabs>
          <w:tab w:val="left" w:pos="1701"/>
        </w:tabs>
        <w:suppressAutoHyphens/>
        <w:spacing w:before="0" w:after="120" w:line="240" w:lineRule="atLeast"/>
        <w:ind w:left="1701" w:hanging="567"/>
        <w:contextualSpacing w:val="0"/>
        <w:rPr>
          <w:lang w:val="ky-KG"/>
        </w:rPr>
      </w:pPr>
      <w:r w:rsidRPr="00D83187">
        <w:rPr>
          <w:lang w:val="ky-KG"/>
        </w:rPr>
        <w:t>Ишенимди камсыз кылуучу топко кардарга кошулган жеке жакка салыштырмалуу бай тажрыйбага ээ болгон жеке жакты дайындоону.</w:t>
      </w:r>
    </w:p>
    <w:p w14:paraId="1BED0DC4" w14:textId="77777777" w:rsidR="00B512BC" w:rsidRPr="00D83187" w:rsidRDefault="00B512BC" w:rsidP="002F7CBC">
      <w:pPr>
        <w:pStyle w:val="a8"/>
        <w:numPr>
          <w:ilvl w:val="0"/>
          <w:numId w:val="41"/>
        </w:numPr>
        <w:tabs>
          <w:tab w:val="left" w:pos="1701"/>
        </w:tabs>
        <w:suppressAutoHyphens/>
        <w:spacing w:before="0" w:after="120" w:line="240" w:lineRule="atLeast"/>
        <w:ind w:left="1701" w:hanging="567"/>
        <w:contextualSpacing w:val="0"/>
        <w:rPr>
          <w:lang w:val="ky-KG"/>
        </w:rPr>
      </w:pPr>
      <w:r w:rsidRPr="00D83187">
        <w:rPr>
          <w:lang w:val="ky-KG"/>
        </w:rPr>
        <w:t>Тиешелүү текшерүүчү ишенимди камсыз кылуучу топтун мурдагы мүчөсүнүн ишин текшерет.</w:t>
      </w:r>
    </w:p>
    <w:p w14:paraId="7035D245" w14:textId="77777777" w:rsidR="00B512BC" w:rsidRPr="00D83187" w:rsidRDefault="00524BF3" w:rsidP="00524BF3">
      <w:pPr>
        <w:keepNext/>
        <w:keepLines/>
        <w:tabs>
          <w:tab w:val="left" w:pos="0"/>
        </w:tabs>
        <w:suppressAutoHyphens/>
        <w:spacing w:after="120" w:line="240" w:lineRule="atLeast"/>
        <w:ind w:hanging="703"/>
        <w:jc w:val="both"/>
        <w:outlineLvl w:val="2"/>
        <w:rPr>
          <w:rFonts w:ascii="Times New Roman" w:hAnsi="Times New Roman" w:cs="Times New Roman"/>
          <w:i/>
          <w:iCs/>
          <w:sz w:val="20"/>
          <w:szCs w:val="20"/>
        </w:rPr>
      </w:pPr>
      <w:r>
        <w:rPr>
          <w:rFonts w:ascii="Times New Roman" w:hAnsi="Times New Roman" w:cs="Times New Roman"/>
          <w:i/>
          <w:iCs/>
          <w:sz w:val="20"/>
          <w:szCs w:val="20"/>
          <w:lang w:val="kk-KZ"/>
        </w:rPr>
        <w:tab/>
      </w:r>
      <w:r w:rsidR="00B512BC" w:rsidRPr="00D83187">
        <w:rPr>
          <w:rFonts w:ascii="Times New Roman" w:hAnsi="Times New Roman" w:cs="Times New Roman"/>
          <w:i/>
          <w:iCs/>
          <w:sz w:val="20"/>
          <w:szCs w:val="20"/>
        </w:rPr>
        <w:t>Ишенимди камсыз кылуучу топтун мүчөлөрү кардар менен ишке орношуу жөнүндө сүйлөшүүлөрдү жүргүзөт</w:t>
      </w:r>
    </w:p>
    <w:p w14:paraId="5BD09880" w14:textId="77777777" w:rsidR="00B512BC" w:rsidRPr="00D83187" w:rsidRDefault="00B512BC"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b/>
          <w:bCs/>
          <w:sz w:val="20"/>
          <w:szCs w:val="20"/>
        </w:rPr>
        <w:t>R924.5</w:t>
      </w:r>
      <w:r w:rsidRPr="00D83187">
        <w:rPr>
          <w:rFonts w:ascii="Times New Roman" w:hAnsi="Times New Roman" w:cs="Times New Roman"/>
          <w:sz w:val="20"/>
          <w:szCs w:val="20"/>
        </w:rPr>
        <w:tab/>
        <w:t>Аудитордук уюм ишенимди камсыз кылуучу топтун мүчөлөрү ишенимди камсыз кылуу боюнча кардар менен ишке орношуу жөнүндө сүйлөшүүлөргө кошулганда бул тууралуу аудитордук уюмга кабарлоону талап кылган саясатка жана жол-жобого ээ болушу керек.</w:t>
      </w:r>
    </w:p>
    <w:p w14:paraId="6C775504" w14:textId="77777777" w:rsidR="00B512BC" w:rsidRPr="00D83187" w:rsidRDefault="00B512BC"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lastRenderedPageBreak/>
        <w:t>924.5 A1</w:t>
      </w:r>
      <w:r w:rsidRPr="00D83187">
        <w:rPr>
          <w:rFonts w:ascii="Times New Roman" w:hAnsi="Times New Roman" w:cs="Times New Roman"/>
          <w:sz w:val="20"/>
          <w:szCs w:val="20"/>
        </w:rPr>
        <w:tab/>
        <w:t>Жеке кызыкчылык коркунучу ишенимди камсыз кылуучу топтун мүчөсү, ишенимди камсыз кылуучу топтун мүчөсүнүн качандыр бир келечекте кардарга кошула турганын же кошулушу мүмкүн экенин билүү менен, ишенимди камсыз кылуучу тапшырмага катышканда жаралат.</w:t>
      </w:r>
    </w:p>
    <w:p w14:paraId="39057796" w14:textId="77777777" w:rsidR="00B512BC" w:rsidRPr="00D83187" w:rsidRDefault="00B512BC"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924.5 A2</w:t>
      </w:r>
      <w:r w:rsidRPr="00D83187">
        <w:rPr>
          <w:rFonts w:ascii="Times New Roman" w:hAnsi="Times New Roman" w:cs="Times New Roman"/>
          <w:sz w:val="20"/>
          <w:szCs w:val="20"/>
        </w:rPr>
        <w:tab/>
        <w:t xml:space="preserve">Мындай жеке кызыкчылык коркунучун жок кыла турган иш-аракеттин мисалы болуп жеке жакты ишенимди камсыз кылуучу тапшырмага катышуудан четтеттүү саналат. </w:t>
      </w:r>
    </w:p>
    <w:p w14:paraId="21C97628" w14:textId="77777777" w:rsidR="00340CA7" w:rsidRPr="00D83187" w:rsidRDefault="00B512BC" w:rsidP="008F2497">
      <w:pPr>
        <w:tabs>
          <w:tab w:val="left" w:pos="1134"/>
        </w:tabs>
        <w:spacing w:after="120" w:line="240" w:lineRule="auto"/>
        <w:ind w:left="1134" w:hanging="1129"/>
        <w:jc w:val="both"/>
        <w:rPr>
          <w:rFonts w:ascii="Times New Roman" w:hAnsi="Times New Roman" w:cs="Times New Roman"/>
          <w:sz w:val="20"/>
          <w:szCs w:val="20"/>
        </w:rPr>
      </w:pPr>
      <w:r w:rsidRPr="00D83187">
        <w:rPr>
          <w:rFonts w:ascii="Times New Roman" w:hAnsi="Times New Roman" w:cs="Times New Roman"/>
          <w:sz w:val="20"/>
          <w:szCs w:val="20"/>
        </w:rPr>
        <w:t>924.5 A3</w:t>
      </w:r>
      <w:r w:rsidRPr="00D83187">
        <w:rPr>
          <w:rFonts w:ascii="Times New Roman" w:hAnsi="Times New Roman" w:cs="Times New Roman"/>
          <w:sz w:val="20"/>
          <w:szCs w:val="20"/>
        </w:rPr>
        <w:tab/>
        <w:t>Мындай жеке кызыкчылык коркунучун жок кылуу үчүн коргонуу чарасы болгон иш-аракеттин мисалы ишенимди камсыз кылуучу топтун бул мүчөсү топто иштеген убакта жасаган бардык маанилүү пикирлерди текшерүү үчүн тиешелүү текшерүүчүнү тартуу болуп саналат.</w:t>
      </w:r>
    </w:p>
    <w:p w14:paraId="48C6AD01" w14:textId="77777777" w:rsidR="00B512BC" w:rsidRPr="00D83187" w:rsidRDefault="00B512BC" w:rsidP="008F2497">
      <w:pPr>
        <w:spacing w:after="120"/>
        <w:jc w:val="both"/>
        <w:rPr>
          <w:rFonts w:ascii="Times New Roman" w:hAnsi="Times New Roman" w:cs="Times New Roman"/>
          <w:sz w:val="20"/>
          <w:szCs w:val="20"/>
        </w:rPr>
      </w:pPr>
      <w:r w:rsidRPr="00D83187">
        <w:rPr>
          <w:rFonts w:ascii="Times New Roman" w:hAnsi="Times New Roman" w:cs="Times New Roman"/>
          <w:sz w:val="20"/>
          <w:szCs w:val="20"/>
        </w:rPr>
        <w:br w:type="page"/>
      </w:r>
    </w:p>
    <w:p w14:paraId="54E73B3B" w14:textId="77777777" w:rsidR="00310016" w:rsidRDefault="00310016" w:rsidP="008F2497">
      <w:pPr>
        <w:keepNext/>
        <w:keepLines/>
        <w:suppressAutoHyphens/>
        <w:spacing w:after="120"/>
        <w:ind w:left="5"/>
        <w:jc w:val="both"/>
        <w:outlineLvl w:val="0"/>
        <w:rPr>
          <w:rFonts w:ascii="Times New Roman" w:hAnsi="Times New Roman" w:cs="Times New Roman"/>
          <w:b/>
          <w:bCs/>
          <w:caps/>
          <w:sz w:val="24"/>
          <w:szCs w:val="20"/>
        </w:rPr>
      </w:pPr>
    </w:p>
    <w:p w14:paraId="08E7DC5A" w14:textId="45D83062" w:rsidR="00727700" w:rsidRPr="00524BF3" w:rsidRDefault="00727700" w:rsidP="008F2497">
      <w:pPr>
        <w:keepNext/>
        <w:keepLines/>
        <w:suppressAutoHyphens/>
        <w:spacing w:after="120"/>
        <w:ind w:left="5"/>
        <w:jc w:val="both"/>
        <w:outlineLvl w:val="0"/>
        <w:rPr>
          <w:rFonts w:ascii="Times New Roman" w:hAnsi="Times New Roman" w:cs="Times New Roman"/>
          <w:b/>
          <w:bCs/>
          <w:caps/>
          <w:sz w:val="24"/>
          <w:szCs w:val="20"/>
        </w:rPr>
      </w:pPr>
      <w:r w:rsidRPr="00524BF3">
        <w:rPr>
          <w:rFonts w:ascii="Times New Roman" w:hAnsi="Times New Roman" w:cs="Times New Roman"/>
          <w:b/>
          <w:bCs/>
          <w:caps/>
          <w:sz w:val="24"/>
          <w:szCs w:val="20"/>
        </w:rPr>
        <w:t>940-бөлүм</w:t>
      </w:r>
    </w:p>
    <w:p w14:paraId="41FD2C22" w14:textId="77777777" w:rsidR="00727700" w:rsidRPr="00524BF3" w:rsidRDefault="00727700" w:rsidP="008F2497">
      <w:pPr>
        <w:keepNext/>
        <w:keepLines/>
        <w:suppressAutoHyphens/>
        <w:spacing w:after="120"/>
        <w:ind w:left="5"/>
        <w:jc w:val="both"/>
        <w:outlineLvl w:val="0"/>
        <w:rPr>
          <w:rFonts w:ascii="Times New Roman" w:hAnsi="Times New Roman" w:cs="Times New Roman"/>
          <w:b/>
          <w:bCs/>
          <w:caps/>
          <w:sz w:val="24"/>
          <w:szCs w:val="20"/>
        </w:rPr>
      </w:pPr>
      <w:r w:rsidRPr="00524BF3">
        <w:rPr>
          <w:rFonts w:ascii="Times New Roman" w:hAnsi="Times New Roman" w:cs="Times New Roman"/>
          <w:b/>
          <w:bCs/>
          <w:caps/>
          <w:sz w:val="24"/>
          <w:szCs w:val="20"/>
        </w:rPr>
        <w:t>ПЕРСОНАЛДЫН ИШЕНИМДИ КАМСЫЗ КЫЛУУ БОЮНЧА КАРДАР МЕНЕН УЗАК КЫЗМАТТАШТЫГЫ</w:t>
      </w:r>
    </w:p>
    <w:p w14:paraId="2892DA1D" w14:textId="77777777" w:rsidR="00727700" w:rsidRPr="00524BF3" w:rsidRDefault="00727700" w:rsidP="008F2497">
      <w:pPr>
        <w:keepNext/>
        <w:keepLines/>
        <w:suppressAutoHyphens/>
        <w:spacing w:after="120"/>
        <w:ind w:left="5"/>
        <w:jc w:val="both"/>
        <w:outlineLvl w:val="1"/>
        <w:rPr>
          <w:rFonts w:ascii="Times New Roman" w:hAnsi="Times New Roman" w:cs="Times New Roman"/>
          <w:b/>
          <w:bCs/>
          <w:sz w:val="24"/>
          <w:szCs w:val="20"/>
        </w:rPr>
      </w:pPr>
      <w:r w:rsidRPr="00524BF3">
        <w:rPr>
          <w:rFonts w:ascii="Times New Roman" w:hAnsi="Times New Roman" w:cs="Times New Roman"/>
          <w:b/>
          <w:bCs/>
          <w:sz w:val="24"/>
          <w:szCs w:val="20"/>
        </w:rPr>
        <w:t>Киришүү</w:t>
      </w:r>
    </w:p>
    <w:p w14:paraId="24C64222" w14:textId="77777777" w:rsidR="00727700" w:rsidRPr="00D83187" w:rsidRDefault="00727700"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940.1</w:t>
      </w:r>
      <w:r w:rsidRPr="00D83187">
        <w:rPr>
          <w:rFonts w:ascii="Times New Roman" w:hAnsi="Times New Roman" w:cs="Times New Roman"/>
          <w:sz w:val="20"/>
          <w:szCs w:val="20"/>
        </w:rPr>
        <w:tab/>
        <w:t xml:space="preserve">Аудитордук уюмдар көз карандысыздыкка коркунучтарды аныктоо, баалоо жана жок кылуу үчүн негизги принциптерди сактоого, көз карандысыз болууга жана 120-бөлүмдө берилген концептуалдык негиздерди колдонууга милдеттүү. </w:t>
      </w:r>
    </w:p>
    <w:p w14:paraId="64E3E3A6" w14:textId="77777777" w:rsidR="00727700" w:rsidRPr="00D83187" w:rsidRDefault="00727700" w:rsidP="008F2497">
      <w:pPr>
        <w:tabs>
          <w:tab w:val="left" w:pos="1134"/>
        </w:tabs>
        <w:suppressAutoHyphens/>
        <w:spacing w:after="120" w:line="240" w:lineRule="atLeast"/>
        <w:ind w:left="1134" w:hanging="1129"/>
        <w:jc w:val="both"/>
        <w:rPr>
          <w:rFonts w:ascii="Times New Roman" w:hAnsi="Times New Roman" w:cs="Times New Roman"/>
          <w:spacing w:val="-3"/>
          <w:sz w:val="20"/>
          <w:szCs w:val="20"/>
        </w:rPr>
      </w:pPr>
      <w:r w:rsidRPr="00D83187">
        <w:rPr>
          <w:rFonts w:ascii="Times New Roman" w:hAnsi="Times New Roman" w:cs="Times New Roman"/>
          <w:sz w:val="20"/>
          <w:szCs w:val="20"/>
        </w:rPr>
        <w:t xml:space="preserve">940.2 </w:t>
      </w:r>
      <w:r w:rsidRPr="00D83187">
        <w:rPr>
          <w:rFonts w:ascii="Times New Roman" w:hAnsi="Times New Roman" w:cs="Times New Roman"/>
          <w:sz w:val="20"/>
          <w:szCs w:val="20"/>
        </w:rPr>
        <w:tab/>
        <w:t>Жеке жак ишенимди камсыз кылуучу тапшырмага узак убакыт катышканда, тааныштык жана жеке кызыкчылык менен байланыштуу коркунучтар жаралышы мүмкүн. Бул бөлүмдө мындай жагдайларда концептуалдык негиздерди колдонууга тиешелүү талаптар жана колдонмо материалдар берилген</w:t>
      </w:r>
      <w:r w:rsidRPr="00D83187">
        <w:rPr>
          <w:rFonts w:ascii="Times New Roman" w:hAnsi="Times New Roman" w:cs="Times New Roman"/>
          <w:spacing w:val="-3"/>
          <w:sz w:val="20"/>
          <w:szCs w:val="20"/>
        </w:rPr>
        <w:t>.</w:t>
      </w:r>
    </w:p>
    <w:p w14:paraId="15A13438" w14:textId="77777777" w:rsidR="00727700" w:rsidRPr="00524BF3" w:rsidRDefault="00727700" w:rsidP="008F2497">
      <w:pPr>
        <w:keepNext/>
        <w:keepLines/>
        <w:tabs>
          <w:tab w:val="left" w:pos="1134"/>
        </w:tabs>
        <w:suppressAutoHyphens/>
        <w:spacing w:after="120"/>
        <w:ind w:left="1134" w:hanging="1129"/>
        <w:jc w:val="both"/>
        <w:outlineLvl w:val="1"/>
        <w:rPr>
          <w:rFonts w:ascii="Times New Roman" w:hAnsi="Times New Roman" w:cs="Times New Roman"/>
          <w:b/>
          <w:bCs/>
          <w:sz w:val="24"/>
          <w:szCs w:val="20"/>
        </w:rPr>
      </w:pPr>
      <w:r w:rsidRPr="00524BF3">
        <w:rPr>
          <w:rFonts w:ascii="Times New Roman" w:hAnsi="Times New Roman" w:cs="Times New Roman"/>
          <w:b/>
          <w:bCs/>
          <w:sz w:val="24"/>
          <w:szCs w:val="20"/>
        </w:rPr>
        <w:t>Талаптар жана колдонмо материалдар</w:t>
      </w:r>
    </w:p>
    <w:p w14:paraId="645D04CF" w14:textId="77777777" w:rsidR="00727700" w:rsidRPr="00D83187" w:rsidRDefault="00727700" w:rsidP="008F2497">
      <w:pPr>
        <w:keepNext/>
        <w:keepLines/>
        <w:tabs>
          <w:tab w:val="left" w:pos="1134"/>
        </w:tabs>
        <w:suppressAutoHyphens/>
        <w:spacing w:after="120" w:line="240" w:lineRule="atLeast"/>
        <w:ind w:left="1134" w:hanging="1129"/>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t>Жалпы</w:t>
      </w:r>
    </w:p>
    <w:p w14:paraId="5F8E6971" w14:textId="77777777" w:rsidR="00727700" w:rsidRPr="00D83187" w:rsidRDefault="00727700"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940.3 A1</w:t>
      </w:r>
      <w:r w:rsidRPr="00D83187">
        <w:rPr>
          <w:rFonts w:ascii="Times New Roman" w:hAnsi="Times New Roman" w:cs="Times New Roman"/>
          <w:sz w:val="20"/>
          <w:szCs w:val="20"/>
        </w:rPr>
        <w:tab/>
        <w:t>Жеке жактын төмөндөгүлөр менен узак байланышынын натыйжасында тааныштык коркунучу жаралышы мүмкүн:</w:t>
      </w:r>
    </w:p>
    <w:p w14:paraId="756FF1A2" w14:textId="77777777" w:rsidR="00727700" w:rsidRPr="00D83187" w:rsidRDefault="00727700"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(a)</w:t>
      </w:r>
      <w:r w:rsidRPr="00D83187">
        <w:rPr>
          <w:rFonts w:ascii="Times New Roman" w:hAnsi="Times New Roman" w:cs="Times New Roman"/>
          <w:sz w:val="20"/>
          <w:szCs w:val="20"/>
        </w:rPr>
        <w:tab/>
        <w:t xml:space="preserve">ишенимди камсыз кылуу боюнча кардар; </w:t>
      </w:r>
    </w:p>
    <w:p w14:paraId="6295CF08" w14:textId="77777777" w:rsidR="00727700" w:rsidRPr="00D83187" w:rsidRDefault="00727700"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(b)</w:t>
      </w:r>
      <w:r w:rsidRPr="00D83187">
        <w:rPr>
          <w:rFonts w:ascii="Times New Roman" w:hAnsi="Times New Roman" w:cs="Times New Roman"/>
          <w:sz w:val="20"/>
          <w:szCs w:val="20"/>
        </w:rPr>
        <w:tab/>
        <w:t>ишенимди камсыз кылуу боюнча кардардын жогорку жетекчилиги; же</w:t>
      </w:r>
    </w:p>
    <w:p w14:paraId="2834576D" w14:textId="77777777" w:rsidR="00727700" w:rsidRPr="00D83187" w:rsidRDefault="00727700"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(c)</w:t>
      </w:r>
      <w:r w:rsidRPr="00D83187">
        <w:rPr>
          <w:rFonts w:ascii="Times New Roman" w:hAnsi="Times New Roman" w:cs="Times New Roman"/>
          <w:sz w:val="20"/>
          <w:szCs w:val="20"/>
        </w:rPr>
        <w:tab/>
        <w:t>ишенимди камсыз кылуучу тапшырманын предмети жана предмети боюнча маалымат.</w:t>
      </w:r>
    </w:p>
    <w:p w14:paraId="7B0AAB30" w14:textId="77777777" w:rsidR="00B512BC" w:rsidRPr="00D83187" w:rsidRDefault="00727700" w:rsidP="008F2497">
      <w:pPr>
        <w:tabs>
          <w:tab w:val="left" w:pos="1134"/>
        </w:tabs>
        <w:spacing w:after="120" w:line="240" w:lineRule="auto"/>
        <w:ind w:left="1134" w:hanging="1129"/>
        <w:jc w:val="both"/>
        <w:rPr>
          <w:rFonts w:ascii="Times New Roman" w:hAnsi="Times New Roman" w:cs="Times New Roman"/>
          <w:sz w:val="20"/>
          <w:szCs w:val="20"/>
        </w:rPr>
      </w:pPr>
      <w:r w:rsidRPr="00D83187">
        <w:rPr>
          <w:rFonts w:ascii="Times New Roman" w:hAnsi="Times New Roman" w:cs="Times New Roman"/>
          <w:sz w:val="20"/>
          <w:szCs w:val="20"/>
        </w:rPr>
        <w:t>940.3 A2</w:t>
      </w:r>
      <w:r w:rsidRPr="00D83187">
        <w:rPr>
          <w:rFonts w:ascii="Times New Roman" w:hAnsi="Times New Roman" w:cs="Times New Roman"/>
          <w:sz w:val="20"/>
          <w:szCs w:val="20"/>
        </w:rPr>
        <w:tab/>
        <w:t>Жеке жактын мурдагы ишенимди камсыз кылуу боюнча кардарын жоготуп алуудан кооптонуусунун же жогорку жетекчиликтин мүчөсү же корпоративдик башкаруу үчүн жооп берүүчү жактар менен жакын жеке мамилелерди сактоого кызыкдар болуунун натыйжасында жеке кызыкчылык коркунучу жаралышы мүмкүн. Мындай коркунуч жеке жактын пикирине негизсиз таасир тийгизиши мүмкүн.</w:t>
      </w:r>
    </w:p>
    <w:p w14:paraId="63565249" w14:textId="77777777" w:rsidR="00727700" w:rsidRPr="00D83187" w:rsidRDefault="00727700"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940.3 A3</w:t>
      </w:r>
      <w:r w:rsidRPr="00D83187">
        <w:rPr>
          <w:rFonts w:ascii="Times New Roman" w:hAnsi="Times New Roman" w:cs="Times New Roman"/>
          <w:sz w:val="20"/>
          <w:szCs w:val="20"/>
        </w:rPr>
        <w:tab/>
      </w:r>
      <w:r w:rsidRPr="00D83187">
        <w:rPr>
          <w:rFonts w:ascii="Times New Roman" w:hAnsi="Times New Roman" w:cs="Times New Roman"/>
          <w:spacing w:val="-3"/>
          <w:sz w:val="20"/>
          <w:szCs w:val="20"/>
        </w:rPr>
        <w:t>Мындай тааныштык же жеке кызыкчылык коркунучунун деңгээлин баалоого тиешеси бар факторлор төмөндөгүлөрдү камтыйт</w:t>
      </w:r>
      <w:r w:rsidRPr="00D83187">
        <w:rPr>
          <w:rFonts w:ascii="Times New Roman" w:hAnsi="Times New Roman" w:cs="Times New Roman"/>
          <w:sz w:val="20"/>
          <w:szCs w:val="20"/>
        </w:rPr>
        <w:t>:</w:t>
      </w:r>
    </w:p>
    <w:p w14:paraId="019FB27C" w14:textId="77777777" w:rsidR="00727700" w:rsidRPr="00D83187" w:rsidRDefault="00727700" w:rsidP="002F7CBC">
      <w:pPr>
        <w:pStyle w:val="a8"/>
        <w:numPr>
          <w:ilvl w:val="0"/>
          <w:numId w:val="42"/>
        </w:numPr>
        <w:tabs>
          <w:tab w:val="left" w:pos="1701"/>
        </w:tabs>
        <w:suppressAutoHyphens/>
        <w:spacing w:before="0" w:after="120" w:line="240" w:lineRule="atLeast"/>
        <w:ind w:left="1701" w:hanging="567"/>
        <w:contextualSpacing w:val="0"/>
        <w:rPr>
          <w:lang w:val="ky-KG"/>
        </w:rPr>
      </w:pPr>
      <w:r w:rsidRPr="00D83187">
        <w:rPr>
          <w:lang w:val="ky-KG"/>
        </w:rPr>
        <w:t>Ишенимди камсыз кылуучу тапшырманын мүнөзүн.</w:t>
      </w:r>
    </w:p>
    <w:p w14:paraId="668EEB1A" w14:textId="77777777" w:rsidR="00727700" w:rsidRPr="00D83187" w:rsidRDefault="00727700" w:rsidP="002F7CBC">
      <w:pPr>
        <w:pStyle w:val="a8"/>
        <w:numPr>
          <w:ilvl w:val="0"/>
          <w:numId w:val="42"/>
        </w:numPr>
        <w:tabs>
          <w:tab w:val="left" w:pos="1701"/>
        </w:tabs>
        <w:suppressAutoHyphens/>
        <w:spacing w:before="0" w:after="120" w:line="240" w:lineRule="atLeast"/>
        <w:ind w:left="1701" w:hanging="567"/>
        <w:contextualSpacing w:val="0"/>
        <w:rPr>
          <w:lang w:val="ky-KG"/>
        </w:rPr>
      </w:pPr>
      <w:r w:rsidRPr="00D83187">
        <w:rPr>
          <w:lang w:val="ky-KG"/>
        </w:rPr>
        <w:t>Жеке жак канчадан бери ишенимди камсыз кылуучу топтун мүчөсү болуп саналат, анын топтогу стажы жана аткарган функциялардын мүнөзү, анын ичинде эгер мындай мамилелер болсо, жеке жак мурдагы аудитордук уюмунда качан иштеген.</w:t>
      </w:r>
    </w:p>
    <w:p w14:paraId="13DE3D29" w14:textId="77777777" w:rsidR="00727700" w:rsidRPr="00D83187" w:rsidRDefault="00727700" w:rsidP="002F7CBC">
      <w:pPr>
        <w:pStyle w:val="a8"/>
        <w:numPr>
          <w:ilvl w:val="0"/>
          <w:numId w:val="42"/>
        </w:numPr>
        <w:tabs>
          <w:tab w:val="left" w:pos="1701"/>
        </w:tabs>
        <w:suppressAutoHyphens/>
        <w:spacing w:before="0" w:after="120" w:line="240" w:lineRule="atLeast"/>
        <w:ind w:left="1701" w:hanging="567"/>
        <w:contextualSpacing w:val="0"/>
        <w:rPr>
          <w:lang w:val="ru-RU"/>
        </w:rPr>
      </w:pPr>
      <w:r w:rsidRPr="00D83187">
        <w:rPr>
          <w:lang w:val="ru-RU"/>
        </w:rPr>
        <w:t xml:space="preserve">Бул жеке жактын иши кыйла жогорку персонал тарабынан </w:t>
      </w:r>
      <w:r w:rsidRPr="00D83187">
        <w:rPr>
          <w:lang w:val="ru-RU"/>
        </w:rPr>
        <w:lastRenderedPageBreak/>
        <w:t xml:space="preserve">багытталган, текшерилген жана контролдонгон деңгээлди. </w:t>
      </w:r>
    </w:p>
    <w:p w14:paraId="4FDCFE5F" w14:textId="77777777" w:rsidR="00727700" w:rsidRPr="00D83187" w:rsidRDefault="00727700" w:rsidP="002F7CBC">
      <w:pPr>
        <w:pStyle w:val="a8"/>
        <w:numPr>
          <w:ilvl w:val="0"/>
          <w:numId w:val="42"/>
        </w:numPr>
        <w:tabs>
          <w:tab w:val="left" w:pos="1701"/>
        </w:tabs>
        <w:suppressAutoHyphens/>
        <w:spacing w:before="0" w:after="120" w:line="240" w:lineRule="atLeast"/>
        <w:ind w:left="1701" w:hanging="567"/>
        <w:contextualSpacing w:val="0"/>
        <w:rPr>
          <w:lang w:val="ru-RU"/>
        </w:rPr>
      </w:pPr>
      <w:r w:rsidRPr="00D83187">
        <w:rPr>
          <w:lang w:val="ru-RU"/>
        </w:rPr>
        <w:t>Бул жеке жак өзүнүн жетектөөчү абалына ылайык ишенимди камсыз кылуучу тапшырманын жыйынтыктарына, мисалы, негизги чечимдерди кабыл алуу же аудитордук топтун башка мүчөлөрүнүн ишин жетектөө аркылуу таасир этүү мүмкүнчүлүгүнө ээ болгон деңгээлди,.</w:t>
      </w:r>
    </w:p>
    <w:p w14:paraId="6C17705B" w14:textId="77777777" w:rsidR="00727700" w:rsidRPr="00D83187" w:rsidRDefault="00727700" w:rsidP="002F7CBC">
      <w:pPr>
        <w:pStyle w:val="a8"/>
        <w:numPr>
          <w:ilvl w:val="0"/>
          <w:numId w:val="42"/>
        </w:numPr>
        <w:tabs>
          <w:tab w:val="left" w:pos="1701"/>
        </w:tabs>
        <w:suppressAutoHyphens/>
        <w:spacing w:before="0" w:after="120" w:line="240" w:lineRule="atLeast"/>
        <w:ind w:left="1701" w:hanging="567"/>
        <w:contextualSpacing w:val="0"/>
        <w:rPr>
          <w:lang w:val="ru-RU"/>
        </w:rPr>
      </w:pPr>
      <w:r w:rsidRPr="00D83187">
        <w:rPr>
          <w:lang w:val="ru-RU"/>
        </w:rPr>
        <w:t>Жеке жактын ишенимди камсыз кылуу боюнча кардар менен же, эгер орундуу болсо, жогорку жетекчилик менен жеке мамилелеринин жакындыгын.</w:t>
      </w:r>
    </w:p>
    <w:p w14:paraId="5A3E37D6" w14:textId="77777777" w:rsidR="00727700" w:rsidRPr="00D83187" w:rsidRDefault="00727700" w:rsidP="002F7CBC">
      <w:pPr>
        <w:pStyle w:val="a8"/>
        <w:numPr>
          <w:ilvl w:val="0"/>
          <w:numId w:val="42"/>
        </w:numPr>
        <w:tabs>
          <w:tab w:val="left" w:pos="1701"/>
        </w:tabs>
        <w:suppressAutoHyphens/>
        <w:spacing w:before="0" w:after="120" w:line="240" w:lineRule="atLeast"/>
        <w:ind w:left="1701" w:hanging="567"/>
        <w:contextualSpacing w:val="0"/>
        <w:rPr>
          <w:lang w:val="ru-RU"/>
        </w:rPr>
      </w:pPr>
      <w:r w:rsidRPr="00D83187">
        <w:rPr>
          <w:lang w:val="ru-RU"/>
        </w:rPr>
        <w:t>Жеке жактын жана ишенимди камсыздоо боюнча кардардын ортосундагы өз ара аракеттенүүнүн мүнөзүн, жыштыгын жана деңгээлин.</w:t>
      </w:r>
    </w:p>
    <w:p w14:paraId="1FF0F26C" w14:textId="77777777" w:rsidR="00727700" w:rsidRPr="00D83187" w:rsidRDefault="00727700" w:rsidP="002F7CBC">
      <w:pPr>
        <w:pStyle w:val="a8"/>
        <w:numPr>
          <w:ilvl w:val="0"/>
          <w:numId w:val="42"/>
        </w:numPr>
        <w:tabs>
          <w:tab w:val="left" w:pos="1701"/>
        </w:tabs>
        <w:suppressAutoHyphens/>
        <w:spacing w:before="0" w:after="120" w:line="240" w:lineRule="atLeast"/>
        <w:ind w:left="1701" w:hanging="567"/>
        <w:contextualSpacing w:val="0"/>
        <w:rPr>
          <w:lang w:val="ru-RU"/>
        </w:rPr>
      </w:pPr>
      <w:r w:rsidRPr="00D83187">
        <w:rPr>
          <w:lang w:val="ru-RU"/>
        </w:rPr>
        <w:t>Предметтин же предмет жөнүндө маалыматтын мүнөзүн же татаалдыгы нжана алар өзгөргөнүн же жоктугун.</w:t>
      </w:r>
    </w:p>
    <w:p w14:paraId="7990DF5D" w14:textId="77777777" w:rsidR="00727700" w:rsidRPr="00D83187" w:rsidRDefault="00727700" w:rsidP="002F7CBC">
      <w:pPr>
        <w:pStyle w:val="a8"/>
        <w:numPr>
          <w:ilvl w:val="0"/>
          <w:numId w:val="42"/>
        </w:numPr>
        <w:tabs>
          <w:tab w:val="left" w:pos="1701"/>
        </w:tabs>
        <w:suppressAutoHyphens/>
        <w:spacing w:before="0" w:after="120" w:line="240" w:lineRule="atLeast"/>
        <w:ind w:left="1701" w:hanging="567"/>
        <w:contextualSpacing w:val="0"/>
        <w:rPr>
          <w:lang w:val="ru-RU"/>
        </w:rPr>
      </w:pPr>
      <w:r w:rsidRPr="00D83187">
        <w:rPr>
          <w:lang w:val="ru-RU"/>
        </w:rPr>
        <w:t>Акыркы убакта жооптуу тарап болгон жакта же жактарда же, эгер орундуу болсо, жогорку жетекчиликте кандайдыр бир өзгөрүүлөр болгонун же жоктугун.</w:t>
      </w:r>
    </w:p>
    <w:p w14:paraId="45D5F396" w14:textId="77777777" w:rsidR="00727700" w:rsidRPr="00D83187" w:rsidRDefault="00727700"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940.3 A4</w:t>
      </w:r>
      <w:r w:rsidRPr="00D83187">
        <w:rPr>
          <w:rFonts w:ascii="Times New Roman" w:hAnsi="Times New Roman" w:cs="Times New Roman"/>
          <w:sz w:val="20"/>
          <w:szCs w:val="20"/>
        </w:rPr>
        <w:tab/>
        <w:t xml:space="preserve">Эки же андан көп факторлордун айкалышы коркунучтун деңгээлин жогорулатышы же азайтышы мүмкүн. Мисалы, жеке жактын жана ишенимди камсыз кылуу боюнча кардардын ортосундагы убакыттын өтүшү менен жаралган кыйла жакын мамилелерден улам жаралган тааныштык коркунучтары жооптуу тарап болгон жеке жактын кетишинин аркасында азаят. </w:t>
      </w:r>
    </w:p>
    <w:p w14:paraId="3BEEA49F" w14:textId="77777777" w:rsidR="00727700" w:rsidRPr="00D83187" w:rsidRDefault="00727700"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940.3 A5</w:t>
      </w:r>
      <w:r w:rsidRPr="00D83187">
        <w:rPr>
          <w:rFonts w:ascii="Times New Roman" w:hAnsi="Times New Roman" w:cs="Times New Roman"/>
          <w:sz w:val="20"/>
          <w:szCs w:val="20"/>
        </w:rPr>
        <w:tab/>
        <w:t>Конкреттүү тапшырмага карата тааныштык жана жеке кызыкчылык коркунучтарын жок кылышы мүмкүн болгон иш-аракеттердин мисалы бул жеке жакты ишенимди камсыз кылуучу топтон которуу болушу мүмкүн.</w:t>
      </w:r>
    </w:p>
    <w:p w14:paraId="4D2E4D84" w14:textId="77777777" w:rsidR="00727700" w:rsidRPr="00D83187" w:rsidRDefault="00727700"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940.3 A6</w:t>
      </w:r>
      <w:r w:rsidRPr="00D83187">
        <w:rPr>
          <w:rFonts w:ascii="Times New Roman" w:hAnsi="Times New Roman" w:cs="Times New Roman"/>
          <w:sz w:val="20"/>
          <w:szCs w:val="20"/>
        </w:rPr>
        <w:tab/>
      </w:r>
      <w:r w:rsidRPr="00D83187">
        <w:rPr>
          <w:rFonts w:ascii="Times New Roman" w:hAnsi="Times New Roman" w:cs="Times New Roman"/>
          <w:iCs/>
          <w:sz w:val="20"/>
          <w:szCs w:val="20"/>
        </w:rPr>
        <w:t>Тааныштыкта же жеке кызыкчылыкка байланыштуу мындай коркунучтарды жок кылуу үчүн  сактык чарасы катары иш аракеттердин мисалдары төмөндөгүлөрдү камтыйт</w:t>
      </w:r>
      <w:r w:rsidRPr="00D83187">
        <w:rPr>
          <w:rFonts w:ascii="Times New Roman" w:hAnsi="Times New Roman" w:cs="Times New Roman"/>
          <w:sz w:val="20"/>
          <w:szCs w:val="20"/>
        </w:rPr>
        <w:t>:</w:t>
      </w:r>
    </w:p>
    <w:p w14:paraId="04608E0F" w14:textId="77777777" w:rsidR="00727700" w:rsidRPr="00D83187" w:rsidRDefault="00727700" w:rsidP="002F7CBC">
      <w:pPr>
        <w:pStyle w:val="a8"/>
        <w:numPr>
          <w:ilvl w:val="0"/>
          <w:numId w:val="42"/>
        </w:numPr>
        <w:tabs>
          <w:tab w:val="left" w:pos="1701"/>
        </w:tabs>
        <w:suppressAutoHyphens/>
        <w:spacing w:before="0" w:after="120" w:line="240" w:lineRule="atLeast"/>
        <w:ind w:left="1701" w:hanging="567"/>
        <w:contextualSpacing w:val="0"/>
        <w:rPr>
          <w:lang w:val="ky-KG"/>
        </w:rPr>
      </w:pPr>
      <w:r w:rsidRPr="00D83187">
        <w:rPr>
          <w:lang w:val="ky-KG"/>
        </w:rPr>
        <w:t>Жеке жактын ишенимди камсыз кылуучу топтогу ролун же ал аткарган милдеттердин мүнөзүн жана көлөмүн өзгөртүүнү.</w:t>
      </w:r>
    </w:p>
    <w:p w14:paraId="07368568" w14:textId="77777777" w:rsidR="00727700" w:rsidRPr="00D83187" w:rsidRDefault="00727700" w:rsidP="002F7CBC">
      <w:pPr>
        <w:pStyle w:val="a8"/>
        <w:numPr>
          <w:ilvl w:val="0"/>
          <w:numId w:val="42"/>
        </w:numPr>
        <w:tabs>
          <w:tab w:val="left" w:pos="1701"/>
        </w:tabs>
        <w:suppressAutoHyphens/>
        <w:spacing w:before="0" w:after="120" w:line="240" w:lineRule="atLeast"/>
        <w:ind w:left="1701" w:hanging="567"/>
        <w:contextualSpacing w:val="0"/>
        <w:rPr>
          <w:lang w:val="ky-KG"/>
        </w:rPr>
      </w:pPr>
      <w:r w:rsidRPr="00D83187">
        <w:rPr>
          <w:lang w:val="ky-KG"/>
        </w:rPr>
        <w:t>Ишенимди камсыз кылуучу топтун мүчөсү болбогон тиешелүү текшерүүчү бул жеке жактын ишин текшерет.</w:t>
      </w:r>
    </w:p>
    <w:p w14:paraId="51A8A3D9" w14:textId="77777777" w:rsidR="00727700" w:rsidRPr="00D83187" w:rsidRDefault="00727700" w:rsidP="002F7CBC">
      <w:pPr>
        <w:pStyle w:val="a8"/>
        <w:numPr>
          <w:ilvl w:val="0"/>
          <w:numId w:val="42"/>
        </w:numPr>
        <w:tabs>
          <w:tab w:val="left" w:pos="1701"/>
        </w:tabs>
        <w:suppressAutoHyphens/>
        <w:spacing w:before="0" w:after="120" w:line="240" w:lineRule="atLeast"/>
        <w:ind w:left="1701" w:hanging="567"/>
        <w:contextualSpacing w:val="0"/>
        <w:rPr>
          <w:lang w:val="ky-KG"/>
        </w:rPr>
      </w:pPr>
      <w:r w:rsidRPr="00D83187">
        <w:rPr>
          <w:lang w:val="ky-KG"/>
        </w:rPr>
        <w:t xml:space="preserve">Тапшырманын сапатына үзгүлтүксүз көз карандысыз ички же тышкы текшерүүлөрдү жүргүзүүнү. </w:t>
      </w:r>
    </w:p>
    <w:p w14:paraId="4DA29718" w14:textId="77777777" w:rsidR="00727700" w:rsidRPr="00D83187" w:rsidRDefault="00727700" w:rsidP="008F2497">
      <w:pPr>
        <w:tabs>
          <w:tab w:val="left" w:pos="1134"/>
        </w:tabs>
        <w:suppressAutoHyphens/>
        <w:spacing w:after="120" w:line="240" w:lineRule="atLeast"/>
        <w:ind w:left="1134" w:hanging="1129"/>
        <w:jc w:val="both"/>
        <w:rPr>
          <w:rFonts w:ascii="Times New Roman" w:hAnsi="Times New Roman" w:cs="Times New Roman"/>
          <w:spacing w:val="-3"/>
          <w:sz w:val="20"/>
          <w:szCs w:val="20"/>
        </w:rPr>
      </w:pPr>
      <w:r w:rsidRPr="00D83187">
        <w:rPr>
          <w:rFonts w:ascii="Times New Roman" w:hAnsi="Times New Roman" w:cs="Times New Roman"/>
          <w:b/>
          <w:bCs/>
          <w:spacing w:val="-2"/>
          <w:sz w:val="20"/>
          <w:szCs w:val="20"/>
        </w:rPr>
        <w:t>R940.4</w:t>
      </w:r>
      <w:r w:rsidRPr="00D83187">
        <w:rPr>
          <w:rFonts w:ascii="Times New Roman" w:hAnsi="Times New Roman" w:cs="Times New Roman"/>
          <w:spacing w:val="-2"/>
          <w:sz w:val="20"/>
          <w:szCs w:val="20"/>
        </w:rPr>
        <w:tab/>
      </w:r>
      <w:r w:rsidRPr="00D83187">
        <w:rPr>
          <w:rFonts w:ascii="Times New Roman" w:hAnsi="Times New Roman" w:cs="Times New Roman"/>
          <w:sz w:val="20"/>
          <w:szCs w:val="20"/>
        </w:rPr>
        <w:t>Эгер аудитордук уюм жаралган коркунучтардын деңгээли жеке жакты ишенимди камсыз кылуучу топтон ротациялоо аркылуу гана жок кылынышы мүмкүн деп чечсе, аудитордук уюм бул аралыкта жеке жакка төмөндөгүлөргө жол берилбей турган тиешелүү мезгилди аныкташы керек</w:t>
      </w:r>
      <w:r w:rsidRPr="00D83187">
        <w:rPr>
          <w:rFonts w:ascii="Times New Roman" w:hAnsi="Times New Roman" w:cs="Times New Roman"/>
          <w:spacing w:val="-3"/>
          <w:sz w:val="20"/>
          <w:szCs w:val="20"/>
        </w:rPr>
        <w:t>:</w:t>
      </w:r>
    </w:p>
    <w:p w14:paraId="718B56B2" w14:textId="77777777" w:rsidR="00727700" w:rsidRPr="00D83187" w:rsidRDefault="00727700"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F472DB">
        <w:rPr>
          <w:rFonts w:ascii="Times New Roman" w:hAnsi="Times New Roman" w:cs="Times New Roman"/>
          <w:b/>
          <w:sz w:val="20"/>
          <w:szCs w:val="20"/>
        </w:rPr>
        <w:lastRenderedPageBreak/>
        <w:t>(a)</w:t>
      </w:r>
      <w:r w:rsidRPr="00D83187">
        <w:rPr>
          <w:rFonts w:ascii="Times New Roman" w:hAnsi="Times New Roman" w:cs="Times New Roman"/>
          <w:sz w:val="20"/>
          <w:szCs w:val="20"/>
        </w:rPr>
        <w:tab/>
        <w:t xml:space="preserve">ишенимди камсыз кылуучу тапшырма үчүн аудитордук топтун мүчөсү болуу; </w:t>
      </w:r>
    </w:p>
    <w:p w14:paraId="0989E8D9" w14:textId="77777777" w:rsidR="00727700" w:rsidRPr="00D83187" w:rsidRDefault="00727700"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F472DB">
        <w:rPr>
          <w:rFonts w:ascii="Times New Roman" w:hAnsi="Times New Roman" w:cs="Times New Roman"/>
          <w:b/>
          <w:sz w:val="20"/>
          <w:szCs w:val="20"/>
        </w:rPr>
        <w:t>(b)</w:t>
      </w:r>
      <w:r w:rsidRPr="00D83187">
        <w:rPr>
          <w:rFonts w:ascii="Times New Roman" w:hAnsi="Times New Roman" w:cs="Times New Roman"/>
          <w:sz w:val="20"/>
          <w:szCs w:val="20"/>
        </w:rPr>
        <w:tab/>
        <w:t xml:space="preserve">ишенимди камсыз кылуучу тапшырманын сапатын контролдоону камсыздоо; же </w:t>
      </w:r>
    </w:p>
    <w:p w14:paraId="0AB67BD1" w14:textId="77777777" w:rsidR="00727700" w:rsidRPr="00D83187" w:rsidRDefault="00727700"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F472DB">
        <w:rPr>
          <w:rFonts w:ascii="Times New Roman" w:hAnsi="Times New Roman" w:cs="Times New Roman"/>
          <w:b/>
          <w:sz w:val="20"/>
          <w:szCs w:val="20"/>
        </w:rPr>
        <w:t>(c)</w:t>
      </w:r>
      <w:r w:rsidRPr="00D83187">
        <w:rPr>
          <w:rFonts w:ascii="Times New Roman" w:hAnsi="Times New Roman" w:cs="Times New Roman"/>
          <w:sz w:val="20"/>
          <w:szCs w:val="20"/>
        </w:rPr>
        <w:tab/>
        <w:t xml:space="preserve">ишенимди камсыз кылуучу тапшырманын жыйынтыктарына тикелей таасир этүү. </w:t>
      </w:r>
    </w:p>
    <w:p w14:paraId="15B8B022" w14:textId="77777777" w:rsidR="00B512BC" w:rsidRPr="00D83187" w:rsidRDefault="00727700" w:rsidP="008F2497">
      <w:pPr>
        <w:tabs>
          <w:tab w:val="left" w:pos="1134"/>
        </w:tabs>
        <w:spacing w:after="120" w:line="240" w:lineRule="auto"/>
        <w:ind w:left="1134"/>
        <w:jc w:val="both"/>
        <w:rPr>
          <w:rFonts w:ascii="Times New Roman" w:hAnsi="Times New Roman" w:cs="Times New Roman"/>
          <w:sz w:val="20"/>
          <w:szCs w:val="20"/>
        </w:rPr>
      </w:pPr>
      <w:r w:rsidRPr="00D83187">
        <w:rPr>
          <w:rFonts w:ascii="Times New Roman" w:hAnsi="Times New Roman" w:cs="Times New Roman"/>
          <w:spacing w:val="-3"/>
          <w:sz w:val="20"/>
          <w:szCs w:val="20"/>
        </w:rPr>
        <w:t>Бул мезгил тааныштык жана жеке кызыкчылык коркунучтарын жок кылууга боло тургандай узак болушу керек.</w:t>
      </w:r>
    </w:p>
    <w:p w14:paraId="6949CC76" w14:textId="77777777" w:rsidR="00727700" w:rsidRPr="00D83187" w:rsidRDefault="00727700" w:rsidP="008F2497">
      <w:pPr>
        <w:spacing w:after="120"/>
        <w:jc w:val="both"/>
        <w:rPr>
          <w:rFonts w:ascii="Times New Roman" w:hAnsi="Times New Roman" w:cs="Times New Roman"/>
          <w:sz w:val="20"/>
          <w:szCs w:val="20"/>
        </w:rPr>
      </w:pPr>
      <w:r w:rsidRPr="00D83187">
        <w:rPr>
          <w:rFonts w:ascii="Times New Roman" w:hAnsi="Times New Roman" w:cs="Times New Roman"/>
          <w:sz w:val="20"/>
          <w:szCs w:val="20"/>
        </w:rPr>
        <w:br w:type="page"/>
      </w:r>
    </w:p>
    <w:p w14:paraId="3365E890" w14:textId="77777777" w:rsidR="00310016" w:rsidRDefault="00310016" w:rsidP="008F2497">
      <w:pPr>
        <w:keepNext/>
        <w:keepLines/>
        <w:suppressAutoHyphens/>
        <w:spacing w:after="120"/>
        <w:ind w:left="5"/>
        <w:jc w:val="both"/>
        <w:outlineLvl w:val="0"/>
        <w:rPr>
          <w:rFonts w:ascii="Times New Roman" w:hAnsi="Times New Roman" w:cs="Times New Roman"/>
          <w:b/>
          <w:bCs/>
          <w:caps/>
          <w:sz w:val="24"/>
          <w:szCs w:val="20"/>
        </w:rPr>
      </w:pPr>
    </w:p>
    <w:p w14:paraId="419B6EB2" w14:textId="77777777" w:rsidR="00310016" w:rsidRDefault="00310016" w:rsidP="008F2497">
      <w:pPr>
        <w:keepNext/>
        <w:keepLines/>
        <w:suppressAutoHyphens/>
        <w:spacing w:after="120"/>
        <w:ind w:left="5"/>
        <w:jc w:val="both"/>
        <w:outlineLvl w:val="0"/>
        <w:rPr>
          <w:rFonts w:ascii="Times New Roman" w:hAnsi="Times New Roman" w:cs="Times New Roman"/>
          <w:b/>
          <w:bCs/>
          <w:caps/>
          <w:sz w:val="24"/>
          <w:szCs w:val="20"/>
        </w:rPr>
      </w:pPr>
    </w:p>
    <w:p w14:paraId="4F35A8FA" w14:textId="6797B22E" w:rsidR="00727700" w:rsidRPr="00524BF3" w:rsidRDefault="00727700" w:rsidP="008F2497">
      <w:pPr>
        <w:keepNext/>
        <w:keepLines/>
        <w:suppressAutoHyphens/>
        <w:spacing w:after="120"/>
        <w:ind w:left="5"/>
        <w:jc w:val="both"/>
        <w:outlineLvl w:val="0"/>
        <w:rPr>
          <w:rFonts w:ascii="Times New Roman" w:hAnsi="Times New Roman" w:cs="Times New Roman"/>
          <w:b/>
          <w:bCs/>
          <w:caps/>
          <w:sz w:val="24"/>
          <w:szCs w:val="20"/>
        </w:rPr>
      </w:pPr>
      <w:r w:rsidRPr="00524BF3">
        <w:rPr>
          <w:rFonts w:ascii="Times New Roman" w:hAnsi="Times New Roman" w:cs="Times New Roman"/>
          <w:b/>
          <w:bCs/>
          <w:caps/>
          <w:sz w:val="24"/>
          <w:szCs w:val="20"/>
        </w:rPr>
        <w:t>950-бөлүм</w:t>
      </w:r>
    </w:p>
    <w:p w14:paraId="58A05E0E" w14:textId="77777777" w:rsidR="00727700" w:rsidRPr="00524BF3" w:rsidRDefault="00727700" w:rsidP="008F2497">
      <w:pPr>
        <w:keepNext/>
        <w:keepLines/>
        <w:suppressAutoHyphens/>
        <w:spacing w:after="120"/>
        <w:ind w:left="5"/>
        <w:jc w:val="both"/>
        <w:outlineLvl w:val="0"/>
        <w:rPr>
          <w:rFonts w:ascii="Times New Roman" w:hAnsi="Times New Roman" w:cs="Times New Roman"/>
          <w:b/>
          <w:bCs/>
          <w:caps/>
          <w:sz w:val="24"/>
          <w:szCs w:val="20"/>
        </w:rPr>
      </w:pPr>
      <w:r w:rsidRPr="00524BF3">
        <w:rPr>
          <w:rFonts w:ascii="Times New Roman" w:hAnsi="Times New Roman" w:cs="Times New Roman"/>
          <w:b/>
          <w:bCs/>
          <w:caps/>
          <w:sz w:val="24"/>
          <w:szCs w:val="20"/>
        </w:rPr>
        <w:t>АУДИТ ЖАНА ОБЗОРДУК ТЕКШЕРҮҮ тапшырмалары БОЮНЧА КАРДАРЛАРДАН ТЫШКАРЫ, ИШЕНИМДИ КАМСЫЗДОО БОЮНЧА КАРДАРЛАРГА ИШЕНИМДИ КАМСЫЗДОО МЕНЕН БАЙЛАНЫШПАГАН КЫЗМАТТАРДЫ КӨРСӨТҮҮ</w:t>
      </w:r>
    </w:p>
    <w:p w14:paraId="1B4513C2" w14:textId="77777777" w:rsidR="00727700" w:rsidRPr="00524BF3" w:rsidRDefault="00727700" w:rsidP="008F2497">
      <w:pPr>
        <w:keepNext/>
        <w:keepLines/>
        <w:suppressAutoHyphens/>
        <w:spacing w:after="120"/>
        <w:ind w:left="5"/>
        <w:jc w:val="both"/>
        <w:outlineLvl w:val="1"/>
        <w:rPr>
          <w:rFonts w:ascii="Times New Roman" w:hAnsi="Times New Roman" w:cs="Times New Roman"/>
          <w:b/>
          <w:bCs/>
          <w:sz w:val="24"/>
          <w:szCs w:val="20"/>
        </w:rPr>
      </w:pPr>
      <w:r w:rsidRPr="00524BF3">
        <w:rPr>
          <w:rFonts w:ascii="Times New Roman" w:hAnsi="Times New Roman" w:cs="Times New Roman"/>
          <w:b/>
          <w:bCs/>
          <w:sz w:val="24"/>
          <w:szCs w:val="20"/>
        </w:rPr>
        <w:t>Киришүү</w:t>
      </w:r>
    </w:p>
    <w:p w14:paraId="4413B6B1" w14:textId="77777777" w:rsidR="00727700" w:rsidRPr="00D83187" w:rsidRDefault="00727700" w:rsidP="008F2497">
      <w:pPr>
        <w:tabs>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950.1</w:t>
      </w:r>
      <w:r w:rsidRPr="00D83187">
        <w:rPr>
          <w:rFonts w:ascii="Times New Roman" w:hAnsi="Times New Roman" w:cs="Times New Roman"/>
          <w:sz w:val="20"/>
          <w:szCs w:val="20"/>
        </w:rPr>
        <w:tab/>
        <w:t xml:space="preserve">Аудитордук уюмдар көз карандысыздыкка коркунучтарды аныктоо, баалоо жана жок кылуу үчүн, негизги принциптерди сактоого, көз карандысыз болууга жана 120-бөлүмдө берилген концептуалдык негиздерди колдонууга милдеттүү. </w:t>
      </w:r>
    </w:p>
    <w:p w14:paraId="43548D80" w14:textId="77777777" w:rsidR="00727700" w:rsidRPr="00D83187" w:rsidRDefault="00727700" w:rsidP="008F2497">
      <w:pPr>
        <w:tabs>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950.2</w:t>
      </w:r>
      <w:r w:rsidRPr="00D83187">
        <w:rPr>
          <w:rFonts w:ascii="Times New Roman" w:hAnsi="Times New Roman" w:cs="Times New Roman"/>
          <w:sz w:val="20"/>
          <w:szCs w:val="20"/>
        </w:rPr>
        <w:tab/>
        <w:t xml:space="preserve">Аудитордук уюмдар ишенимди камсыз кылуу боюнча өзүнүн кардарларына өзүнүн жөндөмдөрүнө жана тажрыйбасына ылайык, ишенимди камсыз кылуу менен байланышпаган бир катар кызматтарды көрсөтө алышат. Ишенимди камсыз кылуу боюнча кардарларга ишенимди камсыз кылуу менен байланышпаган кызматтарды көрсөтүү негизги принциптерди сактоо үчүн коркунучтарды жана көз карандысыздык үчүн коркунучтарды жаратышы мүмкүн. Бул бөлүм мындай жагдайларда концептуалдык негиздерди колдонууга тиешелүү конкреттүү талаптарды жана колдонмо материалдарды камтыйт. </w:t>
      </w:r>
    </w:p>
    <w:p w14:paraId="1DC5423E" w14:textId="77777777" w:rsidR="00727700" w:rsidRPr="00524BF3" w:rsidRDefault="00727700" w:rsidP="008F2497">
      <w:pPr>
        <w:keepNext/>
        <w:keepLines/>
        <w:tabs>
          <w:tab w:val="left" w:pos="1134"/>
        </w:tabs>
        <w:suppressAutoHyphens/>
        <w:spacing w:after="120"/>
        <w:ind w:left="1134" w:hanging="1134"/>
        <w:jc w:val="both"/>
        <w:outlineLvl w:val="1"/>
        <w:rPr>
          <w:rFonts w:ascii="Times New Roman" w:hAnsi="Times New Roman" w:cs="Times New Roman"/>
          <w:b/>
          <w:bCs/>
          <w:sz w:val="24"/>
          <w:szCs w:val="20"/>
        </w:rPr>
      </w:pPr>
      <w:r w:rsidRPr="00524BF3">
        <w:rPr>
          <w:rFonts w:ascii="Times New Roman" w:hAnsi="Times New Roman" w:cs="Times New Roman"/>
          <w:b/>
          <w:bCs/>
          <w:sz w:val="24"/>
          <w:szCs w:val="20"/>
        </w:rPr>
        <w:t>Талаптар жана колдонмо материалдар</w:t>
      </w:r>
    </w:p>
    <w:p w14:paraId="338AF6BA" w14:textId="77777777" w:rsidR="00727700" w:rsidRPr="00D83187" w:rsidRDefault="00727700" w:rsidP="008F2497">
      <w:pPr>
        <w:keepNext/>
        <w:keepLines/>
        <w:tabs>
          <w:tab w:val="left" w:pos="1134"/>
        </w:tabs>
        <w:suppressAutoHyphens/>
        <w:spacing w:after="120" w:line="240" w:lineRule="atLeast"/>
        <w:ind w:left="1134" w:hanging="1134"/>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t>Жалпы</w:t>
      </w:r>
    </w:p>
    <w:p w14:paraId="75280BDE" w14:textId="77777777" w:rsidR="00727700" w:rsidRPr="00D83187" w:rsidRDefault="00727700" w:rsidP="008F2497">
      <w:pPr>
        <w:tabs>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R950.3</w:t>
      </w:r>
      <w:r w:rsidRPr="00D83187">
        <w:rPr>
          <w:rFonts w:ascii="Times New Roman" w:hAnsi="Times New Roman" w:cs="Times New Roman"/>
          <w:b/>
          <w:bCs/>
          <w:sz w:val="20"/>
          <w:szCs w:val="20"/>
        </w:rPr>
        <w:tab/>
      </w:r>
      <w:r w:rsidRPr="00D83187">
        <w:rPr>
          <w:rFonts w:ascii="Times New Roman" w:hAnsi="Times New Roman" w:cs="Times New Roman"/>
          <w:sz w:val="20"/>
          <w:szCs w:val="20"/>
        </w:rPr>
        <w:t>Аудитордук уюм ишенимди камсыз кылуу боюнча кардарга ишенимди камсыз кылуу менен байланышпаган кызматты көрсөтүүгө тапшырманы кабыл алаардан мурда мындай кызматты көрсөтүү көз карандысыздыкка коркунуч жарата тургандыгын же жоктугун аныкташы керек.</w:t>
      </w:r>
    </w:p>
    <w:p w14:paraId="1C5C3CBC" w14:textId="77777777" w:rsidR="00727700" w:rsidRPr="00D83187" w:rsidRDefault="00727700" w:rsidP="008F2497">
      <w:pPr>
        <w:tabs>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950.3 A1</w:t>
      </w:r>
      <w:r w:rsidRPr="00D83187">
        <w:rPr>
          <w:rFonts w:ascii="Times New Roman" w:hAnsi="Times New Roman" w:cs="Times New Roman"/>
          <w:sz w:val="20"/>
          <w:szCs w:val="20"/>
        </w:rPr>
        <w:tab/>
        <w:t xml:space="preserve">Бул бөлүмдөгү талаптар жана колдонмо материалдар аудитордук уюмга ишенимди камсыз кылуу менен байланышпаган кызмат көрсөтүүлөрдүн айрым түрлөрүн жана, эгер аудитордук уюм ишенимди камсыз кылуу боюнча кардарга ишенимди камсыз кылуу менен байланышпаган кызматты көрсөткөндө жарала турган тиешелүү коркунучтарды талдоого жардам берет. </w:t>
      </w:r>
    </w:p>
    <w:p w14:paraId="1992C028" w14:textId="77777777" w:rsidR="00727700" w:rsidRPr="00D83187" w:rsidRDefault="00727700" w:rsidP="008F2497">
      <w:pPr>
        <w:tabs>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950.3 A2</w:t>
      </w:r>
      <w:r w:rsidRPr="00D83187">
        <w:rPr>
          <w:rFonts w:ascii="Times New Roman" w:hAnsi="Times New Roman" w:cs="Times New Roman"/>
          <w:sz w:val="20"/>
          <w:szCs w:val="20"/>
        </w:rPr>
        <w:tab/>
        <w:t xml:space="preserve">Бизнес жүргүзүүнүн жаңы методдору, финансы рынокторунун эволюциясы жана маалыматтык технологиялардагы өзгөрүүлөр ишенимди камсыз кылуу боюнча кардарга көрсөтүлүшү мүмкүн </w:t>
      </w:r>
      <w:r w:rsidRPr="00D83187">
        <w:rPr>
          <w:rFonts w:ascii="Times New Roman" w:hAnsi="Times New Roman" w:cs="Times New Roman"/>
          <w:sz w:val="20"/>
          <w:szCs w:val="20"/>
        </w:rPr>
        <w:lastRenderedPageBreak/>
        <w:t>болгон, ишенимди камсыз кылуу менен байланышпаган кызмат көрсөтүүлөрдүн толук тизмегин түзүүнү мүмкүн эмес кылган окуяларга кирет. Натыйжада Кодекс ишенимди камсыз кылуу боюнча кардарга көрсөтүлүшү мүмкүн болгон, ишенимди камсыз кылуу менен байланышпаган бардык кызмат көрсөтүүлөрдүн толук тизмегин камтыбайт.</w:t>
      </w:r>
    </w:p>
    <w:p w14:paraId="2DE2796D" w14:textId="77777777" w:rsidR="00727700" w:rsidRPr="00D83187" w:rsidRDefault="00727700" w:rsidP="008F2497">
      <w:pPr>
        <w:keepNext/>
        <w:keepLines/>
        <w:tabs>
          <w:tab w:val="left" w:pos="1134"/>
        </w:tabs>
        <w:suppressAutoHyphens/>
        <w:spacing w:after="120" w:line="240" w:lineRule="atLeast"/>
        <w:ind w:left="1134" w:hanging="1134"/>
        <w:jc w:val="both"/>
        <w:outlineLvl w:val="2"/>
        <w:rPr>
          <w:rFonts w:ascii="Times New Roman" w:hAnsi="Times New Roman" w:cs="Times New Roman"/>
          <w:i/>
          <w:iCs/>
          <w:sz w:val="20"/>
          <w:szCs w:val="20"/>
        </w:rPr>
      </w:pPr>
      <w:r w:rsidRPr="00D83187">
        <w:rPr>
          <w:rFonts w:ascii="Times New Roman" w:hAnsi="Times New Roman" w:cs="Times New Roman"/>
          <w:i/>
          <w:iCs/>
          <w:sz w:val="20"/>
          <w:szCs w:val="20"/>
        </w:rPr>
        <w:t>Коркунучтарды баалоо</w:t>
      </w:r>
    </w:p>
    <w:p w14:paraId="64591B98" w14:textId="77777777" w:rsidR="00727700" w:rsidRPr="00D83187" w:rsidRDefault="00727700" w:rsidP="008F2497">
      <w:pPr>
        <w:tabs>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950.4 A1</w:t>
      </w:r>
      <w:r w:rsidRPr="00D83187">
        <w:rPr>
          <w:rFonts w:ascii="Times New Roman" w:hAnsi="Times New Roman" w:cs="Times New Roman"/>
          <w:sz w:val="20"/>
          <w:szCs w:val="20"/>
        </w:rPr>
        <w:tab/>
        <w:t xml:space="preserve">Ишенимди камсыз кылуу боюнча кардарга ишенимди камсыз кылуу менен байланышпаган кызматтарды көрсөтүү менен жаралган коркунучтардын деңгээлин баалоо үчүн мааниге ээ болгон факторлор төмөндөгүлөрдү камтыйт: </w:t>
      </w:r>
    </w:p>
    <w:p w14:paraId="49847D9F" w14:textId="77777777" w:rsidR="00727700" w:rsidRPr="00D83187" w:rsidRDefault="00727700" w:rsidP="002F7CBC">
      <w:pPr>
        <w:pStyle w:val="a8"/>
        <w:numPr>
          <w:ilvl w:val="0"/>
          <w:numId w:val="42"/>
        </w:numPr>
        <w:tabs>
          <w:tab w:val="left" w:pos="1701"/>
        </w:tabs>
        <w:suppressAutoHyphens/>
        <w:spacing w:before="0" w:after="120" w:line="240" w:lineRule="atLeast"/>
        <w:ind w:left="1701" w:hanging="567"/>
        <w:contextualSpacing w:val="0"/>
        <w:rPr>
          <w:lang w:val="ky-KG"/>
        </w:rPr>
      </w:pPr>
      <w:r w:rsidRPr="00D83187">
        <w:rPr>
          <w:lang w:val="ky-KG"/>
        </w:rPr>
        <w:t xml:space="preserve">Кызмат көрсөтүүнүн мүнөзүн, көлөмүн жана максатын. </w:t>
      </w:r>
    </w:p>
    <w:p w14:paraId="7AD409B6" w14:textId="77777777" w:rsidR="00727700" w:rsidRPr="00D83187" w:rsidRDefault="00727700" w:rsidP="002F7CBC">
      <w:pPr>
        <w:pStyle w:val="a8"/>
        <w:numPr>
          <w:ilvl w:val="0"/>
          <w:numId w:val="42"/>
        </w:numPr>
        <w:tabs>
          <w:tab w:val="left" w:pos="1701"/>
        </w:tabs>
        <w:suppressAutoHyphens/>
        <w:spacing w:before="0" w:after="120" w:line="240" w:lineRule="atLeast"/>
        <w:ind w:left="1701" w:hanging="567"/>
        <w:contextualSpacing w:val="0"/>
        <w:rPr>
          <w:lang w:val="ky-KG"/>
        </w:rPr>
      </w:pPr>
      <w:r w:rsidRPr="00D83187">
        <w:rPr>
          <w:lang w:val="ky-KG"/>
        </w:rPr>
        <w:t>Ишенимди камсыз кылуучу тапшырманын бир бөлүгү катары кызмат көрсөтүүнүн жыйынтыктарына көрсөтүлө турган ишенимдин деңгээлин.</w:t>
      </w:r>
    </w:p>
    <w:p w14:paraId="338579DD" w14:textId="77777777" w:rsidR="00727700" w:rsidRPr="00D83187" w:rsidRDefault="00727700" w:rsidP="002F7CBC">
      <w:pPr>
        <w:pStyle w:val="a8"/>
        <w:numPr>
          <w:ilvl w:val="0"/>
          <w:numId w:val="42"/>
        </w:numPr>
        <w:tabs>
          <w:tab w:val="left" w:pos="1701"/>
        </w:tabs>
        <w:suppressAutoHyphens/>
        <w:spacing w:before="0" w:after="120" w:line="240" w:lineRule="atLeast"/>
        <w:ind w:left="1701" w:hanging="567"/>
        <w:contextualSpacing w:val="0"/>
        <w:rPr>
          <w:lang w:val="ky-KG"/>
        </w:rPr>
      </w:pPr>
      <w:r w:rsidRPr="00D83187">
        <w:rPr>
          <w:lang w:val="ky-KG"/>
        </w:rPr>
        <w:t xml:space="preserve">Кызмат көрсөтүлгөн укуктук жана ченемдик чөйрөнү. </w:t>
      </w:r>
    </w:p>
    <w:p w14:paraId="22A0D8BF" w14:textId="77777777" w:rsidR="00727700" w:rsidRPr="00D83187" w:rsidRDefault="00727700" w:rsidP="002F7CBC">
      <w:pPr>
        <w:pStyle w:val="a8"/>
        <w:numPr>
          <w:ilvl w:val="0"/>
          <w:numId w:val="42"/>
        </w:numPr>
        <w:tabs>
          <w:tab w:val="left" w:pos="1701"/>
        </w:tabs>
        <w:suppressAutoHyphens/>
        <w:spacing w:before="0" w:after="120" w:line="240" w:lineRule="atLeast"/>
        <w:ind w:left="1701" w:hanging="567"/>
        <w:contextualSpacing w:val="0"/>
        <w:rPr>
          <w:lang w:val="ky-KG"/>
        </w:rPr>
      </w:pPr>
      <w:r w:rsidRPr="00D83187">
        <w:rPr>
          <w:lang w:val="ky-KG"/>
        </w:rPr>
        <w:t xml:space="preserve">Кызмат көрсөтүүнүн жыйынтыгы ишенимди камсыз кылуучу тапшырманын предметинде же предмети жөнүндө маалыматта чагылдырылган маселелерге таасирин тийгизээрин же жоктугун, эгерде тийгизсе: </w:t>
      </w:r>
    </w:p>
    <w:p w14:paraId="0FA7D97A" w14:textId="77777777" w:rsidR="00727700" w:rsidRPr="00D83187" w:rsidRDefault="00727700" w:rsidP="002F7CBC">
      <w:pPr>
        <w:pStyle w:val="a8"/>
        <w:numPr>
          <w:ilvl w:val="0"/>
          <w:numId w:val="43"/>
        </w:numPr>
        <w:tabs>
          <w:tab w:val="left" w:pos="2268"/>
        </w:tabs>
        <w:suppressAutoHyphens/>
        <w:spacing w:before="0" w:after="120" w:line="240" w:lineRule="atLeast"/>
        <w:ind w:left="2268" w:hanging="567"/>
        <w:contextualSpacing w:val="0"/>
        <w:rPr>
          <w:lang w:val="ky-KG"/>
        </w:rPr>
      </w:pPr>
      <w:r w:rsidRPr="00D83187">
        <w:rPr>
          <w:lang w:val="ky-KG"/>
        </w:rPr>
        <w:t>Кызмат көрсөтүүнүн жыйынтыгы ишенимди камсыз кылуучу тапшырманын предметине олуттуу таасир тийгизген деңгээл.</w:t>
      </w:r>
    </w:p>
    <w:p w14:paraId="354ED8BD" w14:textId="77777777" w:rsidR="00727700" w:rsidRPr="00D83187" w:rsidRDefault="00727700" w:rsidP="002F7CBC">
      <w:pPr>
        <w:pStyle w:val="a8"/>
        <w:numPr>
          <w:ilvl w:val="0"/>
          <w:numId w:val="43"/>
        </w:numPr>
        <w:tabs>
          <w:tab w:val="left" w:pos="2268"/>
        </w:tabs>
        <w:suppressAutoHyphens/>
        <w:spacing w:before="0" w:after="120" w:line="240" w:lineRule="atLeast"/>
        <w:ind w:left="2268" w:hanging="567"/>
        <w:contextualSpacing w:val="0"/>
        <w:rPr>
          <w:lang w:val="ky-KG"/>
        </w:rPr>
      </w:pPr>
      <w:r w:rsidRPr="00D83187">
        <w:rPr>
          <w:lang w:val="ky-KG"/>
        </w:rPr>
        <w:t>Ишенимди камсыз кылуу боюнча кардардын пикирдин олуттуу маселелерин аныктоого катышуу деңгээли.</w:t>
      </w:r>
    </w:p>
    <w:p w14:paraId="2CDDA613" w14:textId="77777777" w:rsidR="00727700" w:rsidRPr="00D83187" w:rsidRDefault="00727700" w:rsidP="002F7CBC">
      <w:pPr>
        <w:pStyle w:val="a8"/>
        <w:numPr>
          <w:ilvl w:val="0"/>
          <w:numId w:val="42"/>
        </w:numPr>
        <w:tabs>
          <w:tab w:val="left" w:pos="1701"/>
        </w:tabs>
        <w:suppressAutoHyphens/>
        <w:spacing w:before="0" w:after="120" w:line="240" w:lineRule="atLeast"/>
        <w:ind w:left="1701" w:hanging="567"/>
        <w:contextualSpacing w:val="0"/>
        <w:rPr>
          <w:lang w:val="ky-KG"/>
        </w:rPr>
      </w:pPr>
      <w:r w:rsidRPr="00D83187">
        <w:rPr>
          <w:lang w:val="ky-KG"/>
        </w:rPr>
        <w:t xml:space="preserve">Көрсөтүлгөн кызматтын түрүнө карата кардардын жетекчилигинин жана кызматкерлеринин компетенттүүлүк деңгээлин. </w:t>
      </w:r>
    </w:p>
    <w:p w14:paraId="4E38F175" w14:textId="77777777" w:rsidR="00727700" w:rsidRPr="00D83187" w:rsidRDefault="00727700" w:rsidP="008F2497">
      <w:pPr>
        <w:tabs>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 xml:space="preserve">Ишенимди камсыз кылуу боюнча кардардын маалыматына карата олуттуулук </w:t>
      </w:r>
    </w:p>
    <w:p w14:paraId="7993E513" w14:textId="77777777" w:rsidR="00727700" w:rsidRPr="00D83187" w:rsidRDefault="00727700" w:rsidP="008F2497">
      <w:pPr>
        <w:tabs>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950.4 A2</w:t>
      </w:r>
      <w:r w:rsidRPr="00D83187">
        <w:rPr>
          <w:rFonts w:ascii="Times New Roman" w:hAnsi="Times New Roman" w:cs="Times New Roman"/>
          <w:sz w:val="20"/>
          <w:szCs w:val="20"/>
        </w:rPr>
        <w:tab/>
        <w:t xml:space="preserve">Ишенимди камсыз кылуу боюнча кардардын маалыматына карата олуттуулук концепциясы </w:t>
      </w:r>
      <w:r w:rsidRPr="00D83187">
        <w:rPr>
          <w:rFonts w:ascii="Times New Roman" w:hAnsi="Times New Roman" w:cs="Times New Roman"/>
          <w:i/>
          <w:sz w:val="20"/>
          <w:szCs w:val="20"/>
        </w:rPr>
        <w:t>Ишенимди камсыз кылуучу тапшырмалар боюнча эл аралык стандарт</w:t>
      </w:r>
      <w:r w:rsidR="00524BF3">
        <w:rPr>
          <w:rFonts w:ascii="Times New Roman" w:hAnsi="Times New Roman" w:cs="Times New Roman"/>
          <w:i/>
          <w:sz w:val="20"/>
          <w:szCs w:val="20"/>
          <w:lang w:val="kk-KZ"/>
        </w:rPr>
        <w:t>ы</w:t>
      </w:r>
      <w:r w:rsidRPr="00D83187">
        <w:rPr>
          <w:rFonts w:ascii="Times New Roman" w:hAnsi="Times New Roman" w:cs="Times New Roman"/>
          <w:sz w:val="20"/>
          <w:szCs w:val="20"/>
        </w:rPr>
        <w:t xml:space="preserve"> (ИКТЭС) 3000 (</w:t>
      </w:r>
      <w:r w:rsidR="00524BF3" w:rsidRPr="00D83187">
        <w:rPr>
          <w:rFonts w:ascii="Times New Roman" w:hAnsi="Times New Roman" w:cs="Times New Roman"/>
          <w:sz w:val="20"/>
          <w:szCs w:val="20"/>
        </w:rPr>
        <w:t xml:space="preserve">кайра </w:t>
      </w:r>
      <w:r w:rsidRPr="00D83187">
        <w:rPr>
          <w:rFonts w:ascii="Times New Roman" w:hAnsi="Times New Roman" w:cs="Times New Roman"/>
          <w:sz w:val="20"/>
          <w:szCs w:val="20"/>
        </w:rPr>
        <w:t xml:space="preserve">каралган), </w:t>
      </w:r>
      <w:r w:rsidRPr="00D83187">
        <w:rPr>
          <w:rFonts w:ascii="Times New Roman" w:hAnsi="Times New Roman" w:cs="Times New Roman"/>
          <w:i/>
          <w:sz w:val="20"/>
          <w:szCs w:val="20"/>
        </w:rPr>
        <w:t>Өткөн мезгилердин финансылык маалыматынын аудитинен же обзордук текшерүүсүнөн айырмаланган ишенимди камсыз кылуучу тапшырмаларда</w:t>
      </w:r>
      <w:r w:rsidRPr="00D83187">
        <w:rPr>
          <w:rFonts w:ascii="Times New Roman" w:hAnsi="Times New Roman" w:cs="Times New Roman"/>
          <w:sz w:val="20"/>
          <w:szCs w:val="20"/>
        </w:rPr>
        <w:t xml:space="preserve"> каралган. Олуттуулукту аныктоо кесипкөй ой жүгүртүүнү колдонууну карайт жана сандык да, сапаттык да факторлорго көз каранды болот. Ошондой эле ага колдонуучулардын финансылык маалыматка болгон муктаждыктарын кабыл алуу дагы таасирин тийгизет. </w:t>
      </w:r>
    </w:p>
    <w:p w14:paraId="39C8065C" w14:textId="77777777" w:rsidR="00727700" w:rsidRPr="00D83187" w:rsidRDefault="00727700" w:rsidP="008F2497">
      <w:pPr>
        <w:keepNext/>
        <w:keepLines/>
        <w:tabs>
          <w:tab w:val="left" w:pos="0"/>
        </w:tabs>
        <w:suppressAutoHyphens/>
        <w:spacing w:after="120" w:line="240" w:lineRule="atLeast"/>
        <w:jc w:val="both"/>
        <w:outlineLvl w:val="2"/>
        <w:rPr>
          <w:rFonts w:ascii="Times New Roman" w:hAnsi="Times New Roman" w:cs="Times New Roman"/>
          <w:sz w:val="20"/>
          <w:szCs w:val="20"/>
        </w:rPr>
      </w:pPr>
      <w:r w:rsidRPr="00D83187">
        <w:rPr>
          <w:rFonts w:ascii="Times New Roman" w:hAnsi="Times New Roman" w:cs="Times New Roman"/>
          <w:sz w:val="20"/>
          <w:szCs w:val="20"/>
        </w:rPr>
        <w:lastRenderedPageBreak/>
        <w:t xml:space="preserve">Ишенимди камсыз кылуу боюнча бир эле кардарга көрсөтүлгөн бир нече ишенимди камсыз кылуу менен байланышпаган кызматты көрсөтүү </w:t>
      </w:r>
    </w:p>
    <w:p w14:paraId="49A8C605" w14:textId="77777777" w:rsidR="00727700" w:rsidRPr="00D83187" w:rsidRDefault="00727700" w:rsidP="008F2497">
      <w:pPr>
        <w:tabs>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950.4 A3</w:t>
      </w:r>
      <w:r w:rsidRPr="00D83187">
        <w:rPr>
          <w:rFonts w:ascii="Times New Roman" w:hAnsi="Times New Roman" w:cs="Times New Roman"/>
          <w:sz w:val="20"/>
          <w:szCs w:val="20"/>
        </w:rPr>
        <w:tab/>
        <w:t xml:space="preserve">Аудитордук уюм ишенимди камсыз кылуу боюнча бир кардарга бир нече ишенимди камсыз кылуу менен байланышпаган кызматты көрсөтө алат. Мындай жагдайларда бул кызматтарды көрсөтүү менен жаралган коркунучтардын жалпы таасири аудитордук уюмдун коркунучтарды баалоосу үчүн мааниге ээ болот. </w:t>
      </w:r>
    </w:p>
    <w:p w14:paraId="6AC19C69" w14:textId="77777777" w:rsidR="00727700" w:rsidRPr="00D83187" w:rsidRDefault="00727700" w:rsidP="008F2497">
      <w:pPr>
        <w:keepNext/>
        <w:keepLines/>
        <w:tabs>
          <w:tab w:val="left" w:pos="1134"/>
        </w:tabs>
        <w:suppressAutoHyphens/>
        <w:spacing w:after="120" w:line="240" w:lineRule="atLeast"/>
        <w:ind w:left="1134" w:hanging="1134"/>
        <w:jc w:val="both"/>
        <w:outlineLvl w:val="2"/>
        <w:rPr>
          <w:rFonts w:ascii="Times New Roman" w:hAnsi="Times New Roman" w:cs="Times New Roman"/>
          <w:i/>
          <w:iCs/>
          <w:sz w:val="20"/>
          <w:szCs w:val="20"/>
        </w:rPr>
      </w:pPr>
      <w:r w:rsidRPr="00D83187">
        <w:rPr>
          <w:rFonts w:ascii="Times New Roman" w:hAnsi="Times New Roman" w:cs="Times New Roman"/>
          <w:i/>
          <w:iCs/>
          <w:sz w:val="20"/>
          <w:szCs w:val="20"/>
        </w:rPr>
        <w:t xml:space="preserve">Коркунучтарга каршы күрөшүү </w:t>
      </w:r>
    </w:p>
    <w:p w14:paraId="209A45E2" w14:textId="77777777" w:rsidR="00727700" w:rsidRPr="00D83187" w:rsidRDefault="00727700" w:rsidP="008F2497">
      <w:pPr>
        <w:tabs>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950.5 A1</w:t>
      </w:r>
      <w:r w:rsidRPr="00D83187">
        <w:rPr>
          <w:rFonts w:ascii="Times New Roman" w:hAnsi="Times New Roman" w:cs="Times New Roman"/>
          <w:sz w:val="20"/>
          <w:szCs w:val="20"/>
        </w:rPr>
        <w:tab/>
        <w:t>120.10 A2-пункту ишенимди камсыз кылуу боюнча кардарларга ишенимди камсыз кылуу менен байланышпаган кызматтарды көрсөтүүгө карата сактык чараларынын сүрөттөлүшүн камтыйт. Сактык чаралары – бул көз карандысыздыкка коркунучтарды алгылыктуу деңгээлге чейин натыйжалуу азайтуу үчүн, аудитордук уюм өзүнчө же айкалыштыруу менен жасаган иш-аракеттер. Айрым учурларда коркунуч ишенимди камсыз кылуу боюнча кардарга кызмат көрсөтүүнүн натыйжасында жаралганда, сактык чаралары жеткиликтүү болбой калышы мүмкүн. Мындай кырдаалда 120-бөлүмдө берилген концептуалдык негиздерди колдонуу аудитордук уюмдан ишенимди камсыз кылуу менен байланышпаган кызмат көрсөтүүдөн же ишенимди камсыз кылуучу тапшырмадан баш тартууну же аяктоону талап кылат.</w:t>
      </w:r>
    </w:p>
    <w:p w14:paraId="5977AB7E" w14:textId="77777777" w:rsidR="00727700" w:rsidRPr="00D83187" w:rsidRDefault="00727700" w:rsidP="008F2497">
      <w:pPr>
        <w:keepNext/>
        <w:keepLines/>
        <w:tabs>
          <w:tab w:val="left" w:pos="1134"/>
        </w:tabs>
        <w:suppressAutoHyphens/>
        <w:spacing w:after="120" w:line="240" w:lineRule="atLeast"/>
        <w:ind w:left="1134" w:hanging="1134"/>
        <w:jc w:val="both"/>
        <w:outlineLvl w:val="2"/>
        <w:rPr>
          <w:rFonts w:ascii="Times New Roman" w:hAnsi="Times New Roman" w:cs="Times New Roman"/>
          <w:i/>
          <w:iCs/>
          <w:sz w:val="20"/>
          <w:szCs w:val="20"/>
        </w:rPr>
      </w:pPr>
      <w:r w:rsidRPr="00D83187">
        <w:rPr>
          <w:rFonts w:ascii="Times New Roman" w:hAnsi="Times New Roman" w:cs="Times New Roman"/>
          <w:i/>
          <w:iCs/>
          <w:sz w:val="20"/>
          <w:szCs w:val="20"/>
        </w:rPr>
        <w:t>Башкаруу милдеттерин өзүнө алууга тыюу салуу</w:t>
      </w:r>
    </w:p>
    <w:p w14:paraId="5EFAEA0C" w14:textId="77777777" w:rsidR="00727700" w:rsidRPr="00D83187" w:rsidRDefault="00727700" w:rsidP="008F2497">
      <w:pPr>
        <w:tabs>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R950.6</w:t>
      </w:r>
      <w:r w:rsidRPr="00D83187">
        <w:rPr>
          <w:rFonts w:ascii="Times New Roman" w:hAnsi="Times New Roman" w:cs="Times New Roman"/>
          <w:sz w:val="20"/>
          <w:szCs w:val="20"/>
        </w:rPr>
        <w:tab/>
        <w:t>Аудитордук уюм көрсөткөн ишенимди камсыз кылуучу тапшырманын предметине же предмет боюнча маалыматына байланыштуу башкаруу үчүн өзүнө жоопкерчиликти албашы керек. Эгер аудитордук уюм ишенимди камсыз кылуу боюнча кардарга көрсөтүүлүүчү башка кызматтын бир бөлүгү катары башкаруу үчүн жоопкерчиликти өзүнө алса, аудитордук уюм бул жоопкерчилик аудитордук уюм көрсөткөн ишенимди камсыз кылуучу тапшырманын предметине же предмет жөнүндө маалыматка байланыштуу эместигин текшериши керек.</w:t>
      </w:r>
    </w:p>
    <w:p w14:paraId="5AF1B011" w14:textId="77777777" w:rsidR="00727700" w:rsidRPr="00D83187" w:rsidRDefault="00727700" w:rsidP="008F2497">
      <w:pPr>
        <w:tabs>
          <w:tab w:val="left" w:pos="1134"/>
        </w:tabs>
        <w:suppressAutoHyphens/>
        <w:spacing w:after="120" w:line="240" w:lineRule="atLeast"/>
        <w:ind w:left="1134" w:hanging="1134"/>
        <w:jc w:val="both"/>
        <w:rPr>
          <w:rFonts w:ascii="Times New Roman" w:hAnsi="Times New Roman" w:cs="Times New Roman"/>
          <w:b/>
          <w:bCs/>
          <w:sz w:val="20"/>
          <w:szCs w:val="20"/>
        </w:rPr>
      </w:pPr>
      <w:r w:rsidRPr="00D83187">
        <w:rPr>
          <w:rFonts w:ascii="Times New Roman" w:hAnsi="Times New Roman" w:cs="Times New Roman"/>
          <w:sz w:val="20"/>
          <w:szCs w:val="20"/>
        </w:rPr>
        <w:t>950.6 A1</w:t>
      </w:r>
      <w:r w:rsidRPr="00D83187">
        <w:rPr>
          <w:rFonts w:ascii="Times New Roman" w:hAnsi="Times New Roman" w:cs="Times New Roman"/>
          <w:sz w:val="20"/>
          <w:szCs w:val="20"/>
        </w:rPr>
        <w:tab/>
        <w:t>Башкаруу милдеттери ишкананы контролдоону, жетектөөнү жана башкарууну, анын ичинде адамдык, финансылык, технологиялык, физикалык жана материалдык эмес ресурстарды сатып алууга, жайгаштырууга жана контролдоого байланыштуу чечим кабыл алууну камтыйт.</w:t>
      </w:r>
      <w:r w:rsidRPr="00D83187">
        <w:rPr>
          <w:rFonts w:ascii="Times New Roman" w:hAnsi="Times New Roman" w:cs="Times New Roman"/>
          <w:b/>
          <w:bCs/>
          <w:sz w:val="20"/>
          <w:szCs w:val="20"/>
        </w:rPr>
        <w:t xml:space="preserve"> </w:t>
      </w:r>
    </w:p>
    <w:p w14:paraId="04FC50A0" w14:textId="77777777" w:rsidR="00727700" w:rsidRPr="00D83187" w:rsidRDefault="00727700" w:rsidP="008F2497">
      <w:pPr>
        <w:tabs>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950.6 A2</w:t>
      </w:r>
      <w:r w:rsidRPr="00D83187">
        <w:rPr>
          <w:rFonts w:ascii="Times New Roman" w:hAnsi="Times New Roman" w:cs="Times New Roman"/>
          <w:b/>
          <w:bCs/>
          <w:sz w:val="20"/>
          <w:szCs w:val="20"/>
        </w:rPr>
        <w:tab/>
      </w:r>
      <w:r w:rsidRPr="00D83187">
        <w:rPr>
          <w:rFonts w:ascii="Times New Roman" w:hAnsi="Times New Roman" w:cs="Times New Roman"/>
          <w:sz w:val="20"/>
          <w:szCs w:val="20"/>
        </w:rPr>
        <w:t>Ишенимди камсыз кылуу боюнча</w:t>
      </w:r>
      <w:r w:rsidRPr="00D83187">
        <w:rPr>
          <w:rFonts w:ascii="Times New Roman" w:hAnsi="Times New Roman" w:cs="Times New Roman"/>
          <w:b/>
          <w:bCs/>
          <w:sz w:val="20"/>
          <w:szCs w:val="20"/>
        </w:rPr>
        <w:t xml:space="preserve"> </w:t>
      </w:r>
      <w:r w:rsidRPr="00D83187">
        <w:rPr>
          <w:rFonts w:ascii="Times New Roman" w:hAnsi="Times New Roman" w:cs="Times New Roman"/>
          <w:bCs/>
          <w:sz w:val="20"/>
          <w:szCs w:val="20"/>
        </w:rPr>
        <w:t>кардарга ишенимди камсыз кылуу менен байланышпаган кызматты көрсөтүү, эгер аудитордук уюм кызмат көрсөтүүнү аткарууда башкаруу үчүн жоопкерчиликти өзүнө алса, өзүн өзү текшерүү жана жеке кызыкчылык коркунучун жаратат</w:t>
      </w:r>
      <w:r w:rsidRPr="00D83187">
        <w:rPr>
          <w:rFonts w:ascii="Times New Roman" w:hAnsi="Times New Roman" w:cs="Times New Roman"/>
          <w:sz w:val="20"/>
          <w:szCs w:val="20"/>
        </w:rPr>
        <w:t xml:space="preserve">. Аудитордук уюм көрсөтүүчү ишенимди камсыз кылуу боюнча тапшырманын предмети же предмет боюнча маалымат менен байланыштуу кызматтарды көрсөтүүгө карата, башкаруу жоопкерчилигин алуу дагы тааныштык коркунучун жаратат жана </w:t>
      </w:r>
      <w:r w:rsidRPr="00D83187">
        <w:rPr>
          <w:rFonts w:ascii="Times New Roman" w:hAnsi="Times New Roman" w:cs="Times New Roman"/>
          <w:sz w:val="20"/>
          <w:szCs w:val="20"/>
        </w:rPr>
        <w:lastRenderedPageBreak/>
        <w:t xml:space="preserve">адвокация коркунучун жаратышы мүмкүн, анткени аудитордук уюм жетекчиликтин көз карашы жана кызыкчылыктары менен өтө тыгыз байланышта болуп калат. </w:t>
      </w:r>
    </w:p>
    <w:p w14:paraId="5EADB26F" w14:textId="77777777" w:rsidR="00727700" w:rsidRPr="00D83187" w:rsidRDefault="00727700" w:rsidP="008F2497">
      <w:pPr>
        <w:tabs>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950.6 A3</w:t>
      </w:r>
      <w:r w:rsidRPr="00D83187">
        <w:rPr>
          <w:rFonts w:ascii="Times New Roman" w:hAnsi="Times New Roman" w:cs="Times New Roman"/>
          <w:sz w:val="20"/>
          <w:szCs w:val="20"/>
        </w:rPr>
        <w:tab/>
        <w:t>Иш башкаруу жоопкерчилиги экенин аныктоо жагдайларга көз каранды болот жана кесипкөй ой жүгүртүүнү колдонууну талап кылат. Жетекчиликтин милдети деп эсептелген иштин мисалдары төмөндөгүлөрдү камтыйт:</w:t>
      </w:r>
    </w:p>
    <w:p w14:paraId="48A341E3" w14:textId="77777777" w:rsidR="00727700" w:rsidRPr="00D83187" w:rsidRDefault="00727700" w:rsidP="002F7CBC">
      <w:pPr>
        <w:pStyle w:val="a8"/>
        <w:numPr>
          <w:ilvl w:val="0"/>
          <w:numId w:val="42"/>
        </w:numPr>
        <w:tabs>
          <w:tab w:val="left" w:pos="1701"/>
        </w:tabs>
        <w:suppressAutoHyphens/>
        <w:spacing w:before="0" w:after="120" w:line="240" w:lineRule="atLeast"/>
        <w:ind w:left="1701" w:hanging="567"/>
        <w:contextualSpacing w:val="0"/>
        <w:rPr>
          <w:lang w:val="ky-KG"/>
        </w:rPr>
      </w:pPr>
      <w:r w:rsidRPr="00D83187">
        <w:rPr>
          <w:lang w:val="ky-KG"/>
        </w:rPr>
        <w:t>Саясатты жана стратегиялык багытты аныктоону.</w:t>
      </w:r>
    </w:p>
    <w:p w14:paraId="3A237B14" w14:textId="77777777" w:rsidR="00727700" w:rsidRPr="00D83187" w:rsidRDefault="00727700" w:rsidP="002F7CBC">
      <w:pPr>
        <w:pStyle w:val="a8"/>
        <w:numPr>
          <w:ilvl w:val="0"/>
          <w:numId w:val="42"/>
        </w:numPr>
        <w:tabs>
          <w:tab w:val="left" w:pos="1701"/>
        </w:tabs>
        <w:suppressAutoHyphens/>
        <w:spacing w:before="0" w:after="120" w:line="240" w:lineRule="atLeast"/>
        <w:ind w:left="1701" w:hanging="567"/>
        <w:contextualSpacing w:val="0"/>
        <w:rPr>
          <w:lang w:val="ky-KG"/>
        </w:rPr>
      </w:pPr>
      <w:r w:rsidRPr="00D83187">
        <w:rPr>
          <w:lang w:val="ky-KG"/>
        </w:rPr>
        <w:t>Кызматкерлерди жумушка алуу же бошотууну.</w:t>
      </w:r>
    </w:p>
    <w:p w14:paraId="7E359164" w14:textId="77777777" w:rsidR="00727700" w:rsidRPr="00D83187" w:rsidRDefault="00727700" w:rsidP="002F7CBC">
      <w:pPr>
        <w:pStyle w:val="a8"/>
        <w:numPr>
          <w:ilvl w:val="0"/>
          <w:numId w:val="42"/>
        </w:numPr>
        <w:tabs>
          <w:tab w:val="left" w:pos="1701"/>
        </w:tabs>
        <w:suppressAutoHyphens/>
        <w:spacing w:before="0" w:after="120" w:line="240" w:lineRule="atLeast"/>
        <w:ind w:left="1701" w:hanging="567"/>
        <w:contextualSpacing w:val="0"/>
        <w:rPr>
          <w:lang w:val="ky-KG"/>
        </w:rPr>
      </w:pPr>
      <w:r w:rsidRPr="00D83187">
        <w:rPr>
          <w:lang w:val="ky-KG"/>
        </w:rPr>
        <w:t>Жетектөө жана кызматкерлердин ишканадагы ишине байланыштуу иш-аракеттери үчүн жоопкерчилик алууну.</w:t>
      </w:r>
    </w:p>
    <w:p w14:paraId="6817B571" w14:textId="77777777" w:rsidR="00727700" w:rsidRPr="00D83187" w:rsidRDefault="00727700" w:rsidP="002F7CBC">
      <w:pPr>
        <w:pStyle w:val="a8"/>
        <w:numPr>
          <w:ilvl w:val="0"/>
          <w:numId w:val="42"/>
        </w:numPr>
        <w:tabs>
          <w:tab w:val="left" w:pos="1701"/>
        </w:tabs>
        <w:suppressAutoHyphens/>
        <w:spacing w:before="0" w:after="120" w:line="240" w:lineRule="atLeast"/>
        <w:ind w:left="1701" w:hanging="567"/>
        <w:contextualSpacing w:val="0"/>
        <w:rPr>
          <w:lang w:val="ky-KG"/>
        </w:rPr>
      </w:pPr>
      <w:r w:rsidRPr="00D83187">
        <w:rPr>
          <w:lang w:val="ky-KG"/>
        </w:rPr>
        <w:t>Бүтүмдөргө уруксат берүүнү.</w:t>
      </w:r>
    </w:p>
    <w:p w14:paraId="7098A3AA" w14:textId="77777777" w:rsidR="00727700" w:rsidRPr="00D83187" w:rsidRDefault="00727700" w:rsidP="002F7CBC">
      <w:pPr>
        <w:pStyle w:val="a8"/>
        <w:numPr>
          <w:ilvl w:val="0"/>
          <w:numId w:val="42"/>
        </w:numPr>
        <w:tabs>
          <w:tab w:val="left" w:pos="1701"/>
        </w:tabs>
        <w:suppressAutoHyphens/>
        <w:spacing w:before="0" w:after="120" w:line="240" w:lineRule="atLeast"/>
        <w:ind w:left="1701" w:hanging="567"/>
        <w:contextualSpacing w:val="0"/>
        <w:rPr>
          <w:lang w:val="ky-KG"/>
        </w:rPr>
      </w:pPr>
      <w:r w:rsidRPr="00D83187">
        <w:rPr>
          <w:lang w:val="ky-KG"/>
        </w:rPr>
        <w:t>Банк эсептерин же инвестицияларды контролдоону же башкарууну.</w:t>
      </w:r>
    </w:p>
    <w:p w14:paraId="2ACB9503" w14:textId="77777777" w:rsidR="00727700" w:rsidRPr="00D83187" w:rsidRDefault="00727700" w:rsidP="002F7CBC">
      <w:pPr>
        <w:pStyle w:val="a8"/>
        <w:numPr>
          <w:ilvl w:val="0"/>
          <w:numId w:val="42"/>
        </w:numPr>
        <w:tabs>
          <w:tab w:val="left" w:pos="1701"/>
        </w:tabs>
        <w:suppressAutoHyphens/>
        <w:spacing w:before="0" w:after="120" w:line="240" w:lineRule="atLeast"/>
        <w:ind w:left="1701" w:hanging="567"/>
        <w:contextualSpacing w:val="0"/>
        <w:rPr>
          <w:lang w:val="ky-KG"/>
        </w:rPr>
      </w:pPr>
      <w:r w:rsidRPr="00D83187">
        <w:rPr>
          <w:lang w:val="ky-KG"/>
        </w:rPr>
        <w:t xml:space="preserve">Аудитордук уюмдун же башка үчүнчү жактардын кайсы сунуштарын аткаруу керектиги жөнүндө чечүүнү. </w:t>
      </w:r>
    </w:p>
    <w:p w14:paraId="5F206F6D" w14:textId="77777777" w:rsidR="00727700" w:rsidRPr="00D83187" w:rsidRDefault="00727700" w:rsidP="002F7CBC">
      <w:pPr>
        <w:pStyle w:val="a8"/>
        <w:numPr>
          <w:ilvl w:val="0"/>
          <w:numId w:val="42"/>
        </w:numPr>
        <w:tabs>
          <w:tab w:val="left" w:pos="1701"/>
        </w:tabs>
        <w:suppressAutoHyphens/>
        <w:spacing w:before="0" w:after="120" w:line="240" w:lineRule="atLeast"/>
        <w:ind w:left="1701" w:hanging="567"/>
        <w:contextualSpacing w:val="0"/>
        <w:rPr>
          <w:lang w:val="ky-KG"/>
        </w:rPr>
      </w:pPr>
      <w:r w:rsidRPr="00D83187">
        <w:rPr>
          <w:lang w:val="ky-KG"/>
        </w:rPr>
        <w:t>Корпоративдик башкаруу үчүн жооп берүүчү жактардын алдында жетекчиликтин атынан отчет берүүнү.</w:t>
      </w:r>
    </w:p>
    <w:p w14:paraId="7A5F928B" w14:textId="77777777" w:rsidR="00727700" w:rsidRPr="00D83187" w:rsidRDefault="00727700" w:rsidP="002F7CBC">
      <w:pPr>
        <w:pStyle w:val="a8"/>
        <w:numPr>
          <w:ilvl w:val="0"/>
          <w:numId w:val="42"/>
        </w:numPr>
        <w:tabs>
          <w:tab w:val="left" w:pos="1701"/>
        </w:tabs>
        <w:suppressAutoHyphens/>
        <w:spacing w:before="0" w:after="120" w:line="240" w:lineRule="atLeast"/>
        <w:ind w:left="1701" w:hanging="567"/>
        <w:contextualSpacing w:val="0"/>
        <w:rPr>
          <w:lang w:val="ky-KG"/>
        </w:rPr>
      </w:pPr>
      <w:r w:rsidRPr="00D83187">
        <w:rPr>
          <w:lang w:val="ky-KG"/>
        </w:rPr>
        <w:t>Ички контролду иштеп чыгуу, киргизүү, мониторинг жүргүзүү же колдоо үчүн өзүнө жоопкерчилик алууну.</w:t>
      </w:r>
    </w:p>
    <w:p w14:paraId="3F85D88E" w14:textId="77777777" w:rsidR="00727700" w:rsidRPr="00D83187" w:rsidRDefault="00727700" w:rsidP="008F2497">
      <w:pPr>
        <w:tabs>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950.6 A4</w:t>
      </w:r>
      <w:r w:rsidRPr="00D83187">
        <w:rPr>
          <w:rFonts w:ascii="Times New Roman" w:hAnsi="Times New Roman" w:cs="Times New Roman"/>
          <w:sz w:val="20"/>
          <w:szCs w:val="20"/>
        </w:rPr>
        <w:tab/>
        <w:t>Ишенимди камсыз кылуу боюнча кардардын жетекчилиги милдеттерин аткарганда ага жардам көрсөтүү үчүн кеңештерди жана сунуштарды берүү жетекчиликтин жоопкерчиликти кабыл алуусу болуп саналбайт. (R950.6 - 950.6 A3-пункттарды караңыз).</w:t>
      </w:r>
    </w:p>
    <w:p w14:paraId="0CD19562" w14:textId="77777777" w:rsidR="00727700" w:rsidRPr="00D83187" w:rsidRDefault="00727700" w:rsidP="008F2497">
      <w:pPr>
        <w:tabs>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b/>
          <w:bCs/>
          <w:sz w:val="20"/>
          <w:szCs w:val="20"/>
        </w:rPr>
        <w:t>R950.7</w:t>
      </w:r>
      <w:r w:rsidRPr="00D83187">
        <w:rPr>
          <w:rFonts w:ascii="Times New Roman" w:hAnsi="Times New Roman" w:cs="Times New Roman"/>
          <w:b/>
          <w:bCs/>
          <w:sz w:val="20"/>
          <w:szCs w:val="20"/>
        </w:rPr>
        <w:tab/>
      </w:r>
      <w:r w:rsidRPr="00D83187">
        <w:rPr>
          <w:rFonts w:ascii="Times New Roman" w:hAnsi="Times New Roman" w:cs="Times New Roman"/>
          <w:bCs/>
          <w:sz w:val="20"/>
          <w:szCs w:val="20"/>
        </w:rPr>
        <w:t>Жетекчилик өзүнө жоопкерчилик алуудан оолак болуу үчүн ишенимди камсыз кылуу боюнча кардарга ишенимди камсыз кылуучу тапшырманын предметине же предмет боюнча маалыматка тиешелүү кызматты көрсөтүүдө, аудитордук уюм кардардын жетекчилиги жетекчиликтин талаптагыдай жоопкерчилиги болуп саналган бардык пикирлерди жана чечимдерди кабыл алганын текшерүүсү керек. Бул кардардын жетекчилигинин төмөндөгүлөрдү камсыздашын камтыйт</w:t>
      </w:r>
      <w:r w:rsidRPr="00D83187">
        <w:rPr>
          <w:rFonts w:ascii="Times New Roman" w:hAnsi="Times New Roman" w:cs="Times New Roman"/>
          <w:sz w:val="20"/>
          <w:szCs w:val="20"/>
        </w:rPr>
        <w:t>:</w:t>
      </w:r>
    </w:p>
    <w:p w14:paraId="5F5C8340" w14:textId="77777777" w:rsidR="00727700" w:rsidRPr="00D83187" w:rsidRDefault="00727700"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a)</w:t>
      </w:r>
      <w:r w:rsidR="003A4DD1" w:rsidRPr="00D83187">
        <w:rPr>
          <w:rFonts w:ascii="Times New Roman" w:hAnsi="Times New Roman" w:cs="Times New Roman"/>
          <w:sz w:val="20"/>
          <w:szCs w:val="20"/>
        </w:rPr>
        <w:tab/>
      </w:r>
      <w:r w:rsidRPr="00D83187">
        <w:rPr>
          <w:rFonts w:ascii="Times New Roman" w:hAnsi="Times New Roman" w:cs="Times New Roman"/>
          <w:sz w:val="20"/>
          <w:szCs w:val="20"/>
        </w:rPr>
        <w:t xml:space="preserve">кардардын чечими үчүн жоопкерчилик тартуу жана кызмат көрсөтүүлөргө көзөмөл жүргүзүү үчүн, тиешелүү жөндөмдөргө, билимге жана тажрыйбага ээ болгон жакты дайындоону. Мындай жеке жак, негизинен жогорку жетекчиликтин курамында, төмөндөгүлөрдү түшүнүшү керек: </w:t>
      </w:r>
    </w:p>
    <w:p w14:paraId="7B24265B" w14:textId="77777777" w:rsidR="00727700" w:rsidRPr="00D83187" w:rsidRDefault="00727700" w:rsidP="008F2497">
      <w:pPr>
        <w:tabs>
          <w:tab w:val="left" w:pos="2268"/>
        </w:tabs>
        <w:suppressAutoHyphens/>
        <w:spacing w:after="120" w:line="240" w:lineRule="atLeast"/>
        <w:ind w:left="2268" w:hanging="567"/>
        <w:jc w:val="both"/>
        <w:rPr>
          <w:rFonts w:ascii="Times New Roman" w:hAnsi="Times New Roman" w:cs="Times New Roman"/>
          <w:sz w:val="20"/>
          <w:szCs w:val="20"/>
        </w:rPr>
      </w:pPr>
      <w:r w:rsidRPr="00D83187">
        <w:rPr>
          <w:rFonts w:ascii="Times New Roman" w:hAnsi="Times New Roman" w:cs="Times New Roman"/>
          <w:b/>
          <w:sz w:val="20"/>
          <w:szCs w:val="20"/>
        </w:rPr>
        <w:t>(i)</w:t>
      </w:r>
      <w:r w:rsidR="003A4DD1" w:rsidRPr="00D83187">
        <w:rPr>
          <w:rFonts w:ascii="Times New Roman" w:hAnsi="Times New Roman" w:cs="Times New Roman"/>
          <w:sz w:val="20"/>
          <w:szCs w:val="20"/>
        </w:rPr>
        <w:tab/>
      </w:r>
      <w:r w:rsidRPr="00D83187">
        <w:rPr>
          <w:rFonts w:ascii="Times New Roman" w:hAnsi="Times New Roman" w:cs="Times New Roman"/>
          <w:sz w:val="20"/>
          <w:szCs w:val="20"/>
        </w:rPr>
        <w:t xml:space="preserve">кызмат көрсөтүүнүн максаты, мүнөзү жана натыйжаларын; жана </w:t>
      </w:r>
    </w:p>
    <w:p w14:paraId="34E077C8" w14:textId="77777777" w:rsidR="00727700" w:rsidRPr="00D83187" w:rsidRDefault="003A4DD1" w:rsidP="008F2497">
      <w:pPr>
        <w:tabs>
          <w:tab w:val="left" w:pos="2268"/>
        </w:tabs>
        <w:suppressAutoHyphens/>
        <w:spacing w:after="120" w:line="240" w:lineRule="atLeast"/>
        <w:ind w:left="2268" w:hanging="567"/>
        <w:jc w:val="both"/>
        <w:rPr>
          <w:rFonts w:ascii="Times New Roman" w:hAnsi="Times New Roman" w:cs="Times New Roman"/>
          <w:sz w:val="20"/>
          <w:szCs w:val="20"/>
        </w:rPr>
      </w:pPr>
      <w:r w:rsidRPr="00D83187">
        <w:rPr>
          <w:rFonts w:ascii="Times New Roman" w:hAnsi="Times New Roman" w:cs="Times New Roman"/>
          <w:b/>
          <w:sz w:val="20"/>
          <w:szCs w:val="20"/>
        </w:rPr>
        <w:t>(ii)</w:t>
      </w:r>
      <w:r w:rsidRPr="00D83187">
        <w:rPr>
          <w:rFonts w:ascii="Times New Roman" w:hAnsi="Times New Roman" w:cs="Times New Roman"/>
          <w:sz w:val="20"/>
          <w:szCs w:val="20"/>
        </w:rPr>
        <w:tab/>
      </w:r>
      <w:r w:rsidR="00727700" w:rsidRPr="00D83187">
        <w:rPr>
          <w:rFonts w:ascii="Times New Roman" w:hAnsi="Times New Roman" w:cs="Times New Roman"/>
          <w:sz w:val="20"/>
          <w:szCs w:val="20"/>
        </w:rPr>
        <w:t xml:space="preserve">кардардын жана аудитордук уюмдун тиешелүү милдеттерин. </w:t>
      </w:r>
    </w:p>
    <w:p w14:paraId="225FFDEA" w14:textId="77777777" w:rsidR="00727700" w:rsidRPr="00D83187" w:rsidRDefault="00727700" w:rsidP="008F2497">
      <w:pPr>
        <w:tabs>
          <w:tab w:val="left" w:pos="1134"/>
        </w:tabs>
        <w:suppressAutoHyphens/>
        <w:spacing w:after="120" w:line="240" w:lineRule="atLeast"/>
        <w:ind w:left="1134"/>
        <w:jc w:val="both"/>
        <w:rPr>
          <w:rFonts w:ascii="Times New Roman" w:hAnsi="Times New Roman" w:cs="Times New Roman"/>
          <w:sz w:val="20"/>
          <w:szCs w:val="20"/>
        </w:rPr>
      </w:pPr>
      <w:r w:rsidRPr="00D83187">
        <w:rPr>
          <w:rFonts w:ascii="Times New Roman" w:hAnsi="Times New Roman" w:cs="Times New Roman"/>
          <w:sz w:val="20"/>
          <w:szCs w:val="20"/>
        </w:rPr>
        <w:lastRenderedPageBreak/>
        <w:t>Бирок бул жеке жак кызмат көрсөтүүлөрдү аткаруу же кайталап аткаруу үчүн билимге жана тажрыйбага ээ болууга милдеттүү эмес.</w:t>
      </w:r>
    </w:p>
    <w:p w14:paraId="579CADB5" w14:textId="77777777" w:rsidR="00727700" w:rsidRPr="00D83187" w:rsidRDefault="00727700"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(b)</w:t>
      </w:r>
      <w:r w:rsidR="003A4DD1" w:rsidRPr="00D83187">
        <w:rPr>
          <w:rFonts w:ascii="Times New Roman" w:hAnsi="Times New Roman" w:cs="Times New Roman"/>
          <w:sz w:val="20"/>
          <w:szCs w:val="20"/>
        </w:rPr>
        <w:tab/>
      </w:r>
      <w:r w:rsidRPr="00D83187">
        <w:rPr>
          <w:rFonts w:ascii="Times New Roman" w:hAnsi="Times New Roman" w:cs="Times New Roman"/>
          <w:sz w:val="20"/>
          <w:szCs w:val="20"/>
        </w:rPr>
        <w:t xml:space="preserve">Кызмат көрсөтүүлөргө көзөмөлдү камсыздайт жана кардардын максаттары үчүн аткарылган кызмат көрсөтүүлөрдүн натыйжаларынын адекваттуулугун баалайт; жана </w:t>
      </w:r>
    </w:p>
    <w:p w14:paraId="30C0DF55" w14:textId="77777777" w:rsidR="00727700" w:rsidRPr="00D83187" w:rsidRDefault="003A4DD1"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(c)</w:t>
      </w:r>
      <w:r w:rsidRPr="00D83187">
        <w:rPr>
          <w:rFonts w:ascii="Times New Roman" w:hAnsi="Times New Roman" w:cs="Times New Roman"/>
          <w:sz w:val="20"/>
          <w:szCs w:val="20"/>
        </w:rPr>
        <w:tab/>
      </w:r>
      <w:r w:rsidR="00727700" w:rsidRPr="00D83187">
        <w:rPr>
          <w:rFonts w:ascii="Times New Roman" w:hAnsi="Times New Roman" w:cs="Times New Roman"/>
          <w:sz w:val="20"/>
          <w:szCs w:val="20"/>
        </w:rPr>
        <w:t>Эгер мындайлар көрүлсө, кызмат көрсөтүүнүн жыйынтыктарынан келип чыккан иш-аракеттер үчүн жоопкерчиликти өзүнө алат.</w:t>
      </w:r>
    </w:p>
    <w:p w14:paraId="72448CE7" w14:textId="77777777" w:rsidR="00727700" w:rsidRPr="00D83187" w:rsidRDefault="00727700" w:rsidP="00205102">
      <w:pPr>
        <w:keepNext/>
        <w:keepLines/>
        <w:tabs>
          <w:tab w:val="left" w:pos="0"/>
        </w:tabs>
        <w:suppressAutoHyphens/>
        <w:spacing w:after="120" w:line="240" w:lineRule="atLeast"/>
        <w:jc w:val="both"/>
        <w:outlineLvl w:val="2"/>
        <w:rPr>
          <w:rFonts w:ascii="Times New Roman" w:hAnsi="Times New Roman" w:cs="Times New Roman"/>
          <w:i/>
          <w:iCs/>
          <w:sz w:val="20"/>
          <w:szCs w:val="20"/>
        </w:rPr>
      </w:pPr>
      <w:r w:rsidRPr="00D83187">
        <w:rPr>
          <w:rFonts w:ascii="Times New Roman" w:hAnsi="Times New Roman" w:cs="Times New Roman"/>
          <w:i/>
          <w:iCs/>
          <w:sz w:val="20"/>
          <w:szCs w:val="20"/>
        </w:rPr>
        <w:t xml:space="preserve">Ишенимди камсыз кылуу менен байланышпаган конкреттүү кызмат көрсөтүүгө байланыштуу башка аспекттер </w:t>
      </w:r>
    </w:p>
    <w:p w14:paraId="4ADE6FA1" w14:textId="77777777" w:rsidR="00727700" w:rsidRPr="00D83187" w:rsidRDefault="00727700" w:rsidP="008F2497">
      <w:pPr>
        <w:tabs>
          <w:tab w:val="left" w:pos="1134"/>
        </w:tabs>
        <w:suppressAutoHyphens/>
        <w:spacing w:after="120" w:line="240" w:lineRule="atLeast"/>
        <w:ind w:left="1134" w:hanging="1134"/>
        <w:jc w:val="both"/>
        <w:rPr>
          <w:rFonts w:ascii="Times New Roman" w:hAnsi="Times New Roman" w:cs="Times New Roman"/>
          <w:sz w:val="20"/>
          <w:szCs w:val="20"/>
        </w:rPr>
      </w:pPr>
      <w:r w:rsidRPr="00D83187">
        <w:rPr>
          <w:rFonts w:ascii="Times New Roman" w:hAnsi="Times New Roman" w:cs="Times New Roman"/>
          <w:sz w:val="20"/>
          <w:szCs w:val="20"/>
        </w:rPr>
        <w:t>950.8 A1</w:t>
      </w:r>
      <w:r w:rsidRPr="00D83187">
        <w:rPr>
          <w:rFonts w:ascii="Times New Roman" w:hAnsi="Times New Roman" w:cs="Times New Roman"/>
          <w:sz w:val="20"/>
          <w:szCs w:val="20"/>
        </w:rPr>
        <w:tab/>
        <w:t>Эгер аудитордук уюм кийин ишенимди камсыз кылуучу тапшырманын предмети болуп калган предмет боюнча маалыматты даярдоого катышса, өзүн өзү текшерүү коркунучу жаралышы мүмкүн. Ишенимди камсыз кылуучу тапшырманын предмети боюнча маалымат менен байланыштуу кызмат көрсөтүүдө өзүн өзү текшерүү коркунучун жаратышы мүмкүн болгон, ишенимди камсыз кылуу менен байланышпаган кызмат көрсөтүүлөрдүн мисалдары төмөндөгүлөрдү камтыйт:</w:t>
      </w:r>
    </w:p>
    <w:p w14:paraId="526D5B1D" w14:textId="77777777" w:rsidR="00727700" w:rsidRPr="00D83187" w:rsidRDefault="00727700"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(a)</w:t>
      </w:r>
      <w:r w:rsidR="003A4DD1" w:rsidRPr="00D83187">
        <w:rPr>
          <w:rFonts w:ascii="Times New Roman" w:hAnsi="Times New Roman" w:cs="Times New Roman"/>
          <w:sz w:val="20"/>
          <w:szCs w:val="20"/>
        </w:rPr>
        <w:tab/>
      </w:r>
      <w:r w:rsidRPr="00D83187">
        <w:rPr>
          <w:rFonts w:ascii="Times New Roman" w:hAnsi="Times New Roman" w:cs="Times New Roman"/>
          <w:sz w:val="20"/>
          <w:szCs w:val="20"/>
        </w:rPr>
        <w:t>Перспектив</w:t>
      </w:r>
      <w:r w:rsidR="00205102">
        <w:rPr>
          <w:rFonts w:ascii="Times New Roman" w:hAnsi="Times New Roman" w:cs="Times New Roman"/>
          <w:sz w:val="20"/>
          <w:szCs w:val="20"/>
          <w:lang w:val="kk-KZ"/>
        </w:rPr>
        <w:t xml:space="preserve">дүү </w:t>
      </w:r>
      <w:r w:rsidRPr="00D83187">
        <w:rPr>
          <w:rFonts w:ascii="Times New Roman" w:hAnsi="Times New Roman" w:cs="Times New Roman"/>
          <w:sz w:val="20"/>
          <w:szCs w:val="20"/>
        </w:rPr>
        <w:t xml:space="preserve">маалыматты иштеп чыгууну жана даярдоону жана бул маалыматка карата кийин ишенимди камсыз кылууну. </w:t>
      </w:r>
    </w:p>
    <w:p w14:paraId="484D4964" w14:textId="77777777" w:rsidR="00727700" w:rsidRPr="00D83187" w:rsidRDefault="00727700"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sz w:val="20"/>
          <w:szCs w:val="20"/>
        </w:rPr>
        <w:t>(b)</w:t>
      </w:r>
      <w:r w:rsidR="003A4DD1" w:rsidRPr="00D83187">
        <w:rPr>
          <w:rFonts w:ascii="Times New Roman" w:hAnsi="Times New Roman" w:cs="Times New Roman"/>
          <w:sz w:val="20"/>
          <w:szCs w:val="20"/>
        </w:rPr>
        <w:tab/>
      </w:r>
      <w:r w:rsidRPr="00D83187">
        <w:rPr>
          <w:rFonts w:ascii="Times New Roman" w:hAnsi="Times New Roman" w:cs="Times New Roman"/>
          <w:sz w:val="20"/>
          <w:szCs w:val="20"/>
        </w:rPr>
        <w:t xml:space="preserve">Ишенимди камсыз кылуучу тапшырманын предмети жөнүндө маалыматтын бир бөлүгүн түзгөн баалоону жүргүзүүнү. </w:t>
      </w:r>
    </w:p>
    <w:p w14:paraId="580563B5" w14:textId="77777777" w:rsidR="00727700" w:rsidRPr="00D83187" w:rsidRDefault="00727700" w:rsidP="008F2497">
      <w:pPr>
        <w:spacing w:after="120"/>
        <w:jc w:val="both"/>
        <w:rPr>
          <w:rFonts w:ascii="Times New Roman" w:hAnsi="Times New Roman" w:cs="Times New Roman"/>
          <w:sz w:val="20"/>
          <w:szCs w:val="20"/>
        </w:rPr>
      </w:pPr>
      <w:r w:rsidRPr="00D83187">
        <w:rPr>
          <w:rFonts w:ascii="Times New Roman" w:hAnsi="Times New Roman" w:cs="Times New Roman"/>
          <w:sz w:val="20"/>
          <w:szCs w:val="20"/>
        </w:rPr>
        <w:br w:type="page"/>
      </w:r>
    </w:p>
    <w:p w14:paraId="29CAA79E" w14:textId="77777777" w:rsidR="00310016" w:rsidRDefault="00310016" w:rsidP="008F2497">
      <w:pPr>
        <w:keepNext/>
        <w:keepLines/>
        <w:suppressAutoHyphens/>
        <w:spacing w:after="120"/>
        <w:ind w:left="5"/>
        <w:jc w:val="both"/>
        <w:outlineLvl w:val="0"/>
        <w:rPr>
          <w:rFonts w:ascii="Times New Roman" w:hAnsi="Times New Roman" w:cs="Times New Roman"/>
          <w:b/>
          <w:bCs/>
          <w:caps/>
          <w:sz w:val="24"/>
          <w:szCs w:val="20"/>
        </w:rPr>
      </w:pPr>
    </w:p>
    <w:p w14:paraId="66EA7812" w14:textId="77777777" w:rsidR="00310016" w:rsidRDefault="00310016" w:rsidP="008F2497">
      <w:pPr>
        <w:keepNext/>
        <w:keepLines/>
        <w:suppressAutoHyphens/>
        <w:spacing w:after="120"/>
        <w:ind w:left="5"/>
        <w:jc w:val="both"/>
        <w:outlineLvl w:val="0"/>
        <w:rPr>
          <w:rFonts w:ascii="Times New Roman" w:hAnsi="Times New Roman" w:cs="Times New Roman"/>
          <w:b/>
          <w:bCs/>
          <w:caps/>
          <w:sz w:val="24"/>
          <w:szCs w:val="20"/>
        </w:rPr>
      </w:pPr>
    </w:p>
    <w:p w14:paraId="61CF038C" w14:textId="5E8D1EFB" w:rsidR="003A4DD1" w:rsidRPr="00205102" w:rsidRDefault="003A4DD1" w:rsidP="008F2497">
      <w:pPr>
        <w:keepNext/>
        <w:keepLines/>
        <w:suppressAutoHyphens/>
        <w:spacing w:after="120"/>
        <w:ind w:left="5"/>
        <w:jc w:val="both"/>
        <w:outlineLvl w:val="0"/>
        <w:rPr>
          <w:rFonts w:ascii="Times New Roman" w:hAnsi="Times New Roman" w:cs="Times New Roman"/>
          <w:b/>
          <w:bCs/>
          <w:caps/>
          <w:sz w:val="24"/>
          <w:szCs w:val="20"/>
        </w:rPr>
      </w:pPr>
      <w:r w:rsidRPr="00205102">
        <w:rPr>
          <w:rFonts w:ascii="Times New Roman" w:hAnsi="Times New Roman" w:cs="Times New Roman"/>
          <w:b/>
          <w:bCs/>
          <w:caps/>
          <w:sz w:val="24"/>
          <w:szCs w:val="20"/>
        </w:rPr>
        <w:t>990-бөлүм</w:t>
      </w:r>
    </w:p>
    <w:p w14:paraId="5DC8082B" w14:textId="77777777" w:rsidR="003A4DD1" w:rsidRPr="00205102" w:rsidRDefault="003A4DD1" w:rsidP="008F2497">
      <w:pPr>
        <w:keepNext/>
        <w:keepLines/>
        <w:suppressAutoHyphens/>
        <w:spacing w:after="120"/>
        <w:ind w:left="5"/>
        <w:jc w:val="both"/>
        <w:outlineLvl w:val="0"/>
        <w:rPr>
          <w:rFonts w:ascii="Times New Roman" w:hAnsi="Times New Roman" w:cs="Times New Roman"/>
          <w:b/>
          <w:bCs/>
          <w:caps/>
          <w:sz w:val="24"/>
          <w:szCs w:val="20"/>
        </w:rPr>
      </w:pPr>
      <w:r w:rsidRPr="00205102">
        <w:rPr>
          <w:rFonts w:ascii="Times New Roman" w:hAnsi="Times New Roman" w:cs="Times New Roman"/>
          <w:b/>
          <w:bCs/>
          <w:caps/>
          <w:sz w:val="24"/>
          <w:szCs w:val="20"/>
        </w:rPr>
        <w:t>ПАЙДАЛАНУУГА ЖАНА ЖАЙЫЛТУУГА ЧЕКТӨӨНҮ КАМТЫГАН ОТЧЕТТОР (АУДИТОРДУК ЖАНА ОБЗОРДУК ТЕКШЕРҮҮ тапшырмаларынан АЙЫРМАЛАНГАН, ИШЕНИМДИ КАМСЫЗ КЫЛУУЧУ ТАПШЫРМАЛАР)</w:t>
      </w:r>
    </w:p>
    <w:p w14:paraId="5DEE528E" w14:textId="77777777" w:rsidR="003A4DD1" w:rsidRPr="00205102" w:rsidRDefault="003A4DD1" w:rsidP="008F2497">
      <w:pPr>
        <w:keepNext/>
        <w:keepLines/>
        <w:suppressAutoHyphens/>
        <w:spacing w:after="120"/>
        <w:ind w:left="5"/>
        <w:jc w:val="both"/>
        <w:outlineLvl w:val="0"/>
        <w:rPr>
          <w:rFonts w:ascii="Times New Roman" w:hAnsi="Times New Roman" w:cs="Times New Roman"/>
          <w:b/>
          <w:bCs/>
          <w:caps/>
          <w:sz w:val="24"/>
          <w:szCs w:val="20"/>
        </w:rPr>
      </w:pPr>
      <w:r w:rsidRPr="00205102">
        <w:rPr>
          <w:rFonts w:ascii="Times New Roman" w:hAnsi="Times New Roman" w:cs="Times New Roman"/>
          <w:b/>
          <w:bCs/>
          <w:caps/>
          <w:sz w:val="24"/>
          <w:szCs w:val="20"/>
        </w:rPr>
        <w:t>990-бөлүм</w:t>
      </w:r>
    </w:p>
    <w:p w14:paraId="1AE1F1DF" w14:textId="77777777" w:rsidR="003A4DD1" w:rsidRPr="00D83187" w:rsidRDefault="003A4DD1"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990.1</w:t>
      </w:r>
      <w:r w:rsidRPr="00D83187">
        <w:rPr>
          <w:rFonts w:ascii="Times New Roman" w:hAnsi="Times New Roman" w:cs="Times New Roman"/>
          <w:sz w:val="20"/>
          <w:szCs w:val="20"/>
        </w:rPr>
        <w:tab/>
        <w:t xml:space="preserve">Аудитордук уюмдар көз карандысыздыкка коркунучтарды аныктоо, баалоо жана жок кылуу үчүн негизги принциптерди сактоого, көз карандысыз болууга жана 120-бөлүмдө берилген концептуалдык негиздерди колдонууга милдеттүү. </w:t>
      </w:r>
    </w:p>
    <w:p w14:paraId="6908BB25" w14:textId="77777777" w:rsidR="003A4DD1" w:rsidRPr="00D83187" w:rsidRDefault="003A4DD1"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990.2</w:t>
      </w:r>
      <w:r w:rsidRPr="00D83187">
        <w:rPr>
          <w:rFonts w:ascii="Times New Roman" w:hAnsi="Times New Roman" w:cs="Times New Roman"/>
          <w:sz w:val="20"/>
          <w:szCs w:val="20"/>
        </w:rPr>
        <w:tab/>
        <w:t xml:space="preserve">Бул бөлүм отчет пайдаланууга жана жайылтууга чектөөнү камтыганда, ишенимди камсыз кылуучу тапшырма менен байланыштуу белгилүү бир жагдайларда уруксат берилген, 4В-бөлүгүнө айрым өзгөртүүлөрдү белгилейт. Бул бөлүмдө R990.3-пунктунда берилген жагдайларда пайдаланууга жана жайылтууга чектөө менен ишенимди камсыз кылуу боюнча отчетту чыгаруу тапшырмасы «ишенимди камсыз кылуучу аудитордук тапшырма» деп аталат. </w:t>
      </w:r>
    </w:p>
    <w:p w14:paraId="0F00710E" w14:textId="77777777" w:rsidR="003A4DD1" w:rsidRPr="00205102" w:rsidRDefault="003A4DD1" w:rsidP="008F2497">
      <w:pPr>
        <w:keepNext/>
        <w:keepLines/>
        <w:tabs>
          <w:tab w:val="left" w:pos="1134"/>
        </w:tabs>
        <w:suppressAutoHyphens/>
        <w:spacing w:after="120"/>
        <w:ind w:left="1134" w:hanging="1129"/>
        <w:jc w:val="both"/>
        <w:outlineLvl w:val="1"/>
        <w:rPr>
          <w:rFonts w:ascii="Times New Roman" w:hAnsi="Times New Roman" w:cs="Times New Roman"/>
          <w:b/>
          <w:bCs/>
          <w:szCs w:val="20"/>
        </w:rPr>
      </w:pPr>
      <w:r w:rsidRPr="00205102">
        <w:rPr>
          <w:rFonts w:ascii="Times New Roman" w:hAnsi="Times New Roman" w:cs="Times New Roman"/>
          <w:b/>
          <w:bCs/>
          <w:szCs w:val="20"/>
        </w:rPr>
        <w:t>Талаптар жана колдонмо материалдар</w:t>
      </w:r>
    </w:p>
    <w:p w14:paraId="1EFDEE2B" w14:textId="77777777" w:rsidR="003A4DD1" w:rsidRPr="00D83187" w:rsidRDefault="003A4DD1" w:rsidP="008F2497">
      <w:pPr>
        <w:keepNext/>
        <w:keepLines/>
        <w:tabs>
          <w:tab w:val="left" w:pos="1134"/>
        </w:tabs>
        <w:suppressAutoHyphens/>
        <w:spacing w:after="120" w:line="240" w:lineRule="atLeast"/>
        <w:ind w:left="1134" w:hanging="1129"/>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t>Жалпы</w:t>
      </w:r>
    </w:p>
    <w:p w14:paraId="0EA6B76C" w14:textId="77777777" w:rsidR="003A4DD1" w:rsidRPr="00D83187" w:rsidRDefault="003A4DD1"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b/>
          <w:bCs/>
          <w:sz w:val="20"/>
          <w:szCs w:val="20"/>
        </w:rPr>
        <w:t>R990.3</w:t>
      </w:r>
      <w:r w:rsidRPr="00D83187">
        <w:rPr>
          <w:rFonts w:ascii="Times New Roman" w:hAnsi="Times New Roman" w:cs="Times New Roman"/>
          <w:sz w:val="20"/>
          <w:szCs w:val="20"/>
        </w:rPr>
        <w:tab/>
        <w:t xml:space="preserve">Аудитордук уюм пайдаланууга жана жайылтууга чектөөнү камтыган, ишенимди камсыз кылуучу тапшырма боюнча отчетту чыгарууну көздөгөндө, 4В-бөлүгүндө берилген көз карандысыздык талаптары бул бөлүм менен уруксат берилген модификациялоо укугуна ээ болушу керек, бирок төмөндөгү учурларда гана: </w:t>
      </w:r>
    </w:p>
    <w:p w14:paraId="2CD76EDF" w14:textId="77777777" w:rsidR="003A4DD1" w:rsidRPr="00D83187" w:rsidRDefault="003A4DD1"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(a)</w:t>
      </w:r>
      <w:r w:rsidRPr="00D83187">
        <w:rPr>
          <w:rFonts w:ascii="Times New Roman" w:hAnsi="Times New Roman" w:cs="Times New Roman"/>
          <w:sz w:val="20"/>
          <w:szCs w:val="20"/>
        </w:rPr>
        <w:tab/>
        <w:t xml:space="preserve">аудитордук уюм отчетту болжолдонгон пайдалануучуларга кызмат көрсөтүүдө колдонула турган, көз карандысыздыкка карата өзгөртүлгөн талаптар тууралуу маалымдайт; жана </w:t>
      </w:r>
    </w:p>
    <w:p w14:paraId="5FC5232C" w14:textId="77777777" w:rsidR="003A4DD1" w:rsidRPr="00D83187" w:rsidRDefault="003A4DD1"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(b)</w:t>
      </w:r>
      <w:r w:rsidRPr="00D83187">
        <w:rPr>
          <w:rFonts w:ascii="Times New Roman" w:hAnsi="Times New Roman" w:cs="Times New Roman"/>
          <w:sz w:val="20"/>
          <w:szCs w:val="20"/>
        </w:rPr>
        <w:tab/>
        <w:t>отчеттун болжолдонгон пайдалануучулары максатты, предмет жөнүндө маалыматты жана отчеттун чектөөлөрүн түшүнөт жана модификацияларды колдонууга макул болот.</w:t>
      </w:r>
    </w:p>
    <w:p w14:paraId="28E337BC" w14:textId="77777777" w:rsidR="003A4DD1" w:rsidRPr="00D83187" w:rsidRDefault="003A4DD1"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990.3 A1</w:t>
      </w:r>
      <w:r w:rsidRPr="00D83187">
        <w:rPr>
          <w:rFonts w:ascii="Times New Roman" w:hAnsi="Times New Roman" w:cs="Times New Roman"/>
          <w:sz w:val="20"/>
          <w:szCs w:val="20"/>
        </w:rPr>
        <w:tab/>
        <w:t xml:space="preserve">Отчеттун болжолдонгон пайдалануучулары тапшырманын мүнөзүн жана көлөмүн аныктоого тикелей же болжолдогон пайдалануучулардын атынан аракеттенүүгө ыйгарым укуктуу өкүл аркылуу кыйыр катышуу менен, максаты, предмет жөнүндө маалымат жана отчеттогу чектөөлөр жөнүндө түшүнүк алышат.  Кандай болгон күндө да, мындай катышуу аудитордук уюмга көз карандысыздык маселелери, анын ичинде концептуалдык негиздерди колдонууга </w:t>
      </w:r>
      <w:r w:rsidRPr="00D83187">
        <w:rPr>
          <w:rFonts w:ascii="Times New Roman" w:hAnsi="Times New Roman" w:cs="Times New Roman"/>
          <w:sz w:val="20"/>
          <w:szCs w:val="20"/>
        </w:rPr>
        <w:lastRenderedPageBreak/>
        <w:t xml:space="preserve">тиешелүү болгон жагдайлар боюнча болжолдонгон пайдалануучулар менен баарлашууга жардам берет. Бул ошондой эле аудитордук уюмга болжолдонгон пайдалануучулардын модицикацияланган көз карандысыздык талаптарына карата макулдугун алуу мүмкүнчүлүгүн берет. </w:t>
      </w:r>
    </w:p>
    <w:p w14:paraId="2FDDFE97" w14:textId="77777777" w:rsidR="003A4DD1" w:rsidRPr="00D83187" w:rsidRDefault="003A4DD1"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b/>
          <w:bCs/>
          <w:sz w:val="20"/>
          <w:szCs w:val="20"/>
        </w:rPr>
        <w:t>R990.4</w:t>
      </w:r>
      <w:r w:rsidRPr="00D83187">
        <w:rPr>
          <w:rFonts w:ascii="Times New Roman" w:hAnsi="Times New Roman" w:cs="Times New Roman"/>
          <w:b/>
          <w:bCs/>
          <w:sz w:val="20"/>
          <w:szCs w:val="20"/>
        </w:rPr>
        <w:tab/>
      </w:r>
      <w:r w:rsidRPr="00D83187">
        <w:rPr>
          <w:rFonts w:ascii="Times New Roman" w:hAnsi="Times New Roman" w:cs="Times New Roman"/>
          <w:bCs/>
          <w:sz w:val="20"/>
          <w:szCs w:val="20"/>
        </w:rPr>
        <w:t>Эгер болжолдонгон пайдалануучулар тапшырманын шарттарын аныктоо учурунда аты-жөнү боюнча конкреттүү идентификацияланбаган колдонуучулар классына кирсе, аудитордук уюм кийин мындай колдонуучуларды алардын өкүлдөрү менен макулдашылган, өзгөртүлгөн көз карандысыздык талаптары менен тааныштыруусу керек.</w:t>
      </w:r>
    </w:p>
    <w:p w14:paraId="727CB1C8" w14:textId="77777777" w:rsidR="003A4DD1" w:rsidRPr="00D83187" w:rsidRDefault="003A4DD1"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990.4 A1</w:t>
      </w:r>
      <w:r w:rsidRPr="00D83187">
        <w:rPr>
          <w:rFonts w:ascii="Times New Roman" w:hAnsi="Times New Roman" w:cs="Times New Roman"/>
          <w:sz w:val="20"/>
          <w:szCs w:val="20"/>
        </w:rPr>
        <w:tab/>
        <w:t>Мисалы, эгер болжолдонгон пайдалануучулар синдикатталган кредиттин алкагындагы кредит берүүчүлөр сыяктуу колдонуучулардын категориясы болуп саналса, аудитордук уюм кредит берүүчүлөрдүн өкүлүнө тапшырма боюнча катта көз карандысыздыкка карата өзгөртүлгөн талаптарды сүрөттөшү мүмкүн. Андан кийин өкүл аудитордук уюмдун мындай колдонуучуларды өкүлдөр менен макулдашылган, өзгөртүлгөн көз карандысыздык талаптары менен тааныштыруу үчүн, аудитордук уюмдун тапшырма боюнча катын кредит берүүчүлөрдүн тобунун мүчөлөрүнө бериши мүмкүн.</w:t>
      </w:r>
    </w:p>
    <w:p w14:paraId="34BD3813" w14:textId="77777777" w:rsidR="00727700" w:rsidRPr="00D83187" w:rsidRDefault="003A4DD1" w:rsidP="008F2497">
      <w:pPr>
        <w:tabs>
          <w:tab w:val="left" w:pos="1134"/>
        </w:tabs>
        <w:spacing w:after="120" w:line="240" w:lineRule="auto"/>
        <w:ind w:left="1134" w:hanging="1129"/>
        <w:jc w:val="both"/>
        <w:rPr>
          <w:rFonts w:ascii="Times New Roman" w:hAnsi="Times New Roman" w:cs="Times New Roman"/>
          <w:sz w:val="20"/>
          <w:szCs w:val="20"/>
        </w:rPr>
      </w:pPr>
      <w:r w:rsidRPr="00D83187">
        <w:rPr>
          <w:rFonts w:ascii="Times New Roman" w:hAnsi="Times New Roman" w:cs="Times New Roman"/>
          <w:b/>
          <w:bCs/>
          <w:sz w:val="20"/>
          <w:szCs w:val="20"/>
        </w:rPr>
        <w:t>R990.5</w:t>
      </w:r>
      <w:r w:rsidRPr="00D83187">
        <w:rPr>
          <w:rFonts w:ascii="Times New Roman" w:hAnsi="Times New Roman" w:cs="Times New Roman"/>
          <w:sz w:val="20"/>
          <w:szCs w:val="20"/>
        </w:rPr>
        <w:tab/>
        <w:t>Аудитордук уюм ишенимди камсыз кылуучу аудитордук тапшырманы аткарганда, 4В</w:t>
      </w:r>
      <w:r w:rsidRPr="00D83187">
        <w:rPr>
          <w:rFonts w:ascii="Times New Roman" w:hAnsi="Times New Roman" w:cs="Times New Roman"/>
          <w:sz w:val="20"/>
          <w:szCs w:val="20"/>
          <w:lang w:val="kk-KZ"/>
        </w:rPr>
        <w:t>-б</w:t>
      </w:r>
      <w:r w:rsidRPr="00D83187">
        <w:rPr>
          <w:rFonts w:ascii="Times New Roman" w:hAnsi="Times New Roman" w:cs="Times New Roman"/>
          <w:sz w:val="20"/>
          <w:szCs w:val="20"/>
        </w:rPr>
        <w:t>өлүгүнө бардык өзгөртүүлөр R990.7 жана R990.8-пункттарында берилген өзгөртүүлөр менен чектелиши керек.</w:t>
      </w:r>
    </w:p>
    <w:p w14:paraId="5A1CF277" w14:textId="77777777" w:rsidR="003A4DD1" w:rsidRPr="00D83187" w:rsidRDefault="003A4DD1"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b/>
          <w:bCs/>
          <w:sz w:val="20"/>
          <w:szCs w:val="20"/>
        </w:rPr>
        <w:t>R990.6</w:t>
      </w:r>
      <w:r w:rsidRPr="00D83187">
        <w:rPr>
          <w:rFonts w:ascii="Times New Roman" w:hAnsi="Times New Roman" w:cs="Times New Roman"/>
          <w:sz w:val="20"/>
          <w:szCs w:val="20"/>
        </w:rPr>
        <w:tab/>
        <w:t>Эгер аудитордук уюм ошол эле кардар үчүн пайдаланууга жана жайылтууга чектөөнү камтыбаган, ишенимди камсыз кылуу боюнча отчетту чыгарса, аудитордук уюм бул ишенимди камсыз кылуучу тапшырмага карата 4В</w:t>
      </w:r>
      <w:r w:rsidRPr="00D83187">
        <w:rPr>
          <w:rFonts w:ascii="Times New Roman" w:hAnsi="Times New Roman" w:cs="Times New Roman"/>
          <w:sz w:val="20"/>
          <w:szCs w:val="20"/>
          <w:lang w:val="kk-KZ"/>
        </w:rPr>
        <w:t>-б</w:t>
      </w:r>
      <w:r w:rsidRPr="00D83187">
        <w:rPr>
          <w:rFonts w:ascii="Times New Roman" w:hAnsi="Times New Roman" w:cs="Times New Roman"/>
          <w:sz w:val="20"/>
          <w:szCs w:val="20"/>
        </w:rPr>
        <w:t xml:space="preserve">өлүгүн колдонушу керек. </w:t>
      </w:r>
    </w:p>
    <w:p w14:paraId="238E9699" w14:textId="77777777" w:rsidR="003A4DD1" w:rsidRPr="00D83187" w:rsidRDefault="003A4DD1" w:rsidP="00205102">
      <w:pPr>
        <w:keepNext/>
        <w:keepLines/>
        <w:tabs>
          <w:tab w:val="left" w:pos="0"/>
        </w:tabs>
        <w:suppressAutoHyphens/>
        <w:spacing w:after="120" w:line="240" w:lineRule="atLeast"/>
        <w:ind w:firstLine="5"/>
        <w:jc w:val="both"/>
        <w:outlineLvl w:val="2"/>
        <w:rPr>
          <w:rFonts w:ascii="Times New Roman" w:hAnsi="Times New Roman" w:cs="Times New Roman"/>
          <w:b/>
          <w:bCs/>
          <w:sz w:val="20"/>
          <w:szCs w:val="20"/>
        </w:rPr>
      </w:pPr>
      <w:r w:rsidRPr="00D83187">
        <w:rPr>
          <w:rFonts w:ascii="Times New Roman" w:hAnsi="Times New Roman" w:cs="Times New Roman"/>
          <w:b/>
          <w:bCs/>
          <w:sz w:val="20"/>
          <w:szCs w:val="20"/>
        </w:rPr>
        <w:t>Финансылык кызыкчылыктар, зайымдар жана кепилдиктер, жакын ишкер, үй-бүлөлүк жана жеке мамилелер</w:t>
      </w:r>
    </w:p>
    <w:p w14:paraId="30343D7B" w14:textId="77777777" w:rsidR="003A4DD1" w:rsidRPr="00D83187" w:rsidRDefault="003A4DD1"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b/>
          <w:bCs/>
          <w:sz w:val="20"/>
          <w:szCs w:val="20"/>
        </w:rPr>
        <w:t>R990.7</w:t>
      </w:r>
      <w:r w:rsidRPr="00D83187">
        <w:rPr>
          <w:rFonts w:ascii="Times New Roman" w:hAnsi="Times New Roman" w:cs="Times New Roman"/>
          <w:sz w:val="20"/>
          <w:szCs w:val="20"/>
        </w:rPr>
        <w:tab/>
        <w:t>Аудитордук уюм ишенимди камсыз кылуучу аудитордук тапшырманы аткарганда:</w:t>
      </w:r>
    </w:p>
    <w:p w14:paraId="5F275F9D" w14:textId="77777777" w:rsidR="003A4DD1" w:rsidRPr="00D83187" w:rsidRDefault="003A4DD1"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(a)</w:t>
      </w:r>
      <w:r w:rsidRPr="00D83187">
        <w:rPr>
          <w:rFonts w:ascii="Times New Roman" w:hAnsi="Times New Roman" w:cs="Times New Roman"/>
          <w:sz w:val="20"/>
          <w:szCs w:val="20"/>
        </w:rPr>
        <w:tab/>
        <w:t xml:space="preserve">910, 911, 920, 921, 922 жана 924-бөлүмдөрүндө берилген тиешелүү жоболор аудитордук топтун мүчөлөрүнө карата, ошондой эле алардын жакын жана түз туугандарына карата колдонулушу керек; </w:t>
      </w:r>
    </w:p>
    <w:p w14:paraId="048BF244" w14:textId="77777777" w:rsidR="003A4DD1" w:rsidRPr="00D83187" w:rsidRDefault="003A4DD1"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(b)</w:t>
      </w:r>
      <w:r w:rsidRPr="00D83187">
        <w:rPr>
          <w:rFonts w:ascii="Times New Roman" w:hAnsi="Times New Roman" w:cs="Times New Roman"/>
          <w:sz w:val="20"/>
          <w:szCs w:val="20"/>
        </w:rPr>
        <w:tab/>
        <w:t>аудитордук уюм 910, 911, 920, 921, 922 жана 924-бөлүмдөрүндө көрсөтүлгөндөй, ишенимди камсыз кылуу боюнча кардардын жана ишенимди камсыз кылуучу топтун кийинки мүчөлөрүнүн ортосундагы кызыкчылыктар жана мамилелер менен жаралган, көз карандысыздыкка коркунучтарды аныкташы, баалашы жана жокко чыгарышы керек;</w:t>
      </w:r>
    </w:p>
    <w:p w14:paraId="07D9C138" w14:textId="77777777" w:rsidR="003A4DD1" w:rsidRPr="00D83187" w:rsidRDefault="003A4DD1" w:rsidP="008F2497">
      <w:pPr>
        <w:tabs>
          <w:tab w:val="left" w:pos="2268"/>
        </w:tabs>
        <w:suppressAutoHyphens/>
        <w:spacing w:after="120" w:line="240" w:lineRule="atLeast"/>
        <w:ind w:left="2268" w:hanging="567"/>
        <w:jc w:val="both"/>
        <w:rPr>
          <w:rFonts w:ascii="Times New Roman" w:hAnsi="Times New Roman" w:cs="Times New Roman"/>
          <w:sz w:val="20"/>
          <w:szCs w:val="20"/>
        </w:rPr>
      </w:pPr>
      <w:r w:rsidRPr="00D83187">
        <w:rPr>
          <w:rFonts w:ascii="Times New Roman" w:hAnsi="Times New Roman" w:cs="Times New Roman"/>
          <w:b/>
          <w:sz w:val="20"/>
          <w:szCs w:val="20"/>
        </w:rPr>
        <w:lastRenderedPageBreak/>
        <w:t>(i)</w:t>
      </w:r>
      <w:r w:rsidRPr="00D83187">
        <w:rPr>
          <w:rFonts w:ascii="Times New Roman" w:hAnsi="Times New Roman" w:cs="Times New Roman"/>
          <w:sz w:val="20"/>
          <w:szCs w:val="20"/>
        </w:rPr>
        <w:tab/>
        <w:t>техникалык же тармактык маселелер, бүтүмдөр же окуялар боюнча консультация берген жактар; жана</w:t>
      </w:r>
    </w:p>
    <w:p w14:paraId="47D642C2" w14:textId="77777777" w:rsidR="003A4DD1" w:rsidRPr="00D83187" w:rsidRDefault="003A4DD1" w:rsidP="008F2497">
      <w:pPr>
        <w:tabs>
          <w:tab w:val="left" w:pos="2268"/>
        </w:tabs>
        <w:suppressAutoHyphens/>
        <w:spacing w:after="120" w:line="240" w:lineRule="atLeast"/>
        <w:ind w:left="2268" w:hanging="567"/>
        <w:jc w:val="both"/>
        <w:rPr>
          <w:rFonts w:ascii="Times New Roman" w:hAnsi="Times New Roman" w:cs="Times New Roman"/>
          <w:sz w:val="20"/>
          <w:szCs w:val="20"/>
        </w:rPr>
      </w:pPr>
      <w:r w:rsidRPr="00D83187">
        <w:rPr>
          <w:rFonts w:ascii="Times New Roman" w:hAnsi="Times New Roman" w:cs="Times New Roman"/>
          <w:b/>
          <w:sz w:val="20"/>
          <w:szCs w:val="20"/>
        </w:rPr>
        <w:t>(ii)</w:t>
      </w:r>
      <w:r w:rsidRPr="00D83187">
        <w:rPr>
          <w:rFonts w:ascii="Times New Roman" w:hAnsi="Times New Roman" w:cs="Times New Roman"/>
          <w:sz w:val="20"/>
          <w:szCs w:val="20"/>
        </w:rPr>
        <w:tab/>
        <w:t>тапшырманын сапатын контролдоону камсыздаган жактар, анын ичинде тапшырманы аткаруунун сапатын текшерүүнү жүргүзгөн жактар; жана</w:t>
      </w:r>
    </w:p>
    <w:p w14:paraId="01CBD5E9" w14:textId="77777777" w:rsidR="003A4DD1" w:rsidRPr="00D83187" w:rsidRDefault="003A4DD1" w:rsidP="008F2497">
      <w:pPr>
        <w:tabs>
          <w:tab w:val="left" w:pos="1701"/>
        </w:tabs>
        <w:suppressAutoHyphens/>
        <w:spacing w:after="120" w:line="240" w:lineRule="atLeast"/>
        <w:ind w:left="1701" w:hanging="567"/>
        <w:jc w:val="both"/>
        <w:rPr>
          <w:rFonts w:ascii="Times New Roman" w:hAnsi="Times New Roman" w:cs="Times New Roman"/>
          <w:sz w:val="20"/>
          <w:szCs w:val="20"/>
        </w:rPr>
      </w:pPr>
      <w:r w:rsidRPr="00D83187">
        <w:rPr>
          <w:rFonts w:ascii="Times New Roman" w:hAnsi="Times New Roman" w:cs="Times New Roman"/>
          <w:b/>
          <w:sz w:val="20"/>
          <w:szCs w:val="20"/>
        </w:rPr>
        <w:t>(c)</w:t>
      </w:r>
      <w:r w:rsidRPr="00D83187">
        <w:rPr>
          <w:rFonts w:ascii="Times New Roman" w:hAnsi="Times New Roman" w:cs="Times New Roman"/>
          <w:sz w:val="20"/>
          <w:szCs w:val="20"/>
        </w:rPr>
        <w:tab/>
        <w:t>аудитордук уюм аудитордук топтун пикиринде, ишенимди камсыз кылуу боюнча кардардын жана 910, 911, 920, 921, 922 жана 924-бөлүмдөрүндө көрсөтүлгөндөй, ишенимди камсыз кылуучу тапшырманын жыйынтыгына тикелей таасир эте турган, аудитордук уюмдагы башка жактардын ортосундагы кызыкчылыктардан жана мамилелерден улам жаралган коркунучтарды баалашы жана жокко чыгарышы керек.</w:t>
      </w:r>
    </w:p>
    <w:p w14:paraId="03D9FF6D" w14:textId="77777777" w:rsidR="003A4DD1" w:rsidRPr="00D83187" w:rsidRDefault="003A4DD1" w:rsidP="008F2497">
      <w:pPr>
        <w:tabs>
          <w:tab w:val="left" w:pos="1134"/>
        </w:tabs>
        <w:suppressAutoHyphens/>
        <w:spacing w:after="120" w:line="240" w:lineRule="atLeast"/>
        <w:ind w:left="1134" w:hanging="1129"/>
        <w:jc w:val="both"/>
        <w:rPr>
          <w:rFonts w:ascii="Times New Roman" w:hAnsi="Times New Roman" w:cs="Times New Roman"/>
          <w:sz w:val="20"/>
          <w:szCs w:val="20"/>
        </w:rPr>
      </w:pPr>
      <w:r w:rsidRPr="00D83187">
        <w:rPr>
          <w:rFonts w:ascii="Times New Roman" w:hAnsi="Times New Roman" w:cs="Times New Roman"/>
          <w:sz w:val="20"/>
          <w:szCs w:val="20"/>
        </w:rPr>
        <w:t>990.7 A1</w:t>
      </w:r>
      <w:r w:rsidRPr="00D83187">
        <w:rPr>
          <w:rFonts w:ascii="Times New Roman" w:hAnsi="Times New Roman" w:cs="Times New Roman"/>
          <w:sz w:val="20"/>
          <w:szCs w:val="20"/>
        </w:rPr>
        <w:tab/>
        <w:t xml:space="preserve">Ишенимди камсыз кылуучу тапшырманын жыйынтыгына тикелей таасир эте турган, аудитордук уюмдагы башка жактар </w:t>
      </w:r>
      <w:r w:rsidR="00D90D2E" w:rsidRPr="00D83187">
        <w:rPr>
          <w:rFonts w:ascii="Times New Roman" w:hAnsi="Times New Roman" w:cs="Times New Roman"/>
          <w:sz w:val="20"/>
          <w:szCs w:val="20"/>
        </w:rPr>
        <w:t>сыйакы</w:t>
      </w:r>
      <w:r w:rsidRPr="00D83187">
        <w:rPr>
          <w:rFonts w:ascii="Times New Roman" w:hAnsi="Times New Roman" w:cs="Times New Roman"/>
          <w:sz w:val="20"/>
          <w:szCs w:val="20"/>
        </w:rPr>
        <w:t>ны сунуштаган жактарды же ишенимди камсыз кылуучу тапшырманы аткарууга байланыштуу ишенимди камсыз кылуучу тапшырманын жетекчиси үчүн түздөн-түз көзөмөлдү, башкарууну же башка контролдоону жүргүзгөн жактарды камтыйт.</w:t>
      </w:r>
    </w:p>
    <w:p w14:paraId="5D28996B" w14:textId="77777777" w:rsidR="00727700" w:rsidRPr="00D83187" w:rsidRDefault="003A4DD1" w:rsidP="008F2497">
      <w:pPr>
        <w:tabs>
          <w:tab w:val="left" w:pos="1134"/>
        </w:tabs>
        <w:spacing w:after="120" w:line="240" w:lineRule="auto"/>
        <w:ind w:left="1134" w:hanging="1129"/>
        <w:jc w:val="both"/>
        <w:rPr>
          <w:rFonts w:ascii="Times New Roman" w:hAnsi="Times New Roman" w:cs="Times New Roman"/>
          <w:sz w:val="20"/>
          <w:szCs w:val="20"/>
        </w:rPr>
      </w:pPr>
      <w:r w:rsidRPr="00D83187">
        <w:rPr>
          <w:rFonts w:ascii="Times New Roman" w:hAnsi="Times New Roman" w:cs="Times New Roman"/>
          <w:b/>
          <w:bCs/>
          <w:sz w:val="20"/>
          <w:szCs w:val="20"/>
        </w:rPr>
        <w:t>R990.8</w:t>
      </w:r>
      <w:r w:rsidRPr="00D83187">
        <w:rPr>
          <w:rFonts w:ascii="Times New Roman" w:hAnsi="Times New Roman" w:cs="Times New Roman"/>
          <w:sz w:val="20"/>
          <w:szCs w:val="20"/>
        </w:rPr>
        <w:tab/>
        <w:t>Аудитордук уюм ишенимди камсыз кылуучу аудитордук тапшырманы аткарганда, ал ишенимди камсыздоо боюнча кардарда тикелей же олуттуу кыйыр финансылык кызыкчылыкка ээ болбошу керек.</w:t>
      </w:r>
    </w:p>
    <w:p w14:paraId="79927DC4" w14:textId="77777777" w:rsidR="004116D3" w:rsidRPr="00D83187" w:rsidRDefault="004116D3" w:rsidP="008F2497">
      <w:pPr>
        <w:spacing w:after="120"/>
        <w:jc w:val="both"/>
        <w:rPr>
          <w:rFonts w:ascii="Times New Roman" w:hAnsi="Times New Roman" w:cs="Times New Roman"/>
          <w:sz w:val="20"/>
          <w:szCs w:val="20"/>
        </w:rPr>
      </w:pPr>
      <w:r w:rsidRPr="00D83187">
        <w:rPr>
          <w:rFonts w:ascii="Times New Roman" w:hAnsi="Times New Roman" w:cs="Times New Roman"/>
          <w:sz w:val="20"/>
          <w:szCs w:val="20"/>
        </w:rPr>
        <w:br w:type="page"/>
      </w:r>
    </w:p>
    <w:p w14:paraId="217D88CE" w14:textId="08FB7425" w:rsidR="004116D3" w:rsidRPr="00D83187" w:rsidRDefault="004116D3" w:rsidP="008F2497">
      <w:pPr>
        <w:pStyle w:val="p1"/>
        <w:spacing w:after="120"/>
        <w:jc w:val="both"/>
        <w:rPr>
          <w:rFonts w:ascii="Times New Roman" w:hAnsi="Times New Roman"/>
          <w:sz w:val="20"/>
          <w:szCs w:val="20"/>
          <w:lang w:val="ky-KG"/>
        </w:rPr>
      </w:pPr>
      <w:r w:rsidRPr="00F472DB">
        <w:rPr>
          <w:rFonts w:ascii="Times New Roman" w:hAnsi="Times New Roman"/>
          <w:b/>
          <w:bCs/>
          <w:sz w:val="24"/>
          <w:szCs w:val="24"/>
          <w:lang w:val="ky-KG"/>
        </w:rPr>
        <w:lastRenderedPageBreak/>
        <w:t>КЫСКАРТУУЛАР ТИЗМЕСИН КАМТЫГАН ГЛОССАРИЙ</w:t>
      </w:r>
      <w:r w:rsidRPr="00F472DB">
        <w:rPr>
          <w:rFonts w:ascii="Times New Roman" w:hAnsi="Times New Roman"/>
          <w:sz w:val="24"/>
          <w:szCs w:val="24"/>
          <w:lang w:val="ky-KG"/>
        </w:rPr>
        <w:t> </w:t>
      </w:r>
    </w:p>
    <w:p w14:paraId="67F610B7" w14:textId="77777777" w:rsidR="004116D3" w:rsidRPr="00D83187" w:rsidRDefault="004116D3" w:rsidP="008F2497">
      <w:pPr>
        <w:pStyle w:val="p1"/>
        <w:spacing w:after="120"/>
        <w:jc w:val="both"/>
        <w:rPr>
          <w:rFonts w:ascii="Times New Roman" w:hAnsi="Times New Roman"/>
          <w:sz w:val="20"/>
          <w:szCs w:val="20"/>
          <w:lang w:val="ky-KG"/>
        </w:rPr>
      </w:pPr>
      <w:r w:rsidRPr="00D83187">
        <w:rPr>
          <w:rFonts w:ascii="Times New Roman" w:hAnsi="Times New Roman"/>
          <w:i/>
          <w:iCs/>
          <w:sz w:val="20"/>
          <w:szCs w:val="20"/>
          <w:lang w:val="ky-KG"/>
        </w:rPr>
        <w:t xml:space="preserve">Кесипкөй бухгалтерлердин эл аралык этика кодексинде </w:t>
      </w:r>
      <w:r w:rsidRPr="00D83187">
        <w:rPr>
          <w:rFonts w:ascii="Times New Roman" w:hAnsi="Times New Roman"/>
          <w:sz w:val="20"/>
          <w:szCs w:val="20"/>
          <w:lang w:val="ky-KG"/>
        </w:rPr>
        <w:t>(</w:t>
      </w:r>
      <w:r w:rsidRPr="00205102">
        <w:rPr>
          <w:rFonts w:ascii="Times New Roman" w:hAnsi="Times New Roman"/>
          <w:i/>
          <w:sz w:val="20"/>
          <w:szCs w:val="20"/>
          <w:lang w:val="ky-KG"/>
        </w:rPr>
        <w:t>анын ичинде Эл аралык көз карандысыздык стандарттарында</w:t>
      </w:r>
      <w:r w:rsidRPr="00D83187">
        <w:rPr>
          <w:rFonts w:ascii="Times New Roman" w:hAnsi="Times New Roman"/>
          <w:sz w:val="20"/>
          <w:szCs w:val="20"/>
          <w:lang w:val="ky-KG"/>
        </w:rPr>
        <w:t xml:space="preserve">) жеке сан көптүк санды камтыган катары, ошондой эле тескерисинче, чечмелениши керек, ал эми төмөндө берилген терминдер аларга ыйгарылган төмөнкүдөй маанилерге ээ болот. </w:t>
      </w:r>
    </w:p>
    <w:p w14:paraId="65EC1A10" w14:textId="77777777" w:rsidR="004116D3" w:rsidRPr="00D83187" w:rsidRDefault="004116D3" w:rsidP="008F2497">
      <w:pPr>
        <w:pStyle w:val="p1"/>
        <w:spacing w:after="120"/>
        <w:jc w:val="both"/>
        <w:rPr>
          <w:rFonts w:ascii="Times New Roman" w:hAnsi="Times New Roman"/>
          <w:sz w:val="20"/>
          <w:szCs w:val="20"/>
          <w:lang w:val="ky-KG"/>
        </w:rPr>
      </w:pPr>
      <w:r w:rsidRPr="00D83187">
        <w:rPr>
          <w:rFonts w:ascii="Times New Roman" w:hAnsi="Times New Roman"/>
          <w:sz w:val="20"/>
          <w:szCs w:val="20"/>
          <w:lang w:val="ky-KG"/>
        </w:rPr>
        <w:t>Бул Глоссарийде белгилүү бир терминдерге карата түшүндүрмөлөр жөнөкөй шрифт менен бөлүнгөн; курсив Кодекстин белгилүү бир бөлүктөрүндө өзгөчө чечмелөөгө ээ болгон сүрөттөлгөн терминдерди түшүндүрүү үчүн же белгилүү бир терминдердин кошумча түшүндүрмөлөрү катары колдонулат. Ошондой эле Кодексте сүрөттөлгөн терминдерге шилтемелер берилген.</w:t>
      </w:r>
    </w:p>
    <w:tbl>
      <w:tblPr>
        <w:tblW w:w="7230" w:type="dxa"/>
        <w:tblInd w:w="80" w:type="dxa"/>
        <w:tblLayout w:type="fixed"/>
        <w:tblCellMar>
          <w:left w:w="0" w:type="dxa"/>
          <w:right w:w="0" w:type="dxa"/>
        </w:tblCellMar>
        <w:tblLook w:val="04A0" w:firstRow="1" w:lastRow="0" w:firstColumn="1" w:lastColumn="0" w:noHBand="0" w:noVBand="1"/>
      </w:tblPr>
      <w:tblGrid>
        <w:gridCol w:w="1985"/>
        <w:gridCol w:w="3544"/>
        <w:gridCol w:w="425"/>
        <w:gridCol w:w="1276"/>
      </w:tblGrid>
      <w:tr w:rsidR="004116D3" w:rsidRPr="00D83187" w14:paraId="41B7963E" w14:textId="77777777" w:rsidTr="00150706">
        <w:trPr>
          <w:trHeight w:val="60"/>
        </w:trPr>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160" w:type="dxa"/>
              <w:right w:w="80" w:type="dxa"/>
            </w:tcMar>
          </w:tcPr>
          <w:p w14:paraId="2DB0D2FF" w14:textId="77777777" w:rsidR="004116D3" w:rsidRPr="00D83187" w:rsidRDefault="004116D3" w:rsidP="008F2497">
            <w:pPr>
              <w:suppressAutoHyphens/>
              <w:spacing w:after="120" w:line="240" w:lineRule="atLeast"/>
              <w:jc w:val="both"/>
              <w:rPr>
                <w:rFonts w:ascii="Times New Roman" w:eastAsia="SimSun" w:hAnsi="Times New Roman" w:cs="Times New Roman"/>
                <w:sz w:val="20"/>
                <w:szCs w:val="20"/>
                <w:shd w:val="clear" w:color="auto" w:fill="FFFFFF"/>
                <w:lang w:eastAsia="zh-CN" w:bidi="ar"/>
              </w:rPr>
            </w:pPr>
            <w:r w:rsidRPr="00D83187">
              <w:rPr>
                <w:rFonts w:ascii="Times New Roman" w:eastAsia="SimSun" w:hAnsi="Times New Roman" w:cs="Times New Roman"/>
                <w:sz w:val="20"/>
                <w:szCs w:val="20"/>
                <w:shd w:val="clear" w:color="auto" w:fill="FFFFFF"/>
                <w:lang w:eastAsia="zh-CN" w:bidi="ar"/>
              </w:rPr>
              <w:t>Алгылыктуу деңгээл</w:t>
            </w:r>
          </w:p>
          <w:p w14:paraId="739B4BC9" w14:textId="77777777" w:rsidR="004116D3" w:rsidRPr="00D83187" w:rsidRDefault="004116D3" w:rsidP="008F2497">
            <w:pPr>
              <w:suppressAutoHyphens/>
              <w:spacing w:after="120" w:line="240" w:lineRule="atLeast"/>
              <w:jc w:val="both"/>
              <w:rPr>
                <w:rFonts w:ascii="Times New Roman" w:eastAsia="SimSun" w:hAnsi="Times New Roman" w:cs="Times New Roman"/>
                <w:sz w:val="20"/>
                <w:szCs w:val="20"/>
                <w:shd w:val="clear" w:color="auto" w:fill="FFFFFF"/>
                <w:lang w:eastAsia="zh-CN" w:bidi="ar"/>
              </w:rPr>
            </w:pPr>
          </w:p>
        </w:tc>
        <w:tc>
          <w:tcPr>
            <w:tcW w:w="5245" w:type="dxa"/>
            <w:gridSpan w:val="3"/>
            <w:tcBorders>
              <w:top w:val="single" w:sz="6" w:space="0" w:color="000000"/>
              <w:left w:val="single" w:sz="6" w:space="0" w:color="000000"/>
              <w:bottom w:val="single" w:sz="6" w:space="0" w:color="000000"/>
              <w:right w:val="single" w:sz="6" w:space="0" w:color="000000"/>
            </w:tcBorders>
            <w:tcMar>
              <w:top w:w="80" w:type="dxa"/>
              <w:left w:w="80" w:type="dxa"/>
              <w:bottom w:w="160" w:type="dxa"/>
              <w:right w:w="80" w:type="dxa"/>
            </w:tcMar>
          </w:tcPr>
          <w:p w14:paraId="27B76558" w14:textId="77777777" w:rsidR="004116D3" w:rsidRPr="00D83187" w:rsidRDefault="004116D3" w:rsidP="008F2497">
            <w:pPr>
              <w:spacing w:after="120"/>
              <w:jc w:val="both"/>
              <w:rPr>
                <w:rFonts w:ascii="Times New Roman" w:hAnsi="Times New Roman" w:cs="Times New Roman"/>
                <w:spacing w:val="-2"/>
                <w:sz w:val="20"/>
                <w:szCs w:val="20"/>
              </w:rPr>
            </w:pPr>
            <w:r w:rsidRPr="00D83187">
              <w:rPr>
                <w:rFonts w:ascii="Times New Roman" w:eastAsia="SimSun" w:hAnsi="Times New Roman" w:cs="Times New Roman"/>
                <w:sz w:val="20"/>
                <w:szCs w:val="20"/>
                <w:shd w:val="clear" w:color="auto" w:fill="FFFFFF"/>
                <w:lang w:eastAsia="zh-CN" w:bidi="ar"/>
              </w:rPr>
              <w:t>Кесипкөй бухгалтер «акылга сыярлык жана маалымдар үчүнчү жактын» талдоо методун колдонуунун жыйынтыгында көбүрөөк ыктымалдуулук менен бухгалтер тарабында негизги этика принциптерин бузуулар жоктугу тууралуу тыянакка келген деңгээл.</w:t>
            </w:r>
          </w:p>
        </w:tc>
      </w:tr>
      <w:tr w:rsidR="004116D3" w:rsidRPr="00D83187" w14:paraId="3A428EA0" w14:textId="77777777" w:rsidTr="00150706">
        <w:trPr>
          <w:trHeight w:val="60"/>
        </w:trPr>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160" w:type="dxa"/>
              <w:right w:w="80" w:type="dxa"/>
            </w:tcMar>
          </w:tcPr>
          <w:p w14:paraId="3B0BA7FC" w14:textId="77777777" w:rsidR="004116D3" w:rsidRPr="00D83187" w:rsidRDefault="004116D3" w:rsidP="008F2497">
            <w:pPr>
              <w:suppressAutoHyphens/>
              <w:spacing w:after="120" w:line="240" w:lineRule="atLeast"/>
              <w:jc w:val="both"/>
              <w:rPr>
                <w:rFonts w:ascii="Times New Roman" w:hAnsi="Times New Roman" w:cs="Times New Roman"/>
                <w:sz w:val="20"/>
                <w:szCs w:val="20"/>
              </w:rPr>
            </w:pPr>
            <w:r w:rsidRPr="00D83187">
              <w:rPr>
                <w:rFonts w:ascii="Times New Roman" w:hAnsi="Times New Roman" w:cs="Times New Roman"/>
                <w:sz w:val="20"/>
                <w:szCs w:val="20"/>
              </w:rPr>
              <w:t>Жарнама</w:t>
            </w:r>
          </w:p>
          <w:p w14:paraId="493831C2" w14:textId="77777777" w:rsidR="004116D3" w:rsidRPr="00D83187" w:rsidRDefault="004116D3" w:rsidP="008F2497">
            <w:pPr>
              <w:suppressAutoHyphens/>
              <w:spacing w:after="120" w:line="240" w:lineRule="atLeast"/>
              <w:jc w:val="both"/>
              <w:rPr>
                <w:rFonts w:ascii="Times New Roman" w:hAnsi="Times New Roman" w:cs="Times New Roman"/>
                <w:sz w:val="20"/>
                <w:szCs w:val="20"/>
              </w:rPr>
            </w:pPr>
          </w:p>
        </w:tc>
        <w:tc>
          <w:tcPr>
            <w:tcW w:w="5245" w:type="dxa"/>
            <w:gridSpan w:val="3"/>
            <w:tcBorders>
              <w:top w:val="single" w:sz="6" w:space="0" w:color="000000"/>
              <w:left w:val="single" w:sz="6" w:space="0" w:color="000000"/>
              <w:bottom w:val="single" w:sz="6" w:space="0" w:color="000000"/>
              <w:right w:val="single" w:sz="6" w:space="0" w:color="000000"/>
            </w:tcBorders>
            <w:tcMar>
              <w:top w:w="80" w:type="dxa"/>
              <w:left w:w="80" w:type="dxa"/>
              <w:bottom w:w="160" w:type="dxa"/>
              <w:right w:w="80" w:type="dxa"/>
            </w:tcMar>
          </w:tcPr>
          <w:p w14:paraId="0BD9B6B2" w14:textId="77777777" w:rsidR="004116D3" w:rsidRPr="00D83187" w:rsidRDefault="004116D3" w:rsidP="00412A87">
            <w:pPr>
              <w:suppressAutoHyphens/>
              <w:spacing w:after="120" w:line="240" w:lineRule="atLeast"/>
              <w:jc w:val="both"/>
              <w:rPr>
                <w:rFonts w:ascii="Times New Roman" w:hAnsi="Times New Roman" w:cs="Times New Roman"/>
                <w:sz w:val="20"/>
                <w:szCs w:val="20"/>
              </w:rPr>
            </w:pPr>
            <w:r w:rsidRPr="00D83187">
              <w:rPr>
                <w:rFonts w:ascii="Times New Roman" w:hAnsi="Times New Roman" w:cs="Times New Roman"/>
                <w:spacing w:val="-2"/>
                <w:sz w:val="20"/>
                <w:szCs w:val="20"/>
              </w:rPr>
              <w:t xml:space="preserve">Кесиптик ишмердүүлүктү өркүндөтүү максатында </w:t>
            </w:r>
            <w:r w:rsidR="00412A87" w:rsidRPr="00D83187">
              <w:rPr>
                <w:rFonts w:ascii="Times New Roman" w:hAnsi="Times New Roman" w:cs="Times New Roman"/>
                <w:spacing w:val="-2"/>
                <w:sz w:val="20"/>
                <w:szCs w:val="20"/>
                <w:lang w:val="kk-KZ"/>
              </w:rPr>
              <w:t>ачык</w:t>
            </w:r>
            <w:r w:rsidRPr="00D83187">
              <w:rPr>
                <w:rFonts w:ascii="Times New Roman" w:hAnsi="Times New Roman" w:cs="Times New Roman"/>
                <w:spacing w:val="-2"/>
                <w:sz w:val="20"/>
                <w:szCs w:val="20"/>
              </w:rPr>
              <w:t xml:space="preserve"> практика</w:t>
            </w:r>
            <w:r w:rsidR="00412A87" w:rsidRPr="00D83187">
              <w:rPr>
                <w:rFonts w:ascii="Times New Roman" w:hAnsi="Times New Roman" w:cs="Times New Roman"/>
                <w:spacing w:val="-2"/>
                <w:sz w:val="20"/>
                <w:szCs w:val="20"/>
                <w:lang w:val="kk-KZ"/>
              </w:rPr>
              <w:t xml:space="preserve">лык </w:t>
            </w:r>
            <w:r w:rsidRPr="00D83187">
              <w:rPr>
                <w:rFonts w:ascii="Times New Roman" w:hAnsi="Times New Roman" w:cs="Times New Roman"/>
                <w:spacing w:val="-2"/>
                <w:sz w:val="20"/>
                <w:szCs w:val="20"/>
              </w:rPr>
              <w:t>кесипкөй бухгалтерлер көрсөткөн кызматтар же жөндөмдөр жөнүндө коомчулукка маалымат берүү.</w:t>
            </w:r>
          </w:p>
        </w:tc>
      </w:tr>
      <w:tr w:rsidR="004116D3" w:rsidRPr="00D83187" w14:paraId="5A16DB44" w14:textId="77777777" w:rsidTr="00150706">
        <w:trPr>
          <w:trHeight w:val="60"/>
        </w:trPr>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160" w:type="dxa"/>
              <w:right w:w="80" w:type="dxa"/>
            </w:tcMar>
          </w:tcPr>
          <w:p w14:paraId="2666604D" w14:textId="77777777" w:rsidR="004116D3" w:rsidRPr="00D83187" w:rsidRDefault="004116D3" w:rsidP="008F2497">
            <w:pPr>
              <w:suppressAutoHyphens/>
              <w:spacing w:after="120" w:line="240" w:lineRule="atLeast"/>
              <w:jc w:val="both"/>
              <w:rPr>
                <w:rFonts w:ascii="Times New Roman" w:hAnsi="Times New Roman" w:cs="Times New Roman"/>
                <w:sz w:val="20"/>
                <w:szCs w:val="20"/>
              </w:rPr>
            </w:pPr>
            <w:r w:rsidRPr="00D83187">
              <w:rPr>
                <w:rFonts w:ascii="Times New Roman" w:hAnsi="Times New Roman" w:cs="Times New Roman"/>
                <w:sz w:val="20"/>
                <w:szCs w:val="20"/>
              </w:rPr>
              <w:t xml:space="preserve">Тиешелүү текшерүүчү </w:t>
            </w:r>
          </w:p>
        </w:tc>
        <w:tc>
          <w:tcPr>
            <w:tcW w:w="5245" w:type="dxa"/>
            <w:gridSpan w:val="3"/>
            <w:tcBorders>
              <w:top w:val="single" w:sz="6" w:space="0" w:color="000000"/>
              <w:left w:val="single" w:sz="6" w:space="0" w:color="000000"/>
              <w:bottom w:val="single" w:sz="6" w:space="0" w:color="000000"/>
              <w:right w:val="single" w:sz="6" w:space="0" w:color="000000"/>
            </w:tcBorders>
            <w:tcMar>
              <w:top w:w="80" w:type="dxa"/>
              <w:left w:w="80" w:type="dxa"/>
              <w:bottom w:w="160" w:type="dxa"/>
              <w:right w:w="80" w:type="dxa"/>
            </w:tcMar>
          </w:tcPr>
          <w:p w14:paraId="40892B16" w14:textId="77777777" w:rsidR="004116D3" w:rsidRPr="00205102" w:rsidRDefault="004116D3" w:rsidP="008F2497">
            <w:pPr>
              <w:suppressAutoHyphens/>
              <w:spacing w:after="120" w:line="240" w:lineRule="atLeast"/>
              <w:jc w:val="both"/>
              <w:rPr>
                <w:rFonts w:ascii="Times New Roman" w:hAnsi="Times New Roman" w:cs="Times New Roman"/>
                <w:i/>
                <w:iCs/>
                <w:spacing w:val="-6"/>
                <w:sz w:val="20"/>
                <w:szCs w:val="20"/>
              </w:rPr>
            </w:pPr>
            <w:r w:rsidRPr="00205102">
              <w:rPr>
                <w:rFonts w:ascii="Times New Roman" w:hAnsi="Times New Roman" w:cs="Times New Roman"/>
                <w:i/>
                <w:iCs/>
                <w:spacing w:val="-6"/>
                <w:sz w:val="20"/>
                <w:szCs w:val="20"/>
              </w:rPr>
              <w:t>Тиешелүү текшерүүчү – бул аткарылган ишти же көрсөтүлгөн кызматты объективдүү баалоо үчүн керектүү билимге, жөндөмдөргө, тажрыйбага жана ыйгарым укуктарга ээ болгон адис. Кесипкөй бухгалтер мындай адис боло алат.</w:t>
            </w:r>
          </w:p>
          <w:p w14:paraId="6946BEE9" w14:textId="77777777" w:rsidR="004116D3" w:rsidRPr="00D83187" w:rsidRDefault="004116D3" w:rsidP="008F2497">
            <w:pPr>
              <w:suppressAutoHyphens/>
              <w:spacing w:after="120" w:line="240" w:lineRule="atLeast"/>
              <w:jc w:val="both"/>
              <w:rPr>
                <w:rFonts w:ascii="Times New Roman" w:hAnsi="Times New Roman" w:cs="Times New Roman"/>
                <w:sz w:val="20"/>
                <w:szCs w:val="20"/>
              </w:rPr>
            </w:pPr>
            <w:r w:rsidRPr="00205102">
              <w:rPr>
                <w:rFonts w:ascii="Times New Roman" w:hAnsi="Times New Roman" w:cs="Times New Roman"/>
                <w:i/>
                <w:iCs/>
                <w:spacing w:val="-6"/>
                <w:sz w:val="20"/>
                <w:szCs w:val="20"/>
              </w:rPr>
              <w:t>Бул термин 300.8 A4-пунктунда сүрөттөлгөн.</w:t>
            </w:r>
          </w:p>
        </w:tc>
      </w:tr>
      <w:tr w:rsidR="004116D3" w:rsidRPr="00D83187" w14:paraId="312890D3" w14:textId="77777777" w:rsidTr="00150706">
        <w:trPr>
          <w:trHeight w:val="60"/>
        </w:trPr>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160" w:type="dxa"/>
              <w:right w:w="80" w:type="dxa"/>
            </w:tcMar>
          </w:tcPr>
          <w:p w14:paraId="39E6ABC0" w14:textId="77777777" w:rsidR="004116D3" w:rsidRPr="00D83187" w:rsidRDefault="004116D3" w:rsidP="008F2497">
            <w:pPr>
              <w:pStyle w:val="a9"/>
              <w:spacing w:beforeAutospacing="0" w:after="120" w:afterAutospacing="0" w:line="240" w:lineRule="auto"/>
              <w:jc w:val="both"/>
              <w:rPr>
                <w:rFonts w:eastAsia="TimesNewRomanPS"/>
                <w:iCs/>
                <w:sz w:val="20"/>
                <w:szCs w:val="20"/>
                <w:lang w:val="ky-KG"/>
              </w:rPr>
            </w:pPr>
            <w:r w:rsidRPr="00D83187">
              <w:rPr>
                <w:rFonts w:eastAsia="TimesNewRomanPS"/>
                <w:iCs/>
                <w:sz w:val="20"/>
                <w:szCs w:val="20"/>
                <w:lang w:val="ky-KG"/>
              </w:rPr>
              <w:t xml:space="preserve">Ишенимди камсыз кылуу боюнча кардар </w:t>
            </w:r>
          </w:p>
          <w:p w14:paraId="6157BBBD" w14:textId="77777777" w:rsidR="004116D3" w:rsidRPr="00D83187" w:rsidRDefault="004116D3" w:rsidP="008F2497">
            <w:pPr>
              <w:pStyle w:val="a9"/>
              <w:spacing w:beforeAutospacing="0" w:after="120" w:afterAutospacing="0" w:line="240" w:lineRule="auto"/>
              <w:jc w:val="both"/>
              <w:rPr>
                <w:rFonts w:eastAsia="TimesNewRomanPS"/>
                <w:iCs/>
                <w:sz w:val="20"/>
                <w:szCs w:val="20"/>
                <w:lang w:val="ky-KG"/>
              </w:rPr>
            </w:pPr>
          </w:p>
        </w:tc>
        <w:tc>
          <w:tcPr>
            <w:tcW w:w="5245" w:type="dxa"/>
            <w:gridSpan w:val="3"/>
            <w:tcBorders>
              <w:top w:val="single" w:sz="6" w:space="0" w:color="000000"/>
              <w:left w:val="single" w:sz="6" w:space="0" w:color="000000"/>
              <w:bottom w:val="single" w:sz="6" w:space="0" w:color="000000"/>
              <w:right w:val="single" w:sz="6" w:space="0" w:color="000000"/>
            </w:tcBorders>
            <w:tcMar>
              <w:top w:w="80" w:type="dxa"/>
              <w:left w:w="80" w:type="dxa"/>
              <w:bottom w:w="160" w:type="dxa"/>
              <w:right w:w="80" w:type="dxa"/>
            </w:tcMar>
          </w:tcPr>
          <w:p w14:paraId="7DCA3D70" w14:textId="77777777" w:rsidR="004116D3" w:rsidRPr="00D83187" w:rsidRDefault="004116D3" w:rsidP="008F2497">
            <w:pPr>
              <w:pStyle w:val="a9"/>
              <w:spacing w:beforeAutospacing="0" w:after="120" w:afterAutospacing="0"/>
              <w:jc w:val="both"/>
              <w:rPr>
                <w:sz w:val="20"/>
                <w:szCs w:val="20"/>
                <w:lang w:val="ky-KG"/>
              </w:rPr>
            </w:pPr>
            <w:r w:rsidRPr="00D83187">
              <w:rPr>
                <w:sz w:val="20"/>
                <w:szCs w:val="20"/>
                <w:lang w:val="ky-KG"/>
              </w:rPr>
              <w:t>Төмөндөгүдөй жак (же жактар) болуп саналган жооптуу тарап:</w:t>
            </w:r>
          </w:p>
          <w:p w14:paraId="52A3F496" w14:textId="77777777" w:rsidR="004116D3" w:rsidRPr="00D83187" w:rsidRDefault="004116D3" w:rsidP="008F2497">
            <w:pPr>
              <w:pStyle w:val="a9"/>
              <w:spacing w:beforeAutospacing="0" w:after="120" w:afterAutospacing="0"/>
              <w:jc w:val="both"/>
              <w:rPr>
                <w:sz w:val="20"/>
                <w:szCs w:val="20"/>
                <w:lang w:val="ky-KG"/>
              </w:rPr>
            </w:pPr>
            <w:r w:rsidRPr="00D83187">
              <w:rPr>
                <w:rFonts w:eastAsia="TimesNewRomanPSMT"/>
                <w:sz w:val="20"/>
                <w:szCs w:val="20"/>
                <w:shd w:val="clear" w:color="auto" w:fill="FFFFFF"/>
                <w:lang w:val="ky-KG"/>
              </w:rPr>
              <w:t>(а) Түз отчеттуулук жөнүндө макулдашуу боюнча баалоо предмети үчүн жоопкерчилик тартат; же</w:t>
            </w:r>
          </w:p>
          <w:p w14:paraId="76EB04EB" w14:textId="77777777" w:rsidR="004116D3" w:rsidRPr="00D83187" w:rsidRDefault="004116D3" w:rsidP="008F2497">
            <w:pPr>
              <w:pStyle w:val="a9"/>
              <w:spacing w:beforeAutospacing="0" w:after="120" w:afterAutospacing="0"/>
              <w:jc w:val="both"/>
              <w:rPr>
                <w:sz w:val="20"/>
                <w:szCs w:val="20"/>
                <w:lang w:val="ky-KG"/>
              </w:rPr>
            </w:pPr>
            <w:r w:rsidRPr="00D83187">
              <w:rPr>
                <w:rFonts w:eastAsia="TimesNewRomanPSMT"/>
                <w:sz w:val="20"/>
                <w:szCs w:val="20"/>
                <w:shd w:val="clear" w:color="auto" w:fill="FFFFFF"/>
                <w:lang w:val="ky-KG"/>
              </w:rPr>
              <w:t xml:space="preserve">(б) Ырастоого негизделген тапшырма боюнча, баалоо предмети жөнүндө маалымат үчүн жоопкерчилик тартат, ошондой эле баалоо предмети үчүн жоопкерчилик тартышы мүмкүн. </w:t>
            </w:r>
          </w:p>
        </w:tc>
      </w:tr>
      <w:tr w:rsidR="004116D3" w:rsidRPr="00D83187" w14:paraId="221FF504" w14:textId="77777777" w:rsidTr="00150706">
        <w:trPr>
          <w:trHeight w:val="60"/>
        </w:trPr>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160" w:type="dxa"/>
              <w:right w:w="80" w:type="dxa"/>
            </w:tcMar>
          </w:tcPr>
          <w:p w14:paraId="7C48C664" w14:textId="77777777" w:rsidR="004116D3" w:rsidRPr="00D83187" w:rsidRDefault="004116D3" w:rsidP="008F2497">
            <w:pPr>
              <w:suppressAutoHyphens/>
              <w:spacing w:after="120" w:line="240" w:lineRule="atLeast"/>
              <w:jc w:val="both"/>
              <w:rPr>
                <w:rFonts w:ascii="Times New Roman" w:hAnsi="Times New Roman" w:cs="Times New Roman"/>
                <w:sz w:val="20"/>
                <w:szCs w:val="20"/>
              </w:rPr>
            </w:pPr>
            <w:r w:rsidRPr="00D83187">
              <w:rPr>
                <w:rFonts w:ascii="Times New Roman" w:hAnsi="Times New Roman" w:cs="Times New Roman"/>
                <w:sz w:val="20"/>
                <w:szCs w:val="20"/>
              </w:rPr>
              <w:t>Ишенимди камсыз кылуучу тапшырма</w:t>
            </w:r>
          </w:p>
          <w:p w14:paraId="0EEFDF12" w14:textId="77777777" w:rsidR="004116D3" w:rsidRPr="00D83187" w:rsidRDefault="004116D3" w:rsidP="008F2497">
            <w:pPr>
              <w:suppressAutoHyphens/>
              <w:spacing w:after="120" w:line="240" w:lineRule="atLeast"/>
              <w:jc w:val="both"/>
              <w:rPr>
                <w:rFonts w:ascii="Times New Roman" w:hAnsi="Times New Roman" w:cs="Times New Roman"/>
                <w:sz w:val="20"/>
                <w:szCs w:val="20"/>
              </w:rPr>
            </w:pPr>
          </w:p>
        </w:tc>
        <w:tc>
          <w:tcPr>
            <w:tcW w:w="5245" w:type="dxa"/>
            <w:gridSpan w:val="3"/>
            <w:tcBorders>
              <w:top w:val="single" w:sz="6" w:space="0" w:color="000000"/>
              <w:left w:val="single" w:sz="6" w:space="0" w:color="000000"/>
              <w:bottom w:val="single" w:sz="6" w:space="0" w:color="000000"/>
              <w:right w:val="single" w:sz="6" w:space="0" w:color="000000"/>
            </w:tcBorders>
            <w:tcMar>
              <w:top w:w="80" w:type="dxa"/>
              <w:left w:w="80" w:type="dxa"/>
              <w:bottom w:w="160" w:type="dxa"/>
              <w:right w:w="80" w:type="dxa"/>
            </w:tcMar>
          </w:tcPr>
          <w:p w14:paraId="234D6904" w14:textId="77777777" w:rsidR="004116D3" w:rsidRPr="00D83187" w:rsidRDefault="004116D3" w:rsidP="008F2497">
            <w:pPr>
              <w:pStyle w:val="a9"/>
              <w:spacing w:beforeAutospacing="0" w:after="120" w:afterAutospacing="0"/>
              <w:jc w:val="both"/>
              <w:rPr>
                <w:rFonts w:eastAsia="TimesNewRomanPSMT"/>
                <w:sz w:val="20"/>
                <w:szCs w:val="20"/>
                <w:shd w:val="clear" w:color="auto" w:fill="FFFFFF"/>
                <w:lang w:val="ky-KG"/>
              </w:rPr>
            </w:pPr>
            <w:r w:rsidRPr="00D83187">
              <w:rPr>
                <w:sz w:val="20"/>
                <w:szCs w:val="20"/>
                <w:lang w:val="ky-KG"/>
              </w:rPr>
              <w:lastRenderedPageBreak/>
              <w:t xml:space="preserve">Ал боюнча практикалык кесипкөй бухгалтер критерийлерге карата изилдөө предметин баалоонун же ченөөнүн жыйынтыктарында жооптуу тарап болуп саналбаган, </w:t>
            </w:r>
            <w:r w:rsidRPr="00D83187">
              <w:rPr>
                <w:sz w:val="20"/>
                <w:szCs w:val="20"/>
                <w:lang w:val="ky-KG"/>
              </w:rPr>
              <w:lastRenderedPageBreak/>
              <w:t>болжолдонгон пайдалануучулардын ишеним деңгээлин жогорулатуу үчүн арналган корутунду бере турган тапшырма</w:t>
            </w:r>
            <w:r w:rsidRPr="00D83187">
              <w:rPr>
                <w:rFonts w:eastAsia="TimesNewRomanPSMT"/>
                <w:sz w:val="20"/>
                <w:szCs w:val="20"/>
                <w:shd w:val="clear" w:color="auto" w:fill="FFFFFF"/>
                <w:lang w:val="ky-KG"/>
              </w:rPr>
              <w:t>.</w:t>
            </w:r>
          </w:p>
          <w:p w14:paraId="6BC2901F" w14:textId="77777777" w:rsidR="004116D3" w:rsidRPr="00D83187" w:rsidRDefault="004116D3" w:rsidP="00205102">
            <w:pPr>
              <w:pStyle w:val="a9"/>
              <w:spacing w:beforeAutospacing="0" w:after="120" w:afterAutospacing="0"/>
              <w:jc w:val="both"/>
              <w:rPr>
                <w:sz w:val="20"/>
                <w:szCs w:val="20"/>
                <w:lang w:val="ky-KG"/>
              </w:rPr>
            </w:pPr>
            <w:r w:rsidRPr="00D83187">
              <w:rPr>
                <w:rFonts w:eastAsia="TimesNewRomanPSMT"/>
                <w:sz w:val="20"/>
                <w:szCs w:val="20"/>
                <w:shd w:val="clear" w:color="auto" w:fill="FFFFFF"/>
                <w:lang w:val="ky-KG"/>
              </w:rPr>
              <w:t xml:space="preserve">(Ишенимди камсыз кылуучу тапшырма боюнча кеңири маалымат алуу үчүн </w:t>
            </w:r>
            <w:r w:rsidRPr="00D83187">
              <w:rPr>
                <w:rFonts w:eastAsia="TimesNewRomanPSMT"/>
                <w:i/>
                <w:sz w:val="20"/>
                <w:szCs w:val="20"/>
                <w:shd w:val="clear" w:color="auto" w:fill="FFFFFF"/>
                <w:lang w:val="ky-KG"/>
              </w:rPr>
              <w:t xml:space="preserve">Аудиттин жана ишенимди камсыз кылуучу тапшырмалардын эл аралык стандарттары боюнча кеңеш </w:t>
            </w:r>
            <w:r w:rsidRPr="00D83187">
              <w:rPr>
                <w:rFonts w:eastAsia="TimesNewRomanPSMT"/>
                <w:sz w:val="20"/>
                <w:szCs w:val="20"/>
                <w:shd w:val="clear" w:color="auto" w:fill="FFFFFF"/>
                <w:lang w:val="ky-KG"/>
              </w:rPr>
              <w:t xml:space="preserve">тарабынан иштелип чыккан </w:t>
            </w:r>
            <w:r w:rsidRPr="00D83187">
              <w:rPr>
                <w:rFonts w:eastAsia="TimesNewRomanPSMT"/>
                <w:i/>
                <w:sz w:val="20"/>
                <w:szCs w:val="20"/>
                <w:shd w:val="clear" w:color="auto" w:fill="FFFFFF"/>
                <w:lang w:val="ky-KG"/>
              </w:rPr>
              <w:t>Ишенимди камсыз кылуучу тапшырмалар боюнча эл аралык концепцияны</w:t>
            </w:r>
            <w:r w:rsidRPr="00D83187">
              <w:rPr>
                <w:rFonts w:eastAsia="TimesNewRomanPSMT"/>
                <w:sz w:val="20"/>
                <w:szCs w:val="20"/>
                <w:shd w:val="clear" w:color="auto" w:fill="FFFFFF"/>
                <w:lang w:val="ky-KG"/>
              </w:rPr>
              <w:t xml:space="preserve"> караңыз, ал ишенимди камсыз кылуучу тапшырмалардын элементтерин жана максаттарын карайт жана аларга карата </w:t>
            </w:r>
            <w:r w:rsidRPr="00D83187">
              <w:rPr>
                <w:rFonts w:eastAsia="TimesNewRomanPSMT"/>
                <w:i/>
                <w:iCs/>
                <w:sz w:val="20"/>
                <w:szCs w:val="20"/>
                <w:shd w:val="clear" w:color="auto" w:fill="FFFFFF"/>
                <w:lang w:val="ky-KG"/>
              </w:rPr>
              <w:t>Аудиттин эл аралык стандарттары (</w:t>
            </w:r>
            <w:r w:rsidR="00205102">
              <w:rPr>
                <w:i/>
                <w:iCs/>
                <w:spacing w:val="-1"/>
                <w:sz w:val="20"/>
                <w:szCs w:val="20"/>
                <w:lang w:val="ky-KG"/>
              </w:rPr>
              <w:t>АЭС</w:t>
            </w:r>
            <w:r w:rsidRPr="00D83187">
              <w:rPr>
                <w:rFonts w:eastAsia="TimesNewRomanPSMT"/>
                <w:i/>
                <w:iCs/>
                <w:sz w:val="20"/>
                <w:szCs w:val="20"/>
                <w:shd w:val="clear" w:color="auto" w:fill="FFFFFF"/>
                <w:lang w:val="ky-KG"/>
              </w:rPr>
              <w:t>), Обзордук текшерүү тапшырмалары боюнча эл аралык стандарттар (</w:t>
            </w:r>
            <w:r w:rsidR="00205102">
              <w:rPr>
                <w:i/>
                <w:iCs/>
                <w:spacing w:val="-1"/>
                <w:sz w:val="20"/>
                <w:szCs w:val="20"/>
                <w:lang w:val="ky-KG"/>
              </w:rPr>
              <w:t>ОТЭС</w:t>
            </w:r>
            <w:r w:rsidRPr="00D83187">
              <w:rPr>
                <w:rFonts w:eastAsia="TimesNewRomanPSMT"/>
                <w:i/>
                <w:iCs/>
                <w:sz w:val="20"/>
                <w:szCs w:val="20"/>
                <w:shd w:val="clear" w:color="auto" w:fill="FFFFFF"/>
                <w:lang w:val="ky-KG"/>
              </w:rPr>
              <w:t>) жана Ишенимди камсыз кылуучу тапшырмалар боюнча эл аралык стандарттар (</w:t>
            </w:r>
            <w:r w:rsidR="00205102">
              <w:rPr>
                <w:i/>
                <w:iCs/>
                <w:spacing w:val="-1"/>
                <w:sz w:val="20"/>
                <w:szCs w:val="20"/>
                <w:lang w:val="ky-KG"/>
              </w:rPr>
              <w:t>ИКТЭС</w:t>
            </w:r>
            <w:r w:rsidRPr="00D83187">
              <w:rPr>
                <w:rFonts w:eastAsia="TimesNewRomanPSMT"/>
                <w:i/>
                <w:iCs/>
                <w:sz w:val="20"/>
                <w:szCs w:val="20"/>
                <w:shd w:val="clear" w:color="auto" w:fill="FFFFFF"/>
                <w:lang w:val="ky-KG"/>
              </w:rPr>
              <w:t>)</w:t>
            </w:r>
            <w:r w:rsidRPr="00D83187">
              <w:rPr>
                <w:rFonts w:eastAsia="TimesNewRomanPSMT"/>
                <w:sz w:val="20"/>
                <w:szCs w:val="20"/>
                <w:shd w:val="clear" w:color="auto" w:fill="FFFFFF"/>
                <w:lang w:val="ky-KG"/>
              </w:rPr>
              <w:t xml:space="preserve"> колдонулушу керек болгон милдеттерди аныктайт</w:t>
            </w:r>
            <w:r w:rsidRPr="00D83187">
              <w:rPr>
                <w:rFonts w:eastAsia="TimesNewRomanPSMT"/>
                <w:i/>
                <w:iCs/>
                <w:sz w:val="20"/>
                <w:szCs w:val="20"/>
                <w:shd w:val="clear" w:color="auto" w:fill="FFFFFF"/>
                <w:lang w:val="ky-KG"/>
              </w:rPr>
              <w:t>.</w:t>
            </w:r>
            <w:r w:rsidRPr="00D83187">
              <w:rPr>
                <w:rFonts w:eastAsia="TimesNewRomanPSMT"/>
                <w:sz w:val="20"/>
                <w:szCs w:val="20"/>
                <w:shd w:val="clear" w:color="auto" w:fill="FFFFFF"/>
                <w:lang w:val="ky-KG"/>
              </w:rPr>
              <w:t xml:space="preserve"> </w:t>
            </w:r>
            <w:r w:rsidRPr="00D83187">
              <w:rPr>
                <w:color w:val="FF0000"/>
                <w:spacing w:val="-1"/>
                <w:sz w:val="20"/>
                <w:szCs w:val="20"/>
                <w:lang w:val="ky-KG"/>
              </w:rPr>
              <w:t xml:space="preserve"> </w:t>
            </w:r>
          </w:p>
        </w:tc>
      </w:tr>
      <w:tr w:rsidR="004116D3" w:rsidRPr="00D83187" w14:paraId="5381D666" w14:textId="77777777" w:rsidTr="00150706">
        <w:trPr>
          <w:trHeight w:val="60"/>
        </w:trPr>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160" w:type="dxa"/>
              <w:right w:w="80" w:type="dxa"/>
            </w:tcMar>
          </w:tcPr>
          <w:p w14:paraId="3F0768C1" w14:textId="77777777" w:rsidR="004116D3" w:rsidRPr="00D83187" w:rsidRDefault="004116D3" w:rsidP="008F2497">
            <w:pPr>
              <w:suppressAutoHyphens/>
              <w:spacing w:after="120" w:line="240" w:lineRule="atLeast"/>
              <w:jc w:val="both"/>
              <w:rPr>
                <w:rFonts w:ascii="Times New Roman" w:hAnsi="Times New Roman" w:cs="Times New Roman"/>
                <w:sz w:val="20"/>
                <w:szCs w:val="20"/>
              </w:rPr>
            </w:pPr>
            <w:r w:rsidRPr="00D83187">
              <w:rPr>
                <w:rFonts w:ascii="Times New Roman" w:hAnsi="Times New Roman" w:cs="Times New Roman"/>
                <w:sz w:val="20"/>
                <w:szCs w:val="20"/>
              </w:rPr>
              <w:lastRenderedPageBreak/>
              <w:t xml:space="preserve">Ишенимди камсыз кылуучу топ </w:t>
            </w:r>
          </w:p>
          <w:p w14:paraId="1A4A86D6" w14:textId="77777777" w:rsidR="004116D3" w:rsidRPr="00D83187" w:rsidRDefault="004116D3" w:rsidP="008F2497">
            <w:pPr>
              <w:suppressAutoHyphens/>
              <w:spacing w:after="120" w:line="240" w:lineRule="atLeast"/>
              <w:jc w:val="both"/>
              <w:rPr>
                <w:rFonts w:ascii="Times New Roman" w:hAnsi="Times New Roman" w:cs="Times New Roman"/>
                <w:sz w:val="20"/>
                <w:szCs w:val="20"/>
              </w:rPr>
            </w:pPr>
          </w:p>
        </w:tc>
        <w:tc>
          <w:tcPr>
            <w:tcW w:w="5245" w:type="dxa"/>
            <w:gridSpan w:val="3"/>
            <w:tcBorders>
              <w:top w:val="single" w:sz="6" w:space="0" w:color="000000"/>
              <w:left w:val="single" w:sz="6" w:space="0" w:color="000000"/>
              <w:bottom w:val="single" w:sz="6" w:space="0" w:color="000000"/>
              <w:right w:val="single" w:sz="6" w:space="0" w:color="000000"/>
            </w:tcBorders>
            <w:tcMar>
              <w:top w:w="80" w:type="dxa"/>
              <w:left w:w="80" w:type="dxa"/>
              <w:bottom w:w="160" w:type="dxa"/>
              <w:right w:w="80" w:type="dxa"/>
            </w:tcMar>
          </w:tcPr>
          <w:p w14:paraId="38238799" w14:textId="77777777" w:rsidR="004116D3" w:rsidRPr="00D83187" w:rsidRDefault="004116D3" w:rsidP="008F2497">
            <w:pPr>
              <w:suppressAutoHyphens/>
              <w:spacing w:after="120" w:line="240" w:lineRule="atLeast"/>
              <w:jc w:val="both"/>
              <w:rPr>
                <w:rFonts w:ascii="Times New Roman" w:hAnsi="Times New Roman" w:cs="Times New Roman"/>
                <w:sz w:val="20"/>
                <w:szCs w:val="20"/>
              </w:rPr>
            </w:pPr>
            <w:r w:rsidRPr="00D83187">
              <w:rPr>
                <w:rFonts w:ascii="Times New Roman" w:hAnsi="Times New Roman" w:cs="Times New Roman"/>
                <w:sz w:val="20"/>
                <w:szCs w:val="20"/>
              </w:rPr>
              <w:t>(a)</w:t>
            </w:r>
            <w:r w:rsidRPr="00D83187">
              <w:rPr>
                <w:rFonts w:ascii="Times New Roman" w:hAnsi="Times New Roman" w:cs="Times New Roman"/>
                <w:sz w:val="20"/>
                <w:szCs w:val="20"/>
              </w:rPr>
              <w:tab/>
              <w:t>Ишенимди камсыз кылуучу тапшырмага тартылган аудитордук топтун бардык мүчөлөрү;</w:t>
            </w:r>
          </w:p>
          <w:p w14:paraId="4615D9D7" w14:textId="77777777" w:rsidR="004116D3" w:rsidRPr="00D83187" w:rsidRDefault="004116D3" w:rsidP="008F2497">
            <w:pPr>
              <w:suppressAutoHyphens/>
              <w:spacing w:after="120" w:line="240" w:lineRule="atLeast"/>
              <w:jc w:val="both"/>
              <w:rPr>
                <w:rFonts w:ascii="Times New Roman" w:hAnsi="Times New Roman" w:cs="Times New Roman"/>
                <w:sz w:val="20"/>
                <w:szCs w:val="20"/>
              </w:rPr>
            </w:pPr>
            <w:r w:rsidRPr="00D83187">
              <w:rPr>
                <w:rFonts w:ascii="Times New Roman" w:hAnsi="Times New Roman" w:cs="Times New Roman"/>
                <w:sz w:val="20"/>
                <w:szCs w:val="20"/>
              </w:rPr>
              <w:t>(b)</w:t>
            </w:r>
            <w:r w:rsidRPr="00D83187">
              <w:rPr>
                <w:rFonts w:ascii="Times New Roman" w:hAnsi="Times New Roman" w:cs="Times New Roman"/>
                <w:sz w:val="20"/>
                <w:szCs w:val="20"/>
              </w:rPr>
              <w:tab/>
              <w:t>Ишенимди камсыз кылуучу тапшырманын жыйынтыгына түздөн-түз таасирин тийгизиши мүмкүн болгон, аудитордук уюмдун курамындагы бардык башка жактар, анын ичинде:</w:t>
            </w:r>
          </w:p>
          <w:p w14:paraId="4F52DE1A" w14:textId="77777777" w:rsidR="004116D3" w:rsidRPr="00D83187" w:rsidRDefault="004116D3" w:rsidP="008F2497">
            <w:pPr>
              <w:suppressAutoHyphens/>
              <w:spacing w:after="120" w:line="240" w:lineRule="atLeast"/>
              <w:jc w:val="both"/>
              <w:rPr>
                <w:rFonts w:ascii="Times New Roman" w:hAnsi="Times New Roman" w:cs="Times New Roman"/>
                <w:spacing w:val="-4"/>
                <w:sz w:val="20"/>
                <w:szCs w:val="20"/>
              </w:rPr>
            </w:pPr>
            <w:r w:rsidRPr="00D83187">
              <w:rPr>
                <w:rFonts w:ascii="Times New Roman" w:hAnsi="Times New Roman" w:cs="Times New Roman"/>
                <w:spacing w:val="-4"/>
                <w:sz w:val="20"/>
                <w:szCs w:val="20"/>
              </w:rPr>
              <w:tab/>
              <w:t xml:space="preserve">(i) ишенимди камсыз кылуучу тапшырманы аткаруу менен байланыштуу </w:t>
            </w:r>
            <w:r w:rsidR="00D90D2E" w:rsidRPr="00D83187">
              <w:rPr>
                <w:rFonts w:ascii="Times New Roman" w:hAnsi="Times New Roman" w:cs="Times New Roman"/>
                <w:spacing w:val="-4"/>
                <w:sz w:val="20"/>
                <w:szCs w:val="20"/>
              </w:rPr>
              <w:t>сыйакы</w:t>
            </w:r>
            <w:r w:rsidRPr="00D83187">
              <w:rPr>
                <w:rFonts w:ascii="Times New Roman" w:hAnsi="Times New Roman" w:cs="Times New Roman"/>
                <w:spacing w:val="-4"/>
                <w:sz w:val="20"/>
                <w:szCs w:val="20"/>
              </w:rPr>
              <w:t>ны сунуштоочу же ишенимди камсыз кылуучу тапшырманын жетекчиси же кандайдыр бир башка жөнгө салуу түрлөрүн жүзөгө ашыруучу жактар</w:t>
            </w:r>
            <w:r w:rsidRPr="00D83187">
              <w:rPr>
                <w:rFonts w:ascii="Times New Roman" w:eastAsia="TimesNewRomanPSMT" w:hAnsi="Times New Roman" w:cs="Times New Roman"/>
                <w:sz w:val="20"/>
                <w:szCs w:val="20"/>
                <w:shd w:val="clear" w:color="auto" w:fill="FFFFFF"/>
              </w:rPr>
              <w:t>.</w:t>
            </w:r>
          </w:p>
          <w:p w14:paraId="391F72D9" w14:textId="77777777" w:rsidR="004116D3" w:rsidRPr="00D83187" w:rsidRDefault="004116D3" w:rsidP="008F2497">
            <w:pPr>
              <w:suppressAutoHyphens/>
              <w:spacing w:after="120" w:line="240" w:lineRule="atLeast"/>
              <w:jc w:val="both"/>
              <w:rPr>
                <w:rFonts w:ascii="Times New Roman" w:hAnsi="Times New Roman" w:cs="Times New Roman"/>
                <w:sz w:val="20"/>
                <w:szCs w:val="20"/>
              </w:rPr>
            </w:pPr>
            <w:r w:rsidRPr="00D83187">
              <w:rPr>
                <w:rFonts w:ascii="Times New Roman" w:hAnsi="Times New Roman" w:cs="Times New Roman"/>
                <w:spacing w:val="-6"/>
                <w:sz w:val="20"/>
                <w:szCs w:val="20"/>
              </w:rPr>
              <w:tab/>
              <w:t>(ii) Ишенимди камсыз кылуучу тапшырманын алкагында техникалык же  өнөр-жай тармактык маселелер, операциялар же окуялар боюнча консультация берүүчү жактар</w:t>
            </w:r>
            <w:r w:rsidRPr="00D83187">
              <w:rPr>
                <w:rFonts w:ascii="Times New Roman" w:eastAsia="TimesNewRomanPSMT" w:hAnsi="Times New Roman" w:cs="Times New Roman"/>
                <w:sz w:val="20"/>
                <w:szCs w:val="20"/>
                <w:shd w:val="clear" w:color="auto" w:fill="FFFFFF"/>
              </w:rPr>
              <w:t xml:space="preserve">; жана </w:t>
            </w:r>
          </w:p>
          <w:p w14:paraId="0685BBCA" w14:textId="77777777" w:rsidR="004116D3" w:rsidRPr="00D83187" w:rsidRDefault="004116D3" w:rsidP="008F2497">
            <w:pPr>
              <w:suppressAutoHyphens/>
              <w:spacing w:after="120" w:line="240" w:lineRule="atLeast"/>
              <w:jc w:val="both"/>
              <w:rPr>
                <w:rFonts w:ascii="Times New Roman" w:hAnsi="Times New Roman" w:cs="Times New Roman"/>
                <w:sz w:val="20"/>
                <w:szCs w:val="20"/>
              </w:rPr>
            </w:pPr>
            <w:r w:rsidRPr="00D83187">
              <w:rPr>
                <w:rFonts w:ascii="Times New Roman" w:hAnsi="Times New Roman" w:cs="Times New Roman"/>
                <w:sz w:val="20"/>
                <w:szCs w:val="20"/>
              </w:rPr>
              <w:tab/>
              <w:t>(iii) Ишенимди камсыз кылуучу тапшырманы аткаруунун сапатын контролдоону камсыздаган жак, анын ичинде ишенимди камсыз кылуучу тапшырманы аткаруунун сапатын текшерүүнү жүргүзүүчү жактар</w:t>
            </w:r>
            <w:r w:rsidRPr="00D83187">
              <w:rPr>
                <w:rFonts w:ascii="Times New Roman" w:eastAsia="TimesNewRomanPSMT" w:hAnsi="Times New Roman" w:cs="Times New Roman"/>
                <w:sz w:val="20"/>
                <w:szCs w:val="20"/>
                <w:shd w:val="clear" w:color="auto" w:fill="FFFFFF"/>
              </w:rPr>
              <w:t xml:space="preserve">;  </w:t>
            </w:r>
          </w:p>
        </w:tc>
      </w:tr>
      <w:tr w:rsidR="004116D3" w:rsidRPr="00D83187" w14:paraId="12C81856" w14:textId="77777777" w:rsidTr="00150706">
        <w:trPr>
          <w:trHeight w:val="60"/>
        </w:trPr>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160" w:type="dxa"/>
              <w:right w:w="80" w:type="dxa"/>
            </w:tcMar>
          </w:tcPr>
          <w:p w14:paraId="370AF2BA" w14:textId="77777777" w:rsidR="004116D3" w:rsidRPr="00D83187" w:rsidRDefault="004116D3" w:rsidP="008F2497">
            <w:pPr>
              <w:suppressAutoHyphens/>
              <w:spacing w:after="120" w:line="240" w:lineRule="atLeast"/>
              <w:jc w:val="both"/>
              <w:rPr>
                <w:rFonts w:ascii="Times New Roman" w:hAnsi="Times New Roman" w:cs="Times New Roman"/>
                <w:sz w:val="20"/>
                <w:szCs w:val="20"/>
              </w:rPr>
            </w:pPr>
            <w:r w:rsidRPr="00D83187">
              <w:rPr>
                <w:rFonts w:ascii="Times New Roman" w:hAnsi="Times New Roman" w:cs="Times New Roman"/>
                <w:sz w:val="20"/>
                <w:szCs w:val="20"/>
              </w:rPr>
              <w:t xml:space="preserve">Аудит </w:t>
            </w:r>
          </w:p>
          <w:p w14:paraId="3A0EA416" w14:textId="77777777" w:rsidR="004116D3" w:rsidRPr="00D83187" w:rsidRDefault="004116D3" w:rsidP="008F2497">
            <w:pPr>
              <w:suppressAutoHyphens/>
              <w:spacing w:after="120" w:line="240" w:lineRule="atLeast"/>
              <w:jc w:val="both"/>
              <w:rPr>
                <w:rFonts w:ascii="Times New Roman" w:hAnsi="Times New Roman" w:cs="Times New Roman"/>
                <w:sz w:val="20"/>
                <w:szCs w:val="20"/>
              </w:rPr>
            </w:pPr>
          </w:p>
        </w:tc>
        <w:tc>
          <w:tcPr>
            <w:tcW w:w="5245" w:type="dxa"/>
            <w:gridSpan w:val="3"/>
            <w:tcBorders>
              <w:top w:val="single" w:sz="6" w:space="0" w:color="000000"/>
              <w:left w:val="single" w:sz="6" w:space="0" w:color="000000"/>
              <w:bottom w:val="single" w:sz="6" w:space="0" w:color="000000"/>
              <w:right w:val="single" w:sz="6" w:space="0" w:color="000000"/>
            </w:tcBorders>
            <w:tcMar>
              <w:top w:w="80" w:type="dxa"/>
              <w:left w:w="80" w:type="dxa"/>
              <w:bottom w:w="160" w:type="dxa"/>
              <w:right w:w="80" w:type="dxa"/>
            </w:tcMar>
          </w:tcPr>
          <w:p w14:paraId="5EB9A3A7" w14:textId="77777777" w:rsidR="004116D3" w:rsidRPr="00D83187" w:rsidRDefault="004116D3" w:rsidP="008F2497">
            <w:pPr>
              <w:suppressAutoHyphens/>
              <w:spacing w:after="120" w:line="240" w:lineRule="atLeast"/>
              <w:jc w:val="both"/>
              <w:rPr>
                <w:rFonts w:ascii="Times New Roman" w:hAnsi="Times New Roman" w:cs="Times New Roman"/>
                <w:sz w:val="20"/>
                <w:szCs w:val="20"/>
              </w:rPr>
            </w:pPr>
            <w:r w:rsidRPr="00D83187">
              <w:rPr>
                <w:rFonts w:ascii="Times New Roman" w:hAnsi="Times New Roman" w:cs="Times New Roman"/>
                <w:i/>
                <w:iCs/>
                <w:spacing w:val="-3"/>
                <w:sz w:val="20"/>
                <w:szCs w:val="20"/>
              </w:rPr>
              <w:t>4A-бөлүгүндө "аудит" термини "текшерүү" термини менен бирдей колдонулат.</w:t>
            </w:r>
          </w:p>
        </w:tc>
      </w:tr>
      <w:tr w:rsidR="004116D3" w:rsidRPr="00D83187" w14:paraId="4A9E1054" w14:textId="77777777" w:rsidTr="00150706">
        <w:trPr>
          <w:trHeight w:val="60"/>
        </w:trPr>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160" w:type="dxa"/>
              <w:right w:w="80" w:type="dxa"/>
            </w:tcMar>
          </w:tcPr>
          <w:p w14:paraId="215A467A" w14:textId="77777777" w:rsidR="004116D3" w:rsidRPr="00D83187" w:rsidRDefault="004116D3" w:rsidP="008F2497">
            <w:pPr>
              <w:suppressAutoHyphens/>
              <w:spacing w:after="120" w:line="240" w:lineRule="atLeast"/>
              <w:jc w:val="both"/>
              <w:rPr>
                <w:rFonts w:ascii="Times New Roman" w:hAnsi="Times New Roman" w:cs="Times New Roman"/>
                <w:sz w:val="20"/>
                <w:szCs w:val="20"/>
              </w:rPr>
            </w:pPr>
            <w:r w:rsidRPr="00D83187">
              <w:rPr>
                <w:rFonts w:ascii="Times New Roman" w:hAnsi="Times New Roman" w:cs="Times New Roman"/>
                <w:sz w:val="20"/>
                <w:szCs w:val="20"/>
              </w:rPr>
              <w:lastRenderedPageBreak/>
              <w:t>Аудит кардары</w:t>
            </w:r>
          </w:p>
          <w:p w14:paraId="1F4E88BE" w14:textId="77777777" w:rsidR="004116D3" w:rsidRPr="00D83187" w:rsidRDefault="004116D3" w:rsidP="008F2497">
            <w:pPr>
              <w:suppressAutoHyphens/>
              <w:spacing w:after="120" w:line="240" w:lineRule="atLeast"/>
              <w:jc w:val="both"/>
              <w:rPr>
                <w:rFonts w:ascii="Times New Roman" w:hAnsi="Times New Roman" w:cs="Times New Roman"/>
                <w:sz w:val="20"/>
                <w:szCs w:val="20"/>
              </w:rPr>
            </w:pPr>
          </w:p>
        </w:tc>
        <w:tc>
          <w:tcPr>
            <w:tcW w:w="5245" w:type="dxa"/>
            <w:gridSpan w:val="3"/>
            <w:tcBorders>
              <w:top w:val="single" w:sz="6" w:space="0" w:color="000000"/>
              <w:left w:val="single" w:sz="6" w:space="0" w:color="000000"/>
              <w:bottom w:val="single" w:sz="6" w:space="0" w:color="000000"/>
              <w:right w:val="single" w:sz="6" w:space="0" w:color="000000"/>
            </w:tcBorders>
            <w:tcMar>
              <w:top w:w="80" w:type="dxa"/>
              <w:left w:w="80" w:type="dxa"/>
              <w:bottom w:w="160" w:type="dxa"/>
              <w:right w:w="80" w:type="dxa"/>
            </w:tcMar>
          </w:tcPr>
          <w:p w14:paraId="22E0B35F" w14:textId="77777777" w:rsidR="004116D3" w:rsidRPr="00D83187" w:rsidRDefault="004116D3" w:rsidP="008F2497">
            <w:pPr>
              <w:suppressAutoHyphens/>
              <w:spacing w:after="120" w:line="240" w:lineRule="atLeast"/>
              <w:jc w:val="both"/>
              <w:rPr>
                <w:rFonts w:ascii="Times New Roman" w:hAnsi="Times New Roman" w:cs="Times New Roman"/>
                <w:sz w:val="20"/>
                <w:szCs w:val="20"/>
              </w:rPr>
            </w:pPr>
            <w:r w:rsidRPr="00D83187">
              <w:rPr>
                <w:rFonts w:ascii="Times New Roman" w:hAnsi="Times New Roman" w:cs="Times New Roman"/>
                <w:sz w:val="20"/>
                <w:szCs w:val="20"/>
                <w:lang w:val="ru-RU"/>
              </w:rPr>
              <w:t xml:space="preserve">Ага карата аудитордук уюм аудитордук  тапшырманы аткарган ишкана. Эгерде кардар </w:t>
            </w:r>
            <w:r w:rsidRPr="00D83187">
              <w:rPr>
                <w:rFonts w:ascii="Times New Roman" w:hAnsi="Times New Roman" w:cs="Times New Roman"/>
                <w:sz w:val="20"/>
                <w:szCs w:val="20"/>
                <w:lang w:val="kk-KZ"/>
              </w:rPr>
              <w:t xml:space="preserve">баалуу кагаздары уюштурулган соодага киргизилген ишкана </w:t>
            </w:r>
            <w:r w:rsidRPr="00D83187">
              <w:rPr>
                <w:rFonts w:ascii="Times New Roman" w:hAnsi="Times New Roman" w:cs="Times New Roman"/>
                <w:sz w:val="20"/>
                <w:szCs w:val="20"/>
                <w:lang w:val="ru-RU"/>
              </w:rPr>
              <w:t>болсо, аудит кардары ар дайым аны менен байланыштуу ишканаларды камтыйт. Эгер аудит кардары баалуу кагаздары уюштурулган соодага киргизилген ишкана болбосо, аудит кардары ал үстүнөн түз же кыйыр контролдоо мүмкүнчүлүгүнө ээ болгон байланыштуу ишканаларды камтыйт</w:t>
            </w:r>
            <w:r w:rsidRPr="00D83187">
              <w:rPr>
                <w:rFonts w:ascii="Times New Roman" w:hAnsi="Times New Roman" w:cs="Times New Roman"/>
                <w:sz w:val="20"/>
                <w:szCs w:val="20"/>
              </w:rPr>
              <w:t xml:space="preserve"> (R400.20</w:t>
            </w:r>
            <w:r w:rsidRPr="00D83187">
              <w:rPr>
                <w:rFonts w:ascii="Times New Roman" w:hAnsi="Times New Roman" w:cs="Times New Roman"/>
                <w:sz w:val="20"/>
                <w:szCs w:val="20"/>
                <w:lang w:val="kk-KZ"/>
              </w:rPr>
              <w:t>-</w:t>
            </w:r>
            <w:r w:rsidRPr="00D83187">
              <w:rPr>
                <w:rFonts w:ascii="Times New Roman" w:hAnsi="Times New Roman" w:cs="Times New Roman"/>
                <w:sz w:val="20"/>
                <w:szCs w:val="20"/>
              </w:rPr>
              <w:t>пунктун дагы караңыз).</w:t>
            </w:r>
          </w:p>
          <w:p w14:paraId="214E0EE4" w14:textId="77777777" w:rsidR="004116D3" w:rsidRPr="00D83187" w:rsidRDefault="004116D3" w:rsidP="008F2497">
            <w:pPr>
              <w:suppressAutoHyphens/>
              <w:spacing w:after="120" w:line="240" w:lineRule="atLeast"/>
              <w:jc w:val="both"/>
              <w:rPr>
                <w:rFonts w:ascii="Times New Roman" w:hAnsi="Times New Roman" w:cs="Times New Roman"/>
                <w:sz w:val="20"/>
                <w:szCs w:val="20"/>
              </w:rPr>
            </w:pPr>
            <w:r w:rsidRPr="00D83187">
              <w:rPr>
                <w:rFonts w:ascii="Times New Roman" w:hAnsi="Times New Roman" w:cs="Times New Roman"/>
                <w:i/>
                <w:iCs/>
                <w:spacing w:val="-3"/>
                <w:sz w:val="20"/>
                <w:szCs w:val="20"/>
              </w:rPr>
              <w:t>4A</w:t>
            </w:r>
            <w:r w:rsidRPr="00D83187">
              <w:rPr>
                <w:rFonts w:ascii="Times New Roman" w:hAnsi="Times New Roman" w:cs="Times New Roman"/>
                <w:i/>
                <w:iCs/>
                <w:spacing w:val="-3"/>
                <w:sz w:val="20"/>
                <w:szCs w:val="20"/>
                <w:lang w:val="kk-KZ"/>
              </w:rPr>
              <w:t>-</w:t>
            </w:r>
            <w:r w:rsidRPr="00D83187">
              <w:rPr>
                <w:rFonts w:ascii="Times New Roman" w:hAnsi="Times New Roman" w:cs="Times New Roman"/>
                <w:i/>
                <w:iCs/>
                <w:spacing w:val="-3"/>
                <w:sz w:val="20"/>
                <w:szCs w:val="20"/>
              </w:rPr>
              <w:t>бөлүгүндө "аудит кардары" термини  "обзордук текшерүү кардары" термини менен бирдей колдонулат.</w:t>
            </w:r>
          </w:p>
        </w:tc>
      </w:tr>
      <w:tr w:rsidR="004116D3" w:rsidRPr="00D83187" w14:paraId="116FE7F8" w14:textId="77777777" w:rsidTr="00150706">
        <w:trPr>
          <w:trHeight w:val="60"/>
        </w:trPr>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160" w:type="dxa"/>
              <w:right w:w="80" w:type="dxa"/>
            </w:tcMar>
          </w:tcPr>
          <w:p w14:paraId="2CE535A4" w14:textId="77777777" w:rsidR="004116D3" w:rsidRPr="00D83187" w:rsidRDefault="004116D3" w:rsidP="008F2497">
            <w:pPr>
              <w:suppressAutoHyphens/>
              <w:spacing w:after="120" w:line="240" w:lineRule="atLeast"/>
              <w:jc w:val="both"/>
              <w:rPr>
                <w:rFonts w:ascii="Times New Roman" w:hAnsi="Times New Roman" w:cs="Times New Roman"/>
                <w:sz w:val="20"/>
                <w:szCs w:val="20"/>
              </w:rPr>
            </w:pPr>
            <w:r w:rsidRPr="00D83187">
              <w:rPr>
                <w:rFonts w:ascii="Times New Roman" w:hAnsi="Times New Roman" w:cs="Times New Roman"/>
                <w:sz w:val="20"/>
                <w:szCs w:val="20"/>
              </w:rPr>
              <w:t>Аудитордук тапшырма</w:t>
            </w:r>
          </w:p>
          <w:p w14:paraId="7047A739" w14:textId="77777777" w:rsidR="004116D3" w:rsidRPr="00D83187" w:rsidRDefault="004116D3" w:rsidP="008F2497">
            <w:pPr>
              <w:suppressAutoHyphens/>
              <w:spacing w:after="120" w:line="240" w:lineRule="atLeast"/>
              <w:jc w:val="both"/>
              <w:rPr>
                <w:rFonts w:ascii="Times New Roman" w:hAnsi="Times New Roman" w:cs="Times New Roman"/>
                <w:sz w:val="20"/>
                <w:szCs w:val="20"/>
              </w:rPr>
            </w:pPr>
          </w:p>
        </w:tc>
        <w:tc>
          <w:tcPr>
            <w:tcW w:w="5245" w:type="dxa"/>
            <w:gridSpan w:val="3"/>
            <w:tcBorders>
              <w:top w:val="single" w:sz="6" w:space="0" w:color="000000"/>
              <w:left w:val="single" w:sz="6" w:space="0" w:color="000000"/>
              <w:bottom w:val="single" w:sz="6" w:space="0" w:color="000000"/>
              <w:right w:val="single" w:sz="6" w:space="0" w:color="000000"/>
            </w:tcBorders>
            <w:tcMar>
              <w:top w:w="80" w:type="dxa"/>
              <w:left w:w="80" w:type="dxa"/>
              <w:bottom w:w="160" w:type="dxa"/>
              <w:right w:w="80" w:type="dxa"/>
            </w:tcMar>
          </w:tcPr>
          <w:p w14:paraId="07E71CF6" w14:textId="77777777" w:rsidR="004116D3" w:rsidRPr="00D83187" w:rsidRDefault="004116D3" w:rsidP="008F2497">
            <w:pPr>
              <w:suppressAutoHyphens/>
              <w:spacing w:after="120" w:line="240" w:lineRule="atLeast"/>
              <w:jc w:val="both"/>
              <w:rPr>
                <w:rFonts w:ascii="Times New Roman" w:hAnsi="Times New Roman" w:cs="Times New Roman"/>
                <w:iCs/>
                <w:spacing w:val="-3"/>
                <w:sz w:val="20"/>
                <w:szCs w:val="20"/>
              </w:rPr>
            </w:pPr>
            <w:r w:rsidRPr="00D83187">
              <w:rPr>
                <w:rFonts w:ascii="Times New Roman" w:hAnsi="Times New Roman" w:cs="Times New Roman"/>
                <w:iCs/>
                <w:spacing w:val="-3"/>
                <w:sz w:val="20"/>
                <w:szCs w:val="20"/>
              </w:rPr>
              <w:t xml:space="preserve">Акылга сыярлык ишенимди камсыз кылуучу тапшырма, анын жүрүшүндө  практикалык кесипкөй бухгалтер финансылык отчеттуулук бардык олуттуу аспекттерде финансылык отчеттуулукту даярдоонун колдонулуп жаткан концепциясына ылайык даярдалганы (же туура жана адилеттүү түшүнүк берет, же бардык маанилүү аспекттерде ишенимдүү берилгени) жөнүндө пикирин билдирет, мисалы, </w:t>
            </w:r>
            <w:r w:rsidRPr="00205102">
              <w:rPr>
                <w:rFonts w:ascii="Times New Roman" w:hAnsi="Times New Roman" w:cs="Times New Roman"/>
                <w:i/>
                <w:iCs/>
                <w:spacing w:val="-3"/>
                <w:sz w:val="20"/>
                <w:szCs w:val="20"/>
              </w:rPr>
              <w:t>Аудиттин эл аралык стандарттарына</w:t>
            </w:r>
            <w:r w:rsidRPr="00D83187">
              <w:rPr>
                <w:rFonts w:ascii="Times New Roman" w:hAnsi="Times New Roman" w:cs="Times New Roman"/>
                <w:iCs/>
                <w:spacing w:val="-3"/>
                <w:sz w:val="20"/>
                <w:szCs w:val="20"/>
              </w:rPr>
              <w:t xml:space="preserve"> ылайык жүргүзүлгөн тапшырма. Бул өзүнө мыйзамга же башка ченемдик актыларга ылайык талап кылынган аудит болуп саналган, милдеттүү аудитти камтыйт.</w:t>
            </w:r>
          </w:p>
          <w:p w14:paraId="484EC888" w14:textId="77777777" w:rsidR="004116D3" w:rsidRPr="00D83187" w:rsidRDefault="004116D3" w:rsidP="008F2497">
            <w:pPr>
              <w:suppressAutoHyphens/>
              <w:spacing w:after="120" w:line="240" w:lineRule="atLeast"/>
              <w:jc w:val="both"/>
              <w:rPr>
                <w:rFonts w:ascii="Times New Roman" w:hAnsi="Times New Roman" w:cs="Times New Roman"/>
                <w:sz w:val="20"/>
                <w:szCs w:val="20"/>
              </w:rPr>
            </w:pPr>
            <w:r w:rsidRPr="00D83187">
              <w:rPr>
                <w:rFonts w:ascii="Times New Roman" w:hAnsi="Times New Roman" w:cs="Times New Roman"/>
                <w:i/>
                <w:iCs/>
                <w:spacing w:val="-3"/>
                <w:sz w:val="20"/>
                <w:szCs w:val="20"/>
              </w:rPr>
              <w:t>4A-бөлүгүндө "аудитордук тапшырма" термини "обзордук текшерүү тапшырмасы” термини менен бирдей колдонулат.</w:t>
            </w:r>
          </w:p>
        </w:tc>
      </w:tr>
      <w:tr w:rsidR="004116D3" w:rsidRPr="00D83187" w14:paraId="72102E60" w14:textId="77777777" w:rsidTr="00150706">
        <w:trPr>
          <w:trHeight w:val="60"/>
        </w:trPr>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160" w:type="dxa"/>
              <w:right w:w="80" w:type="dxa"/>
            </w:tcMar>
          </w:tcPr>
          <w:p w14:paraId="0D22D16A" w14:textId="77777777" w:rsidR="004116D3" w:rsidRPr="00D83187" w:rsidRDefault="004116D3" w:rsidP="008F2497">
            <w:pPr>
              <w:suppressAutoHyphens/>
              <w:spacing w:after="120" w:line="240" w:lineRule="atLeast"/>
              <w:jc w:val="both"/>
              <w:rPr>
                <w:rFonts w:ascii="Times New Roman" w:hAnsi="Times New Roman" w:cs="Times New Roman"/>
                <w:sz w:val="20"/>
                <w:szCs w:val="20"/>
              </w:rPr>
            </w:pPr>
            <w:r w:rsidRPr="00D83187">
              <w:rPr>
                <w:rFonts w:ascii="Times New Roman" w:hAnsi="Times New Roman" w:cs="Times New Roman"/>
                <w:sz w:val="20"/>
                <w:szCs w:val="20"/>
              </w:rPr>
              <w:t>Аудитордук корутунду</w:t>
            </w:r>
          </w:p>
          <w:p w14:paraId="0BC88B74" w14:textId="77777777" w:rsidR="004116D3" w:rsidRPr="00D83187" w:rsidRDefault="004116D3" w:rsidP="008F2497">
            <w:pPr>
              <w:suppressAutoHyphens/>
              <w:spacing w:after="120" w:line="240" w:lineRule="atLeast"/>
              <w:jc w:val="both"/>
              <w:rPr>
                <w:rFonts w:ascii="Times New Roman" w:hAnsi="Times New Roman" w:cs="Times New Roman"/>
                <w:sz w:val="20"/>
                <w:szCs w:val="20"/>
              </w:rPr>
            </w:pPr>
          </w:p>
        </w:tc>
        <w:tc>
          <w:tcPr>
            <w:tcW w:w="5245" w:type="dxa"/>
            <w:gridSpan w:val="3"/>
            <w:tcBorders>
              <w:top w:val="single" w:sz="6" w:space="0" w:color="000000"/>
              <w:left w:val="single" w:sz="6" w:space="0" w:color="000000"/>
              <w:bottom w:val="single" w:sz="6" w:space="0" w:color="000000"/>
              <w:right w:val="single" w:sz="6" w:space="0" w:color="000000"/>
            </w:tcBorders>
            <w:tcMar>
              <w:top w:w="80" w:type="dxa"/>
              <w:left w:w="80" w:type="dxa"/>
              <w:bottom w:w="160" w:type="dxa"/>
              <w:right w:w="80" w:type="dxa"/>
            </w:tcMar>
          </w:tcPr>
          <w:p w14:paraId="279AA09B" w14:textId="77777777" w:rsidR="004116D3" w:rsidRPr="00D83187" w:rsidRDefault="004116D3" w:rsidP="008F2497">
            <w:pPr>
              <w:suppressAutoHyphens/>
              <w:spacing w:after="120" w:line="240" w:lineRule="atLeast"/>
              <w:jc w:val="both"/>
              <w:rPr>
                <w:rFonts w:ascii="Times New Roman" w:hAnsi="Times New Roman" w:cs="Times New Roman"/>
                <w:sz w:val="20"/>
                <w:szCs w:val="20"/>
              </w:rPr>
            </w:pPr>
            <w:r w:rsidRPr="00D83187">
              <w:rPr>
                <w:rFonts w:ascii="Times New Roman" w:hAnsi="Times New Roman" w:cs="Times New Roman"/>
                <w:i/>
                <w:iCs/>
                <w:spacing w:val="-3"/>
                <w:sz w:val="20"/>
                <w:szCs w:val="20"/>
              </w:rPr>
              <w:t>4A-бөлүгүндө "аудитордук корутунду" термини "обзордук текшерүү боюнча корутунду" термини менен бирдей колдонулат</w:t>
            </w:r>
            <w:r w:rsidRPr="00D83187">
              <w:rPr>
                <w:rFonts w:ascii="Times New Roman" w:hAnsi="Times New Roman" w:cs="Times New Roman"/>
                <w:i/>
                <w:iCs/>
                <w:sz w:val="20"/>
                <w:szCs w:val="20"/>
              </w:rPr>
              <w:t>.</w:t>
            </w:r>
          </w:p>
        </w:tc>
      </w:tr>
      <w:tr w:rsidR="004116D3" w:rsidRPr="00D83187" w14:paraId="5E345BA2" w14:textId="77777777" w:rsidTr="00150706">
        <w:trPr>
          <w:trHeight w:val="60"/>
        </w:trPr>
        <w:tc>
          <w:tcPr>
            <w:tcW w:w="1985"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160" w:type="dxa"/>
              <w:right w:w="80" w:type="dxa"/>
            </w:tcMar>
          </w:tcPr>
          <w:p w14:paraId="71D0116F" w14:textId="77777777" w:rsidR="004116D3" w:rsidRPr="00D83187" w:rsidRDefault="004116D3" w:rsidP="008F2497">
            <w:pPr>
              <w:suppressAutoHyphens/>
              <w:spacing w:after="120" w:line="240" w:lineRule="atLeast"/>
              <w:jc w:val="both"/>
              <w:rPr>
                <w:rFonts w:ascii="Times New Roman" w:hAnsi="Times New Roman" w:cs="Times New Roman"/>
                <w:sz w:val="20"/>
                <w:szCs w:val="20"/>
              </w:rPr>
            </w:pPr>
            <w:r w:rsidRPr="00D83187">
              <w:rPr>
                <w:rFonts w:ascii="Times New Roman" w:hAnsi="Times New Roman" w:cs="Times New Roman"/>
                <w:sz w:val="20"/>
                <w:szCs w:val="20"/>
              </w:rPr>
              <w:t>Аудитордук команда</w:t>
            </w:r>
          </w:p>
          <w:p w14:paraId="5639B334" w14:textId="77777777" w:rsidR="004116D3" w:rsidRPr="00D83187" w:rsidRDefault="004116D3" w:rsidP="008F2497">
            <w:pPr>
              <w:suppressAutoHyphens/>
              <w:spacing w:after="120" w:line="240" w:lineRule="atLeast"/>
              <w:jc w:val="both"/>
              <w:rPr>
                <w:rFonts w:ascii="Times New Roman" w:hAnsi="Times New Roman" w:cs="Times New Roman"/>
                <w:sz w:val="20"/>
                <w:szCs w:val="20"/>
              </w:rPr>
            </w:pPr>
          </w:p>
        </w:tc>
        <w:tc>
          <w:tcPr>
            <w:tcW w:w="5245" w:type="dxa"/>
            <w:gridSpan w:val="3"/>
            <w:tcBorders>
              <w:top w:val="single" w:sz="6" w:space="0" w:color="000000"/>
              <w:left w:val="single" w:sz="6" w:space="0" w:color="000000"/>
              <w:bottom w:val="single" w:sz="6" w:space="0" w:color="000000"/>
              <w:right w:val="single" w:sz="6" w:space="0" w:color="000000"/>
            </w:tcBorders>
            <w:tcMar>
              <w:top w:w="80" w:type="dxa"/>
              <w:left w:w="80" w:type="dxa"/>
              <w:bottom w:w="160" w:type="dxa"/>
              <w:right w:w="80" w:type="dxa"/>
            </w:tcMar>
          </w:tcPr>
          <w:p w14:paraId="7E9CB0AC" w14:textId="77777777" w:rsidR="004116D3" w:rsidRPr="00D83187" w:rsidRDefault="004116D3" w:rsidP="008F2497">
            <w:pPr>
              <w:suppressAutoHyphens/>
              <w:spacing w:after="120" w:line="240" w:lineRule="atLeast"/>
              <w:jc w:val="both"/>
              <w:rPr>
                <w:rFonts w:ascii="Times New Roman" w:hAnsi="Times New Roman" w:cs="Times New Roman"/>
                <w:sz w:val="20"/>
                <w:szCs w:val="20"/>
              </w:rPr>
            </w:pPr>
            <w:r w:rsidRPr="00D83187">
              <w:rPr>
                <w:rFonts w:ascii="Times New Roman" w:hAnsi="Times New Roman" w:cs="Times New Roman"/>
                <w:sz w:val="20"/>
                <w:szCs w:val="20"/>
              </w:rPr>
              <w:t>(a)</w:t>
            </w:r>
            <w:r w:rsidRPr="00D83187">
              <w:rPr>
                <w:rFonts w:ascii="Times New Roman" w:hAnsi="Times New Roman" w:cs="Times New Roman"/>
                <w:sz w:val="20"/>
                <w:szCs w:val="20"/>
              </w:rPr>
              <w:tab/>
              <w:t>аудитордук тапшырма боюнча аудитордук топтун бардык мүчөлөрү;</w:t>
            </w:r>
          </w:p>
          <w:p w14:paraId="5C32AE12" w14:textId="77777777" w:rsidR="004116D3" w:rsidRPr="00D83187" w:rsidRDefault="004116D3" w:rsidP="008F2497">
            <w:pPr>
              <w:suppressAutoHyphens/>
              <w:spacing w:after="120" w:line="240" w:lineRule="atLeast"/>
              <w:jc w:val="both"/>
              <w:rPr>
                <w:rFonts w:ascii="Times New Roman" w:hAnsi="Times New Roman" w:cs="Times New Roman"/>
                <w:sz w:val="20"/>
                <w:szCs w:val="20"/>
              </w:rPr>
            </w:pPr>
            <w:r w:rsidRPr="00D83187">
              <w:rPr>
                <w:rFonts w:ascii="Times New Roman" w:hAnsi="Times New Roman" w:cs="Times New Roman"/>
                <w:sz w:val="20"/>
                <w:szCs w:val="20"/>
              </w:rPr>
              <w:t>(b)</w:t>
            </w:r>
            <w:r w:rsidRPr="00D83187">
              <w:rPr>
                <w:rFonts w:ascii="Times New Roman" w:hAnsi="Times New Roman" w:cs="Times New Roman"/>
                <w:sz w:val="20"/>
                <w:szCs w:val="20"/>
              </w:rPr>
              <w:tab/>
              <w:t xml:space="preserve">аудитордук тапшырманын жыйынтыгына түздөн-түз таасир тийгизиши мүмкүн болгон, </w:t>
            </w:r>
            <w:r w:rsidRPr="00D83187">
              <w:rPr>
                <w:rFonts w:ascii="Times New Roman" w:hAnsi="Times New Roman" w:cs="Times New Roman"/>
                <w:sz w:val="20"/>
                <w:szCs w:val="20"/>
                <w:lang w:eastAsia="ru-RU"/>
              </w:rPr>
              <w:t>аудитордук уюмдагы бардык башка жактар, анын ичинде</w:t>
            </w:r>
          </w:p>
          <w:p w14:paraId="1F4CBE7C" w14:textId="77777777" w:rsidR="004116D3" w:rsidRPr="00D83187" w:rsidRDefault="004116D3" w:rsidP="008F2497">
            <w:pPr>
              <w:suppressAutoHyphens/>
              <w:spacing w:after="120" w:line="240" w:lineRule="atLeast"/>
              <w:jc w:val="both"/>
              <w:rPr>
                <w:rFonts w:ascii="Times New Roman" w:eastAsia="TimesNewRomanPSMT" w:hAnsi="Times New Roman" w:cs="Times New Roman"/>
                <w:sz w:val="20"/>
                <w:szCs w:val="20"/>
                <w:shd w:val="clear" w:color="auto" w:fill="FFFFFF"/>
              </w:rPr>
            </w:pPr>
            <w:r w:rsidRPr="00D83187">
              <w:rPr>
                <w:rFonts w:ascii="Times New Roman" w:hAnsi="Times New Roman" w:cs="Times New Roman"/>
                <w:spacing w:val="-4"/>
                <w:sz w:val="20"/>
                <w:szCs w:val="20"/>
              </w:rPr>
              <w:tab/>
              <w:t xml:space="preserve">(i) </w:t>
            </w:r>
            <w:r w:rsidR="00D90D2E" w:rsidRPr="00D83187">
              <w:rPr>
                <w:rFonts w:ascii="Times New Roman" w:hAnsi="Times New Roman" w:cs="Times New Roman"/>
                <w:spacing w:val="-4"/>
                <w:sz w:val="20"/>
                <w:szCs w:val="20"/>
              </w:rPr>
              <w:t>сыйакы</w:t>
            </w:r>
            <w:r w:rsidRPr="00D83187">
              <w:rPr>
                <w:rFonts w:ascii="Times New Roman" w:hAnsi="Times New Roman" w:cs="Times New Roman"/>
                <w:spacing w:val="-4"/>
                <w:sz w:val="20"/>
                <w:szCs w:val="20"/>
              </w:rPr>
              <w:t xml:space="preserve"> сунуштаган же аудитордук тапшырманы аткаруу менен байланыштуу тапшырманын жетекчисинин ишин түз көзөмөлдөөнү, башкарууну же жөнгө салуунун башка түрлөрүн жүзөгө ашырган жактар, анын ичинде аудитордук тапшырманын жетекчисинен жогору бардык </w:t>
            </w:r>
            <w:r w:rsidRPr="00D83187">
              <w:rPr>
                <w:rFonts w:ascii="Times New Roman" w:hAnsi="Times New Roman" w:cs="Times New Roman"/>
                <w:spacing w:val="-4"/>
                <w:sz w:val="20"/>
                <w:szCs w:val="20"/>
              </w:rPr>
              <w:lastRenderedPageBreak/>
              <w:t>ырааттуу жетектөөчү деңгээлдерди ээлеген жактар, аудитордук уюмдун улук же тапшырма жетекчиси (башкы аткаруучу директор же ага тете адам) болуп саналган жактарга чейин</w:t>
            </w:r>
            <w:r w:rsidRPr="00D83187">
              <w:rPr>
                <w:rFonts w:ascii="Times New Roman" w:eastAsia="TimesNewRomanPSMT" w:hAnsi="Times New Roman" w:cs="Times New Roman"/>
                <w:sz w:val="20"/>
                <w:szCs w:val="20"/>
                <w:shd w:val="clear" w:color="auto" w:fill="FFFFFF"/>
              </w:rPr>
              <w:t>;</w:t>
            </w:r>
          </w:p>
        </w:tc>
      </w:tr>
      <w:tr w:rsidR="004116D3" w:rsidRPr="00D83187" w14:paraId="1740BA94" w14:textId="77777777" w:rsidTr="00150706">
        <w:trPr>
          <w:trHeight w:val="60"/>
        </w:trPr>
        <w:tc>
          <w:tcPr>
            <w:tcW w:w="1985" w:type="dxa"/>
            <w:vMerge/>
            <w:tcBorders>
              <w:top w:val="single" w:sz="6" w:space="0" w:color="000000"/>
              <w:left w:val="single" w:sz="6" w:space="0" w:color="000000"/>
              <w:bottom w:val="single" w:sz="6" w:space="0" w:color="000000"/>
              <w:right w:val="single" w:sz="6" w:space="0" w:color="000000"/>
            </w:tcBorders>
          </w:tcPr>
          <w:p w14:paraId="19AC45B9" w14:textId="77777777" w:rsidR="004116D3" w:rsidRPr="00D83187" w:rsidRDefault="004116D3" w:rsidP="008F2497">
            <w:pPr>
              <w:spacing w:after="120" w:line="240" w:lineRule="auto"/>
              <w:jc w:val="both"/>
              <w:rPr>
                <w:rFonts w:ascii="Times New Roman" w:hAnsi="Times New Roman" w:cs="Times New Roman"/>
                <w:sz w:val="20"/>
                <w:szCs w:val="20"/>
              </w:rPr>
            </w:pPr>
          </w:p>
        </w:tc>
        <w:tc>
          <w:tcPr>
            <w:tcW w:w="5245" w:type="dxa"/>
            <w:gridSpan w:val="3"/>
            <w:tcBorders>
              <w:top w:val="single" w:sz="6" w:space="0" w:color="000000"/>
              <w:left w:val="single" w:sz="6" w:space="0" w:color="000000"/>
              <w:bottom w:val="single" w:sz="6" w:space="0" w:color="000000"/>
              <w:right w:val="single" w:sz="6" w:space="0" w:color="000000"/>
            </w:tcBorders>
            <w:tcMar>
              <w:top w:w="80" w:type="dxa"/>
              <w:left w:w="80" w:type="dxa"/>
              <w:bottom w:w="160" w:type="dxa"/>
              <w:right w:w="80" w:type="dxa"/>
            </w:tcMar>
          </w:tcPr>
          <w:p w14:paraId="00FB84F4" w14:textId="77777777" w:rsidR="004116D3" w:rsidRPr="00D83187" w:rsidRDefault="004116D3" w:rsidP="008F2497">
            <w:pPr>
              <w:suppressAutoHyphens/>
              <w:spacing w:after="120" w:line="240" w:lineRule="atLeast"/>
              <w:ind w:firstLineChars="250" w:firstLine="485"/>
              <w:jc w:val="both"/>
              <w:rPr>
                <w:rFonts w:ascii="Times New Roman" w:hAnsi="Times New Roman" w:cs="Times New Roman"/>
                <w:sz w:val="20"/>
                <w:szCs w:val="20"/>
              </w:rPr>
            </w:pPr>
            <w:r w:rsidRPr="00D83187">
              <w:rPr>
                <w:rFonts w:ascii="Times New Roman" w:hAnsi="Times New Roman" w:cs="Times New Roman"/>
                <w:spacing w:val="-6"/>
                <w:sz w:val="20"/>
                <w:szCs w:val="20"/>
              </w:rPr>
              <w:t xml:space="preserve">(ii) Милдеттенменин алкагында техникалык же өзгөчөлүү тармактык маселелер, </w:t>
            </w:r>
            <w:r w:rsidRPr="00D83187">
              <w:rPr>
                <w:rFonts w:ascii="Times New Roman" w:hAnsi="Times New Roman" w:cs="Times New Roman"/>
                <w:spacing w:val="-6"/>
                <w:sz w:val="20"/>
                <w:szCs w:val="20"/>
                <w:lang w:val="kk-KZ"/>
              </w:rPr>
              <w:t xml:space="preserve">операциялар </w:t>
            </w:r>
            <w:r w:rsidRPr="00D83187">
              <w:rPr>
                <w:rFonts w:ascii="Times New Roman" w:hAnsi="Times New Roman" w:cs="Times New Roman"/>
                <w:spacing w:val="-6"/>
                <w:sz w:val="20"/>
                <w:szCs w:val="20"/>
              </w:rPr>
              <w:t>же окуялар боюнча консультация берүүчү жактар</w:t>
            </w:r>
            <w:r w:rsidRPr="00D83187">
              <w:rPr>
                <w:rFonts w:ascii="Times New Roman" w:eastAsia="TimesNewRomanPSMT" w:hAnsi="Times New Roman" w:cs="Times New Roman"/>
                <w:sz w:val="20"/>
                <w:szCs w:val="20"/>
                <w:shd w:val="clear" w:color="auto" w:fill="FFFFFF"/>
              </w:rPr>
              <w:t xml:space="preserve">; жана </w:t>
            </w:r>
          </w:p>
          <w:p w14:paraId="4C2847B3" w14:textId="77777777" w:rsidR="004116D3" w:rsidRPr="00D83187" w:rsidRDefault="004116D3" w:rsidP="008F2497">
            <w:pPr>
              <w:suppressAutoHyphens/>
              <w:spacing w:after="120" w:line="240" w:lineRule="atLeast"/>
              <w:ind w:firstLineChars="250" w:firstLine="500"/>
              <w:jc w:val="both"/>
              <w:rPr>
                <w:rFonts w:ascii="Times New Roman" w:hAnsi="Times New Roman" w:cs="Times New Roman"/>
                <w:sz w:val="20"/>
                <w:szCs w:val="20"/>
              </w:rPr>
            </w:pPr>
            <w:r w:rsidRPr="00D83187">
              <w:rPr>
                <w:rFonts w:ascii="Times New Roman" w:hAnsi="Times New Roman" w:cs="Times New Roman"/>
                <w:sz w:val="20"/>
                <w:szCs w:val="20"/>
              </w:rPr>
              <w:t>(iii) Милдеттенмени аткаруунун сапатын контролдоону камсыздаган жактар, анын ичинде тапшырманы аткаруунун сапатын текшерүүнү аткаруучу жактар; жана</w:t>
            </w:r>
          </w:p>
          <w:p w14:paraId="40538DAC" w14:textId="77777777" w:rsidR="004116D3" w:rsidRPr="00D83187" w:rsidRDefault="004116D3" w:rsidP="008F2497">
            <w:pPr>
              <w:suppressAutoHyphens/>
              <w:spacing w:after="120" w:line="240" w:lineRule="atLeast"/>
              <w:jc w:val="both"/>
              <w:rPr>
                <w:rFonts w:ascii="Times New Roman" w:hAnsi="Times New Roman" w:cs="Times New Roman"/>
                <w:sz w:val="20"/>
                <w:szCs w:val="20"/>
              </w:rPr>
            </w:pPr>
            <w:r w:rsidRPr="00D83187">
              <w:rPr>
                <w:rFonts w:ascii="Times New Roman" w:hAnsi="Times New Roman" w:cs="Times New Roman"/>
                <w:sz w:val="20"/>
                <w:szCs w:val="20"/>
              </w:rPr>
              <w:t>Аудитордук  тапшырманын натыйжасына түздөн-түз таасирин тийгизиши мүмкүн болгон, аудитордук уюмдун тармагынын алкагында иштеген бардык жактар.</w:t>
            </w:r>
          </w:p>
          <w:p w14:paraId="606ED726" w14:textId="77777777" w:rsidR="004116D3" w:rsidRPr="00D83187" w:rsidRDefault="004116D3" w:rsidP="008F2497">
            <w:pPr>
              <w:suppressAutoHyphens/>
              <w:spacing w:after="120" w:line="240" w:lineRule="atLeast"/>
              <w:jc w:val="both"/>
              <w:rPr>
                <w:rFonts w:ascii="Times New Roman" w:hAnsi="Times New Roman" w:cs="Times New Roman"/>
                <w:sz w:val="20"/>
                <w:szCs w:val="20"/>
              </w:rPr>
            </w:pPr>
            <w:r w:rsidRPr="00D83187">
              <w:rPr>
                <w:rFonts w:ascii="Times New Roman" w:hAnsi="Times New Roman" w:cs="Times New Roman"/>
                <w:i/>
                <w:iCs/>
                <w:spacing w:val="-3"/>
                <w:sz w:val="20"/>
                <w:szCs w:val="20"/>
              </w:rPr>
              <w:t>4A</w:t>
            </w:r>
            <w:r w:rsidRPr="00D83187">
              <w:rPr>
                <w:rFonts w:ascii="Times New Roman" w:hAnsi="Times New Roman" w:cs="Times New Roman"/>
                <w:i/>
                <w:iCs/>
                <w:spacing w:val="-3"/>
                <w:sz w:val="20"/>
                <w:szCs w:val="20"/>
                <w:lang w:val="kk-KZ"/>
              </w:rPr>
              <w:t>-</w:t>
            </w:r>
            <w:r w:rsidRPr="00D83187">
              <w:rPr>
                <w:rFonts w:ascii="Times New Roman" w:hAnsi="Times New Roman" w:cs="Times New Roman"/>
                <w:i/>
                <w:iCs/>
                <w:spacing w:val="-3"/>
                <w:sz w:val="20"/>
                <w:szCs w:val="20"/>
              </w:rPr>
              <w:t>бөлүгүндө "аудитордук команда" термини "обзордук текшерүү командасы" термини менен бирдей колдонулат</w:t>
            </w:r>
            <w:r w:rsidRPr="00D83187">
              <w:rPr>
                <w:rFonts w:ascii="Times New Roman" w:hAnsi="Times New Roman" w:cs="Times New Roman"/>
                <w:i/>
                <w:iCs/>
                <w:sz w:val="20"/>
                <w:szCs w:val="20"/>
              </w:rPr>
              <w:t>.</w:t>
            </w:r>
          </w:p>
        </w:tc>
      </w:tr>
      <w:tr w:rsidR="004116D3" w:rsidRPr="00D83187" w14:paraId="216886B6" w14:textId="77777777" w:rsidTr="00150706">
        <w:trPr>
          <w:trHeight w:val="60"/>
        </w:trPr>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160" w:type="dxa"/>
              <w:right w:w="80" w:type="dxa"/>
            </w:tcMar>
          </w:tcPr>
          <w:p w14:paraId="29427737" w14:textId="77777777" w:rsidR="004116D3" w:rsidRPr="00D83187" w:rsidRDefault="004116D3" w:rsidP="008F2497">
            <w:pPr>
              <w:suppressAutoHyphens/>
              <w:spacing w:after="120" w:line="240" w:lineRule="atLeast"/>
              <w:jc w:val="both"/>
              <w:rPr>
                <w:rFonts w:ascii="Times New Roman" w:hAnsi="Times New Roman" w:cs="Times New Roman"/>
                <w:sz w:val="20"/>
                <w:szCs w:val="20"/>
              </w:rPr>
            </w:pPr>
            <w:r w:rsidRPr="00D83187">
              <w:rPr>
                <w:rFonts w:ascii="Times New Roman" w:hAnsi="Times New Roman" w:cs="Times New Roman"/>
                <w:sz w:val="20"/>
                <w:szCs w:val="20"/>
              </w:rPr>
              <w:t>Жакын туугандар</w:t>
            </w:r>
          </w:p>
          <w:p w14:paraId="75E43C57" w14:textId="77777777" w:rsidR="004116D3" w:rsidRPr="00D83187" w:rsidRDefault="004116D3" w:rsidP="008F2497">
            <w:pPr>
              <w:suppressAutoHyphens/>
              <w:spacing w:after="120" w:line="240" w:lineRule="atLeast"/>
              <w:jc w:val="both"/>
              <w:rPr>
                <w:rFonts w:ascii="Times New Roman" w:hAnsi="Times New Roman" w:cs="Times New Roman"/>
                <w:sz w:val="20"/>
                <w:szCs w:val="20"/>
              </w:rPr>
            </w:pPr>
          </w:p>
        </w:tc>
        <w:tc>
          <w:tcPr>
            <w:tcW w:w="5245" w:type="dxa"/>
            <w:gridSpan w:val="3"/>
            <w:tcBorders>
              <w:top w:val="single" w:sz="6" w:space="0" w:color="000000"/>
              <w:left w:val="single" w:sz="6" w:space="0" w:color="000000"/>
              <w:bottom w:val="single" w:sz="6" w:space="0" w:color="000000"/>
              <w:right w:val="single" w:sz="6" w:space="0" w:color="000000"/>
            </w:tcBorders>
            <w:tcMar>
              <w:top w:w="80" w:type="dxa"/>
              <w:left w:w="80" w:type="dxa"/>
              <w:bottom w:w="160" w:type="dxa"/>
              <w:right w:w="80" w:type="dxa"/>
            </w:tcMar>
          </w:tcPr>
          <w:p w14:paraId="4FEBBAC2" w14:textId="77777777" w:rsidR="004116D3" w:rsidRPr="00D83187" w:rsidRDefault="004116D3" w:rsidP="008F2497">
            <w:pPr>
              <w:pStyle w:val="a9"/>
              <w:spacing w:beforeAutospacing="0" w:after="120" w:afterAutospacing="0"/>
              <w:jc w:val="both"/>
              <w:rPr>
                <w:sz w:val="20"/>
                <w:szCs w:val="20"/>
                <w:lang w:val="ky-KG"/>
              </w:rPr>
            </w:pPr>
            <w:r w:rsidRPr="00D83187">
              <w:rPr>
                <w:rFonts w:eastAsia="TimesNewRomanPSMT"/>
                <w:sz w:val="20"/>
                <w:szCs w:val="20"/>
                <w:lang w:val="ky-KG"/>
              </w:rPr>
              <w:t xml:space="preserve">Ата-эне, бала же үй-бүлөнүн түздөн-түз мүчөлөрү болуп саналбаган бир туугандар. </w:t>
            </w:r>
          </w:p>
        </w:tc>
      </w:tr>
      <w:tr w:rsidR="004116D3" w:rsidRPr="00D83187" w14:paraId="62743F27" w14:textId="77777777" w:rsidTr="00150706">
        <w:trPr>
          <w:trHeight w:val="60"/>
        </w:trPr>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160" w:type="dxa"/>
              <w:right w:w="80" w:type="dxa"/>
            </w:tcMar>
          </w:tcPr>
          <w:p w14:paraId="4204AC9D" w14:textId="77777777" w:rsidR="004116D3" w:rsidRPr="00D83187" w:rsidRDefault="004116D3" w:rsidP="008F2497">
            <w:pPr>
              <w:suppressAutoHyphens/>
              <w:spacing w:after="120" w:line="240" w:lineRule="atLeast"/>
              <w:jc w:val="both"/>
              <w:rPr>
                <w:rFonts w:ascii="Times New Roman" w:hAnsi="Times New Roman" w:cs="Times New Roman"/>
                <w:sz w:val="20"/>
                <w:szCs w:val="20"/>
              </w:rPr>
            </w:pPr>
            <w:r w:rsidRPr="00D83187">
              <w:rPr>
                <w:rFonts w:ascii="Times New Roman" w:hAnsi="Times New Roman" w:cs="Times New Roman"/>
                <w:sz w:val="20"/>
                <w:szCs w:val="20"/>
              </w:rPr>
              <w:t>Концептуалдык негиз</w:t>
            </w:r>
          </w:p>
          <w:p w14:paraId="485EDB3A" w14:textId="77777777" w:rsidR="004116D3" w:rsidRPr="00D83187" w:rsidRDefault="004116D3" w:rsidP="008F2497">
            <w:pPr>
              <w:suppressAutoHyphens/>
              <w:spacing w:after="120" w:line="240" w:lineRule="atLeast"/>
              <w:jc w:val="both"/>
              <w:rPr>
                <w:rFonts w:ascii="Times New Roman" w:hAnsi="Times New Roman" w:cs="Times New Roman"/>
                <w:sz w:val="20"/>
                <w:szCs w:val="20"/>
              </w:rPr>
            </w:pPr>
          </w:p>
        </w:tc>
        <w:tc>
          <w:tcPr>
            <w:tcW w:w="5245" w:type="dxa"/>
            <w:gridSpan w:val="3"/>
            <w:tcBorders>
              <w:top w:val="single" w:sz="6" w:space="0" w:color="000000"/>
              <w:left w:val="single" w:sz="6" w:space="0" w:color="000000"/>
              <w:bottom w:val="single" w:sz="6" w:space="0" w:color="000000"/>
              <w:right w:val="single" w:sz="6" w:space="0" w:color="000000"/>
            </w:tcBorders>
            <w:tcMar>
              <w:top w:w="80" w:type="dxa"/>
              <w:left w:w="80" w:type="dxa"/>
              <w:bottom w:w="160" w:type="dxa"/>
              <w:right w:w="80" w:type="dxa"/>
            </w:tcMar>
          </w:tcPr>
          <w:p w14:paraId="7A0D11E4" w14:textId="77777777" w:rsidR="004116D3" w:rsidRPr="00D83187" w:rsidRDefault="004116D3" w:rsidP="008F2497">
            <w:pPr>
              <w:suppressAutoHyphens/>
              <w:spacing w:after="120" w:line="240" w:lineRule="atLeast"/>
              <w:jc w:val="both"/>
              <w:rPr>
                <w:rFonts w:ascii="Times New Roman" w:hAnsi="Times New Roman" w:cs="Times New Roman"/>
                <w:sz w:val="20"/>
                <w:szCs w:val="20"/>
              </w:rPr>
            </w:pPr>
            <w:r w:rsidRPr="00D83187">
              <w:rPr>
                <w:rFonts w:ascii="Times New Roman" w:hAnsi="Times New Roman" w:cs="Times New Roman"/>
                <w:i/>
                <w:iCs/>
                <w:spacing w:val="-3"/>
                <w:sz w:val="20"/>
                <w:szCs w:val="20"/>
              </w:rPr>
              <w:t>Бул термин 120-бөлүмдө сүрөттөлгөн.</w:t>
            </w:r>
          </w:p>
        </w:tc>
      </w:tr>
      <w:tr w:rsidR="004116D3" w:rsidRPr="00D83187" w14:paraId="007066EE" w14:textId="77777777" w:rsidTr="00150706">
        <w:trPr>
          <w:trHeight w:val="60"/>
        </w:trPr>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160" w:type="dxa"/>
              <w:right w:w="80" w:type="dxa"/>
            </w:tcMar>
          </w:tcPr>
          <w:p w14:paraId="20A7A797" w14:textId="77777777" w:rsidR="004116D3" w:rsidRPr="00D83187" w:rsidRDefault="004116D3" w:rsidP="008F2497">
            <w:pPr>
              <w:suppressAutoHyphens/>
              <w:spacing w:after="120" w:line="240" w:lineRule="atLeast"/>
              <w:jc w:val="both"/>
              <w:rPr>
                <w:rFonts w:ascii="Times New Roman" w:hAnsi="Times New Roman" w:cs="Times New Roman"/>
                <w:sz w:val="20"/>
                <w:szCs w:val="20"/>
              </w:rPr>
            </w:pPr>
            <w:r w:rsidRPr="00D83187">
              <w:rPr>
                <w:rFonts w:ascii="Times New Roman" w:hAnsi="Times New Roman" w:cs="Times New Roman"/>
                <w:sz w:val="20"/>
                <w:szCs w:val="20"/>
              </w:rPr>
              <w:t xml:space="preserve">Шарттуу </w:t>
            </w:r>
            <w:r w:rsidR="00D90D2E" w:rsidRPr="00D83187">
              <w:rPr>
                <w:rFonts w:ascii="Times New Roman" w:hAnsi="Times New Roman" w:cs="Times New Roman"/>
                <w:sz w:val="20"/>
                <w:szCs w:val="20"/>
              </w:rPr>
              <w:t>сыйакы</w:t>
            </w:r>
          </w:p>
          <w:p w14:paraId="5AD51F53" w14:textId="77777777" w:rsidR="004116D3" w:rsidRPr="00D83187" w:rsidRDefault="004116D3" w:rsidP="008F2497">
            <w:pPr>
              <w:suppressAutoHyphens/>
              <w:spacing w:after="120" w:line="240" w:lineRule="atLeast"/>
              <w:jc w:val="both"/>
              <w:rPr>
                <w:rFonts w:ascii="Times New Roman" w:hAnsi="Times New Roman" w:cs="Times New Roman"/>
                <w:sz w:val="20"/>
                <w:szCs w:val="20"/>
              </w:rPr>
            </w:pPr>
          </w:p>
        </w:tc>
        <w:tc>
          <w:tcPr>
            <w:tcW w:w="5245" w:type="dxa"/>
            <w:gridSpan w:val="3"/>
            <w:tcBorders>
              <w:top w:val="single" w:sz="6" w:space="0" w:color="000000"/>
              <w:left w:val="single" w:sz="6" w:space="0" w:color="000000"/>
              <w:bottom w:val="single" w:sz="6" w:space="0" w:color="000000"/>
              <w:right w:val="single" w:sz="6" w:space="0" w:color="000000"/>
            </w:tcBorders>
            <w:tcMar>
              <w:top w:w="80" w:type="dxa"/>
              <w:left w:w="80" w:type="dxa"/>
              <w:bottom w:w="160" w:type="dxa"/>
              <w:right w:w="80" w:type="dxa"/>
            </w:tcMar>
          </w:tcPr>
          <w:p w14:paraId="3D1F9A54" w14:textId="77777777" w:rsidR="004116D3" w:rsidRPr="00D83187" w:rsidRDefault="004116D3" w:rsidP="008F2497">
            <w:pPr>
              <w:pStyle w:val="a9"/>
              <w:spacing w:beforeAutospacing="0" w:after="120" w:afterAutospacing="0"/>
              <w:jc w:val="both"/>
              <w:rPr>
                <w:spacing w:val="-3"/>
                <w:sz w:val="20"/>
                <w:szCs w:val="20"/>
                <w:lang w:val="ky-KG"/>
              </w:rPr>
            </w:pPr>
            <w:r w:rsidRPr="00D83187">
              <w:rPr>
                <w:rFonts w:eastAsia="TimesNewRomanPSMT"/>
                <w:sz w:val="20"/>
                <w:szCs w:val="20"/>
                <w:lang w:val="ky-KG"/>
              </w:rPr>
              <w:t xml:space="preserve">Бүтүмдүн же аудитордук уюм тарабынан аткарылган иштин жыйынтыктарына байланыштуу, алдын ала шартталган негизде эсептелген </w:t>
            </w:r>
            <w:r w:rsidR="00D90D2E" w:rsidRPr="00D83187">
              <w:rPr>
                <w:rFonts w:eastAsia="TimesNewRomanPSMT"/>
                <w:sz w:val="20"/>
                <w:szCs w:val="20"/>
                <w:lang w:val="ky-KG"/>
              </w:rPr>
              <w:t>сыйакы</w:t>
            </w:r>
            <w:r w:rsidRPr="00D83187">
              <w:rPr>
                <w:rFonts w:eastAsia="TimesNewRomanPSMT"/>
                <w:sz w:val="20"/>
                <w:szCs w:val="20"/>
                <w:lang w:val="ky-KG"/>
              </w:rPr>
              <w:t xml:space="preserve">. Сот же башка мамлекеттик орган тарабынан белгиленген </w:t>
            </w:r>
            <w:r w:rsidR="00D90D2E" w:rsidRPr="00D83187">
              <w:rPr>
                <w:rFonts w:eastAsia="TimesNewRomanPSMT"/>
                <w:sz w:val="20"/>
                <w:szCs w:val="20"/>
                <w:lang w:val="ky-KG"/>
              </w:rPr>
              <w:t>сыйакы</w:t>
            </w:r>
            <w:r w:rsidRPr="00D83187">
              <w:rPr>
                <w:rFonts w:eastAsia="TimesNewRomanPSMT"/>
                <w:sz w:val="20"/>
                <w:szCs w:val="20"/>
                <w:lang w:val="ky-KG"/>
              </w:rPr>
              <w:t xml:space="preserve"> шарттуу </w:t>
            </w:r>
            <w:r w:rsidR="00D90D2E" w:rsidRPr="00D83187">
              <w:rPr>
                <w:rFonts w:eastAsia="TimesNewRomanPSMT"/>
                <w:sz w:val="20"/>
                <w:szCs w:val="20"/>
                <w:lang w:val="ky-KG"/>
              </w:rPr>
              <w:t>сыйакы</w:t>
            </w:r>
            <w:r w:rsidRPr="00D83187">
              <w:rPr>
                <w:rFonts w:eastAsia="TimesNewRomanPSMT"/>
                <w:sz w:val="20"/>
                <w:szCs w:val="20"/>
                <w:lang w:val="ky-KG"/>
              </w:rPr>
              <w:t xml:space="preserve"> болбойт. </w:t>
            </w:r>
          </w:p>
        </w:tc>
      </w:tr>
      <w:tr w:rsidR="004116D3" w:rsidRPr="00D83187" w14:paraId="4A953595" w14:textId="77777777" w:rsidTr="00150706">
        <w:trPr>
          <w:trHeight w:val="60"/>
        </w:trPr>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160" w:type="dxa"/>
              <w:right w:w="80" w:type="dxa"/>
            </w:tcMar>
          </w:tcPr>
          <w:p w14:paraId="732966D7" w14:textId="77777777" w:rsidR="004116D3" w:rsidRPr="00D83187" w:rsidRDefault="004116D3" w:rsidP="008F2497">
            <w:pPr>
              <w:suppressAutoHyphens/>
              <w:spacing w:after="120" w:line="240" w:lineRule="atLeast"/>
              <w:jc w:val="both"/>
              <w:rPr>
                <w:rFonts w:ascii="Times New Roman" w:hAnsi="Times New Roman" w:cs="Times New Roman"/>
                <w:sz w:val="20"/>
                <w:szCs w:val="20"/>
              </w:rPr>
            </w:pPr>
            <w:r w:rsidRPr="00D83187">
              <w:rPr>
                <w:rFonts w:ascii="Times New Roman" w:hAnsi="Times New Roman" w:cs="Times New Roman"/>
                <w:sz w:val="20"/>
                <w:szCs w:val="20"/>
              </w:rPr>
              <w:t xml:space="preserve">"Муздатуу" мезгили </w:t>
            </w:r>
          </w:p>
          <w:p w14:paraId="165B30A8" w14:textId="77777777" w:rsidR="004116D3" w:rsidRPr="00D83187" w:rsidRDefault="004116D3" w:rsidP="008F2497">
            <w:pPr>
              <w:suppressAutoHyphens/>
              <w:spacing w:after="120" w:line="240" w:lineRule="atLeast"/>
              <w:jc w:val="both"/>
              <w:rPr>
                <w:rFonts w:ascii="Times New Roman" w:hAnsi="Times New Roman" w:cs="Times New Roman"/>
                <w:sz w:val="20"/>
                <w:szCs w:val="20"/>
              </w:rPr>
            </w:pPr>
          </w:p>
        </w:tc>
        <w:tc>
          <w:tcPr>
            <w:tcW w:w="5245" w:type="dxa"/>
            <w:gridSpan w:val="3"/>
            <w:tcBorders>
              <w:top w:val="single" w:sz="6" w:space="0" w:color="000000"/>
              <w:left w:val="single" w:sz="6" w:space="0" w:color="000000"/>
              <w:bottom w:val="single" w:sz="6" w:space="0" w:color="000000"/>
              <w:right w:val="single" w:sz="6" w:space="0" w:color="000000"/>
            </w:tcBorders>
            <w:tcMar>
              <w:top w:w="80" w:type="dxa"/>
              <w:left w:w="80" w:type="dxa"/>
              <w:bottom w:w="160" w:type="dxa"/>
              <w:right w:w="80" w:type="dxa"/>
            </w:tcMar>
          </w:tcPr>
          <w:p w14:paraId="43666749" w14:textId="77777777" w:rsidR="004116D3" w:rsidRPr="00D83187" w:rsidRDefault="004116D3" w:rsidP="008F2497">
            <w:pPr>
              <w:suppressAutoHyphens/>
              <w:spacing w:after="120" w:line="240" w:lineRule="atLeast"/>
              <w:jc w:val="both"/>
              <w:rPr>
                <w:rFonts w:ascii="Times New Roman" w:hAnsi="Times New Roman" w:cs="Times New Roman"/>
                <w:sz w:val="20"/>
                <w:szCs w:val="20"/>
              </w:rPr>
            </w:pPr>
            <w:r w:rsidRPr="00D83187">
              <w:rPr>
                <w:rFonts w:ascii="Times New Roman" w:hAnsi="Times New Roman" w:cs="Times New Roman"/>
                <w:i/>
                <w:iCs/>
                <w:sz w:val="20"/>
                <w:szCs w:val="20"/>
              </w:rPr>
              <w:t>Бул термин R540.11 - R540.19-пункттарында колдонуу үчүн R540.5-пунктунда сүрөттөлгөн.</w:t>
            </w:r>
          </w:p>
        </w:tc>
      </w:tr>
      <w:tr w:rsidR="004116D3" w:rsidRPr="00D83187" w14:paraId="1810A896" w14:textId="77777777" w:rsidTr="00150706">
        <w:trPr>
          <w:trHeight w:val="60"/>
        </w:trPr>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160" w:type="dxa"/>
              <w:right w:w="80" w:type="dxa"/>
            </w:tcMar>
          </w:tcPr>
          <w:p w14:paraId="59357BB4" w14:textId="77777777" w:rsidR="004116D3" w:rsidRPr="008A5F0A" w:rsidRDefault="004116D3" w:rsidP="008F2497">
            <w:pPr>
              <w:suppressAutoHyphens/>
              <w:spacing w:after="120" w:line="240" w:lineRule="atLeast"/>
              <w:jc w:val="both"/>
              <w:rPr>
                <w:rFonts w:ascii="Times New Roman" w:hAnsi="Times New Roman" w:cs="Times New Roman"/>
                <w:sz w:val="20"/>
                <w:szCs w:val="20"/>
              </w:rPr>
            </w:pPr>
            <w:r w:rsidRPr="008A5F0A">
              <w:rPr>
                <w:rFonts w:ascii="Times New Roman" w:hAnsi="Times New Roman" w:cs="Times New Roman"/>
                <w:sz w:val="20"/>
                <w:szCs w:val="20"/>
              </w:rPr>
              <w:t>Тикелей финансылык кызыкчылык</w:t>
            </w:r>
          </w:p>
          <w:p w14:paraId="73D79BC7" w14:textId="77777777" w:rsidR="004116D3" w:rsidRPr="008A5F0A" w:rsidRDefault="004116D3" w:rsidP="008F2497">
            <w:pPr>
              <w:suppressAutoHyphens/>
              <w:spacing w:after="120" w:line="240" w:lineRule="atLeast"/>
              <w:jc w:val="both"/>
              <w:rPr>
                <w:rFonts w:ascii="Times New Roman" w:hAnsi="Times New Roman" w:cs="Times New Roman"/>
                <w:sz w:val="20"/>
                <w:szCs w:val="20"/>
              </w:rPr>
            </w:pPr>
          </w:p>
        </w:tc>
        <w:tc>
          <w:tcPr>
            <w:tcW w:w="5245" w:type="dxa"/>
            <w:gridSpan w:val="3"/>
            <w:tcBorders>
              <w:top w:val="single" w:sz="6" w:space="0" w:color="000000"/>
              <w:left w:val="single" w:sz="6" w:space="0" w:color="000000"/>
              <w:bottom w:val="single" w:sz="6" w:space="0" w:color="000000"/>
              <w:right w:val="single" w:sz="6" w:space="0" w:color="000000"/>
            </w:tcBorders>
            <w:tcMar>
              <w:top w:w="80" w:type="dxa"/>
              <w:left w:w="80" w:type="dxa"/>
              <w:bottom w:w="160" w:type="dxa"/>
              <w:right w:w="80" w:type="dxa"/>
            </w:tcMar>
          </w:tcPr>
          <w:p w14:paraId="31801702" w14:textId="77777777" w:rsidR="004116D3" w:rsidRPr="008A5F0A" w:rsidRDefault="004116D3" w:rsidP="008F2497">
            <w:pPr>
              <w:pStyle w:val="a9"/>
              <w:spacing w:beforeAutospacing="0" w:after="120" w:afterAutospacing="0"/>
              <w:jc w:val="both"/>
              <w:rPr>
                <w:sz w:val="20"/>
                <w:szCs w:val="20"/>
                <w:lang w:val="ky-KG"/>
              </w:rPr>
            </w:pPr>
            <w:r w:rsidRPr="008A5F0A">
              <w:rPr>
                <w:rFonts w:eastAsia="TimesNewRomanPSMT"/>
                <w:sz w:val="20"/>
                <w:szCs w:val="20"/>
                <w:lang w:val="ky-KG"/>
              </w:rPr>
              <w:t xml:space="preserve">Төмөндөгүлөр менен билдирилген финансылык кызыкчылык: </w:t>
            </w:r>
          </w:p>
          <w:p w14:paraId="19FF68FE" w14:textId="77777777" w:rsidR="004116D3" w:rsidRPr="008A5F0A" w:rsidRDefault="004116D3" w:rsidP="002F7CBC">
            <w:pPr>
              <w:pStyle w:val="a9"/>
              <w:numPr>
                <w:ilvl w:val="0"/>
                <w:numId w:val="6"/>
              </w:numPr>
              <w:spacing w:beforeAutospacing="0" w:after="120" w:afterAutospacing="0"/>
              <w:jc w:val="both"/>
              <w:rPr>
                <w:sz w:val="20"/>
                <w:szCs w:val="20"/>
                <w:lang w:val="ky-KG"/>
              </w:rPr>
            </w:pPr>
            <w:r w:rsidRPr="008A5F0A">
              <w:rPr>
                <w:sz w:val="20"/>
                <w:szCs w:val="20"/>
                <w:lang w:val="ky-KG"/>
              </w:rPr>
              <w:lastRenderedPageBreak/>
              <w:t xml:space="preserve">Жеке же юридикалык жак (анын ичинде башка жактын каалоосу боюнча башкарылуучу жак) жүзөгө ашырган түз ээлик кылуу жана контролдоо; же </w:t>
            </w:r>
          </w:p>
          <w:p w14:paraId="766B93C3" w14:textId="77777777" w:rsidR="004116D3" w:rsidRPr="008A5F0A" w:rsidRDefault="004116D3" w:rsidP="002F7CBC">
            <w:pPr>
              <w:pStyle w:val="a9"/>
              <w:numPr>
                <w:ilvl w:val="0"/>
                <w:numId w:val="6"/>
              </w:numPr>
              <w:spacing w:beforeAutospacing="0" w:after="120" w:afterAutospacing="0"/>
              <w:jc w:val="both"/>
              <w:rPr>
                <w:sz w:val="20"/>
                <w:szCs w:val="20"/>
                <w:lang w:val="ky-KG"/>
              </w:rPr>
            </w:pPr>
            <w:r w:rsidRPr="008A5F0A">
              <w:rPr>
                <w:sz w:val="20"/>
                <w:szCs w:val="20"/>
                <w:lang w:val="ky-KG"/>
              </w:rPr>
              <w:t>Жамааттык инвестициялар, мүлктүк фонддор, трасттар аркылуу же жеке же юридикалык жак үстүнөн контролдоо же инвестициялык чечимдерге таасир этүү мүмкүнчүлүгүнө ээ болгон башка ортомчулар аркылуу бенефициардык ээлик кылуу.</w:t>
            </w:r>
            <w:r w:rsidRPr="008A5F0A">
              <w:rPr>
                <w:rFonts w:eastAsia="TimesNewRomanPSMT"/>
                <w:sz w:val="20"/>
                <w:szCs w:val="20"/>
                <w:shd w:val="clear" w:color="auto" w:fill="FFFFFF"/>
                <w:lang w:val="ky-KG"/>
              </w:rPr>
              <w:t xml:space="preserve"> </w:t>
            </w:r>
          </w:p>
        </w:tc>
      </w:tr>
      <w:tr w:rsidR="004116D3" w:rsidRPr="00D83187" w14:paraId="7C179CF1" w14:textId="77777777" w:rsidTr="00150706">
        <w:trPr>
          <w:trHeight w:val="60"/>
        </w:trPr>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160" w:type="dxa"/>
              <w:right w:w="80" w:type="dxa"/>
            </w:tcMar>
          </w:tcPr>
          <w:p w14:paraId="52204900" w14:textId="77777777" w:rsidR="004116D3" w:rsidRPr="00D83187" w:rsidRDefault="004116D3" w:rsidP="008F2497">
            <w:pPr>
              <w:suppressAutoHyphens/>
              <w:spacing w:after="120" w:line="240" w:lineRule="auto"/>
              <w:jc w:val="both"/>
              <w:rPr>
                <w:rFonts w:ascii="Times New Roman" w:hAnsi="Times New Roman" w:cs="Times New Roman"/>
                <w:sz w:val="20"/>
                <w:szCs w:val="20"/>
              </w:rPr>
            </w:pPr>
            <w:r w:rsidRPr="00D83187">
              <w:rPr>
                <w:rFonts w:ascii="Times New Roman" w:hAnsi="Times New Roman" w:cs="Times New Roman"/>
                <w:sz w:val="20"/>
                <w:szCs w:val="20"/>
              </w:rPr>
              <w:lastRenderedPageBreak/>
              <w:t xml:space="preserve">Директор же кызматкер </w:t>
            </w:r>
          </w:p>
          <w:p w14:paraId="3B9D5BEB" w14:textId="77777777" w:rsidR="004116D3" w:rsidRPr="00D83187" w:rsidRDefault="004116D3" w:rsidP="008F2497">
            <w:pPr>
              <w:suppressAutoHyphens/>
              <w:spacing w:after="120" w:line="240" w:lineRule="auto"/>
              <w:jc w:val="both"/>
              <w:rPr>
                <w:rFonts w:ascii="Times New Roman" w:hAnsi="Times New Roman" w:cs="Times New Roman"/>
                <w:sz w:val="20"/>
                <w:szCs w:val="20"/>
              </w:rPr>
            </w:pPr>
          </w:p>
        </w:tc>
        <w:tc>
          <w:tcPr>
            <w:tcW w:w="5245" w:type="dxa"/>
            <w:gridSpan w:val="3"/>
            <w:tcBorders>
              <w:top w:val="single" w:sz="6" w:space="0" w:color="000000"/>
              <w:left w:val="single" w:sz="6" w:space="0" w:color="000000"/>
              <w:bottom w:val="single" w:sz="6" w:space="0" w:color="000000"/>
              <w:right w:val="single" w:sz="6" w:space="0" w:color="000000"/>
            </w:tcBorders>
            <w:tcMar>
              <w:top w:w="80" w:type="dxa"/>
              <w:left w:w="80" w:type="dxa"/>
              <w:bottom w:w="160" w:type="dxa"/>
              <w:right w:w="80" w:type="dxa"/>
            </w:tcMar>
          </w:tcPr>
          <w:p w14:paraId="1EDC14D3" w14:textId="77777777" w:rsidR="004116D3" w:rsidRPr="00D83187" w:rsidRDefault="004116D3" w:rsidP="008F2497">
            <w:pPr>
              <w:pStyle w:val="a9"/>
              <w:spacing w:beforeAutospacing="0" w:after="120" w:afterAutospacing="0" w:line="240" w:lineRule="auto"/>
              <w:jc w:val="both"/>
              <w:rPr>
                <w:sz w:val="20"/>
                <w:szCs w:val="20"/>
                <w:lang w:val="ky-KG"/>
              </w:rPr>
            </w:pPr>
            <w:r w:rsidRPr="00D83187">
              <w:rPr>
                <w:sz w:val="20"/>
                <w:szCs w:val="20"/>
                <w:shd w:val="clear" w:color="auto" w:fill="FFFFFF"/>
                <w:lang w:val="ky-KG"/>
              </w:rPr>
              <w:t>Юрисдикцияга жараша айырмаланышы мүмкүн болгон ээлеген кызмат ордуна карабастан, уюмду башкаруу үчүн жооптуу же ушул сыяктуу милдеттерди аткарган адамдар</w:t>
            </w:r>
            <w:r w:rsidRPr="00D83187">
              <w:rPr>
                <w:rFonts w:eastAsia="TimesNewRomanPSMT"/>
                <w:sz w:val="20"/>
                <w:szCs w:val="20"/>
                <w:lang w:val="ky-KG"/>
              </w:rPr>
              <w:t xml:space="preserve">. </w:t>
            </w:r>
          </w:p>
        </w:tc>
      </w:tr>
      <w:tr w:rsidR="004116D3" w:rsidRPr="00D83187" w14:paraId="23101F1C" w14:textId="77777777" w:rsidTr="00150706">
        <w:trPr>
          <w:trHeight w:val="60"/>
        </w:trPr>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160" w:type="dxa"/>
              <w:right w:w="80" w:type="dxa"/>
            </w:tcMar>
          </w:tcPr>
          <w:p w14:paraId="30ECD5E5" w14:textId="77777777" w:rsidR="004116D3" w:rsidRPr="00D83187" w:rsidRDefault="004116D3" w:rsidP="008F2497">
            <w:pPr>
              <w:suppressAutoHyphens/>
              <w:spacing w:after="120" w:line="240" w:lineRule="atLeast"/>
              <w:jc w:val="both"/>
              <w:rPr>
                <w:rFonts w:ascii="Times New Roman" w:hAnsi="Times New Roman" w:cs="Times New Roman"/>
                <w:sz w:val="20"/>
                <w:szCs w:val="20"/>
              </w:rPr>
            </w:pPr>
            <w:r w:rsidRPr="00D83187">
              <w:rPr>
                <w:rFonts w:ascii="Times New Roman" w:hAnsi="Times New Roman" w:cs="Times New Roman"/>
                <w:sz w:val="20"/>
                <w:szCs w:val="20"/>
              </w:rPr>
              <w:t>Тиешелүү аудитордук тапшырма</w:t>
            </w:r>
          </w:p>
          <w:p w14:paraId="08D66DEA" w14:textId="77777777" w:rsidR="004116D3" w:rsidRPr="00D83187" w:rsidRDefault="004116D3" w:rsidP="008F2497">
            <w:pPr>
              <w:suppressAutoHyphens/>
              <w:spacing w:after="120" w:line="240" w:lineRule="atLeast"/>
              <w:jc w:val="both"/>
              <w:rPr>
                <w:rFonts w:ascii="Times New Roman" w:hAnsi="Times New Roman" w:cs="Times New Roman"/>
                <w:sz w:val="20"/>
                <w:szCs w:val="20"/>
              </w:rPr>
            </w:pPr>
          </w:p>
        </w:tc>
        <w:tc>
          <w:tcPr>
            <w:tcW w:w="5245" w:type="dxa"/>
            <w:gridSpan w:val="3"/>
            <w:tcBorders>
              <w:top w:val="single" w:sz="6" w:space="0" w:color="000000"/>
              <w:left w:val="single" w:sz="6" w:space="0" w:color="000000"/>
              <w:bottom w:val="single" w:sz="6" w:space="0" w:color="000000"/>
              <w:right w:val="single" w:sz="6" w:space="0" w:color="000000"/>
            </w:tcBorders>
            <w:tcMar>
              <w:top w:w="80" w:type="dxa"/>
              <w:left w:w="80" w:type="dxa"/>
              <w:bottom w:w="160" w:type="dxa"/>
              <w:right w:w="80" w:type="dxa"/>
            </w:tcMar>
          </w:tcPr>
          <w:p w14:paraId="25435492" w14:textId="77777777" w:rsidR="004116D3" w:rsidRPr="00D83187" w:rsidRDefault="004116D3" w:rsidP="008F2497">
            <w:pPr>
              <w:suppressAutoHyphens/>
              <w:spacing w:after="120" w:line="240" w:lineRule="atLeast"/>
              <w:jc w:val="both"/>
              <w:rPr>
                <w:rFonts w:ascii="Times New Roman" w:hAnsi="Times New Roman" w:cs="Times New Roman"/>
                <w:sz w:val="20"/>
                <w:szCs w:val="20"/>
              </w:rPr>
            </w:pPr>
            <w:r w:rsidRPr="00D83187">
              <w:rPr>
                <w:rFonts w:ascii="Times New Roman" w:hAnsi="Times New Roman" w:cs="Times New Roman"/>
                <w:i/>
                <w:iCs/>
                <w:sz w:val="20"/>
                <w:szCs w:val="20"/>
              </w:rPr>
              <w:t>Бул термин 800-бөлүмгө карата колдонулган 800.2-пунктунда сүрөттөлгөн.</w:t>
            </w:r>
          </w:p>
        </w:tc>
      </w:tr>
      <w:tr w:rsidR="004116D3" w:rsidRPr="00D83187" w14:paraId="341F76F0" w14:textId="77777777" w:rsidTr="00150706">
        <w:trPr>
          <w:trHeight w:val="60"/>
        </w:trPr>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160" w:type="dxa"/>
              <w:right w:w="80" w:type="dxa"/>
            </w:tcMar>
          </w:tcPr>
          <w:p w14:paraId="3C86463F" w14:textId="77777777" w:rsidR="004116D3" w:rsidRPr="00D83187" w:rsidRDefault="004116D3" w:rsidP="008F2497">
            <w:pPr>
              <w:suppressAutoHyphens/>
              <w:spacing w:after="120" w:line="240" w:lineRule="atLeast"/>
              <w:jc w:val="both"/>
              <w:rPr>
                <w:rFonts w:ascii="Times New Roman" w:hAnsi="Times New Roman" w:cs="Times New Roman"/>
                <w:sz w:val="20"/>
                <w:szCs w:val="20"/>
              </w:rPr>
            </w:pPr>
            <w:r w:rsidRPr="00D83187">
              <w:rPr>
                <w:rFonts w:ascii="Times New Roman" w:hAnsi="Times New Roman" w:cs="Times New Roman"/>
                <w:sz w:val="20"/>
                <w:szCs w:val="20"/>
              </w:rPr>
              <w:t xml:space="preserve">Ишенимди камсыз кылуучу аудитордук тапшырма </w:t>
            </w:r>
          </w:p>
          <w:p w14:paraId="0641A6E6" w14:textId="77777777" w:rsidR="004116D3" w:rsidRPr="00D83187" w:rsidRDefault="004116D3" w:rsidP="008F2497">
            <w:pPr>
              <w:suppressAutoHyphens/>
              <w:spacing w:after="120" w:line="240" w:lineRule="atLeast"/>
              <w:jc w:val="both"/>
              <w:rPr>
                <w:rFonts w:ascii="Times New Roman" w:hAnsi="Times New Roman" w:cs="Times New Roman"/>
                <w:sz w:val="20"/>
                <w:szCs w:val="20"/>
                <w:lang w:val="kk-KZ"/>
              </w:rPr>
            </w:pPr>
          </w:p>
        </w:tc>
        <w:tc>
          <w:tcPr>
            <w:tcW w:w="5245" w:type="dxa"/>
            <w:gridSpan w:val="3"/>
            <w:tcBorders>
              <w:top w:val="single" w:sz="6" w:space="0" w:color="000000"/>
              <w:left w:val="single" w:sz="6" w:space="0" w:color="000000"/>
              <w:bottom w:val="single" w:sz="6" w:space="0" w:color="000000"/>
              <w:right w:val="single" w:sz="6" w:space="0" w:color="000000"/>
            </w:tcBorders>
            <w:tcMar>
              <w:top w:w="80" w:type="dxa"/>
              <w:left w:w="80" w:type="dxa"/>
              <w:bottom w:w="160" w:type="dxa"/>
              <w:right w:w="80" w:type="dxa"/>
            </w:tcMar>
          </w:tcPr>
          <w:p w14:paraId="1FAC6806" w14:textId="77777777" w:rsidR="004116D3" w:rsidRPr="00D83187" w:rsidRDefault="004116D3" w:rsidP="008F2497">
            <w:pPr>
              <w:suppressAutoHyphens/>
              <w:spacing w:after="120" w:line="240" w:lineRule="atLeast"/>
              <w:jc w:val="both"/>
              <w:rPr>
                <w:rFonts w:ascii="Times New Roman" w:hAnsi="Times New Roman" w:cs="Times New Roman"/>
                <w:sz w:val="20"/>
                <w:szCs w:val="20"/>
              </w:rPr>
            </w:pPr>
            <w:r w:rsidRPr="00D83187">
              <w:rPr>
                <w:rFonts w:ascii="Times New Roman" w:hAnsi="Times New Roman" w:cs="Times New Roman"/>
                <w:i/>
                <w:iCs/>
                <w:sz w:val="20"/>
                <w:szCs w:val="20"/>
              </w:rPr>
              <w:t>Бул термин 900-бөлүмүнө карата колдонулган 990.2-пунктунда сүрөттөлгөн.</w:t>
            </w:r>
          </w:p>
        </w:tc>
      </w:tr>
      <w:tr w:rsidR="004116D3" w:rsidRPr="00D83187" w14:paraId="71AC8DA5" w14:textId="77777777" w:rsidTr="00150706">
        <w:trPr>
          <w:trHeight w:val="60"/>
        </w:trPr>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160" w:type="dxa"/>
              <w:right w:w="80" w:type="dxa"/>
            </w:tcMar>
          </w:tcPr>
          <w:p w14:paraId="362296FA" w14:textId="77777777" w:rsidR="004116D3" w:rsidRPr="00D83187" w:rsidRDefault="004116D3" w:rsidP="008F2497">
            <w:pPr>
              <w:suppressAutoHyphens/>
              <w:spacing w:after="120" w:line="240" w:lineRule="atLeast"/>
              <w:jc w:val="both"/>
              <w:rPr>
                <w:rFonts w:ascii="Times New Roman" w:hAnsi="Times New Roman" w:cs="Times New Roman"/>
                <w:sz w:val="20"/>
                <w:szCs w:val="20"/>
              </w:rPr>
            </w:pPr>
            <w:r w:rsidRPr="00D83187">
              <w:rPr>
                <w:rFonts w:ascii="Times New Roman" w:hAnsi="Times New Roman" w:cs="Times New Roman"/>
                <w:sz w:val="20"/>
                <w:szCs w:val="20"/>
              </w:rPr>
              <w:t>Тапшырманын жетекчиси</w:t>
            </w:r>
          </w:p>
          <w:p w14:paraId="6806BABA" w14:textId="77777777" w:rsidR="004116D3" w:rsidRPr="00D83187" w:rsidRDefault="004116D3" w:rsidP="008F2497">
            <w:pPr>
              <w:suppressAutoHyphens/>
              <w:spacing w:after="120" w:line="240" w:lineRule="atLeast"/>
              <w:jc w:val="both"/>
              <w:rPr>
                <w:rFonts w:ascii="Times New Roman" w:hAnsi="Times New Roman" w:cs="Times New Roman"/>
                <w:sz w:val="20"/>
                <w:szCs w:val="20"/>
              </w:rPr>
            </w:pPr>
          </w:p>
        </w:tc>
        <w:tc>
          <w:tcPr>
            <w:tcW w:w="5245" w:type="dxa"/>
            <w:gridSpan w:val="3"/>
            <w:tcBorders>
              <w:top w:val="single" w:sz="6" w:space="0" w:color="000000"/>
              <w:left w:val="single" w:sz="6" w:space="0" w:color="000000"/>
              <w:bottom w:val="single" w:sz="6" w:space="0" w:color="000000"/>
              <w:right w:val="single" w:sz="6" w:space="0" w:color="000000"/>
            </w:tcBorders>
            <w:tcMar>
              <w:top w:w="80" w:type="dxa"/>
              <w:left w:w="80" w:type="dxa"/>
              <w:bottom w:w="160" w:type="dxa"/>
              <w:right w:w="80" w:type="dxa"/>
            </w:tcMar>
          </w:tcPr>
          <w:p w14:paraId="65365D77" w14:textId="77777777" w:rsidR="004116D3" w:rsidRPr="00D83187" w:rsidRDefault="004116D3" w:rsidP="008A5F0A">
            <w:pPr>
              <w:pStyle w:val="a9"/>
              <w:spacing w:beforeAutospacing="0" w:after="120" w:afterAutospacing="0"/>
              <w:jc w:val="both"/>
              <w:rPr>
                <w:spacing w:val="-3"/>
                <w:sz w:val="20"/>
                <w:szCs w:val="20"/>
                <w:lang w:val="ky-KG"/>
              </w:rPr>
            </w:pPr>
            <w:r w:rsidRPr="00D83187">
              <w:rPr>
                <w:rFonts w:eastAsia="TimesNewRomanPSMT"/>
                <w:sz w:val="20"/>
                <w:szCs w:val="20"/>
                <w:lang w:val="ky-KG"/>
              </w:rPr>
              <w:t>Тапшырма жана аны аткаруу үчүн, ошондой эле аудитордук уюмдун атынан чыгарылган отчет үчүн жоопкерчилик тарткан жана, зарыл болгондо, кесип</w:t>
            </w:r>
            <w:r w:rsidR="008A5F0A">
              <w:rPr>
                <w:rFonts w:eastAsia="TimesNewRomanPSMT"/>
                <w:sz w:val="20"/>
                <w:szCs w:val="20"/>
                <w:lang w:val="ky-KG"/>
              </w:rPr>
              <w:t>тик</w:t>
            </w:r>
            <w:r w:rsidRPr="00D83187">
              <w:rPr>
                <w:rFonts w:eastAsia="TimesNewRomanPSMT"/>
                <w:sz w:val="20"/>
                <w:szCs w:val="20"/>
                <w:lang w:val="ky-KG"/>
              </w:rPr>
              <w:t xml:space="preserve">, мыйзам чыгаруучу же жөнгө салуучу орган тарабынан берилген тиешелүү ыйгарым укуктарга ээ болгон, өнөктөш же аудитордук уюмдан чыккан башка жак. </w:t>
            </w:r>
          </w:p>
        </w:tc>
      </w:tr>
      <w:tr w:rsidR="004116D3" w:rsidRPr="00D83187" w14:paraId="252D3D3A" w14:textId="77777777" w:rsidTr="00150706">
        <w:trPr>
          <w:trHeight w:val="60"/>
        </w:trPr>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160" w:type="dxa"/>
              <w:right w:w="80" w:type="dxa"/>
            </w:tcMar>
          </w:tcPr>
          <w:p w14:paraId="03C2F6F8" w14:textId="77777777" w:rsidR="004116D3" w:rsidRPr="00D83187" w:rsidRDefault="004116D3" w:rsidP="008F2497">
            <w:pPr>
              <w:suppressAutoHyphens/>
              <w:spacing w:after="120" w:line="240" w:lineRule="atLeast"/>
              <w:jc w:val="both"/>
              <w:rPr>
                <w:rFonts w:ascii="Times New Roman" w:hAnsi="Times New Roman" w:cs="Times New Roman"/>
                <w:sz w:val="20"/>
                <w:szCs w:val="20"/>
              </w:rPr>
            </w:pPr>
            <w:r w:rsidRPr="00D83187">
              <w:rPr>
                <w:rFonts w:ascii="Times New Roman" w:eastAsia="Open Sans" w:hAnsi="Times New Roman" w:cs="Times New Roman"/>
                <w:sz w:val="20"/>
                <w:szCs w:val="20"/>
                <w:shd w:val="clear" w:color="auto" w:fill="FFFFFF"/>
                <w:lang w:eastAsia="zh-CN" w:bidi="ar"/>
              </w:rPr>
              <w:t>Тапшырманы аткаруу мезгили</w:t>
            </w:r>
          </w:p>
          <w:p w14:paraId="69893DAA" w14:textId="77777777" w:rsidR="004116D3" w:rsidRPr="00D83187" w:rsidRDefault="004116D3" w:rsidP="008F2497">
            <w:pPr>
              <w:suppressAutoHyphens/>
              <w:spacing w:after="120" w:line="240" w:lineRule="atLeast"/>
              <w:jc w:val="both"/>
              <w:rPr>
                <w:rFonts w:ascii="Times New Roman" w:hAnsi="Times New Roman" w:cs="Times New Roman"/>
                <w:sz w:val="20"/>
                <w:szCs w:val="20"/>
                <w:lang w:val="kk-KZ"/>
              </w:rPr>
            </w:pPr>
          </w:p>
          <w:p w14:paraId="510F9E17" w14:textId="77777777" w:rsidR="004116D3" w:rsidRPr="00D83187" w:rsidRDefault="004116D3" w:rsidP="008F2497">
            <w:pPr>
              <w:suppressAutoHyphens/>
              <w:spacing w:after="120" w:line="240" w:lineRule="atLeast"/>
              <w:jc w:val="both"/>
              <w:rPr>
                <w:rFonts w:ascii="Times New Roman" w:hAnsi="Times New Roman" w:cs="Times New Roman"/>
                <w:sz w:val="20"/>
                <w:szCs w:val="20"/>
              </w:rPr>
            </w:pPr>
            <w:r w:rsidRPr="00D83187">
              <w:rPr>
                <w:rFonts w:ascii="Times New Roman" w:hAnsi="Times New Roman" w:cs="Times New Roman"/>
                <w:sz w:val="20"/>
                <w:szCs w:val="20"/>
              </w:rPr>
              <w:t xml:space="preserve">(Аудитордук жана обзордук текшерүү тапшырмалары) </w:t>
            </w:r>
          </w:p>
        </w:tc>
        <w:tc>
          <w:tcPr>
            <w:tcW w:w="5245" w:type="dxa"/>
            <w:gridSpan w:val="3"/>
            <w:tcBorders>
              <w:top w:val="single" w:sz="6" w:space="0" w:color="000000"/>
              <w:left w:val="single" w:sz="6" w:space="0" w:color="000000"/>
              <w:bottom w:val="single" w:sz="6" w:space="0" w:color="000000"/>
              <w:right w:val="single" w:sz="6" w:space="0" w:color="000000"/>
            </w:tcBorders>
            <w:tcMar>
              <w:top w:w="80" w:type="dxa"/>
              <w:left w:w="80" w:type="dxa"/>
              <w:bottom w:w="160" w:type="dxa"/>
              <w:right w:w="80" w:type="dxa"/>
            </w:tcMar>
          </w:tcPr>
          <w:p w14:paraId="5F30B172" w14:textId="77777777" w:rsidR="004116D3" w:rsidRPr="00D83187" w:rsidRDefault="004116D3" w:rsidP="008F2497">
            <w:pPr>
              <w:spacing w:after="120" w:line="240" w:lineRule="auto"/>
              <w:jc w:val="both"/>
              <w:rPr>
                <w:rFonts w:ascii="Times New Roman" w:hAnsi="Times New Roman" w:cs="Times New Roman"/>
                <w:sz w:val="20"/>
                <w:szCs w:val="20"/>
              </w:rPr>
            </w:pPr>
            <w:r w:rsidRPr="00D83187">
              <w:rPr>
                <w:rFonts w:ascii="Times New Roman" w:eastAsia="Open Sans" w:hAnsi="Times New Roman" w:cs="Times New Roman"/>
                <w:sz w:val="20"/>
                <w:szCs w:val="20"/>
                <w:shd w:val="clear" w:color="auto" w:fill="FFFFFF"/>
                <w:lang w:eastAsia="zh-CN" w:bidi="ar"/>
              </w:rPr>
              <w:t>Тапшырманы аткаруу мезгили аудитордук команданын аудитордук ишти баштоо учурунан тартып башталат. Тапшырманы аткаруу мезгили аудит жүргүзүлүүчү жакка аудитордук корутундуну берген учурда аяктайт. Эгерде тапшырма мезгилдүү мүнөзгө ээ болсо, ал тараптардын бири кесиптик мамилелерди токтотуу жөнүндө билдиргенден же акыркы аудитордук корутундуну чыгаргандан кийин аяктайт</w:t>
            </w:r>
          </w:p>
          <w:p w14:paraId="6A143B20" w14:textId="77777777" w:rsidR="004116D3" w:rsidRPr="00D83187" w:rsidRDefault="004116D3" w:rsidP="008F2497">
            <w:pPr>
              <w:suppressAutoHyphens/>
              <w:spacing w:after="120" w:line="240" w:lineRule="atLeast"/>
              <w:jc w:val="both"/>
              <w:rPr>
                <w:rFonts w:ascii="Times New Roman" w:hAnsi="Times New Roman" w:cs="Times New Roman"/>
                <w:spacing w:val="-3"/>
                <w:sz w:val="20"/>
                <w:szCs w:val="20"/>
              </w:rPr>
            </w:pPr>
            <w:r w:rsidRPr="00D83187">
              <w:rPr>
                <w:rFonts w:ascii="Times New Roman" w:hAnsi="Times New Roman" w:cs="Times New Roman"/>
                <w:spacing w:val="-3"/>
                <w:sz w:val="20"/>
                <w:szCs w:val="20"/>
              </w:rPr>
              <w:t xml:space="preserve"> </w:t>
            </w:r>
          </w:p>
        </w:tc>
      </w:tr>
      <w:tr w:rsidR="004116D3" w:rsidRPr="00D83187" w14:paraId="6FC60BE4" w14:textId="77777777" w:rsidTr="00150706">
        <w:trPr>
          <w:trHeight w:val="60"/>
        </w:trPr>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160" w:type="dxa"/>
              <w:right w:w="80" w:type="dxa"/>
            </w:tcMar>
          </w:tcPr>
          <w:p w14:paraId="5392A48C" w14:textId="77777777" w:rsidR="004116D3" w:rsidRPr="00D83187" w:rsidRDefault="004116D3" w:rsidP="008F2497">
            <w:pPr>
              <w:suppressAutoHyphens/>
              <w:spacing w:after="120" w:line="240" w:lineRule="atLeast"/>
              <w:jc w:val="both"/>
              <w:rPr>
                <w:rFonts w:ascii="Times New Roman" w:hAnsi="Times New Roman" w:cs="Times New Roman"/>
                <w:sz w:val="20"/>
                <w:szCs w:val="20"/>
              </w:rPr>
            </w:pPr>
            <w:r w:rsidRPr="00D83187">
              <w:rPr>
                <w:rFonts w:ascii="Times New Roman" w:eastAsia="Open Sans" w:hAnsi="Times New Roman" w:cs="Times New Roman"/>
                <w:sz w:val="20"/>
                <w:szCs w:val="20"/>
                <w:shd w:val="clear" w:color="auto" w:fill="FFFFFF"/>
                <w:lang w:eastAsia="zh-CN" w:bidi="ar"/>
              </w:rPr>
              <w:lastRenderedPageBreak/>
              <w:t xml:space="preserve">Тапшырманы аткаруу мезгили </w:t>
            </w:r>
          </w:p>
          <w:p w14:paraId="3BBF7DD4" w14:textId="77777777" w:rsidR="004116D3" w:rsidRPr="00D83187" w:rsidRDefault="004116D3" w:rsidP="008F2497">
            <w:pPr>
              <w:suppressAutoHyphens/>
              <w:spacing w:after="120" w:line="240" w:lineRule="atLeast"/>
              <w:jc w:val="both"/>
              <w:rPr>
                <w:rFonts w:ascii="Times New Roman" w:hAnsi="Times New Roman" w:cs="Times New Roman"/>
                <w:sz w:val="20"/>
                <w:szCs w:val="20"/>
                <w:lang w:val="kk-KZ"/>
              </w:rPr>
            </w:pPr>
          </w:p>
          <w:p w14:paraId="3C4B083B" w14:textId="77777777" w:rsidR="004116D3" w:rsidRPr="00D83187" w:rsidRDefault="004116D3" w:rsidP="008F2497">
            <w:pPr>
              <w:suppressAutoHyphens/>
              <w:spacing w:after="120" w:line="240" w:lineRule="atLeast"/>
              <w:jc w:val="both"/>
              <w:rPr>
                <w:rFonts w:ascii="Times New Roman" w:hAnsi="Times New Roman" w:cs="Times New Roman"/>
                <w:sz w:val="20"/>
                <w:szCs w:val="20"/>
              </w:rPr>
            </w:pPr>
            <w:r w:rsidRPr="00D83187">
              <w:rPr>
                <w:rFonts w:ascii="Times New Roman" w:hAnsi="Times New Roman" w:cs="Times New Roman"/>
                <w:sz w:val="20"/>
                <w:szCs w:val="20"/>
              </w:rPr>
              <w:t xml:space="preserve">(Ишенимди камсыз кылуучу тапшырмалар, аудитордук жана обзордук текшерүү тапшырмаларынан тышкары) </w:t>
            </w:r>
          </w:p>
          <w:p w14:paraId="25878D96" w14:textId="77777777" w:rsidR="004116D3" w:rsidRPr="00D83187" w:rsidRDefault="004116D3" w:rsidP="008F2497">
            <w:pPr>
              <w:suppressAutoHyphens/>
              <w:spacing w:after="120" w:line="240" w:lineRule="atLeast"/>
              <w:jc w:val="both"/>
              <w:rPr>
                <w:rFonts w:ascii="Times New Roman" w:hAnsi="Times New Roman" w:cs="Times New Roman"/>
                <w:sz w:val="20"/>
                <w:szCs w:val="20"/>
              </w:rPr>
            </w:pPr>
          </w:p>
        </w:tc>
        <w:tc>
          <w:tcPr>
            <w:tcW w:w="5245" w:type="dxa"/>
            <w:gridSpan w:val="3"/>
            <w:tcBorders>
              <w:top w:val="single" w:sz="6" w:space="0" w:color="000000"/>
              <w:left w:val="single" w:sz="6" w:space="0" w:color="000000"/>
              <w:bottom w:val="single" w:sz="6" w:space="0" w:color="000000"/>
              <w:right w:val="single" w:sz="6" w:space="0" w:color="000000"/>
            </w:tcBorders>
            <w:tcMar>
              <w:top w:w="80" w:type="dxa"/>
              <w:left w:w="80" w:type="dxa"/>
              <w:bottom w:w="160" w:type="dxa"/>
              <w:right w:w="80" w:type="dxa"/>
            </w:tcMar>
          </w:tcPr>
          <w:p w14:paraId="5C4F7846" w14:textId="77777777" w:rsidR="004116D3" w:rsidRPr="00D83187" w:rsidRDefault="004116D3" w:rsidP="008F2497">
            <w:pPr>
              <w:suppressAutoHyphens/>
              <w:spacing w:after="120" w:line="240" w:lineRule="atLeast"/>
              <w:jc w:val="both"/>
              <w:rPr>
                <w:rFonts w:ascii="Times New Roman" w:hAnsi="Times New Roman" w:cs="Times New Roman"/>
                <w:sz w:val="20"/>
                <w:szCs w:val="20"/>
              </w:rPr>
            </w:pPr>
            <w:r w:rsidRPr="00D83187">
              <w:rPr>
                <w:rFonts w:ascii="Times New Roman" w:hAnsi="Times New Roman" w:cs="Times New Roman"/>
                <w:spacing w:val="-3"/>
                <w:sz w:val="20"/>
                <w:szCs w:val="20"/>
              </w:rPr>
              <w:t>Тапшырманы аткаруу мезгили топ конкреттүү тапшырмага карата ишенимди камсыз кылуу боюнча кызмат көрсөтүүлөрдү аткарууга киришкен учурдан тартып башталат. Тапшырманы аткаруу мезгили ишенимди камсыз кылуучу корутунду берилгенде аяктайт. Эгерде тапшырма мезгилдүү мүнөзгө ээ болсо, ал тараптардын бири кесипкөй мамилелерди токтотуу же ишенимди камсыз кылуучу акыркы корутундуну чыгаруу жөнүндө кабарлагандан кийин аяктайт.</w:t>
            </w:r>
          </w:p>
        </w:tc>
      </w:tr>
      <w:tr w:rsidR="004116D3" w:rsidRPr="00D83187" w14:paraId="05B77D69" w14:textId="77777777" w:rsidTr="00150706">
        <w:trPr>
          <w:trHeight w:val="60"/>
        </w:trPr>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160" w:type="dxa"/>
              <w:right w:w="80" w:type="dxa"/>
            </w:tcMar>
          </w:tcPr>
          <w:p w14:paraId="1BC30A57" w14:textId="77777777" w:rsidR="004116D3" w:rsidRPr="00D83187" w:rsidRDefault="004116D3" w:rsidP="008F2497">
            <w:pPr>
              <w:suppressAutoHyphens/>
              <w:spacing w:after="120" w:line="240" w:lineRule="atLeast"/>
              <w:jc w:val="both"/>
              <w:rPr>
                <w:rFonts w:ascii="Times New Roman" w:hAnsi="Times New Roman" w:cs="Times New Roman"/>
                <w:sz w:val="20"/>
                <w:szCs w:val="20"/>
                <w:lang w:val="kk-KZ"/>
              </w:rPr>
            </w:pPr>
            <w:r w:rsidRPr="00D83187">
              <w:rPr>
                <w:rFonts w:ascii="Times New Roman" w:hAnsi="Times New Roman" w:cs="Times New Roman"/>
                <w:sz w:val="20"/>
                <w:szCs w:val="20"/>
              </w:rPr>
              <w:t xml:space="preserve">Тапшырманы аткаруунун сапатын текшерүү </w:t>
            </w:r>
          </w:p>
        </w:tc>
        <w:tc>
          <w:tcPr>
            <w:tcW w:w="5245" w:type="dxa"/>
            <w:gridSpan w:val="3"/>
            <w:tcBorders>
              <w:top w:val="single" w:sz="6" w:space="0" w:color="000000"/>
              <w:left w:val="single" w:sz="6" w:space="0" w:color="000000"/>
              <w:bottom w:val="single" w:sz="6" w:space="0" w:color="000000"/>
              <w:right w:val="single" w:sz="6" w:space="0" w:color="000000"/>
            </w:tcBorders>
            <w:tcMar>
              <w:top w:w="80" w:type="dxa"/>
              <w:left w:w="80" w:type="dxa"/>
              <w:bottom w:w="160" w:type="dxa"/>
              <w:right w:w="80" w:type="dxa"/>
            </w:tcMar>
          </w:tcPr>
          <w:p w14:paraId="24705D49" w14:textId="77777777" w:rsidR="004116D3" w:rsidRPr="00D83187" w:rsidRDefault="004116D3" w:rsidP="008F2497">
            <w:pPr>
              <w:spacing w:after="120"/>
              <w:jc w:val="both"/>
              <w:rPr>
                <w:rFonts w:ascii="Times New Roman" w:eastAsia="SimSun" w:hAnsi="Times New Roman" w:cs="Times New Roman"/>
                <w:sz w:val="20"/>
                <w:szCs w:val="20"/>
                <w:shd w:val="clear" w:color="auto" w:fill="FFFFFF"/>
                <w:lang w:eastAsia="zh-CN" w:bidi="ar"/>
              </w:rPr>
            </w:pPr>
            <w:r w:rsidRPr="00D83187">
              <w:rPr>
                <w:rFonts w:ascii="Times New Roman" w:hAnsi="Times New Roman" w:cs="Times New Roman"/>
                <w:spacing w:val="-3"/>
                <w:sz w:val="20"/>
                <w:szCs w:val="20"/>
              </w:rPr>
              <w:t>Корутунду күнүнө карата же ага чейин аткарылган жана аудитордук топтун корутундуну түзүүдөгү объективдүү маанилүү пикирин жана анын тыянактарын берүүгө багытталган процесс</w:t>
            </w:r>
            <w:r w:rsidRPr="00D83187">
              <w:rPr>
                <w:rFonts w:ascii="Times New Roman" w:eastAsia="SimSun" w:hAnsi="Times New Roman" w:cs="Times New Roman"/>
                <w:sz w:val="20"/>
                <w:szCs w:val="20"/>
                <w:shd w:val="clear" w:color="auto" w:fill="FFFFFF"/>
                <w:lang w:eastAsia="zh-CN" w:bidi="ar"/>
              </w:rPr>
              <w:t>. </w:t>
            </w:r>
          </w:p>
        </w:tc>
      </w:tr>
      <w:tr w:rsidR="004116D3" w:rsidRPr="00D83187" w14:paraId="62873EF9" w14:textId="77777777" w:rsidTr="00150706">
        <w:trPr>
          <w:trHeight w:val="60"/>
        </w:trPr>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160" w:type="dxa"/>
              <w:right w:w="80" w:type="dxa"/>
            </w:tcMar>
          </w:tcPr>
          <w:p w14:paraId="6B52C7FC" w14:textId="77777777" w:rsidR="004116D3" w:rsidRPr="00D83187" w:rsidRDefault="004116D3" w:rsidP="008F2497">
            <w:pPr>
              <w:suppressAutoHyphens/>
              <w:spacing w:after="120" w:line="240" w:lineRule="atLeast"/>
              <w:jc w:val="both"/>
              <w:rPr>
                <w:rFonts w:ascii="Times New Roman" w:hAnsi="Times New Roman" w:cs="Times New Roman"/>
                <w:sz w:val="20"/>
                <w:szCs w:val="20"/>
              </w:rPr>
            </w:pPr>
            <w:r w:rsidRPr="00D83187">
              <w:rPr>
                <w:rFonts w:ascii="Times New Roman" w:hAnsi="Times New Roman" w:cs="Times New Roman"/>
                <w:sz w:val="20"/>
                <w:szCs w:val="20"/>
              </w:rPr>
              <w:t>Аудитордук топ</w:t>
            </w:r>
          </w:p>
          <w:p w14:paraId="61CEFA24" w14:textId="77777777" w:rsidR="004116D3" w:rsidRPr="00D83187" w:rsidRDefault="004116D3" w:rsidP="008F2497">
            <w:pPr>
              <w:suppressAutoHyphens/>
              <w:spacing w:after="120" w:line="240" w:lineRule="atLeast"/>
              <w:jc w:val="both"/>
              <w:rPr>
                <w:rFonts w:ascii="Times New Roman" w:hAnsi="Times New Roman" w:cs="Times New Roman"/>
                <w:sz w:val="20"/>
                <w:szCs w:val="20"/>
              </w:rPr>
            </w:pPr>
          </w:p>
        </w:tc>
        <w:tc>
          <w:tcPr>
            <w:tcW w:w="5245" w:type="dxa"/>
            <w:gridSpan w:val="3"/>
            <w:tcBorders>
              <w:top w:val="single" w:sz="6" w:space="0" w:color="000000"/>
              <w:left w:val="single" w:sz="6" w:space="0" w:color="000000"/>
              <w:bottom w:val="single" w:sz="6" w:space="0" w:color="000000"/>
              <w:right w:val="single" w:sz="6" w:space="0" w:color="000000"/>
            </w:tcBorders>
            <w:tcMar>
              <w:top w:w="80" w:type="dxa"/>
              <w:left w:w="80" w:type="dxa"/>
              <w:bottom w:w="160" w:type="dxa"/>
              <w:right w:w="80" w:type="dxa"/>
            </w:tcMar>
          </w:tcPr>
          <w:p w14:paraId="5C5F30FC" w14:textId="77777777" w:rsidR="004116D3" w:rsidRPr="00D83187" w:rsidRDefault="004116D3" w:rsidP="008F2497">
            <w:pPr>
              <w:spacing w:after="120"/>
              <w:jc w:val="both"/>
              <w:rPr>
                <w:rFonts w:ascii="Times New Roman" w:hAnsi="Times New Roman" w:cs="Times New Roman"/>
                <w:sz w:val="20"/>
                <w:szCs w:val="20"/>
              </w:rPr>
            </w:pPr>
            <w:r w:rsidRPr="00D83187">
              <w:rPr>
                <w:rFonts w:ascii="Times New Roman" w:hAnsi="Times New Roman" w:cs="Times New Roman"/>
                <w:sz w:val="20"/>
                <w:szCs w:val="20"/>
              </w:rPr>
              <w:t>Конкреттүү тапшырманы аткарган бардык өнөктөштөр жана кызматкерлер, ошондой эле аудитордук уюм же бул тапшырманын алкагында жол-жоболорду аткарган тармакка кирген уюм тарабынан тартылган бардык жактар</w:t>
            </w:r>
            <w:r w:rsidRPr="00D83187">
              <w:rPr>
                <w:rFonts w:ascii="Times New Roman" w:eastAsia="SimSun" w:hAnsi="Times New Roman" w:cs="Times New Roman"/>
                <w:sz w:val="20"/>
                <w:szCs w:val="20"/>
                <w:shd w:val="clear" w:color="auto" w:fill="FFFFFF"/>
                <w:lang w:eastAsia="zh-CN" w:bidi="ar"/>
              </w:rPr>
              <w:t>. Мында бул термин аудитордук уюм же тармакка кирген уюм тарабынан тартылган тышкы эксперттерге тиешелүү болбойт.</w:t>
            </w:r>
          </w:p>
          <w:p w14:paraId="4AE721B1" w14:textId="77777777" w:rsidR="004116D3" w:rsidRPr="00D83187" w:rsidRDefault="004116D3" w:rsidP="008F2497">
            <w:pPr>
              <w:suppressAutoHyphens/>
              <w:spacing w:after="120" w:line="240" w:lineRule="atLeast"/>
              <w:jc w:val="both"/>
              <w:rPr>
                <w:rFonts w:ascii="Times New Roman" w:hAnsi="Times New Roman" w:cs="Times New Roman"/>
                <w:i/>
                <w:iCs/>
                <w:spacing w:val="-3"/>
                <w:sz w:val="20"/>
                <w:szCs w:val="20"/>
              </w:rPr>
            </w:pPr>
            <w:r w:rsidRPr="00D83187">
              <w:rPr>
                <w:rFonts w:ascii="Times New Roman" w:hAnsi="Times New Roman" w:cs="Times New Roman"/>
                <w:sz w:val="20"/>
                <w:szCs w:val="20"/>
              </w:rPr>
              <w:t xml:space="preserve">“Аудитордук топ” түшүнүгү тышкы аудитор </w:t>
            </w:r>
            <w:r w:rsidRPr="00D83187">
              <w:rPr>
                <w:rFonts w:ascii="Times New Roman" w:hAnsi="Times New Roman" w:cs="Times New Roman"/>
                <w:i/>
                <w:iCs/>
                <w:spacing w:val="-3"/>
                <w:sz w:val="20"/>
                <w:szCs w:val="20"/>
              </w:rPr>
              <w:t>Ички аудиторлордун ишин пайдалануу</w:t>
            </w:r>
            <w:r w:rsidRPr="00D83187">
              <w:rPr>
                <w:rFonts w:ascii="Times New Roman" w:hAnsi="Times New Roman" w:cs="Times New Roman"/>
                <w:sz w:val="20"/>
                <w:szCs w:val="20"/>
              </w:rPr>
              <w:t xml:space="preserve"> АЭС 610дун (</w:t>
            </w:r>
            <w:r w:rsidRPr="00D83187">
              <w:rPr>
                <w:rFonts w:ascii="Times New Roman" w:eastAsia="SimSun" w:hAnsi="Times New Roman" w:cs="Times New Roman"/>
                <w:sz w:val="20"/>
                <w:szCs w:val="20"/>
                <w:shd w:val="clear" w:color="auto" w:fill="FFFFFF"/>
                <w:lang w:eastAsia="zh-CN" w:bidi="ar"/>
              </w:rPr>
              <w:t>2013-ж. кайра каралган)</w:t>
            </w:r>
            <w:r w:rsidRPr="00D83187">
              <w:rPr>
                <w:rFonts w:ascii="Times New Roman" w:hAnsi="Times New Roman" w:cs="Times New Roman"/>
                <w:i/>
                <w:iCs/>
                <w:spacing w:val="-3"/>
                <w:sz w:val="20"/>
                <w:szCs w:val="20"/>
              </w:rPr>
              <w:t xml:space="preserve"> </w:t>
            </w:r>
            <w:r w:rsidRPr="00D83187">
              <w:rPr>
                <w:rFonts w:ascii="Times New Roman" w:hAnsi="Times New Roman" w:cs="Times New Roman"/>
                <w:sz w:val="20"/>
                <w:szCs w:val="20"/>
              </w:rPr>
              <w:t xml:space="preserve">талаптарын сактаганда, аудитордук тапшырманы аткарууга түздөн-түз катышкан, кардардын ички аудиттин кызматынын кызматкерлерин дагы камтыйт. </w:t>
            </w:r>
          </w:p>
          <w:p w14:paraId="20045D97" w14:textId="77777777" w:rsidR="004116D3" w:rsidRPr="00D83187" w:rsidRDefault="004116D3" w:rsidP="008F2497">
            <w:pPr>
              <w:suppressAutoHyphens/>
              <w:spacing w:after="120" w:line="240" w:lineRule="atLeast"/>
              <w:jc w:val="both"/>
              <w:rPr>
                <w:rFonts w:ascii="Times New Roman" w:hAnsi="Times New Roman" w:cs="Times New Roman"/>
                <w:sz w:val="20"/>
                <w:szCs w:val="20"/>
              </w:rPr>
            </w:pPr>
          </w:p>
        </w:tc>
      </w:tr>
      <w:tr w:rsidR="004116D3" w:rsidRPr="00D83187" w14:paraId="5AAFF083" w14:textId="77777777" w:rsidTr="00150706">
        <w:trPr>
          <w:trHeight w:val="60"/>
        </w:trPr>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160" w:type="dxa"/>
              <w:right w:w="80" w:type="dxa"/>
            </w:tcMar>
          </w:tcPr>
          <w:p w14:paraId="7987BD7B" w14:textId="77777777" w:rsidR="004116D3" w:rsidRPr="00D83187" w:rsidRDefault="004116D3" w:rsidP="008F2497">
            <w:pPr>
              <w:pStyle w:val="a9"/>
              <w:spacing w:beforeAutospacing="0" w:after="120" w:afterAutospacing="0"/>
              <w:jc w:val="both"/>
              <w:rPr>
                <w:rFonts w:eastAsia="TimesNewRomanPS"/>
                <w:sz w:val="20"/>
                <w:szCs w:val="20"/>
                <w:shd w:val="clear" w:color="auto" w:fill="FFFFFF"/>
                <w:lang w:val="ky-KG"/>
              </w:rPr>
            </w:pPr>
            <w:r w:rsidRPr="00D83187">
              <w:rPr>
                <w:rFonts w:eastAsia="TimesNewRomanPS"/>
                <w:sz w:val="20"/>
                <w:szCs w:val="20"/>
                <w:shd w:val="clear" w:color="auto" w:fill="FFFFFF"/>
                <w:lang w:val="ky-KG"/>
              </w:rPr>
              <w:t>Учурдагы бухгалтер</w:t>
            </w:r>
          </w:p>
          <w:p w14:paraId="677D0E85" w14:textId="77777777" w:rsidR="004116D3" w:rsidRPr="00D83187" w:rsidRDefault="004116D3" w:rsidP="008A5F0A">
            <w:pPr>
              <w:pStyle w:val="a9"/>
              <w:spacing w:beforeAutospacing="0" w:after="120" w:afterAutospacing="0"/>
              <w:jc w:val="both"/>
              <w:rPr>
                <w:sz w:val="20"/>
                <w:szCs w:val="20"/>
              </w:rPr>
            </w:pPr>
          </w:p>
        </w:tc>
        <w:tc>
          <w:tcPr>
            <w:tcW w:w="5245" w:type="dxa"/>
            <w:gridSpan w:val="3"/>
            <w:tcBorders>
              <w:top w:val="single" w:sz="6" w:space="0" w:color="000000"/>
              <w:left w:val="single" w:sz="6" w:space="0" w:color="000000"/>
              <w:bottom w:val="single" w:sz="6" w:space="0" w:color="000000"/>
              <w:right w:val="single" w:sz="6" w:space="0" w:color="000000"/>
            </w:tcBorders>
            <w:tcMar>
              <w:top w:w="80" w:type="dxa"/>
              <w:left w:w="80" w:type="dxa"/>
              <w:bottom w:w="160" w:type="dxa"/>
              <w:right w:w="80" w:type="dxa"/>
            </w:tcMar>
          </w:tcPr>
          <w:p w14:paraId="43A2E174" w14:textId="77777777" w:rsidR="004116D3" w:rsidRPr="00D83187" w:rsidRDefault="004116D3" w:rsidP="008F2497">
            <w:pPr>
              <w:pStyle w:val="a9"/>
              <w:spacing w:beforeAutospacing="0" w:after="120" w:afterAutospacing="0"/>
              <w:jc w:val="both"/>
              <w:rPr>
                <w:sz w:val="20"/>
                <w:szCs w:val="20"/>
                <w:lang w:val="ky-KG"/>
              </w:rPr>
            </w:pPr>
            <w:r w:rsidRPr="00D83187">
              <w:rPr>
                <w:rFonts w:eastAsia="TimesNewRomanPSMT"/>
                <w:sz w:val="20"/>
                <w:szCs w:val="20"/>
                <w:shd w:val="clear" w:color="auto" w:fill="FFFFFF"/>
                <w:lang w:val="ky-KG"/>
              </w:rPr>
              <w:t xml:space="preserve">Азыркы учурда кардар үчүн аудитти аткарган же бухгалтердик эсеп, салык салуу боюнча кызматтарды, консультациялык же ушул сыяктуу кесипкөй кызмат көрсөтүүлөрдү аткарган  практикалык  кесипкөй бухгалтер. </w:t>
            </w:r>
          </w:p>
        </w:tc>
      </w:tr>
      <w:tr w:rsidR="004116D3" w:rsidRPr="00D83187" w14:paraId="2F0C7FFF" w14:textId="77777777" w:rsidTr="00150706">
        <w:trPr>
          <w:trHeight w:val="60"/>
        </w:trPr>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160" w:type="dxa"/>
              <w:right w:w="80" w:type="dxa"/>
            </w:tcMar>
          </w:tcPr>
          <w:p w14:paraId="2AAAB579" w14:textId="77777777" w:rsidR="004116D3" w:rsidRPr="00D83187" w:rsidRDefault="004116D3" w:rsidP="008F2497">
            <w:pPr>
              <w:suppressAutoHyphens/>
              <w:spacing w:after="120" w:line="240" w:lineRule="atLeast"/>
              <w:jc w:val="both"/>
              <w:rPr>
                <w:rFonts w:ascii="Times New Roman" w:hAnsi="Times New Roman" w:cs="Times New Roman"/>
                <w:sz w:val="20"/>
                <w:szCs w:val="20"/>
              </w:rPr>
            </w:pPr>
            <w:r w:rsidRPr="00D83187">
              <w:rPr>
                <w:rFonts w:ascii="Times New Roman" w:hAnsi="Times New Roman" w:cs="Times New Roman"/>
                <w:sz w:val="20"/>
                <w:szCs w:val="20"/>
              </w:rPr>
              <w:t>Тышкы эксперт</w:t>
            </w:r>
          </w:p>
          <w:p w14:paraId="72009B4D" w14:textId="77777777" w:rsidR="004116D3" w:rsidRPr="00D83187" w:rsidRDefault="004116D3" w:rsidP="008F2497">
            <w:pPr>
              <w:suppressAutoHyphens/>
              <w:spacing w:after="120" w:line="240" w:lineRule="atLeast"/>
              <w:jc w:val="both"/>
              <w:rPr>
                <w:rFonts w:ascii="Times New Roman" w:hAnsi="Times New Roman" w:cs="Times New Roman"/>
                <w:sz w:val="20"/>
                <w:szCs w:val="20"/>
              </w:rPr>
            </w:pPr>
          </w:p>
        </w:tc>
        <w:tc>
          <w:tcPr>
            <w:tcW w:w="5245" w:type="dxa"/>
            <w:gridSpan w:val="3"/>
            <w:tcBorders>
              <w:top w:val="single" w:sz="6" w:space="0" w:color="000000"/>
              <w:left w:val="single" w:sz="6" w:space="0" w:color="000000"/>
              <w:bottom w:val="single" w:sz="6" w:space="0" w:color="000000"/>
              <w:right w:val="single" w:sz="6" w:space="0" w:color="000000"/>
            </w:tcBorders>
            <w:tcMar>
              <w:top w:w="80" w:type="dxa"/>
              <w:left w:w="80" w:type="dxa"/>
              <w:bottom w:w="160" w:type="dxa"/>
              <w:right w:w="80" w:type="dxa"/>
            </w:tcMar>
          </w:tcPr>
          <w:p w14:paraId="1C52C998" w14:textId="77777777" w:rsidR="004116D3" w:rsidRPr="00D83187" w:rsidRDefault="004116D3" w:rsidP="008F2497">
            <w:pPr>
              <w:suppressAutoHyphens/>
              <w:spacing w:after="120" w:line="240" w:lineRule="atLeast"/>
              <w:jc w:val="both"/>
              <w:rPr>
                <w:rFonts w:ascii="Times New Roman" w:hAnsi="Times New Roman" w:cs="Times New Roman"/>
                <w:sz w:val="20"/>
                <w:szCs w:val="20"/>
              </w:rPr>
            </w:pPr>
            <w:r w:rsidRPr="00D83187">
              <w:rPr>
                <w:rFonts w:ascii="Times New Roman" w:hAnsi="Times New Roman" w:cs="Times New Roman"/>
                <w:sz w:val="20"/>
                <w:szCs w:val="20"/>
              </w:rPr>
              <w:t xml:space="preserve">Бухгалтердик эсептен же аудиттен айырмаланган жаатта жөндөмдөргө, билимге жана тажрыйбага ээ болгон, бул жааттагы иши кесипкөй бухгалтерге жетиштүү талаптагыдай далилдерди алууда жардам көрсөтүү үчүн </w:t>
            </w:r>
            <w:r w:rsidRPr="00D83187">
              <w:rPr>
                <w:rFonts w:ascii="Times New Roman" w:hAnsi="Times New Roman" w:cs="Times New Roman"/>
                <w:sz w:val="20"/>
                <w:szCs w:val="20"/>
              </w:rPr>
              <w:lastRenderedPageBreak/>
              <w:t xml:space="preserve">колдонулган жеке жак (кесипкөй штаттын өнөктөшү же мүчөсү болуп саналбаган, анын ичинде аудитордук уюмдун же аудитордук уюмдар тармагынын убактылуу персоналы) же уюм. </w:t>
            </w:r>
          </w:p>
        </w:tc>
      </w:tr>
      <w:tr w:rsidR="004116D3" w:rsidRPr="00D83187" w14:paraId="2AAC8A7F" w14:textId="77777777" w:rsidTr="00150706">
        <w:trPr>
          <w:trHeight w:val="60"/>
        </w:trPr>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160" w:type="dxa"/>
              <w:right w:w="80" w:type="dxa"/>
            </w:tcMar>
          </w:tcPr>
          <w:p w14:paraId="0D9720D2" w14:textId="77777777" w:rsidR="004116D3" w:rsidRPr="00F472DB" w:rsidRDefault="004116D3" w:rsidP="008F2497">
            <w:pPr>
              <w:pStyle w:val="a9"/>
              <w:spacing w:beforeAutospacing="0" w:after="120" w:afterAutospacing="0"/>
              <w:jc w:val="both"/>
              <w:rPr>
                <w:rFonts w:eastAsia="TimesNewRomanPS"/>
                <w:sz w:val="20"/>
                <w:szCs w:val="20"/>
                <w:shd w:val="clear" w:color="auto" w:fill="FFFFFF"/>
                <w:lang w:val="ky-KG"/>
              </w:rPr>
            </w:pPr>
            <w:r w:rsidRPr="00F472DB">
              <w:rPr>
                <w:rFonts w:eastAsia="TimesNewRomanPS"/>
                <w:sz w:val="20"/>
                <w:szCs w:val="20"/>
                <w:shd w:val="clear" w:color="auto" w:fill="FFFFFF"/>
                <w:lang w:val="ky-KG"/>
              </w:rPr>
              <w:lastRenderedPageBreak/>
              <w:t>Финансылык кызыкчылык</w:t>
            </w:r>
          </w:p>
          <w:p w14:paraId="79D2E131" w14:textId="77777777" w:rsidR="004116D3" w:rsidRPr="00D83187" w:rsidRDefault="004116D3" w:rsidP="008F2497">
            <w:pPr>
              <w:pStyle w:val="a9"/>
              <w:spacing w:beforeAutospacing="0" w:after="120" w:afterAutospacing="0"/>
              <w:jc w:val="both"/>
              <w:rPr>
                <w:sz w:val="20"/>
                <w:szCs w:val="20"/>
              </w:rPr>
            </w:pPr>
          </w:p>
        </w:tc>
        <w:tc>
          <w:tcPr>
            <w:tcW w:w="5245" w:type="dxa"/>
            <w:gridSpan w:val="3"/>
            <w:tcBorders>
              <w:top w:val="single" w:sz="6" w:space="0" w:color="000000"/>
              <w:left w:val="single" w:sz="6" w:space="0" w:color="000000"/>
              <w:bottom w:val="single" w:sz="6" w:space="0" w:color="000000"/>
              <w:right w:val="single" w:sz="6" w:space="0" w:color="000000"/>
            </w:tcBorders>
            <w:tcMar>
              <w:top w:w="80" w:type="dxa"/>
              <w:left w:w="80" w:type="dxa"/>
              <w:bottom w:w="160" w:type="dxa"/>
              <w:right w:w="80" w:type="dxa"/>
            </w:tcMar>
          </w:tcPr>
          <w:p w14:paraId="2A160AE4" w14:textId="77777777" w:rsidR="004116D3" w:rsidRPr="00D83187" w:rsidRDefault="004116D3" w:rsidP="008F2497">
            <w:pPr>
              <w:pStyle w:val="a9"/>
              <w:spacing w:beforeAutospacing="0" w:after="120" w:afterAutospacing="0"/>
              <w:jc w:val="both"/>
              <w:rPr>
                <w:sz w:val="20"/>
                <w:szCs w:val="20"/>
                <w:lang w:val="ky-KG"/>
              </w:rPr>
            </w:pPr>
            <w:r w:rsidRPr="00D83187">
              <w:rPr>
                <w:rFonts w:eastAsia="TimesNewRomanPSMT"/>
                <w:sz w:val="20"/>
                <w:szCs w:val="20"/>
                <w:shd w:val="clear" w:color="auto" w:fill="FFFFFF"/>
                <w:lang w:val="ky-KG"/>
              </w:rPr>
              <w:t xml:space="preserve">Акциялардагы же башка баалуу кагаздардагы, карыз милдеттенмелериндеги, зайымдардагы же башка карыз инструменттериндеги ишкананын үлүшү, анын ичинде мындай үлүштү жана мындай үлүш менен түз байланыштуу туунду финансылык инструменттерди алуу боюнча укуктар жана милдеттенмелер </w:t>
            </w:r>
          </w:p>
        </w:tc>
      </w:tr>
      <w:tr w:rsidR="004116D3" w:rsidRPr="00D83187" w14:paraId="069F907F" w14:textId="77777777" w:rsidTr="00150706">
        <w:trPr>
          <w:trHeight w:val="60"/>
        </w:trPr>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160" w:type="dxa"/>
              <w:right w:w="80" w:type="dxa"/>
            </w:tcMar>
          </w:tcPr>
          <w:p w14:paraId="3849F06C" w14:textId="77777777" w:rsidR="004116D3" w:rsidRPr="00D83187" w:rsidRDefault="004116D3" w:rsidP="008F2497">
            <w:pPr>
              <w:pStyle w:val="a9"/>
              <w:spacing w:beforeAutospacing="0" w:after="120" w:afterAutospacing="0"/>
              <w:jc w:val="both"/>
              <w:rPr>
                <w:rFonts w:eastAsia="TimesNewRomanPS"/>
                <w:iCs/>
                <w:sz w:val="20"/>
                <w:szCs w:val="20"/>
                <w:shd w:val="clear" w:color="auto" w:fill="FFFFFF"/>
                <w:lang w:val="ky-KG"/>
              </w:rPr>
            </w:pPr>
            <w:r w:rsidRPr="00D83187">
              <w:rPr>
                <w:rFonts w:eastAsia="TimesNewRomanPS"/>
                <w:iCs/>
                <w:sz w:val="20"/>
                <w:szCs w:val="20"/>
                <w:shd w:val="clear" w:color="auto" w:fill="FFFFFF"/>
                <w:lang w:val="ky-KG"/>
              </w:rPr>
              <w:t>Финансылык отчеттуулук</w:t>
            </w:r>
          </w:p>
          <w:p w14:paraId="07992140" w14:textId="77777777" w:rsidR="004116D3" w:rsidRPr="00D83187" w:rsidRDefault="004116D3" w:rsidP="008F2497">
            <w:pPr>
              <w:pStyle w:val="a9"/>
              <w:spacing w:beforeAutospacing="0" w:after="120" w:afterAutospacing="0"/>
              <w:jc w:val="both"/>
              <w:rPr>
                <w:rFonts w:eastAsia="TimesNewRomanPS"/>
                <w:iCs/>
                <w:sz w:val="20"/>
                <w:szCs w:val="20"/>
                <w:shd w:val="clear" w:color="auto" w:fill="FFFFFF"/>
                <w:lang w:val="ky-KG"/>
              </w:rPr>
            </w:pPr>
            <w:r w:rsidRPr="00D83187">
              <w:rPr>
                <w:rFonts w:eastAsia="TimesNewRomanPS"/>
                <w:iCs/>
                <w:sz w:val="20"/>
                <w:szCs w:val="20"/>
                <w:shd w:val="clear" w:color="auto" w:fill="FFFFFF"/>
                <w:lang w:val="ky-KG"/>
              </w:rPr>
              <w:t xml:space="preserve"> </w:t>
            </w:r>
          </w:p>
          <w:p w14:paraId="189D48B4" w14:textId="77777777" w:rsidR="004116D3" w:rsidRPr="00D83187" w:rsidRDefault="004116D3" w:rsidP="008F2497">
            <w:pPr>
              <w:suppressAutoHyphens/>
              <w:spacing w:after="120" w:line="240" w:lineRule="atLeast"/>
              <w:jc w:val="both"/>
              <w:rPr>
                <w:rFonts w:ascii="Times New Roman" w:hAnsi="Times New Roman" w:cs="Times New Roman"/>
                <w:sz w:val="20"/>
                <w:szCs w:val="20"/>
              </w:rPr>
            </w:pPr>
          </w:p>
        </w:tc>
        <w:tc>
          <w:tcPr>
            <w:tcW w:w="5245" w:type="dxa"/>
            <w:gridSpan w:val="3"/>
            <w:tcBorders>
              <w:top w:val="single" w:sz="6" w:space="0" w:color="000000"/>
              <w:left w:val="single" w:sz="6" w:space="0" w:color="000000"/>
              <w:bottom w:val="single" w:sz="6" w:space="0" w:color="000000"/>
              <w:right w:val="single" w:sz="6" w:space="0" w:color="000000"/>
            </w:tcBorders>
            <w:tcMar>
              <w:top w:w="80" w:type="dxa"/>
              <w:left w:w="80" w:type="dxa"/>
              <w:bottom w:w="160" w:type="dxa"/>
              <w:right w:w="80" w:type="dxa"/>
            </w:tcMar>
          </w:tcPr>
          <w:p w14:paraId="64FADA8F" w14:textId="77777777" w:rsidR="004116D3" w:rsidRPr="00D83187" w:rsidRDefault="004116D3" w:rsidP="008F2497">
            <w:pPr>
              <w:suppressAutoHyphens/>
              <w:spacing w:after="120" w:line="240" w:lineRule="atLeast"/>
              <w:jc w:val="both"/>
              <w:rPr>
                <w:rFonts w:ascii="Times New Roman" w:hAnsi="Times New Roman" w:cs="Times New Roman"/>
                <w:sz w:val="20"/>
                <w:szCs w:val="20"/>
              </w:rPr>
            </w:pPr>
            <w:r w:rsidRPr="00D83187">
              <w:rPr>
                <w:rFonts w:ascii="Times New Roman" w:eastAsia="SimSun" w:hAnsi="Times New Roman" w:cs="Times New Roman"/>
                <w:sz w:val="20"/>
                <w:szCs w:val="20"/>
                <w:shd w:val="clear" w:color="auto" w:fill="FFFFFF"/>
                <w:lang w:eastAsia="zh-CN" w:bidi="ar"/>
              </w:rPr>
              <w:t xml:space="preserve">Финансылык отчеттуулукту даярдоонун концепциясына ылайык белгилүү бир мезгилдеги ишкананын экономикалык ресурстары же милдеттенмелери же алардагы өзгөрүүлөр тууралуу маалымдоо үчүн арналган тиешелүү эскертүүлөрдү камтыган, өткөн мезгилдердин финансылык маалыматынын түзүмдөлгөн берилиши. Тиешелүү эскертүүлөр негизинен эсеп саясатынын негизги принциптерин жана башка түшүндүрмө маалыматты камтыйт. Бул термин финансылык отчеттуулуктардын толук топтомуна кириши мүмкүн, ошондой эле бир финансылык отчеттуулукка, мисалы, баланска же кирешелер жана чыгашалар жөнүндө отчетко жана тиешелүү түшүндүрмө каттарга тиешелүү болушу мүмкүн. </w:t>
            </w:r>
          </w:p>
        </w:tc>
      </w:tr>
      <w:tr w:rsidR="004116D3" w:rsidRPr="00D83187" w14:paraId="1925EB6C" w14:textId="77777777" w:rsidTr="00150706">
        <w:trPr>
          <w:trHeight w:val="60"/>
        </w:trPr>
        <w:tc>
          <w:tcPr>
            <w:tcW w:w="1985" w:type="dxa"/>
            <w:tcBorders>
              <w:top w:val="single" w:sz="6" w:space="0" w:color="000000"/>
              <w:left w:val="single" w:sz="6" w:space="0" w:color="000000"/>
              <w:bottom w:val="single" w:sz="6" w:space="0" w:color="000000"/>
              <w:right w:val="single" w:sz="6" w:space="0" w:color="auto"/>
            </w:tcBorders>
            <w:tcMar>
              <w:top w:w="80" w:type="dxa"/>
              <w:left w:w="80" w:type="dxa"/>
              <w:bottom w:w="160" w:type="dxa"/>
              <w:right w:w="80" w:type="dxa"/>
            </w:tcMar>
          </w:tcPr>
          <w:p w14:paraId="327704DF" w14:textId="77777777" w:rsidR="004116D3" w:rsidRPr="00D83187" w:rsidRDefault="004116D3" w:rsidP="008F2497">
            <w:pPr>
              <w:suppressAutoHyphens/>
              <w:spacing w:after="120" w:line="240" w:lineRule="atLeast"/>
              <w:jc w:val="both"/>
              <w:rPr>
                <w:rFonts w:ascii="Times New Roman" w:hAnsi="Times New Roman" w:cs="Times New Roman"/>
                <w:sz w:val="20"/>
                <w:szCs w:val="20"/>
              </w:rPr>
            </w:pPr>
            <w:r w:rsidRPr="00D83187">
              <w:rPr>
                <w:rFonts w:ascii="Times New Roman" w:hAnsi="Times New Roman" w:cs="Times New Roman"/>
                <w:sz w:val="20"/>
                <w:szCs w:val="20"/>
              </w:rPr>
              <w:t xml:space="preserve">Аудитордук уюм өз пикирин билдире турган финансылык отчеттуулук </w:t>
            </w:r>
          </w:p>
          <w:p w14:paraId="1B02A359" w14:textId="77777777" w:rsidR="004116D3" w:rsidRPr="00D83187" w:rsidRDefault="004116D3" w:rsidP="008F2497">
            <w:pPr>
              <w:suppressAutoHyphens/>
              <w:spacing w:after="120" w:line="240" w:lineRule="atLeast"/>
              <w:jc w:val="both"/>
              <w:rPr>
                <w:rFonts w:ascii="Times New Roman" w:hAnsi="Times New Roman" w:cs="Times New Roman"/>
                <w:sz w:val="20"/>
                <w:szCs w:val="20"/>
              </w:rPr>
            </w:pPr>
          </w:p>
        </w:tc>
        <w:tc>
          <w:tcPr>
            <w:tcW w:w="5245" w:type="dxa"/>
            <w:gridSpan w:val="3"/>
            <w:tcBorders>
              <w:top w:val="single" w:sz="6" w:space="0" w:color="000000"/>
              <w:left w:val="single" w:sz="6" w:space="0" w:color="auto"/>
              <w:bottom w:val="single" w:sz="6" w:space="0" w:color="000000"/>
              <w:right w:val="single" w:sz="6" w:space="0" w:color="000000"/>
            </w:tcBorders>
            <w:tcMar>
              <w:top w:w="80" w:type="dxa"/>
              <w:left w:w="80" w:type="dxa"/>
              <w:bottom w:w="160" w:type="dxa"/>
              <w:right w:w="80" w:type="dxa"/>
            </w:tcMar>
          </w:tcPr>
          <w:p w14:paraId="4F4159FC" w14:textId="77777777" w:rsidR="004116D3" w:rsidRPr="00D83187" w:rsidRDefault="004116D3" w:rsidP="008F2497">
            <w:pPr>
              <w:suppressAutoHyphens/>
              <w:spacing w:after="120" w:line="240" w:lineRule="atLeast"/>
              <w:jc w:val="both"/>
              <w:rPr>
                <w:rFonts w:ascii="Times New Roman" w:hAnsi="Times New Roman" w:cs="Times New Roman"/>
                <w:sz w:val="20"/>
                <w:szCs w:val="20"/>
              </w:rPr>
            </w:pPr>
            <w:r w:rsidRPr="00D83187">
              <w:rPr>
                <w:rFonts w:ascii="Times New Roman" w:hAnsi="Times New Roman" w:cs="Times New Roman"/>
                <w:sz w:val="20"/>
                <w:szCs w:val="20"/>
              </w:rPr>
              <w:t>Өзүнчө ишкана учурунда – ушул ишкананын финансылык отчеттуулугу. Бириктирилген финансылык отчеттуулук, топтун финансылык отчеттуулугу деп аталган учурда – бириктирилген финансылык отчеттуулук.</w:t>
            </w:r>
          </w:p>
        </w:tc>
      </w:tr>
      <w:tr w:rsidR="004116D3" w:rsidRPr="00D83187" w14:paraId="67A7CAAD" w14:textId="77777777" w:rsidTr="00150706">
        <w:trPr>
          <w:trHeight w:val="60"/>
        </w:trPr>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160" w:type="dxa"/>
              <w:right w:w="80" w:type="dxa"/>
            </w:tcMar>
          </w:tcPr>
          <w:p w14:paraId="5EC53DAA" w14:textId="77777777" w:rsidR="004116D3" w:rsidRPr="00D83187" w:rsidRDefault="004116D3" w:rsidP="008F2497">
            <w:pPr>
              <w:suppressAutoHyphens/>
              <w:spacing w:after="120" w:line="240" w:lineRule="atLeast"/>
              <w:jc w:val="both"/>
              <w:rPr>
                <w:rFonts w:ascii="Times New Roman" w:hAnsi="Times New Roman" w:cs="Times New Roman"/>
                <w:sz w:val="20"/>
                <w:szCs w:val="20"/>
              </w:rPr>
            </w:pPr>
            <w:r w:rsidRPr="00D83187">
              <w:rPr>
                <w:rFonts w:ascii="Times New Roman" w:hAnsi="Times New Roman" w:cs="Times New Roman"/>
                <w:sz w:val="20"/>
                <w:szCs w:val="20"/>
              </w:rPr>
              <w:t>Аудитордук уюм</w:t>
            </w:r>
          </w:p>
          <w:p w14:paraId="4FDB7BC6" w14:textId="77777777" w:rsidR="004116D3" w:rsidRPr="00D83187" w:rsidRDefault="004116D3" w:rsidP="008F2497">
            <w:pPr>
              <w:suppressAutoHyphens/>
              <w:spacing w:after="120" w:line="240" w:lineRule="atLeast"/>
              <w:jc w:val="both"/>
              <w:rPr>
                <w:rFonts w:ascii="Times New Roman" w:hAnsi="Times New Roman" w:cs="Times New Roman"/>
                <w:sz w:val="20"/>
                <w:szCs w:val="20"/>
              </w:rPr>
            </w:pPr>
          </w:p>
        </w:tc>
        <w:tc>
          <w:tcPr>
            <w:tcW w:w="5245" w:type="dxa"/>
            <w:gridSpan w:val="3"/>
            <w:tcBorders>
              <w:top w:val="single" w:sz="6" w:space="0" w:color="000000"/>
              <w:left w:val="single" w:sz="6" w:space="0" w:color="000000"/>
              <w:bottom w:val="single" w:sz="6" w:space="0" w:color="000000"/>
              <w:right w:val="single" w:sz="6" w:space="0" w:color="000000"/>
            </w:tcBorders>
            <w:tcMar>
              <w:top w:w="80" w:type="dxa"/>
              <w:left w:w="80" w:type="dxa"/>
              <w:bottom w:w="160" w:type="dxa"/>
              <w:right w:w="80" w:type="dxa"/>
            </w:tcMar>
          </w:tcPr>
          <w:p w14:paraId="32282CAD" w14:textId="77777777" w:rsidR="004116D3" w:rsidRPr="00D83187" w:rsidRDefault="004116D3" w:rsidP="008F2497">
            <w:pPr>
              <w:spacing w:after="120"/>
              <w:jc w:val="both"/>
              <w:rPr>
                <w:rFonts w:ascii="Times New Roman" w:eastAsia="TimesNewRomanPSMT" w:hAnsi="Times New Roman" w:cs="Times New Roman"/>
                <w:sz w:val="20"/>
                <w:szCs w:val="20"/>
                <w:lang w:eastAsia="zh-CN" w:bidi="ar"/>
              </w:rPr>
            </w:pPr>
            <w:r w:rsidRPr="00D83187">
              <w:rPr>
                <w:rFonts w:ascii="Times New Roman" w:eastAsia="TimesNewRomanPSMT" w:hAnsi="Times New Roman" w:cs="Times New Roman"/>
                <w:sz w:val="20"/>
                <w:szCs w:val="20"/>
                <w:lang w:eastAsia="zh-CN" w:bidi="ar"/>
              </w:rPr>
              <w:t xml:space="preserve">(а) Жеке практикалык адис, кесипкөй бухгалтерлердин өнөктөштүгү же корпорациясы; </w:t>
            </w:r>
          </w:p>
          <w:p w14:paraId="4A46C935" w14:textId="77777777" w:rsidR="004116D3" w:rsidRPr="00D83187" w:rsidRDefault="004116D3" w:rsidP="008F2497">
            <w:pPr>
              <w:spacing w:after="120"/>
              <w:jc w:val="both"/>
              <w:rPr>
                <w:rFonts w:ascii="Times New Roman" w:eastAsia="TimesNewRomanPSMT" w:hAnsi="Times New Roman" w:cs="Times New Roman"/>
                <w:sz w:val="20"/>
                <w:szCs w:val="20"/>
                <w:lang w:eastAsia="zh-CN" w:bidi="ar"/>
              </w:rPr>
            </w:pPr>
            <w:r w:rsidRPr="00D83187">
              <w:rPr>
                <w:rFonts w:ascii="Times New Roman" w:eastAsia="TimesNewRomanPSMT" w:hAnsi="Times New Roman" w:cs="Times New Roman"/>
                <w:sz w:val="20"/>
                <w:szCs w:val="20"/>
                <w:lang w:eastAsia="zh-CN" w:bidi="ar"/>
              </w:rPr>
              <w:t xml:space="preserve">(б) Менчик укуктары, башкаруу же башка каражаттар аркылуу мындай тараптарды контролдоочу субъект; жана </w:t>
            </w:r>
          </w:p>
          <w:p w14:paraId="18A1C05C" w14:textId="77777777" w:rsidR="004116D3" w:rsidRPr="00D83187" w:rsidRDefault="004116D3" w:rsidP="008F2497">
            <w:pPr>
              <w:spacing w:after="120"/>
              <w:jc w:val="both"/>
              <w:rPr>
                <w:rFonts w:ascii="Times New Roman" w:hAnsi="Times New Roman" w:cs="Times New Roman"/>
                <w:i/>
                <w:iCs/>
                <w:sz w:val="20"/>
                <w:szCs w:val="20"/>
              </w:rPr>
            </w:pPr>
            <w:r w:rsidRPr="00D83187">
              <w:rPr>
                <w:rFonts w:ascii="Times New Roman" w:eastAsia="TimesNewRomanPSMT" w:hAnsi="Times New Roman" w:cs="Times New Roman"/>
                <w:sz w:val="20"/>
                <w:szCs w:val="20"/>
                <w:lang w:eastAsia="zh-CN" w:bidi="ar"/>
              </w:rPr>
              <w:t xml:space="preserve">(в) Менчик укуктары, башкаруу же башка каражаттар аркылуу мындай тараптардын контролу алдында турган субъект. </w:t>
            </w:r>
            <w:r w:rsidRPr="00D83187">
              <w:rPr>
                <w:rFonts w:ascii="Times New Roman" w:hAnsi="Times New Roman" w:cs="Times New Roman"/>
                <w:i/>
                <w:iCs/>
                <w:sz w:val="20"/>
                <w:szCs w:val="20"/>
              </w:rPr>
              <w:t xml:space="preserve"> </w:t>
            </w:r>
          </w:p>
          <w:p w14:paraId="105D558D" w14:textId="77777777" w:rsidR="004116D3" w:rsidRPr="00D83187" w:rsidRDefault="004116D3" w:rsidP="008F2497">
            <w:pPr>
              <w:spacing w:after="120"/>
              <w:jc w:val="both"/>
              <w:rPr>
                <w:rFonts w:ascii="Times New Roman" w:hAnsi="Times New Roman" w:cs="Times New Roman"/>
                <w:i/>
                <w:iCs/>
                <w:sz w:val="20"/>
                <w:szCs w:val="20"/>
              </w:rPr>
            </w:pPr>
            <w:r w:rsidRPr="00D83187">
              <w:rPr>
                <w:rFonts w:ascii="Times New Roman" w:hAnsi="Times New Roman" w:cs="Times New Roman"/>
                <w:i/>
                <w:iCs/>
                <w:sz w:val="20"/>
                <w:szCs w:val="20"/>
              </w:rPr>
              <w:t xml:space="preserve">400.4 жана 900.3-пункттарында 4А жана 4В-бөлүктөрүн сактоого байланыштуу кесипкөй бухгалтерлердин жана </w:t>
            </w:r>
            <w:r w:rsidRPr="00D83187">
              <w:rPr>
                <w:rFonts w:ascii="Times New Roman" w:hAnsi="Times New Roman" w:cs="Times New Roman"/>
                <w:i/>
                <w:iCs/>
                <w:sz w:val="20"/>
                <w:szCs w:val="20"/>
              </w:rPr>
              <w:lastRenderedPageBreak/>
              <w:t>аудитордук уюмдардын жоопкерчилигин кароодо «аудитордук уюм» сөзү кандай колдонула турганы түшүндүрүлөт.</w:t>
            </w:r>
          </w:p>
        </w:tc>
      </w:tr>
      <w:tr w:rsidR="004116D3" w:rsidRPr="00D83187" w14:paraId="52263A27" w14:textId="77777777" w:rsidTr="00150706">
        <w:trPr>
          <w:trHeight w:val="60"/>
        </w:trPr>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160" w:type="dxa"/>
              <w:right w:w="80" w:type="dxa"/>
            </w:tcMar>
          </w:tcPr>
          <w:p w14:paraId="2B17417D" w14:textId="77777777" w:rsidR="004116D3" w:rsidRPr="00D83187" w:rsidRDefault="004116D3" w:rsidP="008F2497">
            <w:pPr>
              <w:suppressAutoHyphens/>
              <w:spacing w:after="120" w:line="240" w:lineRule="atLeast"/>
              <w:jc w:val="both"/>
              <w:rPr>
                <w:rFonts w:ascii="Times New Roman" w:hAnsi="Times New Roman" w:cs="Times New Roman"/>
                <w:sz w:val="20"/>
                <w:szCs w:val="20"/>
              </w:rPr>
            </w:pPr>
            <w:r w:rsidRPr="00D83187">
              <w:rPr>
                <w:rFonts w:ascii="Times New Roman" w:hAnsi="Times New Roman" w:cs="Times New Roman"/>
                <w:sz w:val="20"/>
                <w:szCs w:val="20"/>
              </w:rPr>
              <w:lastRenderedPageBreak/>
              <w:t>Негизги принциптер</w:t>
            </w:r>
          </w:p>
          <w:p w14:paraId="36382ECE" w14:textId="77777777" w:rsidR="004116D3" w:rsidRPr="00D83187" w:rsidRDefault="004116D3" w:rsidP="008A5F0A">
            <w:pPr>
              <w:suppressAutoHyphens/>
              <w:spacing w:after="120" w:line="240" w:lineRule="atLeast"/>
              <w:jc w:val="both"/>
              <w:rPr>
                <w:rFonts w:ascii="Times New Roman" w:hAnsi="Times New Roman" w:cs="Times New Roman"/>
                <w:sz w:val="20"/>
                <w:szCs w:val="20"/>
              </w:rPr>
            </w:pPr>
            <w:r w:rsidRPr="00D83187">
              <w:rPr>
                <w:rFonts w:ascii="Times New Roman" w:hAnsi="Times New Roman" w:cs="Times New Roman"/>
                <w:sz w:val="20"/>
                <w:szCs w:val="20"/>
              </w:rPr>
              <w:t xml:space="preserve"> </w:t>
            </w:r>
          </w:p>
        </w:tc>
        <w:tc>
          <w:tcPr>
            <w:tcW w:w="5245" w:type="dxa"/>
            <w:gridSpan w:val="3"/>
            <w:tcBorders>
              <w:top w:val="single" w:sz="6" w:space="0" w:color="000000"/>
              <w:left w:val="single" w:sz="6" w:space="0" w:color="000000"/>
              <w:bottom w:val="single" w:sz="6" w:space="0" w:color="000000"/>
              <w:right w:val="single" w:sz="6" w:space="0" w:color="000000"/>
            </w:tcBorders>
            <w:tcMar>
              <w:top w:w="80" w:type="dxa"/>
              <w:left w:w="80" w:type="dxa"/>
              <w:bottom w:w="160" w:type="dxa"/>
              <w:right w:w="80" w:type="dxa"/>
            </w:tcMar>
          </w:tcPr>
          <w:p w14:paraId="246858DF" w14:textId="77777777" w:rsidR="004116D3" w:rsidRPr="00D83187" w:rsidRDefault="004116D3" w:rsidP="008F2497">
            <w:pPr>
              <w:suppressAutoHyphens/>
              <w:spacing w:after="120" w:line="240" w:lineRule="atLeast"/>
              <w:jc w:val="both"/>
              <w:rPr>
                <w:rFonts w:ascii="Times New Roman" w:hAnsi="Times New Roman" w:cs="Times New Roman"/>
                <w:sz w:val="20"/>
                <w:szCs w:val="20"/>
              </w:rPr>
            </w:pPr>
            <w:r w:rsidRPr="00D83187">
              <w:rPr>
                <w:rFonts w:ascii="Times New Roman" w:hAnsi="Times New Roman" w:cs="Times New Roman"/>
                <w:i/>
                <w:iCs/>
                <w:sz w:val="20"/>
                <w:szCs w:val="20"/>
              </w:rPr>
              <w:t>Бул термин 110.1 А1-пунктунда сүрөттөлгөн. Негизги принциптердин ар биринин сүрөттөмөсү төмөндөгү-пункттарда берилген:</w:t>
            </w:r>
          </w:p>
        </w:tc>
      </w:tr>
      <w:tr w:rsidR="004116D3" w:rsidRPr="00D83187" w14:paraId="48B418B7" w14:textId="77777777" w:rsidTr="00150706">
        <w:trPr>
          <w:trHeight w:val="2211"/>
        </w:trPr>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160" w:type="dxa"/>
              <w:right w:w="80" w:type="dxa"/>
            </w:tcMar>
          </w:tcPr>
          <w:p w14:paraId="1F91CD86" w14:textId="77777777" w:rsidR="004116D3" w:rsidRPr="00D83187" w:rsidRDefault="004116D3" w:rsidP="008F2497">
            <w:pPr>
              <w:spacing w:after="120" w:line="240" w:lineRule="auto"/>
              <w:jc w:val="both"/>
              <w:rPr>
                <w:rFonts w:ascii="Times New Roman" w:hAnsi="Times New Roman" w:cs="Times New Roman"/>
                <w:i/>
                <w:iCs/>
                <w:sz w:val="20"/>
                <w:szCs w:val="20"/>
              </w:rPr>
            </w:pPr>
          </w:p>
        </w:tc>
        <w:tc>
          <w:tcPr>
            <w:tcW w:w="3969" w:type="dxa"/>
            <w:gridSpan w:val="2"/>
            <w:tcBorders>
              <w:top w:val="single" w:sz="6" w:space="0" w:color="000000"/>
              <w:left w:val="single" w:sz="6" w:space="0" w:color="000000"/>
              <w:bottom w:val="single" w:sz="6" w:space="0" w:color="000000"/>
              <w:right w:val="single" w:sz="6" w:space="0" w:color="000000"/>
            </w:tcBorders>
            <w:tcMar>
              <w:top w:w="40" w:type="dxa"/>
              <w:left w:w="80" w:type="dxa"/>
              <w:bottom w:w="160" w:type="dxa"/>
              <w:right w:w="80" w:type="dxa"/>
            </w:tcMar>
          </w:tcPr>
          <w:p w14:paraId="378661FA" w14:textId="77777777" w:rsidR="004116D3" w:rsidRPr="00D83187" w:rsidRDefault="004116D3" w:rsidP="008F2497">
            <w:pPr>
              <w:suppressAutoHyphens/>
              <w:spacing w:after="120" w:line="240" w:lineRule="atLeast"/>
              <w:jc w:val="both"/>
              <w:rPr>
                <w:rFonts w:ascii="Times New Roman" w:hAnsi="Times New Roman" w:cs="Times New Roman"/>
                <w:i/>
                <w:iCs/>
                <w:spacing w:val="-3"/>
                <w:sz w:val="20"/>
                <w:szCs w:val="20"/>
              </w:rPr>
            </w:pPr>
            <w:r w:rsidRPr="00D83187">
              <w:rPr>
                <w:rFonts w:ascii="Times New Roman" w:hAnsi="Times New Roman" w:cs="Times New Roman"/>
                <w:i/>
                <w:iCs/>
                <w:spacing w:val="-3"/>
                <w:sz w:val="20"/>
                <w:szCs w:val="20"/>
              </w:rPr>
              <w:t xml:space="preserve">Ак ниеттүүлүк </w:t>
            </w:r>
          </w:p>
          <w:p w14:paraId="3969748F" w14:textId="77777777" w:rsidR="004116D3" w:rsidRPr="00D83187" w:rsidRDefault="004116D3" w:rsidP="008F2497">
            <w:pPr>
              <w:suppressAutoHyphens/>
              <w:spacing w:after="120" w:line="240" w:lineRule="atLeast"/>
              <w:jc w:val="both"/>
              <w:rPr>
                <w:rFonts w:ascii="Times New Roman" w:hAnsi="Times New Roman" w:cs="Times New Roman"/>
                <w:i/>
                <w:iCs/>
                <w:spacing w:val="-3"/>
                <w:sz w:val="20"/>
                <w:szCs w:val="20"/>
              </w:rPr>
            </w:pPr>
            <w:r w:rsidRPr="00D83187">
              <w:rPr>
                <w:rFonts w:ascii="Times New Roman" w:hAnsi="Times New Roman" w:cs="Times New Roman"/>
                <w:i/>
                <w:iCs/>
                <w:spacing w:val="-3"/>
                <w:sz w:val="20"/>
                <w:szCs w:val="20"/>
              </w:rPr>
              <w:t>Объективдүүлүк</w:t>
            </w:r>
          </w:p>
          <w:p w14:paraId="1DA96965" w14:textId="77777777" w:rsidR="004116D3" w:rsidRPr="00D83187" w:rsidRDefault="004116D3" w:rsidP="008F2497">
            <w:pPr>
              <w:spacing w:after="120"/>
              <w:jc w:val="both"/>
              <w:rPr>
                <w:rFonts w:ascii="Times New Roman" w:hAnsi="Times New Roman" w:cs="Times New Roman"/>
                <w:i/>
                <w:iCs/>
                <w:sz w:val="20"/>
                <w:szCs w:val="20"/>
              </w:rPr>
            </w:pPr>
            <w:r w:rsidRPr="00D83187">
              <w:rPr>
                <w:rFonts w:ascii="Times New Roman" w:eastAsia="SimSun" w:hAnsi="Times New Roman" w:cs="Times New Roman"/>
                <w:i/>
                <w:iCs/>
                <w:sz w:val="20"/>
                <w:szCs w:val="20"/>
                <w:lang w:eastAsia="zh-CN" w:bidi="ar"/>
              </w:rPr>
              <w:t xml:space="preserve">Кесиптик компетенттүүлүк жана </w:t>
            </w:r>
            <w:r w:rsidR="00C7445D">
              <w:rPr>
                <w:rFonts w:ascii="Times New Roman" w:eastAsia="SimSun" w:hAnsi="Times New Roman" w:cs="Times New Roman"/>
                <w:i/>
                <w:iCs/>
                <w:sz w:val="20"/>
                <w:szCs w:val="20"/>
                <w:lang w:eastAsia="zh-CN" w:bidi="ar"/>
              </w:rPr>
              <w:t>талаптагыдай кылдаттык</w:t>
            </w:r>
          </w:p>
          <w:p w14:paraId="073CFA32" w14:textId="77777777" w:rsidR="004116D3" w:rsidRPr="00D83187" w:rsidRDefault="004116D3" w:rsidP="008F2497">
            <w:pPr>
              <w:suppressAutoHyphens/>
              <w:spacing w:after="120" w:line="240" w:lineRule="atLeast"/>
              <w:jc w:val="both"/>
              <w:rPr>
                <w:rFonts w:ascii="Times New Roman" w:hAnsi="Times New Roman" w:cs="Times New Roman"/>
                <w:i/>
                <w:iCs/>
                <w:spacing w:val="-3"/>
                <w:sz w:val="20"/>
                <w:szCs w:val="20"/>
              </w:rPr>
            </w:pPr>
            <w:r w:rsidRPr="00D83187">
              <w:rPr>
                <w:rFonts w:ascii="Times New Roman" w:hAnsi="Times New Roman" w:cs="Times New Roman"/>
                <w:i/>
                <w:iCs/>
                <w:spacing w:val="-3"/>
                <w:sz w:val="20"/>
                <w:szCs w:val="20"/>
              </w:rPr>
              <w:t>Купуял</w:t>
            </w:r>
            <w:r w:rsidR="00CB769C" w:rsidRPr="00D83187">
              <w:rPr>
                <w:rFonts w:ascii="Times New Roman" w:hAnsi="Times New Roman" w:cs="Times New Roman"/>
                <w:i/>
                <w:iCs/>
                <w:spacing w:val="-3"/>
                <w:sz w:val="20"/>
                <w:szCs w:val="20"/>
                <w:lang w:val="kk-KZ"/>
              </w:rPr>
              <w:t>уулук</w:t>
            </w:r>
          </w:p>
          <w:p w14:paraId="495713F9" w14:textId="77777777" w:rsidR="004116D3" w:rsidRPr="00D83187" w:rsidRDefault="004116D3" w:rsidP="008F2497">
            <w:pPr>
              <w:spacing w:after="120"/>
              <w:jc w:val="both"/>
              <w:rPr>
                <w:rFonts w:ascii="Times New Roman" w:hAnsi="Times New Roman" w:cs="Times New Roman"/>
                <w:i/>
                <w:iCs/>
                <w:sz w:val="20"/>
                <w:szCs w:val="20"/>
              </w:rPr>
            </w:pPr>
            <w:r w:rsidRPr="00D83187">
              <w:rPr>
                <w:rFonts w:ascii="Times New Roman" w:eastAsia="SimSun" w:hAnsi="Times New Roman" w:cs="Times New Roman"/>
                <w:i/>
                <w:iCs/>
                <w:sz w:val="20"/>
                <w:szCs w:val="20"/>
                <w:lang w:eastAsia="zh-CN" w:bidi="ar"/>
              </w:rPr>
              <w:t>Кесиптик жүрүм-турум</w:t>
            </w:r>
          </w:p>
        </w:tc>
        <w:tc>
          <w:tcPr>
            <w:tcW w:w="1276" w:type="dxa"/>
            <w:tcBorders>
              <w:top w:val="single" w:sz="6" w:space="0" w:color="000000"/>
              <w:left w:val="single" w:sz="6" w:space="0" w:color="000000"/>
              <w:bottom w:val="single" w:sz="6" w:space="0" w:color="000000"/>
              <w:right w:val="single" w:sz="6" w:space="0" w:color="000000"/>
            </w:tcBorders>
            <w:tcMar>
              <w:top w:w="40" w:type="dxa"/>
              <w:left w:w="80" w:type="dxa"/>
              <w:bottom w:w="160" w:type="dxa"/>
              <w:right w:w="80" w:type="dxa"/>
            </w:tcMar>
          </w:tcPr>
          <w:p w14:paraId="2CA6200F" w14:textId="77777777" w:rsidR="004116D3" w:rsidRPr="00D83187" w:rsidRDefault="004116D3" w:rsidP="008F2497">
            <w:pPr>
              <w:suppressAutoHyphens/>
              <w:spacing w:after="120" w:line="240" w:lineRule="atLeast"/>
              <w:jc w:val="both"/>
              <w:rPr>
                <w:rFonts w:ascii="Times New Roman" w:hAnsi="Times New Roman" w:cs="Times New Roman"/>
                <w:i/>
                <w:iCs/>
                <w:spacing w:val="-3"/>
                <w:sz w:val="20"/>
                <w:szCs w:val="20"/>
              </w:rPr>
            </w:pPr>
            <w:r w:rsidRPr="00D83187">
              <w:rPr>
                <w:rFonts w:ascii="Times New Roman" w:hAnsi="Times New Roman" w:cs="Times New Roman"/>
                <w:i/>
                <w:iCs/>
                <w:spacing w:val="-3"/>
                <w:sz w:val="20"/>
                <w:szCs w:val="20"/>
              </w:rPr>
              <w:t>R111.1</w:t>
            </w:r>
          </w:p>
          <w:p w14:paraId="7C28A8CD" w14:textId="77777777" w:rsidR="004116D3" w:rsidRPr="00D83187" w:rsidRDefault="004116D3" w:rsidP="008F2497">
            <w:pPr>
              <w:suppressAutoHyphens/>
              <w:spacing w:after="120" w:line="240" w:lineRule="atLeast"/>
              <w:jc w:val="both"/>
              <w:rPr>
                <w:rFonts w:ascii="Times New Roman" w:hAnsi="Times New Roman" w:cs="Times New Roman"/>
                <w:i/>
                <w:iCs/>
                <w:spacing w:val="-3"/>
                <w:sz w:val="20"/>
                <w:szCs w:val="20"/>
              </w:rPr>
            </w:pPr>
            <w:r w:rsidRPr="00D83187">
              <w:rPr>
                <w:rFonts w:ascii="Times New Roman" w:hAnsi="Times New Roman" w:cs="Times New Roman"/>
                <w:i/>
                <w:iCs/>
                <w:spacing w:val="-3"/>
                <w:sz w:val="20"/>
                <w:szCs w:val="20"/>
              </w:rPr>
              <w:t>R112.1</w:t>
            </w:r>
          </w:p>
          <w:p w14:paraId="3EE0BA02" w14:textId="77777777" w:rsidR="004116D3" w:rsidRPr="00D83187" w:rsidRDefault="004116D3" w:rsidP="008F2497">
            <w:pPr>
              <w:suppressAutoHyphens/>
              <w:spacing w:after="120" w:line="240" w:lineRule="atLeast"/>
              <w:jc w:val="both"/>
              <w:rPr>
                <w:rFonts w:ascii="Times New Roman" w:hAnsi="Times New Roman" w:cs="Times New Roman"/>
                <w:i/>
                <w:iCs/>
                <w:spacing w:val="-3"/>
                <w:sz w:val="20"/>
                <w:szCs w:val="20"/>
              </w:rPr>
            </w:pPr>
            <w:r w:rsidRPr="00D83187">
              <w:rPr>
                <w:rFonts w:ascii="Times New Roman" w:hAnsi="Times New Roman" w:cs="Times New Roman"/>
                <w:i/>
                <w:iCs/>
                <w:spacing w:val="-3"/>
                <w:sz w:val="20"/>
                <w:szCs w:val="20"/>
              </w:rPr>
              <w:t>R113.1</w:t>
            </w:r>
          </w:p>
          <w:p w14:paraId="4E4CAA2E" w14:textId="77777777" w:rsidR="004116D3" w:rsidRPr="00D83187" w:rsidRDefault="004116D3" w:rsidP="008F2497">
            <w:pPr>
              <w:suppressAutoHyphens/>
              <w:spacing w:after="120" w:line="240" w:lineRule="atLeast"/>
              <w:jc w:val="both"/>
              <w:rPr>
                <w:rFonts w:ascii="Times New Roman" w:hAnsi="Times New Roman" w:cs="Times New Roman"/>
                <w:i/>
                <w:iCs/>
                <w:spacing w:val="-3"/>
                <w:sz w:val="20"/>
                <w:szCs w:val="20"/>
              </w:rPr>
            </w:pPr>
            <w:r w:rsidRPr="00D83187">
              <w:rPr>
                <w:rFonts w:ascii="Times New Roman" w:hAnsi="Times New Roman" w:cs="Times New Roman"/>
                <w:i/>
                <w:iCs/>
                <w:spacing w:val="-3"/>
                <w:sz w:val="20"/>
                <w:szCs w:val="20"/>
              </w:rPr>
              <w:t>R114.1</w:t>
            </w:r>
          </w:p>
          <w:p w14:paraId="6E297D2D" w14:textId="77777777" w:rsidR="004116D3" w:rsidRPr="00D83187" w:rsidRDefault="004116D3" w:rsidP="008F2497">
            <w:pPr>
              <w:suppressAutoHyphens/>
              <w:spacing w:after="120" w:line="240" w:lineRule="atLeast"/>
              <w:jc w:val="both"/>
              <w:rPr>
                <w:rFonts w:ascii="Times New Roman" w:hAnsi="Times New Roman" w:cs="Times New Roman"/>
                <w:sz w:val="20"/>
                <w:szCs w:val="20"/>
              </w:rPr>
            </w:pPr>
            <w:r w:rsidRPr="00D83187">
              <w:rPr>
                <w:rFonts w:ascii="Times New Roman" w:hAnsi="Times New Roman" w:cs="Times New Roman"/>
                <w:i/>
                <w:iCs/>
                <w:spacing w:val="-3"/>
                <w:sz w:val="20"/>
                <w:szCs w:val="20"/>
              </w:rPr>
              <w:t>R115.1</w:t>
            </w:r>
          </w:p>
        </w:tc>
      </w:tr>
      <w:tr w:rsidR="004116D3" w:rsidRPr="00D83187" w14:paraId="4A5810F4" w14:textId="77777777" w:rsidTr="00150706">
        <w:trPr>
          <w:trHeight w:val="60"/>
        </w:trPr>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160" w:type="dxa"/>
              <w:right w:w="80" w:type="dxa"/>
            </w:tcMar>
          </w:tcPr>
          <w:p w14:paraId="4024F794" w14:textId="77777777" w:rsidR="004116D3" w:rsidRPr="00D83187" w:rsidRDefault="004116D3" w:rsidP="008F2497">
            <w:pPr>
              <w:spacing w:after="120"/>
              <w:jc w:val="both"/>
              <w:rPr>
                <w:rFonts w:ascii="Times New Roman" w:hAnsi="Times New Roman" w:cs="Times New Roman"/>
                <w:sz w:val="20"/>
                <w:szCs w:val="20"/>
              </w:rPr>
            </w:pPr>
            <w:r w:rsidRPr="00D83187">
              <w:rPr>
                <w:rFonts w:ascii="Times New Roman" w:eastAsia="SimSun" w:hAnsi="Times New Roman" w:cs="Times New Roman"/>
                <w:sz w:val="20"/>
                <w:szCs w:val="20"/>
                <w:shd w:val="clear" w:color="auto" w:fill="FFFFFF"/>
                <w:lang w:eastAsia="zh-CN" w:bidi="ar"/>
              </w:rPr>
              <w:t xml:space="preserve">Өткөн мезгилдердин финансылык маалыматы </w:t>
            </w:r>
          </w:p>
          <w:p w14:paraId="653AAD19" w14:textId="77777777" w:rsidR="004116D3" w:rsidRPr="00D83187" w:rsidRDefault="004116D3" w:rsidP="008F2497">
            <w:pPr>
              <w:suppressAutoHyphens/>
              <w:spacing w:after="120" w:line="240" w:lineRule="atLeast"/>
              <w:jc w:val="both"/>
              <w:rPr>
                <w:rFonts w:ascii="Times New Roman" w:hAnsi="Times New Roman" w:cs="Times New Roman"/>
                <w:sz w:val="20"/>
                <w:szCs w:val="20"/>
              </w:rPr>
            </w:pPr>
          </w:p>
        </w:tc>
        <w:tc>
          <w:tcPr>
            <w:tcW w:w="5245" w:type="dxa"/>
            <w:gridSpan w:val="3"/>
            <w:tcBorders>
              <w:top w:val="single" w:sz="6" w:space="0" w:color="000000"/>
              <w:left w:val="single" w:sz="6" w:space="0" w:color="000000"/>
              <w:bottom w:val="single" w:sz="6" w:space="0" w:color="000000"/>
              <w:right w:val="single" w:sz="6" w:space="0" w:color="000000"/>
            </w:tcBorders>
            <w:tcMar>
              <w:top w:w="80" w:type="dxa"/>
              <w:left w:w="80" w:type="dxa"/>
              <w:bottom w:w="160" w:type="dxa"/>
              <w:right w:w="80" w:type="dxa"/>
            </w:tcMar>
          </w:tcPr>
          <w:p w14:paraId="170F8B1A" w14:textId="77777777" w:rsidR="004116D3" w:rsidRPr="00D83187" w:rsidRDefault="004116D3" w:rsidP="008F2497">
            <w:pPr>
              <w:spacing w:after="120"/>
              <w:jc w:val="both"/>
              <w:rPr>
                <w:rFonts w:ascii="Times New Roman" w:hAnsi="Times New Roman" w:cs="Times New Roman"/>
                <w:sz w:val="20"/>
                <w:szCs w:val="20"/>
              </w:rPr>
            </w:pPr>
            <w:r w:rsidRPr="00D83187">
              <w:rPr>
                <w:rFonts w:ascii="Times New Roman" w:hAnsi="Times New Roman" w:cs="Times New Roman"/>
                <w:spacing w:val="-2"/>
                <w:sz w:val="20"/>
                <w:szCs w:val="20"/>
              </w:rPr>
              <w:t xml:space="preserve">Конкреттүү ишканага карата финансылык көрсөткүчтөр түрүндө берилген, негизинен анын </w:t>
            </w:r>
            <w:r w:rsidRPr="00D83187">
              <w:rPr>
                <w:rFonts w:ascii="Times New Roman" w:hAnsi="Times New Roman" w:cs="Times New Roman"/>
                <w:spacing w:val="-2"/>
                <w:sz w:val="20"/>
                <w:szCs w:val="20"/>
                <w:lang w:eastAsia="ru-RU"/>
              </w:rPr>
              <w:t>бухгалтердик эсеп системасынан алынган өткөн мезгилдер аралыгында болуп өткөн экономикалык окуялар жөнүндө же болбосо өткөн мезгилдин айрым учурларындагы экономикалык шарттар же жагдайлар жөнүндө маалымат.</w:t>
            </w:r>
          </w:p>
        </w:tc>
      </w:tr>
      <w:tr w:rsidR="004116D3" w:rsidRPr="00D83187" w14:paraId="6EF18D0D" w14:textId="77777777" w:rsidTr="00150706">
        <w:trPr>
          <w:trHeight w:val="60"/>
        </w:trPr>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160" w:type="dxa"/>
              <w:right w:w="80" w:type="dxa"/>
            </w:tcMar>
          </w:tcPr>
          <w:p w14:paraId="2F8F366F" w14:textId="77777777" w:rsidR="004116D3" w:rsidRPr="00D83187" w:rsidRDefault="004116D3" w:rsidP="008F2497">
            <w:pPr>
              <w:suppressAutoHyphens/>
              <w:spacing w:after="120" w:line="240" w:lineRule="atLeast"/>
              <w:jc w:val="both"/>
              <w:rPr>
                <w:rFonts w:ascii="Times New Roman" w:hAnsi="Times New Roman" w:cs="Times New Roman"/>
                <w:sz w:val="20"/>
                <w:szCs w:val="20"/>
              </w:rPr>
            </w:pPr>
            <w:r w:rsidRPr="00D83187">
              <w:rPr>
                <w:rFonts w:ascii="Times New Roman" w:hAnsi="Times New Roman" w:cs="Times New Roman"/>
                <w:sz w:val="20"/>
                <w:szCs w:val="20"/>
              </w:rPr>
              <w:t>Жакын туугандары</w:t>
            </w:r>
          </w:p>
          <w:p w14:paraId="24281957" w14:textId="77777777" w:rsidR="004116D3" w:rsidRPr="00D83187" w:rsidRDefault="004116D3" w:rsidP="008F2497">
            <w:pPr>
              <w:suppressAutoHyphens/>
              <w:spacing w:after="120" w:line="240" w:lineRule="atLeast"/>
              <w:jc w:val="both"/>
              <w:rPr>
                <w:rFonts w:ascii="Times New Roman" w:hAnsi="Times New Roman" w:cs="Times New Roman"/>
                <w:sz w:val="20"/>
                <w:szCs w:val="20"/>
              </w:rPr>
            </w:pPr>
          </w:p>
        </w:tc>
        <w:tc>
          <w:tcPr>
            <w:tcW w:w="5245" w:type="dxa"/>
            <w:gridSpan w:val="3"/>
            <w:tcBorders>
              <w:top w:val="single" w:sz="6" w:space="0" w:color="000000"/>
              <w:left w:val="single" w:sz="6" w:space="0" w:color="000000"/>
              <w:bottom w:val="single" w:sz="6" w:space="0" w:color="000000"/>
              <w:right w:val="single" w:sz="6" w:space="0" w:color="000000"/>
            </w:tcBorders>
            <w:tcMar>
              <w:top w:w="80" w:type="dxa"/>
              <w:left w:w="80" w:type="dxa"/>
              <w:bottom w:w="160" w:type="dxa"/>
              <w:right w:w="80" w:type="dxa"/>
            </w:tcMar>
          </w:tcPr>
          <w:p w14:paraId="3160F05A" w14:textId="77777777" w:rsidR="004116D3" w:rsidRPr="00D83187" w:rsidRDefault="004116D3" w:rsidP="008F2497">
            <w:pPr>
              <w:suppressAutoHyphens/>
              <w:spacing w:after="120" w:line="240" w:lineRule="atLeast"/>
              <w:jc w:val="both"/>
              <w:rPr>
                <w:rFonts w:ascii="Times New Roman" w:hAnsi="Times New Roman" w:cs="Times New Roman"/>
                <w:sz w:val="20"/>
                <w:szCs w:val="20"/>
              </w:rPr>
            </w:pPr>
            <w:r w:rsidRPr="00D83187">
              <w:rPr>
                <w:rFonts w:ascii="Times New Roman" w:hAnsi="Times New Roman" w:cs="Times New Roman"/>
                <w:sz w:val="20"/>
                <w:szCs w:val="20"/>
              </w:rPr>
              <w:t>Жубайы (же ушул сыяктуу адам) же багуусундагы адам.</w:t>
            </w:r>
          </w:p>
        </w:tc>
      </w:tr>
      <w:tr w:rsidR="004116D3" w:rsidRPr="00D83187" w14:paraId="2A93A095" w14:textId="77777777" w:rsidTr="00150706">
        <w:trPr>
          <w:trHeight w:val="60"/>
        </w:trPr>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160" w:type="dxa"/>
              <w:right w:w="80" w:type="dxa"/>
            </w:tcMar>
          </w:tcPr>
          <w:p w14:paraId="43BD1C31" w14:textId="77777777" w:rsidR="004116D3" w:rsidRPr="00D83187" w:rsidRDefault="004116D3" w:rsidP="008F2497">
            <w:pPr>
              <w:suppressAutoHyphens/>
              <w:spacing w:after="120" w:line="240" w:lineRule="atLeast"/>
              <w:jc w:val="both"/>
              <w:rPr>
                <w:rFonts w:ascii="Times New Roman" w:hAnsi="Times New Roman" w:cs="Times New Roman"/>
                <w:sz w:val="20"/>
                <w:szCs w:val="20"/>
                <w:lang w:val="kk-KZ"/>
              </w:rPr>
            </w:pPr>
            <w:r w:rsidRPr="00D83187">
              <w:rPr>
                <w:rFonts w:ascii="Times New Roman" w:hAnsi="Times New Roman" w:cs="Times New Roman"/>
                <w:spacing w:val="-4"/>
                <w:sz w:val="20"/>
                <w:szCs w:val="20"/>
              </w:rPr>
              <w:t xml:space="preserve">Көз карандысыздык </w:t>
            </w:r>
          </w:p>
        </w:tc>
        <w:tc>
          <w:tcPr>
            <w:tcW w:w="5245" w:type="dxa"/>
            <w:gridSpan w:val="3"/>
            <w:tcBorders>
              <w:top w:val="single" w:sz="6" w:space="0" w:color="000000"/>
              <w:left w:val="single" w:sz="6" w:space="0" w:color="000000"/>
              <w:bottom w:val="single" w:sz="6" w:space="0" w:color="000000"/>
              <w:right w:val="single" w:sz="6" w:space="0" w:color="000000"/>
            </w:tcBorders>
            <w:tcMar>
              <w:top w:w="80" w:type="dxa"/>
              <w:left w:w="80" w:type="dxa"/>
              <w:bottom w:w="160" w:type="dxa"/>
              <w:right w:w="80" w:type="dxa"/>
            </w:tcMar>
          </w:tcPr>
          <w:p w14:paraId="48EF5001" w14:textId="77777777" w:rsidR="004116D3" w:rsidRPr="00D83187" w:rsidRDefault="004116D3" w:rsidP="008F2497">
            <w:pPr>
              <w:suppressAutoHyphens/>
              <w:spacing w:after="120" w:line="240" w:lineRule="atLeast"/>
              <w:jc w:val="both"/>
              <w:rPr>
                <w:rFonts w:ascii="Times New Roman" w:hAnsi="Times New Roman" w:cs="Times New Roman"/>
                <w:spacing w:val="-4"/>
                <w:sz w:val="20"/>
                <w:szCs w:val="20"/>
              </w:rPr>
            </w:pPr>
            <w:r w:rsidRPr="00D83187">
              <w:rPr>
                <w:rFonts w:ascii="Times New Roman" w:hAnsi="Times New Roman" w:cs="Times New Roman"/>
                <w:spacing w:val="-4"/>
                <w:sz w:val="20"/>
                <w:szCs w:val="20"/>
              </w:rPr>
              <w:t>Көз карандысыздык өзүнө төмөндөгүлөрдү камтыйт:</w:t>
            </w:r>
          </w:p>
          <w:p w14:paraId="1FDD05CA" w14:textId="77777777" w:rsidR="004116D3" w:rsidRPr="00D83187" w:rsidRDefault="004116D3" w:rsidP="008F2497">
            <w:pPr>
              <w:suppressAutoHyphens/>
              <w:spacing w:after="120" w:line="240" w:lineRule="atLeast"/>
              <w:jc w:val="both"/>
              <w:rPr>
                <w:rFonts w:ascii="Times New Roman" w:hAnsi="Times New Roman" w:cs="Times New Roman"/>
                <w:spacing w:val="-4"/>
                <w:sz w:val="20"/>
                <w:szCs w:val="20"/>
              </w:rPr>
            </w:pPr>
            <w:r w:rsidRPr="00D83187">
              <w:rPr>
                <w:rFonts w:ascii="Times New Roman" w:hAnsi="Times New Roman" w:cs="Times New Roman"/>
                <w:spacing w:val="-4"/>
                <w:sz w:val="20"/>
                <w:szCs w:val="20"/>
              </w:rPr>
              <w:t xml:space="preserve">(a) </w:t>
            </w:r>
            <w:r w:rsidRPr="00D83187">
              <w:rPr>
                <w:rStyle w:val="y2iqfc"/>
                <w:rFonts w:ascii="Times New Roman" w:hAnsi="Times New Roman" w:cs="Times New Roman"/>
                <w:sz w:val="20"/>
                <w:szCs w:val="20"/>
              </w:rPr>
              <w:t>Пикирдин көз карандысыздыгы – кесипкөй ой жүгүртүүгө коркунуч келтирген факторлордун таасирине кабылбай, тыянак чыгарууга мүмкүнчүлүк берген акыл-эс абалы, бул ак ниеттүүлүктү, объективдүүлүктү жана кесипкөй скептицизмди сактоого мүмкүнчүлүк берет</w:t>
            </w:r>
            <w:r w:rsidRPr="00D83187">
              <w:rPr>
                <w:rFonts w:ascii="Times New Roman" w:hAnsi="Times New Roman" w:cs="Times New Roman"/>
                <w:spacing w:val="-4"/>
                <w:sz w:val="20"/>
                <w:szCs w:val="20"/>
              </w:rPr>
              <w:t>.</w:t>
            </w:r>
          </w:p>
          <w:p w14:paraId="7D33DE89" w14:textId="77777777" w:rsidR="004116D3" w:rsidRPr="00D83187" w:rsidRDefault="004116D3" w:rsidP="008F2497">
            <w:pPr>
              <w:suppressAutoHyphens/>
              <w:spacing w:after="120" w:line="240" w:lineRule="atLeast"/>
              <w:jc w:val="both"/>
              <w:rPr>
                <w:rFonts w:ascii="Times New Roman" w:hAnsi="Times New Roman" w:cs="Times New Roman"/>
                <w:spacing w:val="-4"/>
                <w:sz w:val="20"/>
                <w:szCs w:val="20"/>
              </w:rPr>
            </w:pPr>
            <w:r w:rsidRPr="00D83187">
              <w:rPr>
                <w:rFonts w:ascii="Times New Roman" w:hAnsi="Times New Roman" w:cs="Times New Roman"/>
                <w:spacing w:val="-4"/>
                <w:sz w:val="20"/>
                <w:szCs w:val="20"/>
              </w:rPr>
              <w:t xml:space="preserve">(b) Иш-аракеттердеги көз карандысыздык – </w:t>
            </w:r>
            <w:r w:rsidRPr="00D83187">
              <w:rPr>
                <w:rStyle w:val="y2iqfc"/>
                <w:rFonts w:ascii="Times New Roman" w:hAnsi="Times New Roman" w:cs="Times New Roman"/>
                <w:sz w:val="20"/>
                <w:szCs w:val="20"/>
              </w:rPr>
              <w:t>акылга сыярлык жана маалымдар үчүнчү тарап аудитордук уюмдун же аудитордук, же ишенимди камсыз кылуучу топтун мүчөсүнүн ак ниеттүүлүгү, объективдүүлүгү же кесипкөй скептицизми жаманатты кылынган деген тыянак чыгара тургандай олуттуу фактылардан жана жагдайлардан качуу</w:t>
            </w:r>
            <w:r w:rsidRPr="00D83187">
              <w:rPr>
                <w:rFonts w:ascii="Times New Roman" w:hAnsi="Times New Roman" w:cs="Times New Roman"/>
                <w:spacing w:val="-4"/>
                <w:sz w:val="20"/>
                <w:szCs w:val="20"/>
              </w:rPr>
              <w:t>.</w:t>
            </w:r>
          </w:p>
          <w:p w14:paraId="49ED2AE6" w14:textId="77777777" w:rsidR="004116D3" w:rsidRPr="00D83187" w:rsidRDefault="004116D3" w:rsidP="008F2497">
            <w:pPr>
              <w:suppressAutoHyphens/>
              <w:spacing w:after="120" w:line="240" w:lineRule="atLeast"/>
              <w:jc w:val="both"/>
              <w:rPr>
                <w:rFonts w:ascii="Times New Roman" w:hAnsi="Times New Roman" w:cs="Times New Roman"/>
                <w:sz w:val="20"/>
                <w:szCs w:val="20"/>
              </w:rPr>
            </w:pPr>
            <w:r w:rsidRPr="00D83187">
              <w:rPr>
                <w:rFonts w:ascii="Times New Roman" w:hAnsi="Times New Roman" w:cs="Times New Roman"/>
                <w:i/>
                <w:iCs/>
                <w:spacing w:val="-1"/>
                <w:sz w:val="20"/>
                <w:szCs w:val="20"/>
              </w:rPr>
              <w:lastRenderedPageBreak/>
              <w:t xml:space="preserve">400.5 жана 900.4-пункттарга ылайык, жеке жак же аудитордук уюм «көз карандысыз» экенин көрсөтүү жеке жак же аудитордук уюм кырдаалга жараша 4A жана 4B-бөлүктөрүнүн талаптарын аткарды дегенди түшүндүрөт. </w:t>
            </w:r>
          </w:p>
        </w:tc>
      </w:tr>
      <w:tr w:rsidR="004116D3" w:rsidRPr="00D83187" w14:paraId="68D4380B" w14:textId="77777777" w:rsidTr="00150706">
        <w:trPr>
          <w:trHeight w:val="60"/>
        </w:trPr>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160" w:type="dxa"/>
              <w:right w:w="80" w:type="dxa"/>
            </w:tcMar>
          </w:tcPr>
          <w:p w14:paraId="7C844499" w14:textId="77777777" w:rsidR="004116D3" w:rsidRPr="00D83187" w:rsidRDefault="004116D3" w:rsidP="008F2497">
            <w:pPr>
              <w:suppressAutoHyphens/>
              <w:spacing w:after="120" w:line="240" w:lineRule="atLeast"/>
              <w:jc w:val="both"/>
              <w:rPr>
                <w:rFonts w:ascii="Times New Roman" w:hAnsi="Times New Roman" w:cs="Times New Roman"/>
                <w:sz w:val="20"/>
                <w:szCs w:val="20"/>
              </w:rPr>
            </w:pPr>
            <w:r w:rsidRPr="00D83187">
              <w:rPr>
                <w:rFonts w:ascii="Times New Roman" w:hAnsi="Times New Roman" w:cs="Times New Roman"/>
                <w:sz w:val="20"/>
                <w:szCs w:val="20"/>
              </w:rPr>
              <w:lastRenderedPageBreak/>
              <w:t>Кыйыр финансылык кызыкчылык</w:t>
            </w:r>
          </w:p>
          <w:p w14:paraId="7948A4EE" w14:textId="77777777" w:rsidR="004116D3" w:rsidRPr="00D83187" w:rsidRDefault="004116D3" w:rsidP="008F2497">
            <w:pPr>
              <w:suppressAutoHyphens/>
              <w:spacing w:after="120" w:line="240" w:lineRule="atLeast"/>
              <w:jc w:val="both"/>
              <w:rPr>
                <w:rFonts w:ascii="Times New Roman" w:hAnsi="Times New Roman" w:cs="Times New Roman"/>
                <w:sz w:val="20"/>
                <w:szCs w:val="20"/>
              </w:rPr>
            </w:pPr>
          </w:p>
        </w:tc>
        <w:tc>
          <w:tcPr>
            <w:tcW w:w="5245" w:type="dxa"/>
            <w:gridSpan w:val="3"/>
            <w:tcBorders>
              <w:top w:val="single" w:sz="6" w:space="0" w:color="000000"/>
              <w:left w:val="single" w:sz="6" w:space="0" w:color="000000"/>
              <w:bottom w:val="single" w:sz="6" w:space="0" w:color="000000"/>
              <w:right w:val="single" w:sz="6" w:space="0" w:color="000000"/>
            </w:tcBorders>
            <w:tcMar>
              <w:top w:w="80" w:type="dxa"/>
              <w:left w:w="80" w:type="dxa"/>
              <w:bottom w:w="160" w:type="dxa"/>
              <w:right w:w="80" w:type="dxa"/>
            </w:tcMar>
          </w:tcPr>
          <w:p w14:paraId="72EC2855" w14:textId="77777777" w:rsidR="004116D3" w:rsidRPr="00D83187" w:rsidRDefault="004116D3" w:rsidP="008F2497">
            <w:pPr>
              <w:suppressAutoHyphens/>
              <w:spacing w:after="120" w:line="240" w:lineRule="atLeast"/>
              <w:jc w:val="both"/>
              <w:rPr>
                <w:rFonts w:ascii="Times New Roman" w:hAnsi="Times New Roman" w:cs="Times New Roman"/>
                <w:sz w:val="20"/>
                <w:szCs w:val="20"/>
              </w:rPr>
            </w:pPr>
            <w:r w:rsidRPr="00D83187">
              <w:rPr>
                <w:rFonts w:ascii="Times New Roman" w:hAnsi="Times New Roman" w:cs="Times New Roman"/>
                <w:sz w:val="20"/>
                <w:szCs w:val="20"/>
                <w:lang w:eastAsia="ky-KG"/>
              </w:rPr>
              <w:t>Жеке же юридикалык жак инвестициялык чечимдерди кабыл алууда контролдоо же таасир этүү мүмкүнчүлүгүнө ээ болбогон, жамааттык инвестициялар, мүлктүк фонддор, трасттар же башка ортомчулар аркылуу бенефициардык финансылык кызыкчылык</w:t>
            </w:r>
            <w:r w:rsidRPr="00D83187">
              <w:rPr>
                <w:rFonts w:ascii="Times New Roman" w:hAnsi="Times New Roman" w:cs="Times New Roman"/>
                <w:sz w:val="20"/>
                <w:szCs w:val="20"/>
              </w:rPr>
              <w:t>.</w:t>
            </w:r>
          </w:p>
        </w:tc>
      </w:tr>
      <w:tr w:rsidR="004116D3" w:rsidRPr="00D83187" w14:paraId="01534A38" w14:textId="77777777" w:rsidTr="00150706">
        <w:trPr>
          <w:trHeight w:val="378"/>
        </w:trPr>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160" w:type="dxa"/>
              <w:right w:w="80" w:type="dxa"/>
            </w:tcMar>
          </w:tcPr>
          <w:p w14:paraId="3076DEE1" w14:textId="77777777" w:rsidR="004116D3" w:rsidRPr="00D83187" w:rsidRDefault="004116D3" w:rsidP="008F2497">
            <w:pPr>
              <w:suppressAutoHyphens/>
              <w:spacing w:after="120" w:line="240" w:lineRule="atLeast"/>
              <w:jc w:val="both"/>
              <w:rPr>
                <w:rFonts w:ascii="Times New Roman" w:hAnsi="Times New Roman" w:cs="Times New Roman"/>
                <w:sz w:val="20"/>
                <w:szCs w:val="20"/>
              </w:rPr>
            </w:pPr>
          </w:p>
          <w:p w14:paraId="5B513242" w14:textId="77777777" w:rsidR="004116D3" w:rsidRPr="00D83187" w:rsidRDefault="004116D3" w:rsidP="008F2497">
            <w:pPr>
              <w:suppressAutoHyphens/>
              <w:spacing w:after="120" w:line="240" w:lineRule="atLeast"/>
              <w:jc w:val="both"/>
              <w:rPr>
                <w:rFonts w:ascii="Times New Roman" w:hAnsi="Times New Roman" w:cs="Times New Roman"/>
                <w:sz w:val="20"/>
                <w:szCs w:val="20"/>
              </w:rPr>
            </w:pPr>
            <w:r w:rsidRPr="00D83187">
              <w:rPr>
                <w:rFonts w:ascii="Times New Roman" w:hAnsi="Times New Roman" w:cs="Times New Roman"/>
                <w:sz w:val="20"/>
                <w:szCs w:val="20"/>
              </w:rPr>
              <w:t>Стимул</w:t>
            </w:r>
          </w:p>
          <w:p w14:paraId="5501E39E" w14:textId="77777777" w:rsidR="004116D3" w:rsidRPr="00D83187" w:rsidRDefault="004116D3" w:rsidP="008F2497">
            <w:pPr>
              <w:suppressAutoHyphens/>
              <w:spacing w:after="120" w:line="240" w:lineRule="atLeast"/>
              <w:jc w:val="both"/>
              <w:rPr>
                <w:rFonts w:ascii="Times New Roman" w:hAnsi="Times New Roman" w:cs="Times New Roman"/>
                <w:sz w:val="20"/>
                <w:szCs w:val="20"/>
              </w:rPr>
            </w:pPr>
          </w:p>
        </w:tc>
        <w:tc>
          <w:tcPr>
            <w:tcW w:w="5245" w:type="dxa"/>
            <w:gridSpan w:val="3"/>
            <w:tcBorders>
              <w:top w:val="single" w:sz="6" w:space="0" w:color="000000"/>
              <w:left w:val="single" w:sz="6" w:space="0" w:color="000000"/>
              <w:bottom w:val="single" w:sz="6" w:space="0" w:color="000000"/>
              <w:right w:val="single" w:sz="6" w:space="0" w:color="000000"/>
            </w:tcBorders>
            <w:tcMar>
              <w:top w:w="80" w:type="dxa"/>
              <w:left w:w="80" w:type="dxa"/>
              <w:bottom w:w="160" w:type="dxa"/>
              <w:right w:w="80" w:type="dxa"/>
            </w:tcMar>
          </w:tcPr>
          <w:p w14:paraId="448615D7" w14:textId="77777777" w:rsidR="004116D3" w:rsidRPr="00D83187" w:rsidRDefault="004116D3" w:rsidP="008F2497">
            <w:pPr>
              <w:suppressAutoHyphens/>
              <w:spacing w:after="120" w:line="240" w:lineRule="atLeast"/>
              <w:jc w:val="both"/>
              <w:rPr>
                <w:rFonts w:ascii="Times New Roman" w:hAnsi="Times New Roman" w:cs="Times New Roman"/>
                <w:sz w:val="20"/>
                <w:szCs w:val="20"/>
              </w:rPr>
            </w:pPr>
            <w:r w:rsidRPr="00D83187">
              <w:rPr>
                <w:rFonts w:ascii="Times New Roman" w:hAnsi="Times New Roman" w:cs="Times New Roman"/>
                <w:sz w:val="20"/>
                <w:szCs w:val="20"/>
              </w:rPr>
              <w:t xml:space="preserve">Башка адамдын жүрүм-турумуна таасир этүүчү каражат катары колдонулуучу объект, кырдаал же иш-аракет, бирок сөзсүз түрдө ал адамдын жүрүм-турумуна туура эмес таасир көрсөтүү максатында эмес. </w:t>
            </w:r>
          </w:p>
          <w:p w14:paraId="6700B318" w14:textId="77777777" w:rsidR="004116D3" w:rsidRPr="00D83187" w:rsidRDefault="004116D3" w:rsidP="008F2497">
            <w:pPr>
              <w:suppressAutoHyphens/>
              <w:spacing w:after="120" w:line="240" w:lineRule="atLeast"/>
              <w:jc w:val="both"/>
              <w:rPr>
                <w:rFonts w:ascii="Times New Roman" w:hAnsi="Times New Roman" w:cs="Times New Roman"/>
                <w:i/>
                <w:iCs/>
                <w:sz w:val="20"/>
                <w:szCs w:val="20"/>
              </w:rPr>
            </w:pPr>
            <w:r w:rsidRPr="00D83187">
              <w:rPr>
                <w:rFonts w:ascii="Times New Roman" w:hAnsi="Times New Roman" w:cs="Times New Roman"/>
                <w:i/>
                <w:iCs/>
                <w:sz w:val="20"/>
                <w:szCs w:val="20"/>
              </w:rPr>
              <w:t>Стимул бизнес боюнча кесиптештердин ортосундагы (бизнестеги кесипкөй бухгалтерлер үчүн), же кесипкөй бухгалтерлердин же учурдагы же потенциалдуу кардарлардын ортосундагы (</w:t>
            </w:r>
            <w:r w:rsidR="00412A87" w:rsidRPr="00D83187">
              <w:rPr>
                <w:rFonts w:ascii="Times New Roman" w:hAnsi="Times New Roman" w:cs="Times New Roman"/>
                <w:i/>
                <w:iCs/>
                <w:sz w:val="20"/>
                <w:szCs w:val="20"/>
                <w:lang w:val="kk-KZ"/>
              </w:rPr>
              <w:t xml:space="preserve">ачык </w:t>
            </w:r>
            <w:r w:rsidRPr="00D83187">
              <w:rPr>
                <w:rFonts w:ascii="Times New Roman" w:hAnsi="Times New Roman" w:cs="Times New Roman"/>
                <w:i/>
                <w:iCs/>
                <w:sz w:val="20"/>
                <w:szCs w:val="20"/>
              </w:rPr>
              <w:t xml:space="preserve">практикалык </w:t>
            </w:r>
            <w:r w:rsidR="00412A87" w:rsidRPr="00D83187">
              <w:rPr>
                <w:rFonts w:ascii="Times New Roman" w:hAnsi="Times New Roman" w:cs="Times New Roman"/>
                <w:i/>
                <w:iCs/>
                <w:sz w:val="20"/>
                <w:szCs w:val="20"/>
                <w:lang w:val="kk-KZ"/>
              </w:rPr>
              <w:t xml:space="preserve">кесипкөй бухгалтерлер </w:t>
            </w:r>
            <w:r w:rsidRPr="00D83187">
              <w:rPr>
                <w:rFonts w:ascii="Times New Roman" w:hAnsi="Times New Roman" w:cs="Times New Roman"/>
                <w:i/>
                <w:iCs/>
                <w:sz w:val="20"/>
                <w:szCs w:val="20"/>
              </w:rPr>
              <w:t>үчүн) меймандостук белгилеринен тартып, мыйзамдарды жана ченемдик актыларды сактабагандыкка чейин болушу мүмкүн. Стимул ар кандай формада болушу мүмкүн, мисалы:</w:t>
            </w:r>
          </w:p>
          <w:p w14:paraId="20E37F54" w14:textId="77777777" w:rsidR="004116D3" w:rsidRPr="00D83187" w:rsidRDefault="004116D3" w:rsidP="008F2497">
            <w:pPr>
              <w:suppressAutoHyphens/>
              <w:spacing w:after="120" w:line="240" w:lineRule="atLeast"/>
              <w:jc w:val="both"/>
              <w:rPr>
                <w:rFonts w:ascii="Times New Roman" w:hAnsi="Times New Roman" w:cs="Times New Roman"/>
                <w:i/>
                <w:iCs/>
                <w:sz w:val="20"/>
                <w:szCs w:val="20"/>
              </w:rPr>
            </w:pPr>
            <w:r w:rsidRPr="00D83187">
              <w:rPr>
                <w:rFonts w:ascii="Times New Roman" w:hAnsi="Times New Roman" w:cs="Times New Roman"/>
                <w:i/>
                <w:iCs/>
                <w:sz w:val="20"/>
                <w:szCs w:val="20"/>
              </w:rPr>
              <w:t xml:space="preserve">• Белектер. </w:t>
            </w:r>
          </w:p>
          <w:p w14:paraId="52988AAA" w14:textId="77777777" w:rsidR="004116D3" w:rsidRPr="00D83187" w:rsidRDefault="004116D3" w:rsidP="008F2497">
            <w:pPr>
              <w:suppressAutoHyphens/>
              <w:spacing w:after="120" w:line="240" w:lineRule="atLeast"/>
              <w:jc w:val="both"/>
              <w:rPr>
                <w:rFonts w:ascii="Times New Roman" w:hAnsi="Times New Roman" w:cs="Times New Roman"/>
                <w:i/>
                <w:iCs/>
                <w:sz w:val="20"/>
                <w:szCs w:val="20"/>
              </w:rPr>
            </w:pPr>
            <w:r w:rsidRPr="00D83187">
              <w:rPr>
                <w:rFonts w:ascii="Times New Roman" w:hAnsi="Times New Roman" w:cs="Times New Roman"/>
                <w:i/>
                <w:iCs/>
                <w:sz w:val="20"/>
                <w:szCs w:val="20"/>
              </w:rPr>
              <w:t xml:space="preserve">• Меймандостук. </w:t>
            </w:r>
          </w:p>
          <w:p w14:paraId="410C6ABC" w14:textId="77777777" w:rsidR="004116D3" w:rsidRPr="00D83187" w:rsidRDefault="004116D3" w:rsidP="008F2497">
            <w:pPr>
              <w:suppressAutoHyphens/>
              <w:spacing w:after="120" w:line="240" w:lineRule="atLeast"/>
              <w:jc w:val="both"/>
              <w:rPr>
                <w:rFonts w:ascii="Times New Roman" w:hAnsi="Times New Roman" w:cs="Times New Roman"/>
                <w:i/>
                <w:iCs/>
                <w:sz w:val="20"/>
                <w:szCs w:val="20"/>
              </w:rPr>
            </w:pPr>
            <w:r w:rsidRPr="00D83187">
              <w:rPr>
                <w:rFonts w:ascii="Times New Roman" w:hAnsi="Times New Roman" w:cs="Times New Roman"/>
                <w:i/>
                <w:iCs/>
                <w:sz w:val="20"/>
                <w:szCs w:val="20"/>
              </w:rPr>
              <w:t>• Көңүл ачуу</w:t>
            </w:r>
          </w:p>
          <w:p w14:paraId="14677302" w14:textId="77777777" w:rsidR="004116D3" w:rsidRPr="00D83187" w:rsidRDefault="004116D3" w:rsidP="008F2497">
            <w:pPr>
              <w:suppressAutoHyphens/>
              <w:spacing w:after="120" w:line="240" w:lineRule="atLeast"/>
              <w:jc w:val="both"/>
              <w:rPr>
                <w:rFonts w:ascii="Times New Roman" w:hAnsi="Times New Roman" w:cs="Times New Roman"/>
                <w:i/>
                <w:iCs/>
                <w:sz w:val="20"/>
                <w:szCs w:val="20"/>
              </w:rPr>
            </w:pPr>
            <w:r w:rsidRPr="00D83187">
              <w:rPr>
                <w:rFonts w:ascii="Times New Roman" w:hAnsi="Times New Roman" w:cs="Times New Roman"/>
                <w:i/>
                <w:iCs/>
                <w:sz w:val="20"/>
                <w:szCs w:val="20"/>
              </w:rPr>
              <w:t>• Саясый же кайрымдуулук садагалар.</w:t>
            </w:r>
          </w:p>
          <w:p w14:paraId="5FB3DCDB" w14:textId="77777777" w:rsidR="004116D3" w:rsidRPr="00D83187" w:rsidRDefault="004116D3" w:rsidP="008F2497">
            <w:pPr>
              <w:suppressAutoHyphens/>
              <w:spacing w:after="120" w:line="240" w:lineRule="atLeast"/>
              <w:jc w:val="both"/>
              <w:rPr>
                <w:rFonts w:ascii="Times New Roman" w:hAnsi="Times New Roman" w:cs="Times New Roman"/>
                <w:i/>
                <w:iCs/>
                <w:sz w:val="20"/>
                <w:szCs w:val="20"/>
              </w:rPr>
            </w:pPr>
            <w:r w:rsidRPr="00D83187">
              <w:rPr>
                <w:rFonts w:ascii="Times New Roman" w:hAnsi="Times New Roman" w:cs="Times New Roman"/>
                <w:i/>
                <w:iCs/>
                <w:sz w:val="20"/>
                <w:szCs w:val="20"/>
              </w:rPr>
              <w:t>• Достукка же лоялдуулукка чакырыктар.</w:t>
            </w:r>
          </w:p>
          <w:p w14:paraId="122CA231" w14:textId="77777777" w:rsidR="004116D3" w:rsidRPr="00D83187" w:rsidRDefault="004116D3" w:rsidP="008F2497">
            <w:pPr>
              <w:suppressAutoHyphens/>
              <w:spacing w:after="120" w:line="240" w:lineRule="atLeast"/>
              <w:jc w:val="both"/>
              <w:rPr>
                <w:rFonts w:ascii="Times New Roman" w:hAnsi="Times New Roman" w:cs="Times New Roman"/>
                <w:i/>
                <w:iCs/>
                <w:sz w:val="20"/>
                <w:szCs w:val="20"/>
              </w:rPr>
            </w:pPr>
            <w:r w:rsidRPr="00D83187">
              <w:rPr>
                <w:rFonts w:ascii="Times New Roman" w:hAnsi="Times New Roman" w:cs="Times New Roman"/>
                <w:i/>
                <w:iCs/>
                <w:sz w:val="20"/>
                <w:szCs w:val="20"/>
              </w:rPr>
              <w:t>• Ишке орноштуруу же башка коммерциялык мүмкүнчүлүктөр.</w:t>
            </w:r>
          </w:p>
          <w:p w14:paraId="5556E31A" w14:textId="77777777" w:rsidR="004116D3" w:rsidRPr="00D83187" w:rsidRDefault="004116D3" w:rsidP="008F2497">
            <w:pPr>
              <w:suppressAutoHyphens/>
              <w:spacing w:after="120" w:line="240" w:lineRule="atLeast"/>
              <w:jc w:val="both"/>
              <w:rPr>
                <w:rFonts w:ascii="Times New Roman" w:hAnsi="Times New Roman" w:cs="Times New Roman"/>
                <w:sz w:val="20"/>
                <w:szCs w:val="20"/>
              </w:rPr>
            </w:pPr>
            <w:r w:rsidRPr="00D83187">
              <w:rPr>
                <w:rFonts w:ascii="Times New Roman" w:hAnsi="Times New Roman" w:cs="Times New Roman"/>
                <w:i/>
                <w:iCs/>
                <w:sz w:val="20"/>
                <w:szCs w:val="20"/>
              </w:rPr>
              <w:t>• Артыкчылыктуу мамиле, укуктар же жеңилдиктер.</w:t>
            </w:r>
          </w:p>
        </w:tc>
      </w:tr>
      <w:tr w:rsidR="004116D3" w:rsidRPr="00D83187" w14:paraId="20C474C1" w14:textId="77777777" w:rsidTr="00150706">
        <w:trPr>
          <w:trHeight w:val="60"/>
        </w:trPr>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160" w:type="dxa"/>
              <w:right w:w="80" w:type="dxa"/>
            </w:tcMar>
          </w:tcPr>
          <w:p w14:paraId="7352FDCA" w14:textId="77777777" w:rsidR="004116D3" w:rsidRPr="00D83187" w:rsidRDefault="004116D3" w:rsidP="008F2497">
            <w:pPr>
              <w:spacing w:after="120"/>
              <w:jc w:val="both"/>
              <w:rPr>
                <w:rFonts w:ascii="Times New Roman" w:eastAsia="SimSun" w:hAnsi="Times New Roman" w:cs="Times New Roman"/>
                <w:sz w:val="20"/>
                <w:szCs w:val="20"/>
                <w:lang w:eastAsia="zh-CN" w:bidi="ar"/>
              </w:rPr>
            </w:pPr>
            <w:r w:rsidRPr="00D83187">
              <w:rPr>
                <w:rFonts w:ascii="Times New Roman" w:eastAsia="SimSun" w:hAnsi="Times New Roman" w:cs="Times New Roman"/>
                <w:sz w:val="20"/>
                <w:szCs w:val="20"/>
                <w:lang w:eastAsia="zh-CN" w:bidi="ar"/>
              </w:rPr>
              <w:t>Негизги аудитордук өнөктөш</w:t>
            </w:r>
          </w:p>
          <w:p w14:paraId="51DF181B" w14:textId="77777777" w:rsidR="004116D3" w:rsidRPr="00D83187" w:rsidRDefault="004116D3" w:rsidP="008F2497">
            <w:pPr>
              <w:spacing w:after="120"/>
              <w:jc w:val="both"/>
              <w:rPr>
                <w:rFonts w:ascii="Times New Roman" w:eastAsia="SimSun" w:hAnsi="Times New Roman" w:cs="Times New Roman"/>
                <w:sz w:val="20"/>
                <w:szCs w:val="20"/>
                <w:lang w:val="kk-KZ" w:eastAsia="zh-CN" w:bidi="ar"/>
              </w:rPr>
            </w:pPr>
          </w:p>
          <w:p w14:paraId="76ACB493" w14:textId="77777777" w:rsidR="004116D3" w:rsidRPr="00D83187" w:rsidRDefault="004116D3" w:rsidP="008F2497">
            <w:pPr>
              <w:suppressAutoHyphens/>
              <w:spacing w:after="120" w:line="240" w:lineRule="atLeast"/>
              <w:jc w:val="both"/>
              <w:rPr>
                <w:rFonts w:ascii="Times New Roman" w:hAnsi="Times New Roman" w:cs="Times New Roman"/>
                <w:sz w:val="20"/>
                <w:szCs w:val="20"/>
              </w:rPr>
            </w:pPr>
          </w:p>
        </w:tc>
        <w:tc>
          <w:tcPr>
            <w:tcW w:w="5245" w:type="dxa"/>
            <w:gridSpan w:val="3"/>
            <w:tcBorders>
              <w:top w:val="single" w:sz="6" w:space="0" w:color="000000"/>
              <w:left w:val="single" w:sz="6" w:space="0" w:color="000000"/>
              <w:bottom w:val="single" w:sz="6" w:space="0" w:color="000000"/>
              <w:right w:val="single" w:sz="6" w:space="0" w:color="000000"/>
            </w:tcBorders>
            <w:tcMar>
              <w:top w:w="80" w:type="dxa"/>
              <w:left w:w="80" w:type="dxa"/>
              <w:bottom w:w="160" w:type="dxa"/>
              <w:right w:w="80" w:type="dxa"/>
            </w:tcMar>
          </w:tcPr>
          <w:p w14:paraId="5A985367" w14:textId="77777777" w:rsidR="004116D3" w:rsidRPr="00D83187" w:rsidRDefault="004116D3" w:rsidP="008A5F0A">
            <w:pPr>
              <w:suppressAutoHyphens/>
              <w:spacing w:after="120" w:line="240" w:lineRule="atLeast"/>
              <w:jc w:val="both"/>
              <w:rPr>
                <w:rFonts w:ascii="Times New Roman" w:hAnsi="Times New Roman" w:cs="Times New Roman"/>
                <w:sz w:val="20"/>
                <w:szCs w:val="20"/>
              </w:rPr>
            </w:pPr>
            <w:r w:rsidRPr="00D83187">
              <w:rPr>
                <w:rFonts w:ascii="Times New Roman" w:hAnsi="Times New Roman" w:cs="Times New Roman"/>
                <w:spacing w:val="-3"/>
                <w:sz w:val="20"/>
                <w:szCs w:val="20"/>
              </w:rPr>
              <w:t xml:space="preserve">Тапшырманын жетекчиси, </w:t>
            </w:r>
            <w:r w:rsidRPr="00D83187">
              <w:rPr>
                <w:rFonts w:ascii="Times New Roman" w:hAnsi="Times New Roman" w:cs="Times New Roman"/>
                <w:sz w:val="20"/>
                <w:szCs w:val="20"/>
              </w:rPr>
              <w:t>тапшырманы аткаруунун сапатын текшерүү</w:t>
            </w:r>
            <w:r w:rsidRPr="00D83187">
              <w:rPr>
                <w:rFonts w:ascii="Times New Roman" w:hAnsi="Times New Roman" w:cs="Times New Roman"/>
                <w:spacing w:val="-3"/>
                <w:sz w:val="20"/>
                <w:szCs w:val="20"/>
              </w:rPr>
              <w:t xml:space="preserve"> үчүн жооптуу жак жана эгерде ал боюнча аудитордук уюм өз пикирин билдире турган финансылык отчеттуулуктун аудитине карата маанилүү маселелер боюнча негизги чечимдерди же пикирлерди кабыл ала турган аудитордук топтун курамына кирген, башка аудитордук өнөктөштөр. Жагдайга жана аудиттеги айрым жактардын ролуна жараша, “башка аудитордук өнөктөштөр” мисалы, </w:t>
            </w:r>
            <w:r w:rsidRPr="00D83187">
              <w:rPr>
                <w:rFonts w:ascii="Times New Roman" w:hAnsi="Times New Roman" w:cs="Times New Roman"/>
                <w:spacing w:val="-3"/>
                <w:sz w:val="20"/>
                <w:szCs w:val="20"/>
              </w:rPr>
              <w:lastRenderedPageBreak/>
              <w:t xml:space="preserve">маанилүү туунду </w:t>
            </w:r>
            <w:r w:rsidR="008A5F0A">
              <w:rPr>
                <w:rFonts w:ascii="Times New Roman" w:hAnsi="Times New Roman" w:cs="Times New Roman"/>
                <w:spacing w:val="-3"/>
                <w:sz w:val="20"/>
                <w:szCs w:val="20"/>
                <w:lang w:val="kk-KZ"/>
              </w:rPr>
              <w:t xml:space="preserve">ишканалардын </w:t>
            </w:r>
            <w:r w:rsidRPr="00D83187">
              <w:rPr>
                <w:rFonts w:ascii="Times New Roman" w:hAnsi="Times New Roman" w:cs="Times New Roman"/>
                <w:spacing w:val="-3"/>
                <w:sz w:val="20"/>
                <w:szCs w:val="20"/>
              </w:rPr>
              <w:t>же бөлүктөрдүн иши үчүн жооптуу аудитордук өнөктөштөрдү камтышы мүмкүн.</w:t>
            </w:r>
          </w:p>
        </w:tc>
      </w:tr>
      <w:tr w:rsidR="004116D3" w:rsidRPr="00D83187" w14:paraId="50D0FCB8" w14:textId="77777777" w:rsidTr="00150706">
        <w:trPr>
          <w:trHeight w:val="60"/>
        </w:trPr>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160" w:type="dxa"/>
              <w:right w:w="80" w:type="dxa"/>
            </w:tcMar>
          </w:tcPr>
          <w:p w14:paraId="2BBFDDE4" w14:textId="77777777" w:rsidR="004116D3" w:rsidRPr="00D83187" w:rsidRDefault="004116D3" w:rsidP="008F2497">
            <w:pPr>
              <w:suppressAutoHyphens/>
              <w:spacing w:after="120" w:line="240" w:lineRule="atLeast"/>
              <w:jc w:val="both"/>
              <w:rPr>
                <w:rFonts w:ascii="Times New Roman" w:hAnsi="Times New Roman" w:cs="Times New Roman"/>
                <w:sz w:val="20"/>
                <w:szCs w:val="20"/>
              </w:rPr>
            </w:pPr>
            <w:r w:rsidRPr="00D83187">
              <w:rPr>
                <w:rFonts w:ascii="Times New Roman" w:hAnsi="Times New Roman" w:cs="Times New Roman"/>
                <w:sz w:val="20"/>
                <w:szCs w:val="20"/>
              </w:rPr>
              <w:lastRenderedPageBreak/>
              <w:t>Баалуу кагаздары уюштурулган соодага киргизилген ишкана</w:t>
            </w:r>
          </w:p>
          <w:p w14:paraId="7AB03C21" w14:textId="77777777" w:rsidR="004116D3" w:rsidRPr="00D83187" w:rsidRDefault="004116D3" w:rsidP="008F2497">
            <w:pPr>
              <w:suppressAutoHyphens/>
              <w:spacing w:after="120" w:line="240" w:lineRule="atLeast"/>
              <w:jc w:val="both"/>
              <w:rPr>
                <w:rFonts w:ascii="Times New Roman" w:hAnsi="Times New Roman" w:cs="Times New Roman"/>
                <w:sz w:val="20"/>
                <w:szCs w:val="20"/>
              </w:rPr>
            </w:pPr>
          </w:p>
        </w:tc>
        <w:tc>
          <w:tcPr>
            <w:tcW w:w="5245" w:type="dxa"/>
            <w:gridSpan w:val="3"/>
            <w:tcBorders>
              <w:top w:val="single" w:sz="6" w:space="0" w:color="000000"/>
              <w:left w:val="single" w:sz="6" w:space="0" w:color="000000"/>
              <w:bottom w:val="single" w:sz="6" w:space="0" w:color="000000"/>
              <w:right w:val="single" w:sz="6" w:space="0" w:color="000000"/>
            </w:tcBorders>
            <w:tcMar>
              <w:top w:w="80" w:type="dxa"/>
              <w:left w:w="80" w:type="dxa"/>
              <w:bottom w:w="160" w:type="dxa"/>
              <w:right w:w="80" w:type="dxa"/>
            </w:tcMar>
          </w:tcPr>
          <w:p w14:paraId="55FFC90E" w14:textId="77777777" w:rsidR="004116D3" w:rsidRPr="00D83187" w:rsidRDefault="004116D3" w:rsidP="008F2497">
            <w:pPr>
              <w:suppressAutoHyphens/>
              <w:spacing w:after="120" w:line="240" w:lineRule="atLeast"/>
              <w:jc w:val="both"/>
              <w:rPr>
                <w:rFonts w:ascii="Times New Roman" w:hAnsi="Times New Roman" w:cs="Times New Roman"/>
                <w:spacing w:val="-3"/>
                <w:sz w:val="20"/>
                <w:szCs w:val="20"/>
              </w:rPr>
            </w:pPr>
            <w:r w:rsidRPr="00D83187">
              <w:rPr>
                <w:rFonts w:ascii="Times New Roman" w:hAnsi="Times New Roman" w:cs="Times New Roman"/>
                <w:sz w:val="20"/>
                <w:szCs w:val="20"/>
              </w:rPr>
              <w:t>Акциялары, үлүштүк же карыздык инструменттери котировкаланган же кандайдыр бир таанылган фонд биржасында котировкалоо тизмесине киргизилген же болбосо таанылган биржанын же башка ушундай ишкананын регламенттерине ылайык сатууга сунуш кылынган ишкана.</w:t>
            </w:r>
          </w:p>
        </w:tc>
      </w:tr>
      <w:tr w:rsidR="004116D3" w:rsidRPr="00D83187" w14:paraId="0307C9AD" w14:textId="77777777" w:rsidTr="00150706">
        <w:trPr>
          <w:trHeight w:val="60"/>
        </w:trPr>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160" w:type="dxa"/>
              <w:right w:w="80" w:type="dxa"/>
            </w:tcMar>
          </w:tcPr>
          <w:p w14:paraId="7C7C087D" w14:textId="77777777" w:rsidR="004116D3" w:rsidRPr="00D83187" w:rsidRDefault="004116D3" w:rsidP="008F2497">
            <w:pPr>
              <w:suppressAutoHyphens/>
              <w:spacing w:after="120" w:line="240" w:lineRule="atLeast"/>
              <w:jc w:val="both"/>
              <w:rPr>
                <w:rFonts w:ascii="Times New Roman" w:hAnsi="Times New Roman" w:cs="Times New Roman"/>
                <w:sz w:val="20"/>
                <w:szCs w:val="20"/>
              </w:rPr>
            </w:pPr>
            <w:r w:rsidRPr="00D83187">
              <w:rPr>
                <w:rFonts w:ascii="Times New Roman" w:hAnsi="Times New Roman" w:cs="Times New Roman"/>
                <w:sz w:val="20"/>
                <w:szCs w:val="20"/>
              </w:rPr>
              <w:t>Жол берилет</w:t>
            </w:r>
          </w:p>
          <w:p w14:paraId="3D5EA7F5" w14:textId="77777777" w:rsidR="004116D3" w:rsidRPr="00D83187" w:rsidRDefault="004116D3" w:rsidP="008F2497">
            <w:pPr>
              <w:suppressAutoHyphens/>
              <w:spacing w:after="120" w:line="240" w:lineRule="atLeast"/>
              <w:jc w:val="both"/>
              <w:rPr>
                <w:rFonts w:ascii="Times New Roman" w:hAnsi="Times New Roman" w:cs="Times New Roman"/>
                <w:sz w:val="20"/>
                <w:szCs w:val="20"/>
              </w:rPr>
            </w:pPr>
          </w:p>
        </w:tc>
        <w:tc>
          <w:tcPr>
            <w:tcW w:w="5245" w:type="dxa"/>
            <w:gridSpan w:val="3"/>
            <w:tcBorders>
              <w:top w:val="single" w:sz="6" w:space="0" w:color="000000"/>
              <w:left w:val="single" w:sz="6" w:space="0" w:color="000000"/>
              <w:bottom w:val="single" w:sz="6" w:space="0" w:color="000000"/>
              <w:right w:val="single" w:sz="6" w:space="0" w:color="000000"/>
            </w:tcBorders>
            <w:tcMar>
              <w:top w:w="80" w:type="dxa"/>
              <w:left w:w="80" w:type="dxa"/>
              <w:bottom w:w="160" w:type="dxa"/>
              <w:right w:w="80" w:type="dxa"/>
            </w:tcMar>
          </w:tcPr>
          <w:p w14:paraId="735E4847" w14:textId="77777777" w:rsidR="004116D3" w:rsidRPr="00D83187" w:rsidRDefault="004116D3" w:rsidP="008F2497">
            <w:pPr>
              <w:suppressAutoHyphens/>
              <w:spacing w:after="120" w:line="240" w:lineRule="atLeast"/>
              <w:jc w:val="both"/>
              <w:rPr>
                <w:rFonts w:ascii="Times New Roman" w:hAnsi="Times New Roman" w:cs="Times New Roman"/>
                <w:sz w:val="20"/>
                <w:szCs w:val="20"/>
              </w:rPr>
            </w:pPr>
            <w:r w:rsidRPr="00D83187">
              <w:rPr>
                <w:rFonts w:ascii="Times New Roman" w:hAnsi="Times New Roman" w:cs="Times New Roman"/>
                <w:i/>
                <w:iCs/>
                <w:sz w:val="20"/>
                <w:szCs w:val="20"/>
              </w:rPr>
              <w:t>Бул термин Кодексте белгилүү бир жагдайларда конкреттүү иш-аракеттерди жасоого жол берүүнү белгилөө үчүн, анын ичинде талап кылуудагы артыкчылык катары колдонулат. Ал мүмкүнчүлүктү белгилөө үчүн колдонулбайт.</w:t>
            </w:r>
          </w:p>
        </w:tc>
      </w:tr>
      <w:tr w:rsidR="004116D3" w:rsidRPr="00D83187" w14:paraId="5A1DD6BD" w14:textId="77777777" w:rsidTr="00150706">
        <w:trPr>
          <w:trHeight w:val="60"/>
        </w:trPr>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160" w:type="dxa"/>
              <w:right w:w="80" w:type="dxa"/>
            </w:tcMar>
          </w:tcPr>
          <w:p w14:paraId="5CD0AB51" w14:textId="77777777" w:rsidR="004116D3" w:rsidRPr="00D83187" w:rsidRDefault="004116D3" w:rsidP="008F2497">
            <w:pPr>
              <w:suppressAutoHyphens/>
              <w:spacing w:after="120" w:line="240" w:lineRule="atLeast"/>
              <w:jc w:val="both"/>
              <w:rPr>
                <w:rFonts w:ascii="Times New Roman" w:hAnsi="Times New Roman" w:cs="Times New Roman"/>
                <w:sz w:val="20"/>
                <w:szCs w:val="20"/>
              </w:rPr>
            </w:pPr>
            <w:r w:rsidRPr="00D83187">
              <w:rPr>
                <w:rFonts w:ascii="Times New Roman" w:hAnsi="Times New Roman" w:cs="Times New Roman"/>
                <w:sz w:val="20"/>
                <w:szCs w:val="20"/>
              </w:rPr>
              <w:t xml:space="preserve">Мүмкүн </w:t>
            </w:r>
          </w:p>
          <w:p w14:paraId="4C49287B" w14:textId="77777777" w:rsidR="004116D3" w:rsidRPr="00D83187" w:rsidRDefault="004116D3" w:rsidP="008F2497">
            <w:pPr>
              <w:suppressAutoHyphens/>
              <w:spacing w:after="120" w:line="240" w:lineRule="atLeast"/>
              <w:jc w:val="both"/>
              <w:rPr>
                <w:rFonts w:ascii="Times New Roman" w:hAnsi="Times New Roman" w:cs="Times New Roman"/>
                <w:sz w:val="20"/>
                <w:szCs w:val="20"/>
                <w:lang w:val="kk-KZ"/>
              </w:rPr>
            </w:pPr>
          </w:p>
        </w:tc>
        <w:tc>
          <w:tcPr>
            <w:tcW w:w="5245" w:type="dxa"/>
            <w:gridSpan w:val="3"/>
            <w:tcBorders>
              <w:top w:val="single" w:sz="6" w:space="0" w:color="000000"/>
              <w:left w:val="single" w:sz="6" w:space="0" w:color="000000"/>
              <w:bottom w:val="single" w:sz="6" w:space="0" w:color="000000"/>
              <w:right w:val="single" w:sz="6" w:space="0" w:color="000000"/>
            </w:tcBorders>
            <w:tcMar>
              <w:top w:w="80" w:type="dxa"/>
              <w:left w:w="80" w:type="dxa"/>
              <w:bottom w:w="160" w:type="dxa"/>
              <w:right w:w="80" w:type="dxa"/>
            </w:tcMar>
          </w:tcPr>
          <w:p w14:paraId="2DA2D04D" w14:textId="77777777" w:rsidR="004116D3" w:rsidRPr="00D83187" w:rsidRDefault="004116D3" w:rsidP="008F2497">
            <w:pPr>
              <w:suppressAutoHyphens/>
              <w:spacing w:after="120" w:line="240" w:lineRule="atLeast"/>
              <w:jc w:val="both"/>
              <w:rPr>
                <w:rFonts w:ascii="Times New Roman" w:hAnsi="Times New Roman" w:cs="Times New Roman"/>
                <w:sz w:val="20"/>
                <w:szCs w:val="20"/>
              </w:rPr>
            </w:pPr>
            <w:r w:rsidRPr="00D83187">
              <w:rPr>
                <w:rFonts w:ascii="Times New Roman" w:hAnsi="Times New Roman" w:cs="Times New Roman"/>
                <w:i/>
                <w:iCs/>
                <w:sz w:val="20"/>
                <w:szCs w:val="20"/>
              </w:rPr>
              <w:t xml:space="preserve">Бул термин Кодексте кандайдыр бир маселенин жаралуу, кандайдыр бир окуянын башталуу же кандайдыр бир иш-аракетти жасоо ыктымалдуулугун белгилөө үчүн колдонулат. Бул термин коркунуч менен айкалыштырып колдонууда мүмкүнчүлүктүн же ыктымалдуулуктун кандайдыр бир конкреттүү деңгээлин аныктабайт, анткени коркунучтун деңгээлин баалоо конкреттүү маселенин, окуянын фактыларына жана жагдайларына же иш-аракеттин багытына көз каранды болот. </w:t>
            </w:r>
          </w:p>
        </w:tc>
      </w:tr>
      <w:tr w:rsidR="004116D3" w:rsidRPr="00D83187" w14:paraId="168604DF" w14:textId="77777777" w:rsidTr="00150706">
        <w:trPr>
          <w:trHeight w:val="60"/>
        </w:trPr>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160" w:type="dxa"/>
              <w:right w:w="80" w:type="dxa"/>
            </w:tcMar>
          </w:tcPr>
          <w:p w14:paraId="45C3F66A" w14:textId="77777777" w:rsidR="004116D3" w:rsidRPr="00D83187" w:rsidRDefault="004116D3" w:rsidP="008F2497">
            <w:pPr>
              <w:suppressAutoHyphens/>
              <w:spacing w:after="120" w:line="240" w:lineRule="atLeast"/>
              <w:jc w:val="both"/>
              <w:rPr>
                <w:rFonts w:ascii="Times New Roman" w:hAnsi="Times New Roman" w:cs="Times New Roman"/>
                <w:sz w:val="20"/>
                <w:szCs w:val="20"/>
                <w:lang w:val="kk-KZ"/>
              </w:rPr>
            </w:pPr>
            <w:r w:rsidRPr="00D83187">
              <w:rPr>
                <w:rFonts w:ascii="Times New Roman" w:eastAsia="TimesNewRomanPS-ItalicMT" w:hAnsi="Times New Roman" w:cs="Times New Roman"/>
                <w:iCs/>
                <w:sz w:val="20"/>
                <w:szCs w:val="20"/>
                <w:lang w:eastAsia="zh-CN" w:bidi="ar"/>
              </w:rPr>
              <w:t xml:space="preserve">Тармак </w:t>
            </w:r>
          </w:p>
        </w:tc>
        <w:tc>
          <w:tcPr>
            <w:tcW w:w="5245" w:type="dxa"/>
            <w:gridSpan w:val="3"/>
            <w:tcBorders>
              <w:top w:val="single" w:sz="6" w:space="0" w:color="000000"/>
              <w:left w:val="single" w:sz="6" w:space="0" w:color="000000"/>
              <w:bottom w:val="single" w:sz="6" w:space="0" w:color="000000"/>
              <w:right w:val="single" w:sz="6" w:space="0" w:color="000000"/>
            </w:tcBorders>
            <w:tcMar>
              <w:top w:w="80" w:type="dxa"/>
              <w:left w:w="80" w:type="dxa"/>
              <w:bottom w:w="160" w:type="dxa"/>
              <w:right w:w="80" w:type="dxa"/>
            </w:tcMar>
          </w:tcPr>
          <w:p w14:paraId="09D10D9D" w14:textId="77777777" w:rsidR="004116D3" w:rsidRPr="00D83187" w:rsidRDefault="004116D3" w:rsidP="008F2497">
            <w:pPr>
              <w:pStyle w:val="NumberedParagraph-BulletelistLeft0Firstline0"/>
              <w:numPr>
                <w:ilvl w:val="0"/>
                <w:numId w:val="0"/>
              </w:numPr>
              <w:spacing w:before="0" w:after="120" w:line="240" w:lineRule="auto"/>
              <w:rPr>
                <w:lang w:val="ky-KG"/>
              </w:rPr>
            </w:pPr>
            <w:r w:rsidRPr="00D83187">
              <w:rPr>
                <w:lang w:val="ky-KG"/>
              </w:rPr>
              <w:t>Ири түзүм, ал:</w:t>
            </w:r>
          </w:p>
          <w:p w14:paraId="3403EFFE" w14:textId="77777777" w:rsidR="004116D3" w:rsidRPr="00D83187" w:rsidRDefault="004116D3" w:rsidP="008F2497">
            <w:pPr>
              <w:pStyle w:val="NumberedParagraphISA400"/>
              <w:tabs>
                <w:tab w:val="clear" w:pos="312"/>
                <w:tab w:val="clear" w:pos="480"/>
                <w:tab w:val="left" w:pos="629"/>
              </w:tabs>
              <w:spacing w:after="120" w:line="240" w:lineRule="auto"/>
              <w:ind w:left="629" w:hanging="629"/>
              <w:rPr>
                <w:sz w:val="20"/>
                <w:szCs w:val="20"/>
                <w:lang w:val="ky-KG"/>
              </w:rPr>
            </w:pPr>
            <w:r w:rsidRPr="00D83187">
              <w:rPr>
                <w:sz w:val="20"/>
                <w:szCs w:val="20"/>
                <w:lang w:val="ky-KG"/>
              </w:rPr>
              <w:t>(a)</w:t>
            </w:r>
            <w:r w:rsidRPr="00D83187">
              <w:rPr>
                <w:sz w:val="20"/>
                <w:szCs w:val="20"/>
                <w:lang w:val="ky-KG"/>
              </w:rPr>
              <w:tab/>
              <w:t>кызматташууга багытталган; жана</w:t>
            </w:r>
          </w:p>
          <w:p w14:paraId="161AA058" w14:textId="77777777" w:rsidR="004116D3" w:rsidRPr="00D83187" w:rsidRDefault="004116D3" w:rsidP="008F2497">
            <w:pPr>
              <w:tabs>
                <w:tab w:val="left" w:pos="629"/>
              </w:tabs>
              <w:spacing w:after="120"/>
              <w:jc w:val="both"/>
              <w:rPr>
                <w:rFonts w:ascii="Times New Roman" w:hAnsi="Times New Roman" w:cs="Times New Roman"/>
                <w:sz w:val="20"/>
                <w:szCs w:val="20"/>
              </w:rPr>
            </w:pPr>
            <w:r w:rsidRPr="00D83187">
              <w:rPr>
                <w:rFonts w:ascii="Times New Roman" w:hAnsi="Times New Roman" w:cs="Times New Roman"/>
                <w:sz w:val="20"/>
                <w:szCs w:val="20"/>
                <w:lang w:val="kk-KZ"/>
              </w:rPr>
              <w:t>(</w:t>
            </w:r>
            <w:r w:rsidRPr="00D83187">
              <w:rPr>
                <w:rFonts w:ascii="Times New Roman" w:hAnsi="Times New Roman" w:cs="Times New Roman"/>
                <w:sz w:val="20"/>
                <w:szCs w:val="20"/>
              </w:rPr>
              <w:t>b)</w:t>
            </w:r>
            <w:r w:rsidR="00AB3700" w:rsidRPr="00D83187">
              <w:rPr>
                <w:rFonts w:ascii="Times New Roman" w:hAnsi="Times New Roman" w:cs="Times New Roman"/>
                <w:sz w:val="20"/>
                <w:szCs w:val="20"/>
              </w:rPr>
              <w:tab/>
            </w:r>
            <w:r w:rsidRPr="00D83187">
              <w:rPr>
                <w:rFonts w:ascii="Times New Roman" w:hAnsi="Times New Roman" w:cs="Times New Roman"/>
                <w:sz w:val="20"/>
                <w:szCs w:val="20"/>
              </w:rPr>
              <w:t xml:space="preserve">пайда алууга же чыгымдарды бөлүштүрүүгө ачык түрдө багытталган же болбосо жалпы ээлик кылууну, жалпы контролдоону же жетекчиликтин жалпы мүчөлөрүн, жалпы ички саясатты жана сапатты контролдоо жол-жоболорун, жалпы бизнес стратегияны, жалпы фирмалык аталышты же кесиптик ресурстардын орчундуу бөлүгүн пайдаланууну карайт. </w:t>
            </w:r>
          </w:p>
        </w:tc>
      </w:tr>
      <w:tr w:rsidR="004116D3" w:rsidRPr="00D83187" w14:paraId="444FF8DB" w14:textId="77777777" w:rsidTr="00150706">
        <w:trPr>
          <w:trHeight w:val="60"/>
        </w:trPr>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160" w:type="dxa"/>
              <w:right w:w="80" w:type="dxa"/>
            </w:tcMar>
          </w:tcPr>
          <w:p w14:paraId="2E759BA1" w14:textId="77777777" w:rsidR="004116D3" w:rsidRPr="00D83187" w:rsidRDefault="004116D3" w:rsidP="008F2497">
            <w:pPr>
              <w:suppressAutoHyphens/>
              <w:spacing w:after="120" w:line="240" w:lineRule="atLeast"/>
              <w:jc w:val="both"/>
              <w:rPr>
                <w:rFonts w:ascii="Times New Roman" w:hAnsi="Times New Roman" w:cs="Times New Roman"/>
                <w:sz w:val="20"/>
                <w:szCs w:val="20"/>
                <w:lang w:val="kk-KZ"/>
              </w:rPr>
            </w:pPr>
            <w:r w:rsidRPr="00D83187">
              <w:rPr>
                <w:rFonts w:ascii="Times New Roman" w:eastAsia="TimesNewRomanPS-ItalicMT" w:hAnsi="Times New Roman" w:cs="Times New Roman"/>
                <w:iCs/>
                <w:sz w:val="20"/>
                <w:szCs w:val="20"/>
                <w:lang w:eastAsia="zh-CN" w:bidi="ar"/>
              </w:rPr>
              <w:t xml:space="preserve">Тармакка кирген уюм </w:t>
            </w:r>
          </w:p>
        </w:tc>
        <w:tc>
          <w:tcPr>
            <w:tcW w:w="5245" w:type="dxa"/>
            <w:gridSpan w:val="3"/>
            <w:tcBorders>
              <w:top w:val="single" w:sz="6" w:space="0" w:color="000000"/>
              <w:left w:val="single" w:sz="6" w:space="0" w:color="000000"/>
              <w:bottom w:val="single" w:sz="6" w:space="0" w:color="000000"/>
              <w:right w:val="single" w:sz="6" w:space="0" w:color="000000"/>
            </w:tcBorders>
            <w:shd w:val="solid" w:color="FFFFFF" w:fill="auto"/>
            <w:tcMar>
              <w:top w:w="80" w:type="dxa"/>
              <w:left w:w="80" w:type="dxa"/>
              <w:bottom w:w="160" w:type="dxa"/>
              <w:right w:w="80" w:type="dxa"/>
            </w:tcMar>
          </w:tcPr>
          <w:p w14:paraId="70E0474D" w14:textId="77777777" w:rsidR="004116D3" w:rsidRPr="00D83187" w:rsidRDefault="004116D3" w:rsidP="008F2497">
            <w:pPr>
              <w:spacing w:after="120"/>
              <w:jc w:val="both"/>
              <w:rPr>
                <w:rFonts w:ascii="Times New Roman" w:eastAsia="TimesNewRomanPSMT" w:hAnsi="Times New Roman" w:cs="Times New Roman"/>
                <w:i/>
                <w:iCs/>
                <w:sz w:val="20"/>
                <w:szCs w:val="20"/>
                <w:lang w:eastAsia="zh-CN" w:bidi="ar"/>
              </w:rPr>
            </w:pPr>
            <w:r w:rsidRPr="00D83187">
              <w:rPr>
                <w:rFonts w:ascii="Times New Roman" w:hAnsi="Times New Roman" w:cs="Times New Roman"/>
                <w:sz w:val="20"/>
                <w:szCs w:val="20"/>
              </w:rPr>
              <w:t>Тармакка таандык болгон аудитордук уюм же ишкана</w:t>
            </w:r>
            <w:r w:rsidRPr="00D83187">
              <w:rPr>
                <w:rFonts w:ascii="Times New Roman" w:eastAsia="TimesNewRomanPSMT" w:hAnsi="Times New Roman" w:cs="Times New Roman"/>
                <w:i/>
                <w:iCs/>
                <w:sz w:val="20"/>
                <w:szCs w:val="20"/>
                <w:lang w:eastAsia="zh-CN" w:bidi="ar"/>
              </w:rPr>
              <w:t xml:space="preserve"> </w:t>
            </w:r>
          </w:p>
          <w:p w14:paraId="671C50AD" w14:textId="77777777" w:rsidR="004116D3" w:rsidRPr="00D83187" w:rsidRDefault="004116D3" w:rsidP="008F2497">
            <w:pPr>
              <w:spacing w:after="120"/>
              <w:jc w:val="both"/>
              <w:rPr>
                <w:rFonts w:ascii="Times New Roman" w:hAnsi="Times New Roman" w:cs="Times New Roman"/>
                <w:sz w:val="20"/>
                <w:szCs w:val="20"/>
              </w:rPr>
            </w:pPr>
            <w:r w:rsidRPr="00D83187">
              <w:rPr>
                <w:rFonts w:ascii="Times New Roman" w:eastAsia="TimesNewRomanPSMT" w:hAnsi="Times New Roman" w:cs="Times New Roman"/>
                <w:i/>
                <w:iCs/>
                <w:sz w:val="20"/>
                <w:szCs w:val="20"/>
                <w:lang w:eastAsia="zh-CN" w:bidi="ar"/>
              </w:rPr>
              <w:t>Кошумча маалыматты 400.50 A1 - 400.54 A1-пункттарынан караңыз.</w:t>
            </w:r>
            <w:r w:rsidRPr="00D83187">
              <w:rPr>
                <w:rFonts w:ascii="Times New Roman" w:eastAsia="TimesNewRomanPSMT" w:hAnsi="Times New Roman" w:cs="Times New Roman"/>
                <w:sz w:val="20"/>
                <w:szCs w:val="20"/>
                <w:lang w:eastAsia="zh-CN" w:bidi="ar"/>
              </w:rPr>
              <w:t xml:space="preserve"> </w:t>
            </w:r>
          </w:p>
        </w:tc>
      </w:tr>
      <w:tr w:rsidR="004116D3" w:rsidRPr="00D83187" w14:paraId="25BC2AAD" w14:textId="77777777" w:rsidTr="00150706">
        <w:trPr>
          <w:trHeight w:val="3539"/>
        </w:trPr>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160" w:type="dxa"/>
              <w:right w:w="80" w:type="dxa"/>
            </w:tcMar>
          </w:tcPr>
          <w:p w14:paraId="4B0AB4A3" w14:textId="77777777" w:rsidR="004116D3" w:rsidRPr="00D83187" w:rsidRDefault="004116D3" w:rsidP="008F2497">
            <w:pPr>
              <w:spacing w:after="120" w:line="240" w:lineRule="auto"/>
              <w:jc w:val="both"/>
              <w:rPr>
                <w:rFonts w:ascii="Times New Roman" w:hAnsi="Times New Roman" w:cs="Times New Roman"/>
                <w:sz w:val="20"/>
                <w:szCs w:val="20"/>
              </w:rPr>
            </w:pPr>
            <w:r w:rsidRPr="00D83187">
              <w:rPr>
                <w:rFonts w:ascii="Times New Roman" w:eastAsia="SimSun" w:hAnsi="Times New Roman" w:cs="Times New Roman"/>
                <w:sz w:val="20"/>
                <w:szCs w:val="20"/>
                <w:lang w:eastAsia="zh-CN" w:bidi="ar"/>
              </w:rPr>
              <w:lastRenderedPageBreak/>
              <w:t>Мыйзамдарды же ченемдик актыларды сактабагандык</w:t>
            </w:r>
          </w:p>
          <w:p w14:paraId="74C0AB33" w14:textId="77777777" w:rsidR="004116D3" w:rsidRPr="00D83187" w:rsidRDefault="004116D3" w:rsidP="008F2497">
            <w:pPr>
              <w:suppressAutoHyphens/>
              <w:spacing w:after="120" w:line="240" w:lineRule="auto"/>
              <w:jc w:val="both"/>
              <w:rPr>
                <w:rFonts w:ascii="Times New Roman" w:hAnsi="Times New Roman" w:cs="Times New Roman"/>
                <w:sz w:val="20"/>
                <w:szCs w:val="20"/>
                <w:lang w:val="kk-KZ"/>
              </w:rPr>
            </w:pPr>
            <w:r w:rsidRPr="00D83187">
              <w:rPr>
                <w:rFonts w:ascii="Times New Roman" w:hAnsi="Times New Roman" w:cs="Times New Roman"/>
                <w:i/>
                <w:iCs/>
                <w:sz w:val="20"/>
                <w:szCs w:val="20"/>
              </w:rPr>
              <w:t xml:space="preserve"> (Бизнестеги кесипкөй бухгалтерлер</w:t>
            </w:r>
            <w:r w:rsidRPr="00D83187">
              <w:rPr>
                <w:rFonts w:ascii="Times New Roman" w:hAnsi="Times New Roman" w:cs="Times New Roman"/>
                <w:i/>
                <w:iCs/>
                <w:sz w:val="20"/>
                <w:szCs w:val="20"/>
                <w:lang w:val="kk-KZ"/>
              </w:rPr>
              <w:t>)</w:t>
            </w:r>
          </w:p>
        </w:tc>
        <w:tc>
          <w:tcPr>
            <w:tcW w:w="5245" w:type="dxa"/>
            <w:gridSpan w:val="3"/>
            <w:tcBorders>
              <w:top w:val="single" w:sz="6" w:space="0" w:color="000000"/>
              <w:left w:val="single" w:sz="6" w:space="0" w:color="000000"/>
              <w:bottom w:val="single" w:sz="6" w:space="0" w:color="000000"/>
              <w:right w:val="single" w:sz="6" w:space="0" w:color="000000"/>
            </w:tcBorders>
            <w:shd w:val="solid" w:color="FFFFFF" w:fill="auto"/>
            <w:tcMar>
              <w:top w:w="80" w:type="dxa"/>
              <w:left w:w="80" w:type="dxa"/>
              <w:bottom w:w="160" w:type="dxa"/>
              <w:right w:w="80" w:type="dxa"/>
            </w:tcMar>
          </w:tcPr>
          <w:p w14:paraId="1E74C980" w14:textId="77777777" w:rsidR="004116D3" w:rsidRPr="00D83187" w:rsidRDefault="004116D3" w:rsidP="008F2497">
            <w:pPr>
              <w:suppressAutoHyphens/>
              <w:spacing w:after="120" w:line="240" w:lineRule="auto"/>
              <w:jc w:val="both"/>
              <w:rPr>
                <w:rFonts w:ascii="Times New Roman" w:hAnsi="Times New Roman" w:cs="Times New Roman"/>
                <w:i/>
                <w:iCs/>
                <w:sz w:val="20"/>
                <w:szCs w:val="20"/>
              </w:rPr>
            </w:pPr>
            <w:r w:rsidRPr="00D83187">
              <w:rPr>
                <w:rFonts w:ascii="Times New Roman" w:hAnsi="Times New Roman" w:cs="Times New Roman"/>
                <w:i/>
                <w:iCs/>
                <w:sz w:val="20"/>
                <w:szCs w:val="20"/>
              </w:rPr>
              <w:t xml:space="preserve">Мыйзамдарды жана ченемдик актыларды сактабагандык («сактабагандык») өзүнө төмөндөгү тараптар жасаган, колдонуудагы мыйзамдарга же ченемдик актыларга карама-каршы келген, атайлап же атайлап эмес жасалган аракетсиздикти же иш-аракетти камтыйт: </w:t>
            </w:r>
          </w:p>
          <w:p w14:paraId="016304A7" w14:textId="77777777" w:rsidR="004116D3" w:rsidRPr="00D83187" w:rsidRDefault="004116D3" w:rsidP="008F2497">
            <w:pPr>
              <w:suppressAutoHyphens/>
              <w:spacing w:after="120" w:line="240" w:lineRule="auto"/>
              <w:jc w:val="both"/>
              <w:rPr>
                <w:rFonts w:ascii="Times New Roman" w:hAnsi="Times New Roman" w:cs="Times New Roman"/>
                <w:i/>
                <w:iCs/>
                <w:sz w:val="20"/>
                <w:szCs w:val="20"/>
              </w:rPr>
            </w:pPr>
            <w:r w:rsidRPr="00D83187">
              <w:rPr>
                <w:rFonts w:ascii="Times New Roman" w:hAnsi="Times New Roman" w:cs="Times New Roman"/>
                <w:i/>
                <w:iCs/>
                <w:sz w:val="20"/>
                <w:szCs w:val="20"/>
              </w:rPr>
              <w:t>(a)</w:t>
            </w:r>
            <w:r w:rsidR="00AB3700" w:rsidRPr="00D83187">
              <w:rPr>
                <w:rFonts w:ascii="Times New Roman" w:hAnsi="Times New Roman" w:cs="Times New Roman"/>
                <w:sz w:val="20"/>
                <w:szCs w:val="20"/>
              </w:rPr>
              <w:tab/>
            </w:r>
            <w:r w:rsidRPr="00D83187">
              <w:rPr>
                <w:rFonts w:ascii="Times New Roman" w:hAnsi="Times New Roman" w:cs="Times New Roman"/>
                <w:i/>
                <w:iCs/>
                <w:sz w:val="20"/>
                <w:szCs w:val="20"/>
              </w:rPr>
              <w:t xml:space="preserve">кесипкөй бухгалтердин иш берүүчү уюму; </w:t>
            </w:r>
          </w:p>
          <w:p w14:paraId="4EB62347" w14:textId="77777777" w:rsidR="004116D3" w:rsidRPr="00D83187" w:rsidRDefault="004116D3" w:rsidP="008F2497">
            <w:pPr>
              <w:suppressAutoHyphens/>
              <w:spacing w:after="120" w:line="240" w:lineRule="auto"/>
              <w:jc w:val="both"/>
              <w:rPr>
                <w:rFonts w:ascii="Times New Roman" w:hAnsi="Times New Roman" w:cs="Times New Roman"/>
                <w:i/>
                <w:iCs/>
                <w:sz w:val="20"/>
                <w:szCs w:val="20"/>
              </w:rPr>
            </w:pPr>
            <w:r w:rsidRPr="00D83187">
              <w:rPr>
                <w:rFonts w:ascii="Times New Roman" w:hAnsi="Times New Roman" w:cs="Times New Roman"/>
                <w:i/>
                <w:iCs/>
                <w:sz w:val="20"/>
                <w:szCs w:val="20"/>
              </w:rPr>
              <w:t>(b)</w:t>
            </w:r>
            <w:r w:rsidR="00AB3700" w:rsidRPr="00D83187">
              <w:rPr>
                <w:rFonts w:ascii="Times New Roman" w:hAnsi="Times New Roman" w:cs="Times New Roman"/>
                <w:sz w:val="20"/>
                <w:szCs w:val="20"/>
              </w:rPr>
              <w:tab/>
            </w:r>
            <w:r w:rsidRPr="00D83187">
              <w:rPr>
                <w:rFonts w:ascii="Times New Roman" w:hAnsi="Times New Roman" w:cs="Times New Roman"/>
                <w:i/>
                <w:iCs/>
                <w:sz w:val="20"/>
                <w:szCs w:val="20"/>
              </w:rPr>
              <w:t xml:space="preserve">иш берүүчү уюмдун корпоративдик башкаруу үчүн жооп берүүчү жактары; </w:t>
            </w:r>
          </w:p>
          <w:p w14:paraId="3C7445DE" w14:textId="77777777" w:rsidR="004116D3" w:rsidRPr="00D83187" w:rsidRDefault="004116D3" w:rsidP="008F2497">
            <w:pPr>
              <w:suppressAutoHyphens/>
              <w:spacing w:after="120" w:line="240" w:lineRule="auto"/>
              <w:jc w:val="both"/>
              <w:rPr>
                <w:rFonts w:ascii="Times New Roman" w:hAnsi="Times New Roman" w:cs="Times New Roman"/>
                <w:i/>
                <w:iCs/>
                <w:sz w:val="20"/>
                <w:szCs w:val="20"/>
              </w:rPr>
            </w:pPr>
            <w:r w:rsidRPr="00D83187">
              <w:rPr>
                <w:rFonts w:ascii="Times New Roman" w:hAnsi="Times New Roman" w:cs="Times New Roman"/>
                <w:i/>
                <w:iCs/>
                <w:sz w:val="20"/>
                <w:szCs w:val="20"/>
              </w:rPr>
              <w:t>(c)</w:t>
            </w:r>
            <w:r w:rsidR="00AB3700" w:rsidRPr="00D83187">
              <w:rPr>
                <w:rFonts w:ascii="Times New Roman" w:hAnsi="Times New Roman" w:cs="Times New Roman"/>
                <w:sz w:val="20"/>
                <w:szCs w:val="20"/>
              </w:rPr>
              <w:tab/>
            </w:r>
            <w:r w:rsidRPr="00D83187">
              <w:rPr>
                <w:rFonts w:ascii="Times New Roman" w:hAnsi="Times New Roman" w:cs="Times New Roman"/>
                <w:i/>
                <w:iCs/>
                <w:sz w:val="20"/>
                <w:szCs w:val="20"/>
              </w:rPr>
              <w:t xml:space="preserve">иш берүүчү уюмдун жетекчилиги; же </w:t>
            </w:r>
          </w:p>
          <w:p w14:paraId="53A92A3E" w14:textId="77777777" w:rsidR="004116D3" w:rsidRPr="00D83187" w:rsidRDefault="004116D3" w:rsidP="008F2497">
            <w:pPr>
              <w:suppressAutoHyphens/>
              <w:spacing w:after="120" w:line="240" w:lineRule="auto"/>
              <w:jc w:val="both"/>
              <w:rPr>
                <w:rFonts w:ascii="Times New Roman" w:hAnsi="Times New Roman" w:cs="Times New Roman"/>
                <w:i/>
                <w:iCs/>
                <w:sz w:val="20"/>
                <w:szCs w:val="20"/>
              </w:rPr>
            </w:pPr>
            <w:r w:rsidRPr="00D83187">
              <w:rPr>
                <w:rFonts w:ascii="Times New Roman" w:hAnsi="Times New Roman" w:cs="Times New Roman"/>
                <w:i/>
                <w:iCs/>
                <w:sz w:val="20"/>
                <w:szCs w:val="20"/>
              </w:rPr>
              <w:t>(d)</w:t>
            </w:r>
            <w:r w:rsidR="00AB3700" w:rsidRPr="00D83187">
              <w:rPr>
                <w:rFonts w:ascii="Times New Roman" w:hAnsi="Times New Roman" w:cs="Times New Roman"/>
                <w:sz w:val="20"/>
                <w:szCs w:val="20"/>
              </w:rPr>
              <w:tab/>
            </w:r>
            <w:r w:rsidRPr="00D83187">
              <w:rPr>
                <w:rFonts w:ascii="Times New Roman" w:hAnsi="Times New Roman" w:cs="Times New Roman"/>
                <w:i/>
                <w:iCs/>
                <w:sz w:val="20"/>
                <w:szCs w:val="20"/>
              </w:rPr>
              <w:t>иш берүүчү уюмга же анын жетекчилиги астында иштеген башка жактар.</w:t>
            </w:r>
          </w:p>
          <w:p w14:paraId="1BC66923" w14:textId="77777777" w:rsidR="004116D3" w:rsidRPr="00D83187" w:rsidRDefault="004116D3" w:rsidP="008F2497">
            <w:pPr>
              <w:suppressAutoHyphens/>
              <w:spacing w:after="120" w:line="240" w:lineRule="auto"/>
              <w:jc w:val="both"/>
              <w:rPr>
                <w:rFonts w:ascii="Times New Roman" w:hAnsi="Times New Roman" w:cs="Times New Roman"/>
                <w:sz w:val="20"/>
                <w:szCs w:val="20"/>
              </w:rPr>
            </w:pPr>
            <w:r w:rsidRPr="00D83187">
              <w:rPr>
                <w:rFonts w:ascii="Times New Roman" w:hAnsi="Times New Roman" w:cs="Times New Roman"/>
                <w:i/>
                <w:iCs/>
                <w:sz w:val="20"/>
                <w:szCs w:val="20"/>
              </w:rPr>
              <w:t>Бул термин 260.5 A1-пуктунда сүрөттөлгөн.</w:t>
            </w:r>
          </w:p>
        </w:tc>
      </w:tr>
      <w:tr w:rsidR="004116D3" w:rsidRPr="00D83187" w14:paraId="2FD5DCBD" w14:textId="77777777" w:rsidTr="00150706">
        <w:trPr>
          <w:trHeight w:val="60"/>
        </w:trPr>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160" w:type="dxa"/>
              <w:right w:w="80" w:type="dxa"/>
            </w:tcMar>
          </w:tcPr>
          <w:p w14:paraId="3EBDE2D9" w14:textId="77777777" w:rsidR="004116D3" w:rsidRPr="00D83187" w:rsidRDefault="004116D3" w:rsidP="008F2497">
            <w:pPr>
              <w:suppressAutoHyphens/>
              <w:spacing w:after="120" w:line="240" w:lineRule="atLeast"/>
              <w:jc w:val="both"/>
              <w:rPr>
                <w:rFonts w:ascii="Times New Roman" w:hAnsi="Times New Roman" w:cs="Times New Roman"/>
                <w:sz w:val="20"/>
                <w:szCs w:val="20"/>
              </w:rPr>
            </w:pPr>
            <w:r w:rsidRPr="00D83187">
              <w:rPr>
                <w:rFonts w:ascii="Times New Roman" w:hAnsi="Times New Roman" w:cs="Times New Roman"/>
                <w:sz w:val="20"/>
                <w:szCs w:val="20"/>
              </w:rPr>
              <w:t xml:space="preserve">Мыйзамдарды жана ченемдик актыларды сактабагандык </w:t>
            </w:r>
          </w:p>
          <w:p w14:paraId="15B47AEC" w14:textId="77777777" w:rsidR="004116D3" w:rsidRPr="00D83187" w:rsidRDefault="004116D3" w:rsidP="008F2497">
            <w:pPr>
              <w:spacing w:after="120"/>
              <w:jc w:val="both"/>
              <w:rPr>
                <w:rFonts w:ascii="Times New Roman" w:hAnsi="Times New Roman" w:cs="Times New Roman"/>
                <w:sz w:val="20"/>
                <w:szCs w:val="20"/>
              </w:rPr>
            </w:pPr>
          </w:p>
          <w:p w14:paraId="47DC6C47" w14:textId="77777777" w:rsidR="004116D3" w:rsidRPr="00D83187" w:rsidRDefault="004116D3" w:rsidP="008F2497">
            <w:pPr>
              <w:spacing w:after="120"/>
              <w:jc w:val="both"/>
              <w:rPr>
                <w:rFonts w:ascii="Times New Roman" w:hAnsi="Times New Roman" w:cs="Times New Roman"/>
                <w:sz w:val="20"/>
                <w:szCs w:val="20"/>
              </w:rPr>
            </w:pPr>
            <w:r w:rsidRPr="00D83187">
              <w:rPr>
                <w:rFonts w:ascii="Times New Roman" w:hAnsi="Times New Roman" w:cs="Times New Roman"/>
                <w:sz w:val="20"/>
                <w:szCs w:val="20"/>
              </w:rPr>
              <w:t xml:space="preserve"> </w:t>
            </w:r>
            <w:r w:rsidRPr="00D83187">
              <w:rPr>
                <w:rFonts w:ascii="Times New Roman" w:eastAsia="SimSun" w:hAnsi="Times New Roman" w:cs="Times New Roman"/>
                <w:i/>
                <w:sz w:val="20"/>
                <w:szCs w:val="20"/>
                <w:lang w:eastAsia="zh-CN" w:bidi="ar"/>
              </w:rPr>
              <w:t>(</w:t>
            </w:r>
            <w:r w:rsidR="008F2E17" w:rsidRPr="00D83187">
              <w:rPr>
                <w:rFonts w:ascii="Times New Roman" w:eastAsia="SimSun" w:hAnsi="Times New Roman" w:cs="Times New Roman"/>
                <w:i/>
                <w:sz w:val="20"/>
                <w:szCs w:val="20"/>
                <w:lang w:val="kk-KZ" w:eastAsia="zh-CN" w:bidi="ar"/>
              </w:rPr>
              <w:t>Ачык п</w:t>
            </w:r>
            <w:r w:rsidRPr="00D83187">
              <w:rPr>
                <w:rFonts w:ascii="Times New Roman" w:eastAsia="SimSun" w:hAnsi="Times New Roman" w:cs="Times New Roman"/>
                <w:i/>
                <w:sz w:val="20"/>
                <w:szCs w:val="20"/>
                <w:lang w:eastAsia="zh-CN" w:bidi="ar"/>
              </w:rPr>
              <w:t xml:space="preserve">рактикалык </w:t>
            </w:r>
            <w:r w:rsidR="008F2E17" w:rsidRPr="00D83187">
              <w:rPr>
                <w:rFonts w:ascii="Times New Roman" w:eastAsia="SimSun" w:hAnsi="Times New Roman" w:cs="Times New Roman"/>
                <w:i/>
                <w:sz w:val="20"/>
                <w:szCs w:val="20"/>
                <w:lang w:val="kk-KZ" w:eastAsia="zh-CN" w:bidi="ar"/>
              </w:rPr>
              <w:t>кесипкөй бухгалтер</w:t>
            </w:r>
            <w:r w:rsidRPr="00D83187">
              <w:rPr>
                <w:rFonts w:ascii="Times New Roman" w:eastAsia="SimSun" w:hAnsi="Times New Roman" w:cs="Times New Roman"/>
                <w:i/>
                <w:sz w:val="20"/>
                <w:szCs w:val="20"/>
                <w:lang w:eastAsia="zh-CN" w:bidi="ar"/>
              </w:rPr>
              <w:t>)</w:t>
            </w:r>
          </w:p>
          <w:p w14:paraId="6E32B0A3" w14:textId="77777777" w:rsidR="004116D3" w:rsidRPr="00D83187" w:rsidRDefault="004116D3" w:rsidP="008F2497">
            <w:pPr>
              <w:suppressAutoHyphens/>
              <w:spacing w:after="120" w:line="240" w:lineRule="atLeast"/>
              <w:jc w:val="both"/>
              <w:rPr>
                <w:rFonts w:ascii="Times New Roman" w:hAnsi="Times New Roman" w:cs="Times New Roman"/>
                <w:sz w:val="20"/>
                <w:szCs w:val="20"/>
              </w:rPr>
            </w:pPr>
          </w:p>
        </w:tc>
        <w:tc>
          <w:tcPr>
            <w:tcW w:w="5245" w:type="dxa"/>
            <w:gridSpan w:val="3"/>
            <w:tcBorders>
              <w:top w:val="single" w:sz="6" w:space="0" w:color="000000"/>
              <w:left w:val="single" w:sz="6" w:space="0" w:color="000000"/>
              <w:bottom w:val="single" w:sz="6" w:space="0" w:color="000000"/>
              <w:right w:val="single" w:sz="6" w:space="0" w:color="000000"/>
            </w:tcBorders>
            <w:shd w:val="solid" w:color="FFFFFF" w:fill="auto"/>
            <w:tcMar>
              <w:top w:w="80" w:type="dxa"/>
              <w:left w:w="80" w:type="dxa"/>
              <w:bottom w:w="160" w:type="dxa"/>
              <w:right w:w="80" w:type="dxa"/>
            </w:tcMar>
          </w:tcPr>
          <w:p w14:paraId="29AF5D0B" w14:textId="77777777" w:rsidR="004116D3" w:rsidRPr="00D83187" w:rsidRDefault="004116D3" w:rsidP="008F2497">
            <w:pPr>
              <w:suppressAutoHyphens/>
              <w:spacing w:after="120" w:line="240" w:lineRule="atLeast"/>
              <w:jc w:val="both"/>
              <w:rPr>
                <w:rFonts w:ascii="Times New Roman" w:hAnsi="Times New Roman" w:cs="Times New Roman"/>
                <w:i/>
                <w:iCs/>
                <w:sz w:val="20"/>
                <w:szCs w:val="20"/>
              </w:rPr>
            </w:pPr>
            <w:r w:rsidRPr="00D83187">
              <w:rPr>
                <w:rFonts w:ascii="Times New Roman" w:hAnsi="Times New Roman" w:cs="Times New Roman"/>
                <w:i/>
                <w:iCs/>
                <w:sz w:val="20"/>
                <w:szCs w:val="20"/>
              </w:rPr>
              <w:t xml:space="preserve">Мыйзамдарды жана ченемдик актыларды сактабагандык («сактабагандык») өзүнө төмөндөгү тараптар жасаган, колдонуудагы мыйзамдарга же ченемдик актыларга карама-каршы келген, атайлап же атайлап эмес жасалган аракетсиздикти же иш-аракетти камтыйт: </w:t>
            </w:r>
          </w:p>
          <w:p w14:paraId="47914457" w14:textId="77777777" w:rsidR="004116D3" w:rsidRPr="00D83187" w:rsidRDefault="004116D3" w:rsidP="008F2497">
            <w:pPr>
              <w:suppressAutoHyphens/>
              <w:spacing w:after="120" w:line="240" w:lineRule="atLeast"/>
              <w:jc w:val="both"/>
              <w:rPr>
                <w:rFonts w:ascii="Times New Roman" w:hAnsi="Times New Roman" w:cs="Times New Roman"/>
                <w:i/>
                <w:iCs/>
                <w:sz w:val="20"/>
                <w:szCs w:val="20"/>
              </w:rPr>
            </w:pPr>
            <w:r w:rsidRPr="00D83187">
              <w:rPr>
                <w:rFonts w:ascii="Times New Roman" w:hAnsi="Times New Roman" w:cs="Times New Roman"/>
                <w:i/>
                <w:iCs/>
                <w:sz w:val="20"/>
                <w:szCs w:val="20"/>
              </w:rPr>
              <w:t xml:space="preserve">(a) Кардар; </w:t>
            </w:r>
          </w:p>
          <w:p w14:paraId="2AF7932D" w14:textId="77777777" w:rsidR="004116D3" w:rsidRPr="00D83187" w:rsidRDefault="004116D3" w:rsidP="008F2497">
            <w:pPr>
              <w:suppressAutoHyphens/>
              <w:spacing w:after="120" w:line="240" w:lineRule="atLeast"/>
              <w:jc w:val="both"/>
              <w:rPr>
                <w:rFonts w:ascii="Times New Roman" w:hAnsi="Times New Roman" w:cs="Times New Roman"/>
                <w:i/>
                <w:iCs/>
                <w:sz w:val="20"/>
                <w:szCs w:val="20"/>
              </w:rPr>
            </w:pPr>
            <w:r w:rsidRPr="00D83187">
              <w:rPr>
                <w:rFonts w:ascii="Times New Roman" w:hAnsi="Times New Roman" w:cs="Times New Roman"/>
                <w:i/>
                <w:iCs/>
                <w:sz w:val="20"/>
                <w:szCs w:val="20"/>
              </w:rPr>
              <w:t xml:space="preserve">(b) Кардардын корпоративдик башкаруу үчүн жооп берүүчү жактары; </w:t>
            </w:r>
          </w:p>
          <w:p w14:paraId="76D5E974" w14:textId="77777777" w:rsidR="004116D3" w:rsidRPr="00D83187" w:rsidRDefault="004116D3" w:rsidP="008F2497">
            <w:pPr>
              <w:suppressAutoHyphens/>
              <w:spacing w:after="120" w:line="240" w:lineRule="atLeast"/>
              <w:jc w:val="both"/>
              <w:rPr>
                <w:rFonts w:ascii="Times New Roman" w:hAnsi="Times New Roman" w:cs="Times New Roman"/>
                <w:i/>
                <w:iCs/>
                <w:sz w:val="20"/>
                <w:szCs w:val="20"/>
              </w:rPr>
            </w:pPr>
            <w:r w:rsidRPr="00D83187">
              <w:rPr>
                <w:rFonts w:ascii="Times New Roman" w:hAnsi="Times New Roman" w:cs="Times New Roman"/>
                <w:i/>
                <w:iCs/>
                <w:sz w:val="20"/>
                <w:szCs w:val="20"/>
              </w:rPr>
              <w:t xml:space="preserve">(c) Кардардын жетекчилиги; же </w:t>
            </w:r>
          </w:p>
          <w:p w14:paraId="076A0B9E" w14:textId="77777777" w:rsidR="004116D3" w:rsidRPr="00D83187" w:rsidRDefault="004116D3" w:rsidP="008F2497">
            <w:pPr>
              <w:suppressAutoHyphens/>
              <w:spacing w:after="120" w:line="240" w:lineRule="atLeast"/>
              <w:jc w:val="both"/>
              <w:rPr>
                <w:rFonts w:ascii="Times New Roman" w:hAnsi="Times New Roman" w:cs="Times New Roman"/>
                <w:i/>
                <w:iCs/>
                <w:sz w:val="20"/>
                <w:szCs w:val="20"/>
              </w:rPr>
            </w:pPr>
            <w:r w:rsidRPr="00D83187">
              <w:rPr>
                <w:rFonts w:ascii="Times New Roman" w:hAnsi="Times New Roman" w:cs="Times New Roman"/>
                <w:i/>
                <w:iCs/>
                <w:sz w:val="20"/>
                <w:szCs w:val="20"/>
              </w:rPr>
              <w:t>(d) Кардарга же анын жетекчилиги астында иштеген башка жактар.</w:t>
            </w:r>
          </w:p>
          <w:p w14:paraId="0A4C6546" w14:textId="77777777" w:rsidR="004116D3" w:rsidRPr="00D83187" w:rsidRDefault="008A5F0A" w:rsidP="008F2497">
            <w:pPr>
              <w:suppressAutoHyphens/>
              <w:spacing w:after="120" w:line="240" w:lineRule="atLeast"/>
              <w:jc w:val="both"/>
              <w:rPr>
                <w:rFonts w:ascii="Times New Roman" w:hAnsi="Times New Roman" w:cs="Times New Roman"/>
                <w:sz w:val="20"/>
                <w:szCs w:val="20"/>
              </w:rPr>
            </w:pPr>
            <w:r>
              <w:rPr>
                <w:rFonts w:ascii="Times New Roman" w:hAnsi="Times New Roman" w:cs="Times New Roman"/>
                <w:i/>
                <w:iCs/>
                <w:sz w:val="20"/>
                <w:szCs w:val="20"/>
              </w:rPr>
              <w:t>Бул термин 360.5 A</w:t>
            </w:r>
            <w:r>
              <w:rPr>
                <w:rFonts w:ascii="Times New Roman" w:hAnsi="Times New Roman" w:cs="Times New Roman"/>
                <w:i/>
                <w:iCs/>
                <w:sz w:val="20"/>
                <w:szCs w:val="20"/>
                <w:lang w:val="kk-KZ"/>
              </w:rPr>
              <w:t>1</w:t>
            </w:r>
            <w:r w:rsidR="004116D3" w:rsidRPr="00D83187">
              <w:rPr>
                <w:rFonts w:ascii="Times New Roman" w:hAnsi="Times New Roman" w:cs="Times New Roman"/>
                <w:i/>
                <w:iCs/>
                <w:sz w:val="20"/>
                <w:szCs w:val="20"/>
              </w:rPr>
              <w:t>.-пунктунда сүрөттөлгөн.</w:t>
            </w:r>
          </w:p>
        </w:tc>
      </w:tr>
      <w:tr w:rsidR="004116D3" w:rsidRPr="00D83187" w14:paraId="0C7E4725" w14:textId="77777777" w:rsidTr="00150706">
        <w:trPr>
          <w:trHeight w:val="60"/>
        </w:trPr>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160" w:type="dxa"/>
              <w:right w:w="80" w:type="dxa"/>
            </w:tcMar>
          </w:tcPr>
          <w:p w14:paraId="3A81FBE1" w14:textId="77777777" w:rsidR="004116D3" w:rsidRPr="00D83187" w:rsidRDefault="004116D3" w:rsidP="00274C6B">
            <w:pPr>
              <w:suppressAutoHyphens/>
              <w:spacing w:after="120" w:line="240" w:lineRule="atLeast"/>
              <w:jc w:val="both"/>
              <w:rPr>
                <w:rFonts w:ascii="Times New Roman" w:hAnsi="Times New Roman" w:cs="Times New Roman"/>
                <w:sz w:val="20"/>
                <w:szCs w:val="20"/>
                <w:lang w:val="kk-KZ"/>
              </w:rPr>
            </w:pPr>
            <w:r w:rsidRPr="00D83187">
              <w:rPr>
                <w:rFonts w:ascii="Times New Roman" w:eastAsia="TimesNewRomanPS-ItalicMT" w:hAnsi="Times New Roman" w:cs="Times New Roman"/>
                <w:iCs/>
                <w:sz w:val="20"/>
                <w:szCs w:val="20"/>
                <w:lang w:eastAsia="zh-CN" w:bidi="ar"/>
              </w:rPr>
              <w:t xml:space="preserve">Кеңсе </w:t>
            </w:r>
            <w:r w:rsidR="00274C6B" w:rsidRPr="00D83187">
              <w:rPr>
                <w:rFonts w:ascii="Times New Roman" w:eastAsia="TimesNewRomanPS-ItalicMT" w:hAnsi="Times New Roman" w:cs="Times New Roman"/>
                <w:iCs/>
                <w:sz w:val="20"/>
                <w:szCs w:val="20"/>
                <w:lang w:val="kk-KZ" w:eastAsia="zh-CN" w:bidi="ar"/>
              </w:rPr>
              <w:t>(офис)</w:t>
            </w:r>
          </w:p>
        </w:tc>
        <w:tc>
          <w:tcPr>
            <w:tcW w:w="5245" w:type="dxa"/>
            <w:gridSpan w:val="3"/>
            <w:tcBorders>
              <w:top w:val="single" w:sz="6" w:space="0" w:color="000000"/>
              <w:left w:val="single" w:sz="6" w:space="0" w:color="000000"/>
              <w:bottom w:val="single" w:sz="6" w:space="0" w:color="000000"/>
              <w:right w:val="single" w:sz="6" w:space="0" w:color="000000"/>
            </w:tcBorders>
            <w:tcMar>
              <w:top w:w="80" w:type="dxa"/>
              <w:left w:w="80" w:type="dxa"/>
              <w:bottom w:w="160" w:type="dxa"/>
              <w:right w:w="80" w:type="dxa"/>
            </w:tcMar>
          </w:tcPr>
          <w:p w14:paraId="27A8A993" w14:textId="77777777" w:rsidR="004116D3" w:rsidRPr="00D83187" w:rsidRDefault="004116D3" w:rsidP="008F2497">
            <w:pPr>
              <w:spacing w:after="120"/>
              <w:jc w:val="both"/>
              <w:rPr>
                <w:rFonts w:ascii="Times New Roman" w:hAnsi="Times New Roman" w:cs="Times New Roman"/>
                <w:sz w:val="20"/>
                <w:szCs w:val="20"/>
              </w:rPr>
            </w:pPr>
            <w:r w:rsidRPr="00D83187">
              <w:rPr>
                <w:rFonts w:ascii="Times New Roman" w:eastAsia="TimesNewRomanPSMT" w:hAnsi="Times New Roman" w:cs="Times New Roman"/>
                <w:sz w:val="20"/>
                <w:szCs w:val="20"/>
                <w:lang w:eastAsia="zh-CN" w:bidi="ar"/>
              </w:rPr>
              <w:t xml:space="preserve">Же географиялык жайгашкан жери боюнча же көрсөтүүчү кызматтын түрү боюнча уюштурулган өзүнчө чакан топ. </w:t>
            </w:r>
          </w:p>
        </w:tc>
      </w:tr>
      <w:tr w:rsidR="004116D3" w:rsidRPr="00D83187" w14:paraId="3032CD3F" w14:textId="77777777" w:rsidTr="00150706">
        <w:trPr>
          <w:trHeight w:val="60"/>
        </w:trPr>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160" w:type="dxa"/>
              <w:right w:w="80" w:type="dxa"/>
            </w:tcMar>
          </w:tcPr>
          <w:p w14:paraId="637C08A4" w14:textId="77777777" w:rsidR="004116D3" w:rsidRPr="00D83187" w:rsidRDefault="004116D3" w:rsidP="008F2497">
            <w:pPr>
              <w:suppressAutoHyphens/>
              <w:spacing w:after="120" w:line="240" w:lineRule="atLeast"/>
              <w:jc w:val="both"/>
              <w:rPr>
                <w:rFonts w:ascii="Times New Roman" w:hAnsi="Times New Roman" w:cs="Times New Roman"/>
                <w:sz w:val="20"/>
                <w:szCs w:val="20"/>
                <w:lang w:val="kk-KZ"/>
              </w:rPr>
            </w:pPr>
            <w:r w:rsidRPr="00D83187">
              <w:rPr>
                <w:rFonts w:ascii="Times New Roman" w:hAnsi="Times New Roman" w:cs="Times New Roman"/>
                <w:sz w:val="20"/>
                <w:szCs w:val="20"/>
              </w:rPr>
              <w:t xml:space="preserve">Мурдагы бухгалтер </w:t>
            </w:r>
          </w:p>
        </w:tc>
        <w:tc>
          <w:tcPr>
            <w:tcW w:w="5245" w:type="dxa"/>
            <w:gridSpan w:val="3"/>
            <w:tcBorders>
              <w:top w:val="single" w:sz="6" w:space="0" w:color="000000"/>
              <w:left w:val="single" w:sz="6" w:space="0" w:color="000000"/>
              <w:bottom w:val="single" w:sz="6" w:space="0" w:color="000000"/>
              <w:right w:val="single" w:sz="6" w:space="0" w:color="000000"/>
            </w:tcBorders>
            <w:tcMar>
              <w:top w:w="80" w:type="dxa"/>
              <w:left w:w="80" w:type="dxa"/>
              <w:bottom w:w="160" w:type="dxa"/>
              <w:right w:w="80" w:type="dxa"/>
            </w:tcMar>
          </w:tcPr>
          <w:p w14:paraId="2864703E" w14:textId="77777777" w:rsidR="004116D3" w:rsidRPr="00D83187" w:rsidRDefault="004116D3" w:rsidP="008F2497">
            <w:pPr>
              <w:suppressAutoHyphens/>
              <w:spacing w:after="120" w:line="240" w:lineRule="atLeast"/>
              <w:jc w:val="both"/>
              <w:rPr>
                <w:rFonts w:ascii="Times New Roman" w:hAnsi="Times New Roman" w:cs="Times New Roman"/>
                <w:sz w:val="20"/>
                <w:szCs w:val="20"/>
              </w:rPr>
            </w:pPr>
            <w:r w:rsidRPr="00D83187">
              <w:rPr>
                <w:rFonts w:ascii="Times New Roman" w:hAnsi="Times New Roman" w:cs="Times New Roman"/>
                <w:sz w:val="20"/>
                <w:szCs w:val="20"/>
              </w:rPr>
              <w:t xml:space="preserve"> Кечээ</w:t>
            </w:r>
            <w:r w:rsidR="00CB769C" w:rsidRPr="00D83187">
              <w:rPr>
                <w:rFonts w:ascii="Times New Roman" w:hAnsi="Times New Roman" w:cs="Times New Roman"/>
                <w:sz w:val="20"/>
                <w:szCs w:val="20"/>
                <w:lang w:val="kk-KZ"/>
              </w:rPr>
              <w:t xml:space="preserve"> </w:t>
            </w:r>
            <w:r w:rsidRPr="00D83187">
              <w:rPr>
                <w:rFonts w:ascii="Times New Roman" w:hAnsi="Times New Roman" w:cs="Times New Roman"/>
                <w:sz w:val="20"/>
                <w:szCs w:val="20"/>
              </w:rPr>
              <w:t>жакында аудитор кызматын ээлеген же  учурдагы бухгалтер жок болгондо, кардар үчүн бухгалтердик, салыктык, консультациялык же ушул сыяктуу кесипкөй кызмат көрсөтүүлөрдү аткарган кесипкөй бухгалтер.</w:t>
            </w:r>
          </w:p>
        </w:tc>
      </w:tr>
      <w:tr w:rsidR="004116D3" w:rsidRPr="00D83187" w14:paraId="70F306A7" w14:textId="77777777" w:rsidTr="00150706">
        <w:trPr>
          <w:trHeight w:val="60"/>
        </w:trPr>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160" w:type="dxa"/>
              <w:right w:w="80" w:type="dxa"/>
            </w:tcMar>
          </w:tcPr>
          <w:p w14:paraId="27F8B1BF" w14:textId="77777777" w:rsidR="004116D3" w:rsidRPr="00D83187" w:rsidRDefault="004116D3" w:rsidP="008F2497">
            <w:pPr>
              <w:suppressAutoHyphens/>
              <w:spacing w:after="120" w:line="240" w:lineRule="atLeast"/>
              <w:jc w:val="both"/>
              <w:rPr>
                <w:rFonts w:ascii="Times New Roman" w:hAnsi="Times New Roman" w:cs="Times New Roman"/>
                <w:sz w:val="20"/>
                <w:szCs w:val="20"/>
              </w:rPr>
            </w:pPr>
            <w:r w:rsidRPr="00D83187">
              <w:rPr>
                <w:rFonts w:ascii="Times New Roman" w:eastAsia="TimesNewRomanPS-ItalicMT" w:hAnsi="Times New Roman" w:cs="Times New Roman"/>
                <w:iCs/>
                <w:sz w:val="20"/>
                <w:szCs w:val="20"/>
                <w:lang w:eastAsia="zh-CN" w:bidi="ar"/>
              </w:rPr>
              <w:t xml:space="preserve">Кесипкөй бухгалтер </w:t>
            </w:r>
          </w:p>
        </w:tc>
        <w:tc>
          <w:tcPr>
            <w:tcW w:w="5245" w:type="dxa"/>
            <w:gridSpan w:val="3"/>
            <w:tcBorders>
              <w:top w:val="single" w:sz="6" w:space="0" w:color="000000"/>
              <w:left w:val="single" w:sz="6" w:space="0" w:color="000000"/>
              <w:bottom w:val="single" w:sz="6" w:space="0" w:color="000000"/>
              <w:right w:val="single" w:sz="6" w:space="0" w:color="000000"/>
            </w:tcBorders>
            <w:tcMar>
              <w:top w:w="80" w:type="dxa"/>
              <w:left w:w="80" w:type="dxa"/>
              <w:bottom w:w="160" w:type="dxa"/>
              <w:right w:w="80" w:type="dxa"/>
            </w:tcMar>
          </w:tcPr>
          <w:p w14:paraId="0AC7A749" w14:textId="77777777" w:rsidR="004116D3" w:rsidRPr="00D83187" w:rsidRDefault="004116D3" w:rsidP="008F2497">
            <w:pPr>
              <w:spacing w:after="120"/>
              <w:jc w:val="both"/>
              <w:rPr>
                <w:rFonts w:ascii="Times New Roman" w:hAnsi="Times New Roman" w:cs="Times New Roman"/>
                <w:sz w:val="20"/>
                <w:szCs w:val="20"/>
              </w:rPr>
            </w:pPr>
            <w:r w:rsidRPr="00D83187">
              <w:rPr>
                <w:rFonts w:ascii="Times New Roman" w:eastAsia="TimesNewRomanPSMT" w:hAnsi="Times New Roman" w:cs="Times New Roman"/>
                <w:sz w:val="20"/>
                <w:szCs w:val="20"/>
                <w:lang w:eastAsia="zh-CN" w:bidi="ar"/>
              </w:rPr>
              <w:t xml:space="preserve">БЭФке кирген уюмдун мүчөсү болуп саналган адам. </w:t>
            </w:r>
          </w:p>
          <w:p w14:paraId="28694628" w14:textId="77777777" w:rsidR="004116D3" w:rsidRPr="00D83187" w:rsidRDefault="004116D3" w:rsidP="008F2497">
            <w:pPr>
              <w:suppressAutoHyphens/>
              <w:spacing w:after="120" w:line="240" w:lineRule="atLeast"/>
              <w:jc w:val="both"/>
              <w:rPr>
                <w:rFonts w:ascii="Times New Roman" w:eastAsia="TimesNewRomanPS-ItalicMT" w:hAnsi="Times New Roman" w:cs="Times New Roman"/>
                <w:i/>
                <w:sz w:val="20"/>
                <w:szCs w:val="20"/>
                <w:lang w:eastAsia="zh-CN" w:bidi="ar"/>
              </w:rPr>
            </w:pPr>
            <w:r w:rsidRPr="00D83187">
              <w:rPr>
                <w:rFonts w:ascii="Times New Roman" w:eastAsia="TimesNewRomanPS-ItalicMT" w:hAnsi="Times New Roman" w:cs="Times New Roman"/>
                <w:i/>
                <w:sz w:val="20"/>
                <w:szCs w:val="20"/>
                <w:lang w:eastAsia="zh-CN" w:bidi="ar"/>
              </w:rPr>
              <w:t xml:space="preserve">1-бөлүктө, “кесипкөй бухгалтер” термини бизнестеги жеке кесипкөй бухгалтерлерге жана  </w:t>
            </w:r>
            <w:r w:rsidR="00412A87" w:rsidRPr="00D83187">
              <w:rPr>
                <w:rFonts w:ascii="Times New Roman" w:eastAsia="TimesNewRomanPS-ItalicMT" w:hAnsi="Times New Roman" w:cs="Times New Roman"/>
                <w:i/>
                <w:sz w:val="20"/>
                <w:szCs w:val="20"/>
                <w:lang w:val="kk-KZ" w:eastAsia="zh-CN" w:bidi="ar"/>
              </w:rPr>
              <w:t xml:space="preserve">ачык </w:t>
            </w:r>
            <w:r w:rsidRPr="00D83187">
              <w:rPr>
                <w:rFonts w:ascii="Times New Roman" w:eastAsia="TimesNewRomanPS-ItalicMT" w:hAnsi="Times New Roman" w:cs="Times New Roman"/>
                <w:i/>
                <w:sz w:val="20"/>
                <w:szCs w:val="20"/>
                <w:lang w:eastAsia="zh-CN" w:bidi="ar"/>
              </w:rPr>
              <w:t xml:space="preserve">практикалык </w:t>
            </w:r>
            <w:r w:rsidRPr="00D83187">
              <w:rPr>
                <w:rFonts w:ascii="Times New Roman" w:eastAsia="TimesNewRomanPS-ItalicMT" w:hAnsi="Times New Roman" w:cs="Times New Roman"/>
                <w:i/>
                <w:sz w:val="20"/>
                <w:szCs w:val="20"/>
                <w:lang w:eastAsia="zh-CN" w:bidi="ar"/>
              </w:rPr>
              <w:lastRenderedPageBreak/>
              <w:t xml:space="preserve">кесипкөй бухгалтерлерге жана алардын аудитордук уюмдарына тиешелүү. </w:t>
            </w:r>
          </w:p>
          <w:p w14:paraId="69B52D91" w14:textId="77777777" w:rsidR="004116D3" w:rsidRPr="00D83187" w:rsidRDefault="004116D3" w:rsidP="008F2497">
            <w:pPr>
              <w:suppressAutoHyphens/>
              <w:spacing w:after="120" w:line="240" w:lineRule="atLeast"/>
              <w:jc w:val="both"/>
              <w:rPr>
                <w:rFonts w:ascii="Times New Roman" w:eastAsia="TimesNewRomanPS-ItalicMT" w:hAnsi="Times New Roman" w:cs="Times New Roman"/>
                <w:i/>
                <w:sz w:val="20"/>
                <w:szCs w:val="20"/>
                <w:lang w:eastAsia="zh-CN" w:bidi="ar"/>
              </w:rPr>
            </w:pPr>
            <w:r w:rsidRPr="00D83187">
              <w:rPr>
                <w:rFonts w:ascii="Times New Roman" w:eastAsia="TimesNewRomanPS-ItalicMT" w:hAnsi="Times New Roman" w:cs="Times New Roman"/>
                <w:i/>
                <w:sz w:val="20"/>
                <w:szCs w:val="20"/>
                <w:lang w:eastAsia="zh-CN" w:bidi="ar"/>
              </w:rPr>
              <w:t>2-бөлүгүндө, “кесипкөй бухгалтер” термини бизнестеги кесипкөй бухгалтерлерге тиешелүү.</w:t>
            </w:r>
          </w:p>
          <w:p w14:paraId="66A206FD" w14:textId="77777777" w:rsidR="004116D3" w:rsidRPr="00D83187" w:rsidRDefault="004116D3" w:rsidP="00412A87">
            <w:pPr>
              <w:suppressAutoHyphens/>
              <w:spacing w:after="120" w:line="240" w:lineRule="atLeast"/>
              <w:jc w:val="both"/>
              <w:rPr>
                <w:rFonts w:ascii="Times New Roman" w:hAnsi="Times New Roman" w:cs="Times New Roman"/>
                <w:i/>
                <w:iCs/>
                <w:spacing w:val="-3"/>
                <w:sz w:val="20"/>
                <w:szCs w:val="20"/>
              </w:rPr>
            </w:pPr>
            <w:r w:rsidRPr="00D83187">
              <w:rPr>
                <w:rFonts w:ascii="Times New Roman" w:eastAsia="TimesNewRomanPS-ItalicMT" w:hAnsi="Times New Roman" w:cs="Times New Roman"/>
                <w:i/>
                <w:sz w:val="20"/>
                <w:szCs w:val="20"/>
                <w:lang w:eastAsia="zh-CN" w:bidi="ar"/>
              </w:rPr>
              <w:t>3, 4A жана 4B-бөлүктөрүндө, “кесипкөй бухгалтер” термини а</w:t>
            </w:r>
            <w:r w:rsidR="00412A87" w:rsidRPr="00D83187">
              <w:rPr>
                <w:rFonts w:ascii="Times New Roman" w:eastAsia="TimesNewRomanPS-ItalicMT" w:hAnsi="Times New Roman" w:cs="Times New Roman"/>
                <w:i/>
                <w:sz w:val="20"/>
                <w:szCs w:val="20"/>
                <w:lang w:val="kk-KZ" w:eastAsia="zh-CN" w:bidi="ar"/>
              </w:rPr>
              <w:t xml:space="preserve">чык </w:t>
            </w:r>
            <w:r w:rsidRPr="00D83187">
              <w:rPr>
                <w:rFonts w:ascii="Times New Roman" w:eastAsia="TimesNewRomanPS-ItalicMT" w:hAnsi="Times New Roman" w:cs="Times New Roman"/>
                <w:i/>
                <w:sz w:val="20"/>
                <w:szCs w:val="20"/>
                <w:lang w:eastAsia="zh-CN" w:bidi="ar"/>
              </w:rPr>
              <w:t>практикалык кесипкөй бухгалтерлерге жана алардын аудитордук уюмдарына тиешелүү.</w:t>
            </w:r>
          </w:p>
        </w:tc>
      </w:tr>
      <w:tr w:rsidR="004116D3" w:rsidRPr="00D83187" w14:paraId="31383CCB" w14:textId="77777777" w:rsidTr="00150706">
        <w:trPr>
          <w:trHeight w:val="60"/>
        </w:trPr>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160" w:type="dxa"/>
              <w:right w:w="80" w:type="dxa"/>
            </w:tcMar>
          </w:tcPr>
          <w:p w14:paraId="36532057" w14:textId="77777777" w:rsidR="004116D3" w:rsidRPr="00D83187" w:rsidRDefault="004116D3" w:rsidP="008F2497">
            <w:pPr>
              <w:spacing w:after="120"/>
              <w:jc w:val="both"/>
              <w:rPr>
                <w:rFonts w:ascii="Times New Roman" w:hAnsi="Times New Roman" w:cs="Times New Roman"/>
                <w:sz w:val="20"/>
                <w:szCs w:val="20"/>
              </w:rPr>
            </w:pPr>
            <w:r w:rsidRPr="00D83187">
              <w:rPr>
                <w:rFonts w:ascii="Times New Roman" w:eastAsia="TimesNewRomanPS-ItalicMT" w:hAnsi="Times New Roman" w:cs="Times New Roman"/>
                <w:iCs/>
                <w:sz w:val="20"/>
                <w:szCs w:val="20"/>
                <w:lang w:eastAsia="zh-CN" w:bidi="ar"/>
              </w:rPr>
              <w:lastRenderedPageBreak/>
              <w:t xml:space="preserve">Бизнестеги кесипкөй бухгалтер </w:t>
            </w:r>
          </w:p>
        </w:tc>
        <w:tc>
          <w:tcPr>
            <w:tcW w:w="5245" w:type="dxa"/>
            <w:gridSpan w:val="3"/>
            <w:tcBorders>
              <w:top w:val="single" w:sz="6" w:space="0" w:color="000000"/>
              <w:left w:val="single" w:sz="6" w:space="0" w:color="000000"/>
              <w:bottom w:val="single" w:sz="6" w:space="0" w:color="000000"/>
              <w:right w:val="single" w:sz="6" w:space="0" w:color="000000"/>
            </w:tcBorders>
            <w:tcMar>
              <w:top w:w="80" w:type="dxa"/>
              <w:left w:w="80" w:type="dxa"/>
              <w:bottom w:w="160" w:type="dxa"/>
              <w:right w:w="80" w:type="dxa"/>
            </w:tcMar>
          </w:tcPr>
          <w:p w14:paraId="2E0C8432" w14:textId="77777777" w:rsidR="004116D3" w:rsidRPr="00D83187" w:rsidRDefault="004116D3" w:rsidP="008F2497">
            <w:pPr>
              <w:suppressAutoHyphens/>
              <w:spacing w:after="120" w:line="240" w:lineRule="atLeast"/>
              <w:jc w:val="both"/>
              <w:rPr>
                <w:rFonts w:ascii="Times New Roman" w:eastAsia="TimesNewRomanPSMT" w:hAnsi="Times New Roman" w:cs="Times New Roman"/>
                <w:sz w:val="20"/>
                <w:szCs w:val="20"/>
                <w:lang w:eastAsia="zh-CN" w:bidi="ar"/>
              </w:rPr>
            </w:pPr>
            <w:r w:rsidRPr="00D83187">
              <w:rPr>
                <w:rFonts w:ascii="Times New Roman" w:eastAsia="TimesNewRomanPSMT" w:hAnsi="Times New Roman" w:cs="Times New Roman"/>
                <w:sz w:val="20"/>
                <w:szCs w:val="20"/>
                <w:lang w:eastAsia="zh-CN" w:bidi="ar"/>
              </w:rPr>
              <w:t>Соода, өнөр жай, кызмат көрсөтүү чөйрөсү, мамлекеттик сектор, билим берүү, коммерциялык эмес сектор чөйрөлөрүндө, ошондой эле жөнгө салуучу же кесипкөй органдарда иштеген, кызматкер, подрядчы, өнөктөш, директор (аткаруучу же аткаруучу эмес), ээси-менеджер же волонтер боло турган кесипкөй бухгалтер.</w:t>
            </w:r>
          </w:p>
        </w:tc>
      </w:tr>
      <w:tr w:rsidR="004116D3" w:rsidRPr="00D83187" w14:paraId="6723E4FD" w14:textId="77777777" w:rsidTr="00150706">
        <w:trPr>
          <w:trHeight w:val="60"/>
        </w:trPr>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160" w:type="dxa"/>
              <w:right w:w="80" w:type="dxa"/>
            </w:tcMar>
          </w:tcPr>
          <w:p w14:paraId="55810E4A" w14:textId="77777777" w:rsidR="004116D3" w:rsidRPr="00D83187" w:rsidRDefault="00412A87" w:rsidP="008F2497">
            <w:pPr>
              <w:spacing w:after="120"/>
              <w:jc w:val="both"/>
              <w:rPr>
                <w:rFonts w:ascii="Times New Roman" w:eastAsia="TimesNewRomanPS-ItalicMT" w:hAnsi="Times New Roman" w:cs="Times New Roman"/>
                <w:iCs/>
                <w:sz w:val="20"/>
                <w:szCs w:val="20"/>
                <w:lang w:eastAsia="zh-CN" w:bidi="ar"/>
              </w:rPr>
            </w:pPr>
            <w:r w:rsidRPr="00D83187">
              <w:rPr>
                <w:rFonts w:ascii="Times New Roman" w:eastAsia="TimesNewRomanPS-ItalicMT" w:hAnsi="Times New Roman" w:cs="Times New Roman"/>
                <w:iCs/>
                <w:sz w:val="20"/>
                <w:szCs w:val="20"/>
                <w:lang w:val="kk-KZ" w:eastAsia="zh-CN" w:bidi="ar"/>
              </w:rPr>
              <w:t>Ачык п</w:t>
            </w:r>
            <w:r w:rsidR="004116D3" w:rsidRPr="00D83187">
              <w:rPr>
                <w:rFonts w:ascii="Times New Roman" w:eastAsia="TimesNewRomanPS-ItalicMT" w:hAnsi="Times New Roman" w:cs="Times New Roman"/>
                <w:iCs/>
                <w:sz w:val="20"/>
                <w:szCs w:val="20"/>
                <w:lang w:eastAsia="zh-CN" w:bidi="ar"/>
              </w:rPr>
              <w:t>рактикалык кесипкөй бухгалтер</w:t>
            </w:r>
          </w:p>
          <w:p w14:paraId="530DFEDB" w14:textId="77777777" w:rsidR="004116D3" w:rsidRPr="00D83187" w:rsidRDefault="004116D3" w:rsidP="008F2497">
            <w:pPr>
              <w:spacing w:after="120"/>
              <w:jc w:val="both"/>
              <w:rPr>
                <w:rFonts w:ascii="Times New Roman" w:eastAsia="TimesNewRomanPS-ItalicMT" w:hAnsi="Times New Roman" w:cs="Times New Roman"/>
                <w:iCs/>
                <w:sz w:val="20"/>
                <w:szCs w:val="20"/>
                <w:lang w:eastAsia="zh-CN" w:bidi="ar"/>
              </w:rPr>
            </w:pPr>
          </w:p>
          <w:p w14:paraId="5AF6E675" w14:textId="77777777" w:rsidR="004116D3" w:rsidRPr="00D83187" w:rsidRDefault="004116D3" w:rsidP="008F2497">
            <w:pPr>
              <w:spacing w:after="120"/>
              <w:jc w:val="both"/>
              <w:rPr>
                <w:rFonts w:ascii="Times New Roman" w:hAnsi="Times New Roman" w:cs="Times New Roman"/>
                <w:sz w:val="20"/>
                <w:szCs w:val="20"/>
              </w:rPr>
            </w:pPr>
            <w:r w:rsidRPr="00D83187">
              <w:rPr>
                <w:rFonts w:ascii="Times New Roman" w:eastAsia="TimesNewRomanPSMT" w:hAnsi="Times New Roman" w:cs="Times New Roman"/>
                <w:sz w:val="20"/>
                <w:szCs w:val="20"/>
                <w:lang w:eastAsia="zh-CN" w:bidi="ar"/>
              </w:rPr>
              <w:t xml:space="preserve"> </w:t>
            </w:r>
          </w:p>
        </w:tc>
        <w:tc>
          <w:tcPr>
            <w:tcW w:w="5245" w:type="dxa"/>
            <w:gridSpan w:val="3"/>
            <w:tcBorders>
              <w:top w:val="single" w:sz="6" w:space="0" w:color="000000"/>
              <w:left w:val="single" w:sz="6" w:space="0" w:color="000000"/>
              <w:bottom w:val="single" w:sz="6" w:space="0" w:color="000000"/>
              <w:right w:val="single" w:sz="6" w:space="0" w:color="000000"/>
            </w:tcBorders>
            <w:tcMar>
              <w:top w:w="80" w:type="dxa"/>
              <w:left w:w="80" w:type="dxa"/>
              <w:bottom w:w="160" w:type="dxa"/>
              <w:right w:w="80" w:type="dxa"/>
            </w:tcMar>
          </w:tcPr>
          <w:p w14:paraId="4CF3FA9C" w14:textId="77777777" w:rsidR="004116D3" w:rsidRPr="00D83187" w:rsidRDefault="004116D3" w:rsidP="008F2497">
            <w:pPr>
              <w:spacing w:after="120"/>
              <w:jc w:val="both"/>
              <w:rPr>
                <w:rFonts w:ascii="Times New Roman" w:hAnsi="Times New Roman" w:cs="Times New Roman"/>
                <w:sz w:val="20"/>
                <w:szCs w:val="20"/>
              </w:rPr>
            </w:pPr>
            <w:r w:rsidRPr="00D83187">
              <w:rPr>
                <w:rFonts w:ascii="Times New Roman" w:hAnsi="Times New Roman" w:cs="Times New Roman"/>
                <w:sz w:val="20"/>
                <w:szCs w:val="20"/>
              </w:rPr>
              <w:t xml:space="preserve"> Аудитордук уюмда функционалдык классификацияга (мисалы аудит, салык салуу же консультация берүү) карабастан, кесипкөй кызмат көрсөтүүлөрдү аткарган кесипкөй бухгалтер. </w:t>
            </w:r>
          </w:p>
          <w:p w14:paraId="46E1FFEC" w14:textId="77777777" w:rsidR="004116D3" w:rsidRPr="00D83187" w:rsidRDefault="004116D3" w:rsidP="00412A87">
            <w:pPr>
              <w:spacing w:after="120"/>
              <w:jc w:val="both"/>
              <w:rPr>
                <w:rFonts w:ascii="Times New Roman" w:hAnsi="Times New Roman" w:cs="Times New Roman"/>
                <w:i/>
                <w:iCs/>
                <w:sz w:val="20"/>
                <w:szCs w:val="20"/>
              </w:rPr>
            </w:pPr>
            <w:r w:rsidRPr="00D83187">
              <w:rPr>
                <w:rFonts w:ascii="Times New Roman" w:hAnsi="Times New Roman" w:cs="Times New Roman"/>
                <w:i/>
                <w:sz w:val="20"/>
                <w:szCs w:val="20"/>
              </w:rPr>
              <w:t>“</w:t>
            </w:r>
            <w:r w:rsidR="00412A87" w:rsidRPr="00D83187">
              <w:rPr>
                <w:rFonts w:ascii="Times New Roman" w:hAnsi="Times New Roman" w:cs="Times New Roman"/>
                <w:i/>
                <w:sz w:val="20"/>
                <w:szCs w:val="20"/>
                <w:lang w:val="kk-KZ"/>
              </w:rPr>
              <w:t>Ачык п</w:t>
            </w:r>
            <w:r w:rsidRPr="00D83187">
              <w:rPr>
                <w:rFonts w:ascii="Times New Roman" w:hAnsi="Times New Roman" w:cs="Times New Roman"/>
                <w:i/>
                <w:sz w:val="20"/>
                <w:szCs w:val="20"/>
              </w:rPr>
              <w:t xml:space="preserve">рактикалык кесипкөй бухгалтер” термини ошондой эле </w:t>
            </w:r>
            <w:r w:rsidR="00412A87" w:rsidRPr="00D83187">
              <w:rPr>
                <w:rFonts w:ascii="Times New Roman" w:hAnsi="Times New Roman" w:cs="Times New Roman"/>
                <w:i/>
                <w:sz w:val="20"/>
                <w:szCs w:val="20"/>
                <w:lang w:val="kk-KZ"/>
              </w:rPr>
              <w:t xml:space="preserve">ачык практикалык </w:t>
            </w:r>
            <w:r w:rsidRPr="00D83187">
              <w:rPr>
                <w:rFonts w:ascii="Times New Roman" w:hAnsi="Times New Roman" w:cs="Times New Roman"/>
                <w:i/>
                <w:sz w:val="20"/>
                <w:szCs w:val="20"/>
              </w:rPr>
              <w:t>кесипкөй бухгалтерлердин  аудитордук уюмун белгилөө үчүн колдонулат.</w:t>
            </w:r>
          </w:p>
        </w:tc>
      </w:tr>
      <w:tr w:rsidR="004116D3" w:rsidRPr="00D83187" w14:paraId="3EBFD600" w14:textId="77777777" w:rsidTr="00150706">
        <w:trPr>
          <w:trHeight w:val="60"/>
        </w:trPr>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160" w:type="dxa"/>
              <w:right w:w="80" w:type="dxa"/>
            </w:tcMar>
          </w:tcPr>
          <w:p w14:paraId="67149919" w14:textId="77777777" w:rsidR="004116D3" w:rsidRPr="00D83187" w:rsidRDefault="004116D3" w:rsidP="008F2497">
            <w:pPr>
              <w:suppressAutoHyphens/>
              <w:spacing w:after="120" w:line="240" w:lineRule="atLeast"/>
              <w:jc w:val="both"/>
              <w:rPr>
                <w:rFonts w:ascii="Times New Roman" w:hAnsi="Times New Roman" w:cs="Times New Roman"/>
                <w:sz w:val="20"/>
                <w:szCs w:val="20"/>
              </w:rPr>
            </w:pPr>
            <w:r w:rsidRPr="00D83187">
              <w:rPr>
                <w:rFonts w:ascii="Times New Roman" w:hAnsi="Times New Roman" w:cs="Times New Roman"/>
                <w:sz w:val="20"/>
                <w:szCs w:val="20"/>
              </w:rPr>
              <w:t>Кесипкөй ишмердүүлүк</w:t>
            </w:r>
          </w:p>
          <w:p w14:paraId="1C423019" w14:textId="77777777" w:rsidR="004116D3" w:rsidRPr="00D83187" w:rsidRDefault="004116D3" w:rsidP="008F2497">
            <w:pPr>
              <w:suppressAutoHyphens/>
              <w:spacing w:after="120" w:line="240" w:lineRule="atLeast"/>
              <w:jc w:val="both"/>
              <w:rPr>
                <w:rFonts w:ascii="Times New Roman" w:hAnsi="Times New Roman" w:cs="Times New Roman"/>
                <w:sz w:val="20"/>
                <w:szCs w:val="20"/>
              </w:rPr>
            </w:pPr>
          </w:p>
        </w:tc>
        <w:tc>
          <w:tcPr>
            <w:tcW w:w="5245" w:type="dxa"/>
            <w:gridSpan w:val="3"/>
            <w:tcBorders>
              <w:top w:val="single" w:sz="6" w:space="0" w:color="000000"/>
              <w:left w:val="single" w:sz="6" w:space="0" w:color="000000"/>
              <w:bottom w:val="single" w:sz="6" w:space="0" w:color="000000"/>
              <w:right w:val="single" w:sz="6" w:space="0" w:color="000000"/>
            </w:tcBorders>
            <w:tcMar>
              <w:top w:w="80" w:type="dxa"/>
              <w:left w:w="80" w:type="dxa"/>
              <w:bottom w:w="160" w:type="dxa"/>
              <w:right w:w="80" w:type="dxa"/>
            </w:tcMar>
          </w:tcPr>
          <w:p w14:paraId="323BE4A8" w14:textId="77777777" w:rsidR="004116D3" w:rsidRPr="00D83187" w:rsidRDefault="004116D3" w:rsidP="008F2497">
            <w:pPr>
              <w:suppressAutoHyphens/>
              <w:spacing w:after="120" w:line="240" w:lineRule="atLeast"/>
              <w:jc w:val="both"/>
              <w:rPr>
                <w:rFonts w:ascii="Times New Roman" w:hAnsi="Times New Roman" w:cs="Times New Roman"/>
                <w:sz w:val="20"/>
                <w:szCs w:val="20"/>
              </w:rPr>
            </w:pPr>
            <w:r w:rsidRPr="00D83187">
              <w:rPr>
                <w:rFonts w:ascii="Times New Roman" w:hAnsi="Times New Roman" w:cs="Times New Roman"/>
                <w:sz w:val="20"/>
                <w:szCs w:val="20"/>
              </w:rPr>
              <w:t>Кесипкөй бухгалтер тарабынан жүргүзүлүүчү бухгалтердик же чектеш жөндөмдөрдү талап кылган ишмердүүлүк, буга бухгалтердик эсеп, аудит, салык салуу, башкаруу консалтинги жана финансылык менеджмент кирет.</w:t>
            </w:r>
          </w:p>
        </w:tc>
      </w:tr>
      <w:tr w:rsidR="004116D3" w:rsidRPr="00D83187" w14:paraId="108F08C6" w14:textId="77777777" w:rsidTr="00150706">
        <w:trPr>
          <w:trHeight w:val="60"/>
        </w:trPr>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160" w:type="dxa"/>
              <w:right w:w="80" w:type="dxa"/>
            </w:tcMar>
          </w:tcPr>
          <w:p w14:paraId="60819717" w14:textId="77777777" w:rsidR="004116D3" w:rsidRPr="00D83187" w:rsidRDefault="004116D3" w:rsidP="008F2497">
            <w:pPr>
              <w:suppressAutoHyphens/>
              <w:spacing w:after="120" w:line="240" w:lineRule="atLeast"/>
              <w:jc w:val="both"/>
              <w:rPr>
                <w:rFonts w:ascii="Times New Roman" w:hAnsi="Times New Roman" w:cs="Times New Roman"/>
                <w:sz w:val="20"/>
                <w:szCs w:val="20"/>
              </w:rPr>
            </w:pPr>
            <w:r w:rsidRPr="00D83187">
              <w:rPr>
                <w:rFonts w:ascii="Times New Roman" w:eastAsia="TimesNewRomanPS-ItalicMT" w:hAnsi="Times New Roman" w:cs="Times New Roman"/>
                <w:iCs/>
                <w:sz w:val="20"/>
                <w:szCs w:val="20"/>
                <w:lang w:eastAsia="zh-CN" w:bidi="ar"/>
              </w:rPr>
              <w:t xml:space="preserve">Кесипкөй кызмат көрсөтүүлөр </w:t>
            </w:r>
          </w:p>
        </w:tc>
        <w:tc>
          <w:tcPr>
            <w:tcW w:w="5245" w:type="dxa"/>
            <w:gridSpan w:val="3"/>
            <w:tcBorders>
              <w:top w:val="single" w:sz="6" w:space="0" w:color="000000"/>
              <w:left w:val="single" w:sz="6" w:space="0" w:color="000000"/>
              <w:bottom w:val="single" w:sz="6" w:space="0" w:color="000000"/>
              <w:right w:val="single" w:sz="6" w:space="0" w:color="000000"/>
            </w:tcBorders>
            <w:tcMar>
              <w:top w:w="80" w:type="dxa"/>
              <w:left w:w="80" w:type="dxa"/>
              <w:bottom w:w="160" w:type="dxa"/>
              <w:right w:w="80" w:type="dxa"/>
            </w:tcMar>
            <w:vAlign w:val="center"/>
          </w:tcPr>
          <w:p w14:paraId="668E2612" w14:textId="77777777" w:rsidR="004116D3" w:rsidRPr="00D83187" w:rsidRDefault="004116D3" w:rsidP="008F2497">
            <w:pPr>
              <w:spacing w:after="120"/>
              <w:jc w:val="both"/>
              <w:rPr>
                <w:rFonts w:ascii="Times New Roman" w:hAnsi="Times New Roman" w:cs="Times New Roman"/>
                <w:sz w:val="20"/>
                <w:szCs w:val="20"/>
              </w:rPr>
            </w:pPr>
            <w:r w:rsidRPr="00D83187">
              <w:rPr>
                <w:rFonts w:ascii="Times New Roman" w:hAnsi="Times New Roman" w:cs="Times New Roman"/>
                <w:sz w:val="20"/>
                <w:szCs w:val="20"/>
              </w:rPr>
              <w:t>Кардарлар үчүн аткарылган кесиптик ишмердүүлүк.</w:t>
            </w:r>
            <w:r w:rsidRPr="00D83187">
              <w:rPr>
                <w:rFonts w:ascii="Times New Roman" w:eastAsia="TimesNewRomanPSMT" w:hAnsi="Times New Roman" w:cs="Times New Roman"/>
                <w:sz w:val="20"/>
                <w:szCs w:val="20"/>
                <w:lang w:eastAsia="zh-CN" w:bidi="ar"/>
              </w:rPr>
              <w:t xml:space="preserve"> </w:t>
            </w:r>
          </w:p>
          <w:p w14:paraId="76575CC6" w14:textId="77777777" w:rsidR="004116D3" w:rsidRPr="00D83187" w:rsidRDefault="004116D3" w:rsidP="008F2497">
            <w:pPr>
              <w:suppressAutoHyphens/>
              <w:spacing w:after="120" w:line="240" w:lineRule="atLeast"/>
              <w:jc w:val="both"/>
              <w:rPr>
                <w:rFonts w:ascii="Times New Roman" w:hAnsi="Times New Roman" w:cs="Times New Roman"/>
                <w:sz w:val="20"/>
                <w:szCs w:val="20"/>
              </w:rPr>
            </w:pPr>
          </w:p>
        </w:tc>
      </w:tr>
      <w:tr w:rsidR="004116D3" w:rsidRPr="00D83187" w14:paraId="2849DE7B" w14:textId="77777777" w:rsidTr="00150706">
        <w:trPr>
          <w:trHeight w:val="60"/>
        </w:trPr>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160" w:type="dxa"/>
              <w:right w:w="80" w:type="dxa"/>
            </w:tcMar>
          </w:tcPr>
          <w:p w14:paraId="5A505CAF" w14:textId="77777777" w:rsidR="004116D3" w:rsidRPr="00D83187" w:rsidRDefault="004116D3" w:rsidP="00CB769C">
            <w:pPr>
              <w:suppressAutoHyphens/>
              <w:spacing w:after="120" w:line="240" w:lineRule="atLeast"/>
              <w:jc w:val="both"/>
              <w:rPr>
                <w:rFonts w:ascii="Times New Roman" w:hAnsi="Times New Roman" w:cs="Times New Roman"/>
                <w:sz w:val="20"/>
                <w:szCs w:val="20"/>
              </w:rPr>
            </w:pPr>
            <w:r w:rsidRPr="00D83187">
              <w:rPr>
                <w:rFonts w:ascii="Times New Roman" w:hAnsi="Times New Roman" w:cs="Times New Roman"/>
                <w:sz w:val="20"/>
                <w:szCs w:val="20"/>
              </w:rPr>
              <w:t xml:space="preserve">Сунуш кылынган бухгалтер </w:t>
            </w:r>
          </w:p>
        </w:tc>
        <w:tc>
          <w:tcPr>
            <w:tcW w:w="5245" w:type="dxa"/>
            <w:gridSpan w:val="3"/>
            <w:tcBorders>
              <w:top w:val="single" w:sz="6" w:space="0" w:color="000000"/>
              <w:left w:val="single" w:sz="6" w:space="0" w:color="000000"/>
              <w:bottom w:val="single" w:sz="6" w:space="0" w:color="000000"/>
              <w:right w:val="single" w:sz="6" w:space="0" w:color="000000"/>
            </w:tcBorders>
            <w:tcMar>
              <w:top w:w="80" w:type="dxa"/>
              <w:left w:w="80" w:type="dxa"/>
              <w:bottom w:w="160" w:type="dxa"/>
              <w:right w:w="80" w:type="dxa"/>
            </w:tcMar>
            <w:vAlign w:val="center"/>
          </w:tcPr>
          <w:p w14:paraId="58008DB9" w14:textId="77777777" w:rsidR="004116D3" w:rsidRPr="00D83187" w:rsidRDefault="004116D3" w:rsidP="008F2497">
            <w:pPr>
              <w:suppressAutoHyphens/>
              <w:spacing w:after="120" w:line="240" w:lineRule="atLeast"/>
              <w:jc w:val="both"/>
              <w:rPr>
                <w:rFonts w:ascii="Times New Roman" w:hAnsi="Times New Roman" w:cs="Times New Roman"/>
                <w:sz w:val="20"/>
                <w:szCs w:val="20"/>
              </w:rPr>
            </w:pPr>
            <w:r w:rsidRPr="00D83187">
              <w:rPr>
                <w:rFonts w:ascii="Times New Roman" w:hAnsi="Times New Roman" w:cs="Times New Roman"/>
                <w:sz w:val="20"/>
                <w:szCs w:val="20"/>
              </w:rPr>
              <w:t>Потенциалдуу кардар үчүн (же, айрым учурларда учурдагы кардары үчүн) бухгалтердик, салыктык, консультациялык же ушул сыяктуу кесипкөй кызмат көрсөтүүлөрдү аткаруу боюнча аудитти дайындоо же тапшырмаларды аткаруу жаатында  практикалык кесипкөй бухгалтер.</w:t>
            </w:r>
          </w:p>
        </w:tc>
      </w:tr>
      <w:tr w:rsidR="004116D3" w:rsidRPr="00D83187" w14:paraId="560F0A3C" w14:textId="77777777" w:rsidTr="00150706">
        <w:trPr>
          <w:trHeight w:val="60"/>
        </w:trPr>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160" w:type="dxa"/>
              <w:right w:w="80" w:type="dxa"/>
            </w:tcMar>
          </w:tcPr>
          <w:p w14:paraId="34E8DA38" w14:textId="77777777" w:rsidR="004116D3" w:rsidRPr="00D83187" w:rsidRDefault="004116D3" w:rsidP="008F2497">
            <w:pPr>
              <w:suppressAutoHyphens/>
              <w:spacing w:after="120" w:line="240" w:lineRule="atLeast"/>
              <w:jc w:val="both"/>
              <w:rPr>
                <w:rFonts w:ascii="Times New Roman" w:hAnsi="Times New Roman" w:cs="Times New Roman"/>
                <w:sz w:val="20"/>
                <w:szCs w:val="20"/>
              </w:rPr>
            </w:pPr>
            <w:r w:rsidRPr="00D83187">
              <w:rPr>
                <w:rFonts w:ascii="Times New Roman" w:hAnsi="Times New Roman" w:cs="Times New Roman"/>
                <w:sz w:val="20"/>
                <w:szCs w:val="20"/>
              </w:rPr>
              <w:lastRenderedPageBreak/>
              <w:t>Коомдук кызыкчылык ишканасы</w:t>
            </w:r>
          </w:p>
          <w:p w14:paraId="64085F66" w14:textId="77777777" w:rsidR="004116D3" w:rsidRPr="00D83187" w:rsidRDefault="004116D3" w:rsidP="008F2497">
            <w:pPr>
              <w:suppressAutoHyphens/>
              <w:spacing w:after="120" w:line="240" w:lineRule="atLeast"/>
              <w:jc w:val="both"/>
              <w:rPr>
                <w:rFonts w:ascii="Times New Roman" w:hAnsi="Times New Roman" w:cs="Times New Roman"/>
                <w:sz w:val="20"/>
                <w:szCs w:val="20"/>
              </w:rPr>
            </w:pPr>
            <w:r w:rsidRPr="00D83187">
              <w:rPr>
                <w:rFonts w:ascii="Times New Roman" w:hAnsi="Times New Roman" w:cs="Times New Roman"/>
                <w:sz w:val="20"/>
                <w:szCs w:val="20"/>
              </w:rPr>
              <w:t xml:space="preserve"> </w:t>
            </w:r>
          </w:p>
        </w:tc>
        <w:tc>
          <w:tcPr>
            <w:tcW w:w="5245" w:type="dxa"/>
            <w:gridSpan w:val="3"/>
            <w:tcBorders>
              <w:top w:val="single" w:sz="6" w:space="0" w:color="000000"/>
              <w:left w:val="single" w:sz="6" w:space="0" w:color="000000"/>
              <w:bottom w:val="single" w:sz="6" w:space="0" w:color="000000"/>
              <w:right w:val="single" w:sz="6" w:space="0" w:color="000000"/>
            </w:tcBorders>
            <w:tcMar>
              <w:top w:w="80" w:type="dxa"/>
              <w:left w:w="80" w:type="dxa"/>
              <w:bottom w:w="160" w:type="dxa"/>
              <w:right w:w="80" w:type="dxa"/>
            </w:tcMar>
          </w:tcPr>
          <w:p w14:paraId="3040A9B7" w14:textId="77777777" w:rsidR="004116D3" w:rsidRPr="00D83187" w:rsidRDefault="004116D3" w:rsidP="008F2497">
            <w:pPr>
              <w:suppressAutoHyphens/>
              <w:spacing w:after="120" w:line="240" w:lineRule="atLeast"/>
              <w:jc w:val="both"/>
              <w:rPr>
                <w:rFonts w:ascii="Times New Roman" w:hAnsi="Times New Roman" w:cs="Times New Roman"/>
                <w:sz w:val="20"/>
                <w:szCs w:val="20"/>
              </w:rPr>
            </w:pPr>
            <w:r w:rsidRPr="00D83187">
              <w:rPr>
                <w:rFonts w:ascii="Times New Roman" w:hAnsi="Times New Roman" w:cs="Times New Roman"/>
                <w:sz w:val="20"/>
                <w:szCs w:val="20"/>
              </w:rPr>
              <w:t>(a)</w:t>
            </w:r>
            <w:r w:rsidRPr="00D83187">
              <w:rPr>
                <w:rFonts w:ascii="Times New Roman" w:hAnsi="Times New Roman" w:cs="Times New Roman"/>
                <w:sz w:val="20"/>
                <w:szCs w:val="20"/>
              </w:rPr>
              <w:tab/>
              <w:t>Баалуу кагаздары уюштурулган соодага киргизилген ишкана; же</w:t>
            </w:r>
          </w:p>
          <w:p w14:paraId="3BBBAD45" w14:textId="77777777" w:rsidR="004116D3" w:rsidRPr="00D83187" w:rsidRDefault="004116D3" w:rsidP="008F2497">
            <w:pPr>
              <w:suppressAutoHyphens/>
              <w:spacing w:after="120" w:line="240" w:lineRule="atLeast"/>
              <w:jc w:val="both"/>
              <w:rPr>
                <w:rFonts w:ascii="Times New Roman" w:hAnsi="Times New Roman" w:cs="Times New Roman"/>
                <w:sz w:val="20"/>
                <w:szCs w:val="20"/>
              </w:rPr>
            </w:pPr>
            <w:r w:rsidRPr="00D83187">
              <w:rPr>
                <w:rFonts w:ascii="Times New Roman" w:hAnsi="Times New Roman" w:cs="Times New Roman"/>
                <w:sz w:val="20"/>
                <w:szCs w:val="20"/>
              </w:rPr>
              <w:t>(b)</w:t>
            </w:r>
            <w:r w:rsidRPr="00D83187">
              <w:rPr>
                <w:rFonts w:ascii="Times New Roman" w:hAnsi="Times New Roman" w:cs="Times New Roman"/>
                <w:sz w:val="20"/>
                <w:szCs w:val="20"/>
              </w:rPr>
              <w:tab/>
              <w:t>Ишкана:</w:t>
            </w:r>
          </w:p>
          <w:p w14:paraId="29F2F71A" w14:textId="77777777" w:rsidR="004116D3" w:rsidRPr="00D83187" w:rsidRDefault="004116D3" w:rsidP="00CB769C">
            <w:pPr>
              <w:tabs>
                <w:tab w:val="left" w:pos="1196"/>
              </w:tabs>
              <w:suppressAutoHyphens/>
              <w:spacing w:after="120" w:line="240" w:lineRule="atLeast"/>
              <w:ind w:leftChars="221" w:left="1195" w:hanging="709"/>
              <w:jc w:val="both"/>
              <w:rPr>
                <w:rFonts w:ascii="Times New Roman" w:hAnsi="Times New Roman" w:cs="Times New Roman"/>
                <w:sz w:val="20"/>
                <w:szCs w:val="20"/>
              </w:rPr>
            </w:pPr>
            <w:r w:rsidRPr="00D83187">
              <w:rPr>
                <w:rFonts w:ascii="Times New Roman" w:hAnsi="Times New Roman" w:cs="Times New Roman"/>
                <w:sz w:val="20"/>
                <w:szCs w:val="20"/>
              </w:rPr>
              <w:t>(i)</w:t>
            </w:r>
            <w:r w:rsidR="00AB3700" w:rsidRPr="00D83187">
              <w:rPr>
                <w:rFonts w:ascii="Times New Roman" w:hAnsi="Times New Roman" w:cs="Times New Roman"/>
                <w:sz w:val="20"/>
                <w:szCs w:val="20"/>
              </w:rPr>
              <w:tab/>
            </w:r>
            <w:r w:rsidRPr="00D83187">
              <w:rPr>
                <w:rFonts w:ascii="Times New Roman" w:hAnsi="Times New Roman" w:cs="Times New Roman"/>
                <w:sz w:val="20"/>
                <w:szCs w:val="20"/>
              </w:rPr>
              <w:t>ченемдик же мыйзам актылары менен коомдук кызыкчылык ишканасы катары аныкталган; же</w:t>
            </w:r>
          </w:p>
          <w:p w14:paraId="68FE5B69" w14:textId="77777777" w:rsidR="004116D3" w:rsidRPr="00D83187" w:rsidRDefault="004116D3" w:rsidP="00CB769C">
            <w:pPr>
              <w:tabs>
                <w:tab w:val="left" w:pos="1196"/>
              </w:tabs>
              <w:suppressAutoHyphens/>
              <w:spacing w:after="120" w:line="240" w:lineRule="atLeast"/>
              <w:ind w:leftChars="221" w:left="1195" w:hanging="709"/>
              <w:jc w:val="both"/>
              <w:rPr>
                <w:rFonts w:ascii="Times New Roman" w:hAnsi="Times New Roman" w:cs="Times New Roman"/>
                <w:sz w:val="20"/>
                <w:szCs w:val="20"/>
              </w:rPr>
            </w:pPr>
            <w:r w:rsidRPr="00D83187">
              <w:rPr>
                <w:rFonts w:ascii="Times New Roman" w:hAnsi="Times New Roman" w:cs="Times New Roman"/>
                <w:sz w:val="20"/>
                <w:szCs w:val="20"/>
              </w:rPr>
              <w:t>(ii)</w:t>
            </w:r>
            <w:r w:rsidR="00AB3700" w:rsidRPr="00D83187">
              <w:rPr>
                <w:rFonts w:ascii="Times New Roman" w:hAnsi="Times New Roman" w:cs="Times New Roman"/>
                <w:sz w:val="20"/>
                <w:szCs w:val="20"/>
              </w:rPr>
              <w:tab/>
            </w:r>
            <w:r w:rsidRPr="00D83187">
              <w:rPr>
                <w:rFonts w:ascii="Times New Roman" w:hAnsi="Times New Roman" w:cs="Times New Roman"/>
                <w:sz w:val="20"/>
                <w:szCs w:val="20"/>
              </w:rPr>
              <w:t>ченемдик же мыйзам актыларына ылайык баалуу кагаздары уюштурулган соодага киргизилген ишкананын аудитине карата колдонулган, көз карандысыздык боюнча ушул сыяктуу эле талаптарга ылайык аудит өткөрүү жөнүндө талап коюла турган ишкана. Мындай жобо каалаган тиешелүү жөнгө салуучу орган, анын ичинде аудитордук ишти жөнгө салган орган тарабынан колдонууга киргизилиши мүмкүн.</w:t>
            </w:r>
          </w:p>
          <w:p w14:paraId="0105C97A" w14:textId="77777777" w:rsidR="004116D3" w:rsidRPr="00D83187" w:rsidRDefault="004116D3" w:rsidP="008F2497">
            <w:pPr>
              <w:suppressAutoHyphens/>
              <w:spacing w:after="120" w:line="240" w:lineRule="atLeast"/>
              <w:jc w:val="both"/>
              <w:rPr>
                <w:rFonts w:ascii="Times New Roman" w:hAnsi="Times New Roman" w:cs="Times New Roman"/>
                <w:sz w:val="20"/>
                <w:szCs w:val="20"/>
              </w:rPr>
            </w:pPr>
            <w:r w:rsidRPr="00D83187">
              <w:rPr>
                <w:rFonts w:ascii="Times New Roman" w:hAnsi="Times New Roman" w:cs="Times New Roman"/>
                <w:i/>
                <w:iCs/>
                <w:sz w:val="20"/>
                <w:szCs w:val="20"/>
              </w:rPr>
              <w:t>Башка ишканалар да 400.8</w:t>
            </w:r>
            <w:r w:rsidRPr="00D83187">
              <w:rPr>
                <w:rFonts w:ascii="Times New Roman" w:hAnsi="Times New Roman" w:cs="Times New Roman"/>
                <w:i/>
                <w:iCs/>
                <w:sz w:val="20"/>
                <w:szCs w:val="20"/>
                <w:lang w:val="kk-KZ"/>
              </w:rPr>
              <w:t>-</w:t>
            </w:r>
            <w:r w:rsidRPr="00D83187">
              <w:rPr>
                <w:rFonts w:ascii="Times New Roman" w:hAnsi="Times New Roman" w:cs="Times New Roman"/>
                <w:i/>
                <w:iCs/>
                <w:sz w:val="20"/>
                <w:szCs w:val="20"/>
              </w:rPr>
              <w:t>пунктуна ылайык коомдук кызыкчылык ишканаларына киргизилиши мүмкүн.</w:t>
            </w:r>
            <w:r w:rsidRPr="00D83187">
              <w:rPr>
                <w:rFonts w:ascii="Times New Roman" w:hAnsi="Times New Roman" w:cs="Times New Roman"/>
                <w:sz w:val="20"/>
                <w:szCs w:val="20"/>
              </w:rPr>
              <w:t xml:space="preserve">  </w:t>
            </w:r>
          </w:p>
        </w:tc>
      </w:tr>
      <w:tr w:rsidR="004116D3" w:rsidRPr="00D83187" w14:paraId="533F4B23" w14:textId="77777777" w:rsidTr="00150706">
        <w:trPr>
          <w:trHeight w:val="1112"/>
        </w:trPr>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160" w:type="dxa"/>
              <w:right w:w="80" w:type="dxa"/>
            </w:tcMar>
          </w:tcPr>
          <w:p w14:paraId="1A08937D" w14:textId="77777777" w:rsidR="004116D3" w:rsidRPr="00D83187" w:rsidRDefault="004116D3" w:rsidP="008F2497">
            <w:pPr>
              <w:suppressAutoHyphens/>
              <w:spacing w:after="120" w:line="240" w:lineRule="atLeast"/>
              <w:jc w:val="both"/>
              <w:rPr>
                <w:rFonts w:ascii="Times New Roman" w:hAnsi="Times New Roman" w:cs="Times New Roman"/>
                <w:sz w:val="20"/>
                <w:szCs w:val="20"/>
              </w:rPr>
            </w:pPr>
            <w:r w:rsidRPr="00D83187">
              <w:rPr>
                <w:rFonts w:ascii="Times New Roman" w:hAnsi="Times New Roman" w:cs="Times New Roman"/>
                <w:sz w:val="20"/>
                <w:szCs w:val="20"/>
              </w:rPr>
              <w:t xml:space="preserve">Акылга сыярлык жана маалымдар үчүнчү тарап  </w:t>
            </w:r>
          </w:p>
          <w:p w14:paraId="560EF2BB" w14:textId="77777777" w:rsidR="004116D3" w:rsidRPr="00D83187" w:rsidRDefault="004116D3" w:rsidP="008F2497">
            <w:pPr>
              <w:suppressAutoHyphens/>
              <w:spacing w:after="120" w:line="240" w:lineRule="atLeast"/>
              <w:jc w:val="both"/>
              <w:rPr>
                <w:rFonts w:ascii="Times New Roman" w:hAnsi="Times New Roman" w:cs="Times New Roman"/>
                <w:sz w:val="20"/>
                <w:szCs w:val="20"/>
                <w:lang w:val="kk-KZ"/>
              </w:rPr>
            </w:pPr>
          </w:p>
          <w:p w14:paraId="1682E559" w14:textId="77777777" w:rsidR="004116D3" w:rsidRPr="00D83187" w:rsidRDefault="004116D3" w:rsidP="008F2497">
            <w:pPr>
              <w:suppressAutoHyphens/>
              <w:spacing w:after="120" w:line="240" w:lineRule="atLeast"/>
              <w:jc w:val="both"/>
              <w:rPr>
                <w:rFonts w:ascii="Times New Roman" w:hAnsi="Times New Roman" w:cs="Times New Roman"/>
                <w:sz w:val="20"/>
                <w:szCs w:val="20"/>
              </w:rPr>
            </w:pPr>
            <w:r w:rsidRPr="00D83187">
              <w:rPr>
                <w:rFonts w:ascii="Times New Roman" w:hAnsi="Times New Roman" w:cs="Times New Roman"/>
                <w:sz w:val="20"/>
                <w:szCs w:val="20"/>
              </w:rPr>
              <w:t xml:space="preserve">Акылга сыярлык жана маалымдар үчүнчү тарап тести  </w:t>
            </w:r>
          </w:p>
          <w:p w14:paraId="36A55303" w14:textId="77777777" w:rsidR="004116D3" w:rsidRPr="00D83187" w:rsidRDefault="004116D3" w:rsidP="008F2497">
            <w:pPr>
              <w:suppressAutoHyphens/>
              <w:spacing w:after="120" w:line="240" w:lineRule="atLeast"/>
              <w:jc w:val="both"/>
              <w:rPr>
                <w:rFonts w:ascii="Times New Roman" w:hAnsi="Times New Roman" w:cs="Times New Roman"/>
                <w:sz w:val="20"/>
                <w:szCs w:val="20"/>
                <w:lang w:val="kk-KZ"/>
              </w:rPr>
            </w:pPr>
            <w:r w:rsidRPr="00D83187">
              <w:rPr>
                <w:rFonts w:ascii="Times New Roman" w:hAnsi="Times New Roman" w:cs="Times New Roman"/>
                <w:sz w:val="20"/>
                <w:szCs w:val="20"/>
              </w:rPr>
              <w:t xml:space="preserve"> </w:t>
            </w:r>
          </w:p>
        </w:tc>
        <w:tc>
          <w:tcPr>
            <w:tcW w:w="5245" w:type="dxa"/>
            <w:gridSpan w:val="3"/>
            <w:tcBorders>
              <w:top w:val="single" w:sz="6" w:space="0" w:color="000000"/>
              <w:left w:val="single" w:sz="6" w:space="0" w:color="000000"/>
              <w:bottom w:val="single" w:sz="6" w:space="0" w:color="000000"/>
              <w:right w:val="single" w:sz="6" w:space="0" w:color="000000"/>
            </w:tcBorders>
            <w:tcMar>
              <w:top w:w="80" w:type="dxa"/>
              <w:left w:w="80" w:type="dxa"/>
              <w:bottom w:w="160" w:type="dxa"/>
              <w:right w:w="80" w:type="dxa"/>
            </w:tcMar>
          </w:tcPr>
          <w:p w14:paraId="7F6E5F18" w14:textId="77777777" w:rsidR="004116D3" w:rsidRPr="00D83187" w:rsidRDefault="004116D3" w:rsidP="008F2497">
            <w:pPr>
              <w:suppressAutoHyphens/>
              <w:spacing w:after="120" w:line="240" w:lineRule="atLeast"/>
              <w:jc w:val="both"/>
              <w:rPr>
                <w:rFonts w:ascii="Times New Roman" w:hAnsi="Times New Roman" w:cs="Times New Roman"/>
                <w:i/>
                <w:iCs/>
                <w:sz w:val="20"/>
                <w:szCs w:val="20"/>
              </w:rPr>
            </w:pPr>
            <w:r w:rsidRPr="00D83187">
              <w:rPr>
                <w:rFonts w:ascii="Times New Roman" w:hAnsi="Times New Roman" w:cs="Times New Roman"/>
                <w:i/>
                <w:sz w:val="20"/>
                <w:szCs w:val="20"/>
              </w:rPr>
              <w:t>Акылга сыярлык жана маалымдар үчүнчү тарап тести – бул кесипкөй бухгалтердин башка тараптын ушул сыяктуу тыянактарды чыгарышы мүмкүн экенин болжолдоосу. Мындай болжолдоо бухгалтерге белгилүү болгон же корутунду түзүүдө ага белгилүү болоору болжолдонгон, бардык тиешелүү фактыларды жана жагдайларды таразалаган акылга сыярлык жана маалымдар үчүнчү тараптын көз карашынан жүргүзүлөт. Акылга сыярлык жана маалымдар үчүнчү тарап сөзсүз эле бухгалтер болбойт, бирок ал бухгалтердин корутундусун түшүнүү жана орундуу экенин калыс баалоо үчүн тиешелүү билимге жана тажрыйбага ээ болушу керек</w:t>
            </w:r>
            <w:r w:rsidRPr="00D83187">
              <w:rPr>
                <w:rFonts w:ascii="Times New Roman" w:hAnsi="Times New Roman" w:cs="Times New Roman"/>
                <w:i/>
                <w:iCs/>
                <w:sz w:val="20"/>
                <w:szCs w:val="20"/>
              </w:rPr>
              <w:t xml:space="preserve">. </w:t>
            </w:r>
          </w:p>
          <w:p w14:paraId="48432716" w14:textId="77777777" w:rsidR="004116D3" w:rsidRPr="00D83187" w:rsidRDefault="004116D3" w:rsidP="008F2497">
            <w:pPr>
              <w:suppressAutoHyphens/>
              <w:spacing w:after="120" w:line="240" w:lineRule="atLeast"/>
              <w:jc w:val="both"/>
              <w:rPr>
                <w:rFonts w:ascii="Times New Roman" w:hAnsi="Times New Roman" w:cs="Times New Roman"/>
                <w:sz w:val="20"/>
                <w:szCs w:val="20"/>
              </w:rPr>
            </w:pPr>
            <w:r w:rsidRPr="00D83187">
              <w:rPr>
                <w:rFonts w:ascii="Times New Roman" w:hAnsi="Times New Roman" w:cs="Times New Roman"/>
                <w:i/>
                <w:iCs/>
                <w:sz w:val="20"/>
                <w:szCs w:val="20"/>
              </w:rPr>
              <w:t>Бул терминдер R120.5 A4-пунктунда сүрөттөлгөн.</w:t>
            </w:r>
          </w:p>
        </w:tc>
      </w:tr>
      <w:tr w:rsidR="004116D3" w:rsidRPr="00D83187" w14:paraId="3AF6DA63" w14:textId="77777777" w:rsidTr="00CB769C">
        <w:trPr>
          <w:trHeight w:val="614"/>
        </w:trPr>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160" w:type="dxa"/>
              <w:right w:w="80" w:type="dxa"/>
            </w:tcMar>
          </w:tcPr>
          <w:p w14:paraId="3E3256E1" w14:textId="77777777" w:rsidR="004116D3" w:rsidRPr="00D83187" w:rsidRDefault="004116D3" w:rsidP="008F2497">
            <w:pPr>
              <w:suppressAutoHyphens/>
              <w:spacing w:after="120" w:line="240" w:lineRule="atLeast"/>
              <w:jc w:val="both"/>
              <w:rPr>
                <w:rFonts w:ascii="Times New Roman" w:eastAsia="TimesNewRomanPS-ItalicMT" w:hAnsi="Times New Roman" w:cs="Times New Roman"/>
                <w:iCs/>
                <w:sz w:val="20"/>
                <w:szCs w:val="20"/>
                <w:lang w:eastAsia="zh-CN" w:bidi="ar"/>
              </w:rPr>
            </w:pPr>
            <w:r w:rsidRPr="00D83187">
              <w:rPr>
                <w:rFonts w:ascii="Times New Roman" w:eastAsia="TimesNewRomanPS-ItalicMT" w:hAnsi="Times New Roman" w:cs="Times New Roman"/>
                <w:iCs/>
                <w:sz w:val="20"/>
                <w:szCs w:val="20"/>
                <w:lang w:eastAsia="zh-CN" w:bidi="ar"/>
              </w:rPr>
              <w:t xml:space="preserve">Байланыштуу ишкана </w:t>
            </w:r>
          </w:p>
          <w:p w14:paraId="2C3BD56C" w14:textId="77777777" w:rsidR="004116D3" w:rsidRPr="00D83187" w:rsidRDefault="004116D3" w:rsidP="008F2497">
            <w:pPr>
              <w:suppressAutoHyphens/>
              <w:spacing w:after="120" w:line="240" w:lineRule="atLeast"/>
              <w:jc w:val="both"/>
              <w:rPr>
                <w:rFonts w:ascii="Times New Roman" w:hAnsi="Times New Roman" w:cs="Times New Roman"/>
                <w:sz w:val="20"/>
                <w:szCs w:val="20"/>
              </w:rPr>
            </w:pPr>
          </w:p>
        </w:tc>
        <w:tc>
          <w:tcPr>
            <w:tcW w:w="5245" w:type="dxa"/>
            <w:gridSpan w:val="3"/>
            <w:tcBorders>
              <w:top w:val="single" w:sz="6" w:space="0" w:color="000000"/>
              <w:left w:val="single" w:sz="6" w:space="0" w:color="000000"/>
              <w:bottom w:val="single" w:sz="6" w:space="0" w:color="000000"/>
              <w:right w:val="single" w:sz="6" w:space="0" w:color="000000"/>
            </w:tcBorders>
            <w:tcMar>
              <w:top w:w="80" w:type="dxa"/>
              <w:left w:w="80" w:type="dxa"/>
              <w:bottom w:w="160" w:type="dxa"/>
              <w:right w:w="80" w:type="dxa"/>
            </w:tcMar>
          </w:tcPr>
          <w:p w14:paraId="0E77685A" w14:textId="77777777" w:rsidR="004116D3" w:rsidRPr="00D83187" w:rsidRDefault="004116D3" w:rsidP="008F2497">
            <w:pPr>
              <w:spacing w:after="120"/>
              <w:jc w:val="both"/>
              <w:rPr>
                <w:rFonts w:ascii="Times New Roman" w:eastAsia="TimesNewRomanPSMT" w:hAnsi="Times New Roman" w:cs="Times New Roman"/>
                <w:sz w:val="20"/>
                <w:szCs w:val="20"/>
                <w:lang w:eastAsia="zh-CN" w:bidi="ar"/>
              </w:rPr>
            </w:pPr>
            <w:r w:rsidRPr="00D83187">
              <w:rPr>
                <w:rFonts w:ascii="Times New Roman" w:eastAsia="TimesNewRomanPSMT" w:hAnsi="Times New Roman" w:cs="Times New Roman"/>
                <w:sz w:val="20"/>
                <w:szCs w:val="20"/>
                <w:lang w:eastAsia="zh-CN" w:bidi="ar"/>
              </w:rPr>
              <w:t xml:space="preserve">Кардар менен төмөндөгү мамилелердин биринин болушу менен мүнөздөлгөн ишкана: </w:t>
            </w:r>
          </w:p>
          <w:p w14:paraId="15EB0F8D" w14:textId="77777777" w:rsidR="004116D3" w:rsidRPr="00D83187" w:rsidRDefault="004116D3" w:rsidP="00CB769C">
            <w:pPr>
              <w:tabs>
                <w:tab w:val="left" w:pos="629"/>
              </w:tabs>
              <w:spacing w:after="120"/>
              <w:ind w:left="629" w:hanging="629"/>
              <w:jc w:val="both"/>
              <w:rPr>
                <w:rFonts w:ascii="Times New Roman" w:eastAsia="TimesNewRomanPSMT" w:hAnsi="Times New Roman" w:cs="Times New Roman"/>
                <w:sz w:val="20"/>
                <w:szCs w:val="20"/>
                <w:lang w:eastAsia="zh-CN" w:bidi="ar"/>
              </w:rPr>
            </w:pPr>
            <w:r w:rsidRPr="00D83187">
              <w:rPr>
                <w:rFonts w:ascii="Times New Roman" w:eastAsia="TimesNewRomanPSMT" w:hAnsi="Times New Roman" w:cs="Times New Roman"/>
                <w:sz w:val="20"/>
                <w:szCs w:val="20"/>
                <w:lang w:eastAsia="zh-CN" w:bidi="ar"/>
              </w:rPr>
              <w:t>(а)</w:t>
            </w:r>
            <w:r w:rsidR="00AB3700" w:rsidRPr="00D83187">
              <w:rPr>
                <w:rFonts w:ascii="Times New Roman" w:hAnsi="Times New Roman" w:cs="Times New Roman"/>
                <w:sz w:val="20"/>
                <w:szCs w:val="20"/>
              </w:rPr>
              <w:t xml:space="preserve"> </w:t>
            </w:r>
            <w:r w:rsidR="00AB3700" w:rsidRPr="00D83187">
              <w:rPr>
                <w:rFonts w:ascii="Times New Roman" w:hAnsi="Times New Roman" w:cs="Times New Roman"/>
                <w:sz w:val="20"/>
                <w:szCs w:val="20"/>
              </w:rPr>
              <w:tab/>
            </w:r>
            <w:r w:rsidRPr="00D83187">
              <w:rPr>
                <w:rFonts w:ascii="Times New Roman" w:eastAsia="TimesNewRomanPSMT" w:hAnsi="Times New Roman" w:cs="Times New Roman"/>
                <w:sz w:val="20"/>
                <w:szCs w:val="20"/>
                <w:lang w:eastAsia="zh-CN" w:bidi="ar"/>
              </w:rPr>
              <w:t xml:space="preserve">Кардар бул ишкана үчүн маанилүү болуп саналган шартта кардарды түз же кыйыр контролдогон ишкана; </w:t>
            </w:r>
          </w:p>
          <w:p w14:paraId="75C0594E" w14:textId="77777777" w:rsidR="004116D3" w:rsidRPr="00D83187" w:rsidRDefault="004116D3" w:rsidP="00CB769C">
            <w:pPr>
              <w:tabs>
                <w:tab w:val="left" w:pos="629"/>
              </w:tabs>
              <w:spacing w:after="120"/>
              <w:ind w:left="629" w:hanging="629"/>
              <w:jc w:val="both"/>
              <w:rPr>
                <w:rFonts w:ascii="Times New Roman" w:eastAsia="TimesNewRomanPSMT" w:hAnsi="Times New Roman" w:cs="Times New Roman"/>
                <w:sz w:val="20"/>
                <w:szCs w:val="20"/>
                <w:lang w:eastAsia="zh-CN" w:bidi="ar"/>
              </w:rPr>
            </w:pPr>
            <w:r w:rsidRPr="00D83187">
              <w:rPr>
                <w:rFonts w:ascii="Times New Roman" w:eastAsia="TimesNewRomanPSMT" w:hAnsi="Times New Roman" w:cs="Times New Roman"/>
                <w:sz w:val="20"/>
                <w:szCs w:val="20"/>
                <w:lang w:eastAsia="zh-CN" w:bidi="ar"/>
              </w:rPr>
              <w:t>(</w:t>
            </w:r>
            <w:r w:rsidRPr="00D83187">
              <w:rPr>
                <w:rFonts w:ascii="Times New Roman" w:hAnsi="Times New Roman" w:cs="Times New Roman"/>
                <w:sz w:val="20"/>
                <w:szCs w:val="20"/>
              </w:rPr>
              <w:t>b</w:t>
            </w:r>
            <w:r w:rsidRPr="00D83187">
              <w:rPr>
                <w:rFonts w:ascii="Times New Roman" w:eastAsia="TimesNewRomanPSMT" w:hAnsi="Times New Roman" w:cs="Times New Roman"/>
                <w:sz w:val="20"/>
                <w:szCs w:val="20"/>
                <w:lang w:eastAsia="zh-CN" w:bidi="ar"/>
              </w:rPr>
              <w:t>)</w:t>
            </w:r>
            <w:r w:rsidR="00AB3700" w:rsidRPr="00D83187">
              <w:rPr>
                <w:rFonts w:ascii="Times New Roman" w:hAnsi="Times New Roman" w:cs="Times New Roman"/>
                <w:sz w:val="20"/>
                <w:szCs w:val="20"/>
              </w:rPr>
              <w:t xml:space="preserve"> </w:t>
            </w:r>
            <w:r w:rsidR="00AB3700" w:rsidRPr="00D83187">
              <w:rPr>
                <w:rFonts w:ascii="Times New Roman" w:hAnsi="Times New Roman" w:cs="Times New Roman"/>
                <w:sz w:val="20"/>
                <w:szCs w:val="20"/>
              </w:rPr>
              <w:tab/>
            </w:r>
            <w:r w:rsidRPr="00D83187">
              <w:rPr>
                <w:rFonts w:ascii="Times New Roman" w:eastAsia="TimesNewRomanPSMT" w:hAnsi="Times New Roman" w:cs="Times New Roman"/>
                <w:sz w:val="20"/>
                <w:szCs w:val="20"/>
                <w:lang w:eastAsia="zh-CN" w:bidi="ar"/>
              </w:rPr>
              <w:t xml:space="preserve">Мындай ишкана кардарга олуттуу таасир тийгизген шартта, кардарга карата тикелей финансылык кызыкчылыкка ээ болгон жана кардарга карата </w:t>
            </w:r>
            <w:r w:rsidRPr="00D83187">
              <w:rPr>
                <w:rFonts w:ascii="Times New Roman" w:eastAsia="TimesNewRomanPSMT" w:hAnsi="Times New Roman" w:cs="Times New Roman"/>
                <w:sz w:val="20"/>
                <w:szCs w:val="20"/>
                <w:lang w:eastAsia="zh-CN" w:bidi="ar"/>
              </w:rPr>
              <w:lastRenderedPageBreak/>
              <w:t xml:space="preserve">кызыкчылык бул ишкана үчүн маанилүү болуп саналган ишкана; </w:t>
            </w:r>
          </w:p>
          <w:p w14:paraId="6F2EF14E" w14:textId="77777777" w:rsidR="004116D3" w:rsidRPr="00D83187" w:rsidRDefault="004116D3" w:rsidP="008F2497">
            <w:pPr>
              <w:tabs>
                <w:tab w:val="left" w:pos="629"/>
              </w:tabs>
              <w:spacing w:after="120"/>
              <w:jc w:val="both"/>
              <w:rPr>
                <w:rFonts w:ascii="Times New Roman" w:eastAsia="TimesNewRomanPSMT" w:hAnsi="Times New Roman" w:cs="Times New Roman"/>
                <w:sz w:val="20"/>
                <w:szCs w:val="20"/>
                <w:lang w:eastAsia="zh-CN" w:bidi="ar"/>
              </w:rPr>
            </w:pPr>
            <w:r w:rsidRPr="00D83187">
              <w:rPr>
                <w:rFonts w:ascii="Times New Roman" w:eastAsia="TimesNewRomanPSMT" w:hAnsi="Times New Roman" w:cs="Times New Roman"/>
                <w:sz w:val="20"/>
                <w:szCs w:val="20"/>
                <w:lang w:eastAsia="zh-CN" w:bidi="ar"/>
              </w:rPr>
              <w:t>(</w:t>
            </w:r>
            <w:r w:rsidRPr="00D83187">
              <w:rPr>
                <w:rFonts w:ascii="Times New Roman" w:hAnsi="Times New Roman" w:cs="Times New Roman"/>
                <w:sz w:val="20"/>
                <w:szCs w:val="20"/>
              </w:rPr>
              <w:t>c</w:t>
            </w:r>
            <w:r w:rsidRPr="00D83187">
              <w:rPr>
                <w:rFonts w:ascii="Times New Roman" w:eastAsia="TimesNewRomanPSMT" w:hAnsi="Times New Roman" w:cs="Times New Roman"/>
                <w:sz w:val="20"/>
                <w:szCs w:val="20"/>
                <w:lang w:eastAsia="zh-CN" w:bidi="ar"/>
              </w:rPr>
              <w:t>)</w:t>
            </w:r>
            <w:r w:rsidR="00AB3700" w:rsidRPr="00D83187">
              <w:rPr>
                <w:rFonts w:ascii="Times New Roman" w:hAnsi="Times New Roman" w:cs="Times New Roman"/>
                <w:sz w:val="20"/>
                <w:szCs w:val="20"/>
              </w:rPr>
              <w:t xml:space="preserve"> </w:t>
            </w:r>
            <w:r w:rsidR="00AB3700" w:rsidRPr="00D83187">
              <w:rPr>
                <w:rFonts w:ascii="Times New Roman" w:hAnsi="Times New Roman" w:cs="Times New Roman"/>
                <w:sz w:val="20"/>
                <w:szCs w:val="20"/>
              </w:rPr>
              <w:tab/>
            </w:r>
            <w:r w:rsidRPr="00D83187">
              <w:rPr>
                <w:rFonts w:ascii="Times New Roman" w:eastAsia="TimesNewRomanPSMT" w:hAnsi="Times New Roman" w:cs="Times New Roman"/>
                <w:sz w:val="20"/>
                <w:szCs w:val="20"/>
                <w:lang w:eastAsia="zh-CN" w:bidi="ar"/>
              </w:rPr>
              <w:t xml:space="preserve">Кардар түз же кыйыр контролдогон ишкана; </w:t>
            </w:r>
          </w:p>
          <w:p w14:paraId="76EC33CB" w14:textId="77777777" w:rsidR="004116D3" w:rsidRPr="00D83187" w:rsidRDefault="004116D3" w:rsidP="00CB769C">
            <w:pPr>
              <w:tabs>
                <w:tab w:val="left" w:pos="629"/>
              </w:tabs>
              <w:spacing w:after="120"/>
              <w:ind w:left="629" w:hanging="629"/>
              <w:jc w:val="both"/>
              <w:rPr>
                <w:rFonts w:ascii="Times New Roman" w:eastAsia="TimesNewRomanPSMT" w:hAnsi="Times New Roman" w:cs="Times New Roman"/>
                <w:sz w:val="20"/>
                <w:szCs w:val="20"/>
                <w:lang w:eastAsia="zh-CN" w:bidi="ar"/>
              </w:rPr>
            </w:pPr>
            <w:r w:rsidRPr="00D83187">
              <w:rPr>
                <w:rFonts w:ascii="Times New Roman" w:eastAsia="TimesNewRomanPSMT" w:hAnsi="Times New Roman" w:cs="Times New Roman"/>
                <w:sz w:val="20"/>
                <w:szCs w:val="20"/>
                <w:lang w:eastAsia="zh-CN" w:bidi="ar"/>
              </w:rPr>
              <w:t>(</w:t>
            </w:r>
            <w:r w:rsidRPr="00D83187">
              <w:rPr>
                <w:rFonts w:ascii="Times New Roman" w:hAnsi="Times New Roman" w:cs="Times New Roman"/>
                <w:sz w:val="20"/>
                <w:szCs w:val="20"/>
              </w:rPr>
              <w:t>d</w:t>
            </w:r>
            <w:r w:rsidRPr="00D83187">
              <w:rPr>
                <w:rFonts w:ascii="Times New Roman" w:eastAsia="TimesNewRomanPSMT" w:hAnsi="Times New Roman" w:cs="Times New Roman"/>
                <w:sz w:val="20"/>
                <w:szCs w:val="20"/>
                <w:lang w:eastAsia="zh-CN" w:bidi="ar"/>
              </w:rPr>
              <w:t>)</w:t>
            </w:r>
            <w:r w:rsidR="00AB3700" w:rsidRPr="00D83187">
              <w:rPr>
                <w:rFonts w:ascii="Times New Roman" w:hAnsi="Times New Roman" w:cs="Times New Roman"/>
                <w:sz w:val="20"/>
                <w:szCs w:val="20"/>
              </w:rPr>
              <w:t xml:space="preserve"> </w:t>
            </w:r>
            <w:r w:rsidR="00AB3700" w:rsidRPr="00D83187">
              <w:rPr>
                <w:rFonts w:ascii="Times New Roman" w:hAnsi="Times New Roman" w:cs="Times New Roman"/>
                <w:sz w:val="20"/>
                <w:szCs w:val="20"/>
              </w:rPr>
              <w:tab/>
            </w:r>
            <w:r w:rsidRPr="00D83187">
              <w:rPr>
                <w:rFonts w:ascii="Times New Roman" w:eastAsia="TimesNewRomanPSMT" w:hAnsi="Times New Roman" w:cs="Times New Roman"/>
                <w:sz w:val="20"/>
                <w:szCs w:val="20"/>
                <w:lang w:eastAsia="zh-CN" w:bidi="ar"/>
              </w:rPr>
              <w:t xml:space="preserve">Кардар же (в)-пунктуна ылайык кардар менен байланыштуу ишкана мындай ишканага олуттуу таасир тийгизүү мүмкүнчүлүгүн берген тикелей финансылык кызыкчылыкка ээ болгон жана кызыкчылык кардар жана анын (в)-пунктунда көрсөтүлгөн байланыштуу ишкана үчүн маанилүү болуп саналган ишкана, жана </w:t>
            </w:r>
          </w:p>
          <w:p w14:paraId="5E8BF9B1" w14:textId="77777777" w:rsidR="004116D3" w:rsidRPr="00D83187" w:rsidRDefault="004116D3" w:rsidP="00CB769C">
            <w:pPr>
              <w:tabs>
                <w:tab w:val="left" w:pos="629"/>
              </w:tabs>
              <w:spacing w:after="120"/>
              <w:ind w:left="629" w:hanging="629"/>
              <w:jc w:val="both"/>
              <w:rPr>
                <w:rFonts w:ascii="Times New Roman" w:hAnsi="Times New Roman" w:cs="Times New Roman"/>
                <w:sz w:val="20"/>
                <w:szCs w:val="20"/>
              </w:rPr>
            </w:pPr>
            <w:r w:rsidRPr="00D83187">
              <w:rPr>
                <w:rFonts w:ascii="Times New Roman" w:eastAsia="TimesNewRomanPSMT" w:hAnsi="Times New Roman" w:cs="Times New Roman"/>
                <w:sz w:val="20"/>
                <w:szCs w:val="20"/>
                <w:lang w:eastAsia="zh-CN" w:bidi="ar"/>
              </w:rPr>
              <w:t>(</w:t>
            </w:r>
            <w:r w:rsidRPr="00D83187">
              <w:rPr>
                <w:rFonts w:ascii="Times New Roman" w:hAnsi="Times New Roman" w:cs="Times New Roman"/>
                <w:sz w:val="20"/>
                <w:szCs w:val="20"/>
              </w:rPr>
              <w:t>e</w:t>
            </w:r>
            <w:r w:rsidRPr="00D83187">
              <w:rPr>
                <w:rFonts w:ascii="Times New Roman" w:eastAsia="TimesNewRomanPSMT" w:hAnsi="Times New Roman" w:cs="Times New Roman"/>
                <w:sz w:val="20"/>
                <w:szCs w:val="20"/>
                <w:lang w:eastAsia="zh-CN" w:bidi="ar"/>
              </w:rPr>
              <w:t>)</w:t>
            </w:r>
            <w:r w:rsidR="00AB3700" w:rsidRPr="00D83187">
              <w:rPr>
                <w:rFonts w:ascii="Times New Roman" w:hAnsi="Times New Roman" w:cs="Times New Roman"/>
                <w:sz w:val="20"/>
                <w:szCs w:val="20"/>
              </w:rPr>
              <w:t xml:space="preserve"> </w:t>
            </w:r>
            <w:r w:rsidR="00AB3700" w:rsidRPr="00D83187">
              <w:rPr>
                <w:rFonts w:ascii="Times New Roman" w:hAnsi="Times New Roman" w:cs="Times New Roman"/>
                <w:sz w:val="20"/>
                <w:szCs w:val="20"/>
              </w:rPr>
              <w:tab/>
            </w:r>
            <w:r w:rsidRPr="00D83187">
              <w:rPr>
                <w:rFonts w:ascii="Times New Roman" w:eastAsia="TimesNewRomanPSMT" w:hAnsi="Times New Roman" w:cs="Times New Roman"/>
                <w:sz w:val="20"/>
                <w:szCs w:val="20"/>
                <w:lang w:eastAsia="zh-CN" w:bidi="ar"/>
              </w:rPr>
              <w:t xml:space="preserve">Туунду компания жана кардар контролдоочу ишкана, кардар жана туунду компания үчүн маанилүү болуп саналган шартта, кардар менен жалпы контроль алдында турган ишкана (ушул жерде жана мындан ары «туунду ишкана»). </w:t>
            </w:r>
          </w:p>
        </w:tc>
      </w:tr>
      <w:tr w:rsidR="004116D3" w:rsidRPr="00D83187" w14:paraId="7A14B0EA" w14:textId="77777777" w:rsidTr="00150706">
        <w:trPr>
          <w:trHeight w:val="60"/>
        </w:trPr>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160" w:type="dxa"/>
              <w:right w:w="80" w:type="dxa"/>
            </w:tcMar>
          </w:tcPr>
          <w:p w14:paraId="2B24CEB3" w14:textId="77777777" w:rsidR="004116D3" w:rsidRPr="00D83187" w:rsidRDefault="004116D3" w:rsidP="008F2497">
            <w:pPr>
              <w:suppressAutoHyphens/>
              <w:spacing w:after="120" w:line="240" w:lineRule="atLeast"/>
              <w:jc w:val="both"/>
              <w:rPr>
                <w:rFonts w:ascii="Times New Roman" w:hAnsi="Times New Roman" w:cs="Times New Roman"/>
                <w:sz w:val="20"/>
                <w:szCs w:val="20"/>
              </w:rPr>
            </w:pPr>
            <w:r w:rsidRPr="00D83187">
              <w:rPr>
                <w:rFonts w:ascii="Times New Roman" w:hAnsi="Times New Roman" w:cs="Times New Roman"/>
                <w:sz w:val="20"/>
                <w:szCs w:val="20"/>
              </w:rPr>
              <w:lastRenderedPageBreak/>
              <w:t>Обзордук текшерүү кардары</w:t>
            </w:r>
          </w:p>
          <w:p w14:paraId="3E1A6E7C" w14:textId="77777777" w:rsidR="004116D3" w:rsidRPr="00D83187" w:rsidRDefault="004116D3" w:rsidP="008F2497">
            <w:pPr>
              <w:suppressAutoHyphens/>
              <w:spacing w:after="120" w:line="240" w:lineRule="atLeast"/>
              <w:jc w:val="both"/>
              <w:rPr>
                <w:rFonts w:ascii="Times New Roman" w:hAnsi="Times New Roman" w:cs="Times New Roman"/>
                <w:sz w:val="20"/>
                <w:szCs w:val="20"/>
              </w:rPr>
            </w:pPr>
          </w:p>
        </w:tc>
        <w:tc>
          <w:tcPr>
            <w:tcW w:w="5245" w:type="dxa"/>
            <w:gridSpan w:val="3"/>
            <w:tcBorders>
              <w:top w:val="single" w:sz="6" w:space="0" w:color="000000"/>
              <w:left w:val="single" w:sz="6" w:space="0" w:color="000000"/>
              <w:bottom w:val="single" w:sz="6" w:space="0" w:color="000000"/>
              <w:right w:val="single" w:sz="6" w:space="0" w:color="000000"/>
            </w:tcBorders>
            <w:tcMar>
              <w:top w:w="80" w:type="dxa"/>
              <w:left w:w="80" w:type="dxa"/>
              <w:bottom w:w="160" w:type="dxa"/>
              <w:right w:w="80" w:type="dxa"/>
            </w:tcMar>
          </w:tcPr>
          <w:p w14:paraId="170D7380" w14:textId="77777777" w:rsidR="004116D3" w:rsidRPr="00D83187" w:rsidRDefault="004116D3" w:rsidP="008A5F0A">
            <w:pPr>
              <w:suppressAutoHyphens/>
              <w:spacing w:after="120" w:line="240" w:lineRule="atLeast"/>
              <w:jc w:val="both"/>
              <w:rPr>
                <w:rFonts w:ascii="Times New Roman" w:hAnsi="Times New Roman" w:cs="Times New Roman"/>
                <w:sz w:val="20"/>
                <w:szCs w:val="20"/>
              </w:rPr>
            </w:pPr>
            <w:r w:rsidRPr="00D83187">
              <w:rPr>
                <w:rFonts w:ascii="Times New Roman" w:hAnsi="Times New Roman" w:cs="Times New Roman"/>
                <w:spacing w:val="-3"/>
                <w:sz w:val="20"/>
                <w:szCs w:val="20"/>
              </w:rPr>
              <w:t xml:space="preserve">Ага карата аудитордук уюм обзордук текшерүү тапшырмасын аткарган </w:t>
            </w:r>
            <w:r w:rsidR="008A5F0A">
              <w:rPr>
                <w:rFonts w:ascii="Times New Roman" w:hAnsi="Times New Roman" w:cs="Times New Roman"/>
                <w:spacing w:val="-3"/>
                <w:sz w:val="20"/>
                <w:szCs w:val="20"/>
                <w:lang w:val="kk-KZ"/>
              </w:rPr>
              <w:t>ишкана</w:t>
            </w:r>
            <w:r w:rsidRPr="00D83187">
              <w:rPr>
                <w:rFonts w:ascii="Times New Roman" w:hAnsi="Times New Roman" w:cs="Times New Roman"/>
                <w:spacing w:val="-3"/>
                <w:sz w:val="20"/>
                <w:szCs w:val="20"/>
              </w:rPr>
              <w:t>.</w:t>
            </w:r>
          </w:p>
        </w:tc>
      </w:tr>
      <w:tr w:rsidR="004116D3" w:rsidRPr="00D83187" w14:paraId="660805E9" w14:textId="77777777" w:rsidTr="00150706">
        <w:trPr>
          <w:trHeight w:val="544"/>
        </w:trPr>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160" w:type="dxa"/>
              <w:right w:w="80" w:type="dxa"/>
            </w:tcMar>
          </w:tcPr>
          <w:p w14:paraId="06D402CA" w14:textId="77777777" w:rsidR="004116D3" w:rsidRPr="00D83187" w:rsidRDefault="004116D3" w:rsidP="008F2497">
            <w:pPr>
              <w:suppressAutoHyphens/>
              <w:spacing w:after="120" w:line="240" w:lineRule="atLeast"/>
              <w:jc w:val="both"/>
              <w:rPr>
                <w:rFonts w:ascii="Times New Roman" w:eastAsia="TimesNewRomanPS-ItalicMT" w:hAnsi="Times New Roman" w:cs="Times New Roman"/>
                <w:sz w:val="20"/>
                <w:szCs w:val="20"/>
                <w:lang w:eastAsia="zh-CN" w:bidi="ar"/>
              </w:rPr>
            </w:pPr>
            <w:r w:rsidRPr="00D83187">
              <w:rPr>
                <w:rFonts w:ascii="Times New Roman" w:hAnsi="Times New Roman" w:cs="Times New Roman"/>
                <w:iCs/>
                <w:sz w:val="20"/>
                <w:szCs w:val="20"/>
              </w:rPr>
              <w:t>Обзордук текшерүү тапшырмасы</w:t>
            </w:r>
          </w:p>
          <w:p w14:paraId="0E7BA394" w14:textId="77777777" w:rsidR="004116D3" w:rsidRPr="00D83187" w:rsidRDefault="004116D3" w:rsidP="008F2497">
            <w:pPr>
              <w:suppressAutoHyphens/>
              <w:spacing w:after="120" w:line="240" w:lineRule="atLeast"/>
              <w:jc w:val="both"/>
              <w:rPr>
                <w:rFonts w:ascii="Times New Roman" w:hAnsi="Times New Roman" w:cs="Times New Roman"/>
                <w:sz w:val="20"/>
                <w:szCs w:val="20"/>
              </w:rPr>
            </w:pPr>
          </w:p>
        </w:tc>
        <w:tc>
          <w:tcPr>
            <w:tcW w:w="5245" w:type="dxa"/>
            <w:gridSpan w:val="3"/>
            <w:tcBorders>
              <w:top w:val="single" w:sz="6" w:space="0" w:color="000000"/>
              <w:left w:val="single" w:sz="6" w:space="0" w:color="000000"/>
              <w:bottom w:val="single" w:sz="6" w:space="0" w:color="000000"/>
              <w:right w:val="single" w:sz="6" w:space="0" w:color="000000"/>
            </w:tcBorders>
            <w:tcMar>
              <w:top w:w="80" w:type="dxa"/>
              <w:left w:w="80" w:type="dxa"/>
              <w:bottom w:w="160" w:type="dxa"/>
              <w:right w:w="80" w:type="dxa"/>
            </w:tcMar>
          </w:tcPr>
          <w:p w14:paraId="383F0DFA" w14:textId="77777777" w:rsidR="004116D3" w:rsidRPr="00D83187" w:rsidRDefault="004116D3" w:rsidP="008F2497">
            <w:pPr>
              <w:spacing w:after="120"/>
              <w:jc w:val="both"/>
              <w:rPr>
                <w:rFonts w:ascii="Times New Roman" w:hAnsi="Times New Roman" w:cs="Times New Roman"/>
                <w:sz w:val="20"/>
                <w:szCs w:val="20"/>
              </w:rPr>
            </w:pPr>
            <w:r w:rsidRPr="008A5F0A">
              <w:rPr>
                <w:rFonts w:ascii="Times New Roman" w:hAnsi="Times New Roman" w:cs="Times New Roman"/>
                <w:i/>
                <w:sz w:val="20"/>
                <w:szCs w:val="20"/>
              </w:rPr>
              <w:t>Обзордук текшерүүнүн эл аралык стандарттарына</w:t>
            </w:r>
            <w:r w:rsidRPr="00D83187">
              <w:rPr>
                <w:rFonts w:ascii="Times New Roman" w:hAnsi="Times New Roman" w:cs="Times New Roman"/>
                <w:sz w:val="20"/>
                <w:szCs w:val="20"/>
              </w:rPr>
              <w:t xml:space="preserve"> же анын эквивалентине ылайык жүргүзүлгөн ишенимди камсыз кылуучу тапшырмада, практикалык кесипкөй бухгалтер аудитте талап кылынуучу бардык далилдерди камсыз кылбаган жол-жоболордун негизинде, бардык маанилүүлүк жагынан, бул финансылык отчеттуулук колдонулуучу финансылык отчеттуулуктун концепциясына ылайык түзүлгөн жок деп корутунду чыгарат.</w:t>
            </w:r>
          </w:p>
        </w:tc>
      </w:tr>
      <w:tr w:rsidR="004116D3" w:rsidRPr="00D83187" w14:paraId="0EDC7481" w14:textId="77777777" w:rsidTr="00150706">
        <w:trPr>
          <w:trHeight w:val="60"/>
        </w:trPr>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160" w:type="dxa"/>
              <w:right w:w="80" w:type="dxa"/>
            </w:tcMar>
          </w:tcPr>
          <w:p w14:paraId="5CD7B088" w14:textId="77777777" w:rsidR="004116D3" w:rsidRPr="00D83187" w:rsidRDefault="004116D3" w:rsidP="008F2497">
            <w:pPr>
              <w:suppressAutoHyphens/>
              <w:spacing w:after="120" w:line="240" w:lineRule="atLeast"/>
              <w:jc w:val="both"/>
              <w:rPr>
                <w:rFonts w:ascii="Times New Roman" w:hAnsi="Times New Roman" w:cs="Times New Roman"/>
                <w:sz w:val="20"/>
                <w:szCs w:val="20"/>
              </w:rPr>
            </w:pPr>
            <w:r w:rsidRPr="00D83187">
              <w:rPr>
                <w:rFonts w:ascii="Times New Roman" w:hAnsi="Times New Roman" w:cs="Times New Roman"/>
                <w:sz w:val="20"/>
                <w:szCs w:val="20"/>
              </w:rPr>
              <w:t>Обзордук текшерүү командасы</w:t>
            </w:r>
          </w:p>
          <w:p w14:paraId="599C3908" w14:textId="77777777" w:rsidR="004116D3" w:rsidRPr="00D83187" w:rsidRDefault="004116D3" w:rsidP="008F2497">
            <w:pPr>
              <w:suppressAutoHyphens/>
              <w:spacing w:after="120" w:line="240" w:lineRule="atLeast"/>
              <w:jc w:val="both"/>
              <w:rPr>
                <w:rFonts w:ascii="Times New Roman" w:hAnsi="Times New Roman" w:cs="Times New Roman"/>
                <w:sz w:val="20"/>
                <w:szCs w:val="20"/>
              </w:rPr>
            </w:pPr>
            <w:r w:rsidRPr="00D83187">
              <w:rPr>
                <w:rFonts w:ascii="Times New Roman" w:hAnsi="Times New Roman" w:cs="Times New Roman"/>
                <w:sz w:val="20"/>
                <w:szCs w:val="20"/>
              </w:rPr>
              <w:t xml:space="preserve"> </w:t>
            </w:r>
          </w:p>
        </w:tc>
        <w:tc>
          <w:tcPr>
            <w:tcW w:w="5245" w:type="dxa"/>
            <w:gridSpan w:val="3"/>
            <w:tcBorders>
              <w:top w:val="single" w:sz="6" w:space="0" w:color="000000"/>
              <w:left w:val="single" w:sz="6" w:space="0" w:color="000000"/>
              <w:bottom w:val="single" w:sz="6" w:space="0" w:color="000000"/>
              <w:right w:val="single" w:sz="6" w:space="0" w:color="000000"/>
            </w:tcBorders>
            <w:tcMar>
              <w:top w:w="80" w:type="dxa"/>
              <w:left w:w="80" w:type="dxa"/>
              <w:bottom w:w="160" w:type="dxa"/>
              <w:right w:w="80" w:type="dxa"/>
            </w:tcMar>
          </w:tcPr>
          <w:p w14:paraId="5944C9C3" w14:textId="77777777" w:rsidR="004116D3" w:rsidRPr="00D83187" w:rsidRDefault="004116D3" w:rsidP="00CB769C">
            <w:pPr>
              <w:suppressAutoHyphens/>
              <w:spacing w:after="120" w:line="240" w:lineRule="atLeast"/>
              <w:ind w:left="629" w:hanging="629"/>
              <w:jc w:val="both"/>
              <w:rPr>
                <w:rFonts w:ascii="Times New Roman" w:hAnsi="Times New Roman" w:cs="Times New Roman"/>
                <w:sz w:val="20"/>
                <w:szCs w:val="20"/>
              </w:rPr>
            </w:pPr>
            <w:r w:rsidRPr="00D83187">
              <w:rPr>
                <w:rFonts w:ascii="Times New Roman" w:hAnsi="Times New Roman" w:cs="Times New Roman"/>
                <w:sz w:val="20"/>
                <w:szCs w:val="20"/>
              </w:rPr>
              <w:t>(a)</w:t>
            </w:r>
            <w:r w:rsidRPr="00D83187">
              <w:rPr>
                <w:rFonts w:ascii="Times New Roman" w:hAnsi="Times New Roman" w:cs="Times New Roman"/>
                <w:sz w:val="20"/>
                <w:szCs w:val="20"/>
              </w:rPr>
              <w:tab/>
              <w:t>Обзордук текшерүү тапшырмасын аткарууга тартылган аудитордук топтун бардык мүчөлөрү; жана</w:t>
            </w:r>
          </w:p>
          <w:p w14:paraId="3EFD2039" w14:textId="77777777" w:rsidR="004116D3" w:rsidRPr="00D83187" w:rsidRDefault="004116D3" w:rsidP="00CB769C">
            <w:pPr>
              <w:suppressAutoHyphens/>
              <w:spacing w:after="120" w:line="240" w:lineRule="atLeast"/>
              <w:ind w:left="629" w:hanging="629"/>
              <w:jc w:val="both"/>
              <w:rPr>
                <w:rFonts w:ascii="Times New Roman" w:hAnsi="Times New Roman" w:cs="Times New Roman"/>
                <w:sz w:val="20"/>
                <w:szCs w:val="20"/>
              </w:rPr>
            </w:pPr>
            <w:r w:rsidRPr="00D83187">
              <w:rPr>
                <w:rFonts w:ascii="Times New Roman" w:hAnsi="Times New Roman" w:cs="Times New Roman"/>
                <w:sz w:val="20"/>
                <w:szCs w:val="20"/>
              </w:rPr>
              <w:t>(b)</w:t>
            </w:r>
            <w:r w:rsidRPr="00D83187">
              <w:rPr>
                <w:rFonts w:ascii="Times New Roman" w:hAnsi="Times New Roman" w:cs="Times New Roman"/>
                <w:sz w:val="20"/>
                <w:szCs w:val="20"/>
              </w:rPr>
              <w:tab/>
              <w:t>Обзордук текшерүү тапшырмасынын жыйынтыгына түздөн-түз таасир тийгизе ала турган, аудитордук уюмдун курамындагы бардык башка жактар, анын ичинде:</w:t>
            </w:r>
          </w:p>
          <w:p w14:paraId="0FC9F125" w14:textId="77777777" w:rsidR="004116D3" w:rsidRPr="00D83187" w:rsidRDefault="004116D3" w:rsidP="00CB769C">
            <w:pPr>
              <w:tabs>
                <w:tab w:val="left" w:pos="1480"/>
              </w:tabs>
              <w:suppressAutoHyphens/>
              <w:spacing w:after="120" w:line="240" w:lineRule="atLeast"/>
              <w:ind w:left="1337" w:hanging="708"/>
              <w:jc w:val="both"/>
              <w:rPr>
                <w:rFonts w:ascii="Times New Roman" w:eastAsia="TimesNewRomanPSMT" w:hAnsi="Times New Roman" w:cs="Times New Roman"/>
                <w:sz w:val="20"/>
                <w:szCs w:val="20"/>
                <w:shd w:val="clear" w:color="auto" w:fill="FFFFFF"/>
              </w:rPr>
            </w:pPr>
            <w:r w:rsidRPr="00D83187">
              <w:rPr>
                <w:rFonts w:ascii="Times New Roman" w:hAnsi="Times New Roman" w:cs="Times New Roman"/>
                <w:spacing w:val="-4"/>
                <w:sz w:val="20"/>
                <w:szCs w:val="20"/>
              </w:rPr>
              <w:t xml:space="preserve">(i) </w:t>
            </w:r>
            <w:r w:rsidR="00AB3700" w:rsidRPr="00D83187">
              <w:rPr>
                <w:rFonts w:ascii="Times New Roman" w:hAnsi="Times New Roman" w:cs="Times New Roman"/>
                <w:sz w:val="20"/>
                <w:szCs w:val="20"/>
              </w:rPr>
              <w:tab/>
            </w:r>
            <w:r w:rsidRPr="00D83187">
              <w:rPr>
                <w:rFonts w:ascii="Times New Roman" w:hAnsi="Times New Roman" w:cs="Times New Roman"/>
                <w:spacing w:val="-4"/>
                <w:sz w:val="20"/>
                <w:szCs w:val="20"/>
              </w:rPr>
              <w:t xml:space="preserve">Обзордук текшерүү тапшырмасын аткарууга байланыштуу </w:t>
            </w:r>
            <w:r w:rsidR="00D90D2E" w:rsidRPr="00D83187">
              <w:rPr>
                <w:rFonts w:ascii="Times New Roman" w:hAnsi="Times New Roman" w:cs="Times New Roman"/>
                <w:spacing w:val="-4"/>
                <w:sz w:val="20"/>
                <w:szCs w:val="20"/>
              </w:rPr>
              <w:t>сыйакы</w:t>
            </w:r>
            <w:r w:rsidRPr="00D83187">
              <w:rPr>
                <w:rFonts w:ascii="Times New Roman" w:hAnsi="Times New Roman" w:cs="Times New Roman"/>
                <w:spacing w:val="-4"/>
                <w:sz w:val="20"/>
                <w:szCs w:val="20"/>
              </w:rPr>
              <w:t xml:space="preserve"> сунуштаган же түз көзөмөлдү, башкарууну же тапшырманын </w:t>
            </w:r>
            <w:r w:rsidRPr="00D83187">
              <w:rPr>
                <w:rFonts w:ascii="Times New Roman" w:hAnsi="Times New Roman" w:cs="Times New Roman"/>
                <w:spacing w:val="-4"/>
                <w:sz w:val="20"/>
                <w:szCs w:val="20"/>
              </w:rPr>
              <w:lastRenderedPageBreak/>
              <w:t>жетекчисинин ишин жөнгө салуунун башка түрлөрүн жүзөгө ашыруучу жактар, анын ичинде тапшырманын жетекчисинен жогору, аудитордук уюмдун улук же башкаруучу өнөктөшү (башкы аткаруучу директор же ага тете адам) болуп саналган жактарга чейин, бардык ырааттуу жетектөөчү деңгээлдерди ээлеген жактар</w:t>
            </w:r>
            <w:r w:rsidRPr="00D83187">
              <w:rPr>
                <w:rFonts w:ascii="Times New Roman" w:eastAsia="TimesNewRomanPSMT" w:hAnsi="Times New Roman" w:cs="Times New Roman"/>
                <w:sz w:val="20"/>
                <w:szCs w:val="20"/>
                <w:shd w:val="clear" w:color="auto" w:fill="FFFFFF"/>
              </w:rPr>
              <w:t>;</w:t>
            </w:r>
          </w:p>
          <w:p w14:paraId="5134C207" w14:textId="77777777" w:rsidR="004116D3" w:rsidRPr="00D83187" w:rsidRDefault="004116D3" w:rsidP="00CB769C">
            <w:pPr>
              <w:tabs>
                <w:tab w:val="left" w:pos="1480"/>
              </w:tabs>
              <w:suppressAutoHyphens/>
              <w:spacing w:after="120" w:line="240" w:lineRule="atLeast"/>
              <w:ind w:left="1337" w:hanging="708"/>
              <w:jc w:val="both"/>
              <w:rPr>
                <w:rFonts w:ascii="Times New Roman" w:eastAsia="TimesNewRomanPSMT" w:hAnsi="Times New Roman" w:cs="Times New Roman"/>
                <w:sz w:val="20"/>
                <w:szCs w:val="20"/>
                <w:shd w:val="clear" w:color="auto" w:fill="FFFFFF"/>
              </w:rPr>
            </w:pPr>
            <w:r w:rsidRPr="00D83187">
              <w:rPr>
                <w:rFonts w:ascii="Times New Roman" w:hAnsi="Times New Roman" w:cs="Times New Roman"/>
                <w:spacing w:val="-6"/>
                <w:sz w:val="20"/>
                <w:szCs w:val="20"/>
              </w:rPr>
              <w:t xml:space="preserve">(ii) </w:t>
            </w:r>
            <w:r w:rsidR="00AB3700" w:rsidRPr="00D83187">
              <w:rPr>
                <w:rFonts w:ascii="Times New Roman" w:hAnsi="Times New Roman" w:cs="Times New Roman"/>
                <w:sz w:val="20"/>
                <w:szCs w:val="20"/>
              </w:rPr>
              <w:tab/>
            </w:r>
            <w:r w:rsidRPr="00D83187">
              <w:rPr>
                <w:rFonts w:ascii="Times New Roman" w:hAnsi="Times New Roman" w:cs="Times New Roman"/>
                <w:spacing w:val="-6"/>
                <w:sz w:val="20"/>
                <w:szCs w:val="20"/>
              </w:rPr>
              <w:t>Тапшырманын алкагында техникалык же өзгөчөлүү тармактык маселелер, трансакциялар же окуялар боюнча консультация берүүчү жактар</w:t>
            </w:r>
            <w:r w:rsidRPr="00D83187">
              <w:rPr>
                <w:rFonts w:ascii="Times New Roman" w:eastAsia="TimesNewRomanPSMT" w:hAnsi="Times New Roman" w:cs="Times New Roman"/>
                <w:sz w:val="20"/>
                <w:szCs w:val="20"/>
                <w:shd w:val="clear" w:color="auto" w:fill="FFFFFF"/>
              </w:rPr>
              <w:t xml:space="preserve">; жана </w:t>
            </w:r>
          </w:p>
          <w:p w14:paraId="7004591D" w14:textId="77777777" w:rsidR="004116D3" w:rsidRPr="00D83187" w:rsidRDefault="004116D3" w:rsidP="00CB769C">
            <w:pPr>
              <w:tabs>
                <w:tab w:val="left" w:pos="1480"/>
              </w:tabs>
              <w:suppressAutoHyphens/>
              <w:spacing w:after="120" w:line="240" w:lineRule="atLeast"/>
              <w:ind w:left="1479" w:hanging="850"/>
              <w:jc w:val="both"/>
              <w:rPr>
                <w:rFonts w:ascii="Times New Roman" w:hAnsi="Times New Roman" w:cs="Times New Roman"/>
                <w:sz w:val="20"/>
                <w:szCs w:val="20"/>
              </w:rPr>
            </w:pPr>
            <w:r w:rsidRPr="00D83187">
              <w:rPr>
                <w:rFonts w:ascii="Times New Roman" w:hAnsi="Times New Roman" w:cs="Times New Roman"/>
                <w:sz w:val="20"/>
                <w:szCs w:val="20"/>
              </w:rPr>
              <w:t xml:space="preserve">(iii) </w:t>
            </w:r>
            <w:r w:rsidR="00AB3700" w:rsidRPr="00D83187">
              <w:rPr>
                <w:rFonts w:ascii="Times New Roman" w:hAnsi="Times New Roman" w:cs="Times New Roman"/>
                <w:sz w:val="20"/>
                <w:szCs w:val="20"/>
              </w:rPr>
              <w:tab/>
            </w:r>
            <w:r w:rsidRPr="00D83187">
              <w:rPr>
                <w:rFonts w:ascii="Times New Roman" w:hAnsi="Times New Roman" w:cs="Times New Roman"/>
                <w:sz w:val="20"/>
                <w:szCs w:val="20"/>
              </w:rPr>
              <w:t>Тапшырманы аткаруунун сапатын контролдоону камсыздаган жактар, анын ичинде тапшырманы аткаруунун сапатын текшерүүнү аткаруучу жактар; жана</w:t>
            </w:r>
          </w:p>
          <w:p w14:paraId="71DB8DD1" w14:textId="77777777" w:rsidR="004116D3" w:rsidRPr="00D83187" w:rsidRDefault="004116D3" w:rsidP="008F2497">
            <w:pPr>
              <w:suppressAutoHyphens/>
              <w:spacing w:after="120" w:line="240" w:lineRule="atLeast"/>
              <w:jc w:val="both"/>
              <w:rPr>
                <w:rFonts w:ascii="Times New Roman" w:hAnsi="Times New Roman" w:cs="Times New Roman"/>
                <w:sz w:val="20"/>
                <w:szCs w:val="20"/>
              </w:rPr>
            </w:pPr>
            <w:r w:rsidRPr="00D83187">
              <w:rPr>
                <w:rFonts w:ascii="Times New Roman" w:hAnsi="Times New Roman" w:cs="Times New Roman"/>
                <w:sz w:val="20"/>
                <w:szCs w:val="20"/>
              </w:rPr>
              <w:t>Обзордук текшерүү тапшырмасынын жыйынтыгына түздөн-түз таасирин тийгизе ала турган, тармактык уюмдун тармагынын алкагында иштеген бардык жактар.</w:t>
            </w:r>
          </w:p>
        </w:tc>
      </w:tr>
      <w:tr w:rsidR="004116D3" w:rsidRPr="00D83187" w14:paraId="2520E82E" w14:textId="77777777" w:rsidTr="00150706">
        <w:trPr>
          <w:trHeight w:val="60"/>
        </w:trPr>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160" w:type="dxa"/>
              <w:right w:w="80" w:type="dxa"/>
            </w:tcMar>
          </w:tcPr>
          <w:p w14:paraId="3A6E29CB" w14:textId="77777777" w:rsidR="004116D3" w:rsidRPr="00D83187" w:rsidRDefault="004116D3" w:rsidP="008F2497">
            <w:pPr>
              <w:spacing w:after="120"/>
              <w:jc w:val="both"/>
              <w:rPr>
                <w:rFonts w:ascii="Times New Roman" w:hAnsi="Times New Roman" w:cs="Times New Roman"/>
                <w:sz w:val="20"/>
                <w:szCs w:val="20"/>
              </w:rPr>
            </w:pPr>
            <w:r w:rsidRPr="00D83187">
              <w:rPr>
                <w:rFonts w:ascii="Times New Roman" w:eastAsia="SimSun" w:hAnsi="Times New Roman" w:cs="Times New Roman"/>
                <w:sz w:val="20"/>
                <w:szCs w:val="20"/>
                <w:lang w:eastAsia="zh-CN" w:bidi="ar"/>
              </w:rPr>
              <w:lastRenderedPageBreak/>
              <w:t xml:space="preserve"> Сактык чаралары</w:t>
            </w:r>
          </w:p>
          <w:p w14:paraId="2F461BAD" w14:textId="77777777" w:rsidR="004116D3" w:rsidRPr="00D83187" w:rsidRDefault="004116D3" w:rsidP="008F2497">
            <w:pPr>
              <w:suppressAutoHyphens/>
              <w:spacing w:after="120" w:line="240" w:lineRule="atLeast"/>
              <w:jc w:val="both"/>
              <w:rPr>
                <w:rFonts w:ascii="Times New Roman" w:hAnsi="Times New Roman" w:cs="Times New Roman"/>
                <w:sz w:val="20"/>
                <w:szCs w:val="20"/>
              </w:rPr>
            </w:pPr>
          </w:p>
        </w:tc>
        <w:tc>
          <w:tcPr>
            <w:tcW w:w="5245" w:type="dxa"/>
            <w:gridSpan w:val="3"/>
            <w:tcBorders>
              <w:top w:val="single" w:sz="6" w:space="0" w:color="000000"/>
              <w:left w:val="single" w:sz="6" w:space="0" w:color="000000"/>
              <w:bottom w:val="single" w:sz="6" w:space="0" w:color="000000"/>
              <w:right w:val="single" w:sz="6" w:space="0" w:color="000000"/>
            </w:tcBorders>
            <w:tcMar>
              <w:top w:w="80" w:type="dxa"/>
              <w:left w:w="80" w:type="dxa"/>
              <w:bottom w:w="160" w:type="dxa"/>
              <w:right w:w="80" w:type="dxa"/>
            </w:tcMar>
            <w:vAlign w:val="center"/>
          </w:tcPr>
          <w:p w14:paraId="2FA087E7" w14:textId="77777777" w:rsidR="004116D3" w:rsidRPr="00D83187" w:rsidRDefault="004116D3" w:rsidP="008F2497">
            <w:pPr>
              <w:suppressAutoHyphens/>
              <w:spacing w:after="120" w:line="240" w:lineRule="atLeast"/>
              <w:jc w:val="both"/>
              <w:rPr>
                <w:rFonts w:ascii="Times New Roman" w:hAnsi="Times New Roman" w:cs="Times New Roman"/>
                <w:i/>
                <w:iCs/>
                <w:sz w:val="20"/>
                <w:szCs w:val="20"/>
              </w:rPr>
            </w:pPr>
            <w:r w:rsidRPr="00D83187">
              <w:rPr>
                <w:rFonts w:ascii="Times New Roman" w:hAnsi="Times New Roman" w:cs="Times New Roman"/>
                <w:i/>
                <w:iCs/>
                <w:sz w:val="20"/>
                <w:szCs w:val="20"/>
              </w:rPr>
              <w:t>Сактык чаралары – бул негизги принциптерди сактоо менен коркунучтарды алгылыктуу деңгээлге чейин натыйжалуу  төмөндөтүү үчүн, кесипкөй бухгалтер  өзүнчө же айкалыштырып колдонгон иш-аракеттер.</w:t>
            </w:r>
          </w:p>
          <w:p w14:paraId="3C8A6A68" w14:textId="77777777" w:rsidR="004116D3" w:rsidRPr="00D83187" w:rsidRDefault="004116D3" w:rsidP="008F2497">
            <w:pPr>
              <w:suppressAutoHyphens/>
              <w:spacing w:after="120" w:line="240" w:lineRule="atLeast"/>
              <w:jc w:val="both"/>
              <w:rPr>
                <w:rFonts w:ascii="Times New Roman" w:hAnsi="Times New Roman" w:cs="Times New Roman"/>
                <w:sz w:val="20"/>
                <w:szCs w:val="20"/>
              </w:rPr>
            </w:pPr>
            <w:r w:rsidRPr="00D83187">
              <w:rPr>
                <w:rFonts w:ascii="Times New Roman" w:hAnsi="Times New Roman" w:cs="Times New Roman"/>
                <w:i/>
                <w:iCs/>
                <w:sz w:val="20"/>
                <w:szCs w:val="20"/>
              </w:rPr>
              <w:t>Бул термин 120.10 A2-пунктунда сүрөттөлгөн.</w:t>
            </w:r>
          </w:p>
        </w:tc>
      </w:tr>
      <w:tr w:rsidR="004116D3" w:rsidRPr="00D83187" w14:paraId="534FE4E2" w14:textId="77777777" w:rsidTr="00150706">
        <w:trPr>
          <w:trHeight w:val="60"/>
        </w:trPr>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160" w:type="dxa"/>
              <w:right w:w="80" w:type="dxa"/>
            </w:tcMar>
          </w:tcPr>
          <w:p w14:paraId="7A7802BA" w14:textId="77777777" w:rsidR="004116D3" w:rsidRPr="00D83187" w:rsidRDefault="004116D3" w:rsidP="008F2497">
            <w:pPr>
              <w:suppressAutoHyphens/>
              <w:spacing w:after="120" w:line="240" w:lineRule="atLeast"/>
              <w:jc w:val="both"/>
              <w:rPr>
                <w:rFonts w:ascii="Times New Roman" w:hAnsi="Times New Roman" w:cs="Times New Roman"/>
                <w:sz w:val="20"/>
                <w:szCs w:val="20"/>
              </w:rPr>
            </w:pPr>
            <w:r w:rsidRPr="00D83187">
              <w:rPr>
                <w:rFonts w:ascii="Times New Roman" w:hAnsi="Times New Roman" w:cs="Times New Roman"/>
                <w:sz w:val="20"/>
                <w:szCs w:val="20"/>
              </w:rPr>
              <w:t xml:space="preserve">Бизнестеги улук кесипкөй бухгалтер </w:t>
            </w:r>
          </w:p>
          <w:p w14:paraId="690D877D" w14:textId="77777777" w:rsidR="004116D3" w:rsidRPr="00D83187" w:rsidRDefault="004116D3" w:rsidP="008F2497">
            <w:pPr>
              <w:suppressAutoHyphens/>
              <w:spacing w:after="120" w:line="240" w:lineRule="atLeast"/>
              <w:jc w:val="both"/>
              <w:rPr>
                <w:rFonts w:ascii="Times New Roman" w:hAnsi="Times New Roman" w:cs="Times New Roman"/>
                <w:sz w:val="20"/>
                <w:szCs w:val="20"/>
              </w:rPr>
            </w:pPr>
            <w:r w:rsidRPr="00D83187">
              <w:rPr>
                <w:rFonts w:ascii="Times New Roman" w:hAnsi="Times New Roman" w:cs="Times New Roman"/>
                <w:sz w:val="20"/>
                <w:szCs w:val="20"/>
              </w:rPr>
              <w:t xml:space="preserve"> </w:t>
            </w:r>
          </w:p>
        </w:tc>
        <w:tc>
          <w:tcPr>
            <w:tcW w:w="5245" w:type="dxa"/>
            <w:gridSpan w:val="3"/>
            <w:tcBorders>
              <w:top w:val="single" w:sz="6" w:space="0" w:color="000000"/>
              <w:left w:val="single" w:sz="6" w:space="0" w:color="000000"/>
              <w:bottom w:val="single" w:sz="6" w:space="0" w:color="000000"/>
              <w:right w:val="single" w:sz="6" w:space="0" w:color="000000"/>
            </w:tcBorders>
            <w:tcMar>
              <w:top w:w="80" w:type="dxa"/>
              <w:left w:w="80" w:type="dxa"/>
              <w:bottom w:w="160" w:type="dxa"/>
              <w:right w:w="80" w:type="dxa"/>
            </w:tcMar>
            <w:vAlign w:val="center"/>
          </w:tcPr>
          <w:p w14:paraId="4713B23B" w14:textId="77777777" w:rsidR="004116D3" w:rsidRPr="00D83187" w:rsidRDefault="004116D3" w:rsidP="008F2497">
            <w:pPr>
              <w:suppressAutoHyphens/>
              <w:spacing w:after="120" w:line="240" w:lineRule="atLeast"/>
              <w:jc w:val="both"/>
              <w:rPr>
                <w:rFonts w:ascii="Times New Roman" w:hAnsi="Times New Roman" w:cs="Times New Roman"/>
                <w:i/>
                <w:iCs/>
                <w:spacing w:val="-2"/>
                <w:sz w:val="20"/>
                <w:szCs w:val="20"/>
              </w:rPr>
            </w:pPr>
            <w:r w:rsidRPr="00D83187">
              <w:rPr>
                <w:rFonts w:ascii="Times New Roman" w:hAnsi="Times New Roman" w:cs="Times New Roman"/>
                <w:i/>
                <w:iCs/>
                <w:spacing w:val="-2"/>
                <w:sz w:val="20"/>
                <w:szCs w:val="20"/>
              </w:rPr>
              <w:t>Бизнестеги улук кесипкөй бухгалтерлер – бул иш берүүчү уюмдун адам, финансылык, технологиялык, физикалык жана материалдык эмес ресурстарын сатып алууга, жайгаштырууга жана контролдоого байланыштуу олуттуу таасир тийгизүүгө жана чечим кабыл алууга жөндөмдүү болгон, директорлор, кызматкерлер же улук кызматкерлер.</w:t>
            </w:r>
          </w:p>
          <w:p w14:paraId="59A969E2" w14:textId="77777777" w:rsidR="004116D3" w:rsidRPr="00D83187" w:rsidRDefault="004116D3" w:rsidP="008F2497">
            <w:pPr>
              <w:suppressAutoHyphens/>
              <w:spacing w:after="120" w:line="240" w:lineRule="atLeast"/>
              <w:jc w:val="both"/>
              <w:rPr>
                <w:rFonts w:ascii="Times New Roman" w:hAnsi="Times New Roman" w:cs="Times New Roman"/>
                <w:sz w:val="20"/>
                <w:szCs w:val="20"/>
              </w:rPr>
            </w:pPr>
            <w:r w:rsidRPr="00D83187">
              <w:rPr>
                <w:rFonts w:ascii="Times New Roman" w:hAnsi="Times New Roman" w:cs="Times New Roman"/>
                <w:i/>
                <w:iCs/>
                <w:sz w:val="20"/>
                <w:szCs w:val="20"/>
              </w:rPr>
              <w:t>Бул термин 260.11 А1-пунктунда сүрөттөлгөн.</w:t>
            </w:r>
          </w:p>
        </w:tc>
      </w:tr>
      <w:tr w:rsidR="004116D3" w:rsidRPr="00D83187" w14:paraId="1F9509CD" w14:textId="77777777" w:rsidTr="00150706">
        <w:trPr>
          <w:trHeight w:val="60"/>
        </w:trPr>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160" w:type="dxa"/>
              <w:right w:w="80" w:type="dxa"/>
            </w:tcMar>
          </w:tcPr>
          <w:p w14:paraId="3B0C8D84" w14:textId="77777777" w:rsidR="004116D3" w:rsidRPr="00D83187" w:rsidRDefault="004116D3" w:rsidP="008F2497">
            <w:pPr>
              <w:suppressAutoHyphens/>
              <w:spacing w:after="120" w:line="240" w:lineRule="atLeast"/>
              <w:jc w:val="both"/>
              <w:rPr>
                <w:rFonts w:ascii="Times New Roman" w:hAnsi="Times New Roman" w:cs="Times New Roman"/>
                <w:sz w:val="20"/>
                <w:szCs w:val="20"/>
              </w:rPr>
            </w:pPr>
            <w:r w:rsidRPr="00D83187">
              <w:rPr>
                <w:rFonts w:ascii="Times New Roman" w:hAnsi="Times New Roman" w:cs="Times New Roman"/>
                <w:sz w:val="20"/>
                <w:szCs w:val="20"/>
              </w:rPr>
              <w:t xml:space="preserve">Олуттуу зыян </w:t>
            </w:r>
          </w:p>
        </w:tc>
        <w:tc>
          <w:tcPr>
            <w:tcW w:w="5245" w:type="dxa"/>
            <w:gridSpan w:val="3"/>
            <w:tcBorders>
              <w:top w:val="single" w:sz="6" w:space="0" w:color="000000"/>
              <w:left w:val="single" w:sz="6" w:space="0" w:color="000000"/>
              <w:bottom w:val="single" w:sz="6" w:space="0" w:color="000000"/>
              <w:right w:val="single" w:sz="6" w:space="0" w:color="000000"/>
            </w:tcBorders>
            <w:tcMar>
              <w:top w:w="80" w:type="dxa"/>
              <w:left w:w="80" w:type="dxa"/>
              <w:bottom w:w="160" w:type="dxa"/>
              <w:right w:w="80" w:type="dxa"/>
            </w:tcMar>
            <w:vAlign w:val="center"/>
          </w:tcPr>
          <w:p w14:paraId="6B9DCB81" w14:textId="77777777" w:rsidR="004116D3" w:rsidRPr="00D83187" w:rsidRDefault="004116D3" w:rsidP="008F2497">
            <w:pPr>
              <w:suppressAutoHyphens/>
              <w:spacing w:after="120" w:line="240" w:lineRule="atLeast"/>
              <w:jc w:val="both"/>
              <w:rPr>
                <w:rFonts w:ascii="Times New Roman" w:hAnsi="Times New Roman" w:cs="Times New Roman"/>
                <w:sz w:val="20"/>
                <w:szCs w:val="20"/>
              </w:rPr>
            </w:pPr>
            <w:r w:rsidRPr="00D83187">
              <w:rPr>
                <w:rFonts w:ascii="Times New Roman" w:hAnsi="Times New Roman" w:cs="Times New Roman"/>
                <w:i/>
                <w:iCs/>
                <w:sz w:val="20"/>
                <w:szCs w:val="20"/>
              </w:rPr>
              <w:t>Бул термин 260.5 A3 жана 360.5 A3-пункттарында сүрөттөлгөн.</w:t>
            </w:r>
          </w:p>
        </w:tc>
      </w:tr>
      <w:tr w:rsidR="004116D3" w:rsidRPr="00D83187" w14:paraId="5A7CCFEF" w14:textId="77777777" w:rsidTr="00150706">
        <w:trPr>
          <w:trHeight w:val="60"/>
        </w:trPr>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160" w:type="dxa"/>
              <w:right w:w="80" w:type="dxa"/>
            </w:tcMar>
          </w:tcPr>
          <w:p w14:paraId="33A5D3B7" w14:textId="77777777" w:rsidR="004116D3" w:rsidRPr="00D83187" w:rsidRDefault="004116D3" w:rsidP="008F2497">
            <w:pPr>
              <w:suppressAutoHyphens/>
              <w:spacing w:after="120" w:line="240" w:lineRule="atLeast"/>
              <w:jc w:val="both"/>
              <w:rPr>
                <w:rFonts w:ascii="Times New Roman" w:hAnsi="Times New Roman" w:cs="Times New Roman"/>
                <w:sz w:val="20"/>
                <w:szCs w:val="20"/>
              </w:rPr>
            </w:pPr>
            <w:r w:rsidRPr="00D83187">
              <w:rPr>
                <w:rFonts w:ascii="Times New Roman" w:hAnsi="Times New Roman" w:cs="Times New Roman"/>
                <w:sz w:val="20"/>
                <w:szCs w:val="20"/>
              </w:rPr>
              <w:lastRenderedPageBreak/>
              <w:t xml:space="preserve">Атайын багыттагы финансылык отчеттуулук </w:t>
            </w:r>
          </w:p>
        </w:tc>
        <w:tc>
          <w:tcPr>
            <w:tcW w:w="5245" w:type="dxa"/>
            <w:gridSpan w:val="3"/>
            <w:tcBorders>
              <w:top w:val="single" w:sz="6" w:space="0" w:color="000000"/>
              <w:left w:val="single" w:sz="6" w:space="0" w:color="000000"/>
              <w:bottom w:val="single" w:sz="6" w:space="0" w:color="000000"/>
              <w:right w:val="single" w:sz="6" w:space="0" w:color="000000"/>
            </w:tcBorders>
            <w:tcMar>
              <w:top w:w="80" w:type="dxa"/>
              <w:left w:w="80" w:type="dxa"/>
              <w:bottom w:w="160" w:type="dxa"/>
              <w:right w:w="80" w:type="dxa"/>
            </w:tcMar>
            <w:vAlign w:val="center"/>
          </w:tcPr>
          <w:p w14:paraId="7BB7EFF0" w14:textId="77777777" w:rsidR="004116D3" w:rsidRPr="00D83187" w:rsidRDefault="004116D3" w:rsidP="008F2497">
            <w:pPr>
              <w:suppressAutoHyphens/>
              <w:spacing w:after="120" w:line="240" w:lineRule="atLeast"/>
              <w:jc w:val="both"/>
              <w:rPr>
                <w:rFonts w:ascii="Times New Roman" w:hAnsi="Times New Roman" w:cs="Times New Roman"/>
                <w:sz w:val="20"/>
                <w:szCs w:val="20"/>
              </w:rPr>
            </w:pPr>
            <w:r w:rsidRPr="00D83187">
              <w:rPr>
                <w:rFonts w:ascii="Times New Roman" w:hAnsi="Times New Roman" w:cs="Times New Roman"/>
                <w:sz w:val="20"/>
                <w:szCs w:val="20"/>
              </w:rPr>
              <w:t>Белгилүү бир пайдалануучулардын финансылык маалыматка муктаждыгын канааттандыруу үчүн иштелип чыккан, финансылык отчеттуулук  концепциясына ылайык даярдалган финансылык отчеттуулук.</w:t>
            </w:r>
          </w:p>
        </w:tc>
      </w:tr>
      <w:tr w:rsidR="004116D3" w:rsidRPr="00D83187" w14:paraId="7B7CE872" w14:textId="77777777" w:rsidTr="00150706">
        <w:trPr>
          <w:trHeight w:val="60"/>
        </w:trPr>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160" w:type="dxa"/>
              <w:right w:w="80" w:type="dxa"/>
            </w:tcMar>
          </w:tcPr>
          <w:p w14:paraId="0141E682" w14:textId="77777777" w:rsidR="004116D3" w:rsidRPr="00D83187" w:rsidRDefault="004116D3" w:rsidP="008F2497">
            <w:pPr>
              <w:suppressAutoHyphens/>
              <w:spacing w:after="120" w:line="240" w:lineRule="atLeast"/>
              <w:jc w:val="both"/>
              <w:rPr>
                <w:rFonts w:ascii="Times New Roman" w:hAnsi="Times New Roman" w:cs="Times New Roman"/>
                <w:sz w:val="20"/>
                <w:szCs w:val="20"/>
              </w:rPr>
            </w:pPr>
            <w:r w:rsidRPr="00D83187">
              <w:rPr>
                <w:rFonts w:ascii="Times New Roman" w:hAnsi="Times New Roman" w:cs="Times New Roman"/>
                <w:sz w:val="20"/>
                <w:szCs w:val="20"/>
              </w:rPr>
              <w:t xml:space="preserve">Корпоративдик башкаруу үчүн жооп берүүчү жактар </w:t>
            </w:r>
          </w:p>
        </w:tc>
        <w:tc>
          <w:tcPr>
            <w:tcW w:w="5245" w:type="dxa"/>
            <w:gridSpan w:val="3"/>
            <w:tcBorders>
              <w:top w:val="single" w:sz="6" w:space="0" w:color="000000"/>
              <w:left w:val="single" w:sz="6" w:space="0" w:color="000000"/>
              <w:bottom w:val="single" w:sz="6" w:space="0" w:color="000000"/>
              <w:right w:val="single" w:sz="6" w:space="0" w:color="000000"/>
            </w:tcBorders>
            <w:tcMar>
              <w:top w:w="80" w:type="dxa"/>
              <w:left w:w="80" w:type="dxa"/>
              <w:bottom w:w="160" w:type="dxa"/>
              <w:right w:w="80" w:type="dxa"/>
            </w:tcMar>
          </w:tcPr>
          <w:p w14:paraId="5834C52B" w14:textId="77777777" w:rsidR="004116D3" w:rsidRPr="00D83187" w:rsidRDefault="004116D3" w:rsidP="008F2497">
            <w:pPr>
              <w:spacing w:after="120"/>
              <w:jc w:val="both"/>
              <w:rPr>
                <w:rFonts w:ascii="Times New Roman" w:hAnsi="Times New Roman" w:cs="Times New Roman"/>
                <w:sz w:val="20"/>
                <w:szCs w:val="20"/>
              </w:rPr>
            </w:pPr>
            <w:r w:rsidRPr="00D83187">
              <w:rPr>
                <w:rFonts w:ascii="Times New Roman" w:hAnsi="Times New Roman" w:cs="Times New Roman"/>
                <w:sz w:val="20"/>
                <w:szCs w:val="20"/>
              </w:rPr>
              <w:t xml:space="preserve">Ишкананын ишмердүүлүгүнүн стратегиялык багытына көзөмөл кылуу үчүн жоопкерчилик тартуучу жана ишкананын отчеттуулугу менен байланышкан милдеттерге ээ болгон жак (жактар) же уюм (уюмдар) (мисалы, ишенимдүү башкаруучу). Бул милдеттер финансылык отчеттуулук процессин көзөмөлдөөнү өзүнө камтыйт. Бир катар юрисдикциялардагы айрым ишканаларда корпоративдик башкаруу үчүн жооп берүүчү жактарга жетектөөчү персонал, мисалы, жеке же мамлекеттик сектордогу ишкананын коллегиялуу башкаруу органынын аткаруучу мүчөлөрү же менчик ээси болгон жетекчи кириши мүмкүн. </w:t>
            </w:r>
          </w:p>
        </w:tc>
      </w:tr>
      <w:tr w:rsidR="004116D3" w:rsidRPr="00D83187" w14:paraId="1320CFFE" w14:textId="77777777" w:rsidTr="00150706">
        <w:trPr>
          <w:trHeight w:val="60"/>
        </w:trPr>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160" w:type="dxa"/>
              <w:right w:w="80" w:type="dxa"/>
            </w:tcMar>
          </w:tcPr>
          <w:p w14:paraId="01EE6351" w14:textId="77777777" w:rsidR="004116D3" w:rsidRPr="00D83187" w:rsidRDefault="004116D3" w:rsidP="008F2497">
            <w:pPr>
              <w:suppressAutoHyphens/>
              <w:spacing w:after="120" w:line="240" w:lineRule="atLeast"/>
              <w:jc w:val="both"/>
              <w:rPr>
                <w:rFonts w:ascii="Times New Roman" w:hAnsi="Times New Roman" w:cs="Times New Roman"/>
                <w:sz w:val="20"/>
                <w:szCs w:val="20"/>
              </w:rPr>
            </w:pPr>
            <w:r w:rsidRPr="00D83187">
              <w:rPr>
                <w:rFonts w:ascii="Times New Roman" w:hAnsi="Times New Roman" w:cs="Times New Roman"/>
                <w:sz w:val="20"/>
                <w:szCs w:val="20"/>
              </w:rPr>
              <w:t>Коркунучтар</w:t>
            </w:r>
          </w:p>
          <w:p w14:paraId="3164BE51" w14:textId="77777777" w:rsidR="004116D3" w:rsidRPr="00D83187" w:rsidRDefault="004116D3" w:rsidP="008F2497">
            <w:pPr>
              <w:suppressAutoHyphens/>
              <w:spacing w:after="120" w:line="240" w:lineRule="atLeast"/>
              <w:jc w:val="both"/>
              <w:rPr>
                <w:rFonts w:ascii="Times New Roman" w:hAnsi="Times New Roman" w:cs="Times New Roman"/>
                <w:sz w:val="20"/>
                <w:szCs w:val="20"/>
              </w:rPr>
            </w:pPr>
          </w:p>
        </w:tc>
        <w:tc>
          <w:tcPr>
            <w:tcW w:w="5245" w:type="dxa"/>
            <w:gridSpan w:val="3"/>
            <w:tcBorders>
              <w:top w:val="single" w:sz="6" w:space="0" w:color="000000"/>
              <w:left w:val="single" w:sz="6" w:space="0" w:color="000000"/>
              <w:bottom w:val="single" w:sz="6" w:space="0" w:color="000000"/>
              <w:right w:val="single" w:sz="6" w:space="0" w:color="000000"/>
            </w:tcBorders>
            <w:tcMar>
              <w:top w:w="80" w:type="dxa"/>
              <w:left w:w="80" w:type="dxa"/>
              <w:bottom w:w="160" w:type="dxa"/>
              <w:right w:w="80" w:type="dxa"/>
            </w:tcMar>
          </w:tcPr>
          <w:p w14:paraId="00E6037F" w14:textId="77777777" w:rsidR="004116D3" w:rsidRPr="00D83187" w:rsidRDefault="004116D3" w:rsidP="008F2497">
            <w:pPr>
              <w:suppressAutoHyphens/>
              <w:spacing w:after="120" w:line="240" w:lineRule="atLeast"/>
              <w:jc w:val="both"/>
              <w:rPr>
                <w:rFonts w:ascii="Times New Roman" w:hAnsi="Times New Roman" w:cs="Times New Roman"/>
                <w:sz w:val="20"/>
                <w:szCs w:val="20"/>
              </w:rPr>
            </w:pPr>
            <w:r w:rsidRPr="00D83187">
              <w:rPr>
                <w:rFonts w:ascii="Times New Roman" w:hAnsi="Times New Roman" w:cs="Times New Roman"/>
                <w:i/>
                <w:iCs/>
                <w:sz w:val="20"/>
                <w:szCs w:val="20"/>
              </w:rPr>
              <w:t>Бул термин 120.6 A3-пунктунда сүрөттөлгөн жана төмөндөгү категорияларды камтыйт:</w:t>
            </w:r>
          </w:p>
        </w:tc>
      </w:tr>
      <w:tr w:rsidR="004116D3" w:rsidRPr="00D83187" w14:paraId="63FCCD78" w14:textId="77777777" w:rsidTr="00150706">
        <w:trPr>
          <w:trHeight w:val="60"/>
        </w:trPr>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160" w:type="dxa"/>
              <w:right w:w="80" w:type="dxa"/>
            </w:tcMar>
          </w:tcPr>
          <w:p w14:paraId="6CD8073B" w14:textId="77777777" w:rsidR="004116D3" w:rsidRPr="00D83187" w:rsidRDefault="004116D3" w:rsidP="008F2497">
            <w:pPr>
              <w:spacing w:after="120" w:line="240" w:lineRule="auto"/>
              <w:jc w:val="both"/>
              <w:rPr>
                <w:rFonts w:ascii="Times New Roman" w:hAnsi="Times New Roman" w:cs="Times New Roman"/>
                <w:sz w:val="20"/>
                <w:szCs w:val="20"/>
              </w:rPr>
            </w:pPr>
          </w:p>
        </w:tc>
        <w:tc>
          <w:tcPr>
            <w:tcW w:w="3544" w:type="dxa"/>
            <w:tcBorders>
              <w:top w:val="single" w:sz="6" w:space="0" w:color="000000"/>
              <w:left w:val="single" w:sz="6" w:space="0" w:color="000000"/>
              <w:bottom w:val="single" w:sz="6" w:space="0" w:color="000000"/>
              <w:right w:val="single" w:sz="6" w:space="0" w:color="000000"/>
            </w:tcBorders>
            <w:tcMar>
              <w:top w:w="80" w:type="dxa"/>
              <w:left w:w="80" w:type="dxa"/>
              <w:bottom w:w="160" w:type="dxa"/>
              <w:right w:w="80" w:type="dxa"/>
            </w:tcMar>
          </w:tcPr>
          <w:p w14:paraId="369A6479" w14:textId="77777777" w:rsidR="004116D3" w:rsidRPr="00D83187" w:rsidRDefault="004116D3" w:rsidP="008F2497">
            <w:pPr>
              <w:suppressAutoHyphens/>
              <w:spacing w:after="120" w:line="240" w:lineRule="auto"/>
              <w:jc w:val="both"/>
              <w:rPr>
                <w:rFonts w:ascii="Times New Roman" w:hAnsi="Times New Roman" w:cs="Times New Roman"/>
                <w:i/>
                <w:iCs/>
                <w:sz w:val="20"/>
                <w:szCs w:val="20"/>
              </w:rPr>
            </w:pPr>
            <w:r w:rsidRPr="00D83187">
              <w:rPr>
                <w:rFonts w:ascii="Times New Roman" w:hAnsi="Times New Roman" w:cs="Times New Roman"/>
                <w:i/>
                <w:iCs/>
                <w:sz w:val="20"/>
                <w:szCs w:val="20"/>
              </w:rPr>
              <w:t>Жеке кызыкчылык</w:t>
            </w:r>
          </w:p>
          <w:p w14:paraId="5C0D45C1" w14:textId="77777777" w:rsidR="004116D3" w:rsidRPr="00D83187" w:rsidRDefault="004116D3" w:rsidP="008F2497">
            <w:pPr>
              <w:suppressAutoHyphens/>
              <w:spacing w:after="120" w:line="240" w:lineRule="auto"/>
              <w:jc w:val="both"/>
              <w:rPr>
                <w:rFonts w:ascii="Times New Roman" w:hAnsi="Times New Roman" w:cs="Times New Roman"/>
                <w:i/>
                <w:iCs/>
                <w:sz w:val="20"/>
                <w:szCs w:val="20"/>
              </w:rPr>
            </w:pPr>
            <w:r w:rsidRPr="00D83187">
              <w:rPr>
                <w:rFonts w:ascii="Times New Roman" w:hAnsi="Times New Roman" w:cs="Times New Roman"/>
                <w:i/>
                <w:iCs/>
                <w:sz w:val="20"/>
                <w:szCs w:val="20"/>
              </w:rPr>
              <w:t>Өзүн өзү контролдоо</w:t>
            </w:r>
          </w:p>
          <w:p w14:paraId="0439E81D" w14:textId="77777777" w:rsidR="004116D3" w:rsidRPr="00D83187" w:rsidRDefault="004116D3" w:rsidP="008F2497">
            <w:pPr>
              <w:suppressAutoHyphens/>
              <w:spacing w:after="120" w:line="240" w:lineRule="auto"/>
              <w:jc w:val="both"/>
              <w:rPr>
                <w:rFonts w:ascii="Times New Roman" w:hAnsi="Times New Roman" w:cs="Times New Roman"/>
                <w:i/>
                <w:iCs/>
                <w:sz w:val="20"/>
                <w:szCs w:val="20"/>
              </w:rPr>
            </w:pPr>
            <w:r w:rsidRPr="00D83187">
              <w:rPr>
                <w:rFonts w:ascii="Times New Roman" w:hAnsi="Times New Roman" w:cs="Times New Roman"/>
                <w:i/>
                <w:iCs/>
                <w:sz w:val="20"/>
                <w:szCs w:val="20"/>
              </w:rPr>
              <w:t>Жактоочулук</w:t>
            </w:r>
          </w:p>
          <w:p w14:paraId="3C8A62B3" w14:textId="77777777" w:rsidR="004116D3" w:rsidRPr="00D83187" w:rsidRDefault="004116D3" w:rsidP="008F2497">
            <w:pPr>
              <w:spacing w:after="120" w:line="240" w:lineRule="auto"/>
              <w:jc w:val="both"/>
              <w:rPr>
                <w:rFonts w:ascii="Times New Roman" w:hAnsi="Times New Roman" w:cs="Times New Roman"/>
                <w:i/>
                <w:sz w:val="20"/>
                <w:szCs w:val="20"/>
              </w:rPr>
            </w:pPr>
            <w:r w:rsidRPr="00D83187">
              <w:rPr>
                <w:rFonts w:ascii="Times New Roman" w:eastAsia="SimSun" w:hAnsi="Times New Roman" w:cs="Times New Roman"/>
                <w:i/>
                <w:sz w:val="20"/>
                <w:szCs w:val="20"/>
                <w:lang w:eastAsia="zh-CN" w:bidi="ar"/>
              </w:rPr>
              <w:t>Жакын тааныштык</w:t>
            </w:r>
          </w:p>
          <w:p w14:paraId="23F92F6A" w14:textId="77777777" w:rsidR="004116D3" w:rsidRPr="00D83187" w:rsidRDefault="004116D3" w:rsidP="008F2497">
            <w:pPr>
              <w:suppressAutoHyphens/>
              <w:spacing w:after="120" w:line="240" w:lineRule="auto"/>
              <w:jc w:val="both"/>
              <w:rPr>
                <w:rFonts w:ascii="Times New Roman" w:hAnsi="Times New Roman" w:cs="Times New Roman"/>
                <w:sz w:val="20"/>
                <w:szCs w:val="20"/>
              </w:rPr>
            </w:pPr>
            <w:r w:rsidRPr="00D83187">
              <w:rPr>
                <w:rFonts w:ascii="Times New Roman" w:hAnsi="Times New Roman" w:cs="Times New Roman"/>
                <w:i/>
                <w:sz w:val="20"/>
                <w:szCs w:val="20"/>
              </w:rPr>
              <w:t>Опуза</w:t>
            </w:r>
          </w:p>
        </w:tc>
        <w:tc>
          <w:tcPr>
            <w:tcW w:w="1701" w:type="dxa"/>
            <w:gridSpan w:val="2"/>
            <w:tcBorders>
              <w:top w:val="single" w:sz="6" w:space="0" w:color="000000"/>
              <w:left w:val="single" w:sz="6" w:space="0" w:color="000000"/>
              <w:bottom w:val="single" w:sz="6" w:space="0" w:color="000000"/>
              <w:right w:val="single" w:sz="6" w:space="0" w:color="000000"/>
            </w:tcBorders>
            <w:tcMar>
              <w:top w:w="80" w:type="dxa"/>
              <w:left w:w="80" w:type="dxa"/>
              <w:bottom w:w="160" w:type="dxa"/>
              <w:right w:w="80" w:type="dxa"/>
            </w:tcMar>
          </w:tcPr>
          <w:p w14:paraId="299CCCCD" w14:textId="77777777" w:rsidR="00AB3700" w:rsidRPr="00D83187" w:rsidRDefault="00AB3700" w:rsidP="008F2497">
            <w:pPr>
              <w:suppressAutoHyphens/>
              <w:spacing w:after="120" w:line="240" w:lineRule="atLeast"/>
              <w:jc w:val="both"/>
              <w:rPr>
                <w:rFonts w:ascii="Times New Roman" w:hAnsi="Times New Roman" w:cs="Times New Roman"/>
                <w:i/>
                <w:iCs/>
                <w:sz w:val="20"/>
                <w:szCs w:val="20"/>
              </w:rPr>
            </w:pPr>
            <w:r w:rsidRPr="00D83187">
              <w:rPr>
                <w:rFonts w:ascii="Times New Roman" w:hAnsi="Times New Roman" w:cs="Times New Roman"/>
                <w:i/>
                <w:iCs/>
                <w:sz w:val="20"/>
                <w:szCs w:val="20"/>
              </w:rPr>
              <w:t xml:space="preserve">120.6 A3(a) </w:t>
            </w:r>
          </w:p>
          <w:p w14:paraId="7F699F66" w14:textId="77777777" w:rsidR="00AB3700" w:rsidRPr="00D83187" w:rsidRDefault="00AB3700" w:rsidP="008F2497">
            <w:pPr>
              <w:suppressAutoHyphens/>
              <w:spacing w:after="120" w:line="240" w:lineRule="atLeast"/>
              <w:jc w:val="both"/>
              <w:rPr>
                <w:rFonts w:ascii="Times New Roman" w:hAnsi="Times New Roman" w:cs="Times New Roman"/>
                <w:i/>
                <w:iCs/>
                <w:sz w:val="20"/>
                <w:szCs w:val="20"/>
              </w:rPr>
            </w:pPr>
            <w:r w:rsidRPr="00D83187">
              <w:rPr>
                <w:rFonts w:ascii="Times New Roman" w:hAnsi="Times New Roman" w:cs="Times New Roman"/>
                <w:i/>
                <w:iCs/>
                <w:sz w:val="20"/>
                <w:szCs w:val="20"/>
              </w:rPr>
              <w:t xml:space="preserve">120.6 A3(b) </w:t>
            </w:r>
          </w:p>
          <w:p w14:paraId="1214FE79" w14:textId="77777777" w:rsidR="00AB3700" w:rsidRPr="00D83187" w:rsidRDefault="00AB3700" w:rsidP="008F2497">
            <w:pPr>
              <w:suppressAutoHyphens/>
              <w:spacing w:after="120" w:line="240" w:lineRule="atLeast"/>
              <w:jc w:val="both"/>
              <w:rPr>
                <w:rFonts w:ascii="Times New Roman" w:hAnsi="Times New Roman" w:cs="Times New Roman"/>
                <w:i/>
                <w:iCs/>
                <w:sz w:val="20"/>
                <w:szCs w:val="20"/>
              </w:rPr>
            </w:pPr>
            <w:r w:rsidRPr="00D83187">
              <w:rPr>
                <w:rFonts w:ascii="Times New Roman" w:hAnsi="Times New Roman" w:cs="Times New Roman"/>
                <w:i/>
                <w:iCs/>
                <w:sz w:val="20"/>
                <w:szCs w:val="20"/>
              </w:rPr>
              <w:t xml:space="preserve">120.6 A3(c) </w:t>
            </w:r>
          </w:p>
          <w:p w14:paraId="4A732985" w14:textId="77777777" w:rsidR="00AB3700" w:rsidRPr="00D83187" w:rsidRDefault="00AB3700" w:rsidP="008F2497">
            <w:pPr>
              <w:suppressAutoHyphens/>
              <w:spacing w:after="120" w:line="240" w:lineRule="atLeast"/>
              <w:jc w:val="both"/>
              <w:rPr>
                <w:rFonts w:ascii="Times New Roman" w:hAnsi="Times New Roman" w:cs="Times New Roman"/>
                <w:i/>
                <w:iCs/>
                <w:sz w:val="20"/>
                <w:szCs w:val="20"/>
              </w:rPr>
            </w:pPr>
            <w:r w:rsidRPr="00D83187">
              <w:rPr>
                <w:rFonts w:ascii="Times New Roman" w:hAnsi="Times New Roman" w:cs="Times New Roman"/>
                <w:i/>
                <w:iCs/>
                <w:sz w:val="20"/>
                <w:szCs w:val="20"/>
              </w:rPr>
              <w:t xml:space="preserve">120.6 A3(d) </w:t>
            </w:r>
          </w:p>
          <w:p w14:paraId="3F0CAAAF" w14:textId="77777777" w:rsidR="004116D3" w:rsidRPr="00D83187" w:rsidRDefault="00AB3700" w:rsidP="008F2497">
            <w:pPr>
              <w:suppressAutoHyphens/>
              <w:spacing w:after="120" w:line="240" w:lineRule="auto"/>
              <w:jc w:val="both"/>
              <w:rPr>
                <w:rFonts w:ascii="Times New Roman" w:hAnsi="Times New Roman" w:cs="Times New Roman"/>
                <w:sz w:val="20"/>
                <w:szCs w:val="20"/>
              </w:rPr>
            </w:pPr>
            <w:r w:rsidRPr="00D83187">
              <w:rPr>
                <w:rFonts w:ascii="Times New Roman" w:hAnsi="Times New Roman" w:cs="Times New Roman"/>
                <w:i/>
                <w:iCs/>
                <w:sz w:val="20"/>
                <w:szCs w:val="20"/>
              </w:rPr>
              <w:t>120.6 A3(e)</w:t>
            </w:r>
          </w:p>
        </w:tc>
      </w:tr>
      <w:tr w:rsidR="004116D3" w:rsidRPr="00D83187" w14:paraId="0F45E2FF" w14:textId="77777777" w:rsidTr="00150706">
        <w:trPr>
          <w:trHeight w:val="60"/>
        </w:trPr>
        <w:tc>
          <w:tcPr>
            <w:tcW w:w="1985" w:type="dxa"/>
            <w:tcBorders>
              <w:top w:val="single" w:sz="6" w:space="0" w:color="000000"/>
              <w:left w:val="single" w:sz="6" w:space="0" w:color="000000"/>
              <w:bottom w:val="single" w:sz="6" w:space="0" w:color="000000"/>
              <w:right w:val="single" w:sz="6" w:space="0" w:color="000000"/>
            </w:tcBorders>
            <w:tcMar>
              <w:top w:w="80" w:type="dxa"/>
              <w:left w:w="80" w:type="dxa"/>
              <w:bottom w:w="160" w:type="dxa"/>
              <w:right w:w="80" w:type="dxa"/>
            </w:tcMar>
          </w:tcPr>
          <w:p w14:paraId="746362E3" w14:textId="77777777" w:rsidR="004116D3" w:rsidRPr="00D83187" w:rsidRDefault="004116D3" w:rsidP="008F2497">
            <w:pPr>
              <w:suppressAutoHyphens/>
              <w:spacing w:after="120" w:line="240" w:lineRule="atLeast"/>
              <w:jc w:val="both"/>
              <w:rPr>
                <w:rFonts w:ascii="Times New Roman" w:hAnsi="Times New Roman" w:cs="Times New Roman"/>
                <w:sz w:val="20"/>
                <w:szCs w:val="20"/>
              </w:rPr>
            </w:pPr>
            <w:r w:rsidRPr="00D83187">
              <w:rPr>
                <w:rFonts w:ascii="Times New Roman" w:hAnsi="Times New Roman" w:cs="Times New Roman"/>
                <w:sz w:val="20"/>
                <w:szCs w:val="20"/>
              </w:rPr>
              <w:t>Жарактуулук мезгили</w:t>
            </w:r>
          </w:p>
          <w:p w14:paraId="23D586B1" w14:textId="77777777" w:rsidR="004116D3" w:rsidRPr="00D83187" w:rsidRDefault="004116D3" w:rsidP="008F2497">
            <w:pPr>
              <w:suppressAutoHyphens/>
              <w:spacing w:after="120" w:line="240" w:lineRule="atLeast"/>
              <w:jc w:val="both"/>
              <w:rPr>
                <w:rFonts w:ascii="Times New Roman" w:hAnsi="Times New Roman" w:cs="Times New Roman"/>
                <w:sz w:val="20"/>
                <w:szCs w:val="20"/>
              </w:rPr>
            </w:pPr>
          </w:p>
        </w:tc>
        <w:tc>
          <w:tcPr>
            <w:tcW w:w="5245" w:type="dxa"/>
            <w:gridSpan w:val="3"/>
            <w:tcBorders>
              <w:top w:val="single" w:sz="6" w:space="0" w:color="000000"/>
              <w:left w:val="single" w:sz="6" w:space="0" w:color="000000"/>
              <w:bottom w:val="single" w:sz="6" w:space="0" w:color="000000"/>
              <w:right w:val="single" w:sz="6" w:space="0" w:color="000000"/>
            </w:tcBorders>
            <w:tcMar>
              <w:top w:w="80" w:type="dxa"/>
              <w:left w:w="80" w:type="dxa"/>
              <w:bottom w:w="160" w:type="dxa"/>
              <w:right w:w="80" w:type="dxa"/>
            </w:tcMar>
          </w:tcPr>
          <w:p w14:paraId="519D0140" w14:textId="77777777" w:rsidR="004116D3" w:rsidRPr="00D83187" w:rsidRDefault="004116D3" w:rsidP="008F2497">
            <w:pPr>
              <w:suppressAutoHyphens/>
              <w:spacing w:after="120" w:line="240" w:lineRule="atLeast"/>
              <w:jc w:val="both"/>
              <w:rPr>
                <w:rFonts w:ascii="Times New Roman" w:hAnsi="Times New Roman" w:cs="Times New Roman"/>
                <w:sz w:val="20"/>
                <w:szCs w:val="20"/>
              </w:rPr>
            </w:pPr>
            <w:r w:rsidRPr="00D83187">
              <w:rPr>
                <w:rFonts w:ascii="Times New Roman" w:hAnsi="Times New Roman" w:cs="Times New Roman"/>
                <w:i/>
                <w:iCs/>
                <w:sz w:val="20"/>
                <w:szCs w:val="20"/>
              </w:rPr>
              <w:t>Бул термин R540.5-пунктта сүрөттөлгөн.</w:t>
            </w:r>
          </w:p>
        </w:tc>
      </w:tr>
    </w:tbl>
    <w:p w14:paraId="072215F3" w14:textId="77777777" w:rsidR="00566F07" w:rsidRPr="00D83187" w:rsidRDefault="00566F07" w:rsidP="008F2497">
      <w:pPr>
        <w:spacing w:after="120"/>
        <w:jc w:val="both"/>
        <w:rPr>
          <w:rFonts w:ascii="Times New Roman" w:hAnsi="Times New Roman" w:cs="Times New Roman"/>
          <w:sz w:val="20"/>
          <w:szCs w:val="20"/>
        </w:rPr>
      </w:pPr>
    </w:p>
    <w:p w14:paraId="41B0BF6D" w14:textId="77777777" w:rsidR="00AB3700" w:rsidRPr="00D83187" w:rsidRDefault="00AB3700" w:rsidP="008F2497">
      <w:pPr>
        <w:spacing w:after="120"/>
        <w:jc w:val="both"/>
        <w:rPr>
          <w:rFonts w:ascii="Times New Roman" w:hAnsi="Times New Roman" w:cs="Times New Roman"/>
          <w:sz w:val="20"/>
          <w:szCs w:val="20"/>
        </w:rPr>
      </w:pPr>
      <w:r w:rsidRPr="00D83187">
        <w:rPr>
          <w:rFonts w:ascii="Times New Roman" w:hAnsi="Times New Roman" w:cs="Times New Roman"/>
          <w:sz w:val="20"/>
          <w:szCs w:val="20"/>
        </w:rPr>
        <w:br w:type="page"/>
      </w:r>
    </w:p>
    <w:p w14:paraId="34ACA29F" w14:textId="77777777" w:rsidR="006E132E" w:rsidRPr="00D83187" w:rsidRDefault="006E132E" w:rsidP="00F472DB">
      <w:pPr>
        <w:keepNext/>
        <w:keepLines/>
        <w:suppressAutoHyphens/>
        <w:spacing w:after="120"/>
        <w:outlineLvl w:val="0"/>
        <w:rPr>
          <w:rFonts w:ascii="Times New Roman" w:hAnsi="Times New Roman" w:cs="Times New Roman"/>
          <w:b/>
          <w:bCs/>
          <w:caps/>
          <w:sz w:val="20"/>
          <w:szCs w:val="20"/>
        </w:rPr>
      </w:pPr>
      <w:r w:rsidRPr="00D83187">
        <w:rPr>
          <w:rFonts w:ascii="Times New Roman" w:hAnsi="Times New Roman" w:cs="Times New Roman"/>
          <w:b/>
          <w:bCs/>
          <w:caps/>
          <w:sz w:val="20"/>
          <w:szCs w:val="20"/>
        </w:rPr>
        <w:lastRenderedPageBreak/>
        <w:t xml:space="preserve">КОДЕКСТЕ ЭСКЕРТИЛГЕН КЫСКАРТУУЛАРДЫ ЖАНА СТАНДАРТТАРДЫН ТИЗМЕГИ </w:t>
      </w:r>
    </w:p>
    <w:p w14:paraId="5DE7886C" w14:textId="77777777" w:rsidR="006E132E" w:rsidRPr="00D83187" w:rsidRDefault="006E132E" w:rsidP="008F2497">
      <w:pPr>
        <w:spacing w:after="120"/>
        <w:jc w:val="both"/>
        <w:rPr>
          <w:rFonts w:ascii="Times New Roman" w:hAnsi="Times New Roman" w:cs="Times New Roman"/>
          <w:b/>
          <w:bCs/>
          <w:caps/>
          <w:sz w:val="20"/>
          <w:szCs w:val="20"/>
        </w:rPr>
      </w:pPr>
      <w:r w:rsidRPr="00D83187">
        <w:rPr>
          <w:rFonts w:ascii="Times New Roman" w:hAnsi="Times New Roman" w:cs="Times New Roman"/>
          <w:b/>
          <w:bCs/>
          <w:caps/>
          <w:sz w:val="20"/>
          <w:szCs w:val="20"/>
        </w:rPr>
        <w:t>КЫСКАРТУУЛАРДЫН ТИЗМЕСИ</w:t>
      </w:r>
    </w:p>
    <w:tbl>
      <w:tblPr>
        <w:tblW w:w="7230" w:type="dxa"/>
        <w:tblInd w:w="80" w:type="dxa"/>
        <w:tblCellMar>
          <w:left w:w="0" w:type="dxa"/>
          <w:right w:w="0" w:type="dxa"/>
        </w:tblCellMar>
        <w:tblLook w:val="04A0" w:firstRow="1" w:lastRow="0" w:firstColumn="1" w:lastColumn="0" w:noHBand="0" w:noVBand="1"/>
      </w:tblPr>
      <w:tblGrid>
        <w:gridCol w:w="1985"/>
        <w:gridCol w:w="5245"/>
      </w:tblGrid>
      <w:tr w:rsidR="006E132E" w:rsidRPr="00D83187" w14:paraId="2DD8A3D7" w14:textId="77777777" w:rsidTr="00150706">
        <w:trPr>
          <w:trHeight w:val="60"/>
        </w:trPr>
        <w:tc>
          <w:tcPr>
            <w:tcW w:w="19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6698F33" w14:textId="77777777" w:rsidR="006E132E" w:rsidRPr="00D83187" w:rsidRDefault="006E132E" w:rsidP="008F2497">
            <w:pPr>
              <w:suppressAutoHyphens/>
              <w:spacing w:after="120"/>
              <w:jc w:val="both"/>
              <w:rPr>
                <w:rFonts w:ascii="Times New Roman" w:hAnsi="Times New Roman" w:cs="Times New Roman"/>
                <w:sz w:val="20"/>
                <w:szCs w:val="20"/>
              </w:rPr>
            </w:pPr>
            <w:r w:rsidRPr="00D83187">
              <w:rPr>
                <w:rFonts w:ascii="Times New Roman" w:hAnsi="Times New Roman" w:cs="Times New Roman"/>
                <w:b/>
                <w:bCs/>
                <w:sz w:val="20"/>
                <w:szCs w:val="20"/>
              </w:rPr>
              <w:t>Аббревиатура</w:t>
            </w:r>
          </w:p>
        </w:tc>
        <w:tc>
          <w:tcPr>
            <w:tcW w:w="52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AA74395" w14:textId="77777777" w:rsidR="006E132E" w:rsidRPr="00D83187" w:rsidRDefault="006E132E" w:rsidP="008F2497">
            <w:pPr>
              <w:suppressAutoHyphens/>
              <w:spacing w:after="120"/>
              <w:jc w:val="both"/>
              <w:rPr>
                <w:rFonts w:ascii="Times New Roman" w:hAnsi="Times New Roman" w:cs="Times New Roman"/>
                <w:b/>
                <w:bCs/>
                <w:caps/>
                <w:sz w:val="20"/>
                <w:szCs w:val="20"/>
              </w:rPr>
            </w:pPr>
            <w:r w:rsidRPr="00D83187">
              <w:rPr>
                <w:rFonts w:ascii="Times New Roman" w:hAnsi="Times New Roman" w:cs="Times New Roman"/>
                <w:b/>
                <w:bCs/>
                <w:sz w:val="20"/>
                <w:szCs w:val="20"/>
              </w:rPr>
              <w:t>Түшүндүрмө</w:t>
            </w:r>
          </w:p>
        </w:tc>
      </w:tr>
      <w:tr w:rsidR="006E132E" w:rsidRPr="00D83187" w14:paraId="6A82A80E" w14:textId="77777777" w:rsidTr="00150706">
        <w:trPr>
          <w:trHeight w:val="60"/>
        </w:trPr>
        <w:tc>
          <w:tcPr>
            <w:tcW w:w="19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B123A7B" w14:textId="77777777" w:rsidR="006E132E" w:rsidRPr="00D83187" w:rsidRDefault="006E132E" w:rsidP="008F2497">
            <w:pPr>
              <w:tabs>
                <w:tab w:val="left" w:pos="1651"/>
              </w:tabs>
              <w:suppressAutoHyphens/>
              <w:spacing w:after="120"/>
              <w:ind w:left="92" w:right="359"/>
              <w:jc w:val="both"/>
              <w:rPr>
                <w:rFonts w:ascii="Times New Roman" w:hAnsi="Times New Roman" w:cs="Times New Roman"/>
                <w:b/>
                <w:bCs/>
                <w:caps/>
                <w:sz w:val="20"/>
                <w:szCs w:val="20"/>
              </w:rPr>
            </w:pPr>
            <w:r w:rsidRPr="00D83187">
              <w:rPr>
                <w:rFonts w:ascii="Times New Roman" w:hAnsi="Times New Roman" w:cs="Times New Roman"/>
                <w:sz w:val="20"/>
                <w:szCs w:val="20"/>
              </w:rPr>
              <w:t xml:space="preserve"> Ишенимди камсыз кылуу концепциясы</w:t>
            </w:r>
          </w:p>
        </w:tc>
        <w:tc>
          <w:tcPr>
            <w:tcW w:w="52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55A768C" w14:textId="77777777" w:rsidR="006E132E" w:rsidRPr="00D83187" w:rsidRDefault="006E132E" w:rsidP="008F2497">
            <w:pPr>
              <w:suppressAutoHyphens/>
              <w:spacing w:after="120"/>
              <w:jc w:val="both"/>
              <w:rPr>
                <w:rFonts w:ascii="Times New Roman" w:hAnsi="Times New Roman" w:cs="Times New Roman"/>
                <w:b/>
                <w:bCs/>
                <w:caps/>
                <w:sz w:val="20"/>
                <w:szCs w:val="20"/>
              </w:rPr>
            </w:pPr>
            <w:r w:rsidRPr="00D83187">
              <w:rPr>
                <w:rFonts w:ascii="Times New Roman" w:hAnsi="Times New Roman" w:cs="Times New Roman"/>
                <w:sz w:val="20"/>
                <w:szCs w:val="20"/>
              </w:rPr>
              <w:t>Ишенимди камсыз кылуучу тапшырмалардын эл аралык  концепциясы</w:t>
            </w:r>
          </w:p>
        </w:tc>
      </w:tr>
      <w:tr w:rsidR="006E132E" w:rsidRPr="00D83187" w14:paraId="5F8B144D" w14:textId="77777777" w:rsidTr="00150706">
        <w:trPr>
          <w:trHeight w:val="60"/>
        </w:trPr>
        <w:tc>
          <w:tcPr>
            <w:tcW w:w="19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1762111" w14:textId="77777777" w:rsidR="006E132E" w:rsidRPr="00D83187" w:rsidRDefault="006E132E" w:rsidP="008F2497">
            <w:pPr>
              <w:suppressAutoHyphens/>
              <w:spacing w:after="120"/>
              <w:jc w:val="both"/>
              <w:rPr>
                <w:rFonts w:ascii="Times New Roman" w:hAnsi="Times New Roman" w:cs="Times New Roman"/>
                <w:b/>
                <w:bCs/>
                <w:caps/>
                <w:sz w:val="20"/>
                <w:szCs w:val="20"/>
              </w:rPr>
            </w:pPr>
            <w:r w:rsidRPr="00D83187">
              <w:rPr>
                <w:rFonts w:ascii="Times New Roman" w:hAnsi="Times New Roman" w:cs="Times New Roman"/>
                <w:sz w:val="20"/>
                <w:szCs w:val="20"/>
              </w:rPr>
              <w:t>COSO</w:t>
            </w:r>
            <w:r w:rsidRPr="00D83187">
              <w:rPr>
                <w:rFonts w:ascii="Times New Roman" w:hAnsi="Times New Roman" w:cs="Times New Roman"/>
                <w:caps/>
                <w:sz w:val="20"/>
                <w:szCs w:val="20"/>
              </w:rPr>
              <w:t xml:space="preserve"> </w:t>
            </w:r>
          </w:p>
        </w:tc>
        <w:tc>
          <w:tcPr>
            <w:tcW w:w="52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BDF45F2" w14:textId="77777777" w:rsidR="006E132E" w:rsidRPr="00D83187" w:rsidRDefault="006E132E" w:rsidP="008F2497">
            <w:pPr>
              <w:suppressAutoHyphens/>
              <w:spacing w:after="120"/>
              <w:jc w:val="both"/>
              <w:rPr>
                <w:rFonts w:ascii="Times New Roman" w:hAnsi="Times New Roman" w:cs="Times New Roman"/>
                <w:b/>
                <w:bCs/>
                <w:caps/>
                <w:sz w:val="20"/>
                <w:szCs w:val="20"/>
              </w:rPr>
            </w:pPr>
            <w:r w:rsidRPr="00D83187">
              <w:rPr>
                <w:rFonts w:ascii="Times New Roman" w:hAnsi="Times New Roman" w:cs="Times New Roman"/>
                <w:sz w:val="20"/>
                <w:szCs w:val="20"/>
              </w:rPr>
              <w:t>Тредвей комиссиясы демөөрчүлөр уюмдарынын комитети</w:t>
            </w:r>
          </w:p>
        </w:tc>
      </w:tr>
      <w:tr w:rsidR="006E132E" w:rsidRPr="00D83187" w14:paraId="794455CA" w14:textId="77777777" w:rsidTr="00150706">
        <w:trPr>
          <w:trHeight w:val="60"/>
        </w:trPr>
        <w:tc>
          <w:tcPr>
            <w:tcW w:w="19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596C16F" w14:textId="77777777" w:rsidR="006E132E" w:rsidRPr="00D83187" w:rsidRDefault="006E132E" w:rsidP="008F2497">
            <w:pPr>
              <w:suppressAutoHyphens/>
              <w:spacing w:after="120"/>
              <w:jc w:val="both"/>
              <w:rPr>
                <w:rFonts w:ascii="Times New Roman" w:hAnsi="Times New Roman" w:cs="Times New Roman"/>
                <w:b/>
                <w:bCs/>
                <w:caps/>
                <w:sz w:val="20"/>
                <w:szCs w:val="20"/>
              </w:rPr>
            </w:pPr>
            <w:r w:rsidRPr="00D83187">
              <w:rPr>
                <w:rFonts w:ascii="Times New Roman" w:hAnsi="Times New Roman" w:cs="Times New Roman"/>
                <w:caps/>
                <w:sz w:val="20"/>
                <w:szCs w:val="20"/>
              </w:rPr>
              <w:t>C</w:t>
            </w:r>
            <w:r w:rsidRPr="00D83187">
              <w:rPr>
                <w:rFonts w:ascii="Times New Roman" w:hAnsi="Times New Roman" w:cs="Times New Roman"/>
                <w:sz w:val="20"/>
                <w:szCs w:val="20"/>
              </w:rPr>
              <w:t>o</w:t>
            </w:r>
            <w:r w:rsidRPr="00D83187">
              <w:rPr>
                <w:rFonts w:ascii="Times New Roman" w:hAnsi="Times New Roman" w:cs="Times New Roman"/>
                <w:caps/>
                <w:sz w:val="20"/>
                <w:szCs w:val="20"/>
              </w:rPr>
              <w:t>C</w:t>
            </w:r>
            <w:r w:rsidRPr="00D83187">
              <w:rPr>
                <w:rFonts w:ascii="Times New Roman" w:hAnsi="Times New Roman" w:cs="Times New Roman"/>
                <w:sz w:val="20"/>
                <w:szCs w:val="20"/>
              </w:rPr>
              <w:t>o</w:t>
            </w:r>
          </w:p>
        </w:tc>
        <w:tc>
          <w:tcPr>
            <w:tcW w:w="52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387BC02" w14:textId="77777777" w:rsidR="006E132E" w:rsidRPr="00D83187" w:rsidRDefault="006E132E" w:rsidP="008F2497">
            <w:pPr>
              <w:suppressAutoHyphens/>
              <w:spacing w:after="120"/>
              <w:jc w:val="both"/>
              <w:rPr>
                <w:rFonts w:ascii="Times New Roman" w:hAnsi="Times New Roman" w:cs="Times New Roman"/>
                <w:b/>
                <w:bCs/>
                <w:caps/>
                <w:sz w:val="20"/>
                <w:szCs w:val="20"/>
              </w:rPr>
            </w:pPr>
            <w:r w:rsidRPr="00D83187">
              <w:rPr>
                <w:rFonts w:ascii="Times New Roman" w:hAnsi="Times New Roman" w:cs="Times New Roman"/>
                <w:sz w:val="20"/>
                <w:szCs w:val="20"/>
              </w:rPr>
              <w:t xml:space="preserve">Канаданын кесипкөй бухгалтерлеринин контролдоо критерийлери </w:t>
            </w:r>
          </w:p>
        </w:tc>
      </w:tr>
      <w:tr w:rsidR="006E132E" w:rsidRPr="00D83187" w14:paraId="7515324F" w14:textId="77777777" w:rsidTr="00150706">
        <w:trPr>
          <w:trHeight w:val="705"/>
        </w:trPr>
        <w:tc>
          <w:tcPr>
            <w:tcW w:w="19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D9C2802" w14:textId="77777777" w:rsidR="006E132E" w:rsidRPr="00D83187" w:rsidRDefault="006E132E" w:rsidP="008F2497">
            <w:pPr>
              <w:suppressAutoHyphens/>
              <w:spacing w:after="120"/>
              <w:jc w:val="both"/>
              <w:rPr>
                <w:rFonts w:ascii="Times New Roman" w:hAnsi="Times New Roman" w:cs="Times New Roman"/>
                <w:b/>
                <w:bCs/>
                <w:caps/>
                <w:sz w:val="20"/>
                <w:szCs w:val="20"/>
              </w:rPr>
            </w:pPr>
            <w:r w:rsidRPr="00D83187">
              <w:rPr>
                <w:rFonts w:ascii="Times New Roman" w:hAnsi="Times New Roman" w:cs="Times New Roman"/>
                <w:caps/>
                <w:sz w:val="20"/>
                <w:szCs w:val="20"/>
              </w:rPr>
              <w:t>АИКТЭСК</w:t>
            </w:r>
          </w:p>
        </w:tc>
        <w:tc>
          <w:tcPr>
            <w:tcW w:w="52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AB7B7DA" w14:textId="77777777" w:rsidR="006E132E" w:rsidRPr="00D83187" w:rsidRDefault="006E132E" w:rsidP="008F2497">
            <w:pPr>
              <w:suppressAutoHyphens/>
              <w:spacing w:after="120"/>
              <w:jc w:val="both"/>
              <w:rPr>
                <w:rFonts w:ascii="Times New Roman" w:hAnsi="Times New Roman" w:cs="Times New Roman"/>
                <w:b/>
                <w:bCs/>
                <w:caps/>
                <w:sz w:val="20"/>
                <w:szCs w:val="20"/>
              </w:rPr>
            </w:pPr>
            <w:r w:rsidRPr="00D83187">
              <w:rPr>
                <w:rFonts w:ascii="Times New Roman" w:hAnsi="Times New Roman" w:cs="Times New Roman"/>
                <w:sz w:val="20"/>
                <w:szCs w:val="20"/>
              </w:rPr>
              <w:t xml:space="preserve">Аудиттин жана ишенимди камсыз кылуучу тапшырмалардын эл аралык стандарттары боюнча кеңеш </w:t>
            </w:r>
          </w:p>
        </w:tc>
      </w:tr>
      <w:tr w:rsidR="006E132E" w:rsidRPr="00D83187" w14:paraId="7C9E2F7B" w14:textId="77777777" w:rsidTr="00150706">
        <w:trPr>
          <w:trHeight w:val="60"/>
        </w:trPr>
        <w:tc>
          <w:tcPr>
            <w:tcW w:w="19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937F450" w14:textId="77777777" w:rsidR="006E132E" w:rsidRPr="00D83187" w:rsidRDefault="006E132E" w:rsidP="008F2497">
            <w:pPr>
              <w:suppressAutoHyphens/>
              <w:spacing w:after="120"/>
              <w:jc w:val="both"/>
              <w:rPr>
                <w:rFonts w:ascii="Times New Roman" w:hAnsi="Times New Roman" w:cs="Times New Roman"/>
                <w:b/>
                <w:bCs/>
                <w:caps/>
                <w:sz w:val="20"/>
                <w:szCs w:val="20"/>
              </w:rPr>
            </w:pPr>
            <w:r w:rsidRPr="00D83187">
              <w:rPr>
                <w:rFonts w:ascii="Times New Roman" w:hAnsi="Times New Roman" w:cs="Times New Roman"/>
                <w:caps/>
                <w:sz w:val="20"/>
                <w:szCs w:val="20"/>
              </w:rPr>
              <w:t>БЭЭСК</w:t>
            </w:r>
          </w:p>
        </w:tc>
        <w:tc>
          <w:tcPr>
            <w:tcW w:w="52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2A48565" w14:textId="77777777" w:rsidR="006E132E" w:rsidRPr="00D83187" w:rsidRDefault="006E132E" w:rsidP="008F2497">
            <w:pPr>
              <w:suppressAutoHyphens/>
              <w:spacing w:after="120"/>
              <w:jc w:val="both"/>
              <w:rPr>
                <w:rFonts w:ascii="Times New Roman" w:hAnsi="Times New Roman" w:cs="Times New Roman"/>
                <w:b/>
                <w:bCs/>
                <w:caps/>
                <w:sz w:val="20"/>
                <w:szCs w:val="20"/>
              </w:rPr>
            </w:pPr>
            <w:r w:rsidRPr="00D83187">
              <w:rPr>
                <w:rFonts w:ascii="Times New Roman" w:hAnsi="Times New Roman" w:cs="Times New Roman"/>
                <w:sz w:val="20"/>
                <w:szCs w:val="20"/>
              </w:rPr>
              <w:t>Бухгалтерлер этикасынын эл аралык стандарттары боюнча кеңеш</w:t>
            </w:r>
          </w:p>
        </w:tc>
      </w:tr>
      <w:tr w:rsidR="006E132E" w:rsidRPr="00D83187" w14:paraId="11D7D63F" w14:textId="77777777" w:rsidTr="00150706">
        <w:trPr>
          <w:trHeight w:val="60"/>
        </w:trPr>
        <w:tc>
          <w:tcPr>
            <w:tcW w:w="19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B907FF0" w14:textId="77777777" w:rsidR="006E132E" w:rsidRPr="00D83187" w:rsidRDefault="006E132E" w:rsidP="008F2497">
            <w:pPr>
              <w:suppressAutoHyphens/>
              <w:spacing w:after="120"/>
              <w:jc w:val="both"/>
              <w:rPr>
                <w:rFonts w:ascii="Times New Roman" w:hAnsi="Times New Roman" w:cs="Times New Roman"/>
                <w:b/>
                <w:bCs/>
                <w:caps/>
                <w:sz w:val="20"/>
                <w:szCs w:val="20"/>
              </w:rPr>
            </w:pPr>
            <w:r w:rsidRPr="00D83187">
              <w:rPr>
                <w:rFonts w:ascii="Times New Roman" w:hAnsi="Times New Roman" w:cs="Times New Roman"/>
                <w:spacing w:val="-3"/>
                <w:sz w:val="20"/>
                <w:szCs w:val="20"/>
              </w:rPr>
              <w:t>БЭФ</w:t>
            </w:r>
          </w:p>
        </w:tc>
        <w:tc>
          <w:tcPr>
            <w:tcW w:w="52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1890D80" w14:textId="77777777" w:rsidR="006E132E" w:rsidRPr="00D83187" w:rsidRDefault="006E132E" w:rsidP="008F2497">
            <w:pPr>
              <w:suppressAutoHyphens/>
              <w:spacing w:after="120"/>
              <w:jc w:val="both"/>
              <w:rPr>
                <w:rFonts w:ascii="Times New Roman" w:hAnsi="Times New Roman" w:cs="Times New Roman"/>
                <w:b/>
                <w:bCs/>
                <w:caps/>
                <w:sz w:val="20"/>
                <w:szCs w:val="20"/>
              </w:rPr>
            </w:pPr>
            <w:r w:rsidRPr="00D83187">
              <w:rPr>
                <w:rFonts w:ascii="Times New Roman" w:hAnsi="Times New Roman" w:cs="Times New Roman"/>
                <w:sz w:val="20"/>
                <w:szCs w:val="20"/>
              </w:rPr>
              <w:t>Бухгалтерлердин эл аралык федерациясы</w:t>
            </w:r>
          </w:p>
        </w:tc>
      </w:tr>
      <w:tr w:rsidR="006E132E" w:rsidRPr="00D83187" w14:paraId="455062DF" w14:textId="77777777" w:rsidTr="00150706">
        <w:trPr>
          <w:trHeight w:val="60"/>
        </w:trPr>
        <w:tc>
          <w:tcPr>
            <w:tcW w:w="19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042F433" w14:textId="77777777" w:rsidR="006E132E" w:rsidRPr="00D83187" w:rsidRDefault="006E132E" w:rsidP="008F2497">
            <w:pPr>
              <w:suppressAutoHyphens/>
              <w:spacing w:after="120"/>
              <w:jc w:val="both"/>
              <w:rPr>
                <w:rFonts w:ascii="Times New Roman" w:hAnsi="Times New Roman" w:cs="Times New Roman"/>
                <w:b/>
                <w:bCs/>
                <w:caps/>
                <w:sz w:val="20"/>
                <w:szCs w:val="20"/>
              </w:rPr>
            </w:pPr>
            <w:r w:rsidRPr="00D83187">
              <w:rPr>
                <w:rFonts w:ascii="Times New Roman" w:hAnsi="Times New Roman" w:cs="Times New Roman"/>
                <w:caps/>
                <w:sz w:val="20"/>
                <w:szCs w:val="20"/>
              </w:rPr>
              <w:t>АЭС</w:t>
            </w:r>
          </w:p>
        </w:tc>
        <w:tc>
          <w:tcPr>
            <w:tcW w:w="52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39EFCAD" w14:textId="77777777" w:rsidR="006E132E" w:rsidRPr="00D83187" w:rsidRDefault="006E132E" w:rsidP="008F2497">
            <w:pPr>
              <w:suppressAutoHyphens/>
              <w:spacing w:after="120"/>
              <w:jc w:val="both"/>
              <w:rPr>
                <w:rFonts w:ascii="Times New Roman" w:hAnsi="Times New Roman" w:cs="Times New Roman"/>
                <w:b/>
                <w:bCs/>
                <w:caps/>
                <w:sz w:val="20"/>
                <w:szCs w:val="20"/>
              </w:rPr>
            </w:pPr>
            <w:r w:rsidRPr="00D83187">
              <w:rPr>
                <w:rFonts w:ascii="Times New Roman" w:hAnsi="Times New Roman" w:cs="Times New Roman"/>
                <w:sz w:val="20"/>
                <w:szCs w:val="20"/>
              </w:rPr>
              <w:t>Аудиттин эл аралык стандарттары</w:t>
            </w:r>
          </w:p>
        </w:tc>
      </w:tr>
      <w:tr w:rsidR="006E132E" w:rsidRPr="00D83187" w14:paraId="20CC04D6" w14:textId="77777777" w:rsidTr="00150706">
        <w:trPr>
          <w:trHeight w:val="60"/>
        </w:trPr>
        <w:tc>
          <w:tcPr>
            <w:tcW w:w="19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7EDDFAD" w14:textId="77777777" w:rsidR="006E132E" w:rsidRPr="00D83187" w:rsidRDefault="006E132E" w:rsidP="008F2497">
            <w:pPr>
              <w:suppressAutoHyphens/>
              <w:spacing w:after="120"/>
              <w:jc w:val="both"/>
              <w:rPr>
                <w:rFonts w:ascii="Times New Roman" w:hAnsi="Times New Roman" w:cs="Times New Roman"/>
                <w:b/>
                <w:bCs/>
                <w:caps/>
                <w:sz w:val="20"/>
                <w:szCs w:val="20"/>
              </w:rPr>
            </w:pPr>
            <w:r w:rsidRPr="00D83187">
              <w:rPr>
                <w:rFonts w:ascii="Times New Roman" w:hAnsi="Times New Roman" w:cs="Times New Roman"/>
                <w:caps/>
                <w:sz w:val="20"/>
                <w:szCs w:val="20"/>
              </w:rPr>
              <w:t>ИКТЭС</w:t>
            </w:r>
          </w:p>
        </w:tc>
        <w:tc>
          <w:tcPr>
            <w:tcW w:w="52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BAAC172" w14:textId="77777777" w:rsidR="006E132E" w:rsidRPr="00D83187" w:rsidRDefault="006E132E" w:rsidP="008F2497">
            <w:pPr>
              <w:suppressAutoHyphens/>
              <w:spacing w:after="120"/>
              <w:jc w:val="both"/>
              <w:rPr>
                <w:rFonts w:ascii="Times New Roman" w:hAnsi="Times New Roman" w:cs="Times New Roman"/>
                <w:b/>
                <w:bCs/>
                <w:caps/>
                <w:sz w:val="20"/>
                <w:szCs w:val="20"/>
              </w:rPr>
            </w:pPr>
            <w:r w:rsidRPr="00D83187">
              <w:rPr>
                <w:rFonts w:ascii="Times New Roman" w:hAnsi="Times New Roman" w:cs="Times New Roman"/>
                <w:sz w:val="20"/>
                <w:szCs w:val="20"/>
              </w:rPr>
              <w:t xml:space="preserve">Ишенимди камсыз кылуучу тапшырмалар боюнча эл аралык стандарттар </w:t>
            </w:r>
          </w:p>
        </w:tc>
      </w:tr>
      <w:tr w:rsidR="006E132E" w:rsidRPr="00D83187" w14:paraId="42CC3CCC" w14:textId="77777777" w:rsidTr="00150706">
        <w:trPr>
          <w:trHeight w:val="60"/>
        </w:trPr>
        <w:tc>
          <w:tcPr>
            <w:tcW w:w="19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DE25816" w14:textId="77777777" w:rsidR="006E132E" w:rsidRPr="00D83187" w:rsidRDefault="006E132E" w:rsidP="008F2497">
            <w:pPr>
              <w:suppressAutoHyphens/>
              <w:spacing w:after="120"/>
              <w:jc w:val="both"/>
              <w:rPr>
                <w:rFonts w:ascii="Times New Roman" w:hAnsi="Times New Roman" w:cs="Times New Roman"/>
                <w:b/>
                <w:bCs/>
                <w:caps/>
                <w:sz w:val="20"/>
                <w:szCs w:val="20"/>
              </w:rPr>
            </w:pPr>
            <w:r w:rsidRPr="00D83187">
              <w:rPr>
                <w:rFonts w:ascii="Times New Roman" w:hAnsi="Times New Roman" w:cs="Times New Roman"/>
                <w:caps/>
                <w:sz w:val="20"/>
                <w:szCs w:val="20"/>
              </w:rPr>
              <w:t>СКЭС</w:t>
            </w:r>
            <w:r w:rsidRPr="00D83187">
              <w:rPr>
                <w:rFonts w:ascii="Times New Roman" w:hAnsi="Times New Roman" w:cs="Times New Roman"/>
                <w:sz w:val="20"/>
                <w:szCs w:val="20"/>
              </w:rPr>
              <w:t xml:space="preserve"> </w:t>
            </w:r>
          </w:p>
        </w:tc>
        <w:tc>
          <w:tcPr>
            <w:tcW w:w="52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F5A35BB" w14:textId="77777777" w:rsidR="006E132E" w:rsidRPr="00D83187" w:rsidRDefault="006E132E" w:rsidP="008F2497">
            <w:pPr>
              <w:suppressAutoHyphens/>
              <w:spacing w:after="120"/>
              <w:jc w:val="both"/>
              <w:rPr>
                <w:rFonts w:ascii="Times New Roman" w:hAnsi="Times New Roman" w:cs="Times New Roman"/>
                <w:b/>
                <w:bCs/>
                <w:caps/>
                <w:sz w:val="20"/>
                <w:szCs w:val="20"/>
              </w:rPr>
            </w:pPr>
            <w:r w:rsidRPr="00D83187">
              <w:rPr>
                <w:rFonts w:ascii="Times New Roman" w:hAnsi="Times New Roman" w:cs="Times New Roman"/>
                <w:sz w:val="20"/>
                <w:szCs w:val="20"/>
              </w:rPr>
              <w:t xml:space="preserve">Сапатты контролдоо боюнча эл аралык стандарттар </w:t>
            </w:r>
          </w:p>
        </w:tc>
      </w:tr>
      <w:tr w:rsidR="006E132E" w:rsidRPr="00D83187" w14:paraId="28BA2532" w14:textId="77777777" w:rsidTr="00150706">
        <w:trPr>
          <w:trHeight w:val="60"/>
        </w:trPr>
        <w:tc>
          <w:tcPr>
            <w:tcW w:w="19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0452D4F" w14:textId="77777777" w:rsidR="006E132E" w:rsidRPr="00D83187" w:rsidRDefault="006E132E" w:rsidP="008F2497">
            <w:pPr>
              <w:suppressAutoHyphens/>
              <w:spacing w:after="120"/>
              <w:jc w:val="both"/>
              <w:rPr>
                <w:rFonts w:ascii="Times New Roman" w:hAnsi="Times New Roman" w:cs="Times New Roman"/>
                <w:b/>
                <w:bCs/>
                <w:caps/>
                <w:sz w:val="20"/>
                <w:szCs w:val="20"/>
              </w:rPr>
            </w:pPr>
            <w:r w:rsidRPr="00D83187">
              <w:rPr>
                <w:rFonts w:ascii="Times New Roman" w:hAnsi="Times New Roman" w:cs="Times New Roman"/>
                <w:caps/>
                <w:sz w:val="20"/>
                <w:szCs w:val="20"/>
              </w:rPr>
              <w:t>ОТЭС</w:t>
            </w:r>
          </w:p>
        </w:tc>
        <w:tc>
          <w:tcPr>
            <w:tcW w:w="52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8E80950" w14:textId="77777777" w:rsidR="006E132E" w:rsidRPr="00D83187" w:rsidRDefault="006E132E" w:rsidP="008F2497">
            <w:pPr>
              <w:suppressAutoHyphens/>
              <w:spacing w:after="120"/>
              <w:jc w:val="both"/>
              <w:rPr>
                <w:rFonts w:ascii="Times New Roman" w:hAnsi="Times New Roman" w:cs="Times New Roman"/>
                <w:b/>
                <w:bCs/>
                <w:caps/>
                <w:sz w:val="20"/>
                <w:szCs w:val="20"/>
              </w:rPr>
            </w:pPr>
            <w:r w:rsidRPr="00D83187">
              <w:rPr>
                <w:rFonts w:ascii="Times New Roman" w:hAnsi="Times New Roman" w:cs="Times New Roman"/>
                <w:sz w:val="20"/>
                <w:szCs w:val="20"/>
              </w:rPr>
              <w:t xml:space="preserve">Обзордук текшерүү тапшырмалары боюнча эл аралык стандарттар </w:t>
            </w:r>
          </w:p>
        </w:tc>
      </w:tr>
    </w:tbl>
    <w:p w14:paraId="0831AE8F" w14:textId="77777777" w:rsidR="006E132E" w:rsidRPr="00D83187" w:rsidRDefault="006E132E" w:rsidP="008F2497">
      <w:pPr>
        <w:spacing w:after="120"/>
        <w:jc w:val="both"/>
        <w:rPr>
          <w:rFonts w:ascii="Times New Roman" w:hAnsi="Times New Roman" w:cs="Times New Roman"/>
          <w:sz w:val="20"/>
          <w:szCs w:val="20"/>
        </w:rPr>
      </w:pPr>
    </w:p>
    <w:p w14:paraId="75024AAF" w14:textId="77777777" w:rsidR="006E132E" w:rsidRPr="00D83187" w:rsidRDefault="006E132E" w:rsidP="008F2497">
      <w:pPr>
        <w:spacing w:after="120"/>
        <w:jc w:val="both"/>
        <w:rPr>
          <w:rFonts w:ascii="Times New Roman" w:hAnsi="Times New Roman" w:cs="Times New Roman"/>
          <w:sz w:val="20"/>
          <w:szCs w:val="20"/>
        </w:rPr>
      </w:pPr>
      <w:r w:rsidRPr="00D83187">
        <w:rPr>
          <w:rFonts w:ascii="Times New Roman" w:hAnsi="Times New Roman" w:cs="Times New Roman"/>
          <w:sz w:val="20"/>
          <w:szCs w:val="20"/>
        </w:rPr>
        <w:br w:type="page"/>
      </w:r>
    </w:p>
    <w:p w14:paraId="73F81841" w14:textId="77777777" w:rsidR="006E132E" w:rsidRPr="00D83187" w:rsidRDefault="006E132E" w:rsidP="008F2497">
      <w:pPr>
        <w:spacing w:after="120"/>
        <w:jc w:val="both"/>
        <w:rPr>
          <w:rFonts w:ascii="Times New Roman" w:hAnsi="Times New Roman" w:cs="Times New Roman"/>
          <w:sz w:val="20"/>
          <w:szCs w:val="20"/>
        </w:rPr>
      </w:pPr>
      <w:r w:rsidRPr="00D83187">
        <w:rPr>
          <w:rFonts w:ascii="Times New Roman" w:hAnsi="Times New Roman" w:cs="Times New Roman"/>
          <w:b/>
          <w:bCs/>
          <w:caps/>
          <w:sz w:val="20"/>
          <w:szCs w:val="20"/>
        </w:rPr>
        <w:lastRenderedPageBreak/>
        <w:t>КОДЕКС ШИЛТЕМЕ КЫЛГАН СТАНДАРТТАРДЫН ТИЗМЕГИ</w:t>
      </w:r>
    </w:p>
    <w:tbl>
      <w:tblPr>
        <w:tblW w:w="0" w:type="auto"/>
        <w:tblInd w:w="80" w:type="dxa"/>
        <w:tblCellMar>
          <w:left w:w="0" w:type="dxa"/>
          <w:right w:w="0" w:type="dxa"/>
        </w:tblCellMar>
        <w:tblLook w:val="04A0" w:firstRow="1" w:lastRow="0" w:firstColumn="1" w:lastColumn="0" w:noHBand="0" w:noVBand="1"/>
      </w:tblPr>
      <w:tblGrid>
        <w:gridCol w:w="2372"/>
        <w:gridCol w:w="4739"/>
      </w:tblGrid>
      <w:tr w:rsidR="006E132E" w:rsidRPr="00D83187" w14:paraId="0DBE64D5" w14:textId="77777777" w:rsidTr="00353891">
        <w:trPr>
          <w:trHeight w:val="60"/>
        </w:trPr>
        <w:tc>
          <w:tcPr>
            <w:tcW w:w="24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FC7590C" w14:textId="77777777" w:rsidR="006E132E" w:rsidRPr="00D83187" w:rsidRDefault="006E132E" w:rsidP="008F2497">
            <w:pPr>
              <w:suppressAutoHyphens/>
              <w:spacing w:after="120"/>
              <w:jc w:val="both"/>
              <w:rPr>
                <w:rFonts w:ascii="Times New Roman" w:hAnsi="Times New Roman" w:cs="Times New Roman"/>
                <w:sz w:val="20"/>
                <w:szCs w:val="20"/>
              </w:rPr>
            </w:pPr>
            <w:r w:rsidRPr="00D83187">
              <w:rPr>
                <w:rFonts w:ascii="Times New Roman" w:hAnsi="Times New Roman" w:cs="Times New Roman"/>
                <w:b/>
                <w:bCs/>
                <w:sz w:val="20"/>
                <w:szCs w:val="20"/>
              </w:rPr>
              <w:t>Стандарт</w:t>
            </w:r>
          </w:p>
        </w:tc>
        <w:tc>
          <w:tcPr>
            <w:tcW w:w="48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DAFD655" w14:textId="77777777" w:rsidR="006E132E" w:rsidRPr="00D83187" w:rsidRDefault="006E132E" w:rsidP="008F2497">
            <w:pPr>
              <w:suppressAutoHyphens/>
              <w:spacing w:after="120"/>
              <w:jc w:val="both"/>
              <w:rPr>
                <w:rFonts w:ascii="Times New Roman" w:hAnsi="Times New Roman" w:cs="Times New Roman"/>
                <w:b/>
                <w:bCs/>
                <w:caps/>
                <w:sz w:val="20"/>
                <w:szCs w:val="20"/>
              </w:rPr>
            </w:pPr>
            <w:r w:rsidRPr="00D83187">
              <w:rPr>
                <w:rFonts w:ascii="Times New Roman" w:hAnsi="Times New Roman" w:cs="Times New Roman"/>
                <w:b/>
                <w:bCs/>
                <w:sz w:val="20"/>
                <w:szCs w:val="20"/>
              </w:rPr>
              <w:t>Толук аталышы</w:t>
            </w:r>
          </w:p>
        </w:tc>
      </w:tr>
      <w:tr w:rsidR="006E132E" w:rsidRPr="00D83187" w14:paraId="6260D291" w14:textId="77777777" w:rsidTr="00353891">
        <w:trPr>
          <w:trHeight w:val="60"/>
        </w:trPr>
        <w:tc>
          <w:tcPr>
            <w:tcW w:w="24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C2EECDC" w14:textId="77777777" w:rsidR="006E132E" w:rsidRPr="00D83187" w:rsidRDefault="006E132E" w:rsidP="008F2497">
            <w:pPr>
              <w:suppressAutoHyphens/>
              <w:spacing w:after="120"/>
              <w:jc w:val="both"/>
              <w:rPr>
                <w:rFonts w:ascii="Times New Roman" w:hAnsi="Times New Roman" w:cs="Times New Roman"/>
                <w:b/>
                <w:bCs/>
                <w:caps/>
                <w:sz w:val="20"/>
                <w:szCs w:val="20"/>
              </w:rPr>
            </w:pPr>
            <w:r w:rsidRPr="00D83187">
              <w:rPr>
                <w:rFonts w:ascii="Times New Roman" w:hAnsi="Times New Roman" w:cs="Times New Roman"/>
                <w:sz w:val="20"/>
                <w:szCs w:val="20"/>
              </w:rPr>
              <w:t>АЭС 320</w:t>
            </w:r>
          </w:p>
        </w:tc>
        <w:tc>
          <w:tcPr>
            <w:tcW w:w="48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F419794" w14:textId="77777777" w:rsidR="006E132E" w:rsidRPr="00D83187" w:rsidRDefault="006E132E" w:rsidP="008F2497">
            <w:pPr>
              <w:suppressAutoHyphens/>
              <w:spacing w:after="120"/>
              <w:jc w:val="both"/>
              <w:rPr>
                <w:rFonts w:ascii="Times New Roman" w:hAnsi="Times New Roman" w:cs="Times New Roman"/>
                <w:b/>
                <w:bCs/>
                <w:caps/>
                <w:sz w:val="20"/>
                <w:szCs w:val="20"/>
              </w:rPr>
            </w:pPr>
            <w:r w:rsidRPr="00D83187">
              <w:rPr>
                <w:rFonts w:ascii="Times New Roman" w:hAnsi="Times New Roman" w:cs="Times New Roman"/>
                <w:sz w:val="20"/>
                <w:szCs w:val="20"/>
              </w:rPr>
              <w:t xml:space="preserve">Аудитти пландаштыруудагы жана </w:t>
            </w:r>
            <w:r w:rsidRPr="00D83187">
              <w:rPr>
                <w:rFonts w:ascii="Times New Roman" w:hAnsi="Times New Roman" w:cs="Times New Roman"/>
                <w:sz w:val="20"/>
                <w:szCs w:val="20"/>
                <w:lang w:val="kk-KZ"/>
              </w:rPr>
              <w:t>жүргүзүүдөгү маанилүүлүк</w:t>
            </w:r>
          </w:p>
        </w:tc>
      </w:tr>
      <w:tr w:rsidR="006E132E" w:rsidRPr="00D83187" w14:paraId="3B10B53C" w14:textId="77777777" w:rsidTr="00353891">
        <w:trPr>
          <w:trHeight w:val="60"/>
        </w:trPr>
        <w:tc>
          <w:tcPr>
            <w:tcW w:w="24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77B01A8" w14:textId="77777777" w:rsidR="006E132E" w:rsidRPr="00D83187" w:rsidRDefault="006E132E" w:rsidP="008F2497">
            <w:pPr>
              <w:suppressAutoHyphens/>
              <w:spacing w:after="120"/>
              <w:jc w:val="both"/>
              <w:rPr>
                <w:rFonts w:ascii="Times New Roman" w:hAnsi="Times New Roman" w:cs="Times New Roman"/>
                <w:b/>
                <w:bCs/>
                <w:caps/>
                <w:sz w:val="20"/>
                <w:szCs w:val="20"/>
              </w:rPr>
            </w:pPr>
            <w:r w:rsidRPr="00D83187">
              <w:rPr>
                <w:rFonts w:ascii="Times New Roman" w:hAnsi="Times New Roman" w:cs="Times New Roman"/>
                <w:spacing w:val="-3"/>
                <w:sz w:val="20"/>
                <w:szCs w:val="20"/>
              </w:rPr>
              <w:t>АЭС 610 (</w:t>
            </w:r>
            <w:r w:rsidR="00CB769C" w:rsidRPr="00D83187">
              <w:rPr>
                <w:rFonts w:ascii="Times New Roman" w:hAnsi="Times New Roman" w:cs="Times New Roman"/>
                <w:spacing w:val="-3"/>
                <w:sz w:val="20"/>
                <w:szCs w:val="20"/>
              </w:rPr>
              <w:t xml:space="preserve">кайра </w:t>
            </w:r>
            <w:r w:rsidRPr="00D83187">
              <w:rPr>
                <w:rFonts w:ascii="Times New Roman" w:hAnsi="Times New Roman" w:cs="Times New Roman"/>
                <w:spacing w:val="-3"/>
                <w:sz w:val="20"/>
                <w:szCs w:val="20"/>
              </w:rPr>
              <w:t>каралган 2013)</w:t>
            </w:r>
          </w:p>
        </w:tc>
        <w:tc>
          <w:tcPr>
            <w:tcW w:w="48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4FB62FA" w14:textId="77777777" w:rsidR="006E132E" w:rsidRPr="00D83187" w:rsidRDefault="006E132E" w:rsidP="008F2497">
            <w:pPr>
              <w:suppressAutoHyphens/>
              <w:spacing w:after="120"/>
              <w:jc w:val="both"/>
              <w:rPr>
                <w:rFonts w:ascii="Times New Roman" w:hAnsi="Times New Roman" w:cs="Times New Roman"/>
                <w:b/>
                <w:bCs/>
                <w:caps/>
                <w:sz w:val="20"/>
                <w:szCs w:val="20"/>
              </w:rPr>
            </w:pPr>
            <w:r w:rsidRPr="00D83187">
              <w:rPr>
                <w:rFonts w:ascii="Times New Roman" w:hAnsi="Times New Roman" w:cs="Times New Roman"/>
                <w:spacing w:val="-3"/>
                <w:sz w:val="20"/>
                <w:szCs w:val="20"/>
              </w:rPr>
              <w:t>Ички аудиторлордун ишин пайдалануу</w:t>
            </w:r>
          </w:p>
        </w:tc>
      </w:tr>
      <w:tr w:rsidR="006E132E" w:rsidRPr="00D83187" w14:paraId="5A957854" w14:textId="77777777" w:rsidTr="00353891">
        <w:trPr>
          <w:trHeight w:val="60"/>
        </w:trPr>
        <w:tc>
          <w:tcPr>
            <w:tcW w:w="24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B05A347" w14:textId="77777777" w:rsidR="006E132E" w:rsidRPr="00D83187" w:rsidRDefault="006E132E" w:rsidP="008F2497">
            <w:pPr>
              <w:suppressAutoHyphens/>
              <w:spacing w:after="120"/>
              <w:jc w:val="both"/>
              <w:rPr>
                <w:rFonts w:ascii="Times New Roman" w:hAnsi="Times New Roman" w:cs="Times New Roman"/>
                <w:b/>
                <w:bCs/>
                <w:caps/>
                <w:sz w:val="20"/>
                <w:szCs w:val="20"/>
              </w:rPr>
            </w:pPr>
            <w:r w:rsidRPr="00D83187">
              <w:rPr>
                <w:rFonts w:ascii="Times New Roman" w:hAnsi="Times New Roman" w:cs="Times New Roman"/>
                <w:sz w:val="20"/>
                <w:szCs w:val="20"/>
              </w:rPr>
              <w:t>ИКТЭС 3000 (</w:t>
            </w:r>
            <w:r w:rsidR="00CB769C" w:rsidRPr="00D83187">
              <w:rPr>
                <w:rFonts w:ascii="Times New Roman" w:hAnsi="Times New Roman" w:cs="Times New Roman"/>
                <w:sz w:val="20"/>
                <w:szCs w:val="20"/>
              </w:rPr>
              <w:t xml:space="preserve">кайра </w:t>
            </w:r>
            <w:r w:rsidRPr="00D83187">
              <w:rPr>
                <w:rFonts w:ascii="Times New Roman" w:hAnsi="Times New Roman" w:cs="Times New Roman"/>
                <w:sz w:val="20"/>
                <w:szCs w:val="20"/>
              </w:rPr>
              <w:t>каралган)</w:t>
            </w:r>
          </w:p>
        </w:tc>
        <w:tc>
          <w:tcPr>
            <w:tcW w:w="48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255A485" w14:textId="77777777" w:rsidR="006E132E" w:rsidRPr="00D83187" w:rsidRDefault="006E132E" w:rsidP="008F2497">
            <w:pPr>
              <w:suppressAutoHyphens/>
              <w:spacing w:after="120"/>
              <w:jc w:val="both"/>
              <w:rPr>
                <w:rFonts w:ascii="Times New Roman" w:hAnsi="Times New Roman" w:cs="Times New Roman"/>
                <w:b/>
                <w:bCs/>
                <w:caps/>
                <w:sz w:val="20"/>
                <w:szCs w:val="20"/>
              </w:rPr>
            </w:pPr>
            <w:r w:rsidRPr="00D83187">
              <w:rPr>
                <w:rFonts w:ascii="Times New Roman" w:hAnsi="Times New Roman" w:cs="Times New Roman"/>
                <w:sz w:val="20"/>
                <w:szCs w:val="20"/>
              </w:rPr>
              <w:t xml:space="preserve">Өткөн мезгилдердин </w:t>
            </w:r>
            <w:r w:rsidRPr="00D83187">
              <w:rPr>
                <w:rFonts w:ascii="Times New Roman" w:hAnsi="Times New Roman" w:cs="Times New Roman"/>
                <w:sz w:val="20"/>
                <w:szCs w:val="20"/>
                <w:lang w:eastAsia="ru-RU"/>
              </w:rPr>
              <w:t>финансылык маалымат</w:t>
            </w:r>
            <w:r w:rsidRPr="00D83187">
              <w:rPr>
                <w:rFonts w:ascii="Times New Roman" w:hAnsi="Times New Roman" w:cs="Times New Roman"/>
                <w:sz w:val="20"/>
                <w:szCs w:val="20"/>
              </w:rPr>
              <w:t xml:space="preserve">ынын </w:t>
            </w:r>
            <w:r w:rsidRPr="00D83187">
              <w:rPr>
                <w:rFonts w:ascii="Times New Roman" w:hAnsi="Times New Roman" w:cs="Times New Roman"/>
                <w:sz w:val="20"/>
                <w:szCs w:val="20"/>
                <w:shd w:val="clear" w:color="auto" w:fill="FFFFFF"/>
              </w:rPr>
              <w:t>аудит</w:t>
            </w:r>
            <w:r w:rsidRPr="00D83187">
              <w:rPr>
                <w:rFonts w:ascii="Times New Roman" w:hAnsi="Times New Roman" w:cs="Times New Roman"/>
                <w:sz w:val="20"/>
                <w:szCs w:val="20"/>
              </w:rPr>
              <w:t xml:space="preserve">инен же обзордук текшерүүсүнөн айырмаланган ишенимди </w:t>
            </w:r>
            <w:r w:rsidRPr="00D83187">
              <w:rPr>
                <w:rFonts w:ascii="Times New Roman" w:hAnsi="Times New Roman" w:cs="Times New Roman"/>
                <w:sz w:val="20"/>
                <w:szCs w:val="20"/>
                <w:lang w:eastAsia="ru-RU"/>
              </w:rPr>
              <w:t>камсыз кылуу</w:t>
            </w:r>
            <w:r w:rsidRPr="00D83187">
              <w:rPr>
                <w:rFonts w:ascii="Times New Roman" w:hAnsi="Times New Roman" w:cs="Times New Roman"/>
                <w:sz w:val="20"/>
                <w:szCs w:val="20"/>
              </w:rPr>
              <w:t xml:space="preserve">чу тапшырмалар       </w:t>
            </w:r>
          </w:p>
        </w:tc>
      </w:tr>
      <w:tr w:rsidR="006E132E" w:rsidRPr="00D83187" w14:paraId="666B7E83" w14:textId="77777777" w:rsidTr="00353891">
        <w:trPr>
          <w:trHeight w:val="60"/>
        </w:trPr>
        <w:tc>
          <w:tcPr>
            <w:tcW w:w="24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3360BA7" w14:textId="77777777" w:rsidR="006E132E" w:rsidRPr="00D83187" w:rsidRDefault="006E132E" w:rsidP="008F2497">
            <w:pPr>
              <w:suppressAutoHyphens/>
              <w:spacing w:after="120"/>
              <w:jc w:val="both"/>
              <w:rPr>
                <w:rFonts w:ascii="Times New Roman" w:hAnsi="Times New Roman" w:cs="Times New Roman"/>
                <w:b/>
                <w:bCs/>
                <w:caps/>
                <w:sz w:val="20"/>
                <w:szCs w:val="20"/>
              </w:rPr>
            </w:pPr>
            <w:r w:rsidRPr="00D83187">
              <w:rPr>
                <w:rFonts w:ascii="Times New Roman" w:hAnsi="Times New Roman" w:cs="Times New Roman"/>
                <w:sz w:val="20"/>
                <w:szCs w:val="20"/>
              </w:rPr>
              <w:t>СКЭС 1</w:t>
            </w:r>
          </w:p>
        </w:tc>
        <w:tc>
          <w:tcPr>
            <w:tcW w:w="48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B69D70A" w14:textId="77777777" w:rsidR="006E132E" w:rsidRPr="00D83187" w:rsidRDefault="006E132E" w:rsidP="008F2497">
            <w:pPr>
              <w:suppressAutoHyphens/>
              <w:spacing w:after="120"/>
              <w:jc w:val="both"/>
              <w:rPr>
                <w:rFonts w:ascii="Times New Roman" w:hAnsi="Times New Roman" w:cs="Times New Roman"/>
                <w:b/>
                <w:bCs/>
                <w:caps/>
                <w:sz w:val="20"/>
                <w:szCs w:val="20"/>
              </w:rPr>
            </w:pPr>
            <w:r w:rsidRPr="00D83187">
              <w:rPr>
                <w:rFonts w:ascii="Times New Roman" w:eastAsia="Times New Roman" w:hAnsi="Times New Roman" w:cs="Times New Roman"/>
                <w:color w:val="2B2B2B"/>
                <w:sz w:val="20"/>
                <w:szCs w:val="20"/>
                <w:lang w:eastAsia="ru-RU"/>
              </w:rPr>
              <w:t xml:space="preserve">Финансылык </w:t>
            </w:r>
            <w:r w:rsidRPr="00D83187">
              <w:rPr>
                <w:rFonts w:ascii="Times New Roman" w:eastAsia="Times New Roman" w:hAnsi="Times New Roman" w:cs="Times New Roman"/>
                <w:color w:val="000000"/>
                <w:sz w:val="20"/>
                <w:szCs w:val="20"/>
                <w:lang w:eastAsia="ru-RU"/>
              </w:rPr>
              <w:t>отчеттуулукту</w:t>
            </w:r>
            <w:r w:rsidR="00CB769C" w:rsidRPr="00D83187">
              <w:rPr>
                <w:rFonts w:ascii="Times New Roman" w:eastAsia="Times New Roman" w:hAnsi="Times New Roman" w:cs="Times New Roman"/>
                <w:color w:val="000000"/>
                <w:sz w:val="20"/>
                <w:szCs w:val="20"/>
                <w:lang w:val="kk-KZ" w:eastAsia="ru-RU"/>
              </w:rPr>
              <w:t>н</w:t>
            </w:r>
            <w:r w:rsidRPr="00D83187">
              <w:rPr>
                <w:rFonts w:ascii="Times New Roman" w:eastAsia="Times New Roman" w:hAnsi="Times New Roman" w:cs="Times New Roman"/>
                <w:color w:val="000000"/>
                <w:sz w:val="20"/>
                <w:szCs w:val="20"/>
                <w:lang w:eastAsia="ru-RU"/>
              </w:rPr>
              <w:t xml:space="preserve"> </w:t>
            </w:r>
            <w:r w:rsidR="00CB769C" w:rsidRPr="00D83187">
              <w:rPr>
                <w:rFonts w:ascii="Times New Roman" w:eastAsia="Times New Roman" w:hAnsi="Times New Roman" w:cs="Times New Roman"/>
                <w:color w:val="2B2B2B"/>
                <w:sz w:val="20"/>
                <w:szCs w:val="20"/>
                <w:lang w:eastAsia="ru-RU"/>
              </w:rPr>
              <w:t>аудити</w:t>
            </w:r>
            <w:r w:rsidR="00CB769C" w:rsidRPr="00D83187">
              <w:rPr>
                <w:rFonts w:ascii="Times New Roman" w:eastAsia="Times New Roman" w:hAnsi="Times New Roman" w:cs="Times New Roman"/>
                <w:color w:val="2B2B2B"/>
                <w:sz w:val="20"/>
                <w:szCs w:val="20"/>
                <w:lang w:val="kk-KZ" w:eastAsia="ru-RU"/>
              </w:rPr>
              <w:t>н</w:t>
            </w:r>
            <w:r w:rsidR="00CB769C" w:rsidRPr="00D83187">
              <w:rPr>
                <w:rFonts w:ascii="Times New Roman" w:eastAsia="Times New Roman" w:hAnsi="Times New Roman" w:cs="Times New Roman"/>
                <w:color w:val="2B2B2B"/>
                <w:sz w:val="20"/>
                <w:szCs w:val="20"/>
                <w:lang w:eastAsia="ru-RU"/>
              </w:rPr>
              <w:t xml:space="preserve"> жана </w:t>
            </w:r>
            <w:r w:rsidRPr="00D83187">
              <w:rPr>
                <w:rFonts w:ascii="Times New Roman" w:eastAsia="Times New Roman" w:hAnsi="Times New Roman" w:cs="Times New Roman"/>
                <w:color w:val="000000"/>
                <w:sz w:val="20"/>
                <w:szCs w:val="20"/>
                <w:lang w:eastAsia="ru-RU"/>
              </w:rPr>
              <w:t>обзордук текшерүү</w:t>
            </w:r>
            <w:r w:rsidR="00CB769C" w:rsidRPr="00D83187">
              <w:rPr>
                <w:rFonts w:ascii="Times New Roman" w:eastAsia="Times New Roman" w:hAnsi="Times New Roman" w:cs="Times New Roman"/>
                <w:color w:val="000000"/>
                <w:sz w:val="20"/>
                <w:szCs w:val="20"/>
                <w:lang w:val="kk-KZ" w:eastAsia="ru-RU"/>
              </w:rPr>
              <w:t>лөрдү</w:t>
            </w:r>
            <w:r w:rsidRPr="00D83187">
              <w:rPr>
                <w:rFonts w:ascii="Times New Roman" w:eastAsia="Times New Roman" w:hAnsi="Times New Roman" w:cs="Times New Roman"/>
                <w:color w:val="000000"/>
                <w:sz w:val="20"/>
                <w:szCs w:val="20"/>
                <w:lang w:eastAsia="ru-RU"/>
              </w:rPr>
              <w:t xml:space="preserve"> жүргүзүүчү, ошондой эле ишенимди камсыз кылуучу башка тапшырмаларды жана коштоочу кызмат көрсөтүүлөр боюнча тапшырманы аткаруучу аудитордук уюмдарда сапатты контролдоо</w:t>
            </w:r>
          </w:p>
        </w:tc>
      </w:tr>
      <w:tr w:rsidR="006E132E" w:rsidRPr="00D83187" w14:paraId="2EF20523" w14:textId="77777777" w:rsidTr="00353891">
        <w:trPr>
          <w:trHeight w:val="60"/>
        </w:trPr>
        <w:tc>
          <w:tcPr>
            <w:tcW w:w="24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4E1464D" w14:textId="77777777" w:rsidR="006E132E" w:rsidRPr="00D83187" w:rsidRDefault="006E132E" w:rsidP="008F2497">
            <w:pPr>
              <w:suppressAutoHyphens/>
              <w:spacing w:after="120"/>
              <w:jc w:val="both"/>
              <w:rPr>
                <w:rFonts w:ascii="Times New Roman" w:hAnsi="Times New Roman" w:cs="Times New Roman"/>
                <w:b/>
                <w:bCs/>
                <w:caps/>
                <w:sz w:val="20"/>
                <w:szCs w:val="20"/>
              </w:rPr>
            </w:pPr>
            <w:r w:rsidRPr="00D83187">
              <w:rPr>
                <w:rFonts w:ascii="Times New Roman" w:hAnsi="Times New Roman" w:cs="Times New Roman"/>
                <w:sz w:val="20"/>
                <w:szCs w:val="20"/>
              </w:rPr>
              <w:t>ОТЭС 2400 (</w:t>
            </w:r>
            <w:r w:rsidR="00CB769C" w:rsidRPr="00D83187">
              <w:rPr>
                <w:rFonts w:ascii="Times New Roman" w:hAnsi="Times New Roman" w:cs="Times New Roman"/>
                <w:sz w:val="20"/>
                <w:szCs w:val="20"/>
              </w:rPr>
              <w:t xml:space="preserve">кайра </w:t>
            </w:r>
            <w:r w:rsidRPr="00D83187">
              <w:rPr>
                <w:rFonts w:ascii="Times New Roman" w:hAnsi="Times New Roman" w:cs="Times New Roman"/>
                <w:sz w:val="20"/>
                <w:szCs w:val="20"/>
              </w:rPr>
              <w:t>каралган)</w:t>
            </w:r>
          </w:p>
        </w:tc>
        <w:tc>
          <w:tcPr>
            <w:tcW w:w="48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152C23B" w14:textId="77777777" w:rsidR="006E132E" w:rsidRPr="00D83187" w:rsidRDefault="006E132E" w:rsidP="008F2497">
            <w:pPr>
              <w:suppressAutoHyphens/>
              <w:spacing w:after="120"/>
              <w:jc w:val="both"/>
              <w:rPr>
                <w:rFonts w:ascii="Times New Roman" w:hAnsi="Times New Roman" w:cs="Times New Roman"/>
                <w:b/>
                <w:bCs/>
                <w:caps/>
                <w:sz w:val="20"/>
                <w:szCs w:val="20"/>
              </w:rPr>
            </w:pPr>
            <w:r w:rsidRPr="00D83187">
              <w:rPr>
                <w:rFonts w:ascii="Times New Roman" w:hAnsi="Times New Roman" w:cs="Times New Roman"/>
                <w:sz w:val="20"/>
                <w:szCs w:val="20"/>
              </w:rPr>
              <w:t xml:space="preserve">Өткөн мезгилдердеги финансылык отчеттуулукту обзордук текшерүү </w:t>
            </w:r>
            <w:r w:rsidRPr="00D83187">
              <w:rPr>
                <w:rFonts w:ascii="Times New Roman" w:hAnsi="Times New Roman" w:cs="Times New Roman"/>
                <w:sz w:val="20"/>
                <w:szCs w:val="20"/>
                <w:lang w:eastAsia="ru-RU"/>
              </w:rPr>
              <w:t xml:space="preserve">боюнча </w:t>
            </w:r>
            <w:r w:rsidRPr="00D83187">
              <w:rPr>
                <w:rFonts w:ascii="Times New Roman" w:hAnsi="Times New Roman" w:cs="Times New Roman"/>
                <w:sz w:val="20"/>
                <w:szCs w:val="20"/>
              </w:rPr>
              <w:t xml:space="preserve">тапшырмалар </w:t>
            </w:r>
          </w:p>
        </w:tc>
      </w:tr>
    </w:tbl>
    <w:p w14:paraId="15BBCFEE" w14:textId="77777777" w:rsidR="006E132E" w:rsidRPr="00D83187" w:rsidRDefault="006E132E" w:rsidP="008F2497">
      <w:pPr>
        <w:spacing w:after="120"/>
        <w:jc w:val="both"/>
        <w:rPr>
          <w:rFonts w:ascii="Times New Roman" w:hAnsi="Times New Roman" w:cs="Times New Roman"/>
          <w:sz w:val="20"/>
          <w:szCs w:val="20"/>
        </w:rPr>
      </w:pPr>
    </w:p>
    <w:p w14:paraId="6124AA7C" w14:textId="77777777" w:rsidR="006E132E" w:rsidRPr="00D83187" w:rsidRDefault="006E132E" w:rsidP="008F2497">
      <w:pPr>
        <w:spacing w:after="120"/>
        <w:jc w:val="both"/>
        <w:rPr>
          <w:rFonts w:ascii="Times New Roman" w:hAnsi="Times New Roman" w:cs="Times New Roman"/>
          <w:sz w:val="20"/>
          <w:szCs w:val="20"/>
        </w:rPr>
      </w:pPr>
      <w:r w:rsidRPr="00D83187">
        <w:rPr>
          <w:rFonts w:ascii="Times New Roman" w:hAnsi="Times New Roman" w:cs="Times New Roman"/>
          <w:sz w:val="20"/>
          <w:szCs w:val="20"/>
        </w:rPr>
        <w:br w:type="page"/>
      </w:r>
    </w:p>
    <w:p w14:paraId="56AD4CC2" w14:textId="77777777" w:rsidR="006E132E" w:rsidRPr="00D83187" w:rsidRDefault="006E132E" w:rsidP="008F2497">
      <w:pPr>
        <w:spacing w:after="120"/>
        <w:jc w:val="both"/>
        <w:rPr>
          <w:rFonts w:ascii="Times New Roman" w:hAnsi="Times New Roman" w:cs="Times New Roman"/>
          <w:sz w:val="20"/>
          <w:szCs w:val="20"/>
        </w:rPr>
      </w:pPr>
      <w:r w:rsidRPr="00D83187">
        <w:rPr>
          <w:rFonts w:ascii="Times New Roman" w:hAnsi="Times New Roman" w:cs="Times New Roman"/>
          <w:b/>
          <w:bCs/>
          <w:caps/>
          <w:sz w:val="20"/>
          <w:szCs w:val="20"/>
        </w:rPr>
        <w:lastRenderedPageBreak/>
        <w:t xml:space="preserve">КҮЧҮНө КИРҮҮ </w:t>
      </w:r>
      <w:r w:rsidRPr="00D83187">
        <w:rPr>
          <w:rFonts w:ascii="Times New Roman" w:hAnsi="Times New Roman" w:cs="Times New Roman"/>
          <w:b/>
          <w:bCs/>
          <w:caps/>
          <w:sz w:val="20"/>
          <w:szCs w:val="20"/>
          <w:lang w:val="kk-KZ"/>
        </w:rPr>
        <w:t>күнү</w:t>
      </w:r>
    </w:p>
    <w:tbl>
      <w:tblPr>
        <w:tblW w:w="0" w:type="auto"/>
        <w:tblInd w:w="80" w:type="dxa"/>
        <w:tblCellMar>
          <w:left w:w="0" w:type="dxa"/>
          <w:right w:w="0" w:type="dxa"/>
        </w:tblCellMar>
        <w:tblLook w:val="04A0" w:firstRow="1" w:lastRow="0" w:firstColumn="1" w:lastColumn="0" w:noHBand="0" w:noVBand="1"/>
      </w:tblPr>
      <w:tblGrid>
        <w:gridCol w:w="7111"/>
      </w:tblGrid>
      <w:tr w:rsidR="006E132E" w:rsidRPr="00D83187" w14:paraId="7E8B77DE" w14:textId="77777777" w:rsidTr="00353891">
        <w:trPr>
          <w:trHeight w:val="60"/>
        </w:trPr>
        <w:tc>
          <w:tcPr>
            <w:tcW w:w="72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1669607" w14:textId="77777777" w:rsidR="006E132E" w:rsidRPr="00D83187" w:rsidRDefault="006E132E" w:rsidP="002F7CBC">
            <w:pPr>
              <w:pStyle w:val="a8"/>
              <w:numPr>
                <w:ilvl w:val="0"/>
                <w:numId w:val="8"/>
              </w:numPr>
              <w:tabs>
                <w:tab w:val="left" w:pos="629"/>
              </w:tabs>
              <w:suppressAutoHyphens/>
              <w:spacing w:before="0" w:after="120"/>
              <w:ind w:left="629" w:hanging="629"/>
              <w:contextualSpacing w:val="0"/>
              <w:textAlignment w:val="center"/>
              <w:rPr>
                <w:color w:val="auto"/>
                <w:lang w:val="ky-KG"/>
              </w:rPr>
            </w:pPr>
            <w:r w:rsidRPr="00D83187">
              <w:rPr>
                <w:color w:val="auto"/>
                <w:lang w:val="ky-KG"/>
              </w:rPr>
              <w:t>1, 2 жана 3-бөлүктөр 2019-жылдын 15-июнунда күчүнө кирет.</w:t>
            </w:r>
          </w:p>
          <w:p w14:paraId="6796656E" w14:textId="77777777" w:rsidR="006E132E" w:rsidRPr="00D83187" w:rsidRDefault="006E132E" w:rsidP="002F7CBC">
            <w:pPr>
              <w:pStyle w:val="a8"/>
              <w:numPr>
                <w:ilvl w:val="0"/>
                <w:numId w:val="8"/>
              </w:numPr>
              <w:tabs>
                <w:tab w:val="left" w:pos="629"/>
              </w:tabs>
              <w:suppressAutoHyphens/>
              <w:spacing w:before="0" w:after="120"/>
              <w:ind w:left="629" w:hanging="629"/>
              <w:contextualSpacing w:val="0"/>
              <w:textAlignment w:val="center"/>
              <w:rPr>
                <w:color w:val="auto"/>
                <w:lang w:val="ky-KG"/>
              </w:rPr>
            </w:pPr>
            <w:r w:rsidRPr="00D83187">
              <w:rPr>
                <w:color w:val="auto"/>
                <w:lang w:val="ky-KG"/>
              </w:rPr>
              <w:t xml:space="preserve">Аудитордук жана обзордук текшерүү тапшырмасы үчүн көз карандысыздыкка тиешелүү 4А-бөлүгү 2019-жылдын 15-июнунда же бул </w:t>
            </w:r>
            <w:r w:rsidR="00DC4176">
              <w:rPr>
                <w:color w:val="auto"/>
                <w:lang w:val="ky-KG"/>
              </w:rPr>
              <w:t xml:space="preserve">күндөн </w:t>
            </w:r>
            <w:r w:rsidRPr="00D83187">
              <w:rPr>
                <w:color w:val="auto"/>
                <w:lang w:val="ky-KG"/>
              </w:rPr>
              <w:t>кийин башталган мезгилдер үчүн финансылык отчеттуулуктун аудити жана обзору үчүн колдонулат.</w:t>
            </w:r>
          </w:p>
          <w:p w14:paraId="0FBE1377" w14:textId="77777777" w:rsidR="006E132E" w:rsidRPr="00D83187" w:rsidRDefault="006E132E" w:rsidP="002F7CBC">
            <w:pPr>
              <w:pStyle w:val="a8"/>
              <w:numPr>
                <w:ilvl w:val="0"/>
                <w:numId w:val="8"/>
              </w:numPr>
              <w:tabs>
                <w:tab w:val="left" w:pos="629"/>
              </w:tabs>
              <w:suppressAutoHyphens/>
              <w:spacing w:before="0" w:after="120"/>
              <w:ind w:left="629" w:hanging="629"/>
              <w:contextualSpacing w:val="0"/>
              <w:textAlignment w:val="center"/>
              <w:rPr>
                <w:color w:val="auto"/>
                <w:lang w:val="ky-KG"/>
              </w:rPr>
            </w:pPr>
            <w:r w:rsidRPr="00D83187">
              <w:rPr>
                <w:color w:val="auto"/>
                <w:lang w:val="ky-KG"/>
              </w:rPr>
              <w:t xml:space="preserve">Мезгилдерди камтыган предметке карата ишенимди камсыз кылуучу тапшырмаларды аткаруудагы көз карандысыздыкка тиешелүү 4B-бөлүгү 2019-жылдын 15-июнунда же бул </w:t>
            </w:r>
            <w:r w:rsidR="00DC4176">
              <w:rPr>
                <w:color w:val="auto"/>
                <w:lang w:val="ky-KG"/>
              </w:rPr>
              <w:t xml:space="preserve">күндөн </w:t>
            </w:r>
            <w:r w:rsidRPr="00D83187">
              <w:rPr>
                <w:color w:val="auto"/>
                <w:lang w:val="ky-KG"/>
              </w:rPr>
              <w:t>кийин башталган мезгилдер үчүн күчүнө кирет; калган учурларда ал 2019-жылдын 15-июнунда күчүнө кирет.</w:t>
            </w:r>
          </w:p>
          <w:p w14:paraId="09FD824B" w14:textId="77777777" w:rsidR="006E132E" w:rsidRPr="00D83187" w:rsidRDefault="006E132E" w:rsidP="008F2497">
            <w:pPr>
              <w:suppressAutoHyphens/>
              <w:spacing w:after="120"/>
              <w:ind w:left="547" w:hanging="547"/>
              <w:jc w:val="both"/>
              <w:rPr>
                <w:rFonts w:ascii="Times New Roman" w:hAnsi="Times New Roman" w:cs="Times New Roman"/>
                <w:sz w:val="20"/>
                <w:szCs w:val="20"/>
              </w:rPr>
            </w:pPr>
            <w:r w:rsidRPr="00D83187">
              <w:rPr>
                <w:rFonts w:ascii="Times New Roman" w:hAnsi="Times New Roman" w:cs="Times New Roman"/>
                <w:sz w:val="20"/>
                <w:szCs w:val="20"/>
              </w:rPr>
              <w:t>Мөөнөтүнөн мурда колдонууга уруксат берилген.</w:t>
            </w:r>
          </w:p>
          <w:p w14:paraId="5D7C245A" w14:textId="77777777" w:rsidR="006E132E" w:rsidRPr="00D83187" w:rsidRDefault="006E132E" w:rsidP="008F2497">
            <w:pPr>
              <w:suppressAutoHyphens/>
              <w:spacing w:after="120"/>
              <w:jc w:val="both"/>
              <w:rPr>
                <w:rFonts w:ascii="Times New Roman" w:hAnsi="Times New Roman" w:cs="Times New Roman"/>
                <w:sz w:val="20"/>
                <w:szCs w:val="20"/>
              </w:rPr>
            </w:pPr>
            <w:r w:rsidRPr="00D83187">
              <w:rPr>
                <w:rFonts w:ascii="Times New Roman" w:hAnsi="Times New Roman" w:cs="Times New Roman"/>
                <w:sz w:val="20"/>
                <w:szCs w:val="20"/>
              </w:rPr>
              <w:t xml:space="preserve">Ошондой эле БЭЭСК мурдагы түзүмгө жана редакциялык макулдашууларга ылайык “жыйынтыктоочу документ” катары 2017-жылдын январында кошулган, кайра каралып чыккан узак ассоциация жөнүндө жоболордун күчүнө кирүү </w:t>
            </w:r>
            <w:r w:rsidRPr="00D83187">
              <w:rPr>
                <w:rFonts w:ascii="Times New Roman" w:hAnsi="Times New Roman" w:cs="Times New Roman"/>
                <w:sz w:val="20"/>
                <w:szCs w:val="20"/>
                <w:lang w:val="kk-KZ"/>
              </w:rPr>
              <w:t>күнү</w:t>
            </w:r>
            <w:r w:rsidRPr="00D83187">
              <w:rPr>
                <w:rFonts w:ascii="Times New Roman" w:hAnsi="Times New Roman" w:cs="Times New Roman"/>
                <w:sz w:val="20"/>
                <w:szCs w:val="20"/>
              </w:rPr>
              <w:t xml:space="preserve"> жөнүндө маалыматты алуу үчүн колдонмонун 5-бетин караңыз.</w:t>
            </w:r>
          </w:p>
        </w:tc>
      </w:tr>
    </w:tbl>
    <w:p w14:paraId="4782846C" w14:textId="77777777" w:rsidR="006E132E" w:rsidRPr="00D83187" w:rsidRDefault="006E132E" w:rsidP="008F2497">
      <w:pPr>
        <w:spacing w:after="120"/>
        <w:jc w:val="both"/>
        <w:rPr>
          <w:rFonts w:ascii="Times New Roman" w:hAnsi="Times New Roman" w:cs="Times New Roman"/>
          <w:sz w:val="20"/>
          <w:szCs w:val="20"/>
        </w:rPr>
      </w:pPr>
    </w:p>
    <w:sectPr w:rsidR="006E132E" w:rsidRPr="00D83187" w:rsidSect="00F472DB">
      <w:pgSz w:w="8641" w:h="12962" w:code="9"/>
      <w:pgMar w:top="567" w:right="720" w:bottom="107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3858CE" w14:textId="77777777" w:rsidR="003219D5" w:rsidRDefault="003219D5" w:rsidP="004006DC">
      <w:pPr>
        <w:spacing w:after="0" w:line="240" w:lineRule="auto"/>
      </w:pPr>
      <w:r>
        <w:separator/>
      </w:r>
    </w:p>
  </w:endnote>
  <w:endnote w:type="continuationSeparator" w:id="0">
    <w:p w14:paraId="5D40EB8F" w14:textId="77777777" w:rsidR="003219D5" w:rsidRDefault="003219D5" w:rsidP="00400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Helvetica Neue">
    <w:altName w:val="Segoe UI"/>
    <w:charset w:val="00"/>
    <w:family w:val="auto"/>
    <w:pitch w:val="default"/>
    <w:sig w:usb0="E50002FF" w:usb1="500079DB" w:usb2="00000010" w:usb3="00000000" w:csb0="00000000"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TimesNewRomanPS">
    <w:charset w:val="00"/>
    <w:family w:val="roman"/>
    <w:pitch w:val="default"/>
    <w:sig w:usb0="00000000" w:usb1="00000000" w:usb2="00000000" w:usb3="00000000" w:csb0="00000001" w:csb1="00000000"/>
  </w:font>
  <w:font w:name="TimesNewRomanPSMT">
    <w:charset w:val="00"/>
    <w:family w:val="auto"/>
    <w:pitch w:val="default"/>
    <w:sig w:usb0="E0000AFF" w:usb1="00007843" w:usb2="00000001" w:usb3="00000000" w:csb0="400001BF" w:csb1="DFF70000"/>
  </w:font>
  <w:font w:name="Open Sans">
    <w:charset w:val="00"/>
    <w:family w:val="auto"/>
    <w:pitch w:val="default"/>
  </w:font>
  <w:font w:name="TimesNewRomanPS-ItalicMT">
    <w:charset w:val="00"/>
    <w:family w:val="auto"/>
    <w:pitch w:val="default"/>
    <w:sig w:usb0="E0000AFF" w:usb1="00007843" w:usb2="00000001" w:usb3="00000000" w:csb0="400001BF" w:csb1="DFF7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E260B1" w14:textId="77777777" w:rsidR="003219D5" w:rsidRDefault="003219D5" w:rsidP="004006DC">
      <w:pPr>
        <w:spacing w:after="0" w:line="240" w:lineRule="auto"/>
      </w:pPr>
      <w:r>
        <w:separator/>
      </w:r>
    </w:p>
  </w:footnote>
  <w:footnote w:type="continuationSeparator" w:id="0">
    <w:p w14:paraId="708321AF" w14:textId="77777777" w:rsidR="003219D5" w:rsidRDefault="003219D5" w:rsidP="004006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06B55"/>
    <w:multiLevelType w:val="hybridMultilevel"/>
    <w:tmpl w:val="C6F6671E"/>
    <w:lvl w:ilvl="0" w:tplc="40090003">
      <w:start w:val="1"/>
      <w:numFmt w:val="bullet"/>
      <w:lvlText w:val="o"/>
      <w:lvlJc w:val="left"/>
      <w:pPr>
        <w:ind w:left="927" w:hanging="360"/>
      </w:pPr>
      <w:rPr>
        <w:rFonts w:ascii="Courier New" w:hAnsi="Courier New"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04E14EAF"/>
    <w:multiLevelType w:val="hybridMultilevel"/>
    <w:tmpl w:val="89BC5CC2"/>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 w15:restartNumberingAfterBreak="0">
    <w:nsid w:val="04F612FA"/>
    <w:multiLevelType w:val="hybridMultilevel"/>
    <w:tmpl w:val="8870A9BE"/>
    <w:lvl w:ilvl="0" w:tplc="04190003">
      <w:start w:val="1"/>
      <w:numFmt w:val="bullet"/>
      <w:lvlText w:val="o"/>
      <w:lvlJc w:val="left"/>
      <w:pPr>
        <w:ind w:left="2061" w:hanging="360"/>
      </w:pPr>
      <w:rPr>
        <w:rFonts w:ascii="Courier New" w:hAnsi="Courier New" w:cs="Courier New" w:hint="default"/>
      </w:rPr>
    </w:lvl>
    <w:lvl w:ilvl="1" w:tplc="04190003" w:tentative="1">
      <w:start w:val="1"/>
      <w:numFmt w:val="bullet"/>
      <w:lvlText w:val="o"/>
      <w:lvlJc w:val="left"/>
      <w:pPr>
        <w:ind w:left="2781" w:hanging="360"/>
      </w:pPr>
      <w:rPr>
        <w:rFonts w:ascii="Courier New" w:hAnsi="Courier New" w:cs="Courier New" w:hint="default"/>
      </w:rPr>
    </w:lvl>
    <w:lvl w:ilvl="2" w:tplc="04190005" w:tentative="1">
      <w:start w:val="1"/>
      <w:numFmt w:val="bullet"/>
      <w:lvlText w:val=""/>
      <w:lvlJc w:val="left"/>
      <w:pPr>
        <w:ind w:left="3501" w:hanging="360"/>
      </w:pPr>
      <w:rPr>
        <w:rFonts w:ascii="Wingdings" w:hAnsi="Wingdings" w:hint="default"/>
      </w:rPr>
    </w:lvl>
    <w:lvl w:ilvl="3" w:tplc="04190001" w:tentative="1">
      <w:start w:val="1"/>
      <w:numFmt w:val="bullet"/>
      <w:lvlText w:val=""/>
      <w:lvlJc w:val="left"/>
      <w:pPr>
        <w:ind w:left="4221" w:hanging="360"/>
      </w:pPr>
      <w:rPr>
        <w:rFonts w:ascii="Symbol" w:hAnsi="Symbol" w:hint="default"/>
      </w:rPr>
    </w:lvl>
    <w:lvl w:ilvl="4" w:tplc="04190003" w:tentative="1">
      <w:start w:val="1"/>
      <w:numFmt w:val="bullet"/>
      <w:lvlText w:val="o"/>
      <w:lvlJc w:val="left"/>
      <w:pPr>
        <w:ind w:left="4941" w:hanging="360"/>
      </w:pPr>
      <w:rPr>
        <w:rFonts w:ascii="Courier New" w:hAnsi="Courier New" w:cs="Courier New" w:hint="default"/>
      </w:rPr>
    </w:lvl>
    <w:lvl w:ilvl="5" w:tplc="04190005" w:tentative="1">
      <w:start w:val="1"/>
      <w:numFmt w:val="bullet"/>
      <w:lvlText w:val=""/>
      <w:lvlJc w:val="left"/>
      <w:pPr>
        <w:ind w:left="5661" w:hanging="360"/>
      </w:pPr>
      <w:rPr>
        <w:rFonts w:ascii="Wingdings" w:hAnsi="Wingdings" w:hint="default"/>
      </w:rPr>
    </w:lvl>
    <w:lvl w:ilvl="6" w:tplc="04190001" w:tentative="1">
      <w:start w:val="1"/>
      <w:numFmt w:val="bullet"/>
      <w:lvlText w:val=""/>
      <w:lvlJc w:val="left"/>
      <w:pPr>
        <w:ind w:left="6381" w:hanging="360"/>
      </w:pPr>
      <w:rPr>
        <w:rFonts w:ascii="Symbol" w:hAnsi="Symbol" w:hint="default"/>
      </w:rPr>
    </w:lvl>
    <w:lvl w:ilvl="7" w:tplc="04190003" w:tentative="1">
      <w:start w:val="1"/>
      <w:numFmt w:val="bullet"/>
      <w:lvlText w:val="o"/>
      <w:lvlJc w:val="left"/>
      <w:pPr>
        <w:ind w:left="7101" w:hanging="360"/>
      </w:pPr>
      <w:rPr>
        <w:rFonts w:ascii="Courier New" w:hAnsi="Courier New" w:cs="Courier New" w:hint="default"/>
      </w:rPr>
    </w:lvl>
    <w:lvl w:ilvl="8" w:tplc="04190005" w:tentative="1">
      <w:start w:val="1"/>
      <w:numFmt w:val="bullet"/>
      <w:lvlText w:val=""/>
      <w:lvlJc w:val="left"/>
      <w:pPr>
        <w:ind w:left="7821" w:hanging="360"/>
      </w:pPr>
      <w:rPr>
        <w:rFonts w:ascii="Wingdings" w:hAnsi="Wingdings" w:hint="default"/>
      </w:rPr>
    </w:lvl>
  </w:abstractNum>
  <w:abstractNum w:abstractNumId="3" w15:restartNumberingAfterBreak="0">
    <w:nsid w:val="0FB54708"/>
    <w:multiLevelType w:val="hybridMultilevel"/>
    <w:tmpl w:val="9FC82E40"/>
    <w:lvl w:ilvl="0" w:tplc="04190001">
      <w:start w:val="1"/>
      <w:numFmt w:val="bullet"/>
      <w:lvlText w:val=""/>
      <w:lvlJc w:val="left"/>
      <w:pPr>
        <w:ind w:left="1814" w:hanging="360"/>
      </w:pPr>
      <w:rPr>
        <w:rFonts w:ascii="Symbol" w:hAnsi="Symbol" w:hint="default"/>
      </w:rPr>
    </w:lvl>
    <w:lvl w:ilvl="1" w:tplc="04190003" w:tentative="1">
      <w:start w:val="1"/>
      <w:numFmt w:val="bullet"/>
      <w:lvlText w:val="o"/>
      <w:lvlJc w:val="left"/>
      <w:pPr>
        <w:ind w:left="2534" w:hanging="360"/>
      </w:pPr>
      <w:rPr>
        <w:rFonts w:ascii="Courier New" w:hAnsi="Courier New" w:cs="Courier New" w:hint="default"/>
      </w:rPr>
    </w:lvl>
    <w:lvl w:ilvl="2" w:tplc="04190005" w:tentative="1">
      <w:start w:val="1"/>
      <w:numFmt w:val="bullet"/>
      <w:lvlText w:val=""/>
      <w:lvlJc w:val="left"/>
      <w:pPr>
        <w:ind w:left="3254" w:hanging="360"/>
      </w:pPr>
      <w:rPr>
        <w:rFonts w:ascii="Wingdings" w:hAnsi="Wingdings" w:hint="default"/>
      </w:rPr>
    </w:lvl>
    <w:lvl w:ilvl="3" w:tplc="04190001" w:tentative="1">
      <w:start w:val="1"/>
      <w:numFmt w:val="bullet"/>
      <w:lvlText w:val=""/>
      <w:lvlJc w:val="left"/>
      <w:pPr>
        <w:ind w:left="3974" w:hanging="360"/>
      </w:pPr>
      <w:rPr>
        <w:rFonts w:ascii="Symbol" w:hAnsi="Symbol" w:hint="default"/>
      </w:rPr>
    </w:lvl>
    <w:lvl w:ilvl="4" w:tplc="04190003" w:tentative="1">
      <w:start w:val="1"/>
      <w:numFmt w:val="bullet"/>
      <w:lvlText w:val="o"/>
      <w:lvlJc w:val="left"/>
      <w:pPr>
        <w:ind w:left="4694" w:hanging="360"/>
      </w:pPr>
      <w:rPr>
        <w:rFonts w:ascii="Courier New" w:hAnsi="Courier New" w:cs="Courier New" w:hint="default"/>
      </w:rPr>
    </w:lvl>
    <w:lvl w:ilvl="5" w:tplc="04190005" w:tentative="1">
      <w:start w:val="1"/>
      <w:numFmt w:val="bullet"/>
      <w:lvlText w:val=""/>
      <w:lvlJc w:val="left"/>
      <w:pPr>
        <w:ind w:left="5414" w:hanging="360"/>
      </w:pPr>
      <w:rPr>
        <w:rFonts w:ascii="Wingdings" w:hAnsi="Wingdings" w:hint="default"/>
      </w:rPr>
    </w:lvl>
    <w:lvl w:ilvl="6" w:tplc="04190001" w:tentative="1">
      <w:start w:val="1"/>
      <w:numFmt w:val="bullet"/>
      <w:lvlText w:val=""/>
      <w:lvlJc w:val="left"/>
      <w:pPr>
        <w:ind w:left="6134" w:hanging="360"/>
      </w:pPr>
      <w:rPr>
        <w:rFonts w:ascii="Symbol" w:hAnsi="Symbol" w:hint="default"/>
      </w:rPr>
    </w:lvl>
    <w:lvl w:ilvl="7" w:tplc="04190003" w:tentative="1">
      <w:start w:val="1"/>
      <w:numFmt w:val="bullet"/>
      <w:lvlText w:val="o"/>
      <w:lvlJc w:val="left"/>
      <w:pPr>
        <w:ind w:left="6854" w:hanging="360"/>
      </w:pPr>
      <w:rPr>
        <w:rFonts w:ascii="Courier New" w:hAnsi="Courier New" w:cs="Courier New" w:hint="default"/>
      </w:rPr>
    </w:lvl>
    <w:lvl w:ilvl="8" w:tplc="04190005" w:tentative="1">
      <w:start w:val="1"/>
      <w:numFmt w:val="bullet"/>
      <w:lvlText w:val=""/>
      <w:lvlJc w:val="left"/>
      <w:pPr>
        <w:ind w:left="7574" w:hanging="360"/>
      </w:pPr>
      <w:rPr>
        <w:rFonts w:ascii="Wingdings" w:hAnsi="Wingdings" w:hint="default"/>
      </w:rPr>
    </w:lvl>
  </w:abstractNum>
  <w:abstractNum w:abstractNumId="4" w15:restartNumberingAfterBreak="0">
    <w:nsid w:val="173A398C"/>
    <w:multiLevelType w:val="hybridMultilevel"/>
    <w:tmpl w:val="F1D0505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84D6A3E"/>
    <w:multiLevelType w:val="hybridMultilevel"/>
    <w:tmpl w:val="1BC4B0B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18831516"/>
    <w:multiLevelType w:val="hybridMultilevel"/>
    <w:tmpl w:val="39A249D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1A612EA8"/>
    <w:multiLevelType w:val="hybridMultilevel"/>
    <w:tmpl w:val="50124C60"/>
    <w:lvl w:ilvl="0" w:tplc="04400001">
      <w:start w:val="1"/>
      <w:numFmt w:val="bullet"/>
      <w:lvlText w:val=""/>
      <w:lvlJc w:val="left"/>
      <w:pPr>
        <w:ind w:left="1040" w:hanging="360"/>
      </w:pPr>
      <w:rPr>
        <w:rFonts w:ascii="Symbol" w:hAnsi="Symbol" w:hint="default"/>
      </w:rPr>
    </w:lvl>
    <w:lvl w:ilvl="1" w:tplc="04400003">
      <w:start w:val="1"/>
      <w:numFmt w:val="bullet"/>
      <w:lvlText w:val="o"/>
      <w:lvlJc w:val="left"/>
      <w:pPr>
        <w:ind w:left="1760" w:hanging="360"/>
      </w:pPr>
      <w:rPr>
        <w:rFonts w:ascii="Courier New" w:hAnsi="Courier New" w:cs="Courier New" w:hint="default"/>
      </w:rPr>
    </w:lvl>
    <w:lvl w:ilvl="2" w:tplc="04400005">
      <w:start w:val="1"/>
      <w:numFmt w:val="bullet"/>
      <w:lvlText w:val=""/>
      <w:lvlJc w:val="left"/>
      <w:pPr>
        <w:ind w:left="2480" w:hanging="360"/>
      </w:pPr>
      <w:rPr>
        <w:rFonts w:ascii="Wingdings" w:hAnsi="Wingdings" w:hint="default"/>
      </w:rPr>
    </w:lvl>
    <w:lvl w:ilvl="3" w:tplc="04400001">
      <w:start w:val="1"/>
      <w:numFmt w:val="bullet"/>
      <w:lvlText w:val=""/>
      <w:lvlJc w:val="left"/>
      <w:pPr>
        <w:ind w:left="3200" w:hanging="360"/>
      </w:pPr>
      <w:rPr>
        <w:rFonts w:ascii="Symbol" w:hAnsi="Symbol" w:hint="default"/>
      </w:rPr>
    </w:lvl>
    <w:lvl w:ilvl="4" w:tplc="04400003">
      <w:start w:val="1"/>
      <w:numFmt w:val="bullet"/>
      <w:lvlText w:val="o"/>
      <w:lvlJc w:val="left"/>
      <w:pPr>
        <w:ind w:left="3920" w:hanging="360"/>
      </w:pPr>
      <w:rPr>
        <w:rFonts w:ascii="Courier New" w:hAnsi="Courier New" w:cs="Courier New" w:hint="default"/>
      </w:rPr>
    </w:lvl>
    <w:lvl w:ilvl="5" w:tplc="04400005">
      <w:start w:val="1"/>
      <w:numFmt w:val="bullet"/>
      <w:lvlText w:val=""/>
      <w:lvlJc w:val="left"/>
      <w:pPr>
        <w:ind w:left="4640" w:hanging="360"/>
      </w:pPr>
      <w:rPr>
        <w:rFonts w:ascii="Wingdings" w:hAnsi="Wingdings" w:hint="default"/>
      </w:rPr>
    </w:lvl>
    <w:lvl w:ilvl="6" w:tplc="04400001">
      <w:start w:val="1"/>
      <w:numFmt w:val="bullet"/>
      <w:lvlText w:val=""/>
      <w:lvlJc w:val="left"/>
      <w:pPr>
        <w:ind w:left="5360" w:hanging="360"/>
      </w:pPr>
      <w:rPr>
        <w:rFonts w:ascii="Symbol" w:hAnsi="Symbol" w:hint="default"/>
      </w:rPr>
    </w:lvl>
    <w:lvl w:ilvl="7" w:tplc="04400003">
      <w:start w:val="1"/>
      <w:numFmt w:val="bullet"/>
      <w:lvlText w:val="o"/>
      <w:lvlJc w:val="left"/>
      <w:pPr>
        <w:ind w:left="6080" w:hanging="360"/>
      </w:pPr>
      <w:rPr>
        <w:rFonts w:ascii="Courier New" w:hAnsi="Courier New" w:cs="Courier New" w:hint="default"/>
      </w:rPr>
    </w:lvl>
    <w:lvl w:ilvl="8" w:tplc="04400005">
      <w:start w:val="1"/>
      <w:numFmt w:val="bullet"/>
      <w:lvlText w:val=""/>
      <w:lvlJc w:val="left"/>
      <w:pPr>
        <w:ind w:left="6800" w:hanging="360"/>
      </w:pPr>
      <w:rPr>
        <w:rFonts w:ascii="Wingdings" w:hAnsi="Wingdings" w:hint="default"/>
      </w:rPr>
    </w:lvl>
  </w:abstractNum>
  <w:abstractNum w:abstractNumId="8" w15:restartNumberingAfterBreak="0">
    <w:nsid w:val="1D736AC1"/>
    <w:multiLevelType w:val="hybridMultilevel"/>
    <w:tmpl w:val="860ABAAE"/>
    <w:lvl w:ilvl="0" w:tplc="CC6E29B6">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D8C443F"/>
    <w:multiLevelType w:val="hybridMultilevel"/>
    <w:tmpl w:val="F33C0740"/>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0" w15:restartNumberingAfterBreak="0">
    <w:nsid w:val="223C0C91"/>
    <w:multiLevelType w:val="hybridMultilevel"/>
    <w:tmpl w:val="73CCB8C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271B033B"/>
    <w:multiLevelType w:val="multilevel"/>
    <w:tmpl w:val="64100E4C"/>
    <w:lvl w:ilvl="0">
      <w:start w:val="1"/>
      <w:numFmt w:val="decimal"/>
      <w:pStyle w:val="NumberedParagraph-BulletelistLeft0Firstline0"/>
      <w:lvlText w:val="%1."/>
      <w:lvlJc w:val="right"/>
      <w:pPr>
        <w:tabs>
          <w:tab w:val="num" w:pos="720"/>
        </w:tabs>
        <w:ind w:left="720" w:hanging="360"/>
      </w:pPr>
      <w:rPr>
        <w:rFonts w:hint="default"/>
        <w:b w:val="0"/>
      </w:rPr>
    </w:lvl>
    <w:lvl w:ilvl="1">
      <w:start w:val="1"/>
      <w:numFmt w:val="lowerLetter"/>
      <w:lvlText w:val="(%2)"/>
      <w:lvlJc w:val="left"/>
      <w:pPr>
        <w:tabs>
          <w:tab w:val="num" w:pos="1325"/>
        </w:tabs>
        <w:ind w:left="1325" w:hanging="360"/>
      </w:pPr>
      <w:rPr>
        <w:rFonts w:hint="default"/>
        <w:b w:val="0"/>
      </w:rPr>
    </w:lvl>
    <w:lvl w:ilvl="2">
      <w:start w:val="1"/>
      <w:numFmt w:val="lowerRoman"/>
      <w:lvlText w:val="(%3)"/>
      <w:lvlJc w:val="right"/>
      <w:pPr>
        <w:tabs>
          <w:tab w:val="num" w:pos="1872"/>
        </w:tabs>
        <w:ind w:left="1872" w:hanging="360"/>
      </w:pPr>
      <w:rPr>
        <w:rFonts w:hint="default"/>
        <w:b w:val="0"/>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2" w15:restartNumberingAfterBreak="0">
    <w:nsid w:val="27D9788E"/>
    <w:multiLevelType w:val="hybridMultilevel"/>
    <w:tmpl w:val="4B4AAFB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29E60556"/>
    <w:multiLevelType w:val="hybridMultilevel"/>
    <w:tmpl w:val="C0E6DE3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B3830D7"/>
    <w:multiLevelType w:val="hybridMultilevel"/>
    <w:tmpl w:val="CD2CA300"/>
    <w:lvl w:ilvl="0" w:tplc="04190001">
      <w:start w:val="1"/>
      <w:numFmt w:val="bullet"/>
      <w:lvlText w:val=""/>
      <w:lvlJc w:val="left"/>
      <w:pPr>
        <w:ind w:left="1814" w:hanging="360"/>
      </w:pPr>
      <w:rPr>
        <w:rFonts w:ascii="Symbol" w:hAnsi="Symbol" w:hint="default"/>
      </w:rPr>
    </w:lvl>
    <w:lvl w:ilvl="1" w:tplc="40090003">
      <w:start w:val="1"/>
      <w:numFmt w:val="bullet"/>
      <w:lvlText w:val="o"/>
      <w:lvlJc w:val="left"/>
      <w:pPr>
        <w:ind w:left="2534" w:hanging="360"/>
      </w:pPr>
      <w:rPr>
        <w:rFonts w:ascii="Courier New" w:hAnsi="Courier New" w:cs="Times New Roman" w:hint="default"/>
      </w:rPr>
    </w:lvl>
    <w:lvl w:ilvl="2" w:tplc="40090005">
      <w:start w:val="1"/>
      <w:numFmt w:val="bullet"/>
      <w:lvlText w:val=""/>
      <w:lvlJc w:val="left"/>
      <w:pPr>
        <w:ind w:left="3254" w:hanging="360"/>
      </w:pPr>
      <w:rPr>
        <w:rFonts w:ascii="Wingdings" w:hAnsi="Wingdings" w:hint="default"/>
      </w:rPr>
    </w:lvl>
    <w:lvl w:ilvl="3" w:tplc="40090001">
      <w:start w:val="1"/>
      <w:numFmt w:val="bullet"/>
      <w:lvlText w:val=""/>
      <w:lvlJc w:val="left"/>
      <w:pPr>
        <w:ind w:left="3974" w:hanging="360"/>
      </w:pPr>
      <w:rPr>
        <w:rFonts w:ascii="Symbol" w:hAnsi="Symbol" w:hint="default"/>
      </w:rPr>
    </w:lvl>
    <w:lvl w:ilvl="4" w:tplc="40090003">
      <w:start w:val="1"/>
      <w:numFmt w:val="bullet"/>
      <w:lvlText w:val="o"/>
      <w:lvlJc w:val="left"/>
      <w:pPr>
        <w:ind w:left="4694" w:hanging="360"/>
      </w:pPr>
      <w:rPr>
        <w:rFonts w:ascii="Courier New" w:hAnsi="Courier New" w:cs="Times New Roman" w:hint="default"/>
      </w:rPr>
    </w:lvl>
    <w:lvl w:ilvl="5" w:tplc="40090005">
      <w:start w:val="1"/>
      <w:numFmt w:val="bullet"/>
      <w:lvlText w:val=""/>
      <w:lvlJc w:val="left"/>
      <w:pPr>
        <w:ind w:left="5414" w:hanging="360"/>
      </w:pPr>
      <w:rPr>
        <w:rFonts w:ascii="Wingdings" w:hAnsi="Wingdings" w:hint="default"/>
      </w:rPr>
    </w:lvl>
    <w:lvl w:ilvl="6" w:tplc="40090001">
      <w:start w:val="1"/>
      <w:numFmt w:val="bullet"/>
      <w:lvlText w:val=""/>
      <w:lvlJc w:val="left"/>
      <w:pPr>
        <w:ind w:left="6134" w:hanging="360"/>
      </w:pPr>
      <w:rPr>
        <w:rFonts w:ascii="Symbol" w:hAnsi="Symbol" w:hint="default"/>
      </w:rPr>
    </w:lvl>
    <w:lvl w:ilvl="7" w:tplc="40090003">
      <w:start w:val="1"/>
      <w:numFmt w:val="bullet"/>
      <w:lvlText w:val="o"/>
      <w:lvlJc w:val="left"/>
      <w:pPr>
        <w:ind w:left="6854" w:hanging="360"/>
      </w:pPr>
      <w:rPr>
        <w:rFonts w:ascii="Courier New" w:hAnsi="Courier New" w:cs="Times New Roman" w:hint="default"/>
      </w:rPr>
    </w:lvl>
    <w:lvl w:ilvl="8" w:tplc="40090005">
      <w:start w:val="1"/>
      <w:numFmt w:val="bullet"/>
      <w:lvlText w:val=""/>
      <w:lvlJc w:val="left"/>
      <w:pPr>
        <w:ind w:left="7574" w:hanging="360"/>
      </w:pPr>
      <w:rPr>
        <w:rFonts w:ascii="Wingdings" w:hAnsi="Wingdings" w:hint="default"/>
      </w:rPr>
    </w:lvl>
  </w:abstractNum>
  <w:abstractNum w:abstractNumId="15" w15:restartNumberingAfterBreak="0">
    <w:nsid w:val="2C4923EF"/>
    <w:multiLevelType w:val="hybridMultilevel"/>
    <w:tmpl w:val="6BF4F666"/>
    <w:lvl w:ilvl="0" w:tplc="04190003">
      <w:start w:val="1"/>
      <w:numFmt w:val="bullet"/>
      <w:lvlText w:val="o"/>
      <w:lvlJc w:val="left"/>
      <w:pPr>
        <w:ind w:left="1428" w:hanging="360"/>
      </w:pPr>
      <w:rPr>
        <w:rFonts w:ascii="Courier New" w:hAnsi="Courier New" w:cs="Courier New"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2EF241CE"/>
    <w:multiLevelType w:val="hybridMultilevel"/>
    <w:tmpl w:val="7278DE38"/>
    <w:lvl w:ilvl="0" w:tplc="04190001">
      <w:start w:val="1"/>
      <w:numFmt w:val="bullet"/>
      <w:lvlText w:val=""/>
      <w:lvlJc w:val="left"/>
      <w:pPr>
        <w:ind w:left="1764" w:hanging="360"/>
      </w:pPr>
      <w:rPr>
        <w:rFonts w:ascii="Symbol" w:hAnsi="Symbol" w:hint="default"/>
      </w:rPr>
    </w:lvl>
    <w:lvl w:ilvl="1" w:tplc="04190003">
      <w:start w:val="1"/>
      <w:numFmt w:val="bullet"/>
      <w:lvlText w:val="o"/>
      <w:lvlJc w:val="left"/>
      <w:pPr>
        <w:ind w:left="2484" w:hanging="360"/>
      </w:pPr>
      <w:rPr>
        <w:rFonts w:ascii="Courier New" w:hAnsi="Courier New" w:cs="Courier New" w:hint="default"/>
      </w:rPr>
    </w:lvl>
    <w:lvl w:ilvl="2" w:tplc="04190005">
      <w:start w:val="1"/>
      <w:numFmt w:val="bullet"/>
      <w:lvlText w:val=""/>
      <w:lvlJc w:val="left"/>
      <w:pPr>
        <w:ind w:left="3204" w:hanging="360"/>
      </w:pPr>
      <w:rPr>
        <w:rFonts w:ascii="Wingdings" w:hAnsi="Wingdings" w:hint="default"/>
      </w:rPr>
    </w:lvl>
    <w:lvl w:ilvl="3" w:tplc="04190001" w:tentative="1">
      <w:start w:val="1"/>
      <w:numFmt w:val="bullet"/>
      <w:lvlText w:val=""/>
      <w:lvlJc w:val="left"/>
      <w:pPr>
        <w:ind w:left="3924" w:hanging="360"/>
      </w:pPr>
      <w:rPr>
        <w:rFonts w:ascii="Symbol" w:hAnsi="Symbol" w:hint="default"/>
      </w:rPr>
    </w:lvl>
    <w:lvl w:ilvl="4" w:tplc="04190003" w:tentative="1">
      <w:start w:val="1"/>
      <w:numFmt w:val="bullet"/>
      <w:lvlText w:val="o"/>
      <w:lvlJc w:val="left"/>
      <w:pPr>
        <w:ind w:left="4644" w:hanging="360"/>
      </w:pPr>
      <w:rPr>
        <w:rFonts w:ascii="Courier New" w:hAnsi="Courier New" w:cs="Courier New" w:hint="default"/>
      </w:rPr>
    </w:lvl>
    <w:lvl w:ilvl="5" w:tplc="04190005" w:tentative="1">
      <w:start w:val="1"/>
      <w:numFmt w:val="bullet"/>
      <w:lvlText w:val=""/>
      <w:lvlJc w:val="left"/>
      <w:pPr>
        <w:ind w:left="5364" w:hanging="360"/>
      </w:pPr>
      <w:rPr>
        <w:rFonts w:ascii="Wingdings" w:hAnsi="Wingdings" w:hint="default"/>
      </w:rPr>
    </w:lvl>
    <w:lvl w:ilvl="6" w:tplc="04190001" w:tentative="1">
      <w:start w:val="1"/>
      <w:numFmt w:val="bullet"/>
      <w:lvlText w:val=""/>
      <w:lvlJc w:val="left"/>
      <w:pPr>
        <w:ind w:left="6084" w:hanging="360"/>
      </w:pPr>
      <w:rPr>
        <w:rFonts w:ascii="Symbol" w:hAnsi="Symbol" w:hint="default"/>
      </w:rPr>
    </w:lvl>
    <w:lvl w:ilvl="7" w:tplc="04190003" w:tentative="1">
      <w:start w:val="1"/>
      <w:numFmt w:val="bullet"/>
      <w:lvlText w:val="o"/>
      <w:lvlJc w:val="left"/>
      <w:pPr>
        <w:ind w:left="6804" w:hanging="360"/>
      </w:pPr>
      <w:rPr>
        <w:rFonts w:ascii="Courier New" w:hAnsi="Courier New" w:cs="Courier New" w:hint="default"/>
      </w:rPr>
    </w:lvl>
    <w:lvl w:ilvl="8" w:tplc="04190005" w:tentative="1">
      <w:start w:val="1"/>
      <w:numFmt w:val="bullet"/>
      <w:lvlText w:val=""/>
      <w:lvlJc w:val="left"/>
      <w:pPr>
        <w:ind w:left="7524" w:hanging="360"/>
      </w:pPr>
      <w:rPr>
        <w:rFonts w:ascii="Wingdings" w:hAnsi="Wingdings" w:hint="default"/>
      </w:rPr>
    </w:lvl>
  </w:abstractNum>
  <w:abstractNum w:abstractNumId="17" w15:restartNumberingAfterBreak="0">
    <w:nsid w:val="371F7060"/>
    <w:multiLevelType w:val="hybridMultilevel"/>
    <w:tmpl w:val="A9886B5C"/>
    <w:lvl w:ilvl="0" w:tplc="04400001">
      <w:start w:val="1"/>
      <w:numFmt w:val="bullet"/>
      <w:lvlText w:val=""/>
      <w:lvlJc w:val="left"/>
      <w:pPr>
        <w:ind w:left="720" w:hanging="360"/>
      </w:pPr>
      <w:rPr>
        <w:rFonts w:ascii="Symbol" w:hAnsi="Symbol" w:hint="default"/>
      </w:rPr>
    </w:lvl>
    <w:lvl w:ilvl="1" w:tplc="04400003">
      <w:start w:val="1"/>
      <w:numFmt w:val="bullet"/>
      <w:lvlText w:val="o"/>
      <w:lvlJc w:val="left"/>
      <w:pPr>
        <w:ind w:left="1440" w:hanging="360"/>
      </w:pPr>
      <w:rPr>
        <w:rFonts w:ascii="Courier New" w:hAnsi="Courier New" w:cs="Courier New" w:hint="default"/>
      </w:rPr>
    </w:lvl>
    <w:lvl w:ilvl="2" w:tplc="04400005">
      <w:start w:val="1"/>
      <w:numFmt w:val="bullet"/>
      <w:lvlText w:val=""/>
      <w:lvlJc w:val="left"/>
      <w:pPr>
        <w:ind w:left="2160" w:hanging="360"/>
      </w:pPr>
      <w:rPr>
        <w:rFonts w:ascii="Wingdings" w:hAnsi="Wingdings" w:hint="default"/>
      </w:rPr>
    </w:lvl>
    <w:lvl w:ilvl="3" w:tplc="04400001">
      <w:start w:val="1"/>
      <w:numFmt w:val="bullet"/>
      <w:lvlText w:val=""/>
      <w:lvlJc w:val="left"/>
      <w:pPr>
        <w:ind w:left="2880" w:hanging="360"/>
      </w:pPr>
      <w:rPr>
        <w:rFonts w:ascii="Symbol" w:hAnsi="Symbol" w:hint="default"/>
      </w:rPr>
    </w:lvl>
    <w:lvl w:ilvl="4" w:tplc="04400003">
      <w:start w:val="1"/>
      <w:numFmt w:val="bullet"/>
      <w:lvlText w:val="o"/>
      <w:lvlJc w:val="left"/>
      <w:pPr>
        <w:ind w:left="3600" w:hanging="360"/>
      </w:pPr>
      <w:rPr>
        <w:rFonts w:ascii="Courier New" w:hAnsi="Courier New" w:cs="Courier New" w:hint="default"/>
      </w:rPr>
    </w:lvl>
    <w:lvl w:ilvl="5" w:tplc="04400005">
      <w:start w:val="1"/>
      <w:numFmt w:val="bullet"/>
      <w:lvlText w:val=""/>
      <w:lvlJc w:val="left"/>
      <w:pPr>
        <w:ind w:left="4320" w:hanging="360"/>
      </w:pPr>
      <w:rPr>
        <w:rFonts w:ascii="Wingdings" w:hAnsi="Wingdings" w:hint="default"/>
      </w:rPr>
    </w:lvl>
    <w:lvl w:ilvl="6" w:tplc="04400001">
      <w:start w:val="1"/>
      <w:numFmt w:val="bullet"/>
      <w:lvlText w:val=""/>
      <w:lvlJc w:val="left"/>
      <w:pPr>
        <w:ind w:left="5040" w:hanging="360"/>
      </w:pPr>
      <w:rPr>
        <w:rFonts w:ascii="Symbol" w:hAnsi="Symbol" w:hint="default"/>
      </w:rPr>
    </w:lvl>
    <w:lvl w:ilvl="7" w:tplc="04400003">
      <w:start w:val="1"/>
      <w:numFmt w:val="bullet"/>
      <w:lvlText w:val="o"/>
      <w:lvlJc w:val="left"/>
      <w:pPr>
        <w:ind w:left="5760" w:hanging="360"/>
      </w:pPr>
      <w:rPr>
        <w:rFonts w:ascii="Courier New" w:hAnsi="Courier New" w:cs="Courier New" w:hint="default"/>
      </w:rPr>
    </w:lvl>
    <w:lvl w:ilvl="8" w:tplc="04400005">
      <w:start w:val="1"/>
      <w:numFmt w:val="bullet"/>
      <w:lvlText w:val=""/>
      <w:lvlJc w:val="left"/>
      <w:pPr>
        <w:ind w:left="6480" w:hanging="360"/>
      </w:pPr>
      <w:rPr>
        <w:rFonts w:ascii="Wingdings" w:hAnsi="Wingdings" w:hint="default"/>
      </w:rPr>
    </w:lvl>
  </w:abstractNum>
  <w:abstractNum w:abstractNumId="18" w15:restartNumberingAfterBreak="0">
    <w:nsid w:val="372844F2"/>
    <w:multiLevelType w:val="hybridMultilevel"/>
    <w:tmpl w:val="63F2A464"/>
    <w:lvl w:ilvl="0" w:tplc="04190003">
      <w:start w:val="1"/>
      <w:numFmt w:val="bullet"/>
      <w:lvlText w:val="o"/>
      <w:lvlJc w:val="left"/>
      <w:pPr>
        <w:ind w:left="2061" w:hanging="360"/>
      </w:pPr>
      <w:rPr>
        <w:rFonts w:ascii="Courier New" w:hAnsi="Courier New" w:cs="Courier New" w:hint="default"/>
      </w:rPr>
    </w:lvl>
    <w:lvl w:ilvl="1" w:tplc="04190003" w:tentative="1">
      <w:start w:val="1"/>
      <w:numFmt w:val="bullet"/>
      <w:lvlText w:val="o"/>
      <w:lvlJc w:val="left"/>
      <w:pPr>
        <w:ind w:left="2781" w:hanging="360"/>
      </w:pPr>
      <w:rPr>
        <w:rFonts w:ascii="Courier New" w:hAnsi="Courier New" w:cs="Courier New" w:hint="default"/>
      </w:rPr>
    </w:lvl>
    <w:lvl w:ilvl="2" w:tplc="04190005" w:tentative="1">
      <w:start w:val="1"/>
      <w:numFmt w:val="bullet"/>
      <w:lvlText w:val=""/>
      <w:lvlJc w:val="left"/>
      <w:pPr>
        <w:ind w:left="3501" w:hanging="360"/>
      </w:pPr>
      <w:rPr>
        <w:rFonts w:ascii="Wingdings" w:hAnsi="Wingdings" w:hint="default"/>
      </w:rPr>
    </w:lvl>
    <w:lvl w:ilvl="3" w:tplc="04190001" w:tentative="1">
      <w:start w:val="1"/>
      <w:numFmt w:val="bullet"/>
      <w:lvlText w:val=""/>
      <w:lvlJc w:val="left"/>
      <w:pPr>
        <w:ind w:left="4221" w:hanging="360"/>
      </w:pPr>
      <w:rPr>
        <w:rFonts w:ascii="Symbol" w:hAnsi="Symbol" w:hint="default"/>
      </w:rPr>
    </w:lvl>
    <w:lvl w:ilvl="4" w:tplc="04190003" w:tentative="1">
      <w:start w:val="1"/>
      <w:numFmt w:val="bullet"/>
      <w:lvlText w:val="o"/>
      <w:lvlJc w:val="left"/>
      <w:pPr>
        <w:ind w:left="4941" w:hanging="360"/>
      </w:pPr>
      <w:rPr>
        <w:rFonts w:ascii="Courier New" w:hAnsi="Courier New" w:cs="Courier New" w:hint="default"/>
      </w:rPr>
    </w:lvl>
    <w:lvl w:ilvl="5" w:tplc="04190005" w:tentative="1">
      <w:start w:val="1"/>
      <w:numFmt w:val="bullet"/>
      <w:lvlText w:val=""/>
      <w:lvlJc w:val="left"/>
      <w:pPr>
        <w:ind w:left="5661" w:hanging="360"/>
      </w:pPr>
      <w:rPr>
        <w:rFonts w:ascii="Wingdings" w:hAnsi="Wingdings" w:hint="default"/>
      </w:rPr>
    </w:lvl>
    <w:lvl w:ilvl="6" w:tplc="04190001" w:tentative="1">
      <w:start w:val="1"/>
      <w:numFmt w:val="bullet"/>
      <w:lvlText w:val=""/>
      <w:lvlJc w:val="left"/>
      <w:pPr>
        <w:ind w:left="6381" w:hanging="360"/>
      </w:pPr>
      <w:rPr>
        <w:rFonts w:ascii="Symbol" w:hAnsi="Symbol" w:hint="default"/>
      </w:rPr>
    </w:lvl>
    <w:lvl w:ilvl="7" w:tplc="04190003" w:tentative="1">
      <w:start w:val="1"/>
      <w:numFmt w:val="bullet"/>
      <w:lvlText w:val="o"/>
      <w:lvlJc w:val="left"/>
      <w:pPr>
        <w:ind w:left="7101" w:hanging="360"/>
      </w:pPr>
      <w:rPr>
        <w:rFonts w:ascii="Courier New" w:hAnsi="Courier New" w:cs="Courier New" w:hint="default"/>
      </w:rPr>
    </w:lvl>
    <w:lvl w:ilvl="8" w:tplc="04190005" w:tentative="1">
      <w:start w:val="1"/>
      <w:numFmt w:val="bullet"/>
      <w:lvlText w:val=""/>
      <w:lvlJc w:val="left"/>
      <w:pPr>
        <w:ind w:left="7821" w:hanging="360"/>
      </w:pPr>
      <w:rPr>
        <w:rFonts w:ascii="Wingdings" w:hAnsi="Wingdings" w:hint="default"/>
      </w:rPr>
    </w:lvl>
  </w:abstractNum>
  <w:abstractNum w:abstractNumId="19" w15:restartNumberingAfterBreak="0">
    <w:nsid w:val="3D29139E"/>
    <w:multiLevelType w:val="hybridMultilevel"/>
    <w:tmpl w:val="82CAF18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3DEE0A99"/>
    <w:multiLevelType w:val="hybridMultilevel"/>
    <w:tmpl w:val="7C62311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3FC10D7F"/>
    <w:multiLevelType w:val="hybridMultilevel"/>
    <w:tmpl w:val="F37C6ACA"/>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22" w15:restartNumberingAfterBreak="0">
    <w:nsid w:val="3FE60D67"/>
    <w:multiLevelType w:val="hybridMultilevel"/>
    <w:tmpl w:val="B4C684C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15:restartNumberingAfterBreak="0">
    <w:nsid w:val="4323650C"/>
    <w:multiLevelType w:val="hybridMultilevel"/>
    <w:tmpl w:val="A17EE9C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41F0A53"/>
    <w:multiLevelType w:val="hybridMultilevel"/>
    <w:tmpl w:val="FAC057A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7181A10"/>
    <w:multiLevelType w:val="hybridMultilevel"/>
    <w:tmpl w:val="0DA84B32"/>
    <w:lvl w:ilvl="0" w:tplc="36246FDA">
      <w:start w:val="1"/>
      <w:numFmt w:val="lowerRoman"/>
      <w:lvlText w:val="(%1)"/>
      <w:lvlJc w:val="left"/>
      <w:pPr>
        <w:ind w:left="1854" w:hanging="720"/>
      </w:pPr>
      <w:rPr>
        <w:rFonts w:hint="default"/>
        <w:b/>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6" w15:restartNumberingAfterBreak="0">
    <w:nsid w:val="52FC5CB5"/>
    <w:multiLevelType w:val="hybridMultilevel"/>
    <w:tmpl w:val="9782DC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33E4B91"/>
    <w:multiLevelType w:val="hybridMultilevel"/>
    <w:tmpl w:val="7A7C449E"/>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15:restartNumberingAfterBreak="0">
    <w:nsid w:val="58C42498"/>
    <w:multiLevelType w:val="hybridMultilevel"/>
    <w:tmpl w:val="3768EF4E"/>
    <w:lvl w:ilvl="0" w:tplc="0CE4F362">
      <w:start w:val="1"/>
      <w:numFmt w:val="lowerRoman"/>
      <w:lvlText w:val="(%1)"/>
      <w:lvlJc w:val="left"/>
      <w:pPr>
        <w:ind w:left="1854"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B0D4ED5"/>
    <w:multiLevelType w:val="hybridMultilevel"/>
    <w:tmpl w:val="F6DCDF7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15:restartNumberingAfterBreak="0">
    <w:nsid w:val="5F644A38"/>
    <w:multiLevelType w:val="hybridMultilevel"/>
    <w:tmpl w:val="058E72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61C52A8E"/>
    <w:multiLevelType w:val="singleLevel"/>
    <w:tmpl w:val="61C52A8E"/>
    <w:lvl w:ilvl="0">
      <w:start w:val="1"/>
      <w:numFmt w:val="lowerLetter"/>
      <w:lvlText w:val="%1)"/>
      <w:lvlJc w:val="left"/>
      <w:pPr>
        <w:ind w:left="425" w:hanging="425"/>
      </w:pPr>
      <w:rPr>
        <w:rFonts w:hint="default"/>
      </w:rPr>
    </w:lvl>
  </w:abstractNum>
  <w:abstractNum w:abstractNumId="32" w15:restartNumberingAfterBreak="0">
    <w:nsid w:val="63452934"/>
    <w:multiLevelType w:val="hybridMultilevel"/>
    <w:tmpl w:val="C9043702"/>
    <w:lvl w:ilvl="0" w:tplc="04190003">
      <w:start w:val="1"/>
      <w:numFmt w:val="bullet"/>
      <w:lvlText w:val="o"/>
      <w:lvlJc w:val="left"/>
      <w:pPr>
        <w:ind w:left="2061" w:hanging="360"/>
      </w:pPr>
      <w:rPr>
        <w:rFonts w:ascii="Courier New" w:hAnsi="Courier New" w:cs="Courier New" w:hint="default"/>
      </w:rPr>
    </w:lvl>
    <w:lvl w:ilvl="1" w:tplc="04190003" w:tentative="1">
      <w:start w:val="1"/>
      <w:numFmt w:val="bullet"/>
      <w:lvlText w:val="o"/>
      <w:lvlJc w:val="left"/>
      <w:pPr>
        <w:ind w:left="2781" w:hanging="360"/>
      </w:pPr>
      <w:rPr>
        <w:rFonts w:ascii="Courier New" w:hAnsi="Courier New" w:cs="Courier New" w:hint="default"/>
      </w:rPr>
    </w:lvl>
    <w:lvl w:ilvl="2" w:tplc="04190005" w:tentative="1">
      <w:start w:val="1"/>
      <w:numFmt w:val="bullet"/>
      <w:lvlText w:val=""/>
      <w:lvlJc w:val="left"/>
      <w:pPr>
        <w:ind w:left="3501" w:hanging="360"/>
      </w:pPr>
      <w:rPr>
        <w:rFonts w:ascii="Wingdings" w:hAnsi="Wingdings" w:hint="default"/>
      </w:rPr>
    </w:lvl>
    <w:lvl w:ilvl="3" w:tplc="04190001" w:tentative="1">
      <w:start w:val="1"/>
      <w:numFmt w:val="bullet"/>
      <w:lvlText w:val=""/>
      <w:lvlJc w:val="left"/>
      <w:pPr>
        <w:ind w:left="4221" w:hanging="360"/>
      </w:pPr>
      <w:rPr>
        <w:rFonts w:ascii="Symbol" w:hAnsi="Symbol" w:hint="default"/>
      </w:rPr>
    </w:lvl>
    <w:lvl w:ilvl="4" w:tplc="04190003" w:tentative="1">
      <w:start w:val="1"/>
      <w:numFmt w:val="bullet"/>
      <w:lvlText w:val="o"/>
      <w:lvlJc w:val="left"/>
      <w:pPr>
        <w:ind w:left="4941" w:hanging="360"/>
      </w:pPr>
      <w:rPr>
        <w:rFonts w:ascii="Courier New" w:hAnsi="Courier New" w:cs="Courier New" w:hint="default"/>
      </w:rPr>
    </w:lvl>
    <w:lvl w:ilvl="5" w:tplc="04190005" w:tentative="1">
      <w:start w:val="1"/>
      <w:numFmt w:val="bullet"/>
      <w:lvlText w:val=""/>
      <w:lvlJc w:val="left"/>
      <w:pPr>
        <w:ind w:left="5661" w:hanging="360"/>
      </w:pPr>
      <w:rPr>
        <w:rFonts w:ascii="Wingdings" w:hAnsi="Wingdings" w:hint="default"/>
      </w:rPr>
    </w:lvl>
    <w:lvl w:ilvl="6" w:tplc="04190001" w:tentative="1">
      <w:start w:val="1"/>
      <w:numFmt w:val="bullet"/>
      <w:lvlText w:val=""/>
      <w:lvlJc w:val="left"/>
      <w:pPr>
        <w:ind w:left="6381" w:hanging="360"/>
      </w:pPr>
      <w:rPr>
        <w:rFonts w:ascii="Symbol" w:hAnsi="Symbol" w:hint="default"/>
      </w:rPr>
    </w:lvl>
    <w:lvl w:ilvl="7" w:tplc="04190003" w:tentative="1">
      <w:start w:val="1"/>
      <w:numFmt w:val="bullet"/>
      <w:lvlText w:val="o"/>
      <w:lvlJc w:val="left"/>
      <w:pPr>
        <w:ind w:left="7101" w:hanging="360"/>
      </w:pPr>
      <w:rPr>
        <w:rFonts w:ascii="Courier New" w:hAnsi="Courier New" w:cs="Courier New" w:hint="default"/>
      </w:rPr>
    </w:lvl>
    <w:lvl w:ilvl="8" w:tplc="04190005" w:tentative="1">
      <w:start w:val="1"/>
      <w:numFmt w:val="bullet"/>
      <w:lvlText w:val=""/>
      <w:lvlJc w:val="left"/>
      <w:pPr>
        <w:ind w:left="7821" w:hanging="360"/>
      </w:pPr>
      <w:rPr>
        <w:rFonts w:ascii="Wingdings" w:hAnsi="Wingdings" w:hint="default"/>
      </w:rPr>
    </w:lvl>
  </w:abstractNum>
  <w:abstractNum w:abstractNumId="33" w15:restartNumberingAfterBreak="0">
    <w:nsid w:val="665943D2"/>
    <w:multiLevelType w:val="hybridMultilevel"/>
    <w:tmpl w:val="22465E6A"/>
    <w:lvl w:ilvl="0" w:tplc="04400001">
      <w:start w:val="1"/>
      <w:numFmt w:val="bullet"/>
      <w:lvlText w:val=""/>
      <w:lvlJc w:val="left"/>
      <w:pPr>
        <w:ind w:left="720" w:hanging="360"/>
      </w:pPr>
      <w:rPr>
        <w:rFonts w:ascii="Symbol" w:hAnsi="Symbol" w:hint="default"/>
      </w:rPr>
    </w:lvl>
    <w:lvl w:ilvl="1" w:tplc="04400003" w:tentative="1">
      <w:start w:val="1"/>
      <w:numFmt w:val="bullet"/>
      <w:lvlText w:val="o"/>
      <w:lvlJc w:val="left"/>
      <w:pPr>
        <w:ind w:left="1440" w:hanging="360"/>
      </w:pPr>
      <w:rPr>
        <w:rFonts w:ascii="Courier New" w:hAnsi="Courier New" w:cs="Courier New" w:hint="default"/>
      </w:rPr>
    </w:lvl>
    <w:lvl w:ilvl="2" w:tplc="04400005" w:tentative="1">
      <w:start w:val="1"/>
      <w:numFmt w:val="bullet"/>
      <w:lvlText w:val=""/>
      <w:lvlJc w:val="left"/>
      <w:pPr>
        <w:ind w:left="2160" w:hanging="360"/>
      </w:pPr>
      <w:rPr>
        <w:rFonts w:ascii="Wingdings" w:hAnsi="Wingdings" w:hint="default"/>
      </w:rPr>
    </w:lvl>
    <w:lvl w:ilvl="3" w:tplc="04400001" w:tentative="1">
      <w:start w:val="1"/>
      <w:numFmt w:val="bullet"/>
      <w:lvlText w:val=""/>
      <w:lvlJc w:val="left"/>
      <w:pPr>
        <w:ind w:left="2880" w:hanging="360"/>
      </w:pPr>
      <w:rPr>
        <w:rFonts w:ascii="Symbol" w:hAnsi="Symbol" w:hint="default"/>
      </w:rPr>
    </w:lvl>
    <w:lvl w:ilvl="4" w:tplc="04400003" w:tentative="1">
      <w:start w:val="1"/>
      <w:numFmt w:val="bullet"/>
      <w:lvlText w:val="o"/>
      <w:lvlJc w:val="left"/>
      <w:pPr>
        <w:ind w:left="3600" w:hanging="360"/>
      </w:pPr>
      <w:rPr>
        <w:rFonts w:ascii="Courier New" w:hAnsi="Courier New" w:cs="Courier New" w:hint="default"/>
      </w:rPr>
    </w:lvl>
    <w:lvl w:ilvl="5" w:tplc="04400005" w:tentative="1">
      <w:start w:val="1"/>
      <w:numFmt w:val="bullet"/>
      <w:lvlText w:val=""/>
      <w:lvlJc w:val="left"/>
      <w:pPr>
        <w:ind w:left="4320" w:hanging="360"/>
      </w:pPr>
      <w:rPr>
        <w:rFonts w:ascii="Wingdings" w:hAnsi="Wingdings" w:hint="default"/>
      </w:rPr>
    </w:lvl>
    <w:lvl w:ilvl="6" w:tplc="04400001" w:tentative="1">
      <w:start w:val="1"/>
      <w:numFmt w:val="bullet"/>
      <w:lvlText w:val=""/>
      <w:lvlJc w:val="left"/>
      <w:pPr>
        <w:ind w:left="5040" w:hanging="360"/>
      </w:pPr>
      <w:rPr>
        <w:rFonts w:ascii="Symbol" w:hAnsi="Symbol" w:hint="default"/>
      </w:rPr>
    </w:lvl>
    <w:lvl w:ilvl="7" w:tplc="04400003" w:tentative="1">
      <w:start w:val="1"/>
      <w:numFmt w:val="bullet"/>
      <w:lvlText w:val="o"/>
      <w:lvlJc w:val="left"/>
      <w:pPr>
        <w:ind w:left="5760" w:hanging="360"/>
      </w:pPr>
      <w:rPr>
        <w:rFonts w:ascii="Courier New" w:hAnsi="Courier New" w:cs="Courier New" w:hint="default"/>
      </w:rPr>
    </w:lvl>
    <w:lvl w:ilvl="8" w:tplc="04400005" w:tentative="1">
      <w:start w:val="1"/>
      <w:numFmt w:val="bullet"/>
      <w:lvlText w:val=""/>
      <w:lvlJc w:val="left"/>
      <w:pPr>
        <w:ind w:left="6480" w:hanging="360"/>
      </w:pPr>
      <w:rPr>
        <w:rFonts w:ascii="Wingdings" w:hAnsi="Wingdings" w:hint="default"/>
      </w:rPr>
    </w:lvl>
  </w:abstractNum>
  <w:abstractNum w:abstractNumId="34" w15:restartNumberingAfterBreak="0">
    <w:nsid w:val="675B5D08"/>
    <w:multiLevelType w:val="hybridMultilevel"/>
    <w:tmpl w:val="AE3260F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15:restartNumberingAfterBreak="0">
    <w:nsid w:val="68D461F8"/>
    <w:multiLevelType w:val="hybridMultilevel"/>
    <w:tmpl w:val="5B9C00AA"/>
    <w:lvl w:ilvl="0" w:tplc="40090003">
      <w:start w:val="1"/>
      <w:numFmt w:val="bullet"/>
      <w:lvlText w:val="o"/>
      <w:lvlJc w:val="left"/>
      <w:pPr>
        <w:ind w:left="1760" w:hanging="360"/>
      </w:pPr>
      <w:rPr>
        <w:rFonts w:ascii="Courier New" w:hAnsi="Courier New" w:cs="Times New Roman" w:hint="default"/>
      </w:rPr>
    </w:lvl>
    <w:lvl w:ilvl="1" w:tplc="04190003" w:tentative="1">
      <w:start w:val="1"/>
      <w:numFmt w:val="bullet"/>
      <w:lvlText w:val="o"/>
      <w:lvlJc w:val="left"/>
      <w:pPr>
        <w:ind w:left="2480" w:hanging="360"/>
      </w:pPr>
      <w:rPr>
        <w:rFonts w:ascii="Courier New" w:hAnsi="Courier New" w:cs="Courier New" w:hint="default"/>
      </w:rPr>
    </w:lvl>
    <w:lvl w:ilvl="2" w:tplc="04190005" w:tentative="1">
      <w:start w:val="1"/>
      <w:numFmt w:val="bullet"/>
      <w:lvlText w:val=""/>
      <w:lvlJc w:val="left"/>
      <w:pPr>
        <w:ind w:left="3200" w:hanging="360"/>
      </w:pPr>
      <w:rPr>
        <w:rFonts w:ascii="Wingdings" w:hAnsi="Wingdings" w:hint="default"/>
      </w:rPr>
    </w:lvl>
    <w:lvl w:ilvl="3" w:tplc="04190001" w:tentative="1">
      <w:start w:val="1"/>
      <w:numFmt w:val="bullet"/>
      <w:lvlText w:val=""/>
      <w:lvlJc w:val="left"/>
      <w:pPr>
        <w:ind w:left="3920" w:hanging="360"/>
      </w:pPr>
      <w:rPr>
        <w:rFonts w:ascii="Symbol" w:hAnsi="Symbol" w:hint="default"/>
      </w:rPr>
    </w:lvl>
    <w:lvl w:ilvl="4" w:tplc="04190003" w:tentative="1">
      <w:start w:val="1"/>
      <w:numFmt w:val="bullet"/>
      <w:lvlText w:val="o"/>
      <w:lvlJc w:val="left"/>
      <w:pPr>
        <w:ind w:left="4640" w:hanging="360"/>
      </w:pPr>
      <w:rPr>
        <w:rFonts w:ascii="Courier New" w:hAnsi="Courier New" w:cs="Courier New" w:hint="default"/>
      </w:rPr>
    </w:lvl>
    <w:lvl w:ilvl="5" w:tplc="04190005" w:tentative="1">
      <w:start w:val="1"/>
      <w:numFmt w:val="bullet"/>
      <w:lvlText w:val=""/>
      <w:lvlJc w:val="left"/>
      <w:pPr>
        <w:ind w:left="5360" w:hanging="360"/>
      </w:pPr>
      <w:rPr>
        <w:rFonts w:ascii="Wingdings" w:hAnsi="Wingdings" w:hint="default"/>
      </w:rPr>
    </w:lvl>
    <w:lvl w:ilvl="6" w:tplc="04190001" w:tentative="1">
      <w:start w:val="1"/>
      <w:numFmt w:val="bullet"/>
      <w:lvlText w:val=""/>
      <w:lvlJc w:val="left"/>
      <w:pPr>
        <w:ind w:left="6080" w:hanging="360"/>
      </w:pPr>
      <w:rPr>
        <w:rFonts w:ascii="Symbol" w:hAnsi="Symbol" w:hint="default"/>
      </w:rPr>
    </w:lvl>
    <w:lvl w:ilvl="7" w:tplc="04190003" w:tentative="1">
      <w:start w:val="1"/>
      <w:numFmt w:val="bullet"/>
      <w:lvlText w:val="o"/>
      <w:lvlJc w:val="left"/>
      <w:pPr>
        <w:ind w:left="6800" w:hanging="360"/>
      </w:pPr>
      <w:rPr>
        <w:rFonts w:ascii="Courier New" w:hAnsi="Courier New" w:cs="Courier New" w:hint="default"/>
      </w:rPr>
    </w:lvl>
    <w:lvl w:ilvl="8" w:tplc="04190005" w:tentative="1">
      <w:start w:val="1"/>
      <w:numFmt w:val="bullet"/>
      <w:lvlText w:val=""/>
      <w:lvlJc w:val="left"/>
      <w:pPr>
        <w:ind w:left="7520" w:hanging="360"/>
      </w:pPr>
      <w:rPr>
        <w:rFonts w:ascii="Wingdings" w:hAnsi="Wingdings" w:hint="default"/>
      </w:rPr>
    </w:lvl>
  </w:abstractNum>
  <w:abstractNum w:abstractNumId="36" w15:restartNumberingAfterBreak="0">
    <w:nsid w:val="69524DF3"/>
    <w:multiLevelType w:val="hybridMultilevel"/>
    <w:tmpl w:val="50A40B1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7" w15:restartNumberingAfterBreak="0">
    <w:nsid w:val="6C9E3D2B"/>
    <w:multiLevelType w:val="hybridMultilevel"/>
    <w:tmpl w:val="93582DD4"/>
    <w:lvl w:ilvl="0" w:tplc="04400001">
      <w:start w:val="1"/>
      <w:numFmt w:val="bullet"/>
      <w:lvlText w:val=""/>
      <w:lvlJc w:val="left"/>
      <w:pPr>
        <w:ind w:left="720" w:hanging="360"/>
      </w:pPr>
      <w:rPr>
        <w:rFonts w:ascii="Symbol" w:hAnsi="Symbol" w:hint="default"/>
      </w:rPr>
    </w:lvl>
    <w:lvl w:ilvl="1" w:tplc="04400003" w:tentative="1">
      <w:start w:val="1"/>
      <w:numFmt w:val="bullet"/>
      <w:lvlText w:val="o"/>
      <w:lvlJc w:val="left"/>
      <w:pPr>
        <w:ind w:left="1440" w:hanging="360"/>
      </w:pPr>
      <w:rPr>
        <w:rFonts w:ascii="Courier New" w:hAnsi="Courier New" w:cs="Courier New" w:hint="default"/>
      </w:rPr>
    </w:lvl>
    <w:lvl w:ilvl="2" w:tplc="04400005" w:tentative="1">
      <w:start w:val="1"/>
      <w:numFmt w:val="bullet"/>
      <w:lvlText w:val=""/>
      <w:lvlJc w:val="left"/>
      <w:pPr>
        <w:ind w:left="2160" w:hanging="360"/>
      </w:pPr>
      <w:rPr>
        <w:rFonts w:ascii="Wingdings" w:hAnsi="Wingdings" w:hint="default"/>
      </w:rPr>
    </w:lvl>
    <w:lvl w:ilvl="3" w:tplc="04400001" w:tentative="1">
      <w:start w:val="1"/>
      <w:numFmt w:val="bullet"/>
      <w:lvlText w:val=""/>
      <w:lvlJc w:val="left"/>
      <w:pPr>
        <w:ind w:left="2880" w:hanging="360"/>
      </w:pPr>
      <w:rPr>
        <w:rFonts w:ascii="Symbol" w:hAnsi="Symbol" w:hint="default"/>
      </w:rPr>
    </w:lvl>
    <w:lvl w:ilvl="4" w:tplc="04400003" w:tentative="1">
      <w:start w:val="1"/>
      <w:numFmt w:val="bullet"/>
      <w:lvlText w:val="o"/>
      <w:lvlJc w:val="left"/>
      <w:pPr>
        <w:ind w:left="3600" w:hanging="360"/>
      </w:pPr>
      <w:rPr>
        <w:rFonts w:ascii="Courier New" w:hAnsi="Courier New" w:cs="Courier New" w:hint="default"/>
      </w:rPr>
    </w:lvl>
    <w:lvl w:ilvl="5" w:tplc="04400005" w:tentative="1">
      <w:start w:val="1"/>
      <w:numFmt w:val="bullet"/>
      <w:lvlText w:val=""/>
      <w:lvlJc w:val="left"/>
      <w:pPr>
        <w:ind w:left="4320" w:hanging="360"/>
      </w:pPr>
      <w:rPr>
        <w:rFonts w:ascii="Wingdings" w:hAnsi="Wingdings" w:hint="default"/>
      </w:rPr>
    </w:lvl>
    <w:lvl w:ilvl="6" w:tplc="04400001" w:tentative="1">
      <w:start w:val="1"/>
      <w:numFmt w:val="bullet"/>
      <w:lvlText w:val=""/>
      <w:lvlJc w:val="left"/>
      <w:pPr>
        <w:ind w:left="5040" w:hanging="360"/>
      </w:pPr>
      <w:rPr>
        <w:rFonts w:ascii="Symbol" w:hAnsi="Symbol" w:hint="default"/>
      </w:rPr>
    </w:lvl>
    <w:lvl w:ilvl="7" w:tplc="04400003" w:tentative="1">
      <w:start w:val="1"/>
      <w:numFmt w:val="bullet"/>
      <w:lvlText w:val="o"/>
      <w:lvlJc w:val="left"/>
      <w:pPr>
        <w:ind w:left="5760" w:hanging="360"/>
      </w:pPr>
      <w:rPr>
        <w:rFonts w:ascii="Courier New" w:hAnsi="Courier New" w:cs="Courier New" w:hint="default"/>
      </w:rPr>
    </w:lvl>
    <w:lvl w:ilvl="8" w:tplc="04400005" w:tentative="1">
      <w:start w:val="1"/>
      <w:numFmt w:val="bullet"/>
      <w:lvlText w:val=""/>
      <w:lvlJc w:val="left"/>
      <w:pPr>
        <w:ind w:left="6480" w:hanging="360"/>
      </w:pPr>
      <w:rPr>
        <w:rFonts w:ascii="Wingdings" w:hAnsi="Wingdings" w:hint="default"/>
      </w:rPr>
    </w:lvl>
  </w:abstractNum>
  <w:abstractNum w:abstractNumId="38" w15:restartNumberingAfterBreak="0">
    <w:nsid w:val="7295003A"/>
    <w:multiLevelType w:val="hybridMultilevel"/>
    <w:tmpl w:val="CE02B71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9" w15:restartNumberingAfterBreak="0">
    <w:nsid w:val="79AF7E44"/>
    <w:multiLevelType w:val="hybridMultilevel"/>
    <w:tmpl w:val="8C50781A"/>
    <w:lvl w:ilvl="0" w:tplc="04190001">
      <w:start w:val="1"/>
      <w:numFmt w:val="bullet"/>
      <w:lvlText w:val=""/>
      <w:lvlJc w:val="left"/>
      <w:pPr>
        <w:ind w:left="2061" w:hanging="360"/>
      </w:pPr>
      <w:rPr>
        <w:rFonts w:ascii="Symbol" w:hAnsi="Symbol" w:hint="default"/>
      </w:rPr>
    </w:lvl>
    <w:lvl w:ilvl="1" w:tplc="04190003">
      <w:start w:val="1"/>
      <w:numFmt w:val="bullet"/>
      <w:lvlText w:val="o"/>
      <w:lvlJc w:val="left"/>
      <w:pPr>
        <w:ind w:left="2781" w:hanging="360"/>
      </w:pPr>
      <w:rPr>
        <w:rFonts w:ascii="Courier New" w:hAnsi="Courier New" w:cs="Courier New" w:hint="default"/>
      </w:rPr>
    </w:lvl>
    <w:lvl w:ilvl="2" w:tplc="04190005" w:tentative="1">
      <w:start w:val="1"/>
      <w:numFmt w:val="bullet"/>
      <w:lvlText w:val=""/>
      <w:lvlJc w:val="left"/>
      <w:pPr>
        <w:ind w:left="3501" w:hanging="360"/>
      </w:pPr>
      <w:rPr>
        <w:rFonts w:ascii="Wingdings" w:hAnsi="Wingdings" w:hint="default"/>
      </w:rPr>
    </w:lvl>
    <w:lvl w:ilvl="3" w:tplc="04190001" w:tentative="1">
      <w:start w:val="1"/>
      <w:numFmt w:val="bullet"/>
      <w:lvlText w:val=""/>
      <w:lvlJc w:val="left"/>
      <w:pPr>
        <w:ind w:left="4221" w:hanging="360"/>
      </w:pPr>
      <w:rPr>
        <w:rFonts w:ascii="Symbol" w:hAnsi="Symbol" w:hint="default"/>
      </w:rPr>
    </w:lvl>
    <w:lvl w:ilvl="4" w:tplc="04190003" w:tentative="1">
      <w:start w:val="1"/>
      <w:numFmt w:val="bullet"/>
      <w:lvlText w:val="o"/>
      <w:lvlJc w:val="left"/>
      <w:pPr>
        <w:ind w:left="4941" w:hanging="360"/>
      </w:pPr>
      <w:rPr>
        <w:rFonts w:ascii="Courier New" w:hAnsi="Courier New" w:cs="Courier New" w:hint="default"/>
      </w:rPr>
    </w:lvl>
    <w:lvl w:ilvl="5" w:tplc="04190005" w:tentative="1">
      <w:start w:val="1"/>
      <w:numFmt w:val="bullet"/>
      <w:lvlText w:val=""/>
      <w:lvlJc w:val="left"/>
      <w:pPr>
        <w:ind w:left="5661" w:hanging="360"/>
      </w:pPr>
      <w:rPr>
        <w:rFonts w:ascii="Wingdings" w:hAnsi="Wingdings" w:hint="default"/>
      </w:rPr>
    </w:lvl>
    <w:lvl w:ilvl="6" w:tplc="04190001" w:tentative="1">
      <w:start w:val="1"/>
      <w:numFmt w:val="bullet"/>
      <w:lvlText w:val=""/>
      <w:lvlJc w:val="left"/>
      <w:pPr>
        <w:ind w:left="6381" w:hanging="360"/>
      </w:pPr>
      <w:rPr>
        <w:rFonts w:ascii="Symbol" w:hAnsi="Symbol" w:hint="default"/>
      </w:rPr>
    </w:lvl>
    <w:lvl w:ilvl="7" w:tplc="04190003" w:tentative="1">
      <w:start w:val="1"/>
      <w:numFmt w:val="bullet"/>
      <w:lvlText w:val="o"/>
      <w:lvlJc w:val="left"/>
      <w:pPr>
        <w:ind w:left="7101" w:hanging="360"/>
      </w:pPr>
      <w:rPr>
        <w:rFonts w:ascii="Courier New" w:hAnsi="Courier New" w:cs="Courier New" w:hint="default"/>
      </w:rPr>
    </w:lvl>
    <w:lvl w:ilvl="8" w:tplc="04190005" w:tentative="1">
      <w:start w:val="1"/>
      <w:numFmt w:val="bullet"/>
      <w:lvlText w:val=""/>
      <w:lvlJc w:val="left"/>
      <w:pPr>
        <w:ind w:left="7821" w:hanging="360"/>
      </w:pPr>
      <w:rPr>
        <w:rFonts w:ascii="Wingdings" w:hAnsi="Wingdings" w:hint="default"/>
      </w:rPr>
    </w:lvl>
  </w:abstractNum>
  <w:abstractNum w:abstractNumId="40" w15:restartNumberingAfterBreak="0">
    <w:nsid w:val="79D705BC"/>
    <w:multiLevelType w:val="hybridMultilevel"/>
    <w:tmpl w:val="5BC8683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1" w15:restartNumberingAfterBreak="0">
    <w:nsid w:val="7C6E6933"/>
    <w:multiLevelType w:val="hybridMultilevel"/>
    <w:tmpl w:val="50A07A44"/>
    <w:lvl w:ilvl="0" w:tplc="04190003">
      <w:start w:val="1"/>
      <w:numFmt w:val="bullet"/>
      <w:lvlText w:val="o"/>
      <w:lvlJc w:val="left"/>
      <w:pPr>
        <w:ind w:left="2061" w:hanging="360"/>
      </w:pPr>
      <w:rPr>
        <w:rFonts w:ascii="Courier New" w:hAnsi="Courier New" w:cs="Courier New" w:hint="default"/>
      </w:rPr>
    </w:lvl>
    <w:lvl w:ilvl="1" w:tplc="04190003" w:tentative="1">
      <w:start w:val="1"/>
      <w:numFmt w:val="bullet"/>
      <w:lvlText w:val="o"/>
      <w:lvlJc w:val="left"/>
      <w:pPr>
        <w:ind w:left="2781" w:hanging="360"/>
      </w:pPr>
      <w:rPr>
        <w:rFonts w:ascii="Courier New" w:hAnsi="Courier New" w:cs="Courier New" w:hint="default"/>
      </w:rPr>
    </w:lvl>
    <w:lvl w:ilvl="2" w:tplc="04190005" w:tentative="1">
      <w:start w:val="1"/>
      <w:numFmt w:val="bullet"/>
      <w:lvlText w:val=""/>
      <w:lvlJc w:val="left"/>
      <w:pPr>
        <w:ind w:left="3501" w:hanging="360"/>
      </w:pPr>
      <w:rPr>
        <w:rFonts w:ascii="Wingdings" w:hAnsi="Wingdings" w:hint="default"/>
      </w:rPr>
    </w:lvl>
    <w:lvl w:ilvl="3" w:tplc="04190001" w:tentative="1">
      <w:start w:val="1"/>
      <w:numFmt w:val="bullet"/>
      <w:lvlText w:val=""/>
      <w:lvlJc w:val="left"/>
      <w:pPr>
        <w:ind w:left="4221" w:hanging="360"/>
      </w:pPr>
      <w:rPr>
        <w:rFonts w:ascii="Symbol" w:hAnsi="Symbol" w:hint="default"/>
      </w:rPr>
    </w:lvl>
    <w:lvl w:ilvl="4" w:tplc="04190003" w:tentative="1">
      <w:start w:val="1"/>
      <w:numFmt w:val="bullet"/>
      <w:lvlText w:val="o"/>
      <w:lvlJc w:val="left"/>
      <w:pPr>
        <w:ind w:left="4941" w:hanging="360"/>
      </w:pPr>
      <w:rPr>
        <w:rFonts w:ascii="Courier New" w:hAnsi="Courier New" w:cs="Courier New" w:hint="default"/>
      </w:rPr>
    </w:lvl>
    <w:lvl w:ilvl="5" w:tplc="04190005" w:tentative="1">
      <w:start w:val="1"/>
      <w:numFmt w:val="bullet"/>
      <w:lvlText w:val=""/>
      <w:lvlJc w:val="left"/>
      <w:pPr>
        <w:ind w:left="5661" w:hanging="360"/>
      </w:pPr>
      <w:rPr>
        <w:rFonts w:ascii="Wingdings" w:hAnsi="Wingdings" w:hint="default"/>
      </w:rPr>
    </w:lvl>
    <w:lvl w:ilvl="6" w:tplc="04190001" w:tentative="1">
      <w:start w:val="1"/>
      <w:numFmt w:val="bullet"/>
      <w:lvlText w:val=""/>
      <w:lvlJc w:val="left"/>
      <w:pPr>
        <w:ind w:left="6381" w:hanging="360"/>
      </w:pPr>
      <w:rPr>
        <w:rFonts w:ascii="Symbol" w:hAnsi="Symbol" w:hint="default"/>
      </w:rPr>
    </w:lvl>
    <w:lvl w:ilvl="7" w:tplc="04190003" w:tentative="1">
      <w:start w:val="1"/>
      <w:numFmt w:val="bullet"/>
      <w:lvlText w:val="o"/>
      <w:lvlJc w:val="left"/>
      <w:pPr>
        <w:ind w:left="7101" w:hanging="360"/>
      </w:pPr>
      <w:rPr>
        <w:rFonts w:ascii="Courier New" w:hAnsi="Courier New" w:cs="Courier New" w:hint="default"/>
      </w:rPr>
    </w:lvl>
    <w:lvl w:ilvl="8" w:tplc="04190005" w:tentative="1">
      <w:start w:val="1"/>
      <w:numFmt w:val="bullet"/>
      <w:lvlText w:val=""/>
      <w:lvlJc w:val="left"/>
      <w:pPr>
        <w:ind w:left="7821" w:hanging="360"/>
      </w:pPr>
      <w:rPr>
        <w:rFonts w:ascii="Wingdings" w:hAnsi="Wingdings" w:hint="default"/>
      </w:rPr>
    </w:lvl>
  </w:abstractNum>
  <w:abstractNum w:abstractNumId="42" w15:restartNumberingAfterBreak="0">
    <w:nsid w:val="7F425118"/>
    <w:multiLevelType w:val="hybridMultilevel"/>
    <w:tmpl w:val="7DA6DEC8"/>
    <w:lvl w:ilvl="0" w:tplc="04400001">
      <w:start w:val="1"/>
      <w:numFmt w:val="bullet"/>
      <w:lvlText w:val=""/>
      <w:lvlJc w:val="left"/>
      <w:pPr>
        <w:ind w:left="927" w:hanging="360"/>
      </w:pPr>
      <w:rPr>
        <w:rFonts w:ascii="Symbol" w:hAnsi="Symbol" w:hint="default"/>
      </w:rPr>
    </w:lvl>
    <w:lvl w:ilvl="1" w:tplc="04400003">
      <w:start w:val="1"/>
      <w:numFmt w:val="bullet"/>
      <w:lvlText w:val="o"/>
      <w:lvlJc w:val="left"/>
      <w:pPr>
        <w:ind w:left="1647" w:hanging="360"/>
      </w:pPr>
      <w:rPr>
        <w:rFonts w:ascii="Courier New" w:hAnsi="Courier New" w:cs="Courier New" w:hint="default"/>
      </w:rPr>
    </w:lvl>
    <w:lvl w:ilvl="2" w:tplc="04400005">
      <w:start w:val="1"/>
      <w:numFmt w:val="bullet"/>
      <w:lvlText w:val=""/>
      <w:lvlJc w:val="left"/>
      <w:pPr>
        <w:ind w:left="2367" w:hanging="360"/>
      </w:pPr>
      <w:rPr>
        <w:rFonts w:ascii="Wingdings" w:hAnsi="Wingdings" w:hint="default"/>
      </w:rPr>
    </w:lvl>
    <w:lvl w:ilvl="3" w:tplc="04400001">
      <w:start w:val="1"/>
      <w:numFmt w:val="bullet"/>
      <w:lvlText w:val=""/>
      <w:lvlJc w:val="left"/>
      <w:pPr>
        <w:ind w:left="3087" w:hanging="360"/>
      </w:pPr>
      <w:rPr>
        <w:rFonts w:ascii="Symbol" w:hAnsi="Symbol" w:hint="default"/>
      </w:rPr>
    </w:lvl>
    <w:lvl w:ilvl="4" w:tplc="04400003">
      <w:start w:val="1"/>
      <w:numFmt w:val="bullet"/>
      <w:lvlText w:val="o"/>
      <w:lvlJc w:val="left"/>
      <w:pPr>
        <w:ind w:left="3807" w:hanging="360"/>
      </w:pPr>
      <w:rPr>
        <w:rFonts w:ascii="Courier New" w:hAnsi="Courier New" w:cs="Courier New" w:hint="default"/>
      </w:rPr>
    </w:lvl>
    <w:lvl w:ilvl="5" w:tplc="04400005">
      <w:start w:val="1"/>
      <w:numFmt w:val="bullet"/>
      <w:lvlText w:val=""/>
      <w:lvlJc w:val="left"/>
      <w:pPr>
        <w:ind w:left="4527" w:hanging="360"/>
      </w:pPr>
      <w:rPr>
        <w:rFonts w:ascii="Wingdings" w:hAnsi="Wingdings" w:hint="default"/>
      </w:rPr>
    </w:lvl>
    <w:lvl w:ilvl="6" w:tplc="04400001">
      <w:start w:val="1"/>
      <w:numFmt w:val="bullet"/>
      <w:lvlText w:val=""/>
      <w:lvlJc w:val="left"/>
      <w:pPr>
        <w:ind w:left="5247" w:hanging="360"/>
      </w:pPr>
      <w:rPr>
        <w:rFonts w:ascii="Symbol" w:hAnsi="Symbol" w:hint="default"/>
      </w:rPr>
    </w:lvl>
    <w:lvl w:ilvl="7" w:tplc="04400003">
      <w:start w:val="1"/>
      <w:numFmt w:val="bullet"/>
      <w:lvlText w:val="o"/>
      <w:lvlJc w:val="left"/>
      <w:pPr>
        <w:ind w:left="5967" w:hanging="360"/>
      </w:pPr>
      <w:rPr>
        <w:rFonts w:ascii="Courier New" w:hAnsi="Courier New" w:cs="Courier New" w:hint="default"/>
      </w:rPr>
    </w:lvl>
    <w:lvl w:ilvl="8" w:tplc="04400005">
      <w:start w:val="1"/>
      <w:numFmt w:val="bullet"/>
      <w:lvlText w:val=""/>
      <w:lvlJc w:val="left"/>
      <w:pPr>
        <w:ind w:left="6687" w:hanging="360"/>
      </w:pPr>
      <w:rPr>
        <w:rFonts w:ascii="Wingdings" w:hAnsi="Wingdings" w:hint="default"/>
      </w:rPr>
    </w:lvl>
  </w:abstractNum>
  <w:num w:numId="1">
    <w:abstractNumId w:val="37"/>
  </w:num>
  <w:num w:numId="2">
    <w:abstractNumId w:val="14"/>
  </w:num>
  <w:num w:numId="3">
    <w:abstractNumId w:val="17"/>
  </w:num>
  <w:num w:numId="4">
    <w:abstractNumId w:val="7"/>
  </w:num>
  <w:num w:numId="5">
    <w:abstractNumId w:val="42"/>
  </w:num>
  <w:num w:numId="6">
    <w:abstractNumId w:val="31"/>
  </w:num>
  <w:num w:numId="7">
    <w:abstractNumId w:val="11"/>
  </w:num>
  <w:num w:numId="8">
    <w:abstractNumId w:val="33"/>
  </w:num>
  <w:num w:numId="9">
    <w:abstractNumId w:val="34"/>
  </w:num>
  <w:num w:numId="10">
    <w:abstractNumId w:val="30"/>
  </w:num>
  <w:num w:numId="11">
    <w:abstractNumId w:val="0"/>
  </w:num>
  <w:num w:numId="12">
    <w:abstractNumId w:val="8"/>
  </w:num>
  <w:num w:numId="13">
    <w:abstractNumId w:val="3"/>
  </w:num>
  <w:num w:numId="14">
    <w:abstractNumId w:val="16"/>
  </w:num>
  <w:num w:numId="15">
    <w:abstractNumId w:val="35"/>
  </w:num>
  <w:num w:numId="16">
    <w:abstractNumId w:val="19"/>
  </w:num>
  <w:num w:numId="17">
    <w:abstractNumId w:val="1"/>
  </w:num>
  <w:num w:numId="18">
    <w:abstractNumId w:val="26"/>
  </w:num>
  <w:num w:numId="19">
    <w:abstractNumId w:val="5"/>
  </w:num>
  <w:num w:numId="20">
    <w:abstractNumId w:val="10"/>
  </w:num>
  <w:num w:numId="21">
    <w:abstractNumId w:val="9"/>
  </w:num>
  <w:num w:numId="22">
    <w:abstractNumId w:val="21"/>
  </w:num>
  <w:num w:numId="23">
    <w:abstractNumId w:val="6"/>
  </w:num>
  <w:num w:numId="24">
    <w:abstractNumId w:val="4"/>
  </w:num>
  <w:num w:numId="25">
    <w:abstractNumId w:val="2"/>
  </w:num>
  <w:num w:numId="26">
    <w:abstractNumId w:val="39"/>
  </w:num>
  <w:num w:numId="27">
    <w:abstractNumId w:val="23"/>
  </w:num>
  <w:num w:numId="28">
    <w:abstractNumId w:val="15"/>
  </w:num>
  <w:num w:numId="29">
    <w:abstractNumId w:val="13"/>
  </w:num>
  <w:num w:numId="30">
    <w:abstractNumId w:val="24"/>
  </w:num>
  <w:num w:numId="31">
    <w:abstractNumId w:val="12"/>
  </w:num>
  <w:num w:numId="32">
    <w:abstractNumId w:val="29"/>
  </w:num>
  <w:num w:numId="33">
    <w:abstractNumId w:val="25"/>
  </w:num>
  <w:num w:numId="34">
    <w:abstractNumId w:val="28"/>
  </w:num>
  <w:num w:numId="35">
    <w:abstractNumId w:val="27"/>
  </w:num>
  <w:num w:numId="36">
    <w:abstractNumId w:val="32"/>
  </w:num>
  <w:num w:numId="37">
    <w:abstractNumId w:val="41"/>
  </w:num>
  <w:num w:numId="38">
    <w:abstractNumId w:val="20"/>
  </w:num>
  <w:num w:numId="39">
    <w:abstractNumId w:val="38"/>
  </w:num>
  <w:num w:numId="40">
    <w:abstractNumId w:val="40"/>
  </w:num>
  <w:num w:numId="41">
    <w:abstractNumId w:val="22"/>
  </w:num>
  <w:num w:numId="42">
    <w:abstractNumId w:val="36"/>
  </w:num>
  <w:num w:numId="43">
    <w:abstractNumId w:val="1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989"/>
    <w:rsid w:val="00003C9B"/>
    <w:rsid w:val="0000765A"/>
    <w:rsid w:val="000108B8"/>
    <w:rsid w:val="000147A4"/>
    <w:rsid w:val="00015007"/>
    <w:rsid w:val="00015543"/>
    <w:rsid w:val="00015F31"/>
    <w:rsid w:val="000216C3"/>
    <w:rsid w:val="0003124A"/>
    <w:rsid w:val="00031E87"/>
    <w:rsid w:val="00033116"/>
    <w:rsid w:val="00033D56"/>
    <w:rsid w:val="000351A4"/>
    <w:rsid w:val="00035317"/>
    <w:rsid w:val="00035F79"/>
    <w:rsid w:val="000401B1"/>
    <w:rsid w:val="00040A92"/>
    <w:rsid w:val="00043466"/>
    <w:rsid w:val="00045DCF"/>
    <w:rsid w:val="00046E3B"/>
    <w:rsid w:val="0004764C"/>
    <w:rsid w:val="00050DC2"/>
    <w:rsid w:val="00053E29"/>
    <w:rsid w:val="0005491D"/>
    <w:rsid w:val="00054AE0"/>
    <w:rsid w:val="00064216"/>
    <w:rsid w:val="0006495B"/>
    <w:rsid w:val="00064EC4"/>
    <w:rsid w:val="00065955"/>
    <w:rsid w:val="00066ABD"/>
    <w:rsid w:val="00066D47"/>
    <w:rsid w:val="00067681"/>
    <w:rsid w:val="00070138"/>
    <w:rsid w:val="00072221"/>
    <w:rsid w:val="0008067B"/>
    <w:rsid w:val="000828D5"/>
    <w:rsid w:val="000843E6"/>
    <w:rsid w:val="00084F56"/>
    <w:rsid w:val="000857DE"/>
    <w:rsid w:val="00086E5F"/>
    <w:rsid w:val="00087B7C"/>
    <w:rsid w:val="000916DB"/>
    <w:rsid w:val="00091C64"/>
    <w:rsid w:val="00092072"/>
    <w:rsid w:val="00092527"/>
    <w:rsid w:val="00093A9C"/>
    <w:rsid w:val="000940F5"/>
    <w:rsid w:val="000944A1"/>
    <w:rsid w:val="00094FDE"/>
    <w:rsid w:val="00095251"/>
    <w:rsid w:val="00095866"/>
    <w:rsid w:val="000A0F1B"/>
    <w:rsid w:val="000A389D"/>
    <w:rsid w:val="000A650D"/>
    <w:rsid w:val="000A7E08"/>
    <w:rsid w:val="000B0BC2"/>
    <w:rsid w:val="000B16A3"/>
    <w:rsid w:val="000B2EC3"/>
    <w:rsid w:val="000B5B66"/>
    <w:rsid w:val="000C0A1E"/>
    <w:rsid w:val="000C1778"/>
    <w:rsid w:val="000C3761"/>
    <w:rsid w:val="000C3F09"/>
    <w:rsid w:val="000C3FEA"/>
    <w:rsid w:val="000C5D4F"/>
    <w:rsid w:val="000C6BBB"/>
    <w:rsid w:val="000D4B24"/>
    <w:rsid w:val="000D62FC"/>
    <w:rsid w:val="000D64B6"/>
    <w:rsid w:val="000E1B9D"/>
    <w:rsid w:val="000E3BB7"/>
    <w:rsid w:val="000E45DA"/>
    <w:rsid w:val="000E5140"/>
    <w:rsid w:val="000E5D0B"/>
    <w:rsid w:val="000F16A1"/>
    <w:rsid w:val="000F53C3"/>
    <w:rsid w:val="000F6FE0"/>
    <w:rsid w:val="0010026B"/>
    <w:rsid w:val="00100CE8"/>
    <w:rsid w:val="00101960"/>
    <w:rsid w:val="001023B4"/>
    <w:rsid w:val="00107D0A"/>
    <w:rsid w:val="00111347"/>
    <w:rsid w:val="00111BA2"/>
    <w:rsid w:val="00114E17"/>
    <w:rsid w:val="00115079"/>
    <w:rsid w:val="00115F2D"/>
    <w:rsid w:val="0011662B"/>
    <w:rsid w:val="0011743A"/>
    <w:rsid w:val="00122E1E"/>
    <w:rsid w:val="0012526E"/>
    <w:rsid w:val="00125EC5"/>
    <w:rsid w:val="00135019"/>
    <w:rsid w:val="0013531C"/>
    <w:rsid w:val="001377FA"/>
    <w:rsid w:val="001406D2"/>
    <w:rsid w:val="00140A9E"/>
    <w:rsid w:val="0014517A"/>
    <w:rsid w:val="001456C3"/>
    <w:rsid w:val="00146320"/>
    <w:rsid w:val="0014772D"/>
    <w:rsid w:val="00150706"/>
    <w:rsid w:val="001510DB"/>
    <w:rsid w:val="00151C22"/>
    <w:rsid w:val="0015205E"/>
    <w:rsid w:val="001554F5"/>
    <w:rsid w:val="00155775"/>
    <w:rsid w:val="00156F9B"/>
    <w:rsid w:val="00157635"/>
    <w:rsid w:val="001578A4"/>
    <w:rsid w:val="00157BAB"/>
    <w:rsid w:val="00161177"/>
    <w:rsid w:val="00162E4F"/>
    <w:rsid w:val="0016474C"/>
    <w:rsid w:val="0016725D"/>
    <w:rsid w:val="00170773"/>
    <w:rsid w:val="00173632"/>
    <w:rsid w:val="00173A84"/>
    <w:rsid w:val="0018001E"/>
    <w:rsid w:val="00181246"/>
    <w:rsid w:val="00183571"/>
    <w:rsid w:val="00190311"/>
    <w:rsid w:val="00195437"/>
    <w:rsid w:val="001A362C"/>
    <w:rsid w:val="001A36D4"/>
    <w:rsid w:val="001A4569"/>
    <w:rsid w:val="001B04CB"/>
    <w:rsid w:val="001B0E74"/>
    <w:rsid w:val="001B2305"/>
    <w:rsid w:val="001B2E21"/>
    <w:rsid w:val="001C203D"/>
    <w:rsid w:val="001C3B13"/>
    <w:rsid w:val="001C4642"/>
    <w:rsid w:val="001C4A24"/>
    <w:rsid w:val="001C4DC3"/>
    <w:rsid w:val="001C6A75"/>
    <w:rsid w:val="001D1340"/>
    <w:rsid w:val="001D3DAA"/>
    <w:rsid w:val="001D3FFA"/>
    <w:rsid w:val="001D4036"/>
    <w:rsid w:val="001D5A5B"/>
    <w:rsid w:val="001D67D7"/>
    <w:rsid w:val="001E1525"/>
    <w:rsid w:val="001E4F1A"/>
    <w:rsid w:val="001E501F"/>
    <w:rsid w:val="001E50D5"/>
    <w:rsid w:val="001E53A9"/>
    <w:rsid w:val="001E605E"/>
    <w:rsid w:val="001E68A6"/>
    <w:rsid w:val="001F22C1"/>
    <w:rsid w:val="001F296E"/>
    <w:rsid w:val="001F5D03"/>
    <w:rsid w:val="001F67B3"/>
    <w:rsid w:val="001F7785"/>
    <w:rsid w:val="00201307"/>
    <w:rsid w:val="002030BD"/>
    <w:rsid w:val="002043DB"/>
    <w:rsid w:val="00205102"/>
    <w:rsid w:val="00206749"/>
    <w:rsid w:val="00207498"/>
    <w:rsid w:val="00207D61"/>
    <w:rsid w:val="00215FC5"/>
    <w:rsid w:val="00223337"/>
    <w:rsid w:val="00225148"/>
    <w:rsid w:val="00226CEB"/>
    <w:rsid w:val="00227D06"/>
    <w:rsid w:val="0023010C"/>
    <w:rsid w:val="00232695"/>
    <w:rsid w:val="0023347C"/>
    <w:rsid w:val="00234CDD"/>
    <w:rsid w:val="00237098"/>
    <w:rsid w:val="00240FBD"/>
    <w:rsid w:val="002410D2"/>
    <w:rsid w:val="00243FA4"/>
    <w:rsid w:val="00245AD7"/>
    <w:rsid w:val="00246BAC"/>
    <w:rsid w:val="002472DC"/>
    <w:rsid w:val="00247978"/>
    <w:rsid w:val="00253CD0"/>
    <w:rsid w:val="002556D6"/>
    <w:rsid w:val="00255995"/>
    <w:rsid w:val="002571E8"/>
    <w:rsid w:val="00260D46"/>
    <w:rsid w:val="00261C33"/>
    <w:rsid w:val="00262EC7"/>
    <w:rsid w:val="00264B48"/>
    <w:rsid w:val="0026608F"/>
    <w:rsid w:val="002660B7"/>
    <w:rsid w:val="00266EA7"/>
    <w:rsid w:val="00270C16"/>
    <w:rsid w:val="0027414E"/>
    <w:rsid w:val="00274C6B"/>
    <w:rsid w:val="00274D42"/>
    <w:rsid w:val="00277FDC"/>
    <w:rsid w:val="0028197F"/>
    <w:rsid w:val="002824FB"/>
    <w:rsid w:val="00296BC1"/>
    <w:rsid w:val="00297088"/>
    <w:rsid w:val="00297A39"/>
    <w:rsid w:val="002A6341"/>
    <w:rsid w:val="002A6D6D"/>
    <w:rsid w:val="002A7EE0"/>
    <w:rsid w:val="002B03BA"/>
    <w:rsid w:val="002B1619"/>
    <w:rsid w:val="002B68EE"/>
    <w:rsid w:val="002B7AB3"/>
    <w:rsid w:val="002B7AE4"/>
    <w:rsid w:val="002C30A0"/>
    <w:rsid w:val="002C3C0C"/>
    <w:rsid w:val="002D28E2"/>
    <w:rsid w:val="002D2A5F"/>
    <w:rsid w:val="002D7131"/>
    <w:rsid w:val="002E06EC"/>
    <w:rsid w:val="002E243A"/>
    <w:rsid w:val="002E49DA"/>
    <w:rsid w:val="002E6068"/>
    <w:rsid w:val="002E6DCE"/>
    <w:rsid w:val="002F0D9E"/>
    <w:rsid w:val="002F1C9E"/>
    <w:rsid w:val="002F3E05"/>
    <w:rsid w:val="002F3E32"/>
    <w:rsid w:val="002F4F61"/>
    <w:rsid w:val="002F50F4"/>
    <w:rsid w:val="002F7CBC"/>
    <w:rsid w:val="003070CA"/>
    <w:rsid w:val="00307ABC"/>
    <w:rsid w:val="00310016"/>
    <w:rsid w:val="00311252"/>
    <w:rsid w:val="00313AA1"/>
    <w:rsid w:val="003152FB"/>
    <w:rsid w:val="00320FEE"/>
    <w:rsid w:val="003219D5"/>
    <w:rsid w:val="0032251E"/>
    <w:rsid w:val="00323E85"/>
    <w:rsid w:val="00326D5F"/>
    <w:rsid w:val="00326EB7"/>
    <w:rsid w:val="0032778F"/>
    <w:rsid w:val="00333BC5"/>
    <w:rsid w:val="003343EE"/>
    <w:rsid w:val="00334829"/>
    <w:rsid w:val="00336113"/>
    <w:rsid w:val="00336D22"/>
    <w:rsid w:val="003405A1"/>
    <w:rsid w:val="00340CA7"/>
    <w:rsid w:val="00341449"/>
    <w:rsid w:val="0034182D"/>
    <w:rsid w:val="00341B3A"/>
    <w:rsid w:val="00345A3A"/>
    <w:rsid w:val="0034783B"/>
    <w:rsid w:val="00347B51"/>
    <w:rsid w:val="0035063C"/>
    <w:rsid w:val="00352751"/>
    <w:rsid w:val="00353891"/>
    <w:rsid w:val="00353935"/>
    <w:rsid w:val="003543B1"/>
    <w:rsid w:val="00354DBA"/>
    <w:rsid w:val="00354EE0"/>
    <w:rsid w:val="00355393"/>
    <w:rsid w:val="00357D13"/>
    <w:rsid w:val="00364070"/>
    <w:rsid w:val="00373B3F"/>
    <w:rsid w:val="0037425B"/>
    <w:rsid w:val="00374415"/>
    <w:rsid w:val="00374D43"/>
    <w:rsid w:val="00376852"/>
    <w:rsid w:val="0038043A"/>
    <w:rsid w:val="00380F52"/>
    <w:rsid w:val="0038166E"/>
    <w:rsid w:val="00387F5B"/>
    <w:rsid w:val="00391B6B"/>
    <w:rsid w:val="003922A4"/>
    <w:rsid w:val="00392DCA"/>
    <w:rsid w:val="0039337E"/>
    <w:rsid w:val="003944DC"/>
    <w:rsid w:val="00397DFC"/>
    <w:rsid w:val="003A2287"/>
    <w:rsid w:val="003A3A90"/>
    <w:rsid w:val="003A4DD1"/>
    <w:rsid w:val="003A50AA"/>
    <w:rsid w:val="003A7D11"/>
    <w:rsid w:val="003B200D"/>
    <w:rsid w:val="003B3135"/>
    <w:rsid w:val="003B3A4E"/>
    <w:rsid w:val="003B3DEA"/>
    <w:rsid w:val="003B4994"/>
    <w:rsid w:val="003B7DDB"/>
    <w:rsid w:val="003C323D"/>
    <w:rsid w:val="003C51BF"/>
    <w:rsid w:val="003C5516"/>
    <w:rsid w:val="003D12A0"/>
    <w:rsid w:val="003D4557"/>
    <w:rsid w:val="003D57E8"/>
    <w:rsid w:val="003D5F2F"/>
    <w:rsid w:val="003D666B"/>
    <w:rsid w:val="003D6D9E"/>
    <w:rsid w:val="003D6EE0"/>
    <w:rsid w:val="003E22DB"/>
    <w:rsid w:val="003E2673"/>
    <w:rsid w:val="003E513E"/>
    <w:rsid w:val="003E5C35"/>
    <w:rsid w:val="003E66C1"/>
    <w:rsid w:val="003E745B"/>
    <w:rsid w:val="003E7DA6"/>
    <w:rsid w:val="003F13C4"/>
    <w:rsid w:val="003F13CE"/>
    <w:rsid w:val="003F5A72"/>
    <w:rsid w:val="003F5FCF"/>
    <w:rsid w:val="004006DC"/>
    <w:rsid w:val="00401EB6"/>
    <w:rsid w:val="00402BC1"/>
    <w:rsid w:val="00404B75"/>
    <w:rsid w:val="00405BB5"/>
    <w:rsid w:val="00405E5A"/>
    <w:rsid w:val="0040749F"/>
    <w:rsid w:val="00407B3D"/>
    <w:rsid w:val="004116D3"/>
    <w:rsid w:val="004123CC"/>
    <w:rsid w:val="00412A87"/>
    <w:rsid w:val="00412F43"/>
    <w:rsid w:val="00413496"/>
    <w:rsid w:val="004231E6"/>
    <w:rsid w:val="00425928"/>
    <w:rsid w:val="004342BB"/>
    <w:rsid w:val="00435ECA"/>
    <w:rsid w:val="004451DE"/>
    <w:rsid w:val="004510FE"/>
    <w:rsid w:val="00451566"/>
    <w:rsid w:val="00451E04"/>
    <w:rsid w:val="00454305"/>
    <w:rsid w:val="00454D58"/>
    <w:rsid w:val="00455F7F"/>
    <w:rsid w:val="004561D8"/>
    <w:rsid w:val="00456359"/>
    <w:rsid w:val="00460EEE"/>
    <w:rsid w:val="00463BD6"/>
    <w:rsid w:val="00466E63"/>
    <w:rsid w:val="00467E41"/>
    <w:rsid w:val="00473159"/>
    <w:rsid w:val="00474D21"/>
    <w:rsid w:val="00477DD1"/>
    <w:rsid w:val="004830F1"/>
    <w:rsid w:val="00483101"/>
    <w:rsid w:val="00484884"/>
    <w:rsid w:val="004849AB"/>
    <w:rsid w:val="00486FD0"/>
    <w:rsid w:val="004A0FE7"/>
    <w:rsid w:val="004A3AC0"/>
    <w:rsid w:val="004A3D20"/>
    <w:rsid w:val="004A5A33"/>
    <w:rsid w:val="004B24FC"/>
    <w:rsid w:val="004B3E29"/>
    <w:rsid w:val="004B4071"/>
    <w:rsid w:val="004B781F"/>
    <w:rsid w:val="004C0C1C"/>
    <w:rsid w:val="004C1801"/>
    <w:rsid w:val="004C1C83"/>
    <w:rsid w:val="004C456F"/>
    <w:rsid w:val="004C4590"/>
    <w:rsid w:val="004C510E"/>
    <w:rsid w:val="004C5F67"/>
    <w:rsid w:val="004C62E6"/>
    <w:rsid w:val="004D1487"/>
    <w:rsid w:val="004D50DB"/>
    <w:rsid w:val="004D61F8"/>
    <w:rsid w:val="004E00D1"/>
    <w:rsid w:val="004E0A6D"/>
    <w:rsid w:val="004E3035"/>
    <w:rsid w:val="004E38A2"/>
    <w:rsid w:val="004E6CEE"/>
    <w:rsid w:val="004F185F"/>
    <w:rsid w:val="004F5E8B"/>
    <w:rsid w:val="00502CF2"/>
    <w:rsid w:val="00503C6E"/>
    <w:rsid w:val="005052B8"/>
    <w:rsid w:val="00506B78"/>
    <w:rsid w:val="005103CC"/>
    <w:rsid w:val="0051395D"/>
    <w:rsid w:val="005152E3"/>
    <w:rsid w:val="00516D3C"/>
    <w:rsid w:val="00517599"/>
    <w:rsid w:val="00517F26"/>
    <w:rsid w:val="00520879"/>
    <w:rsid w:val="00521C67"/>
    <w:rsid w:val="00522EB7"/>
    <w:rsid w:val="00524BF3"/>
    <w:rsid w:val="005255CA"/>
    <w:rsid w:val="00527394"/>
    <w:rsid w:val="00532139"/>
    <w:rsid w:val="00532D08"/>
    <w:rsid w:val="00535158"/>
    <w:rsid w:val="005352E7"/>
    <w:rsid w:val="005372FC"/>
    <w:rsid w:val="00537782"/>
    <w:rsid w:val="00544FCB"/>
    <w:rsid w:val="00546874"/>
    <w:rsid w:val="00546CBF"/>
    <w:rsid w:val="005478D7"/>
    <w:rsid w:val="00552EC4"/>
    <w:rsid w:val="005534BD"/>
    <w:rsid w:val="0055564D"/>
    <w:rsid w:val="00556AB3"/>
    <w:rsid w:val="00561E8C"/>
    <w:rsid w:val="00565CC6"/>
    <w:rsid w:val="00566F07"/>
    <w:rsid w:val="00574791"/>
    <w:rsid w:val="00574816"/>
    <w:rsid w:val="00576832"/>
    <w:rsid w:val="00577777"/>
    <w:rsid w:val="00581891"/>
    <w:rsid w:val="005920A0"/>
    <w:rsid w:val="00592B0A"/>
    <w:rsid w:val="00593BCE"/>
    <w:rsid w:val="0059520E"/>
    <w:rsid w:val="00595A32"/>
    <w:rsid w:val="005A05D0"/>
    <w:rsid w:val="005A21F3"/>
    <w:rsid w:val="005A3939"/>
    <w:rsid w:val="005A4AB0"/>
    <w:rsid w:val="005A5722"/>
    <w:rsid w:val="005A6C35"/>
    <w:rsid w:val="005B4519"/>
    <w:rsid w:val="005B618A"/>
    <w:rsid w:val="005C41C8"/>
    <w:rsid w:val="005C7423"/>
    <w:rsid w:val="005D1980"/>
    <w:rsid w:val="005D19FB"/>
    <w:rsid w:val="005D2576"/>
    <w:rsid w:val="005D264A"/>
    <w:rsid w:val="005D43CA"/>
    <w:rsid w:val="005D4621"/>
    <w:rsid w:val="005E23C3"/>
    <w:rsid w:val="005E2FC3"/>
    <w:rsid w:val="005E3556"/>
    <w:rsid w:val="005E4BAA"/>
    <w:rsid w:val="005F0638"/>
    <w:rsid w:val="005F3B01"/>
    <w:rsid w:val="005F72FE"/>
    <w:rsid w:val="0060274B"/>
    <w:rsid w:val="006032E5"/>
    <w:rsid w:val="00606B1E"/>
    <w:rsid w:val="006108F9"/>
    <w:rsid w:val="00611795"/>
    <w:rsid w:val="00616B64"/>
    <w:rsid w:val="0062047A"/>
    <w:rsid w:val="00621CF8"/>
    <w:rsid w:val="00623882"/>
    <w:rsid w:val="00625809"/>
    <w:rsid w:val="00627878"/>
    <w:rsid w:val="006316CE"/>
    <w:rsid w:val="0063785C"/>
    <w:rsid w:val="00644911"/>
    <w:rsid w:val="00644C64"/>
    <w:rsid w:val="00647151"/>
    <w:rsid w:val="0064724C"/>
    <w:rsid w:val="0065125B"/>
    <w:rsid w:val="00652E87"/>
    <w:rsid w:val="006542DF"/>
    <w:rsid w:val="0065639C"/>
    <w:rsid w:val="00656538"/>
    <w:rsid w:val="00661D15"/>
    <w:rsid w:val="0066560D"/>
    <w:rsid w:val="00666A71"/>
    <w:rsid w:val="00672366"/>
    <w:rsid w:val="00684494"/>
    <w:rsid w:val="00685AD3"/>
    <w:rsid w:val="006A1834"/>
    <w:rsid w:val="006A4840"/>
    <w:rsid w:val="006B01CD"/>
    <w:rsid w:val="006B0399"/>
    <w:rsid w:val="006B06C2"/>
    <w:rsid w:val="006B4DC5"/>
    <w:rsid w:val="006B643A"/>
    <w:rsid w:val="006B6624"/>
    <w:rsid w:val="006B6848"/>
    <w:rsid w:val="006C36AC"/>
    <w:rsid w:val="006C52A5"/>
    <w:rsid w:val="006D1F7C"/>
    <w:rsid w:val="006D20CC"/>
    <w:rsid w:val="006D6B7E"/>
    <w:rsid w:val="006E132E"/>
    <w:rsid w:val="006E2ADD"/>
    <w:rsid w:val="006E3D3D"/>
    <w:rsid w:val="006E4CBA"/>
    <w:rsid w:val="006E505D"/>
    <w:rsid w:val="006F1FFD"/>
    <w:rsid w:val="006F540C"/>
    <w:rsid w:val="006F6527"/>
    <w:rsid w:val="006F6FB8"/>
    <w:rsid w:val="00703491"/>
    <w:rsid w:val="0070429B"/>
    <w:rsid w:val="007046C1"/>
    <w:rsid w:val="007051D9"/>
    <w:rsid w:val="007066B1"/>
    <w:rsid w:val="007076D9"/>
    <w:rsid w:val="00710359"/>
    <w:rsid w:val="00710563"/>
    <w:rsid w:val="007124EE"/>
    <w:rsid w:val="00713D53"/>
    <w:rsid w:val="00714799"/>
    <w:rsid w:val="0071506F"/>
    <w:rsid w:val="007179DA"/>
    <w:rsid w:val="007202B4"/>
    <w:rsid w:val="00722006"/>
    <w:rsid w:val="0072335E"/>
    <w:rsid w:val="00724F88"/>
    <w:rsid w:val="007255C8"/>
    <w:rsid w:val="0072611F"/>
    <w:rsid w:val="007267E6"/>
    <w:rsid w:val="0072724D"/>
    <w:rsid w:val="00727700"/>
    <w:rsid w:val="00727798"/>
    <w:rsid w:val="00730E57"/>
    <w:rsid w:val="00731D8F"/>
    <w:rsid w:val="00735224"/>
    <w:rsid w:val="0074067A"/>
    <w:rsid w:val="00741A46"/>
    <w:rsid w:val="00742247"/>
    <w:rsid w:val="0074336F"/>
    <w:rsid w:val="00745405"/>
    <w:rsid w:val="00746D96"/>
    <w:rsid w:val="00746E27"/>
    <w:rsid w:val="00750F24"/>
    <w:rsid w:val="00752748"/>
    <w:rsid w:val="00752A63"/>
    <w:rsid w:val="00752D93"/>
    <w:rsid w:val="00753125"/>
    <w:rsid w:val="00753912"/>
    <w:rsid w:val="00753E34"/>
    <w:rsid w:val="007543D5"/>
    <w:rsid w:val="00756D17"/>
    <w:rsid w:val="00756DFE"/>
    <w:rsid w:val="00760E93"/>
    <w:rsid w:val="0076229B"/>
    <w:rsid w:val="00762EFC"/>
    <w:rsid w:val="00762FD0"/>
    <w:rsid w:val="007634F5"/>
    <w:rsid w:val="007639F3"/>
    <w:rsid w:val="0076512D"/>
    <w:rsid w:val="00765426"/>
    <w:rsid w:val="007671CF"/>
    <w:rsid w:val="00767322"/>
    <w:rsid w:val="00767635"/>
    <w:rsid w:val="00771371"/>
    <w:rsid w:val="00771B70"/>
    <w:rsid w:val="0077254A"/>
    <w:rsid w:val="00773035"/>
    <w:rsid w:val="00774044"/>
    <w:rsid w:val="007742F3"/>
    <w:rsid w:val="00775C39"/>
    <w:rsid w:val="007801FA"/>
    <w:rsid w:val="007816CF"/>
    <w:rsid w:val="007829C6"/>
    <w:rsid w:val="00783457"/>
    <w:rsid w:val="00790382"/>
    <w:rsid w:val="00792796"/>
    <w:rsid w:val="0079333E"/>
    <w:rsid w:val="00794A6B"/>
    <w:rsid w:val="007A6255"/>
    <w:rsid w:val="007B0B35"/>
    <w:rsid w:val="007B49FA"/>
    <w:rsid w:val="007B7FEA"/>
    <w:rsid w:val="007C1F60"/>
    <w:rsid w:val="007C32A0"/>
    <w:rsid w:val="007C50E2"/>
    <w:rsid w:val="007C65D8"/>
    <w:rsid w:val="007C7988"/>
    <w:rsid w:val="007D00DB"/>
    <w:rsid w:val="007D1B4C"/>
    <w:rsid w:val="007D43FE"/>
    <w:rsid w:val="007E2F0F"/>
    <w:rsid w:val="007E3960"/>
    <w:rsid w:val="007E3D31"/>
    <w:rsid w:val="007E4392"/>
    <w:rsid w:val="007E4CF5"/>
    <w:rsid w:val="007F0DAA"/>
    <w:rsid w:val="007F0E81"/>
    <w:rsid w:val="007F11DF"/>
    <w:rsid w:val="007F2972"/>
    <w:rsid w:val="007F4AF1"/>
    <w:rsid w:val="007F6C2C"/>
    <w:rsid w:val="008000E3"/>
    <w:rsid w:val="008002EF"/>
    <w:rsid w:val="00801A61"/>
    <w:rsid w:val="0080454F"/>
    <w:rsid w:val="00804598"/>
    <w:rsid w:val="00804D9A"/>
    <w:rsid w:val="00807062"/>
    <w:rsid w:val="008073E7"/>
    <w:rsid w:val="00810A05"/>
    <w:rsid w:val="00810A6C"/>
    <w:rsid w:val="0081119E"/>
    <w:rsid w:val="00811857"/>
    <w:rsid w:val="0081482A"/>
    <w:rsid w:val="00816621"/>
    <w:rsid w:val="008175AD"/>
    <w:rsid w:val="008209F9"/>
    <w:rsid w:val="00820C7F"/>
    <w:rsid w:val="00832BF6"/>
    <w:rsid w:val="00833A83"/>
    <w:rsid w:val="00835BBB"/>
    <w:rsid w:val="00835FB2"/>
    <w:rsid w:val="008379D0"/>
    <w:rsid w:val="00837CDE"/>
    <w:rsid w:val="00840D0D"/>
    <w:rsid w:val="00842AC6"/>
    <w:rsid w:val="00843F5C"/>
    <w:rsid w:val="00847A0E"/>
    <w:rsid w:val="008504A7"/>
    <w:rsid w:val="00850D3E"/>
    <w:rsid w:val="00856875"/>
    <w:rsid w:val="008571CE"/>
    <w:rsid w:val="008574DF"/>
    <w:rsid w:val="00857CCF"/>
    <w:rsid w:val="00862408"/>
    <w:rsid w:val="00865944"/>
    <w:rsid w:val="008660E6"/>
    <w:rsid w:val="00872EBF"/>
    <w:rsid w:val="00872FB7"/>
    <w:rsid w:val="00874AE9"/>
    <w:rsid w:val="008756AB"/>
    <w:rsid w:val="00880B4A"/>
    <w:rsid w:val="008845BC"/>
    <w:rsid w:val="008874E0"/>
    <w:rsid w:val="00893082"/>
    <w:rsid w:val="00894B17"/>
    <w:rsid w:val="008A28B8"/>
    <w:rsid w:val="008A3468"/>
    <w:rsid w:val="008A5F0A"/>
    <w:rsid w:val="008A6BDC"/>
    <w:rsid w:val="008B01F6"/>
    <w:rsid w:val="008B100D"/>
    <w:rsid w:val="008B79BF"/>
    <w:rsid w:val="008D1E97"/>
    <w:rsid w:val="008D35C5"/>
    <w:rsid w:val="008D6BFA"/>
    <w:rsid w:val="008E1AF4"/>
    <w:rsid w:val="008E1B5E"/>
    <w:rsid w:val="008E36B0"/>
    <w:rsid w:val="008E4C74"/>
    <w:rsid w:val="008F07CC"/>
    <w:rsid w:val="008F0B86"/>
    <w:rsid w:val="008F0CB6"/>
    <w:rsid w:val="008F2497"/>
    <w:rsid w:val="008F2E17"/>
    <w:rsid w:val="008F40BA"/>
    <w:rsid w:val="008F64D6"/>
    <w:rsid w:val="008F6DBA"/>
    <w:rsid w:val="00900E76"/>
    <w:rsid w:val="009055C0"/>
    <w:rsid w:val="0090735A"/>
    <w:rsid w:val="009104A3"/>
    <w:rsid w:val="00910731"/>
    <w:rsid w:val="009117C0"/>
    <w:rsid w:val="009123FB"/>
    <w:rsid w:val="00914677"/>
    <w:rsid w:val="009158D2"/>
    <w:rsid w:val="00922FCF"/>
    <w:rsid w:val="00924081"/>
    <w:rsid w:val="009259ED"/>
    <w:rsid w:val="00927C90"/>
    <w:rsid w:val="0093107F"/>
    <w:rsid w:val="00935F85"/>
    <w:rsid w:val="0093796E"/>
    <w:rsid w:val="00940320"/>
    <w:rsid w:val="009423E3"/>
    <w:rsid w:val="00944979"/>
    <w:rsid w:val="00947765"/>
    <w:rsid w:val="00952D5A"/>
    <w:rsid w:val="00953255"/>
    <w:rsid w:val="00954D82"/>
    <w:rsid w:val="00955C93"/>
    <w:rsid w:val="0095673C"/>
    <w:rsid w:val="00957AE6"/>
    <w:rsid w:val="009638E6"/>
    <w:rsid w:val="00964B71"/>
    <w:rsid w:val="009717B9"/>
    <w:rsid w:val="00972DA7"/>
    <w:rsid w:val="009763DA"/>
    <w:rsid w:val="00980206"/>
    <w:rsid w:val="00981F77"/>
    <w:rsid w:val="00982357"/>
    <w:rsid w:val="009829B0"/>
    <w:rsid w:val="00983DF5"/>
    <w:rsid w:val="009847DC"/>
    <w:rsid w:val="00996466"/>
    <w:rsid w:val="00997E10"/>
    <w:rsid w:val="009A0342"/>
    <w:rsid w:val="009A1E00"/>
    <w:rsid w:val="009A7B3F"/>
    <w:rsid w:val="009B000D"/>
    <w:rsid w:val="009B2136"/>
    <w:rsid w:val="009B27F0"/>
    <w:rsid w:val="009B334E"/>
    <w:rsid w:val="009B4233"/>
    <w:rsid w:val="009B5CF7"/>
    <w:rsid w:val="009C0E8D"/>
    <w:rsid w:val="009C1A52"/>
    <w:rsid w:val="009C1B34"/>
    <w:rsid w:val="009C32F3"/>
    <w:rsid w:val="009C5C6C"/>
    <w:rsid w:val="009C7897"/>
    <w:rsid w:val="009D1625"/>
    <w:rsid w:val="009D251A"/>
    <w:rsid w:val="009D276F"/>
    <w:rsid w:val="009D4204"/>
    <w:rsid w:val="009D4273"/>
    <w:rsid w:val="009D477D"/>
    <w:rsid w:val="009D4E64"/>
    <w:rsid w:val="009D5955"/>
    <w:rsid w:val="009E247C"/>
    <w:rsid w:val="009E271F"/>
    <w:rsid w:val="009E2F6A"/>
    <w:rsid w:val="009E6AEA"/>
    <w:rsid w:val="009E7AA0"/>
    <w:rsid w:val="009F00B1"/>
    <w:rsid w:val="009F11A0"/>
    <w:rsid w:val="009F5ECD"/>
    <w:rsid w:val="00A032DB"/>
    <w:rsid w:val="00A058EC"/>
    <w:rsid w:val="00A10418"/>
    <w:rsid w:val="00A1218B"/>
    <w:rsid w:val="00A13C17"/>
    <w:rsid w:val="00A14142"/>
    <w:rsid w:val="00A14775"/>
    <w:rsid w:val="00A15FE2"/>
    <w:rsid w:val="00A169A0"/>
    <w:rsid w:val="00A176AD"/>
    <w:rsid w:val="00A24687"/>
    <w:rsid w:val="00A259A2"/>
    <w:rsid w:val="00A26C10"/>
    <w:rsid w:val="00A3163E"/>
    <w:rsid w:val="00A3693C"/>
    <w:rsid w:val="00A40E9C"/>
    <w:rsid w:val="00A435F7"/>
    <w:rsid w:val="00A458EE"/>
    <w:rsid w:val="00A45CC7"/>
    <w:rsid w:val="00A46077"/>
    <w:rsid w:val="00A5162A"/>
    <w:rsid w:val="00A51EBC"/>
    <w:rsid w:val="00A54345"/>
    <w:rsid w:val="00A547A2"/>
    <w:rsid w:val="00A55751"/>
    <w:rsid w:val="00A55B9B"/>
    <w:rsid w:val="00A57AC1"/>
    <w:rsid w:val="00A60DED"/>
    <w:rsid w:val="00A61386"/>
    <w:rsid w:val="00A64A81"/>
    <w:rsid w:val="00A66010"/>
    <w:rsid w:val="00A67BB9"/>
    <w:rsid w:val="00A71F8F"/>
    <w:rsid w:val="00A7693F"/>
    <w:rsid w:val="00A76CAA"/>
    <w:rsid w:val="00A80324"/>
    <w:rsid w:val="00A80499"/>
    <w:rsid w:val="00A80B14"/>
    <w:rsid w:val="00A83DE5"/>
    <w:rsid w:val="00A84B7D"/>
    <w:rsid w:val="00A84F2D"/>
    <w:rsid w:val="00A86D43"/>
    <w:rsid w:val="00A9437F"/>
    <w:rsid w:val="00A94861"/>
    <w:rsid w:val="00A97A98"/>
    <w:rsid w:val="00AA00A4"/>
    <w:rsid w:val="00AA2FE0"/>
    <w:rsid w:val="00AA3AA8"/>
    <w:rsid w:val="00AA4EA8"/>
    <w:rsid w:val="00AA6FEB"/>
    <w:rsid w:val="00AB05BB"/>
    <w:rsid w:val="00AB31ED"/>
    <w:rsid w:val="00AB3700"/>
    <w:rsid w:val="00AB6B78"/>
    <w:rsid w:val="00AB7773"/>
    <w:rsid w:val="00AC36D9"/>
    <w:rsid w:val="00AC3DDD"/>
    <w:rsid w:val="00AC4B9D"/>
    <w:rsid w:val="00AC66CB"/>
    <w:rsid w:val="00AC6E35"/>
    <w:rsid w:val="00AC7989"/>
    <w:rsid w:val="00AC7FD5"/>
    <w:rsid w:val="00AD19B0"/>
    <w:rsid w:val="00AD2955"/>
    <w:rsid w:val="00AD4E75"/>
    <w:rsid w:val="00AE3063"/>
    <w:rsid w:val="00AE6A68"/>
    <w:rsid w:val="00AF0AAC"/>
    <w:rsid w:val="00AF1054"/>
    <w:rsid w:val="00AF154A"/>
    <w:rsid w:val="00AF370A"/>
    <w:rsid w:val="00AF3FE6"/>
    <w:rsid w:val="00AF46F5"/>
    <w:rsid w:val="00AF50D5"/>
    <w:rsid w:val="00AF6597"/>
    <w:rsid w:val="00AF6EC0"/>
    <w:rsid w:val="00AF6FBD"/>
    <w:rsid w:val="00B013EC"/>
    <w:rsid w:val="00B01656"/>
    <w:rsid w:val="00B020D2"/>
    <w:rsid w:val="00B02B19"/>
    <w:rsid w:val="00B03EB1"/>
    <w:rsid w:val="00B04DC6"/>
    <w:rsid w:val="00B06F76"/>
    <w:rsid w:val="00B13C73"/>
    <w:rsid w:val="00B15E95"/>
    <w:rsid w:val="00B16166"/>
    <w:rsid w:val="00B20842"/>
    <w:rsid w:val="00B22624"/>
    <w:rsid w:val="00B226E6"/>
    <w:rsid w:val="00B24E40"/>
    <w:rsid w:val="00B24FB6"/>
    <w:rsid w:val="00B27D5C"/>
    <w:rsid w:val="00B44746"/>
    <w:rsid w:val="00B453F0"/>
    <w:rsid w:val="00B47CB0"/>
    <w:rsid w:val="00B5093D"/>
    <w:rsid w:val="00B512BC"/>
    <w:rsid w:val="00B5222B"/>
    <w:rsid w:val="00B52C2B"/>
    <w:rsid w:val="00B53D01"/>
    <w:rsid w:val="00B60516"/>
    <w:rsid w:val="00B61D7C"/>
    <w:rsid w:val="00B63698"/>
    <w:rsid w:val="00B643CA"/>
    <w:rsid w:val="00B64AA4"/>
    <w:rsid w:val="00B664E8"/>
    <w:rsid w:val="00B669CF"/>
    <w:rsid w:val="00B72758"/>
    <w:rsid w:val="00B7416F"/>
    <w:rsid w:val="00B8047F"/>
    <w:rsid w:val="00B833A9"/>
    <w:rsid w:val="00B87F85"/>
    <w:rsid w:val="00B91640"/>
    <w:rsid w:val="00B9210D"/>
    <w:rsid w:val="00B9221C"/>
    <w:rsid w:val="00B961B5"/>
    <w:rsid w:val="00B97A3E"/>
    <w:rsid w:val="00BA239C"/>
    <w:rsid w:val="00BA6482"/>
    <w:rsid w:val="00BA7C1E"/>
    <w:rsid w:val="00BB157D"/>
    <w:rsid w:val="00BB35AE"/>
    <w:rsid w:val="00BB388D"/>
    <w:rsid w:val="00BB7E46"/>
    <w:rsid w:val="00BC061A"/>
    <w:rsid w:val="00BC1AA3"/>
    <w:rsid w:val="00BC3A51"/>
    <w:rsid w:val="00BC51DE"/>
    <w:rsid w:val="00BC7733"/>
    <w:rsid w:val="00BD0FFE"/>
    <w:rsid w:val="00BD1CFF"/>
    <w:rsid w:val="00BD2C63"/>
    <w:rsid w:val="00BD4EBA"/>
    <w:rsid w:val="00BD5A62"/>
    <w:rsid w:val="00BE08AC"/>
    <w:rsid w:val="00BE181E"/>
    <w:rsid w:val="00BE2D6F"/>
    <w:rsid w:val="00BE3B54"/>
    <w:rsid w:val="00BF0799"/>
    <w:rsid w:val="00BF111E"/>
    <w:rsid w:val="00BF41D7"/>
    <w:rsid w:val="00BF4E3A"/>
    <w:rsid w:val="00C02DD2"/>
    <w:rsid w:val="00C03D92"/>
    <w:rsid w:val="00C06681"/>
    <w:rsid w:val="00C10753"/>
    <w:rsid w:val="00C169A8"/>
    <w:rsid w:val="00C16DEB"/>
    <w:rsid w:val="00C23A4E"/>
    <w:rsid w:val="00C32C2E"/>
    <w:rsid w:val="00C3684F"/>
    <w:rsid w:val="00C36A48"/>
    <w:rsid w:val="00C455D3"/>
    <w:rsid w:val="00C51027"/>
    <w:rsid w:val="00C51840"/>
    <w:rsid w:val="00C55CB4"/>
    <w:rsid w:val="00C64C2F"/>
    <w:rsid w:val="00C64F5F"/>
    <w:rsid w:val="00C7445D"/>
    <w:rsid w:val="00C746AA"/>
    <w:rsid w:val="00C755B1"/>
    <w:rsid w:val="00C76089"/>
    <w:rsid w:val="00C8070D"/>
    <w:rsid w:val="00C810BE"/>
    <w:rsid w:val="00C813ED"/>
    <w:rsid w:val="00C81A6E"/>
    <w:rsid w:val="00C83043"/>
    <w:rsid w:val="00C83D37"/>
    <w:rsid w:val="00C91084"/>
    <w:rsid w:val="00C91C94"/>
    <w:rsid w:val="00C9271A"/>
    <w:rsid w:val="00C95F4E"/>
    <w:rsid w:val="00C960A5"/>
    <w:rsid w:val="00C97F73"/>
    <w:rsid w:val="00CA1F74"/>
    <w:rsid w:val="00CA7859"/>
    <w:rsid w:val="00CB0BEA"/>
    <w:rsid w:val="00CB2D58"/>
    <w:rsid w:val="00CB3C20"/>
    <w:rsid w:val="00CB456C"/>
    <w:rsid w:val="00CB53F6"/>
    <w:rsid w:val="00CB754D"/>
    <w:rsid w:val="00CB769C"/>
    <w:rsid w:val="00CB7C17"/>
    <w:rsid w:val="00CB7FDC"/>
    <w:rsid w:val="00CC60BB"/>
    <w:rsid w:val="00CC634B"/>
    <w:rsid w:val="00CC7C37"/>
    <w:rsid w:val="00CE19C3"/>
    <w:rsid w:val="00CE1AA6"/>
    <w:rsid w:val="00CE2555"/>
    <w:rsid w:val="00CE3B9E"/>
    <w:rsid w:val="00CE5562"/>
    <w:rsid w:val="00CE6681"/>
    <w:rsid w:val="00CF1ADB"/>
    <w:rsid w:val="00D01AAA"/>
    <w:rsid w:val="00D04346"/>
    <w:rsid w:val="00D16939"/>
    <w:rsid w:val="00D30866"/>
    <w:rsid w:val="00D31E62"/>
    <w:rsid w:val="00D33C8E"/>
    <w:rsid w:val="00D3722A"/>
    <w:rsid w:val="00D40EFD"/>
    <w:rsid w:val="00D41C1E"/>
    <w:rsid w:val="00D43DE3"/>
    <w:rsid w:val="00D4560F"/>
    <w:rsid w:val="00D51AFC"/>
    <w:rsid w:val="00D5249E"/>
    <w:rsid w:val="00D5270D"/>
    <w:rsid w:val="00D540AA"/>
    <w:rsid w:val="00D55093"/>
    <w:rsid w:val="00D6379D"/>
    <w:rsid w:val="00D649A4"/>
    <w:rsid w:val="00D6655A"/>
    <w:rsid w:val="00D711B3"/>
    <w:rsid w:val="00D72513"/>
    <w:rsid w:val="00D72E6D"/>
    <w:rsid w:val="00D73895"/>
    <w:rsid w:val="00D7614D"/>
    <w:rsid w:val="00D7702F"/>
    <w:rsid w:val="00D778D0"/>
    <w:rsid w:val="00D83187"/>
    <w:rsid w:val="00D83C3C"/>
    <w:rsid w:val="00D83E97"/>
    <w:rsid w:val="00D85BCC"/>
    <w:rsid w:val="00D85C28"/>
    <w:rsid w:val="00D87969"/>
    <w:rsid w:val="00D90D2E"/>
    <w:rsid w:val="00D93C7E"/>
    <w:rsid w:val="00D944AF"/>
    <w:rsid w:val="00D94681"/>
    <w:rsid w:val="00DA0DC1"/>
    <w:rsid w:val="00DA126D"/>
    <w:rsid w:val="00DA210D"/>
    <w:rsid w:val="00DA289F"/>
    <w:rsid w:val="00DA7C52"/>
    <w:rsid w:val="00DB07FD"/>
    <w:rsid w:val="00DB1580"/>
    <w:rsid w:val="00DB2387"/>
    <w:rsid w:val="00DB264B"/>
    <w:rsid w:val="00DB37AC"/>
    <w:rsid w:val="00DB3ABC"/>
    <w:rsid w:val="00DB479B"/>
    <w:rsid w:val="00DB4F13"/>
    <w:rsid w:val="00DC4176"/>
    <w:rsid w:val="00DC72EF"/>
    <w:rsid w:val="00DC7DB6"/>
    <w:rsid w:val="00DD2FE6"/>
    <w:rsid w:val="00DD3618"/>
    <w:rsid w:val="00DD4A6C"/>
    <w:rsid w:val="00DD50DC"/>
    <w:rsid w:val="00DD5A91"/>
    <w:rsid w:val="00DE06E1"/>
    <w:rsid w:val="00DE0D80"/>
    <w:rsid w:val="00DE3E81"/>
    <w:rsid w:val="00DF0D0E"/>
    <w:rsid w:val="00DF1AB0"/>
    <w:rsid w:val="00DF328A"/>
    <w:rsid w:val="00DF419C"/>
    <w:rsid w:val="00DF5169"/>
    <w:rsid w:val="00DF7214"/>
    <w:rsid w:val="00E00654"/>
    <w:rsid w:val="00E0229F"/>
    <w:rsid w:val="00E0558D"/>
    <w:rsid w:val="00E05D64"/>
    <w:rsid w:val="00E05FA1"/>
    <w:rsid w:val="00E12D78"/>
    <w:rsid w:val="00E130F0"/>
    <w:rsid w:val="00E132E8"/>
    <w:rsid w:val="00E15081"/>
    <w:rsid w:val="00E1553B"/>
    <w:rsid w:val="00E17527"/>
    <w:rsid w:val="00E2297F"/>
    <w:rsid w:val="00E239FF"/>
    <w:rsid w:val="00E252A3"/>
    <w:rsid w:val="00E2789A"/>
    <w:rsid w:val="00E30A11"/>
    <w:rsid w:val="00E34C4C"/>
    <w:rsid w:val="00E37B73"/>
    <w:rsid w:val="00E37B86"/>
    <w:rsid w:val="00E40F45"/>
    <w:rsid w:val="00E41A5D"/>
    <w:rsid w:val="00E51A7E"/>
    <w:rsid w:val="00E521CA"/>
    <w:rsid w:val="00E533B3"/>
    <w:rsid w:val="00E61699"/>
    <w:rsid w:val="00E67506"/>
    <w:rsid w:val="00E73A34"/>
    <w:rsid w:val="00E73D9F"/>
    <w:rsid w:val="00E74ECA"/>
    <w:rsid w:val="00E815AD"/>
    <w:rsid w:val="00E82B47"/>
    <w:rsid w:val="00E9103C"/>
    <w:rsid w:val="00E93722"/>
    <w:rsid w:val="00E95435"/>
    <w:rsid w:val="00E95632"/>
    <w:rsid w:val="00EA1683"/>
    <w:rsid w:val="00EA1E8F"/>
    <w:rsid w:val="00EA2B75"/>
    <w:rsid w:val="00EA432E"/>
    <w:rsid w:val="00EA7D5D"/>
    <w:rsid w:val="00EB0716"/>
    <w:rsid w:val="00EB0FF2"/>
    <w:rsid w:val="00EB1E8B"/>
    <w:rsid w:val="00EB3E23"/>
    <w:rsid w:val="00EB4728"/>
    <w:rsid w:val="00EB53CB"/>
    <w:rsid w:val="00EB61F4"/>
    <w:rsid w:val="00EC2276"/>
    <w:rsid w:val="00EC3B38"/>
    <w:rsid w:val="00EC5B3D"/>
    <w:rsid w:val="00ED270C"/>
    <w:rsid w:val="00ED7733"/>
    <w:rsid w:val="00ED7743"/>
    <w:rsid w:val="00ED7829"/>
    <w:rsid w:val="00ED7AB0"/>
    <w:rsid w:val="00EE20E2"/>
    <w:rsid w:val="00EE2E75"/>
    <w:rsid w:val="00EE523A"/>
    <w:rsid w:val="00EE67E4"/>
    <w:rsid w:val="00EF0C16"/>
    <w:rsid w:val="00EF1139"/>
    <w:rsid w:val="00EF22F7"/>
    <w:rsid w:val="00EF26C5"/>
    <w:rsid w:val="00EF26D9"/>
    <w:rsid w:val="00EF4A48"/>
    <w:rsid w:val="00EF679F"/>
    <w:rsid w:val="00F005DC"/>
    <w:rsid w:val="00F030AA"/>
    <w:rsid w:val="00F06EAC"/>
    <w:rsid w:val="00F1397E"/>
    <w:rsid w:val="00F14EA7"/>
    <w:rsid w:val="00F155D6"/>
    <w:rsid w:val="00F174D7"/>
    <w:rsid w:val="00F179B4"/>
    <w:rsid w:val="00F235A5"/>
    <w:rsid w:val="00F23DA9"/>
    <w:rsid w:val="00F259FE"/>
    <w:rsid w:val="00F3095D"/>
    <w:rsid w:val="00F347F3"/>
    <w:rsid w:val="00F3516A"/>
    <w:rsid w:val="00F35C94"/>
    <w:rsid w:val="00F3609D"/>
    <w:rsid w:val="00F417FB"/>
    <w:rsid w:val="00F46D72"/>
    <w:rsid w:val="00F472DB"/>
    <w:rsid w:val="00F53013"/>
    <w:rsid w:val="00F55157"/>
    <w:rsid w:val="00F55680"/>
    <w:rsid w:val="00F558DE"/>
    <w:rsid w:val="00F55CC3"/>
    <w:rsid w:val="00F60CDB"/>
    <w:rsid w:val="00F6224F"/>
    <w:rsid w:val="00F669E7"/>
    <w:rsid w:val="00F67446"/>
    <w:rsid w:val="00F72940"/>
    <w:rsid w:val="00F73AAB"/>
    <w:rsid w:val="00F7485B"/>
    <w:rsid w:val="00F8121D"/>
    <w:rsid w:val="00F85885"/>
    <w:rsid w:val="00F87C9F"/>
    <w:rsid w:val="00F94389"/>
    <w:rsid w:val="00F94E19"/>
    <w:rsid w:val="00F974D2"/>
    <w:rsid w:val="00F97B1B"/>
    <w:rsid w:val="00FA0085"/>
    <w:rsid w:val="00FA0ED9"/>
    <w:rsid w:val="00FA11C3"/>
    <w:rsid w:val="00FA75BB"/>
    <w:rsid w:val="00FA7A52"/>
    <w:rsid w:val="00FB05C5"/>
    <w:rsid w:val="00FB1A06"/>
    <w:rsid w:val="00FB31E1"/>
    <w:rsid w:val="00FB3CC3"/>
    <w:rsid w:val="00FB4216"/>
    <w:rsid w:val="00FB5D52"/>
    <w:rsid w:val="00FB70BB"/>
    <w:rsid w:val="00FB7A90"/>
    <w:rsid w:val="00FC042E"/>
    <w:rsid w:val="00FC4C87"/>
    <w:rsid w:val="00FC68A3"/>
    <w:rsid w:val="00FD13AC"/>
    <w:rsid w:val="00FD28B0"/>
    <w:rsid w:val="00FD295D"/>
    <w:rsid w:val="00FE30C2"/>
    <w:rsid w:val="00FE3910"/>
    <w:rsid w:val="00FE69FF"/>
    <w:rsid w:val="00FF392A"/>
    <w:rsid w:val="00FF3AB7"/>
    <w:rsid w:val="00FF7919"/>
  </w:rsids>
  <m:mathPr>
    <m:mathFont m:val="Cambria Math"/>
    <m:brkBin m:val="before"/>
    <m:brkBinSub m:val="--"/>
    <m:smallFrac m:val="0"/>
    <m:dispDef/>
    <m:lMargin m:val="0"/>
    <m:rMargin m:val="0"/>
    <m:defJc m:val="centerGroup"/>
    <m:wrapIndent m:val="1440"/>
    <m:intLim m:val="subSup"/>
    <m:naryLim m:val="undOvr"/>
  </m:mathPr>
  <w:themeFontLang w:val="ky-KG"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6F686"/>
  <w15:docId w15:val="{CEA1B86F-DFD1-4499-99A8-8E9D34691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ky-K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0"/>
    <w:link w:val="10"/>
    <w:uiPriority w:val="99"/>
    <w:qFormat/>
    <w:rsid w:val="007634F5"/>
    <w:pPr>
      <w:keepNext/>
      <w:keepLines/>
      <w:pageBreakBefore/>
      <w:widowControl w:val="0"/>
      <w:suppressAutoHyphens/>
      <w:autoSpaceDE w:val="0"/>
      <w:autoSpaceDN w:val="0"/>
      <w:adjustRightInd w:val="0"/>
      <w:spacing w:after="0" w:line="280" w:lineRule="atLeast"/>
      <w:jc w:val="center"/>
      <w:outlineLvl w:val="0"/>
    </w:pPr>
    <w:rPr>
      <w:rFonts w:ascii="Times New Roman" w:eastAsia="Times New Roman" w:hAnsi="Times New Roman" w:cs="Times New Roman"/>
      <w:b/>
      <w:bCs/>
      <w:caps/>
      <w:color w:val="000000"/>
      <w:sz w:val="24"/>
      <w:szCs w:val="24"/>
      <w:lang w:val="en-US" w:eastAsia="en-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AC7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1"/>
    <w:semiHidden/>
    <w:unhideWhenUsed/>
    <w:qFormat/>
    <w:rsid w:val="00AC7989"/>
    <w:rPr>
      <w:rFonts w:ascii="Arial" w:hAnsi="Arial" w:cs="Arial" w:hint="default"/>
      <w:color w:val="000000"/>
      <w:w w:val="100"/>
      <w:sz w:val="15"/>
      <w:szCs w:val="15"/>
      <w:u w:val="thick"/>
    </w:rPr>
  </w:style>
  <w:style w:type="paragraph" w:styleId="a6">
    <w:name w:val="No Spacing"/>
    <w:uiPriority w:val="1"/>
    <w:qFormat/>
    <w:rsid w:val="00AC7989"/>
    <w:pPr>
      <w:spacing w:after="0" w:line="240" w:lineRule="auto"/>
    </w:pPr>
    <w:rPr>
      <w:rFonts w:eastAsiaTheme="minorEastAsia"/>
      <w:lang w:eastAsia="zh-CN"/>
    </w:rPr>
  </w:style>
  <w:style w:type="paragraph" w:styleId="a0">
    <w:name w:val="Body Text"/>
    <w:basedOn w:val="a"/>
    <w:link w:val="a7"/>
    <w:uiPriority w:val="99"/>
    <w:unhideWhenUsed/>
    <w:rsid w:val="00AC7989"/>
    <w:pPr>
      <w:widowControl w:val="0"/>
      <w:autoSpaceDE w:val="0"/>
      <w:autoSpaceDN w:val="0"/>
      <w:adjustRightInd w:val="0"/>
      <w:spacing w:before="120" w:after="120" w:line="280" w:lineRule="atLeast"/>
      <w:jc w:val="both"/>
    </w:pPr>
    <w:rPr>
      <w:rFonts w:ascii="Times New Roman" w:eastAsiaTheme="minorEastAsia" w:hAnsi="Times New Roman" w:cs="Times New Roman"/>
      <w:color w:val="000000"/>
      <w:sz w:val="20"/>
      <w:szCs w:val="20"/>
      <w:lang w:val="en-US" w:eastAsia="en-IN"/>
    </w:rPr>
  </w:style>
  <w:style w:type="character" w:customStyle="1" w:styleId="a7">
    <w:name w:val="Основной текст Знак"/>
    <w:basedOn w:val="a1"/>
    <w:link w:val="a0"/>
    <w:uiPriority w:val="99"/>
    <w:rsid w:val="00AC7989"/>
    <w:rPr>
      <w:rFonts w:ascii="Times New Roman" w:eastAsiaTheme="minorEastAsia" w:hAnsi="Times New Roman" w:cs="Times New Roman"/>
      <w:color w:val="000000"/>
      <w:sz w:val="20"/>
      <w:szCs w:val="20"/>
      <w:lang w:val="en-US" w:eastAsia="en-IN"/>
    </w:rPr>
  </w:style>
  <w:style w:type="character" w:customStyle="1" w:styleId="Italic">
    <w:name w:val="Italic"/>
    <w:uiPriority w:val="99"/>
    <w:qFormat/>
    <w:rsid w:val="00AC7989"/>
    <w:rPr>
      <w:i/>
      <w:iCs w:val="0"/>
    </w:rPr>
  </w:style>
  <w:style w:type="paragraph" w:customStyle="1" w:styleId="InsideCoverText">
    <w:name w:val="Inside Cover Text"/>
    <w:basedOn w:val="a0"/>
    <w:uiPriority w:val="99"/>
    <w:qFormat/>
    <w:rsid w:val="007634F5"/>
    <w:pPr>
      <w:suppressAutoHyphens/>
      <w:spacing w:before="240" w:after="0" w:line="180" w:lineRule="atLeast"/>
    </w:pPr>
    <w:rPr>
      <w:rFonts w:ascii="Arial" w:hAnsi="Arial" w:cs="Arial"/>
      <w:sz w:val="15"/>
      <w:szCs w:val="15"/>
      <w:lang w:val="en-GB"/>
    </w:rPr>
  </w:style>
  <w:style w:type="character" w:customStyle="1" w:styleId="10">
    <w:name w:val="Заголовок 1 Знак"/>
    <w:basedOn w:val="a1"/>
    <w:link w:val="1"/>
    <w:uiPriority w:val="99"/>
    <w:qFormat/>
    <w:rsid w:val="007634F5"/>
    <w:rPr>
      <w:rFonts w:ascii="Times New Roman" w:eastAsia="Times New Roman" w:hAnsi="Times New Roman" w:cs="Times New Roman"/>
      <w:b/>
      <w:bCs/>
      <w:caps/>
      <w:color w:val="000000"/>
      <w:sz w:val="24"/>
      <w:szCs w:val="24"/>
      <w:lang w:val="en-US" w:eastAsia="en-IN"/>
    </w:rPr>
  </w:style>
  <w:style w:type="paragraph" w:customStyle="1" w:styleId="TableSpacer">
    <w:name w:val="Table Spacer"/>
    <w:basedOn w:val="a"/>
    <w:next w:val="a"/>
    <w:uiPriority w:val="99"/>
    <w:qFormat/>
    <w:rsid w:val="007634F5"/>
    <w:pPr>
      <w:widowControl w:val="0"/>
      <w:autoSpaceDE w:val="0"/>
      <w:autoSpaceDN w:val="0"/>
      <w:adjustRightInd w:val="0"/>
      <w:spacing w:after="0" w:line="120" w:lineRule="atLeast"/>
      <w:jc w:val="both"/>
    </w:pPr>
    <w:rPr>
      <w:rFonts w:ascii="Times New Roman" w:eastAsiaTheme="minorEastAsia" w:hAnsi="Times New Roman" w:cs="Times New Roman"/>
      <w:color w:val="000000"/>
      <w:sz w:val="12"/>
      <w:szCs w:val="12"/>
      <w:lang w:val="en-US" w:eastAsia="en-IN"/>
    </w:rPr>
  </w:style>
  <w:style w:type="paragraph" w:customStyle="1" w:styleId="Heading1Nopagebreak">
    <w:name w:val="Heading 1_No pagebreak"/>
    <w:basedOn w:val="a"/>
    <w:next w:val="a0"/>
    <w:uiPriority w:val="99"/>
    <w:qFormat/>
    <w:rsid w:val="007634F5"/>
    <w:pPr>
      <w:keepLines/>
      <w:widowControl w:val="0"/>
      <w:autoSpaceDE w:val="0"/>
      <w:autoSpaceDN w:val="0"/>
      <w:adjustRightInd w:val="0"/>
      <w:spacing w:after="0" w:line="280" w:lineRule="atLeast"/>
      <w:jc w:val="center"/>
    </w:pPr>
    <w:rPr>
      <w:rFonts w:ascii="Times New Roman" w:eastAsiaTheme="minorEastAsia" w:hAnsi="Times New Roman" w:cs="Times New Roman"/>
      <w:b/>
      <w:bCs/>
      <w:caps/>
      <w:color w:val="000000"/>
      <w:sz w:val="24"/>
      <w:szCs w:val="24"/>
      <w:lang w:val="en-US" w:eastAsia="en-IN"/>
    </w:rPr>
  </w:style>
  <w:style w:type="paragraph" w:styleId="11">
    <w:name w:val="toc 1"/>
    <w:basedOn w:val="a"/>
    <w:autoRedefine/>
    <w:uiPriority w:val="99"/>
    <w:unhideWhenUsed/>
    <w:qFormat/>
    <w:rsid w:val="00847A0E"/>
    <w:pPr>
      <w:widowControl w:val="0"/>
      <w:tabs>
        <w:tab w:val="decimal" w:leader="dot" w:pos="6100"/>
        <w:tab w:val="left" w:pos="6804"/>
        <w:tab w:val="decimal" w:leader="dot" w:pos="7088"/>
      </w:tabs>
      <w:autoSpaceDE w:val="0"/>
      <w:autoSpaceDN w:val="0"/>
      <w:adjustRightInd w:val="0"/>
      <w:spacing w:before="100" w:after="120" w:line="240" w:lineRule="atLeast"/>
    </w:pPr>
    <w:rPr>
      <w:rFonts w:ascii="Times New Roman" w:eastAsiaTheme="minorEastAsia" w:hAnsi="Times New Roman" w:cs="Times New Roman"/>
      <w:color w:val="000000"/>
      <w:sz w:val="20"/>
      <w:szCs w:val="20"/>
      <w:lang w:val="en-US" w:eastAsia="en-IN"/>
    </w:rPr>
  </w:style>
  <w:style w:type="character" w:customStyle="1" w:styleId="bold">
    <w:name w:val="bold"/>
    <w:uiPriority w:val="99"/>
    <w:qFormat/>
    <w:rsid w:val="008F0CB6"/>
    <w:rPr>
      <w:b/>
      <w:bCs w:val="0"/>
    </w:rPr>
  </w:style>
  <w:style w:type="paragraph" w:styleId="2">
    <w:name w:val="toc 2"/>
    <w:basedOn w:val="a"/>
    <w:next w:val="a"/>
    <w:autoRedefine/>
    <w:uiPriority w:val="39"/>
    <w:unhideWhenUsed/>
    <w:rsid w:val="0072724D"/>
    <w:pPr>
      <w:tabs>
        <w:tab w:val="left" w:pos="5954"/>
        <w:tab w:val="left" w:pos="6237"/>
        <w:tab w:val="decimal" w:leader="dot" w:pos="6946"/>
        <w:tab w:val="left" w:leader="dot" w:pos="7088"/>
      </w:tabs>
      <w:spacing w:before="100"/>
      <w:ind w:left="1701" w:right="538" w:hanging="1417"/>
    </w:pPr>
  </w:style>
  <w:style w:type="paragraph" w:customStyle="1" w:styleId="Heading2NoSpaceBefore">
    <w:name w:val="Heading 2 NoSpaceBefore"/>
    <w:basedOn w:val="a"/>
    <w:next w:val="a0"/>
    <w:uiPriority w:val="99"/>
    <w:rsid w:val="008574DF"/>
    <w:pPr>
      <w:keepNext/>
      <w:keepLines/>
      <w:widowControl w:val="0"/>
      <w:autoSpaceDE w:val="0"/>
      <w:autoSpaceDN w:val="0"/>
      <w:adjustRightInd w:val="0"/>
      <w:spacing w:after="0" w:line="280" w:lineRule="atLeast"/>
    </w:pPr>
    <w:rPr>
      <w:rFonts w:ascii="Times New Roman" w:eastAsiaTheme="minorEastAsia" w:hAnsi="Times New Roman" w:cs="Times New Roman"/>
      <w:b/>
      <w:bCs/>
      <w:color w:val="000000"/>
      <w:sz w:val="24"/>
      <w:szCs w:val="24"/>
      <w:lang w:val="en-US" w:eastAsia="en-IN"/>
    </w:rPr>
  </w:style>
  <w:style w:type="paragraph" w:customStyle="1" w:styleId="IFACBullet1">
    <w:name w:val="IFAC Bullet 1"/>
    <w:basedOn w:val="a0"/>
    <w:next w:val="a0"/>
    <w:uiPriority w:val="99"/>
    <w:rsid w:val="001B04CB"/>
    <w:pPr>
      <w:tabs>
        <w:tab w:val="left" w:pos="547"/>
      </w:tabs>
      <w:suppressAutoHyphens/>
      <w:spacing w:after="0" w:line="240" w:lineRule="atLeast"/>
      <w:ind w:left="547" w:hanging="547"/>
    </w:pPr>
  </w:style>
  <w:style w:type="paragraph" w:styleId="a8">
    <w:name w:val="List Paragraph"/>
    <w:basedOn w:val="a"/>
    <w:uiPriority w:val="99"/>
    <w:qFormat/>
    <w:rsid w:val="000D62FC"/>
    <w:pPr>
      <w:widowControl w:val="0"/>
      <w:autoSpaceDE w:val="0"/>
      <w:autoSpaceDN w:val="0"/>
      <w:adjustRightInd w:val="0"/>
      <w:spacing w:before="120" w:after="0" w:line="280" w:lineRule="atLeast"/>
      <w:ind w:left="720"/>
      <w:contextualSpacing/>
      <w:jc w:val="both"/>
    </w:pPr>
    <w:rPr>
      <w:rFonts w:ascii="Times New Roman" w:eastAsiaTheme="minorEastAsia" w:hAnsi="Times New Roman" w:cs="Times New Roman"/>
      <w:color w:val="000000"/>
      <w:sz w:val="20"/>
      <w:szCs w:val="20"/>
      <w:lang w:val="en-US" w:eastAsia="en-IN"/>
    </w:rPr>
  </w:style>
  <w:style w:type="character" w:customStyle="1" w:styleId="CharacterStyle2">
    <w:name w:val="Character Style 2"/>
    <w:basedOn w:val="bold"/>
    <w:uiPriority w:val="99"/>
    <w:rsid w:val="00D6379D"/>
    <w:rPr>
      <w:rFonts w:ascii="Times New Roman" w:hAnsi="Times New Roman" w:cs="Times New Roman" w:hint="default"/>
      <w:b/>
      <w:bCs/>
    </w:rPr>
  </w:style>
  <w:style w:type="character" w:customStyle="1" w:styleId="CharacterStyle1">
    <w:name w:val="Character Style 1"/>
    <w:basedOn w:val="bold"/>
    <w:uiPriority w:val="99"/>
    <w:qFormat/>
    <w:rsid w:val="00D6379D"/>
    <w:rPr>
      <w:rFonts w:ascii="Times New Roman" w:hAnsi="Times New Roman" w:cs="Times New Roman" w:hint="default"/>
      <w:b/>
      <w:bCs/>
    </w:rPr>
  </w:style>
  <w:style w:type="character" w:customStyle="1" w:styleId="y2iqfc">
    <w:name w:val="y2iqfc"/>
    <w:basedOn w:val="a1"/>
    <w:rsid w:val="000F6FE0"/>
  </w:style>
  <w:style w:type="character" w:customStyle="1" w:styleId="jlqj4b">
    <w:name w:val="jlqj4b"/>
    <w:rsid w:val="000F6FE0"/>
  </w:style>
  <w:style w:type="paragraph" w:styleId="a9">
    <w:name w:val="Normal (Web)"/>
    <w:qFormat/>
    <w:rsid w:val="00566F07"/>
    <w:pPr>
      <w:spacing w:beforeAutospacing="1" w:after="0" w:afterAutospacing="1"/>
    </w:pPr>
    <w:rPr>
      <w:rFonts w:ascii="Times New Roman" w:eastAsia="SimSun" w:hAnsi="Times New Roman" w:cs="Times New Roman"/>
      <w:sz w:val="24"/>
      <w:szCs w:val="24"/>
      <w:lang w:val="en-US" w:eastAsia="zh-CN"/>
    </w:rPr>
  </w:style>
  <w:style w:type="paragraph" w:customStyle="1" w:styleId="p1">
    <w:name w:val="p1"/>
    <w:qFormat/>
    <w:rsid w:val="00566F07"/>
    <w:pPr>
      <w:spacing w:after="0"/>
    </w:pPr>
    <w:rPr>
      <w:rFonts w:ascii="Helvetica Neue" w:eastAsia="Helvetica Neue" w:hAnsi="Helvetica Neue" w:cs="Times New Roman"/>
      <w:sz w:val="26"/>
      <w:szCs w:val="26"/>
      <w:lang w:val="en-US" w:eastAsia="zh-CN"/>
    </w:rPr>
  </w:style>
  <w:style w:type="paragraph" w:customStyle="1" w:styleId="NumberedParagraph-BulletelistLeft0Firstline0">
    <w:name w:val="Numbered Paragraph - Bullete list + Left:  0&quot; First line:  0&quot;"/>
    <w:basedOn w:val="a"/>
    <w:rsid w:val="00566F07"/>
    <w:pPr>
      <w:numPr>
        <w:numId w:val="7"/>
      </w:numPr>
      <w:spacing w:before="120" w:after="0" w:line="240" w:lineRule="exact"/>
      <w:jc w:val="both"/>
    </w:pPr>
    <w:rPr>
      <w:rFonts w:ascii="Times New Roman" w:eastAsia="Times New Roman" w:hAnsi="Times New Roman" w:cs="Times New Roman"/>
      <w:sz w:val="20"/>
      <w:szCs w:val="20"/>
      <w:lang w:val="en-US"/>
    </w:rPr>
  </w:style>
  <w:style w:type="paragraph" w:customStyle="1" w:styleId="NumberedParagraphISA400">
    <w:name w:val="Numbered Paragraph ISA 400"/>
    <w:basedOn w:val="a"/>
    <w:rsid w:val="00566F07"/>
    <w:pPr>
      <w:tabs>
        <w:tab w:val="right" w:pos="312"/>
        <w:tab w:val="left" w:pos="480"/>
      </w:tabs>
      <w:spacing w:after="0" w:line="280" w:lineRule="exact"/>
      <w:ind w:left="480" w:hanging="480"/>
      <w:jc w:val="both"/>
    </w:pPr>
    <w:rPr>
      <w:rFonts w:ascii="Times New Roman" w:eastAsia="MS Mincho" w:hAnsi="Times New Roman" w:cs="Times New Roman"/>
      <w:kern w:val="8"/>
      <w:sz w:val="24"/>
      <w:szCs w:val="24"/>
      <w:lang w:val="en-GB" w:bidi="he-IL"/>
    </w:rPr>
  </w:style>
  <w:style w:type="paragraph" w:styleId="aa">
    <w:name w:val="Balloon Text"/>
    <w:basedOn w:val="a"/>
    <w:link w:val="ab"/>
    <w:uiPriority w:val="99"/>
    <w:semiHidden/>
    <w:unhideWhenUsed/>
    <w:rsid w:val="006D20CC"/>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6D20CC"/>
    <w:rPr>
      <w:rFonts w:ascii="Tahoma" w:hAnsi="Tahoma" w:cs="Tahoma"/>
      <w:sz w:val="16"/>
      <w:szCs w:val="16"/>
    </w:rPr>
  </w:style>
  <w:style w:type="paragraph" w:styleId="ac">
    <w:name w:val="header"/>
    <w:basedOn w:val="a"/>
    <w:link w:val="ad"/>
    <w:uiPriority w:val="99"/>
    <w:unhideWhenUsed/>
    <w:rsid w:val="004006DC"/>
    <w:pPr>
      <w:tabs>
        <w:tab w:val="center" w:pos="4677"/>
        <w:tab w:val="right" w:pos="9355"/>
      </w:tabs>
      <w:spacing w:after="0" w:line="240" w:lineRule="auto"/>
    </w:pPr>
  </w:style>
  <w:style w:type="character" w:customStyle="1" w:styleId="ad">
    <w:name w:val="Верхний колонтитул Знак"/>
    <w:basedOn w:val="a1"/>
    <w:link w:val="ac"/>
    <w:uiPriority w:val="99"/>
    <w:rsid w:val="004006DC"/>
  </w:style>
  <w:style w:type="paragraph" w:styleId="ae">
    <w:name w:val="footer"/>
    <w:basedOn w:val="a"/>
    <w:link w:val="af"/>
    <w:uiPriority w:val="99"/>
    <w:unhideWhenUsed/>
    <w:rsid w:val="004006DC"/>
    <w:pPr>
      <w:tabs>
        <w:tab w:val="center" w:pos="4677"/>
        <w:tab w:val="right" w:pos="9355"/>
      </w:tabs>
      <w:spacing w:after="0" w:line="240" w:lineRule="auto"/>
    </w:pPr>
  </w:style>
  <w:style w:type="character" w:customStyle="1" w:styleId="af">
    <w:name w:val="Нижний колонтитул Знак"/>
    <w:basedOn w:val="a1"/>
    <w:link w:val="ae"/>
    <w:uiPriority w:val="99"/>
    <w:rsid w:val="004006DC"/>
  </w:style>
  <w:style w:type="character" w:styleId="af0">
    <w:name w:val="FollowedHyperlink"/>
    <w:basedOn w:val="a1"/>
    <w:uiPriority w:val="99"/>
    <w:semiHidden/>
    <w:unhideWhenUsed/>
    <w:rsid w:val="00750F24"/>
    <w:rPr>
      <w:color w:val="954F72" w:themeColor="followedHyperlink"/>
      <w:u w:val="single"/>
    </w:rPr>
  </w:style>
  <w:style w:type="character" w:styleId="af1">
    <w:name w:val="annotation reference"/>
    <w:basedOn w:val="a1"/>
    <w:uiPriority w:val="99"/>
    <w:semiHidden/>
    <w:unhideWhenUsed/>
    <w:rsid w:val="00413496"/>
    <w:rPr>
      <w:sz w:val="16"/>
      <w:szCs w:val="16"/>
    </w:rPr>
  </w:style>
  <w:style w:type="paragraph" w:styleId="af2">
    <w:name w:val="annotation text"/>
    <w:basedOn w:val="a"/>
    <w:link w:val="af3"/>
    <w:uiPriority w:val="99"/>
    <w:unhideWhenUsed/>
    <w:rsid w:val="00413496"/>
    <w:pPr>
      <w:spacing w:line="240" w:lineRule="auto"/>
    </w:pPr>
    <w:rPr>
      <w:sz w:val="20"/>
      <w:szCs w:val="20"/>
    </w:rPr>
  </w:style>
  <w:style w:type="character" w:customStyle="1" w:styleId="af3">
    <w:name w:val="Текст примечания Знак"/>
    <w:basedOn w:val="a1"/>
    <w:link w:val="af2"/>
    <w:uiPriority w:val="99"/>
    <w:rsid w:val="00413496"/>
    <w:rPr>
      <w:sz w:val="20"/>
      <w:szCs w:val="20"/>
    </w:rPr>
  </w:style>
  <w:style w:type="paragraph" w:styleId="af4">
    <w:name w:val="annotation subject"/>
    <w:basedOn w:val="af2"/>
    <w:next w:val="af2"/>
    <w:link w:val="af5"/>
    <w:uiPriority w:val="99"/>
    <w:semiHidden/>
    <w:unhideWhenUsed/>
    <w:rsid w:val="00413496"/>
    <w:rPr>
      <w:b/>
      <w:bCs/>
    </w:rPr>
  </w:style>
  <w:style w:type="character" w:customStyle="1" w:styleId="af5">
    <w:name w:val="Тема примечания Знак"/>
    <w:basedOn w:val="af3"/>
    <w:link w:val="af4"/>
    <w:uiPriority w:val="99"/>
    <w:semiHidden/>
    <w:rsid w:val="00413496"/>
    <w:rPr>
      <w:b/>
      <w:bCs/>
      <w:sz w:val="20"/>
      <w:szCs w:val="20"/>
    </w:rPr>
  </w:style>
  <w:style w:type="paragraph" w:customStyle="1" w:styleId="TOCEndPara">
    <w:name w:val="TOC EndPara"/>
    <w:basedOn w:val="a"/>
    <w:next w:val="a"/>
    <w:uiPriority w:val="99"/>
    <w:rsid w:val="00532D08"/>
    <w:pPr>
      <w:widowControl w:val="0"/>
      <w:pBdr>
        <w:bottom w:val="single" w:sz="4" w:space="0" w:color="auto"/>
      </w:pBdr>
      <w:autoSpaceDE w:val="0"/>
      <w:autoSpaceDN w:val="0"/>
      <w:adjustRightInd w:val="0"/>
      <w:spacing w:after="0" w:line="160" w:lineRule="atLeast"/>
      <w:jc w:val="both"/>
      <w:textAlignment w:val="center"/>
    </w:pPr>
    <w:rPr>
      <w:rFonts w:ascii="Times New Roman" w:eastAsiaTheme="minorEastAsia" w:hAnsi="Times New Roman" w:cs="Times New Roman"/>
      <w:color w:val="000000"/>
      <w:sz w:val="16"/>
      <w:szCs w:val="16"/>
      <w:lang w:val="en-US"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3932">
      <w:bodyDiv w:val="1"/>
      <w:marLeft w:val="0"/>
      <w:marRight w:val="0"/>
      <w:marTop w:val="0"/>
      <w:marBottom w:val="0"/>
      <w:divBdr>
        <w:top w:val="none" w:sz="0" w:space="0" w:color="auto"/>
        <w:left w:val="none" w:sz="0" w:space="0" w:color="auto"/>
        <w:bottom w:val="none" w:sz="0" w:space="0" w:color="auto"/>
        <w:right w:val="none" w:sz="0" w:space="0" w:color="auto"/>
      </w:divBdr>
    </w:div>
    <w:div w:id="4791821">
      <w:bodyDiv w:val="1"/>
      <w:marLeft w:val="0"/>
      <w:marRight w:val="0"/>
      <w:marTop w:val="0"/>
      <w:marBottom w:val="0"/>
      <w:divBdr>
        <w:top w:val="none" w:sz="0" w:space="0" w:color="auto"/>
        <w:left w:val="none" w:sz="0" w:space="0" w:color="auto"/>
        <w:bottom w:val="none" w:sz="0" w:space="0" w:color="auto"/>
        <w:right w:val="none" w:sz="0" w:space="0" w:color="auto"/>
      </w:divBdr>
    </w:div>
    <w:div w:id="5714998">
      <w:bodyDiv w:val="1"/>
      <w:marLeft w:val="0"/>
      <w:marRight w:val="0"/>
      <w:marTop w:val="0"/>
      <w:marBottom w:val="0"/>
      <w:divBdr>
        <w:top w:val="none" w:sz="0" w:space="0" w:color="auto"/>
        <w:left w:val="none" w:sz="0" w:space="0" w:color="auto"/>
        <w:bottom w:val="none" w:sz="0" w:space="0" w:color="auto"/>
        <w:right w:val="none" w:sz="0" w:space="0" w:color="auto"/>
      </w:divBdr>
    </w:div>
    <w:div w:id="6639524">
      <w:bodyDiv w:val="1"/>
      <w:marLeft w:val="0"/>
      <w:marRight w:val="0"/>
      <w:marTop w:val="0"/>
      <w:marBottom w:val="0"/>
      <w:divBdr>
        <w:top w:val="none" w:sz="0" w:space="0" w:color="auto"/>
        <w:left w:val="none" w:sz="0" w:space="0" w:color="auto"/>
        <w:bottom w:val="none" w:sz="0" w:space="0" w:color="auto"/>
        <w:right w:val="none" w:sz="0" w:space="0" w:color="auto"/>
      </w:divBdr>
    </w:div>
    <w:div w:id="6753836">
      <w:bodyDiv w:val="1"/>
      <w:marLeft w:val="0"/>
      <w:marRight w:val="0"/>
      <w:marTop w:val="0"/>
      <w:marBottom w:val="0"/>
      <w:divBdr>
        <w:top w:val="none" w:sz="0" w:space="0" w:color="auto"/>
        <w:left w:val="none" w:sz="0" w:space="0" w:color="auto"/>
        <w:bottom w:val="none" w:sz="0" w:space="0" w:color="auto"/>
        <w:right w:val="none" w:sz="0" w:space="0" w:color="auto"/>
      </w:divBdr>
    </w:div>
    <w:div w:id="10497690">
      <w:bodyDiv w:val="1"/>
      <w:marLeft w:val="0"/>
      <w:marRight w:val="0"/>
      <w:marTop w:val="0"/>
      <w:marBottom w:val="0"/>
      <w:divBdr>
        <w:top w:val="none" w:sz="0" w:space="0" w:color="auto"/>
        <w:left w:val="none" w:sz="0" w:space="0" w:color="auto"/>
        <w:bottom w:val="none" w:sz="0" w:space="0" w:color="auto"/>
        <w:right w:val="none" w:sz="0" w:space="0" w:color="auto"/>
      </w:divBdr>
    </w:div>
    <w:div w:id="14037447">
      <w:bodyDiv w:val="1"/>
      <w:marLeft w:val="0"/>
      <w:marRight w:val="0"/>
      <w:marTop w:val="0"/>
      <w:marBottom w:val="0"/>
      <w:divBdr>
        <w:top w:val="none" w:sz="0" w:space="0" w:color="auto"/>
        <w:left w:val="none" w:sz="0" w:space="0" w:color="auto"/>
        <w:bottom w:val="none" w:sz="0" w:space="0" w:color="auto"/>
        <w:right w:val="none" w:sz="0" w:space="0" w:color="auto"/>
      </w:divBdr>
    </w:div>
    <w:div w:id="15008193">
      <w:bodyDiv w:val="1"/>
      <w:marLeft w:val="0"/>
      <w:marRight w:val="0"/>
      <w:marTop w:val="0"/>
      <w:marBottom w:val="0"/>
      <w:divBdr>
        <w:top w:val="none" w:sz="0" w:space="0" w:color="auto"/>
        <w:left w:val="none" w:sz="0" w:space="0" w:color="auto"/>
        <w:bottom w:val="none" w:sz="0" w:space="0" w:color="auto"/>
        <w:right w:val="none" w:sz="0" w:space="0" w:color="auto"/>
      </w:divBdr>
    </w:div>
    <w:div w:id="21518704">
      <w:bodyDiv w:val="1"/>
      <w:marLeft w:val="0"/>
      <w:marRight w:val="0"/>
      <w:marTop w:val="0"/>
      <w:marBottom w:val="0"/>
      <w:divBdr>
        <w:top w:val="none" w:sz="0" w:space="0" w:color="auto"/>
        <w:left w:val="none" w:sz="0" w:space="0" w:color="auto"/>
        <w:bottom w:val="none" w:sz="0" w:space="0" w:color="auto"/>
        <w:right w:val="none" w:sz="0" w:space="0" w:color="auto"/>
      </w:divBdr>
    </w:div>
    <w:div w:id="36053791">
      <w:bodyDiv w:val="1"/>
      <w:marLeft w:val="0"/>
      <w:marRight w:val="0"/>
      <w:marTop w:val="0"/>
      <w:marBottom w:val="0"/>
      <w:divBdr>
        <w:top w:val="none" w:sz="0" w:space="0" w:color="auto"/>
        <w:left w:val="none" w:sz="0" w:space="0" w:color="auto"/>
        <w:bottom w:val="none" w:sz="0" w:space="0" w:color="auto"/>
        <w:right w:val="none" w:sz="0" w:space="0" w:color="auto"/>
      </w:divBdr>
    </w:div>
    <w:div w:id="38022235">
      <w:bodyDiv w:val="1"/>
      <w:marLeft w:val="0"/>
      <w:marRight w:val="0"/>
      <w:marTop w:val="0"/>
      <w:marBottom w:val="0"/>
      <w:divBdr>
        <w:top w:val="none" w:sz="0" w:space="0" w:color="auto"/>
        <w:left w:val="none" w:sz="0" w:space="0" w:color="auto"/>
        <w:bottom w:val="none" w:sz="0" w:space="0" w:color="auto"/>
        <w:right w:val="none" w:sz="0" w:space="0" w:color="auto"/>
      </w:divBdr>
    </w:div>
    <w:div w:id="42101042">
      <w:bodyDiv w:val="1"/>
      <w:marLeft w:val="0"/>
      <w:marRight w:val="0"/>
      <w:marTop w:val="0"/>
      <w:marBottom w:val="0"/>
      <w:divBdr>
        <w:top w:val="none" w:sz="0" w:space="0" w:color="auto"/>
        <w:left w:val="none" w:sz="0" w:space="0" w:color="auto"/>
        <w:bottom w:val="none" w:sz="0" w:space="0" w:color="auto"/>
        <w:right w:val="none" w:sz="0" w:space="0" w:color="auto"/>
      </w:divBdr>
    </w:div>
    <w:div w:id="42533863">
      <w:bodyDiv w:val="1"/>
      <w:marLeft w:val="0"/>
      <w:marRight w:val="0"/>
      <w:marTop w:val="0"/>
      <w:marBottom w:val="0"/>
      <w:divBdr>
        <w:top w:val="none" w:sz="0" w:space="0" w:color="auto"/>
        <w:left w:val="none" w:sz="0" w:space="0" w:color="auto"/>
        <w:bottom w:val="none" w:sz="0" w:space="0" w:color="auto"/>
        <w:right w:val="none" w:sz="0" w:space="0" w:color="auto"/>
      </w:divBdr>
    </w:div>
    <w:div w:id="44068183">
      <w:bodyDiv w:val="1"/>
      <w:marLeft w:val="0"/>
      <w:marRight w:val="0"/>
      <w:marTop w:val="0"/>
      <w:marBottom w:val="0"/>
      <w:divBdr>
        <w:top w:val="none" w:sz="0" w:space="0" w:color="auto"/>
        <w:left w:val="none" w:sz="0" w:space="0" w:color="auto"/>
        <w:bottom w:val="none" w:sz="0" w:space="0" w:color="auto"/>
        <w:right w:val="none" w:sz="0" w:space="0" w:color="auto"/>
      </w:divBdr>
    </w:div>
    <w:div w:id="46421116">
      <w:bodyDiv w:val="1"/>
      <w:marLeft w:val="0"/>
      <w:marRight w:val="0"/>
      <w:marTop w:val="0"/>
      <w:marBottom w:val="0"/>
      <w:divBdr>
        <w:top w:val="none" w:sz="0" w:space="0" w:color="auto"/>
        <w:left w:val="none" w:sz="0" w:space="0" w:color="auto"/>
        <w:bottom w:val="none" w:sz="0" w:space="0" w:color="auto"/>
        <w:right w:val="none" w:sz="0" w:space="0" w:color="auto"/>
      </w:divBdr>
    </w:div>
    <w:div w:id="46880602">
      <w:bodyDiv w:val="1"/>
      <w:marLeft w:val="0"/>
      <w:marRight w:val="0"/>
      <w:marTop w:val="0"/>
      <w:marBottom w:val="0"/>
      <w:divBdr>
        <w:top w:val="none" w:sz="0" w:space="0" w:color="auto"/>
        <w:left w:val="none" w:sz="0" w:space="0" w:color="auto"/>
        <w:bottom w:val="none" w:sz="0" w:space="0" w:color="auto"/>
        <w:right w:val="none" w:sz="0" w:space="0" w:color="auto"/>
      </w:divBdr>
    </w:div>
    <w:div w:id="52971263">
      <w:bodyDiv w:val="1"/>
      <w:marLeft w:val="0"/>
      <w:marRight w:val="0"/>
      <w:marTop w:val="0"/>
      <w:marBottom w:val="0"/>
      <w:divBdr>
        <w:top w:val="none" w:sz="0" w:space="0" w:color="auto"/>
        <w:left w:val="none" w:sz="0" w:space="0" w:color="auto"/>
        <w:bottom w:val="none" w:sz="0" w:space="0" w:color="auto"/>
        <w:right w:val="none" w:sz="0" w:space="0" w:color="auto"/>
      </w:divBdr>
    </w:div>
    <w:div w:id="55400569">
      <w:bodyDiv w:val="1"/>
      <w:marLeft w:val="0"/>
      <w:marRight w:val="0"/>
      <w:marTop w:val="0"/>
      <w:marBottom w:val="0"/>
      <w:divBdr>
        <w:top w:val="none" w:sz="0" w:space="0" w:color="auto"/>
        <w:left w:val="none" w:sz="0" w:space="0" w:color="auto"/>
        <w:bottom w:val="none" w:sz="0" w:space="0" w:color="auto"/>
        <w:right w:val="none" w:sz="0" w:space="0" w:color="auto"/>
      </w:divBdr>
    </w:div>
    <w:div w:id="57873163">
      <w:bodyDiv w:val="1"/>
      <w:marLeft w:val="0"/>
      <w:marRight w:val="0"/>
      <w:marTop w:val="0"/>
      <w:marBottom w:val="0"/>
      <w:divBdr>
        <w:top w:val="none" w:sz="0" w:space="0" w:color="auto"/>
        <w:left w:val="none" w:sz="0" w:space="0" w:color="auto"/>
        <w:bottom w:val="none" w:sz="0" w:space="0" w:color="auto"/>
        <w:right w:val="none" w:sz="0" w:space="0" w:color="auto"/>
      </w:divBdr>
    </w:div>
    <w:div w:id="57897562">
      <w:bodyDiv w:val="1"/>
      <w:marLeft w:val="0"/>
      <w:marRight w:val="0"/>
      <w:marTop w:val="0"/>
      <w:marBottom w:val="0"/>
      <w:divBdr>
        <w:top w:val="none" w:sz="0" w:space="0" w:color="auto"/>
        <w:left w:val="none" w:sz="0" w:space="0" w:color="auto"/>
        <w:bottom w:val="none" w:sz="0" w:space="0" w:color="auto"/>
        <w:right w:val="none" w:sz="0" w:space="0" w:color="auto"/>
      </w:divBdr>
    </w:div>
    <w:div w:id="63142681">
      <w:bodyDiv w:val="1"/>
      <w:marLeft w:val="0"/>
      <w:marRight w:val="0"/>
      <w:marTop w:val="0"/>
      <w:marBottom w:val="0"/>
      <w:divBdr>
        <w:top w:val="none" w:sz="0" w:space="0" w:color="auto"/>
        <w:left w:val="none" w:sz="0" w:space="0" w:color="auto"/>
        <w:bottom w:val="none" w:sz="0" w:space="0" w:color="auto"/>
        <w:right w:val="none" w:sz="0" w:space="0" w:color="auto"/>
      </w:divBdr>
    </w:div>
    <w:div w:id="70542386">
      <w:bodyDiv w:val="1"/>
      <w:marLeft w:val="0"/>
      <w:marRight w:val="0"/>
      <w:marTop w:val="0"/>
      <w:marBottom w:val="0"/>
      <w:divBdr>
        <w:top w:val="none" w:sz="0" w:space="0" w:color="auto"/>
        <w:left w:val="none" w:sz="0" w:space="0" w:color="auto"/>
        <w:bottom w:val="none" w:sz="0" w:space="0" w:color="auto"/>
        <w:right w:val="none" w:sz="0" w:space="0" w:color="auto"/>
      </w:divBdr>
    </w:div>
    <w:div w:id="78139510">
      <w:bodyDiv w:val="1"/>
      <w:marLeft w:val="0"/>
      <w:marRight w:val="0"/>
      <w:marTop w:val="0"/>
      <w:marBottom w:val="0"/>
      <w:divBdr>
        <w:top w:val="none" w:sz="0" w:space="0" w:color="auto"/>
        <w:left w:val="none" w:sz="0" w:space="0" w:color="auto"/>
        <w:bottom w:val="none" w:sz="0" w:space="0" w:color="auto"/>
        <w:right w:val="none" w:sz="0" w:space="0" w:color="auto"/>
      </w:divBdr>
    </w:div>
    <w:div w:id="79985799">
      <w:bodyDiv w:val="1"/>
      <w:marLeft w:val="0"/>
      <w:marRight w:val="0"/>
      <w:marTop w:val="0"/>
      <w:marBottom w:val="0"/>
      <w:divBdr>
        <w:top w:val="none" w:sz="0" w:space="0" w:color="auto"/>
        <w:left w:val="none" w:sz="0" w:space="0" w:color="auto"/>
        <w:bottom w:val="none" w:sz="0" w:space="0" w:color="auto"/>
        <w:right w:val="none" w:sz="0" w:space="0" w:color="auto"/>
      </w:divBdr>
    </w:div>
    <w:div w:id="81268995">
      <w:bodyDiv w:val="1"/>
      <w:marLeft w:val="0"/>
      <w:marRight w:val="0"/>
      <w:marTop w:val="0"/>
      <w:marBottom w:val="0"/>
      <w:divBdr>
        <w:top w:val="none" w:sz="0" w:space="0" w:color="auto"/>
        <w:left w:val="none" w:sz="0" w:space="0" w:color="auto"/>
        <w:bottom w:val="none" w:sz="0" w:space="0" w:color="auto"/>
        <w:right w:val="none" w:sz="0" w:space="0" w:color="auto"/>
      </w:divBdr>
    </w:div>
    <w:div w:id="81342296">
      <w:bodyDiv w:val="1"/>
      <w:marLeft w:val="0"/>
      <w:marRight w:val="0"/>
      <w:marTop w:val="0"/>
      <w:marBottom w:val="0"/>
      <w:divBdr>
        <w:top w:val="none" w:sz="0" w:space="0" w:color="auto"/>
        <w:left w:val="none" w:sz="0" w:space="0" w:color="auto"/>
        <w:bottom w:val="none" w:sz="0" w:space="0" w:color="auto"/>
        <w:right w:val="none" w:sz="0" w:space="0" w:color="auto"/>
      </w:divBdr>
    </w:div>
    <w:div w:id="81535747">
      <w:bodyDiv w:val="1"/>
      <w:marLeft w:val="0"/>
      <w:marRight w:val="0"/>
      <w:marTop w:val="0"/>
      <w:marBottom w:val="0"/>
      <w:divBdr>
        <w:top w:val="none" w:sz="0" w:space="0" w:color="auto"/>
        <w:left w:val="none" w:sz="0" w:space="0" w:color="auto"/>
        <w:bottom w:val="none" w:sz="0" w:space="0" w:color="auto"/>
        <w:right w:val="none" w:sz="0" w:space="0" w:color="auto"/>
      </w:divBdr>
    </w:div>
    <w:div w:id="83692706">
      <w:bodyDiv w:val="1"/>
      <w:marLeft w:val="0"/>
      <w:marRight w:val="0"/>
      <w:marTop w:val="0"/>
      <w:marBottom w:val="0"/>
      <w:divBdr>
        <w:top w:val="none" w:sz="0" w:space="0" w:color="auto"/>
        <w:left w:val="none" w:sz="0" w:space="0" w:color="auto"/>
        <w:bottom w:val="none" w:sz="0" w:space="0" w:color="auto"/>
        <w:right w:val="none" w:sz="0" w:space="0" w:color="auto"/>
      </w:divBdr>
    </w:div>
    <w:div w:id="90513098">
      <w:bodyDiv w:val="1"/>
      <w:marLeft w:val="0"/>
      <w:marRight w:val="0"/>
      <w:marTop w:val="0"/>
      <w:marBottom w:val="0"/>
      <w:divBdr>
        <w:top w:val="none" w:sz="0" w:space="0" w:color="auto"/>
        <w:left w:val="none" w:sz="0" w:space="0" w:color="auto"/>
        <w:bottom w:val="none" w:sz="0" w:space="0" w:color="auto"/>
        <w:right w:val="none" w:sz="0" w:space="0" w:color="auto"/>
      </w:divBdr>
    </w:div>
    <w:div w:id="95491140">
      <w:bodyDiv w:val="1"/>
      <w:marLeft w:val="0"/>
      <w:marRight w:val="0"/>
      <w:marTop w:val="0"/>
      <w:marBottom w:val="0"/>
      <w:divBdr>
        <w:top w:val="none" w:sz="0" w:space="0" w:color="auto"/>
        <w:left w:val="none" w:sz="0" w:space="0" w:color="auto"/>
        <w:bottom w:val="none" w:sz="0" w:space="0" w:color="auto"/>
        <w:right w:val="none" w:sz="0" w:space="0" w:color="auto"/>
      </w:divBdr>
    </w:div>
    <w:div w:id="95634479">
      <w:bodyDiv w:val="1"/>
      <w:marLeft w:val="0"/>
      <w:marRight w:val="0"/>
      <w:marTop w:val="0"/>
      <w:marBottom w:val="0"/>
      <w:divBdr>
        <w:top w:val="none" w:sz="0" w:space="0" w:color="auto"/>
        <w:left w:val="none" w:sz="0" w:space="0" w:color="auto"/>
        <w:bottom w:val="none" w:sz="0" w:space="0" w:color="auto"/>
        <w:right w:val="none" w:sz="0" w:space="0" w:color="auto"/>
      </w:divBdr>
    </w:div>
    <w:div w:id="98531725">
      <w:bodyDiv w:val="1"/>
      <w:marLeft w:val="0"/>
      <w:marRight w:val="0"/>
      <w:marTop w:val="0"/>
      <w:marBottom w:val="0"/>
      <w:divBdr>
        <w:top w:val="none" w:sz="0" w:space="0" w:color="auto"/>
        <w:left w:val="none" w:sz="0" w:space="0" w:color="auto"/>
        <w:bottom w:val="none" w:sz="0" w:space="0" w:color="auto"/>
        <w:right w:val="none" w:sz="0" w:space="0" w:color="auto"/>
      </w:divBdr>
    </w:div>
    <w:div w:id="101920363">
      <w:bodyDiv w:val="1"/>
      <w:marLeft w:val="0"/>
      <w:marRight w:val="0"/>
      <w:marTop w:val="0"/>
      <w:marBottom w:val="0"/>
      <w:divBdr>
        <w:top w:val="none" w:sz="0" w:space="0" w:color="auto"/>
        <w:left w:val="none" w:sz="0" w:space="0" w:color="auto"/>
        <w:bottom w:val="none" w:sz="0" w:space="0" w:color="auto"/>
        <w:right w:val="none" w:sz="0" w:space="0" w:color="auto"/>
      </w:divBdr>
    </w:div>
    <w:div w:id="102118691">
      <w:bodyDiv w:val="1"/>
      <w:marLeft w:val="0"/>
      <w:marRight w:val="0"/>
      <w:marTop w:val="0"/>
      <w:marBottom w:val="0"/>
      <w:divBdr>
        <w:top w:val="none" w:sz="0" w:space="0" w:color="auto"/>
        <w:left w:val="none" w:sz="0" w:space="0" w:color="auto"/>
        <w:bottom w:val="none" w:sz="0" w:space="0" w:color="auto"/>
        <w:right w:val="none" w:sz="0" w:space="0" w:color="auto"/>
      </w:divBdr>
    </w:div>
    <w:div w:id="102923255">
      <w:bodyDiv w:val="1"/>
      <w:marLeft w:val="0"/>
      <w:marRight w:val="0"/>
      <w:marTop w:val="0"/>
      <w:marBottom w:val="0"/>
      <w:divBdr>
        <w:top w:val="none" w:sz="0" w:space="0" w:color="auto"/>
        <w:left w:val="none" w:sz="0" w:space="0" w:color="auto"/>
        <w:bottom w:val="none" w:sz="0" w:space="0" w:color="auto"/>
        <w:right w:val="none" w:sz="0" w:space="0" w:color="auto"/>
      </w:divBdr>
    </w:div>
    <w:div w:id="103578385">
      <w:bodyDiv w:val="1"/>
      <w:marLeft w:val="0"/>
      <w:marRight w:val="0"/>
      <w:marTop w:val="0"/>
      <w:marBottom w:val="0"/>
      <w:divBdr>
        <w:top w:val="none" w:sz="0" w:space="0" w:color="auto"/>
        <w:left w:val="none" w:sz="0" w:space="0" w:color="auto"/>
        <w:bottom w:val="none" w:sz="0" w:space="0" w:color="auto"/>
        <w:right w:val="none" w:sz="0" w:space="0" w:color="auto"/>
      </w:divBdr>
    </w:div>
    <w:div w:id="103890455">
      <w:bodyDiv w:val="1"/>
      <w:marLeft w:val="0"/>
      <w:marRight w:val="0"/>
      <w:marTop w:val="0"/>
      <w:marBottom w:val="0"/>
      <w:divBdr>
        <w:top w:val="none" w:sz="0" w:space="0" w:color="auto"/>
        <w:left w:val="none" w:sz="0" w:space="0" w:color="auto"/>
        <w:bottom w:val="none" w:sz="0" w:space="0" w:color="auto"/>
        <w:right w:val="none" w:sz="0" w:space="0" w:color="auto"/>
      </w:divBdr>
    </w:div>
    <w:div w:id="106824615">
      <w:bodyDiv w:val="1"/>
      <w:marLeft w:val="0"/>
      <w:marRight w:val="0"/>
      <w:marTop w:val="0"/>
      <w:marBottom w:val="0"/>
      <w:divBdr>
        <w:top w:val="none" w:sz="0" w:space="0" w:color="auto"/>
        <w:left w:val="none" w:sz="0" w:space="0" w:color="auto"/>
        <w:bottom w:val="none" w:sz="0" w:space="0" w:color="auto"/>
        <w:right w:val="none" w:sz="0" w:space="0" w:color="auto"/>
      </w:divBdr>
    </w:div>
    <w:div w:id="110589379">
      <w:bodyDiv w:val="1"/>
      <w:marLeft w:val="0"/>
      <w:marRight w:val="0"/>
      <w:marTop w:val="0"/>
      <w:marBottom w:val="0"/>
      <w:divBdr>
        <w:top w:val="none" w:sz="0" w:space="0" w:color="auto"/>
        <w:left w:val="none" w:sz="0" w:space="0" w:color="auto"/>
        <w:bottom w:val="none" w:sz="0" w:space="0" w:color="auto"/>
        <w:right w:val="none" w:sz="0" w:space="0" w:color="auto"/>
      </w:divBdr>
    </w:div>
    <w:div w:id="111946364">
      <w:bodyDiv w:val="1"/>
      <w:marLeft w:val="0"/>
      <w:marRight w:val="0"/>
      <w:marTop w:val="0"/>
      <w:marBottom w:val="0"/>
      <w:divBdr>
        <w:top w:val="none" w:sz="0" w:space="0" w:color="auto"/>
        <w:left w:val="none" w:sz="0" w:space="0" w:color="auto"/>
        <w:bottom w:val="none" w:sz="0" w:space="0" w:color="auto"/>
        <w:right w:val="none" w:sz="0" w:space="0" w:color="auto"/>
      </w:divBdr>
    </w:div>
    <w:div w:id="114446456">
      <w:bodyDiv w:val="1"/>
      <w:marLeft w:val="0"/>
      <w:marRight w:val="0"/>
      <w:marTop w:val="0"/>
      <w:marBottom w:val="0"/>
      <w:divBdr>
        <w:top w:val="none" w:sz="0" w:space="0" w:color="auto"/>
        <w:left w:val="none" w:sz="0" w:space="0" w:color="auto"/>
        <w:bottom w:val="none" w:sz="0" w:space="0" w:color="auto"/>
        <w:right w:val="none" w:sz="0" w:space="0" w:color="auto"/>
      </w:divBdr>
    </w:div>
    <w:div w:id="115636369">
      <w:bodyDiv w:val="1"/>
      <w:marLeft w:val="0"/>
      <w:marRight w:val="0"/>
      <w:marTop w:val="0"/>
      <w:marBottom w:val="0"/>
      <w:divBdr>
        <w:top w:val="none" w:sz="0" w:space="0" w:color="auto"/>
        <w:left w:val="none" w:sz="0" w:space="0" w:color="auto"/>
        <w:bottom w:val="none" w:sz="0" w:space="0" w:color="auto"/>
        <w:right w:val="none" w:sz="0" w:space="0" w:color="auto"/>
      </w:divBdr>
    </w:div>
    <w:div w:id="116027087">
      <w:bodyDiv w:val="1"/>
      <w:marLeft w:val="0"/>
      <w:marRight w:val="0"/>
      <w:marTop w:val="0"/>
      <w:marBottom w:val="0"/>
      <w:divBdr>
        <w:top w:val="none" w:sz="0" w:space="0" w:color="auto"/>
        <w:left w:val="none" w:sz="0" w:space="0" w:color="auto"/>
        <w:bottom w:val="none" w:sz="0" w:space="0" w:color="auto"/>
        <w:right w:val="none" w:sz="0" w:space="0" w:color="auto"/>
      </w:divBdr>
    </w:div>
    <w:div w:id="125782172">
      <w:bodyDiv w:val="1"/>
      <w:marLeft w:val="0"/>
      <w:marRight w:val="0"/>
      <w:marTop w:val="0"/>
      <w:marBottom w:val="0"/>
      <w:divBdr>
        <w:top w:val="none" w:sz="0" w:space="0" w:color="auto"/>
        <w:left w:val="none" w:sz="0" w:space="0" w:color="auto"/>
        <w:bottom w:val="none" w:sz="0" w:space="0" w:color="auto"/>
        <w:right w:val="none" w:sz="0" w:space="0" w:color="auto"/>
      </w:divBdr>
    </w:div>
    <w:div w:id="126051517">
      <w:bodyDiv w:val="1"/>
      <w:marLeft w:val="0"/>
      <w:marRight w:val="0"/>
      <w:marTop w:val="0"/>
      <w:marBottom w:val="0"/>
      <w:divBdr>
        <w:top w:val="none" w:sz="0" w:space="0" w:color="auto"/>
        <w:left w:val="none" w:sz="0" w:space="0" w:color="auto"/>
        <w:bottom w:val="none" w:sz="0" w:space="0" w:color="auto"/>
        <w:right w:val="none" w:sz="0" w:space="0" w:color="auto"/>
      </w:divBdr>
    </w:div>
    <w:div w:id="128012024">
      <w:bodyDiv w:val="1"/>
      <w:marLeft w:val="0"/>
      <w:marRight w:val="0"/>
      <w:marTop w:val="0"/>
      <w:marBottom w:val="0"/>
      <w:divBdr>
        <w:top w:val="none" w:sz="0" w:space="0" w:color="auto"/>
        <w:left w:val="none" w:sz="0" w:space="0" w:color="auto"/>
        <w:bottom w:val="none" w:sz="0" w:space="0" w:color="auto"/>
        <w:right w:val="none" w:sz="0" w:space="0" w:color="auto"/>
      </w:divBdr>
    </w:div>
    <w:div w:id="130951336">
      <w:bodyDiv w:val="1"/>
      <w:marLeft w:val="0"/>
      <w:marRight w:val="0"/>
      <w:marTop w:val="0"/>
      <w:marBottom w:val="0"/>
      <w:divBdr>
        <w:top w:val="none" w:sz="0" w:space="0" w:color="auto"/>
        <w:left w:val="none" w:sz="0" w:space="0" w:color="auto"/>
        <w:bottom w:val="none" w:sz="0" w:space="0" w:color="auto"/>
        <w:right w:val="none" w:sz="0" w:space="0" w:color="auto"/>
      </w:divBdr>
    </w:div>
    <w:div w:id="131796995">
      <w:bodyDiv w:val="1"/>
      <w:marLeft w:val="0"/>
      <w:marRight w:val="0"/>
      <w:marTop w:val="0"/>
      <w:marBottom w:val="0"/>
      <w:divBdr>
        <w:top w:val="none" w:sz="0" w:space="0" w:color="auto"/>
        <w:left w:val="none" w:sz="0" w:space="0" w:color="auto"/>
        <w:bottom w:val="none" w:sz="0" w:space="0" w:color="auto"/>
        <w:right w:val="none" w:sz="0" w:space="0" w:color="auto"/>
      </w:divBdr>
    </w:div>
    <w:div w:id="136001335">
      <w:bodyDiv w:val="1"/>
      <w:marLeft w:val="0"/>
      <w:marRight w:val="0"/>
      <w:marTop w:val="0"/>
      <w:marBottom w:val="0"/>
      <w:divBdr>
        <w:top w:val="none" w:sz="0" w:space="0" w:color="auto"/>
        <w:left w:val="none" w:sz="0" w:space="0" w:color="auto"/>
        <w:bottom w:val="none" w:sz="0" w:space="0" w:color="auto"/>
        <w:right w:val="none" w:sz="0" w:space="0" w:color="auto"/>
      </w:divBdr>
    </w:div>
    <w:div w:id="145169665">
      <w:bodyDiv w:val="1"/>
      <w:marLeft w:val="0"/>
      <w:marRight w:val="0"/>
      <w:marTop w:val="0"/>
      <w:marBottom w:val="0"/>
      <w:divBdr>
        <w:top w:val="none" w:sz="0" w:space="0" w:color="auto"/>
        <w:left w:val="none" w:sz="0" w:space="0" w:color="auto"/>
        <w:bottom w:val="none" w:sz="0" w:space="0" w:color="auto"/>
        <w:right w:val="none" w:sz="0" w:space="0" w:color="auto"/>
      </w:divBdr>
    </w:div>
    <w:div w:id="146825141">
      <w:bodyDiv w:val="1"/>
      <w:marLeft w:val="0"/>
      <w:marRight w:val="0"/>
      <w:marTop w:val="0"/>
      <w:marBottom w:val="0"/>
      <w:divBdr>
        <w:top w:val="none" w:sz="0" w:space="0" w:color="auto"/>
        <w:left w:val="none" w:sz="0" w:space="0" w:color="auto"/>
        <w:bottom w:val="none" w:sz="0" w:space="0" w:color="auto"/>
        <w:right w:val="none" w:sz="0" w:space="0" w:color="auto"/>
      </w:divBdr>
    </w:div>
    <w:div w:id="150564623">
      <w:bodyDiv w:val="1"/>
      <w:marLeft w:val="0"/>
      <w:marRight w:val="0"/>
      <w:marTop w:val="0"/>
      <w:marBottom w:val="0"/>
      <w:divBdr>
        <w:top w:val="none" w:sz="0" w:space="0" w:color="auto"/>
        <w:left w:val="none" w:sz="0" w:space="0" w:color="auto"/>
        <w:bottom w:val="none" w:sz="0" w:space="0" w:color="auto"/>
        <w:right w:val="none" w:sz="0" w:space="0" w:color="auto"/>
      </w:divBdr>
    </w:div>
    <w:div w:id="151221049">
      <w:bodyDiv w:val="1"/>
      <w:marLeft w:val="0"/>
      <w:marRight w:val="0"/>
      <w:marTop w:val="0"/>
      <w:marBottom w:val="0"/>
      <w:divBdr>
        <w:top w:val="none" w:sz="0" w:space="0" w:color="auto"/>
        <w:left w:val="none" w:sz="0" w:space="0" w:color="auto"/>
        <w:bottom w:val="none" w:sz="0" w:space="0" w:color="auto"/>
        <w:right w:val="none" w:sz="0" w:space="0" w:color="auto"/>
      </w:divBdr>
    </w:div>
    <w:div w:id="155342733">
      <w:bodyDiv w:val="1"/>
      <w:marLeft w:val="0"/>
      <w:marRight w:val="0"/>
      <w:marTop w:val="0"/>
      <w:marBottom w:val="0"/>
      <w:divBdr>
        <w:top w:val="none" w:sz="0" w:space="0" w:color="auto"/>
        <w:left w:val="none" w:sz="0" w:space="0" w:color="auto"/>
        <w:bottom w:val="none" w:sz="0" w:space="0" w:color="auto"/>
        <w:right w:val="none" w:sz="0" w:space="0" w:color="auto"/>
      </w:divBdr>
    </w:div>
    <w:div w:id="156771400">
      <w:bodyDiv w:val="1"/>
      <w:marLeft w:val="0"/>
      <w:marRight w:val="0"/>
      <w:marTop w:val="0"/>
      <w:marBottom w:val="0"/>
      <w:divBdr>
        <w:top w:val="none" w:sz="0" w:space="0" w:color="auto"/>
        <w:left w:val="none" w:sz="0" w:space="0" w:color="auto"/>
        <w:bottom w:val="none" w:sz="0" w:space="0" w:color="auto"/>
        <w:right w:val="none" w:sz="0" w:space="0" w:color="auto"/>
      </w:divBdr>
    </w:div>
    <w:div w:id="157228966">
      <w:bodyDiv w:val="1"/>
      <w:marLeft w:val="0"/>
      <w:marRight w:val="0"/>
      <w:marTop w:val="0"/>
      <w:marBottom w:val="0"/>
      <w:divBdr>
        <w:top w:val="none" w:sz="0" w:space="0" w:color="auto"/>
        <w:left w:val="none" w:sz="0" w:space="0" w:color="auto"/>
        <w:bottom w:val="none" w:sz="0" w:space="0" w:color="auto"/>
        <w:right w:val="none" w:sz="0" w:space="0" w:color="auto"/>
      </w:divBdr>
    </w:div>
    <w:div w:id="157700112">
      <w:bodyDiv w:val="1"/>
      <w:marLeft w:val="0"/>
      <w:marRight w:val="0"/>
      <w:marTop w:val="0"/>
      <w:marBottom w:val="0"/>
      <w:divBdr>
        <w:top w:val="none" w:sz="0" w:space="0" w:color="auto"/>
        <w:left w:val="none" w:sz="0" w:space="0" w:color="auto"/>
        <w:bottom w:val="none" w:sz="0" w:space="0" w:color="auto"/>
        <w:right w:val="none" w:sz="0" w:space="0" w:color="auto"/>
      </w:divBdr>
    </w:div>
    <w:div w:id="158233101">
      <w:bodyDiv w:val="1"/>
      <w:marLeft w:val="0"/>
      <w:marRight w:val="0"/>
      <w:marTop w:val="0"/>
      <w:marBottom w:val="0"/>
      <w:divBdr>
        <w:top w:val="none" w:sz="0" w:space="0" w:color="auto"/>
        <w:left w:val="none" w:sz="0" w:space="0" w:color="auto"/>
        <w:bottom w:val="none" w:sz="0" w:space="0" w:color="auto"/>
        <w:right w:val="none" w:sz="0" w:space="0" w:color="auto"/>
      </w:divBdr>
    </w:div>
    <w:div w:id="159738654">
      <w:bodyDiv w:val="1"/>
      <w:marLeft w:val="0"/>
      <w:marRight w:val="0"/>
      <w:marTop w:val="0"/>
      <w:marBottom w:val="0"/>
      <w:divBdr>
        <w:top w:val="none" w:sz="0" w:space="0" w:color="auto"/>
        <w:left w:val="none" w:sz="0" w:space="0" w:color="auto"/>
        <w:bottom w:val="none" w:sz="0" w:space="0" w:color="auto"/>
        <w:right w:val="none" w:sz="0" w:space="0" w:color="auto"/>
      </w:divBdr>
    </w:div>
    <w:div w:id="161360397">
      <w:bodyDiv w:val="1"/>
      <w:marLeft w:val="0"/>
      <w:marRight w:val="0"/>
      <w:marTop w:val="0"/>
      <w:marBottom w:val="0"/>
      <w:divBdr>
        <w:top w:val="none" w:sz="0" w:space="0" w:color="auto"/>
        <w:left w:val="none" w:sz="0" w:space="0" w:color="auto"/>
        <w:bottom w:val="none" w:sz="0" w:space="0" w:color="auto"/>
        <w:right w:val="none" w:sz="0" w:space="0" w:color="auto"/>
      </w:divBdr>
    </w:div>
    <w:div w:id="162596343">
      <w:bodyDiv w:val="1"/>
      <w:marLeft w:val="0"/>
      <w:marRight w:val="0"/>
      <w:marTop w:val="0"/>
      <w:marBottom w:val="0"/>
      <w:divBdr>
        <w:top w:val="none" w:sz="0" w:space="0" w:color="auto"/>
        <w:left w:val="none" w:sz="0" w:space="0" w:color="auto"/>
        <w:bottom w:val="none" w:sz="0" w:space="0" w:color="auto"/>
        <w:right w:val="none" w:sz="0" w:space="0" w:color="auto"/>
      </w:divBdr>
    </w:div>
    <w:div w:id="171648804">
      <w:bodyDiv w:val="1"/>
      <w:marLeft w:val="0"/>
      <w:marRight w:val="0"/>
      <w:marTop w:val="0"/>
      <w:marBottom w:val="0"/>
      <w:divBdr>
        <w:top w:val="none" w:sz="0" w:space="0" w:color="auto"/>
        <w:left w:val="none" w:sz="0" w:space="0" w:color="auto"/>
        <w:bottom w:val="none" w:sz="0" w:space="0" w:color="auto"/>
        <w:right w:val="none" w:sz="0" w:space="0" w:color="auto"/>
      </w:divBdr>
    </w:div>
    <w:div w:id="172456330">
      <w:bodyDiv w:val="1"/>
      <w:marLeft w:val="0"/>
      <w:marRight w:val="0"/>
      <w:marTop w:val="0"/>
      <w:marBottom w:val="0"/>
      <w:divBdr>
        <w:top w:val="none" w:sz="0" w:space="0" w:color="auto"/>
        <w:left w:val="none" w:sz="0" w:space="0" w:color="auto"/>
        <w:bottom w:val="none" w:sz="0" w:space="0" w:color="auto"/>
        <w:right w:val="none" w:sz="0" w:space="0" w:color="auto"/>
      </w:divBdr>
    </w:div>
    <w:div w:id="178783602">
      <w:bodyDiv w:val="1"/>
      <w:marLeft w:val="0"/>
      <w:marRight w:val="0"/>
      <w:marTop w:val="0"/>
      <w:marBottom w:val="0"/>
      <w:divBdr>
        <w:top w:val="none" w:sz="0" w:space="0" w:color="auto"/>
        <w:left w:val="none" w:sz="0" w:space="0" w:color="auto"/>
        <w:bottom w:val="none" w:sz="0" w:space="0" w:color="auto"/>
        <w:right w:val="none" w:sz="0" w:space="0" w:color="auto"/>
      </w:divBdr>
    </w:div>
    <w:div w:id="179592283">
      <w:bodyDiv w:val="1"/>
      <w:marLeft w:val="0"/>
      <w:marRight w:val="0"/>
      <w:marTop w:val="0"/>
      <w:marBottom w:val="0"/>
      <w:divBdr>
        <w:top w:val="none" w:sz="0" w:space="0" w:color="auto"/>
        <w:left w:val="none" w:sz="0" w:space="0" w:color="auto"/>
        <w:bottom w:val="none" w:sz="0" w:space="0" w:color="auto"/>
        <w:right w:val="none" w:sz="0" w:space="0" w:color="auto"/>
      </w:divBdr>
    </w:div>
    <w:div w:id="180438668">
      <w:bodyDiv w:val="1"/>
      <w:marLeft w:val="0"/>
      <w:marRight w:val="0"/>
      <w:marTop w:val="0"/>
      <w:marBottom w:val="0"/>
      <w:divBdr>
        <w:top w:val="none" w:sz="0" w:space="0" w:color="auto"/>
        <w:left w:val="none" w:sz="0" w:space="0" w:color="auto"/>
        <w:bottom w:val="none" w:sz="0" w:space="0" w:color="auto"/>
        <w:right w:val="none" w:sz="0" w:space="0" w:color="auto"/>
      </w:divBdr>
    </w:div>
    <w:div w:id="184562765">
      <w:bodyDiv w:val="1"/>
      <w:marLeft w:val="0"/>
      <w:marRight w:val="0"/>
      <w:marTop w:val="0"/>
      <w:marBottom w:val="0"/>
      <w:divBdr>
        <w:top w:val="none" w:sz="0" w:space="0" w:color="auto"/>
        <w:left w:val="none" w:sz="0" w:space="0" w:color="auto"/>
        <w:bottom w:val="none" w:sz="0" w:space="0" w:color="auto"/>
        <w:right w:val="none" w:sz="0" w:space="0" w:color="auto"/>
      </w:divBdr>
    </w:div>
    <w:div w:id="189615008">
      <w:bodyDiv w:val="1"/>
      <w:marLeft w:val="0"/>
      <w:marRight w:val="0"/>
      <w:marTop w:val="0"/>
      <w:marBottom w:val="0"/>
      <w:divBdr>
        <w:top w:val="none" w:sz="0" w:space="0" w:color="auto"/>
        <w:left w:val="none" w:sz="0" w:space="0" w:color="auto"/>
        <w:bottom w:val="none" w:sz="0" w:space="0" w:color="auto"/>
        <w:right w:val="none" w:sz="0" w:space="0" w:color="auto"/>
      </w:divBdr>
    </w:div>
    <w:div w:id="191188141">
      <w:bodyDiv w:val="1"/>
      <w:marLeft w:val="0"/>
      <w:marRight w:val="0"/>
      <w:marTop w:val="0"/>
      <w:marBottom w:val="0"/>
      <w:divBdr>
        <w:top w:val="none" w:sz="0" w:space="0" w:color="auto"/>
        <w:left w:val="none" w:sz="0" w:space="0" w:color="auto"/>
        <w:bottom w:val="none" w:sz="0" w:space="0" w:color="auto"/>
        <w:right w:val="none" w:sz="0" w:space="0" w:color="auto"/>
      </w:divBdr>
    </w:div>
    <w:div w:id="194655294">
      <w:bodyDiv w:val="1"/>
      <w:marLeft w:val="0"/>
      <w:marRight w:val="0"/>
      <w:marTop w:val="0"/>
      <w:marBottom w:val="0"/>
      <w:divBdr>
        <w:top w:val="none" w:sz="0" w:space="0" w:color="auto"/>
        <w:left w:val="none" w:sz="0" w:space="0" w:color="auto"/>
        <w:bottom w:val="none" w:sz="0" w:space="0" w:color="auto"/>
        <w:right w:val="none" w:sz="0" w:space="0" w:color="auto"/>
      </w:divBdr>
    </w:div>
    <w:div w:id="197134607">
      <w:bodyDiv w:val="1"/>
      <w:marLeft w:val="0"/>
      <w:marRight w:val="0"/>
      <w:marTop w:val="0"/>
      <w:marBottom w:val="0"/>
      <w:divBdr>
        <w:top w:val="none" w:sz="0" w:space="0" w:color="auto"/>
        <w:left w:val="none" w:sz="0" w:space="0" w:color="auto"/>
        <w:bottom w:val="none" w:sz="0" w:space="0" w:color="auto"/>
        <w:right w:val="none" w:sz="0" w:space="0" w:color="auto"/>
      </w:divBdr>
    </w:div>
    <w:div w:id="200676029">
      <w:bodyDiv w:val="1"/>
      <w:marLeft w:val="0"/>
      <w:marRight w:val="0"/>
      <w:marTop w:val="0"/>
      <w:marBottom w:val="0"/>
      <w:divBdr>
        <w:top w:val="none" w:sz="0" w:space="0" w:color="auto"/>
        <w:left w:val="none" w:sz="0" w:space="0" w:color="auto"/>
        <w:bottom w:val="none" w:sz="0" w:space="0" w:color="auto"/>
        <w:right w:val="none" w:sz="0" w:space="0" w:color="auto"/>
      </w:divBdr>
    </w:div>
    <w:div w:id="207911690">
      <w:bodyDiv w:val="1"/>
      <w:marLeft w:val="0"/>
      <w:marRight w:val="0"/>
      <w:marTop w:val="0"/>
      <w:marBottom w:val="0"/>
      <w:divBdr>
        <w:top w:val="none" w:sz="0" w:space="0" w:color="auto"/>
        <w:left w:val="none" w:sz="0" w:space="0" w:color="auto"/>
        <w:bottom w:val="none" w:sz="0" w:space="0" w:color="auto"/>
        <w:right w:val="none" w:sz="0" w:space="0" w:color="auto"/>
      </w:divBdr>
    </w:div>
    <w:div w:id="208956907">
      <w:bodyDiv w:val="1"/>
      <w:marLeft w:val="0"/>
      <w:marRight w:val="0"/>
      <w:marTop w:val="0"/>
      <w:marBottom w:val="0"/>
      <w:divBdr>
        <w:top w:val="none" w:sz="0" w:space="0" w:color="auto"/>
        <w:left w:val="none" w:sz="0" w:space="0" w:color="auto"/>
        <w:bottom w:val="none" w:sz="0" w:space="0" w:color="auto"/>
        <w:right w:val="none" w:sz="0" w:space="0" w:color="auto"/>
      </w:divBdr>
    </w:div>
    <w:div w:id="213349395">
      <w:bodyDiv w:val="1"/>
      <w:marLeft w:val="0"/>
      <w:marRight w:val="0"/>
      <w:marTop w:val="0"/>
      <w:marBottom w:val="0"/>
      <w:divBdr>
        <w:top w:val="none" w:sz="0" w:space="0" w:color="auto"/>
        <w:left w:val="none" w:sz="0" w:space="0" w:color="auto"/>
        <w:bottom w:val="none" w:sz="0" w:space="0" w:color="auto"/>
        <w:right w:val="none" w:sz="0" w:space="0" w:color="auto"/>
      </w:divBdr>
    </w:div>
    <w:div w:id="214051318">
      <w:bodyDiv w:val="1"/>
      <w:marLeft w:val="0"/>
      <w:marRight w:val="0"/>
      <w:marTop w:val="0"/>
      <w:marBottom w:val="0"/>
      <w:divBdr>
        <w:top w:val="none" w:sz="0" w:space="0" w:color="auto"/>
        <w:left w:val="none" w:sz="0" w:space="0" w:color="auto"/>
        <w:bottom w:val="none" w:sz="0" w:space="0" w:color="auto"/>
        <w:right w:val="none" w:sz="0" w:space="0" w:color="auto"/>
      </w:divBdr>
    </w:div>
    <w:div w:id="215049910">
      <w:bodyDiv w:val="1"/>
      <w:marLeft w:val="0"/>
      <w:marRight w:val="0"/>
      <w:marTop w:val="0"/>
      <w:marBottom w:val="0"/>
      <w:divBdr>
        <w:top w:val="none" w:sz="0" w:space="0" w:color="auto"/>
        <w:left w:val="none" w:sz="0" w:space="0" w:color="auto"/>
        <w:bottom w:val="none" w:sz="0" w:space="0" w:color="auto"/>
        <w:right w:val="none" w:sz="0" w:space="0" w:color="auto"/>
      </w:divBdr>
    </w:div>
    <w:div w:id="216286581">
      <w:bodyDiv w:val="1"/>
      <w:marLeft w:val="0"/>
      <w:marRight w:val="0"/>
      <w:marTop w:val="0"/>
      <w:marBottom w:val="0"/>
      <w:divBdr>
        <w:top w:val="none" w:sz="0" w:space="0" w:color="auto"/>
        <w:left w:val="none" w:sz="0" w:space="0" w:color="auto"/>
        <w:bottom w:val="none" w:sz="0" w:space="0" w:color="auto"/>
        <w:right w:val="none" w:sz="0" w:space="0" w:color="auto"/>
      </w:divBdr>
    </w:div>
    <w:div w:id="217591571">
      <w:bodyDiv w:val="1"/>
      <w:marLeft w:val="0"/>
      <w:marRight w:val="0"/>
      <w:marTop w:val="0"/>
      <w:marBottom w:val="0"/>
      <w:divBdr>
        <w:top w:val="none" w:sz="0" w:space="0" w:color="auto"/>
        <w:left w:val="none" w:sz="0" w:space="0" w:color="auto"/>
        <w:bottom w:val="none" w:sz="0" w:space="0" w:color="auto"/>
        <w:right w:val="none" w:sz="0" w:space="0" w:color="auto"/>
      </w:divBdr>
    </w:div>
    <w:div w:id="220992915">
      <w:bodyDiv w:val="1"/>
      <w:marLeft w:val="0"/>
      <w:marRight w:val="0"/>
      <w:marTop w:val="0"/>
      <w:marBottom w:val="0"/>
      <w:divBdr>
        <w:top w:val="none" w:sz="0" w:space="0" w:color="auto"/>
        <w:left w:val="none" w:sz="0" w:space="0" w:color="auto"/>
        <w:bottom w:val="none" w:sz="0" w:space="0" w:color="auto"/>
        <w:right w:val="none" w:sz="0" w:space="0" w:color="auto"/>
      </w:divBdr>
    </w:div>
    <w:div w:id="221796858">
      <w:bodyDiv w:val="1"/>
      <w:marLeft w:val="0"/>
      <w:marRight w:val="0"/>
      <w:marTop w:val="0"/>
      <w:marBottom w:val="0"/>
      <w:divBdr>
        <w:top w:val="none" w:sz="0" w:space="0" w:color="auto"/>
        <w:left w:val="none" w:sz="0" w:space="0" w:color="auto"/>
        <w:bottom w:val="none" w:sz="0" w:space="0" w:color="auto"/>
        <w:right w:val="none" w:sz="0" w:space="0" w:color="auto"/>
      </w:divBdr>
    </w:div>
    <w:div w:id="230041744">
      <w:bodyDiv w:val="1"/>
      <w:marLeft w:val="0"/>
      <w:marRight w:val="0"/>
      <w:marTop w:val="0"/>
      <w:marBottom w:val="0"/>
      <w:divBdr>
        <w:top w:val="none" w:sz="0" w:space="0" w:color="auto"/>
        <w:left w:val="none" w:sz="0" w:space="0" w:color="auto"/>
        <w:bottom w:val="none" w:sz="0" w:space="0" w:color="auto"/>
        <w:right w:val="none" w:sz="0" w:space="0" w:color="auto"/>
      </w:divBdr>
    </w:div>
    <w:div w:id="232276737">
      <w:bodyDiv w:val="1"/>
      <w:marLeft w:val="0"/>
      <w:marRight w:val="0"/>
      <w:marTop w:val="0"/>
      <w:marBottom w:val="0"/>
      <w:divBdr>
        <w:top w:val="none" w:sz="0" w:space="0" w:color="auto"/>
        <w:left w:val="none" w:sz="0" w:space="0" w:color="auto"/>
        <w:bottom w:val="none" w:sz="0" w:space="0" w:color="auto"/>
        <w:right w:val="none" w:sz="0" w:space="0" w:color="auto"/>
      </w:divBdr>
    </w:div>
    <w:div w:id="237374303">
      <w:bodyDiv w:val="1"/>
      <w:marLeft w:val="0"/>
      <w:marRight w:val="0"/>
      <w:marTop w:val="0"/>
      <w:marBottom w:val="0"/>
      <w:divBdr>
        <w:top w:val="none" w:sz="0" w:space="0" w:color="auto"/>
        <w:left w:val="none" w:sz="0" w:space="0" w:color="auto"/>
        <w:bottom w:val="none" w:sz="0" w:space="0" w:color="auto"/>
        <w:right w:val="none" w:sz="0" w:space="0" w:color="auto"/>
      </w:divBdr>
    </w:div>
    <w:div w:id="243342560">
      <w:bodyDiv w:val="1"/>
      <w:marLeft w:val="0"/>
      <w:marRight w:val="0"/>
      <w:marTop w:val="0"/>
      <w:marBottom w:val="0"/>
      <w:divBdr>
        <w:top w:val="none" w:sz="0" w:space="0" w:color="auto"/>
        <w:left w:val="none" w:sz="0" w:space="0" w:color="auto"/>
        <w:bottom w:val="none" w:sz="0" w:space="0" w:color="auto"/>
        <w:right w:val="none" w:sz="0" w:space="0" w:color="auto"/>
      </w:divBdr>
    </w:div>
    <w:div w:id="244609397">
      <w:bodyDiv w:val="1"/>
      <w:marLeft w:val="0"/>
      <w:marRight w:val="0"/>
      <w:marTop w:val="0"/>
      <w:marBottom w:val="0"/>
      <w:divBdr>
        <w:top w:val="none" w:sz="0" w:space="0" w:color="auto"/>
        <w:left w:val="none" w:sz="0" w:space="0" w:color="auto"/>
        <w:bottom w:val="none" w:sz="0" w:space="0" w:color="auto"/>
        <w:right w:val="none" w:sz="0" w:space="0" w:color="auto"/>
      </w:divBdr>
    </w:div>
    <w:div w:id="252473283">
      <w:bodyDiv w:val="1"/>
      <w:marLeft w:val="0"/>
      <w:marRight w:val="0"/>
      <w:marTop w:val="0"/>
      <w:marBottom w:val="0"/>
      <w:divBdr>
        <w:top w:val="none" w:sz="0" w:space="0" w:color="auto"/>
        <w:left w:val="none" w:sz="0" w:space="0" w:color="auto"/>
        <w:bottom w:val="none" w:sz="0" w:space="0" w:color="auto"/>
        <w:right w:val="none" w:sz="0" w:space="0" w:color="auto"/>
      </w:divBdr>
    </w:div>
    <w:div w:id="252786413">
      <w:bodyDiv w:val="1"/>
      <w:marLeft w:val="0"/>
      <w:marRight w:val="0"/>
      <w:marTop w:val="0"/>
      <w:marBottom w:val="0"/>
      <w:divBdr>
        <w:top w:val="none" w:sz="0" w:space="0" w:color="auto"/>
        <w:left w:val="none" w:sz="0" w:space="0" w:color="auto"/>
        <w:bottom w:val="none" w:sz="0" w:space="0" w:color="auto"/>
        <w:right w:val="none" w:sz="0" w:space="0" w:color="auto"/>
      </w:divBdr>
    </w:div>
    <w:div w:id="253367475">
      <w:bodyDiv w:val="1"/>
      <w:marLeft w:val="0"/>
      <w:marRight w:val="0"/>
      <w:marTop w:val="0"/>
      <w:marBottom w:val="0"/>
      <w:divBdr>
        <w:top w:val="none" w:sz="0" w:space="0" w:color="auto"/>
        <w:left w:val="none" w:sz="0" w:space="0" w:color="auto"/>
        <w:bottom w:val="none" w:sz="0" w:space="0" w:color="auto"/>
        <w:right w:val="none" w:sz="0" w:space="0" w:color="auto"/>
      </w:divBdr>
    </w:div>
    <w:div w:id="253561050">
      <w:bodyDiv w:val="1"/>
      <w:marLeft w:val="0"/>
      <w:marRight w:val="0"/>
      <w:marTop w:val="0"/>
      <w:marBottom w:val="0"/>
      <w:divBdr>
        <w:top w:val="none" w:sz="0" w:space="0" w:color="auto"/>
        <w:left w:val="none" w:sz="0" w:space="0" w:color="auto"/>
        <w:bottom w:val="none" w:sz="0" w:space="0" w:color="auto"/>
        <w:right w:val="none" w:sz="0" w:space="0" w:color="auto"/>
      </w:divBdr>
    </w:div>
    <w:div w:id="253901761">
      <w:bodyDiv w:val="1"/>
      <w:marLeft w:val="0"/>
      <w:marRight w:val="0"/>
      <w:marTop w:val="0"/>
      <w:marBottom w:val="0"/>
      <w:divBdr>
        <w:top w:val="none" w:sz="0" w:space="0" w:color="auto"/>
        <w:left w:val="none" w:sz="0" w:space="0" w:color="auto"/>
        <w:bottom w:val="none" w:sz="0" w:space="0" w:color="auto"/>
        <w:right w:val="none" w:sz="0" w:space="0" w:color="auto"/>
      </w:divBdr>
    </w:div>
    <w:div w:id="256600914">
      <w:bodyDiv w:val="1"/>
      <w:marLeft w:val="0"/>
      <w:marRight w:val="0"/>
      <w:marTop w:val="0"/>
      <w:marBottom w:val="0"/>
      <w:divBdr>
        <w:top w:val="none" w:sz="0" w:space="0" w:color="auto"/>
        <w:left w:val="none" w:sz="0" w:space="0" w:color="auto"/>
        <w:bottom w:val="none" w:sz="0" w:space="0" w:color="auto"/>
        <w:right w:val="none" w:sz="0" w:space="0" w:color="auto"/>
      </w:divBdr>
    </w:div>
    <w:div w:id="259409686">
      <w:bodyDiv w:val="1"/>
      <w:marLeft w:val="0"/>
      <w:marRight w:val="0"/>
      <w:marTop w:val="0"/>
      <w:marBottom w:val="0"/>
      <w:divBdr>
        <w:top w:val="none" w:sz="0" w:space="0" w:color="auto"/>
        <w:left w:val="none" w:sz="0" w:space="0" w:color="auto"/>
        <w:bottom w:val="none" w:sz="0" w:space="0" w:color="auto"/>
        <w:right w:val="none" w:sz="0" w:space="0" w:color="auto"/>
      </w:divBdr>
    </w:div>
    <w:div w:id="261843609">
      <w:bodyDiv w:val="1"/>
      <w:marLeft w:val="0"/>
      <w:marRight w:val="0"/>
      <w:marTop w:val="0"/>
      <w:marBottom w:val="0"/>
      <w:divBdr>
        <w:top w:val="none" w:sz="0" w:space="0" w:color="auto"/>
        <w:left w:val="none" w:sz="0" w:space="0" w:color="auto"/>
        <w:bottom w:val="none" w:sz="0" w:space="0" w:color="auto"/>
        <w:right w:val="none" w:sz="0" w:space="0" w:color="auto"/>
      </w:divBdr>
    </w:div>
    <w:div w:id="263540949">
      <w:bodyDiv w:val="1"/>
      <w:marLeft w:val="0"/>
      <w:marRight w:val="0"/>
      <w:marTop w:val="0"/>
      <w:marBottom w:val="0"/>
      <w:divBdr>
        <w:top w:val="none" w:sz="0" w:space="0" w:color="auto"/>
        <w:left w:val="none" w:sz="0" w:space="0" w:color="auto"/>
        <w:bottom w:val="none" w:sz="0" w:space="0" w:color="auto"/>
        <w:right w:val="none" w:sz="0" w:space="0" w:color="auto"/>
      </w:divBdr>
    </w:div>
    <w:div w:id="265508388">
      <w:bodyDiv w:val="1"/>
      <w:marLeft w:val="0"/>
      <w:marRight w:val="0"/>
      <w:marTop w:val="0"/>
      <w:marBottom w:val="0"/>
      <w:divBdr>
        <w:top w:val="none" w:sz="0" w:space="0" w:color="auto"/>
        <w:left w:val="none" w:sz="0" w:space="0" w:color="auto"/>
        <w:bottom w:val="none" w:sz="0" w:space="0" w:color="auto"/>
        <w:right w:val="none" w:sz="0" w:space="0" w:color="auto"/>
      </w:divBdr>
    </w:div>
    <w:div w:id="268895511">
      <w:bodyDiv w:val="1"/>
      <w:marLeft w:val="0"/>
      <w:marRight w:val="0"/>
      <w:marTop w:val="0"/>
      <w:marBottom w:val="0"/>
      <w:divBdr>
        <w:top w:val="none" w:sz="0" w:space="0" w:color="auto"/>
        <w:left w:val="none" w:sz="0" w:space="0" w:color="auto"/>
        <w:bottom w:val="none" w:sz="0" w:space="0" w:color="auto"/>
        <w:right w:val="none" w:sz="0" w:space="0" w:color="auto"/>
      </w:divBdr>
    </w:div>
    <w:div w:id="274875303">
      <w:bodyDiv w:val="1"/>
      <w:marLeft w:val="0"/>
      <w:marRight w:val="0"/>
      <w:marTop w:val="0"/>
      <w:marBottom w:val="0"/>
      <w:divBdr>
        <w:top w:val="none" w:sz="0" w:space="0" w:color="auto"/>
        <w:left w:val="none" w:sz="0" w:space="0" w:color="auto"/>
        <w:bottom w:val="none" w:sz="0" w:space="0" w:color="auto"/>
        <w:right w:val="none" w:sz="0" w:space="0" w:color="auto"/>
      </w:divBdr>
    </w:div>
    <w:div w:id="275792080">
      <w:bodyDiv w:val="1"/>
      <w:marLeft w:val="0"/>
      <w:marRight w:val="0"/>
      <w:marTop w:val="0"/>
      <w:marBottom w:val="0"/>
      <w:divBdr>
        <w:top w:val="none" w:sz="0" w:space="0" w:color="auto"/>
        <w:left w:val="none" w:sz="0" w:space="0" w:color="auto"/>
        <w:bottom w:val="none" w:sz="0" w:space="0" w:color="auto"/>
        <w:right w:val="none" w:sz="0" w:space="0" w:color="auto"/>
      </w:divBdr>
    </w:div>
    <w:div w:id="276256843">
      <w:bodyDiv w:val="1"/>
      <w:marLeft w:val="0"/>
      <w:marRight w:val="0"/>
      <w:marTop w:val="0"/>
      <w:marBottom w:val="0"/>
      <w:divBdr>
        <w:top w:val="none" w:sz="0" w:space="0" w:color="auto"/>
        <w:left w:val="none" w:sz="0" w:space="0" w:color="auto"/>
        <w:bottom w:val="none" w:sz="0" w:space="0" w:color="auto"/>
        <w:right w:val="none" w:sz="0" w:space="0" w:color="auto"/>
      </w:divBdr>
    </w:div>
    <w:div w:id="277377559">
      <w:bodyDiv w:val="1"/>
      <w:marLeft w:val="0"/>
      <w:marRight w:val="0"/>
      <w:marTop w:val="0"/>
      <w:marBottom w:val="0"/>
      <w:divBdr>
        <w:top w:val="none" w:sz="0" w:space="0" w:color="auto"/>
        <w:left w:val="none" w:sz="0" w:space="0" w:color="auto"/>
        <w:bottom w:val="none" w:sz="0" w:space="0" w:color="auto"/>
        <w:right w:val="none" w:sz="0" w:space="0" w:color="auto"/>
      </w:divBdr>
    </w:div>
    <w:div w:id="279118111">
      <w:bodyDiv w:val="1"/>
      <w:marLeft w:val="0"/>
      <w:marRight w:val="0"/>
      <w:marTop w:val="0"/>
      <w:marBottom w:val="0"/>
      <w:divBdr>
        <w:top w:val="none" w:sz="0" w:space="0" w:color="auto"/>
        <w:left w:val="none" w:sz="0" w:space="0" w:color="auto"/>
        <w:bottom w:val="none" w:sz="0" w:space="0" w:color="auto"/>
        <w:right w:val="none" w:sz="0" w:space="0" w:color="auto"/>
      </w:divBdr>
    </w:div>
    <w:div w:id="280840641">
      <w:bodyDiv w:val="1"/>
      <w:marLeft w:val="0"/>
      <w:marRight w:val="0"/>
      <w:marTop w:val="0"/>
      <w:marBottom w:val="0"/>
      <w:divBdr>
        <w:top w:val="none" w:sz="0" w:space="0" w:color="auto"/>
        <w:left w:val="none" w:sz="0" w:space="0" w:color="auto"/>
        <w:bottom w:val="none" w:sz="0" w:space="0" w:color="auto"/>
        <w:right w:val="none" w:sz="0" w:space="0" w:color="auto"/>
      </w:divBdr>
    </w:div>
    <w:div w:id="280843900">
      <w:bodyDiv w:val="1"/>
      <w:marLeft w:val="0"/>
      <w:marRight w:val="0"/>
      <w:marTop w:val="0"/>
      <w:marBottom w:val="0"/>
      <w:divBdr>
        <w:top w:val="none" w:sz="0" w:space="0" w:color="auto"/>
        <w:left w:val="none" w:sz="0" w:space="0" w:color="auto"/>
        <w:bottom w:val="none" w:sz="0" w:space="0" w:color="auto"/>
        <w:right w:val="none" w:sz="0" w:space="0" w:color="auto"/>
      </w:divBdr>
    </w:div>
    <w:div w:id="286590529">
      <w:bodyDiv w:val="1"/>
      <w:marLeft w:val="0"/>
      <w:marRight w:val="0"/>
      <w:marTop w:val="0"/>
      <w:marBottom w:val="0"/>
      <w:divBdr>
        <w:top w:val="none" w:sz="0" w:space="0" w:color="auto"/>
        <w:left w:val="none" w:sz="0" w:space="0" w:color="auto"/>
        <w:bottom w:val="none" w:sz="0" w:space="0" w:color="auto"/>
        <w:right w:val="none" w:sz="0" w:space="0" w:color="auto"/>
      </w:divBdr>
    </w:div>
    <w:div w:id="289164229">
      <w:bodyDiv w:val="1"/>
      <w:marLeft w:val="0"/>
      <w:marRight w:val="0"/>
      <w:marTop w:val="0"/>
      <w:marBottom w:val="0"/>
      <w:divBdr>
        <w:top w:val="none" w:sz="0" w:space="0" w:color="auto"/>
        <w:left w:val="none" w:sz="0" w:space="0" w:color="auto"/>
        <w:bottom w:val="none" w:sz="0" w:space="0" w:color="auto"/>
        <w:right w:val="none" w:sz="0" w:space="0" w:color="auto"/>
      </w:divBdr>
    </w:div>
    <w:div w:id="291401578">
      <w:bodyDiv w:val="1"/>
      <w:marLeft w:val="0"/>
      <w:marRight w:val="0"/>
      <w:marTop w:val="0"/>
      <w:marBottom w:val="0"/>
      <w:divBdr>
        <w:top w:val="none" w:sz="0" w:space="0" w:color="auto"/>
        <w:left w:val="none" w:sz="0" w:space="0" w:color="auto"/>
        <w:bottom w:val="none" w:sz="0" w:space="0" w:color="auto"/>
        <w:right w:val="none" w:sz="0" w:space="0" w:color="auto"/>
      </w:divBdr>
    </w:div>
    <w:div w:id="295454265">
      <w:bodyDiv w:val="1"/>
      <w:marLeft w:val="0"/>
      <w:marRight w:val="0"/>
      <w:marTop w:val="0"/>
      <w:marBottom w:val="0"/>
      <w:divBdr>
        <w:top w:val="none" w:sz="0" w:space="0" w:color="auto"/>
        <w:left w:val="none" w:sz="0" w:space="0" w:color="auto"/>
        <w:bottom w:val="none" w:sz="0" w:space="0" w:color="auto"/>
        <w:right w:val="none" w:sz="0" w:space="0" w:color="auto"/>
      </w:divBdr>
    </w:div>
    <w:div w:id="297805648">
      <w:bodyDiv w:val="1"/>
      <w:marLeft w:val="0"/>
      <w:marRight w:val="0"/>
      <w:marTop w:val="0"/>
      <w:marBottom w:val="0"/>
      <w:divBdr>
        <w:top w:val="none" w:sz="0" w:space="0" w:color="auto"/>
        <w:left w:val="none" w:sz="0" w:space="0" w:color="auto"/>
        <w:bottom w:val="none" w:sz="0" w:space="0" w:color="auto"/>
        <w:right w:val="none" w:sz="0" w:space="0" w:color="auto"/>
      </w:divBdr>
    </w:div>
    <w:div w:id="304555549">
      <w:bodyDiv w:val="1"/>
      <w:marLeft w:val="0"/>
      <w:marRight w:val="0"/>
      <w:marTop w:val="0"/>
      <w:marBottom w:val="0"/>
      <w:divBdr>
        <w:top w:val="none" w:sz="0" w:space="0" w:color="auto"/>
        <w:left w:val="none" w:sz="0" w:space="0" w:color="auto"/>
        <w:bottom w:val="none" w:sz="0" w:space="0" w:color="auto"/>
        <w:right w:val="none" w:sz="0" w:space="0" w:color="auto"/>
      </w:divBdr>
    </w:div>
    <w:div w:id="304820271">
      <w:bodyDiv w:val="1"/>
      <w:marLeft w:val="0"/>
      <w:marRight w:val="0"/>
      <w:marTop w:val="0"/>
      <w:marBottom w:val="0"/>
      <w:divBdr>
        <w:top w:val="none" w:sz="0" w:space="0" w:color="auto"/>
        <w:left w:val="none" w:sz="0" w:space="0" w:color="auto"/>
        <w:bottom w:val="none" w:sz="0" w:space="0" w:color="auto"/>
        <w:right w:val="none" w:sz="0" w:space="0" w:color="auto"/>
      </w:divBdr>
    </w:div>
    <w:div w:id="304823441">
      <w:bodyDiv w:val="1"/>
      <w:marLeft w:val="0"/>
      <w:marRight w:val="0"/>
      <w:marTop w:val="0"/>
      <w:marBottom w:val="0"/>
      <w:divBdr>
        <w:top w:val="none" w:sz="0" w:space="0" w:color="auto"/>
        <w:left w:val="none" w:sz="0" w:space="0" w:color="auto"/>
        <w:bottom w:val="none" w:sz="0" w:space="0" w:color="auto"/>
        <w:right w:val="none" w:sz="0" w:space="0" w:color="auto"/>
      </w:divBdr>
    </w:div>
    <w:div w:id="305672218">
      <w:bodyDiv w:val="1"/>
      <w:marLeft w:val="0"/>
      <w:marRight w:val="0"/>
      <w:marTop w:val="0"/>
      <w:marBottom w:val="0"/>
      <w:divBdr>
        <w:top w:val="none" w:sz="0" w:space="0" w:color="auto"/>
        <w:left w:val="none" w:sz="0" w:space="0" w:color="auto"/>
        <w:bottom w:val="none" w:sz="0" w:space="0" w:color="auto"/>
        <w:right w:val="none" w:sz="0" w:space="0" w:color="auto"/>
      </w:divBdr>
    </w:div>
    <w:div w:id="306059216">
      <w:bodyDiv w:val="1"/>
      <w:marLeft w:val="0"/>
      <w:marRight w:val="0"/>
      <w:marTop w:val="0"/>
      <w:marBottom w:val="0"/>
      <w:divBdr>
        <w:top w:val="none" w:sz="0" w:space="0" w:color="auto"/>
        <w:left w:val="none" w:sz="0" w:space="0" w:color="auto"/>
        <w:bottom w:val="none" w:sz="0" w:space="0" w:color="auto"/>
        <w:right w:val="none" w:sz="0" w:space="0" w:color="auto"/>
      </w:divBdr>
    </w:div>
    <w:div w:id="315376841">
      <w:bodyDiv w:val="1"/>
      <w:marLeft w:val="0"/>
      <w:marRight w:val="0"/>
      <w:marTop w:val="0"/>
      <w:marBottom w:val="0"/>
      <w:divBdr>
        <w:top w:val="none" w:sz="0" w:space="0" w:color="auto"/>
        <w:left w:val="none" w:sz="0" w:space="0" w:color="auto"/>
        <w:bottom w:val="none" w:sz="0" w:space="0" w:color="auto"/>
        <w:right w:val="none" w:sz="0" w:space="0" w:color="auto"/>
      </w:divBdr>
    </w:div>
    <w:div w:id="320618312">
      <w:bodyDiv w:val="1"/>
      <w:marLeft w:val="0"/>
      <w:marRight w:val="0"/>
      <w:marTop w:val="0"/>
      <w:marBottom w:val="0"/>
      <w:divBdr>
        <w:top w:val="none" w:sz="0" w:space="0" w:color="auto"/>
        <w:left w:val="none" w:sz="0" w:space="0" w:color="auto"/>
        <w:bottom w:val="none" w:sz="0" w:space="0" w:color="auto"/>
        <w:right w:val="none" w:sz="0" w:space="0" w:color="auto"/>
      </w:divBdr>
    </w:div>
    <w:div w:id="323440999">
      <w:bodyDiv w:val="1"/>
      <w:marLeft w:val="0"/>
      <w:marRight w:val="0"/>
      <w:marTop w:val="0"/>
      <w:marBottom w:val="0"/>
      <w:divBdr>
        <w:top w:val="none" w:sz="0" w:space="0" w:color="auto"/>
        <w:left w:val="none" w:sz="0" w:space="0" w:color="auto"/>
        <w:bottom w:val="none" w:sz="0" w:space="0" w:color="auto"/>
        <w:right w:val="none" w:sz="0" w:space="0" w:color="auto"/>
      </w:divBdr>
    </w:div>
    <w:div w:id="327025141">
      <w:bodyDiv w:val="1"/>
      <w:marLeft w:val="0"/>
      <w:marRight w:val="0"/>
      <w:marTop w:val="0"/>
      <w:marBottom w:val="0"/>
      <w:divBdr>
        <w:top w:val="none" w:sz="0" w:space="0" w:color="auto"/>
        <w:left w:val="none" w:sz="0" w:space="0" w:color="auto"/>
        <w:bottom w:val="none" w:sz="0" w:space="0" w:color="auto"/>
        <w:right w:val="none" w:sz="0" w:space="0" w:color="auto"/>
      </w:divBdr>
    </w:div>
    <w:div w:id="333605776">
      <w:bodyDiv w:val="1"/>
      <w:marLeft w:val="0"/>
      <w:marRight w:val="0"/>
      <w:marTop w:val="0"/>
      <w:marBottom w:val="0"/>
      <w:divBdr>
        <w:top w:val="none" w:sz="0" w:space="0" w:color="auto"/>
        <w:left w:val="none" w:sz="0" w:space="0" w:color="auto"/>
        <w:bottom w:val="none" w:sz="0" w:space="0" w:color="auto"/>
        <w:right w:val="none" w:sz="0" w:space="0" w:color="auto"/>
      </w:divBdr>
    </w:div>
    <w:div w:id="334505010">
      <w:bodyDiv w:val="1"/>
      <w:marLeft w:val="0"/>
      <w:marRight w:val="0"/>
      <w:marTop w:val="0"/>
      <w:marBottom w:val="0"/>
      <w:divBdr>
        <w:top w:val="none" w:sz="0" w:space="0" w:color="auto"/>
        <w:left w:val="none" w:sz="0" w:space="0" w:color="auto"/>
        <w:bottom w:val="none" w:sz="0" w:space="0" w:color="auto"/>
        <w:right w:val="none" w:sz="0" w:space="0" w:color="auto"/>
      </w:divBdr>
    </w:div>
    <w:div w:id="338237005">
      <w:bodyDiv w:val="1"/>
      <w:marLeft w:val="0"/>
      <w:marRight w:val="0"/>
      <w:marTop w:val="0"/>
      <w:marBottom w:val="0"/>
      <w:divBdr>
        <w:top w:val="none" w:sz="0" w:space="0" w:color="auto"/>
        <w:left w:val="none" w:sz="0" w:space="0" w:color="auto"/>
        <w:bottom w:val="none" w:sz="0" w:space="0" w:color="auto"/>
        <w:right w:val="none" w:sz="0" w:space="0" w:color="auto"/>
      </w:divBdr>
    </w:div>
    <w:div w:id="338780710">
      <w:bodyDiv w:val="1"/>
      <w:marLeft w:val="0"/>
      <w:marRight w:val="0"/>
      <w:marTop w:val="0"/>
      <w:marBottom w:val="0"/>
      <w:divBdr>
        <w:top w:val="none" w:sz="0" w:space="0" w:color="auto"/>
        <w:left w:val="none" w:sz="0" w:space="0" w:color="auto"/>
        <w:bottom w:val="none" w:sz="0" w:space="0" w:color="auto"/>
        <w:right w:val="none" w:sz="0" w:space="0" w:color="auto"/>
      </w:divBdr>
    </w:div>
    <w:div w:id="347683080">
      <w:bodyDiv w:val="1"/>
      <w:marLeft w:val="0"/>
      <w:marRight w:val="0"/>
      <w:marTop w:val="0"/>
      <w:marBottom w:val="0"/>
      <w:divBdr>
        <w:top w:val="none" w:sz="0" w:space="0" w:color="auto"/>
        <w:left w:val="none" w:sz="0" w:space="0" w:color="auto"/>
        <w:bottom w:val="none" w:sz="0" w:space="0" w:color="auto"/>
        <w:right w:val="none" w:sz="0" w:space="0" w:color="auto"/>
      </w:divBdr>
    </w:div>
    <w:div w:id="352072323">
      <w:bodyDiv w:val="1"/>
      <w:marLeft w:val="0"/>
      <w:marRight w:val="0"/>
      <w:marTop w:val="0"/>
      <w:marBottom w:val="0"/>
      <w:divBdr>
        <w:top w:val="none" w:sz="0" w:space="0" w:color="auto"/>
        <w:left w:val="none" w:sz="0" w:space="0" w:color="auto"/>
        <w:bottom w:val="none" w:sz="0" w:space="0" w:color="auto"/>
        <w:right w:val="none" w:sz="0" w:space="0" w:color="auto"/>
      </w:divBdr>
    </w:div>
    <w:div w:id="352535240">
      <w:bodyDiv w:val="1"/>
      <w:marLeft w:val="0"/>
      <w:marRight w:val="0"/>
      <w:marTop w:val="0"/>
      <w:marBottom w:val="0"/>
      <w:divBdr>
        <w:top w:val="none" w:sz="0" w:space="0" w:color="auto"/>
        <w:left w:val="none" w:sz="0" w:space="0" w:color="auto"/>
        <w:bottom w:val="none" w:sz="0" w:space="0" w:color="auto"/>
        <w:right w:val="none" w:sz="0" w:space="0" w:color="auto"/>
      </w:divBdr>
    </w:div>
    <w:div w:id="353384784">
      <w:bodyDiv w:val="1"/>
      <w:marLeft w:val="0"/>
      <w:marRight w:val="0"/>
      <w:marTop w:val="0"/>
      <w:marBottom w:val="0"/>
      <w:divBdr>
        <w:top w:val="none" w:sz="0" w:space="0" w:color="auto"/>
        <w:left w:val="none" w:sz="0" w:space="0" w:color="auto"/>
        <w:bottom w:val="none" w:sz="0" w:space="0" w:color="auto"/>
        <w:right w:val="none" w:sz="0" w:space="0" w:color="auto"/>
      </w:divBdr>
    </w:div>
    <w:div w:id="368772154">
      <w:bodyDiv w:val="1"/>
      <w:marLeft w:val="0"/>
      <w:marRight w:val="0"/>
      <w:marTop w:val="0"/>
      <w:marBottom w:val="0"/>
      <w:divBdr>
        <w:top w:val="none" w:sz="0" w:space="0" w:color="auto"/>
        <w:left w:val="none" w:sz="0" w:space="0" w:color="auto"/>
        <w:bottom w:val="none" w:sz="0" w:space="0" w:color="auto"/>
        <w:right w:val="none" w:sz="0" w:space="0" w:color="auto"/>
      </w:divBdr>
    </w:div>
    <w:div w:id="369839014">
      <w:bodyDiv w:val="1"/>
      <w:marLeft w:val="0"/>
      <w:marRight w:val="0"/>
      <w:marTop w:val="0"/>
      <w:marBottom w:val="0"/>
      <w:divBdr>
        <w:top w:val="none" w:sz="0" w:space="0" w:color="auto"/>
        <w:left w:val="none" w:sz="0" w:space="0" w:color="auto"/>
        <w:bottom w:val="none" w:sz="0" w:space="0" w:color="auto"/>
        <w:right w:val="none" w:sz="0" w:space="0" w:color="auto"/>
      </w:divBdr>
    </w:div>
    <w:div w:id="370107526">
      <w:bodyDiv w:val="1"/>
      <w:marLeft w:val="0"/>
      <w:marRight w:val="0"/>
      <w:marTop w:val="0"/>
      <w:marBottom w:val="0"/>
      <w:divBdr>
        <w:top w:val="none" w:sz="0" w:space="0" w:color="auto"/>
        <w:left w:val="none" w:sz="0" w:space="0" w:color="auto"/>
        <w:bottom w:val="none" w:sz="0" w:space="0" w:color="auto"/>
        <w:right w:val="none" w:sz="0" w:space="0" w:color="auto"/>
      </w:divBdr>
    </w:div>
    <w:div w:id="374669451">
      <w:bodyDiv w:val="1"/>
      <w:marLeft w:val="0"/>
      <w:marRight w:val="0"/>
      <w:marTop w:val="0"/>
      <w:marBottom w:val="0"/>
      <w:divBdr>
        <w:top w:val="none" w:sz="0" w:space="0" w:color="auto"/>
        <w:left w:val="none" w:sz="0" w:space="0" w:color="auto"/>
        <w:bottom w:val="none" w:sz="0" w:space="0" w:color="auto"/>
        <w:right w:val="none" w:sz="0" w:space="0" w:color="auto"/>
      </w:divBdr>
    </w:div>
    <w:div w:id="379867009">
      <w:bodyDiv w:val="1"/>
      <w:marLeft w:val="0"/>
      <w:marRight w:val="0"/>
      <w:marTop w:val="0"/>
      <w:marBottom w:val="0"/>
      <w:divBdr>
        <w:top w:val="none" w:sz="0" w:space="0" w:color="auto"/>
        <w:left w:val="none" w:sz="0" w:space="0" w:color="auto"/>
        <w:bottom w:val="none" w:sz="0" w:space="0" w:color="auto"/>
        <w:right w:val="none" w:sz="0" w:space="0" w:color="auto"/>
      </w:divBdr>
    </w:div>
    <w:div w:id="390078873">
      <w:bodyDiv w:val="1"/>
      <w:marLeft w:val="0"/>
      <w:marRight w:val="0"/>
      <w:marTop w:val="0"/>
      <w:marBottom w:val="0"/>
      <w:divBdr>
        <w:top w:val="none" w:sz="0" w:space="0" w:color="auto"/>
        <w:left w:val="none" w:sz="0" w:space="0" w:color="auto"/>
        <w:bottom w:val="none" w:sz="0" w:space="0" w:color="auto"/>
        <w:right w:val="none" w:sz="0" w:space="0" w:color="auto"/>
      </w:divBdr>
    </w:div>
    <w:div w:id="398133381">
      <w:bodyDiv w:val="1"/>
      <w:marLeft w:val="0"/>
      <w:marRight w:val="0"/>
      <w:marTop w:val="0"/>
      <w:marBottom w:val="0"/>
      <w:divBdr>
        <w:top w:val="none" w:sz="0" w:space="0" w:color="auto"/>
        <w:left w:val="none" w:sz="0" w:space="0" w:color="auto"/>
        <w:bottom w:val="none" w:sz="0" w:space="0" w:color="auto"/>
        <w:right w:val="none" w:sz="0" w:space="0" w:color="auto"/>
      </w:divBdr>
    </w:div>
    <w:div w:id="399642196">
      <w:bodyDiv w:val="1"/>
      <w:marLeft w:val="0"/>
      <w:marRight w:val="0"/>
      <w:marTop w:val="0"/>
      <w:marBottom w:val="0"/>
      <w:divBdr>
        <w:top w:val="none" w:sz="0" w:space="0" w:color="auto"/>
        <w:left w:val="none" w:sz="0" w:space="0" w:color="auto"/>
        <w:bottom w:val="none" w:sz="0" w:space="0" w:color="auto"/>
        <w:right w:val="none" w:sz="0" w:space="0" w:color="auto"/>
      </w:divBdr>
    </w:div>
    <w:div w:id="399864722">
      <w:bodyDiv w:val="1"/>
      <w:marLeft w:val="0"/>
      <w:marRight w:val="0"/>
      <w:marTop w:val="0"/>
      <w:marBottom w:val="0"/>
      <w:divBdr>
        <w:top w:val="none" w:sz="0" w:space="0" w:color="auto"/>
        <w:left w:val="none" w:sz="0" w:space="0" w:color="auto"/>
        <w:bottom w:val="none" w:sz="0" w:space="0" w:color="auto"/>
        <w:right w:val="none" w:sz="0" w:space="0" w:color="auto"/>
      </w:divBdr>
    </w:div>
    <w:div w:id="401950873">
      <w:bodyDiv w:val="1"/>
      <w:marLeft w:val="0"/>
      <w:marRight w:val="0"/>
      <w:marTop w:val="0"/>
      <w:marBottom w:val="0"/>
      <w:divBdr>
        <w:top w:val="none" w:sz="0" w:space="0" w:color="auto"/>
        <w:left w:val="none" w:sz="0" w:space="0" w:color="auto"/>
        <w:bottom w:val="none" w:sz="0" w:space="0" w:color="auto"/>
        <w:right w:val="none" w:sz="0" w:space="0" w:color="auto"/>
      </w:divBdr>
    </w:div>
    <w:div w:id="411394854">
      <w:bodyDiv w:val="1"/>
      <w:marLeft w:val="0"/>
      <w:marRight w:val="0"/>
      <w:marTop w:val="0"/>
      <w:marBottom w:val="0"/>
      <w:divBdr>
        <w:top w:val="none" w:sz="0" w:space="0" w:color="auto"/>
        <w:left w:val="none" w:sz="0" w:space="0" w:color="auto"/>
        <w:bottom w:val="none" w:sz="0" w:space="0" w:color="auto"/>
        <w:right w:val="none" w:sz="0" w:space="0" w:color="auto"/>
      </w:divBdr>
    </w:div>
    <w:div w:id="412356451">
      <w:bodyDiv w:val="1"/>
      <w:marLeft w:val="0"/>
      <w:marRight w:val="0"/>
      <w:marTop w:val="0"/>
      <w:marBottom w:val="0"/>
      <w:divBdr>
        <w:top w:val="none" w:sz="0" w:space="0" w:color="auto"/>
        <w:left w:val="none" w:sz="0" w:space="0" w:color="auto"/>
        <w:bottom w:val="none" w:sz="0" w:space="0" w:color="auto"/>
        <w:right w:val="none" w:sz="0" w:space="0" w:color="auto"/>
      </w:divBdr>
    </w:div>
    <w:div w:id="413091320">
      <w:bodyDiv w:val="1"/>
      <w:marLeft w:val="0"/>
      <w:marRight w:val="0"/>
      <w:marTop w:val="0"/>
      <w:marBottom w:val="0"/>
      <w:divBdr>
        <w:top w:val="none" w:sz="0" w:space="0" w:color="auto"/>
        <w:left w:val="none" w:sz="0" w:space="0" w:color="auto"/>
        <w:bottom w:val="none" w:sz="0" w:space="0" w:color="auto"/>
        <w:right w:val="none" w:sz="0" w:space="0" w:color="auto"/>
      </w:divBdr>
    </w:div>
    <w:div w:id="413279204">
      <w:bodyDiv w:val="1"/>
      <w:marLeft w:val="0"/>
      <w:marRight w:val="0"/>
      <w:marTop w:val="0"/>
      <w:marBottom w:val="0"/>
      <w:divBdr>
        <w:top w:val="none" w:sz="0" w:space="0" w:color="auto"/>
        <w:left w:val="none" w:sz="0" w:space="0" w:color="auto"/>
        <w:bottom w:val="none" w:sz="0" w:space="0" w:color="auto"/>
        <w:right w:val="none" w:sz="0" w:space="0" w:color="auto"/>
      </w:divBdr>
    </w:div>
    <w:div w:id="419108952">
      <w:bodyDiv w:val="1"/>
      <w:marLeft w:val="0"/>
      <w:marRight w:val="0"/>
      <w:marTop w:val="0"/>
      <w:marBottom w:val="0"/>
      <w:divBdr>
        <w:top w:val="none" w:sz="0" w:space="0" w:color="auto"/>
        <w:left w:val="none" w:sz="0" w:space="0" w:color="auto"/>
        <w:bottom w:val="none" w:sz="0" w:space="0" w:color="auto"/>
        <w:right w:val="none" w:sz="0" w:space="0" w:color="auto"/>
      </w:divBdr>
    </w:div>
    <w:div w:id="419303379">
      <w:bodyDiv w:val="1"/>
      <w:marLeft w:val="0"/>
      <w:marRight w:val="0"/>
      <w:marTop w:val="0"/>
      <w:marBottom w:val="0"/>
      <w:divBdr>
        <w:top w:val="none" w:sz="0" w:space="0" w:color="auto"/>
        <w:left w:val="none" w:sz="0" w:space="0" w:color="auto"/>
        <w:bottom w:val="none" w:sz="0" w:space="0" w:color="auto"/>
        <w:right w:val="none" w:sz="0" w:space="0" w:color="auto"/>
      </w:divBdr>
    </w:div>
    <w:div w:id="419526427">
      <w:bodyDiv w:val="1"/>
      <w:marLeft w:val="0"/>
      <w:marRight w:val="0"/>
      <w:marTop w:val="0"/>
      <w:marBottom w:val="0"/>
      <w:divBdr>
        <w:top w:val="none" w:sz="0" w:space="0" w:color="auto"/>
        <w:left w:val="none" w:sz="0" w:space="0" w:color="auto"/>
        <w:bottom w:val="none" w:sz="0" w:space="0" w:color="auto"/>
        <w:right w:val="none" w:sz="0" w:space="0" w:color="auto"/>
      </w:divBdr>
    </w:div>
    <w:div w:id="419719594">
      <w:bodyDiv w:val="1"/>
      <w:marLeft w:val="0"/>
      <w:marRight w:val="0"/>
      <w:marTop w:val="0"/>
      <w:marBottom w:val="0"/>
      <w:divBdr>
        <w:top w:val="none" w:sz="0" w:space="0" w:color="auto"/>
        <w:left w:val="none" w:sz="0" w:space="0" w:color="auto"/>
        <w:bottom w:val="none" w:sz="0" w:space="0" w:color="auto"/>
        <w:right w:val="none" w:sz="0" w:space="0" w:color="auto"/>
      </w:divBdr>
    </w:div>
    <w:div w:id="419721903">
      <w:bodyDiv w:val="1"/>
      <w:marLeft w:val="0"/>
      <w:marRight w:val="0"/>
      <w:marTop w:val="0"/>
      <w:marBottom w:val="0"/>
      <w:divBdr>
        <w:top w:val="none" w:sz="0" w:space="0" w:color="auto"/>
        <w:left w:val="none" w:sz="0" w:space="0" w:color="auto"/>
        <w:bottom w:val="none" w:sz="0" w:space="0" w:color="auto"/>
        <w:right w:val="none" w:sz="0" w:space="0" w:color="auto"/>
      </w:divBdr>
    </w:div>
    <w:div w:id="424887969">
      <w:bodyDiv w:val="1"/>
      <w:marLeft w:val="0"/>
      <w:marRight w:val="0"/>
      <w:marTop w:val="0"/>
      <w:marBottom w:val="0"/>
      <w:divBdr>
        <w:top w:val="none" w:sz="0" w:space="0" w:color="auto"/>
        <w:left w:val="none" w:sz="0" w:space="0" w:color="auto"/>
        <w:bottom w:val="none" w:sz="0" w:space="0" w:color="auto"/>
        <w:right w:val="none" w:sz="0" w:space="0" w:color="auto"/>
      </w:divBdr>
    </w:div>
    <w:div w:id="427121638">
      <w:bodyDiv w:val="1"/>
      <w:marLeft w:val="0"/>
      <w:marRight w:val="0"/>
      <w:marTop w:val="0"/>
      <w:marBottom w:val="0"/>
      <w:divBdr>
        <w:top w:val="none" w:sz="0" w:space="0" w:color="auto"/>
        <w:left w:val="none" w:sz="0" w:space="0" w:color="auto"/>
        <w:bottom w:val="none" w:sz="0" w:space="0" w:color="auto"/>
        <w:right w:val="none" w:sz="0" w:space="0" w:color="auto"/>
      </w:divBdr>
    </w:div>
    <w:div w:id="428351210">
      <w:bodyDiv w:val="1"/>
      <w:marLeft w:val="0"/>
      <w:marRight w:val="0"/>
      <w:marTop w:val="0"/>
      <w:marBottom w:val="0"/>
      <w:divBdr>
        <w:top w:val="none" w:sz="0" w:space="0" w:color="auto"/>
        <w:left w:val="none" w:sz="0" w:space="0" w:color="auto"/>
        <w:bottom w:val="none" w:sz="0" w:space="0" w:color="auto"/>
        <w:right w:val="none" w:sz="0" w:space="0" w:color="auto"/>
      </w:divBdr>
    </w:div>
    <w:div w:id="428352653">
      <w:bodyDiv w:val="1"/>
      <w:marLeft w:val="0"/>
      <w:marRight w:val="0"/>
      <w:marTop w:val="0"/>
      <w:marBottom w:val="0"/>
      <w:divBdr>
        <w:top w:val="none" w:sz="0" w:space="0" w:color="auto"/>
        <w:left w:val="none" w:sz="0" w:space="0" w:color="auto"/>
        <w:bottom w:val="none" w:sz="0" w:space="0" w:color="auto"/>
        <w:right w:val="none" w:sz="0" w:space="0" w:color="auto"/>
      </w:divBdr>
    </w:div>
    <w:div w:id="431360177">
      <w:bodyDiv w:val="1"/>
      <w:marLeft w:val="0"/>
      <w:marRight w:val="0"/>
      <w:marTop w:val="0"/>
      <w:marBottom w:val="0"/>
      <w:divBdr>
        <w:top w:val="none" w:sz="0" w:space="0" w:color="auto"/>
        <w:left w:val="none" w:sz="0" w:space="0" w:color="auto"/>
        <w:bottom w:val="none" w:sz="0" w:space="0" w:color="auto"/>
        <w:right w:val="none" w:sz="0" w:space="0" w:color="auto"/>
      </w:divBdr>
    </w:div>
    <w:div w:id="432364755">
      <w:bodyDiv w:val="1"/>
      <w:marLeft w:val="0"/>
      <w:marRight w:val="0"/>
      <w:marTop w:val="0"/>
      <w:marBottom w:val="0"/>
      <w:divBdr>
        <w:top w:val="none" w:sz="0" w:space="0" w:color="auto"/>
        <w:left w:val="none" w:sz="0" w:space="0" w:color="auto"/>
        <w:bottom w:val="none" w:sz="0" w:space="0" w:color="auto"/>
        <w:right w:val="none" w:sz="0" w:space="0" w:color="auto"/>
      </w:divBdr>
    </w:div>
    <w:div w:id="432942842">
      <w:bodyDiv w:val="1"/>
      <w:marLeft w:val="0"/>
      <w:marRight w:val="0"/>
      <w:marTop w:val="0"/>
      <w:marBottom w:val="0"/>
      <w:divBdr>
        <w:top w:val="none" w:sz="0" w:space="0" w:color="auto"/>
        <w:left w:val="none" w:sz="0" w:space="0" w:color="auto"/>
        <w:bottom w:val="none" w:sz="0" w:space="0" w:color="auto"/>
        <w:right w:val="none" w:sz="0" w:space="0" w:color="auto"/>
      </w:divBdr>
    </w:div>
    <w:div w:id="434011393">
      <w:bodyDiv w:val="1"/>
      <w:marLeft w:val="0"/>
      <w:marRight w:val="0"/>
      <w:marTop w:val="0"/>
      <w:marBottom w:val="0"/>
      <w:divBdr>
        <w:top w:val="none" w:sz="0" w:space="0" w:color="auto"/>
        <w:left w:val="none" w:sz="0" w:space="0" w:color="auto"/>
        <w:bottom w:val="none" w:sz="0" w:space="0" w:color="auto"/>
        <w:right w:val="none" w:sz="0" w:space="0" w:color="auto"/>
      </w:divBdr>
    </w:div>
    <w:div w:id="434709887">
      <w:bodyDiv w:val="1"/>
      <w:marLeft w:val="0"/>
      <w:marRight w:val="0"/>
      <w:marTop w:val="0"/>
      <w:marBottom w:val="0"/>
      <w:divBdr>
        <w:top w:val="none" w:sz="0" w:space="0" w:color="auto"/>
        <w:left w:val="none" w:sz="0" w:space="0" w:color="auto"/>
        <w:bottom w:val="none" w:sz="0" w:space="0" w:color="auto"/>
        <w:right w:val="none" w:sz="0" w:space="0" w:color="auto"/>
      </w:divBdr>
    </w:div>
    <w:div w:id="435714253">
      <w:bodyDiv w:val="1"/>
      <w:marLeft w:val="0"/>
      <w:marRight w:val="0"/>
      <w:marTop w:val="0"/>
      <w:marBottom w:val="0"/>
      <w:divBdr>
        <w:top w:val="none" w:sz="0" w:space="0" w:color="auto"/>
        <w:left w:val="none" w:sz="0" w:space="0" w:color="auto"/>
        <w:bottom w:val="none" w:sz="0" w:space="0" w:color="auto"/>
        <w:right w:val="none" w:sz="0" w:space="0" w:color="auto"/>
      </w:divBdr>
    </w:div>
    <w:div w:id="437020698">
      <w:bodyDiv w:val="1"/>
      <w:marLeft w:val="0"/>
      <w:marRight w:val="0"/>
      <w:marTop w:val="0"/>
      <w:marBottom w:val="0"/>
      <w:divBdr>
        <w:top w:val="none" w:sz="0" w:space="0" w:color="auto"/>
        <w:left w:val="none" w:sz="0" w:space="0" w:color="auto"/>
        <w:bottom w:val="none" w:sz="0" w:space="0" w:color="auto"/>
        <w:right w:val="none" w:sz="0" w:space="0" w:color="auto"/>
      </w:divBdr>
    </w:div>
    <w:div w:id="441462335">
      <w:bodyDiv w:val="1"/>
      <w:marLeft w:val="0"/>
      <w:marRight w:val="0"/>
      <w:marTop w:val="0"/>
      <w:marBottom w:val="0"/>
      <w:divBdr>
        <w:top w:val="none" w:sz="0" w:space="0" w:color="auto"/>
        <w:left w:val="none" w:sz="0" w:space="0" w:color="auto"/>
        <w:bottom w:val="none" w:sz="0" w:space="0" w:color="auto"/>
        <w:right w:val="none" w:sz="0" w:space="0" w:color="auto"/>
      </w:divBdr>
    </w:div>
    <w:div w:id="444665733">
      <w:bodyDiv w:val="1"/>
      <w:marLeft w:val="0"/>
      <w:marRight w:val="0"/>
      <w:marTop w:val="0"/>
      <w:marBottom w:val="0"/>
      <w:divBdr>
        <w:top w:val="none" w:sz="0" w:space="0" w:color="auto"/>
        <w:left w:val="none" w:sz="0" w:space="0" w:color="auto"/>
        <w:bottom w:val="none" w:sz="0" w:space="0" w:color="auto"/>
        <w:right w:val="none" w:sz="0" w:space="0" w:color="auto"/>
      </w:divBdr>
    </w:div>
    <w:div w:id="448935089">
      <w:bodyDiv w:val="1"/>
      <w:marLeft w:val="0"/>
      <w:marRight w:val="0"/>
      <w:marTop w:val="0"/>
      <w:marBottom w:val="0"/>
      <w:divBdr>
        <w:top w:val="none" w:sz="0" w:space="0" w:color="auto"/>
        <w:left w:val="none" w:sz="0" w:space="0" w:color="auto"/>
        <w:bottom w:val="none" w:sz="0" w:space="0" w:color="auto"/>
        <w:right w:val="none" w:sz="0" w:space="0" w:color="auto"/>
      </w:divBdr>
    </w:div>
    <w:div w:id="450824715">
      <w:bodyDiv w:val="1"/>
      <w:marLeft w:val="0"/>
      <w:marRight w:val="0"/>
      <w:marTop w:val="0"/>
      <w:marBottom w:val="0"/>
      <w:divBdr>
        <w:top w:val="none" w:sz="0" w:space="0" w:color="auto"/>
        <w:left w:val="none" w:sz="0" w:space="0" w:color="auto"/>
        <w:bottom w:val="none" w:sz="0" w:space="0" w:color="auto"/>
        <w:right w:val="none" w:sz="0" w:space="0" w:color="auto"/>
      </w:divBdr>
    </w:div>
    <w:div w:id="458106947">
      <w:bodyDiv w:val="1"/>
      <w:marLeft w:val="0"/>
      <w:marRight w:val="0"/>
      <w:marTop w:val="0"/>
      <w:marBottom w:val="0"/>
      <w:divBdr>
        <w:top w:val="none" w:sz="0" w:space="0" w:color="auto"/>
        <w:left w:val="none" w:sz="0" w:space="0" w:color="auto"/>
        <w:bottom w:val="none" w:sz="0" w:space="0" w:color="auto"/>
        <w:right w:val="none" w:sz="0" w:space="0" w:color="auto"/>
      </w:divBdr>
    </w:div>
    <w:div w:id="458572870">
      <w:bodyDiv w:val="1"/>
      <w:marLeft w:val="0"/>
      <w:marRight w:val="0"/>
      <w:marTop w:val="0"/>
      <w:marBottom w:val="0"/>
      <w:divBdr>
        <w:top w:val="none" w:sz="0" w:space="0" w:color="auto"/>
        <w:left w:val="none" w:sz="0" w:space="0" w:color="auto"/>
        <w:bottom w:val="none" w:sz="0" w:space="0" w:color="auto"/>
        <w:right w:val="none" w:sz="0" w:space="0" w:color="auto"/>
      </w:divBdr>
    </w:div>
    <w:div w:id="461045924">
      <w:bodyDiv w:val="1"/>
      <w:marLeft w:val="0"/>
      <w:marRight w:val="0"/>
      <w:marTop w:val="0"/>
      <w:marBottom w:val="0"/>
      <w:divBdr>
        <w:top w:val="none" w:sz="0" w:space="0" w:color="auto"/>
        <w:left w:val="none" w:sz="0" w:space="0" w:color="auto"/>
        <w:bottom w:val="none" w:sz="0" w:space="0" w:color="auto"/>
        <w:right w:val="none" w:sz="0" w:space="0" w:color="auto"/>
      </w:divBdr>
    </w:div>
    <w:div w:id="461315496">
      <w:bodyDiv w:val="1"/>
      <w:marLeft w:val="0"/>
      <w:marRight w:val="0"/>
      <w:marTop w:val="0"/>
      <w:marBottom w:val="0"/>
      <w:divBdr>
        <w:top w:val="none" w:sz="0" w:space="0" w:color="auto"/>
        <w:left w:val="none" w:sz="0" w:space="0" w:color="auto"/>
        <w:bottom w:val="none" w:sz="0" w:space="0" w:color="auto"/>
        <w:right w:val="none" w:sz="0" w:space="0" w:color="auto"/>
      </w:divBdr>
    </w:div>
    <w:div w:id="463893998">
      <w:bodyDiv w:val="1"/>
      <w:marLeft w:val="0"/>
      <w:marRight w:val="0"/>
      <w:marTop w:val="0"/>
      <w:marBottom w:val="0"/>
      <w:divBdr>
        <w:top w:val="none" w:sz="0" w:space="0" w:color="auto"/>
        <w:left w:val="none" w:sz="0" w:space="0" w:color="auto"/>
        <w:bottom w:val="none" w:sz="0" w:space="0" w:color="auto"/>
        <w:right w:val="none" w:sz="0" w:space="0" w:color="auto"/>
      </w:divBdr>
    </w:div>
    <w:div w:id="465784058">
      <w:bodyDiv w:val="1"/>
      <w:marLeft w:val="0"/>
      <w:marRight w:val="0"/>
      <w:marTop w:val="0"/>
      <w:marBottom w:val="0"/>
      <w:divBdr>
        <w:top w:val="none" w:sz="0" w:space="0" w:color="auto"/>
        <w:left w:val="none" w:sz="0" w:space="0" w:color="auto"/>
        <w:bottom w:val="none" w:sz="0" w:space="0" w:color="auto"/>
        <w:right w:val="none" w:sz="0" w:space="0" w:color="auto"/>
      </w:divBdr>
    </w:div>
    <w:div w:id="470295778">
      <w:bodyDiv w:val="1"/>
      <w:marLeft w:val="0"/>
      <w:marRight w:val="0"/>
      <w:marTop w:val="0"/>
      <w:marBottom w:val="0"/>
      <w:divBdr>
        <w:top w:val="none" w:sz="0" w:space="0" w:color="auto"/>
        <w:left w:val="none" w:sz="0" w:space="0" w:color="auto"/>
        <w:bottom w:val="none" w:sz="0" w:space="0" w:color="auto"/>
        <w:right w:val="none" w:sz="0" w:space="0" w:color="auto"/>
      </w:divBdr>
    </w:div>
    <w:div w:id="477696639">
      <w:bodyDiv w:val="1"/>
      <w:marLeft w:val="0"/>
      <w:marRight w:val="0"/>
      <w:marTop w:val="0"/>
      <w:marBottom w:val="0"/>
      <w:divBdr>
        <w:top w:val="none" w:sz="0" w:space="0" w:color="auto"/>
        <w:left w:val="none" w:sz="0" w:space="0" w:color="auto"/>
        <w:bottom w:val="none" w:sz="0" w:space="0" w:color="auto"/>
        <w:right w:val="none" w:sz="0" w:space="0" w:color="auto"/>
      </w:divBdr>
    </w:div>
    <w:div w:id="480774721">
      <w:bodyDiv w:val="1"/>
      <w:marLeft w:val="0"/>
      <w:marRight w:val="0"/>
      <w:marTop w:val="0"/>
      <w:marBottom w:val="0"/>
      <w:divBdr>
        <w:top w:val="none" w:sz="0" w:space="0" w:color="auto"/>
        <w:left w:val="none" w:sz="0" w:space="0" w:color="auto"/>
        <w:bottom w:val="none" w:sz="0" w:space="0" w:color="auto"/>
        <w:right w:val="none" w:sz="0" w:space="0" w:color="auto"/>
      </w:divBdr>
    </w:div>
    <w:div w:id="481580442">
      <w:bodyDiv w:val="1"/>
      <w:marLeft w:val="0"/>
      <w:marRight w:val="0"/>
      <w:marTop w:val="0"/>
      <w:marBottom w:val="0"/>
      <w:divBdr>
        <w:top w:val="none" w:sz="0" w:space="0" w:color="auto"/>
        <w:left w:val="none" w:sz="0" w:space="0" w:color="auto"/>
        <w:bottom w:val="none" w:sz="0" w:space="0" w:color="auto"/>
        <w:right w:val="none" w:sz="0" w:space="0" w:color="auto"/>
      </w:divBdr>
    </w:div>
    <w:div w:id="481772965">
      <w:bodyDiv w:val="1"/>
      <w:marLeft w:val="0"/>
      <w:marRight w:val="0"/>
      <w:marTop w:val="0"/>
      <w:marBottom w:val="0"/>
      <w:divBdr>
        <w:top w:val="none" w:sz="0" w:space="0" w:color="auto"/>
        <w:left w:val="none" w:sz="0" w:space="0" w:color="auto"/>
        <w:bottom w:val="none" w:sz="0" w:space="0" w:color="auto"/>
        <w:right w:val="none" w:sz="0" w:space="0" w:color="auto"/>
      </w:divBdr>
    </w:div>
    <w:div w:id="484973522">
      <w:bodyDiv w:val="1"/>
      <w:marLeft w:val="0"/>
      <w:marRight w:val="0"/>
      <w:marTop w:val="0"/>
      <w:marBottom w:val="0"/>
      <w:divBdr>
        <w:top w:val="none" w:sz="0" w:space="0" w:color="auto"/>
        <w:left w:val="none" w:sz="0" w:space="0" w:color="auto"/>
        <w:bottom w:val="none" w:sz="0" w:space="0" w:color="auto"/>
        <w:right w:val="none" w:sz="0" w:space="0" w:color="auto"/>
      </w:divBdr>
    </w:div>
    <w:div w:id="485904280">
      <w:bodyDiv w:val="1"/>
      <w:marLeft w:val="0"/>
      <w:marRight w:val="0"/>
      <w:marTop w:val="0"/>
      <w:marBottom w:val="0"/>
      <w:divBdr>
        <w:top w:val="none" w:sz="0" w:space="0" w:color="auto"/>
        <w:left w:val="none" w:sz="0" w:space="0" w:color="auto"/>
        <w:bottom w:val="none" w:sz="0" w:space="0" w:color="auto"/>
        <w:right w:val="none" w:sz="0" w:space="0" w:color="auto"/>
      </w:divBdr>
    </w:div>
    <w:div w:id="495802267">
      <w:bodyDiv w:val="1"/>
      <w:marLeft w:val="0"/>
      <w:marRight w:val="0"/>
      <w:marTop w:val="0"/>
      <w:marBottom w:val="0"/>
      <w:divBdr>
        <w:top w:val="none" w:sz="0" w:space="0" w:color="auto"/>
        <w:left w:val="none" w:sz="0" w:space="0" w:color="auto"/>
        <w:bottom w:val="none" w:sz="0" w:space="0" w:color="auto"/>
        <w:right w:val="none" w:sz="0" w:space="0" w:color="auto"/>
      </w:divBdr>
    </w:div>
    <w:div w:id="501548742">
      <w:bodyDiv w:val="1"/>
      <w:marLeft w:val="0"/>
      <w:marRight w:val="0"/>
      <w:marTop w:val="0"/>
      <w:marBottom w:val="0"/>
      <w:divBdr>
        <w:top w:val="none" w:sz="0" w:space="0" w:color="auto"/>
        <w:left w:val="none" w:sz="0" w:space="0" w:color="auto"/>
        <w:bottom w:val="none" w:sz="0" w:space="0" w:color="auto"/>
        <w:right w:val="none" w:sz="0" w:space="0" w:color="auto"/>
      </w:divBdr>
    </w:div>
    <w:div w:id="502747090">
      <w:bodyDiv w:val="1"/>
      <w:marLeft w:val="0"/>
      <w:marRight w:val="0"/>
      <w:marTop w:val="0"/>
      <w:marBottom w:val="0"/>
      <w:divBdr>
        <w:top w:val="none" w:sz="0" w:space="0" w:color="auto"/>
        <w:left w:val="none" w:sz="0" w:space="0" w:color="auto"/>
        <w:bottom w:val="none" w:sz="0" w:space="0" w:color="auto"/>
        <w:right w:val="none" w:sz="0" w:space="0" w:color="auto"/>
      </w:divBdr>
    </w:div>
    <w:div w:id="503545817">
      <w:bodyDiv w:val="1"/>
      <w:marLeft w:val="0"/>
      <w:marRight w:val="0"/>
      <w:marTop w:val="0"/>
      <w:marBottom w:val="0"/>
      <w:divBdr>
        <w:top w:val="none" w:sz="0" w:space="0" w:color="auto"/>
        <w:left w:val="none" w:sz="0" w:space="0" w:color="auto"/>
        <w:bottom w:val="none" w:sz="0" w:space="0" w:color="auto"/>
        <w:right w:val="none" w:sz="0" w:space="0" w:color="auto"/>
      </w:divBdr>
    </w:div>
    <w:div w:id="508256971">
      <w:bodyDiv w:val="1"/>
      <w:marLeft w:val="0"/>
      <w:marRight w:val="0"/>
      <w:marTop w:val="0"/>
      <w:marBottom w:val="0"/>
      <w:divBdr>
        <w:top w:val="none" w:sz="0" w:space="0" w:color="auto"/>
        <w:left w:val="none" w:sz="0" w:space="0" w:color="auto"/>
        <w:bottom w:val="none" w:sz="0" w:space="0" w:color="auto"/>
        <w:right w:val="none" w:sz="0" w:space="0" w:color="auto"/>
      </w:divBdr>
    </w:div>
    <w:div w:id="509100068">
      <w:bodyDiv w:val="1"/>
      <w:marLeft w:val="0"/>
      <w:marRight w:val="0"/>
      <w:marTop w:val="0"/>
      <w:marBottom w:val="0"/>
      <w:divBdr>
        <w:top w:val="none" w:sz="0" w:space="0" w:color="auto"/>
        <w:left w:val="none" w:sz="0" w:space="0" w:color="auto"/>
        <w:bottom w:val="none" w:sz="0" w:space="0" w:color="auto"/>
        <w:right w:val="none" w:sz="0" w:space="0" w:color="auto"/>
      </w:divBdr>
    </w:div>
    <w:div w:id="509873730">
      <w:bodyDiv w:val="1"/>
      <w:marLeft w:val="0"/>
      <w:marRight w:val="0"/>
      <w:marTop w:val="0"/>
      <w:marBottom w:val="0"/>
      <w:divBdr>
        <w:top w:val="none" w:sz="0" w:space="0" w:color="auto"/>
        <w:left w:val="none" w:sz="0" w:space="0" w:color="auto"/>
        <w:bottom w:val="none" w:sz="0" w:space="0" w:color="auto"/>
        <w:right w:val="none" w:sz="0" w:space="0" w:color="auto"/>
      </w:divBdr>
    </w:div>
    <w:div w:id="510417429">
      <w:bodyDiv w:val="1"/>
      <w:marLeft w:val="0"/>
      <w:marRight w:val="0"/>
      <w:marTop w:val="0"/>
      <w:marBottom w:val="0"/>
      <w:divBdr>
        <w:top w:val="none" w:sz="0" w:space="0" w:color="auto"/>
        <w:left w:val="none" w:sz="0" w:space="0" w:color="auto"/>
        <w:bottom w:val="none" w:sz="0" w:space="0" w:color="auto"/>
        <w:right w:val="none" w:sz="0" w:space="0" w:color="auto"/>
      </w:divBdr>
    </w:div>
    <w:div w:id="511992483">
      <w:bodyDiv w:val="1"/>
      <w:marLeft w:val="0"/>
      <w:marRight w:val="0"/>
      <w:marTop w:val="0"/>
      <w:marBottom w:val="0"/>
      <w:divBdr>
        <w:top w:val="none" w:sz="0" w:space="0" w:color="auto"/>
        <w:left w:val="none" w:sz="0" w:space="0" w:color="auto"/>
        <w:bottom w:val="none" w:sz="0" w:space="0" w:color="auto"/>
        <w:right w:val="none" w:sz="0" w:space="0" w:color="auto"/>
      </w:divBdr>
    </w:div>
    <w:div w:id="517426323">
      <w:bodyDiv w:val="1"/>
      <w:marLeft w:val="0"/>
      <w:marRight w:val="0"/>
      <w:marTop w:val="0"/>
      <w:marBottom w:val="0"/>
      <w:divBdr>
        <w:top w:val="none" w:sz="0" w:space="0" w:color="auto"/>
        <w:left w:val="none" w:sz="0" w:space="0" w:color="auto"/>
        <w:bottom w:val="none" w:sz="0" w:space="0" w:color="auto"/>
        <w:right w:val="none" w:sz="0" w:space="0" w:color="auto"/>
      </w:divBdr>
    </w:div>
    <w:div w:id="520750981">
      <w:bodyDiv w:val="1"/>
      <w:marLeft w:val="0"/>
      <w:marRight w:val="0"/>
      <w:marTop w:val="0"/>
      <w:marBottom w:val="0"/>
      <w:divBdr>
        <w:top w:val="none" w:sz="0" w:space="0" w:color="auto"/>
        <w:left w:val="none" w:sz="0" w:space="0" w:color="auto"/>
        <w:bottom w:val="none" w:sz="0" w:space="0" w:color="auto"/>
        <w:right w:val="none" w:sz="0" w:space="0" w:color="auto"/>
      </w:divBdr>
    </w:div>
    <w:div w:id="525561675">
      <w:bodyDiv w:val="1"/>
      <w:marLeft w:val="0"/>
      <w:marRight w:val="0"/>
      <w:marTop w:val="0"/>
      <w:marBottom w:val="0"/>
      <w:divBdr>
        <w:top w:val="none" w:sz="0" w:space="0" w:color="auto"/>
        <w:left w:val="none" w:sz="0" w:space="0" w:color="auto"/>
        <w:bottom w:val="none" w:sz="0" w:space="0" w:color="auto"/>
        <w:right w:val="none" w:sz="0" w:space="0" w:color="auto"/>
      </w:divBdr>
    </w:div>
    <w:div w:id="526941961">
      <w:bodyDiv w:val="1"/>
      <w:marLeft w:val="0"/>
      <w:marRight w:val="0"/>
      <w:marTop w:val="0"/>
      <w:marBottom w:val="0"/>
      <w:divBdr>
        <w:top w:val="none" w:sz="0" w:space="0" w:color="auto"/>
        <w:left w:val="none" w:sz="0" w:space="0" w:color="auto"/>
        <w:bottom w:val="none" w:sz="0" w:space="0" w:color="auto"/>
        <w:right w:val="none" w:sz="0" w:space="0" w:color="auto"/>
      </w:divBdr>
    </w:div>
    <w:div w:id="530193362">
      <w:bodyDiv w:val="1"/>
      <w:marLeft w:val="0"/>
      <w:marRight w:val="0"/>
      <w:marTop w:val="0"/>
      <w:marBottom w:val="0"/>
      <w:divBdr>
        <w:top w:val="none" w:sz="0" w:space="0" w:color="auto"/>
        <w:left w:val="none" w:sz="0" w:space="0" w:color="auto"/>
        <w:bottom w:val="none" w:sz="0" w:space="0" w:color="auto"/>
        <w:right w:val="none" w:sz="0" w:space="0" w:color="auto"/>
      </w:divBdr>
    </w:div>
    <w:div w:id="533075830">
      <w:bodyDiv w:val="1"/>
      <w:marLeft w:val="0"/>
      <w:marRight w:val="0"/>
      <w:marTop w:val="0"/>
      <w:marBottom w:val="0"/>
      <w:divBdr>
        <w:top w:val="none" w:sz="0" w:space="0" w:color="auto"/>
        <w:left w:val="none" w:sz="0" w:space="0" w:color="auto"/>
        <w:bottom w:val="none" w:sz="0" w:space="0" w:color="auto"/>
        <w:right w:val="none" w:sz="0" w:space="0" w:color="auto"/>
      </w:divBdr>
    </w:div>
    <w:div w:id="535040814">
      <w:bodyDiv w:val="1"/>
      <w:marLeft w:val="0"/>
      <w:marRight w:val="0"/>
      <w:marTop w:val="0"/>
      <w:marBottom w:val="0"/>
      <w:divBdr>
        <w:top w:val="none" w:sz="0" w:space="0" w:color="auto"/>
        <w:left w:val="none" w:sz="0" w:space="0" w:color="auto"/>
        <w:bottom w:val="none" w:sz="0" w:space="0" w:color="auto"/>
        <w:right w:val="none" w:sz="0" w:space="0" w:color="auto"/>
      </w:divBdr>
    </w:div>
    <w:div w:id="538981418">
      <w:bodyDiv w:val="1"/>
      <w:marLeft w:val="0"/>
      <w:marRight w:val="0"/>
      <w:marTop w:val="0"/>
      <w:marBottom w:val="0"/>
      <w:divBdr>
        <w:top w:val="none" w:sz="0" w:space="0" w:color="auto"/>
        <w:left w:val="none" w:sz="0" w:space="0" w:color="auto"/>
        <w:bottom w:val="none" w:sz="0" w:space="0" w:color="auto"/>
        <w:right w:val="none" w:sz="0" w:space="0" w:color="auto"/>
      </w:divBdr>
    </w:div>
    <w:div w:id="539242287">
      <w:bodyDiv w:val="1"/>
      <w:marLeft w:val="0"/>
      <w:marRight w:val="0"/>
      <w:marTop w:val="0"/>
      <w:marBottom w:val="0"/>
      <w:divBdr>
        <w:top w:val="none" w:sz="0" w:space="0" w:color="auto"/>
        <w:left w:val="none" w:sz="0" w:space="0" w:color="auto"/>
        <w:bottom w:val="none" w:sz="0" w:space="0" w:color="auto"/>
        <w:right w:val="none" w:sz="0" w:space="0" w:color="auto"/>
      </w:divBdr>
    </w:div>
    <w:div w:id="540290563">
      <w:bodyDiv w:val="1"/>
      <w:marLeft w:val="0"/>
      <w:marRight w:val="0"/>
      <w:marTop w:val="0"/>
      <w:marBottom w:val="0"/>
      <w:divBdr>
        <w:top w:val="none" w:sz="0" w:space="0" w:color="auto"/>
        <w:left w:val="none" w:sz="0" w:space="0" w:color="auto"/>
        <w:bottom w:val="none" w:sz="0" w:space="0" w:color="auto"/>
        <w:right w:val="none" w:sz="0" w:space="0" w:color="auto"/>
      </w:divBdr>
    </w:div>
    <w:div w:id="541290805">
      <w:bodyDiv w:val="1"/>
      <w:marLeft w:val="0"/>
      <w:marRight w:val="0"/>
      <w:marTop w:val="0"/>
      <w:marBottom w:val="0"/>
      <w:divBdr>
        <w:top w:val="none" w:sz="0" w:space="0" w:color="auto"/>
        <w:left w:val="none" w:sz="0" w:space="0" w:color="auto"/>
        <w:bottom w:val="none" w:sz="0" w:space="0" w:color="auto"/>
        <w:right w:val="none" w:sz="0" w:space="0" w:color="auto"/>
      </w:divBdr>
    </w:div>
    <w:div w:id="542134279">
      <w:bodyDiv w:val="1"/>
      <w:marLeft w:val="0"/>
      <w:marRight w:val="0"/>
      <w:marTop w:val="0"/>
      <w:marBottom w:val="0"/>
      <w:divBdr>
        <w:top w:val="none" w:sz="0" w:space="0" w:color="auto"/>
        <w:left w:val="none" w:sz="0" w:space="0" w:color="auto"/>
        <w:bottom w:val="none" w:sz="0" w:space="0" w:color="auto"/>
        <w:right w:val="none" w:sz="0" w:space="0" w:color="auto"/>
      </w:divBdr>
    </w:div>
    <w:div w:id="544752777">
      <w:bodyDiv w:val="1"/>
      <w:marLeft w:val="0"/>
      <w:marRight w:val="0"/>
      <w:marTop w:val="0"/>
      <w:marBottom w:val="0"/>
      <w:divBdr>
        <w:top w:val="none" w:sz="0" w:space="0" w:color="auto"/>
        <w:left w:val="none" w:sz="0" w:space="0" w:color="auto"/>
        <w:bottom w:val="none" w:sz="0" w:space="0" w:color="auto"/>
        <w:right w:val="none" w:sz="0" w:space="0" w:color="auto"/>
      </w:divBdr>
    </w:div>
    <w:div w:id="552231225">
      <w:bodyDiv w:val="1"/>
      <w:marLeft w:val="0"/>
      <w:marRight w:val="0"/>
      <w:marTop w:val="0"/>
      <w:marBottom w:val="0"/>
      <w:divBdr>
        <w:top w:val="none" w:sz="0" w:space="0" w:color="auto"/>
        <w:left w:val="none" w:sz="0" w:space="0" w:color="auto"/>
        <w:bottom w:val="none" w:sz="0" w:space="0" w:color="auto"/>
        <w:right w:val="none" w:sz="0" w:space="0" w:color="auto"/>
      </w:divBdr>
    </w:div>
    <w:div w:id="553349056">
      <w:bodyDiv w:val="1"/>
      <w:marLeft w:val="0"/>
      <w:marRight w:val="0"/>
      <w:marTop w:val="0"/>
      <w:marBottom w:val="0"/>
      <w:divBdr>
        <w:top w:val="none" w:sz="0" w:space="0" w:color="auto"/>
        <w:left w:val="none" w:sz="0" w:space="0" w:color="auto"/>
        <w:bottom w:val="none" w:sz="0" w:space="0" w:color="auto"/>
        <w:right w:val="none" w:sz="0" w:space="0" w:color="auto"/>
      </w:divBdr>
    </w:div>
    <w:div w:id="553541600">
      <w:bodyDiv w:val="1"/>
      <w:marLeft w:val="0"/>
      <w:marRight w:val="0"/>
      <w:marTop w:val="0"/>
      <w:marBottom w:val="0"/>
      <w:divBdr>
        <w:top w:val="none" w:sz="0" w:space="0" w:color="auto"/>
        <w:left w:val="none" w:sz="0" w:space="0" w:color="auto"/>
        <w:bottom w:val="none" w:sz="0" w:space="0" w:color="auto"/>
        <w:right w:val="none" w:sz="0" w:space="0" w:color="auto"/>
      </w:divBdr>
    </w:div>
    <w:div w:id="553584506">
      <w:bodyDiv w:val="1"/>
      <w:marLeft w:val="0"/>
      <w:marRight w:val="0"/>
      <w:marTop w:val="0"/>
      <w:marBottom w:val="0"/>
      <w:divBdr>
        <w:top w:val="none" w:sz="0" w:space="0" w:color="auto"/>
        <w:left w:val="none" w:sz="0" w:space="0" w:color="auto"/>
        <w:bottom w:val="none" w:sz="0" w:space="0" w:color="auto"/>
        <w:right w:val="none" w:sz="0" w:space="0" w:color="auto"/>
      </w:divBdr>
    </w:div>
    <w:div w:id="553739478">
      <w:bodyDiv w:val="1"/>
      <w:marLeft w:val="0"/>
      <w:marRight w:val="0"/>
      <w:marTop w:val="0"/>
      <w:marBottom w:val="0"/>
      <w:divBdr>
        <w:top w:val="none" w:sz="0" w:space="0" w:color="auto"/>
        <w:left w:val="none" w:sz="0" w:space="0" w:color="auto"/>
        <w:bottom w:val="none" w:sz="0" w:space="0" w:color="auto"/>
        <w:right w:val="none" w:sz="0" w:space="0" w:color="auto"/>
      </w:divBdr>
    </w:div>
    <w:div w:id="556934740">
      <w:bodyDiv w:val="1"/>
      <w:marLeft w:val="0"/>
      <w:marRight w:val="0"/>
      <w:marTop w:val="0"/>
      <w:marBottom w:val="0"/>
      <w:divBdr>
        <w:top w:val="none" w:sz="0" w:space="0" w:color="auto"/>
        <w:left w:val="none" w:sz="0" w:space="0" w:color="auto"/>
        <w:bottom w:val="none" w:sz="0" w:space="0" w:color="auto"/>
        <w:right w:val="none" w:sz="0" w:space="0" w:color="auto"/>
      </w:divBdr>
    </w:div>
    <w:div w:id="558395993">
      <w:bodyDiv w:val="1"/>
      <w:marLeft w:val="0"/>
      <w:marRight w:val="0"/>
      <w:marTop w:val="0"/>
      <w:marBottom w:val="0"/>
      <w:divBdr>
        <w:top w:val="none" w:sz="0" w:space="0" w:color="auto"/>
        <w:left w:val="none" w:sz="0" w:space="0" w:color="auto"/>
        <w:bottom w:val="none" w:sz="0" w:space="0" w:color="auto"/>
        <w:right w:val="none" w:sz="0" w:space="0" w:color="auto"/>
      </w:divBdr>
    </w:div>
    <w:div w:id="559678068">
      <w:bodyDiv w:val="1"/>
      <w:marLeft w:val="0"/>
      <w:marRight w:val="0"/>
      <w:marTop w:val="0"/>
      <w:marBottom w:val="0"/>
      <w:divBdr>
        <w:top w:val="none" w:sz="0" w:space="0" w:color="auto"/>
        <w:left w:val="none" w:sz="0" w:space="0" w:color="auto"/>
        <w:bottom w:val="none" w:sz="0" w:space="0" w:color="auto"/>
        <w:right w:val="none" w:sz="0" w:space="0" w:color="auto"/>
      </w:divBdr>
    </w:div>
    <w:div w:id="560167926">
      <w:bodyDiv w:val="1"/>
      <w:marLeft w:val="0"/>
      <w:marRight w:val="0"/>
      <w:marTop w:val="0"/>
      <w:marBottom w:val="0"/>
      <w:divBdr>
        <w:top w:val="none" w:sz="0" w:space="0" w:color="auto"/>
        <w:left w:val="none" w:sz="0" w:space="0" w:color="auto"/>
        <w:bottom w:val="none" w:sz="0" w:space="0" w:color="auto"/>
        <w:right w:val="none" w:sz="0" w:space="0" w:color="auto"/>
      </w:divBdr>
    </w:div>
    <w:div w:id="562182790">
      <w:bodyDiv w:val="1"/>
      <w:marLeft w:val="0"/>
      <w:marRight w:val="0"/>
      <w:marTop w:val="0"/>
      <w:marBottom w:val="0"/>
      <w:divBdr>
        <w:top w:val="none" w:sz="0" w:space="0" w:color="auto"/>
        <w:left w:val="none" w:sz="0" w:space="0" w:color="auto"/>
        <w:bottom w:val="none" w:sz="0" w:space="0" w:color="auto"/>
        <w:right w:val="none" w:sz="0" w:space="0" w:color="auto"/>
      </w:divBdr>
    </w:div>
    <w:div w:id="562449872">
      <w:bodyDiv w:val="1"/>
      <w:marLeft w:val="0"/>
      <w:marRight w:val="0"/>
      <w:marTop w:val="0"/>
      <w:marBottom w:val="0"/>
      <w:divBdr>
        <w:top w:val="none" w:sz="0" w:space="0" w:color="auto"/>
        <w:left w:val="none" w:sz="0" w:space="0" w:color="auto"/>
        <w:bottom w:val="none" w:sz="0" w:space="0" w:color="auto"/>
        <w:right w:val="none" w:sz="0" w:space="0" w:color="auto"/>
      </w:divBdr>
    </w:div>
    <w:div w:id="563444097">
      <w:bodyDiv w:val="1"/>
      <w:marLeft w:val="0"/>
      <w:marRight w:val="0"/>
      <w:marTop w:val="0"/>
      <w:marBottom w:val="0"/>
      <w:divBdr>
        <w:top w:val="none" w:sz="0" w:space="0" w:color="auto"/>
        <w:left w:val="none" w:sz="0" w:space="0" w:color="auto"/>
        <w:bottom w:val="none" w:sz="0" w:space="0" w:color="auto"/>
        <w:right w:val="none" w:sz="0" w:space="0" w:color="auto"/>
      </w:divBdr>
    </w:div>
    <w:div w:id="568462114">
      <w:bodyDiv w:val="1"/>
      <w:marLeft w:val="0"/>
      <w:marRight w:val="0"/>
      <w:marTop w:val="0"/>
      <w:marBottom w:val="0"/>
      <w:divBdr>
        <w:top w:val="none" w:sz="0" w:space="0" w:color="auto"/>
        <w:left w:val="none" w:sz="0" w:space="0" w:color="auto"/>
        <w:bottom w:val="none" w:sz="0" w:space="0" w:color="auto"/>
        <w:right w:val="none" w:sz="0" w:space="0" w:color="auto"/>
      </w:divBdr>
    </w:div>
    <w:div w:id="572931324">
      <w:bodyDiv w:val="1"/>
      <w:marLeft w:val="0"/>
      <w:marRight w:val="0"/>
      <w:marTop w:val="0"/>
      <w:marBottom w:val="0"/>
      <w:divBdr>
        <w:top w:val="none" w:sz="0" w:space="0" w:color="auto"/>
        <w:left w:val="none" w:sz="0" w:space="0" w:color="auto"/>
        <w:bottom w:val="none" w:sz="0" w:space="0" w:color="auto"/>
        <w:right w:val="none" w:sz="0" w:space="0" w:color="auto"/>
      </w:divBdr>
    </w:div>
    <w:div w:id="573129466">
      <w:bodyDiv w:val="1"/>
      <w:marLeft w:val="0"/>
      <w:marRight w:val="0"/>
      <w:marTop w:val="0"/>
      <w:marBottom w:val="0"/>
      <w:divBdr>
        <w:top w:val="none" w:sz="0" w:space="0" w:color="auto"/>
        <w:left w:val="none" w:sz="0" w:space="0" w:color="auto"/>
        <w:bottom w:val="none" w:sz="0" w:space="0" w:color="auto"/>
        <w:right w:val="none" w:sz="0" w:space="0" w:color="auto"/>
      </w:divBdr>
    </w:div>
    <w:div w:id="574709003">
      <w:bodyDiv w:val="1"/>
      <w:marLeft w:val="0"/>
      <w:marRight w:val="0"/>
      <w:marTop w:val="0"/>
      <w:marBottom w:val="0"/>
      <w:divBdr>
        <w:top w:val="none" w:sz="0" w:space="0" w:color="auto"/>
        <w:left w:val="none" w:sz="0" w:space="0" w:color="auto"/>
        <w:bottom w:val="none" w:sz="0" w:space="0" w:color="auto"/>
        <w:right w:val="none" w:sz="0" w:space="0" w:color="auto"/>
      </w:divBdr>
    </w:div>
    <w:div w:id="578904920">
      <w:bodyDiv w:val="1"/>
      <w:marLeft w:val="0"/>
      <w:marRight w:val="0"/>
      <w:marTop w:val="0"/>
      <w:marBottom w:val="0"/>
      <w:divBdr>
        <w:top w:val="none" w:sz="0" w:space="0" w:color="auto"/>
        <w:left w:val="none" w:sz="0" w:space="0" w:color="auto"/>
        <w:bottom w:val="none" w:sz="0" w:space="0" w:color="auto"/>
        <w:right w:val="none" w:sz="0" w:space="0" w:color="auto"/>
      </w:divBdr>
    </w:div>
    <w:div w:id="589506744">
      <w:bodyDiv w:val="1"/>
      <w:marLeft w:val="0"/>
      <w:marRight w:val="0"/>
      <w:marTop w:val="0"/>
      <w:marBottom w:val="0"/>
      <w:divBdr>
        <w:top w:val="none" w:sz="0" w:space="0" w:color="auto"/>
        <w:left w:val="none" w:sz="0" w:space="0" w:color="auto"/>
        <w:bottom w:val="none" w:sz="0" w:space="0" w:color="auto"/>
        <w:right w:val="none" w:sz="0" w:space="0" w:color="auto"/>
      </w:divBdr>
    </w:div>
    <w:div w:id="592477010">
      <w:bodyDiv w:val="1"/>
      <w:marLeft w:val="0"/>
      <w:marRight w:val="0"/>
      <w:marTop w:val="0"/>
      <w:marBottom w:val="0"/>
      <w:divBdr>
        <w:top w:val="none" w:sz="0" w:space="0" w:color="auto"/>
        <w:left w:val="none" w:sz="0" w:space="0" w:color="auto"/>
        <w:bottom w:val="none" w:sz="0" w:space="0" w:color="auto"/>
        <w:right w:val="none" w:sz="0" w:space="0" w:color="auto"/>
      </w:divBdr>
    </w:div>
    <w:div w:id="598417114">
      <w:bodyDiv w:val="1"/>
      <w:marLeft w:val="0"/>
      <w:marRight w:val="0"/>
      <w:marTop w:val="0"/>
      <w:marBottom w:val="0"/>
      <w:divBdr>
        <w:top w:val="none" w:sz="0" w:space="0" w:color="auto"/>
        <w:left w:val="none" w:sz="0" w:space="0" w:color="auto"/>
        <w:bottom w:val="none" w:sz="0" w:space="0" w:color="auto"/>
        <w:right w:val="none" w:sz="0" w:space="0" w:color="auto"/>
      </w:divBdr>
    </w:div>
    <w:div w:id="598803474">
      <w:bodyDiv w:val="1"/>
      <w:marLeft w:val="0"/>
      <w:marRight w:val="0"/>
      <w:marTop w:val="0"/>
      <w:marBottom w:val="0"/>
      <w:divBdr>
        <w:top w:val="none" w:sz="0" w:space="0" w:color="auto"/>
        <w:left w:val="none" w:sz="0" w:space="0" w:color="auto"/>
        <w:bottom w:val="none" w:sz="0" w:space="0" w:color="auto"/>
        <w:right w:val="none" w:sz="0" w:space="0" w:color="auto"/>
      </w:divBdr>
    </w:div>
    <w:div w:id="603539862">
      <w:bodyDiv w:val="1"/>
      <w:marLeft w:val="0"/>
      <w:marRight w:val="0"/>
      <w:marTop w:val="0"/>
      <w:marBottom w:val="0"/>
      <w:divBdr>
        <w:top w:val="none" w:sz="0" w:space="0" w:color="auto"/>
        <w:left w:val="none" w:sz="0" w:space="0" w:color="auto"/>
        <w:bottom w:val="none" w:sz="0" w:space="0" w:color="auto"/>
        <w:right w:val="none" w:sz="0" w:space="0" w:color="auto"/>
      </w:divBdr>
    </w:div>
    <w:div w:id="610941347">
      <w:bodyDiv w:val="1"/>
      <w:marLeft w:val="0"/>
      <w:marRight w:val="0"/>
      <w:marTop w:val="0"/>
      <w:marBottom w:val="0"/>
      <w:divBdr>
        <w:top w:val="none" w:sz="0" w:space="0" w:color="auto"/>
        <w:left w:val="none" w:sz="0" w:space="0" w:color="auto"/>
        <w:bottom w:val="none" w:sz="0" w:space="0" w:color="auto"/>
        <w:right w:val="none" w:sz="0" w:space="0" w:color="auto"/>
      </w:divBdr>
    </w:div>
    <w:div w:id="613899913">
      <w:bodyDiv w:val="1"/>
      <w:marLeft w:val="0"/>
      <w:marRight w:val="0"/>
      <w:marTop w:val="0"/>
      <w:marBottom w:val="0"/>
      <w:divBdr>
        <w:top w:val="none" w:sz="0" w:space="0" w:color="auto"/>
        <w:left w:val="none" w:sz="0" w:space="0" w:color="auto"/>
        <w:bottom w:val="none" w:sz="0" w:space="0" w:color="auto"/>
        <w:right w:val="none" w:sz="0" w:space="0" w:color="auto"/>
      </w:divBdr>
    </w:div>
    <w:div w:id="622153755">
      <w:bodyDiv w:val="1"/>
      <w:marLeft w:val="0"/>
      <w:marRight w:val="0"/>
      <w:marTop w:val="0"/>
      <w:marBottom w:val="0"/>
      <w:divBdr>
        <w:top w:val="none" w:sz="0" w:space="0" w:color="auto"/>
        <w:left w:val="none" w:sz="0" w:space="0" w:color="auto"/>
        <w:bottom w:val="none" w:sz="0" w:space="0" w:color="auto"/>
        <w:right w:val="none" w:sz="0" w:space="0" w:color="auto"/>
      </w:divBdr>
    </w:div>
    <w:div w:id="624581231">
      <w:bodyDiv w:val="1"/>
      <w:marLeft w:val="0"/>
      <w:marRight w:val="0"/>
      <w:marTop w:val="0"/>
      <w:marBottom w:val="0"/>
      <w:divBdr>
        <w:top w:val="none" w:sz="0" w:space="0" w:color="auto"/>
        <w:left w:val="none" w:sz="0" w:space="0" w:color="auto"/>
        <w:bottom w:val="none" w:sz="0" w:space="0" w:color="auto"/>
        <w:right w:val="none" w:sz="0" w:space="0" w:color="auto"/>
      </w:divBdr>
    </w:div>
    <w:div w:id="626163562">
      <w:bodyDiv w:val="1"/>
      <w:marLeft w:val="0"/>
      <w:marRight w:val="0"/>
      <w:marTop w:val="0"/>
      <w:marBottom w:val="0"/>
      <w:divBdr>
        <w:top w:val="none" w:sz="0" w:space="0" w:color="auto"/>
        <w:left w:val="none" w:sz="0" w:space="0" w:color="auto"/>
        <w:bottom w:val="none" w:sz="0" w:space="0" w:color="auto"/>
        <w:right w:val="none" w:sz="0" w:space="0" w:color="auto"/>
      </w:divBdr>
    </w:div>
    <w:div w:id="626812743">
      <w:bodyDiv w:val="1"/>
      <w:marLeft w:val="0"/>
      <w:marRight w:val="0"/>
      <w:marTop w:val="0"/>
      <w:marBottom w:val="0"/>
      <w:divBdr>
        <w:top w:val="none" w:sz="0" w:space="0" w:color="auto"/>
        <w:left w:val="none" w:sz="0" w:space="0" w:color="auto"/>
        <w:bottom w:val="none" w:sz="0" w:space="0" w:color="auto"/>
        <w:right w:val="none" w:sz="0" w:space="0" w:color="auto"/>
      </w:divBdr>
    </w:div>
    <w:div w:id="631011714">
      <w:bodyDiv w:val="1"/>
      <w:marLeft w:val="0"/>
      <w:marRight w:val="0"/>
      <w:marTop w:val="0"/>
      <w:marBottom w:val="0"/>
      <w:divBdr>
        <w:top w:val="none" w:sz="0" w:space="0" w:color="auto"/>
        <w:left w:val="none" w:sz="0" w:space="0" w:color="auto"/>
        <w:bottom w:val="none" w:sz="0" w:space="0" w:color="auto"/>
        <w:right w:val="none" w:sz="0" w:space="0" w:color="auto"/>
      </w:divBdr>
    </w:div>
    <w:div w:id="631904868">
      <w:bodyDiv w:val="1"/>
      <w:marLeft w:val="0"/>
      <w:marRight w:val="0"/>
      <w:marTop w:val="0"/>
      <w:marBottom w:val="0"/>
      <w:divBdr>
        <w:top w:val="none" w:sz="0" w:space="0" w:color="auto"/>
        <w:left w:val="none" w:sz="0" w:space="0" w:color="auto"/>
        <w:bottom w:val="none" w:sz="0" w:space="0" w:color="auto"/>
        <w:right w:val="none" w:sz="0" w:space="0" w:color="auto"/>
      </w:divBdr>
    </w:div>
    <w:div w:id="631906064">
      <w:bodyDiv w:val="1"/>
      <w:marLeft w:val="0"/>
      <w:marRight w:val="0"/>
      <w:marTop w:val="0"/>
      <w:marBottom w:val="0"/>
      <w:divBdr>
        <w:top w:val="none" w:sz="0" w:space="0" w:color="auto"/>
        <w:left w:val="none" w:sz="0" w:space="0" w:color="auto"/>
        <w:bottom w:val="none" w:sz="0" w:space="0" w:color="auto"/>
        <w:right w:val="none" w:sz="0" w:space="0" w:color="auto"/>
      </w:divBdr>
    </w:div>
    <w:div w:id="634020014">
      <w:bodyDiv w:val="1"/>
      <w:marLeft w:val="0"/>
      <w:marRight w:val="0"/>
      <w:marTop w:val="0"/>
      <w:marBottom w:val="0"/>
      <w:divBdr>
        <w:top w:val="none" w:sz="0" w:space="0" w:color="auto"/>
        <w:left w:val="none" w:sz="0" w:space="0" w:color="auto"/>
        <w:bottom w:val="none" w:sz="0" w:space="0" w:color="auto"/>
        <w:right w:val="none" w:sz="0" w:space="0" w:color="auto"/>
      </w:divBdr>
    </w:div>
    <w:div w:id="646788287">
      <w:bodyDiv w:val="1"/>
      <w:marLeft w:val="0"/>
      <w:marRight w:val="0"/>
      <w:marTop w:val="0"/>
      <w:marBottom w:val="0"/>
      <w:divBdr>
        <w:top w:val="none" w:sz="0" w:space="0" w:color="auto"/>
        <w:left w:val="none" w:sz="0" w:space="0" w:color="auto"/>
        <w:bottom w:val="none" w:sz="0" w:space="0" w:color="auto"/>
        <w:right w:val="none" w:sz="0" w:space="0" w:color="auto"/>
      </w:divBdr>
    </w:div>
    <w:div w:id="651329175">
      <w:bodyDiv w:val="1"/>
      <w:marLeft w:val="0"/>
      <w:marRight w:val="0"/>
      <w:marTop w:val="0"/>
      <w:marBottom w:val="0"/>
      <w:divBdr>
        <w:top w:val="none" w:sz="0" w:space="0" w:color="auto"/>
        <w:left w:val="none" w:sz="0" w:space="0" w:color="auto"/>
        <w:bottom w:val="none" w:sz="0" w:space="0" w:color="auto"/>
        <w:right w:val="none" w:sz="0" w:space="0" w:color="auto"/>
      </w:divBdr>
    </w:div>
    <w:div w:id="653417256">
      <w:bodyDiv w:val="1"/>
      <w:marLeft w:val="0"/>
      <w:marRight w:val="0"/>
      <w:marTop w:val="0"/>
      <w:marBottom w:val="0"/>
      <w:divBdr>
        <w:top w:val="none" w:sz="0" w:space="0" w:color="auto"/>
        <w:left w:val="none" w:sz="0" w:space="0" w:color="auto"/>
        <w:bottom w:val="none" w:sz="0" w:space="0" w:color="auto"/>
        <w:right w:val="none" w:sz="0" w:space="0" w:color="auto"/>
      </w:divBdr>
    </w:div>
    <w:div w:id="655954458">
      <w:bodyDiv w:val="1"/>
      <w:marLeft w:val="0"/>
      <w:marRight w:val="0"/>
      <w:marTop w:val="0"/>
      <w:marBottom w:val="0"/>
      <w:divBdr>
        <w:top w:val="none" w:sz="0" w:space="0" w:color="auto"/>
        <w:left w:val="none" w:sz="0" w:space="0" w:color="auto"/>
        <w:bottom w:val="none" w:sz="0" w:space="0" w:color="auto"/>
        <w:right w:val="none" w:sz="0" w:space="0" w:color="auto"/>
      </w:divBdr>
    </w:div>
    <w:div w:id="659038160">
      <w:bodyDiv w:val="1"/>
      <w:marLeft w:val="0"/>
      <w:marRight w:val="0"/>
      <w:marTop w:val="0"/>
      <w:marBottom w:val="0"/>
      <w:divBdr>
        <w:top w:val="none" w:sz="0" w:space="0" w:color="auto"/>
        <w:left w:val="none" w:sz="0" w:space="0" w:color="auto"/>
        <w:bottom w:val="none" w:sz="0" w:space="0" w:color="auto"/>
        <w:right w:val="none" w:sz="0" w:space="0" w:color="auto"/>
      </w:divBdr>
    </w:div>
    <w:div w:id="664674891">
      <w:bodyDiv w:val="1"/>
      <w:marLeft w:val="0"/>
      <w:marRight w:val="0"/>
      <w:marTop w:val="0"/>
      <w:marBottom w:val="0"/>
      <w:divBdr>
        <w:top w:val="none" w:sz="0" w:space="0" w:color="auto"/>
        <w:left w:val="none" w:sz="0" w:space="0" w:color="auto"/>
        <w:bottom w:val="none" w:sz="0" w:space="0" w:color="auto"/>
        <w:right w:val="none" w:sz="0" w:space="0" w:color="auto"/>
      </w:divBdr>
    </w:div>
    <w:div w:id="665747059">
      <w:bodyDiv w:val="1"/>
      <w:marLeft w:val="0"/>
      <w:marRight w:val="0"/>
      <w:marTop w:val="0"/>
      <w:marBottom w:val="0"/>
      <w:divBdr>
        <w:top w:val="none" w:sz="0" w:space="0" w:color="auto"/>
        <w:left w:val="none" w:sz="0" w:space="0" w:color="auto"/>
        <w:bottom w:val="none" w:sz="0" w:space="0" w:color="auto"/>
        <w:right w:val="none" w:sz="0" w:space="0" w:color="auto"/>
      </w:divBdr>
    </w:div>
    <w:div w:id="670566386">
      <w:bodyDiv w:val="1"/>
      <w:marLeft w:val="0"/>
      <w:marRight w:val="0"/>
      <w:marTop w:val="0"/>
      <w:marBottom w:val="0"/>
      <w:divBdr>
        <w:top w:val="none" w:sz="0" w:space="0" w:color="auto"/>
        <w:left w:val="none" w:sz="0" w:space="0" w:color="auto"/>
        <w:bottom w:val="none" w:sz="0" w:space="0" w:color="auto"/>
        <w:right w:val="none" w:sz="0" w:space="0" w:color="auto"/>
      </w:divBdr>
    </w:div>
    <w:div w:id="671762698">
      <w:bodyDiv w:val="1"/>
      <w:marLeft w:val="0"/>
      <w:marRight w:val="0"/>
      <w:marTop w:val="0"/>
      <w:marBottom w:val="0"/>
      <w:divBdr>
        <w:top w:val="none" w:sz="0" w:space="0" w:color="auto"/>
        <w:left w:val="none" w:sz="0" w:space="0" w:color="auto"/>
        <w:bottom w:val="none" w:sz="0" w:space="0" w:color="auto"/>
        <w:right w:val="none" w:sz="0" w:space="0" w:color="auto"/>
      </w:divBdr>
    </w:div>
    <w:div w:id="673804075">
      <w:bodyDiv w:val="1"/>
      <w:marLeft w:val="0"/>
      <w:marRight w:val="0"/>
      <w:marTop w:val="0"/>
      <w:marBottom w:val="0"/>
      <w:divBdr>
        <w:top w:val="none" w:sz="0" w:space="0" w:color="auto"/>
        <w:left w:val="none" w:sz="0" w:space="0" w:color="auto"/>
        <w:bottom w:val="none" w:sz="0" w:space="0" w:color="auto"/>
        <w:right w:val="none" w:sz="0" w:space="0" w:color="auto"/>
      </w:divBdr>
    </w:div>
    <w:div w:id="675501324">
      <w:bodyDiv w:val="1"/>
      <w:marLeft w:val="0"/>
      <w:marRight w:val="0"/>
      <w:marTop w:val="0"/>
      <w:marBottom w:val="0"/>
      <w:divBdr>
        <w:top w:val="none" w:sz="0" w:space="0" w:color="auto"/>
        <w:left w:val="none" w:sz="0" w:space="0" w:color="auto"/>
        <w:bottom w:val="none" w:sz="0" w:space="0" w:color="auto"/>
        <w:right w:val="none" w:sz="0" w:space="0" w:color="auto"/>
      </w:divBdr>
    </w:div>
    <w:div w:id="676228327">
      <w:bodyDiv w:val="1"/>
      <w:marLeft w:val="0"/>
      <w:marRight w:val="0"/>
      <w:marTop w:val="0"/>
      <w:marBottom w:val="0"/>
      <w:divBdr>
        <w:top w:val="none" w:sz="0" w:space="0" w:color="auto"/>
        <w:left w:val="none" w:sz="0" w:space="0" w:color="auto"/>
        <w:bottom w:val="none" w:sz="0" w:space="0" w:color="auto"/>
        <w:right w:val="none" w:sz="0" w:space="0" w:color="auto"/>
      </w:divBdr>
    </w:div>
    <w:div w:id="679159861">
      <w:bodyDiv w:val="1"/>
      <w:marLeft w:val="0"/>
      <w:marRight w:val="0"/>
      <w:marTop w:val="0"/>
      <w:marBottom w:val="0"/>
      <w:divBdr>
        <w:top w:val="none" w:sz="0" w:space="0" w:color="auto"/>
        <w:left w:val="none" w:sz="0" w:space="0" w:color="auto"/>
        <w:bottom w:val="none" w:sz="0" w:space="0" w:color="auto"/>
        <w:right w:val="none" w:sz="0" w:space="0" w:color="auto"/>
      </w:divBdr>
    </w:div>
    <w:div w:id="679819916">
      <w:bodyDiv w:val="1"/>
      <w:marLeft w:val="0"/>
      <w:marRight w:val="0"/>
      <w:marTop w:val="0"/>
      <w:marBottom w:val="0"/>
      <w:divBdr>
        <w:top w:val="none" w:sz="0" w:space="0" w:color="auto"/>
        <w:left w:val="none" w:sz="0" w:space="0" w:color="auto"/>
        <w:bottom w:val="none" w:sz="0" w:space="0" w:color="auto"/>
        <w:right w:val="none" w:sz="0" w:space="0" w:color="auto"/>
      </w:divBdr>
    </w:div>
    <w:div w:id="680621256">
      <w:bodyDiv w:val="1"/>
      <w:marLeft w:val="0"/>
      <w:marRight w:val="0"/>
      <w:marTop w:val="0"/>
      <w:marBottom w:val="0"/>
      <w:divBdr>
        <w:top w:val="none" w:sz="0" w:space="0" w:color="auto"/>
        <w:left w:val="none" w:sz="0" w:space="0" w:color="auto"/>
        <w:bottom w:val="none" w:sz="0" w:space="0" w:color="auto"/>
        <w:right w:val="none" w:sz="0" w:space="0" w:color="auto"/>
      </w:divBdr>
    </w:div>
    <w:div w:id="682786586">
      <w:bodyDiv w:val="1"/>
      <w:marLeft w:val="0"/>
      <w:marRight w:val="0"/>
      <w:marTop w:val="0"/>
      <w:marBottom w:val="0"/>
      <w:divBdr>
        <w:top w:val="none" w:sz="0" w:space="0" w:color="auto"/>
        <w:left w:val="none" w:sz="0" w:space="0" w:color="auto"/>
        <w:bottom w:val="none" w:sz="0" w:space="0" w:color="auto"/>
        <w:right w:val="none" w:sz="0" w:space="0" w:color="auto"/>
      </w:divBdr>
    </w:div>
    <w:div w:id="683480396">
      <w:bodyDiv w:val="1"/>
      <w:marLeft w:val="0"/>
      <w:marRight w:val="0"/>
      <w:marTop w:val="0"/>
      <w:marBottom w:val="0"/>
      <w:divBdr>
        <w:top w:val="none" w:sz="0" w:space="0" w:color="auto"/>
        <w:left w:val="none" w:sz="0" w:space="0" w:color="auto"/>
        <w:bottom w:val="none" w:sz="0" w:space="0" w:color="auto"/>
        <w:right w:val="none" w:sz="0" w:space="0" w:color="auto"/>
      </w:divBdr>
    </w:div>
    <w:div w:id="683751399">
      <w:bodyDiv w:val="1"/>
      <w:marLeft w:val="0"/>
      <w:marRight w:val="0"/>
      <w:marTop w:val="0"/>
      <w:marBottom w:val="0"/>
      <w:divBdr>
        <w:top w:val="none" w:sz="0" w:space="0" w:color="auto"/>
        <w:left w:val="none" w:sz="0" w:space="0" w:color="auto"/>
        <w:bottom w:val="none" w:sz="0" w:space="0" w:color="auto"/>
        <w:right w:val="none" w:sz="0" w:space="0" w:color="auto"/>
      </w:divBdr>
    </w:div>
    <w:div w:id="684746165">
      <w:bodyDiv w:val="1"/>
      <w:marLeft w:val="0"/>
      <w:marRight w:val="0"/>
      <w:marTop w:val="0"/>
      <w:marBottom w:val="0"/>
      <w:divBdr>
        <w:top w:val="none" w:sz="0" w:space="0" w:color="auto"/>
        <w:left w:val="none" w:sz="0" w:space="0" w:color="auto"/>
        <w:bottom w:val="none" w:sz="0" w:space="0" w:color="auto"/>
        <w:right w:val="none" w:sz="0" w:space="0" w:color="auto"/>
      </w:divBdr>
    </w:div>
    <w:div w:id="685715016">
      <w:bodyDiv w:val="1"/>
      <w:marLeft w:val="0"/>
      <w:marRight w:val="0"/>
      <w:marTop w:val="0"/>
      <w:marBottom w:val="0"/>
      <w:divBdr>
        <w:top w:val="none" w:sz="0" w:space="0" w:color="auto"/>
        <w:left w:val="none" w:sz="0" w:space="0" w:color="auto"/>
        <w:bottom w:val="none" w:sz="0" w:space="0" w:color="auto"/>
        <w:right w:val="none" w:sz="0" w:space="0" w:color="auto"/>
      </w:divBdr>
    </w:div>
    <w:div w:id="686521198">
      <w:bodyDiv w:val="1"/>
      <w:marLeft w:val="0"/>
      <w:marRight w:val="0"/>
      <w:marTop w:val="0"/>
      <w:marBottom w:val="0"/>
      <w:divBdr>
        <w:top w:val="none" w:sz="0" w:space="0" w:color="auto"/>
        <w:left w:val="none" w:sz="0" w:space="0" w:color="auto"/>
        <w:bottom w:val="none" w:sz="0" w:space="0" w:color="auto"/>
        <w:right w:val="none" w:sz="0" w:space="0" w:color="auto"/>
      </w:divBdr>
    </w:div>
    <w:div w:id="691223332">
      <w:bodyDiv w:val="1"/>
      <w:marLeft w:val="0"/>
      <w:marRight w:val="0"/>
      <w:marTop w:val="0"/>
      <w:marBottom w:val="0"/>
      <w:divBdr>
        <w:top w:val="none" w:sz="0" w:space="0" w:color="auto"/>
        <w:left w:val="none" w:sz="0" w:space="0" w:color="auto"/>
        <w:bottom w:val="none" w:sz="0" w:space="0" w:color="auto"/>
        <w:right w:val="none" w:sz="0" w:space="0" w:color="auto"/>
      </w:divBdr>
    </w:div>
    <w:div w:id="693768027">
      <w:bodyDiv w:val="1"/>
      <w:marLeft w:val="0"/>
      <w:marRight w:val="0"/>
      <w:marTop w:val="0"/>
      <w:marBottom w:val="0"/>
      <w:divBdr>
        <w:top w:val="none" w:sz="0" w:space="0" w:color="auto"/>
        <w:left w:val="none" w:sz="0" w:space="0" w:color="auto"/>
        <w:bottom w:val="none" w:sz="0" w:space="0" w:color="auto"/>
        <w:right w:val="none" w:sz="0" w:space="0" w:color="auto"/>
      </w:divBdr>
    </w:div>
    <w:div w:id="696084358">
      <w:bodyDiv w:val="1"/>
      <w:marLeft w:val="0"/>
      <w:marRight w:val="0"/>
      <w:marTop w:val="0"/>
      <w:marBottom w:val="0"/>
      <w:divBdr>
        <w:top w:val="none" w:sz="0" w:space="0" w:color="auto"/>
        <w:left w:val="none" w:sz="0" w:space="0" w:color="auto"/>
        <w:bottom w:val="none" w:sz="0" w:space="0" w:color="auto"/>
        <w:right w:val="none" w:sz="0" w:space="0" w:color="auto"/>
      </w:divBdr>
    </w:div>
    <w:div w:id="696583675">
      <w:bodyDiv w:val="1"/>
      <w:marLeft w:val="0"/>
      <w:marRight w:val="0"/>
      <w:marTop w:val="0"/>
      <w:marBottom w:val="0"/>
      <w:divBdr>
        <w:top w:val="none" w:sz="0" w:space="0" w:color="auto"/>
        <w:left w:val="none" w:sz="0" w:space="0" w:color="auto"/>
        <w:bottom w:val="none" w:sz="0" w:space="0" w:color="auto"/>
        <w:right w:val="none" w:sz="0" w:space="0" w:color="auto"/>
      </w:divBdr>
    </w:div>
    <w:div w:id="699356677">
      <w:bodyDiv w:val="1"/>
      <w:marLeft w:val="0"/>
      <w:marRight w:val="0"/>
      <w:marTop w:val="0"/>
      <w:marBottom w:val="0"/>
      <w:divBdr>
        <w:top w:val="none" w:sz="0" w:space="0" w:color="auto"/>
        <w:left w:val="none" w:sz="0" w:space="0" w:color="auto"/>
        <w:bottom w:val="none" w:sz="0" w:space="0" w:color="auto"/>
        <w:right w:val="none" w:sz="0" w:space="0" w:color="auto"/>
      </w:divBdr>
    </w:div>
    <w:div w:id="703822792">
      <w:bodyDiv w:val="1"/>
      <w:marLeft w:val="0"/>
      <w:marRight w:val="0"/>
      <w:marTop w:val="0"/>
      <w:marBottom w:val="0"/>
      <w:divBdr>
        <w:top w:val="none" w:sz="0" w:space="0" w:color="auto"/>
        <w:left w:val="none" w:sz="0" w:space="0" w:color="auto"/>
        <w:bottom w:val="none" w:sz="0" w:space="0" w:color="auto"/>
        <w:right w:val="none" w:sz="0" w:space="0" w:color="auto"/>
      </w:divBdr>
    </w:div>
    <w:div w:id="715665145">
      <w:bodyDiv w:val="1"/>
      <w:marLeft w:val="0"/>
      <w:marRight w:val="0"/>
      <w:marTop w:val="0"/>
      <w:marBottom w:val="0"/>
      <w:divBdr>
        <w:top w:val="none" w:sz="0" w:space="0" w:color="auto"/>
        <w:left w:val="none" w:sz="0" w:space="0" w:color="auto"/>
        <w:bottom w:val="none" w:sz="0" w:space="0" w:color="auto"/>
        <w:right w:val="none" w:sz="0" w:space="0" w:color="auto"/>
      </w:divBdr>
    </w:div>
    <w:div w:id="718432294">
      <w:bodyDiv w:val="1"/>
      <w:marLeft w:val="0"/>
      <w:marRight w:val="0"/>
      <w:marTop w:val="0"/>
      <w:marBottom w:val="0"/>
      <w:divBdr>
        <w:top w:val="none" w:sz="0" w:space="0" w:color="auto"/>
        <w:left w:val="none" w:sz="0" w:space="0" w:color="auto"/>
        <w:bottom w:val="none" w:sz="0" w:space="0" w:color="auto"/>
        <w:right w:val="none" w:sz="0" w:space="0" w:color="auto"/>
      </w:divBdr>
    </w:div>
    <w:div w:id="719399620">
      <w:bodyDiv w:val="1"/>
      <w:marLeft w:val="0"/>
      <w:marRight w:val="0"/>
      <w:marTop w:val="0"/>
      <w:marBottom w:val="0"/>
      <w:divBdr>
        <w:top w:val="none" w:sz="0" w:space="0" w:color="auto"/>
        <w:left w:val="none" w:sz="0" w:space="0" w:color="auto"/>
        <w:bottom w:val="none" w:sz="0" w:space="0" w:color="auto"/>
        <w:right w:val="none" w:sz="0" w:space="0" w:color="auto"/>
      </w:divBdr>
    </w:div>
    <w:div w:id="728726818">
      <w:bodyDiv w:val="1"/>
      <w:marLeft w:val="0"/>
      <w:marRight w:val="0"/>
      <w:marTop w:val="0"/>
      <w:marBottom w:val="0"/>
      <w:divBdr>
        <w:top w:val="none" w:sz="0" w:space="0" w:color="auto"/>
        <w:left w:val="none" w:sz="0" w:space="0" w:color="auto"/>
        <w:bottom w:val="none" w:sz="0" w:space="0" w:color="auto"/>
        <w:right w:val="none" w:sz="0" w:space="0" w:color="auto"/>
      </w:divBdr>
    </w:div>
    <w:div w:id="732586702">
      <w:bodyDiv w:val="1"/>
      <w:marLeft w:val="0"/>
      <w:marRight w:val="0"/>
      <w:marTop w:val="0"/>
      <w:marBottom w:val="0"/>
      <w:divBdr>
        <w:top w:val="none" w:sz="0" w:space="0" w:color="auto"/>
        <w:left w:val="none" w:sz="0" w:space="0" w:color="auto"/>
        <w:bottom w:val="none" w:sz="0" w:space="0" w:color="auto"/>
        <w:right w:val="none" w:sz="0" w:space="0" w:color="auto"/>
      </w:divBdr>
    </w:div>
    <w:div w:id="734667826">
      <w:bodyDiv w:val="1"/>
      <w:marLeft w:val="0"/>
      <w:marRight w:val="0"/>
      <w:marTop w:val="0"/>
      <w:marBottom w:val="0"/>
      <w:divBdr>
        <w:top w:val="none" w:sz="0" w:space="0" w:color="auto"/>
        <w:left w:val="none" w:sz="0" w:space="0" w:color="auto"/>
        <w:bottom w:val="none" w:sz="0" w:space="0" w:color="auto"/>
        <w:right w:val="none" w:sz="0" w:space="0" w:color="auto"/>
      </w:divBdr>
    </w:div>
    <w:div w:id="744569193">
      <w:bodyDiv w:val="1"/>
      <w:marLeft w:val="0"/>
      <w:marRight w:val="0"/>
      <w:marTop w:val="0"/>
      <w:marBottom w:val="0"/>
      <w:divBdr>
        <w:top w:val="none" w:sz="0" w:space="0" w:color="auto"/>
        <w:left w:val="none" w:sz="0" w:space="0" w:color="auto"/>
        <w:bottom w:val="none" w:sz="0" w:space="0" w:color="auto"/>
        <w:right w:val="none" w:sz="0" w:space="0" w:color="auto"/>
      </w:divBdr>
    </w:div>
    <w:div w:id="744690694">
      <w:bodyDiv w:val="1"/>
      <w:marLeft w:val="0"/>
      <w:marRight w:val="0"/>
      <w:marTop w:val="0"/>
      <w:marBottom w:val="0"/>
      <w:divBdr>
        <w:top w:val="none" w:sz="0" w:space="0" w:color="auto"/>
        <w:left w:val="none" w:sz="0" w:space="0" w:color="auto"/>
        <w:bottom w:val="none" w:sz="0" w:space="0" w:color="auto"/>
        <w:right w:val="none" w:sz="0" w:space="0" w:color="auto"/>
      </w:divBdr>
    </w:div>
    <w:div w:id="748775517">
      <w:bodyDiv w:val="1"/>
      <w:marLeft w:val="0"/>
      <w:marRight w:val="0"/>
      <w:marTop w:val="0"/>
      <w:marBottom w:val="0"/>
      <w:divBdr>
        <w:top w:val="none" w:sz="0" w:space="0" w:color="auto"/>
        <w:left w:val="none" w:sz="0" w:space="0" w:color="auto"/>
        <w:bottom w:val="none" w:sz="0" w:space="0" w:color="auto"/>
        <w:right w:val="none" w:sz="0" w:space="0" w:color="auto"/>
      </w:divBdr>
    </w:div>
    <w:div w:id="749228450">
      <w:bodyDiv w:val="1"/>
      <w:marLeft w:val="0"/>
      <w:marRight w:val="0"/>
      <w:marTop w:val="0"/>
      <w:marBottom w:val="0"/>
      <w:divBdr>
        <w:top w:val="none" w:sz="0" w:space="0" w:color="auto"/>
        <w:left w:val="none" w:sz="0" w:space="0" w:color="auto"/>
        <w:bottom w:val="none" w:sz="0" w:space="0" w:color="auto"/>
        <w:right w:val="none" w:sz="0" w:space="0" w:color="auto"/>
      </w:divBdr>
    </w:div>
    <w:div w:id="750156134">
      <w:bodyDiv w:val="1"/>
      <w:marLeft w:val="0"/>
      <w:marRight w:val="0"/>
      <w:marTop w:val="0"/>
      <w:marBottom w:val="0"/>
      <w:divBdr>
        <w:top w:val="none" w:sz="0" w:space="0" w:color="auto"/>
        <w:left w:val="none" w:sz="0" w:space="0" w:color="auto"/>
        <w:bottom w:val="none" w:sz="0" w:space="0" w:color="auto"/>
        <w:right w:val="none" w:sz="0" w:space="0" w:color="auto"/>
      </w:divBdr>
    </w:div>
    <w:div w:id="751782378">
      <w:bodyDiv w:val="1"/>
      <w:marLeft w:val="0"/>
      <w:marRight w:val="0"/>
      <w:marTop w:val="0"/>
      <w:marBottom w:val="0"/>
      <w:divBdr>
        <w:top w:val="none" w:sz="0" w:space="0" w:color="auto"/>
        <w:left w:val="none" w:sz="0" w:space="0" w:color="auto"/>
        <w:bottom w:val="none" w:sz="0" w:space="0" w:color="auto"/>
        <w:right w:val="none" w:sz="0" w:space="0" w:color="auto"/>
      </w:divBdr>
    </w:div>
    <w:div w:id="758520990">
      <w:bodyDiv w:val="1"/>
      <w:marLeft w:val="0"/>
      <w:marRight w:val="0"/>
      <w:marTop w:val="0"/>
      <w:marBottom w:val="0"/>
      <w:divBdr>
        <w:top w:val="none" w:sz="0" w:space="0" w:color="auto"/>
        <w:left w:val="none" w:sz="0" w:space="0" w:color="auto"/>
        <w:bottom w:val="none" w:sz="0" w:space="0" w:color="auto"/>
        <w:right w:val="none" w:sz="0" w:space="0" w:color="auto"/>
      </w:divBdr>
    </w:div>
    <w:div w:id="758987368">
      <w:bodyDiv w:val="1"/>
      <w:marLeft w:val="0"/>
      <w:marRight w:val="0"/>
      <w:marTop w:val="0"/>
      <w:marBottom w:val="0"/>
      <w:divBdr>
        <w:top w:val="none" w:sz="0" w:space="0" w:color="auto"/>
        <w:left w:val="none" w:sz="0" w:space="0" w:color="auto"/>
        <w:bottom w:val="none" w:sz="0" w:space="0" w:color="auto"/>
        <w:right w:val="none" w:sz="0" w:space="0" w:color="auto"/>
      </w:divBdr>
    </w:div>
    <w:div w:id="761221259">
      <w:bodyDiv w:val="1"/>
      <w:marLeft w:val="0"/>
      <w:marRight w:val="0"/>
      <w:marTop w:val="0"/>
      <w:marBottom w:val="0"/>
      <w:divBdr>
        <w:top w:val="none" w:sz="0" w:space="0" w:color="auto"/>
        <w:left w:val="none" w:sz="0" w:space="0" w:color="auto"/>
        <w:bottom w:val="none" w:sz="0" w:space="0" w:color="auto"/>
        <w:right w:val="none" w:sz="0" w:space="0" w:color="auto"/>
      </w:divBdr>
    </w:div>
    <w:div w:id="765424947">
      <w:bodyDiv w:val="1"/>
      <w:marLeft w:val="0"/>
      <w:marRight w:val="0"/>
      <w:marTop w:val="0"/>
      <w:marBottom w:val="0"/>
      <w:divBdr>
        <w:top w:val="none" w:sz="0" w:space="0" w:color="auto"/>
        <w:left w:val="none" w:sz="0" w:space="0" w:color="auto"/>
        <w:bottom w:val="none" w:sz="0" w:space="0" w:color="auto"/>
        <w:right w:val="none" w:sz="0" w:space="0" w:color="auto"/>
      </w:divBdr>
    </w:div>
    <w:div w:id="765930122">
      <w:bodyDiv w:val="1"/>
      <w:marLeft w:val="0"/>
      <w:marRight w:val="0"/>
      <w:marTop w:val="0"/>
      <w:marBottom w:val="0"/>
      <w:divBdr>
        <w:top w:val="none" w:sz="0" w:space="0" w:color="auto"/>
        <w:left w:val="none" w:sz="0" w:space="0" w:color="auto"/>
        <w:bottom w:val="none" w:sz="0" w:space="0" w:color="auto"/>
        <w:right w:val="none" w:sz="0" w:space="0" w:color="auto"/>
      </w:divBdr>
    </w:div>
    <w:div w:id="775759435">
      <w:bodyDiv w:val="1"/>
      <w:marLeft w:val="0"/>
      <w:marRight w:val="0"/>
      <w:marTop w:val="0"/>
      <w:marBottom w:val="0"/>
      <w:divBdr>
        <w:top w:val="none" w:sz="0" w:space="0" w:color="auto"/>
        <w:left w:val="none" w:sz="0" w:space="0" w:color="auto"/>
        <w:bottom w:val="none" w:sz="0" w:space="0" w:color="auto"/>
        <w:right w:val="none" w:sz="0" w:space="0" w:color="auto"/>
      </w:divBdr>
    </w:div>
    <w:div w:id="777721761">
      <w:bodyDiv w:val="1"/>
      <w:marLeft w:val="0"/>
      <w:marRight w:val="0"/>
      <w:marTop w:val="0"/>
      <w:marBottom w:val="0"/>
      <w:divBdr>
        <w:top w:val="none" w:sz="0" w:space="0" w:color="auto"/>
        <w:left w:val="none" w:sz="0" w:space="0" w:color="auto"/>
        <w:bottom w:val="none" w:sz="0" w:space="0" w:color="auto"/>
        <w:right w:val="none" w:sz="0" w:space="0" w:color="auto"/>
      </w:divBdr>
    </w:div>
    <w:div w:id="780303503">
      <w:bodyDiv w:val="1"/>
      <w:marLeft w:val="0"/>
      <w:marRight w:val="0"/>
      <w:marTop w:val="0"/>
      <w:marBottom w:val="0"/>
      <w:divBdr>
        <w:top w:val="none" w:sz="0" w:space="0" w:color="auto"/>
        <w:left w:val="none" w:sz="0" w:space="0" w:color="auto"/>
        <w:bottom w:val="none" w:sz="0" w:space="0" w:color="auto"/>
        <w:right w:val="none" w:sz="0" w:space="0" w:color="auto"/>
      </w:divBdr>
    </w:div>
    <w:div w:id="780420052">
      <w:bodyDiv w:val="1"/>
      <w:marLeft w:val="0"/>
      <w:marRight w:val="0"/>
      <w:marTop w:val="0"/>
      <w:marBottom w:val="0"/>
      <w:divBdr>
        <w:top w:val="none" w:sz="0" w:space="0" w:color="auto"/>
        <w:left w:val="none" w:sz="0" w:space="0" w:color="auto"/>
        <w:bottom w:val="none" w:sz="0" w:space="0" w:color="auto"/>
        <w:right w:val="none" w:sz="0" w:space="0" w:color="auto"/>
      </w:divBdr>
    </w:div>
    <w:div w:id="781611013">
      <w:bodyDiv w:val="1"/>
      <w:marLeft w:val="0"/>
      <w:marRight w:val="0"/>
      <w:marTop w:val="0"/>
      <w:marBottom w:val="0"/>
      <w:divBdr>
        <w:top w:val="none" w:sz="0" w:space="0" w:color="auto"/>
        <w:left w:val="none" w:sz="0" w:space="0" w:color="auto"/>
        <w:bottom w:val="none" w:sz="0" w:space="0" w:color="auto"/>
        <w:right w:val="none" w:sz="0" w:space="0" w:color="auto"/>
      </w:divBdr>
    </w:div>
    <w:div w:id="789978256">
      <w:bodyDiv w:val="1"/>
      <w:marLeft w:val="0"/>
      <w:marRight w:val="0"/>
      <w:marTop w:val="0"/>
      <w:marBottom w:val="0"/>
      <w:divBdr>
        <w:top w:val="none" w:sz="0" w:space="0" w:color="auto"/>
        <w:left w:val="none" w:sz="0" w:space="0" w:color="auto"/>
        <w:bottom w:val="none" w:sz="0" w:space="0" w:color="auto"/>
        <w:right w:val="none" w:sz="0" w:space="0" w:color="auto"/>
      </w:divBdr>
    </w:div>
    <w:div w:id="792207539">
      <w:bodyDiv w:val="1"/>
      <w:marLeft w:val="0"/>
      <w:marRight w:val="0"/>
      <w:marTop w:val="0"/>
      <w:marBottom w:val="0"/>
      <w:divBdr>
        <w:top w:val="none" w:sz="0" w:space="0" w:color="auto"/>
        <w:left w:val="none" w:sz="0" w:space="0" w:color="auto"/>
        <w:bottom w:val="none" w:sz="0" w:space="0" w:color="auto"/>
        <w:right w:val="none" w:sz="0" w:space="0" w:color="auto"/>
      </w:divBdr>
    </w:div>
    <w:div w:id="795762043">
      <w:bodyDiv w:val="1"/>
      <w:marLeft w:val="0"/>
      <w:marRight w:val="0"/>
      <w:marTop w:val="0"/>
      <w:marBottom w:val="0"/>
      <w:divBdr>
        <w:top w:val="none" w:sz="0" w:space="0" w:color="auto"/>
        <w:left w:val="none" w:sz="0" w:space="0" w:color="auto"/>
        <w:bottom w:val="none" w:sz="0" w:space="0" w:color="auto"/>
        <w:right w:val="none" w:sz="0" w:space="0" w:color="auto"/>
      </w:divBdr>
    </w:div>
    <w:div w:id="796410102">
      <w:bodyDiv w:val="1"/>
      <w:marLeft w:val="0"/>
      <w:marRight w:val="0"/>
      <w:marTop w:val="0"/>
      <w:marBottom w:val="0"/>
      <w:divBdr>
        <w:top w:val="none" w:sz="0" w:space="0" w:color="auto"/>
        <w:left w:val="none" w:sz="0" w:space="0" w:color="auto"/>
        <w:bottom w:val="none" w:sz="0" w:space="0" w:color="auto"/>
        <w:right w:val="none" w:sz="0" w:space="0" w:color="auto"/>
      </w:divBdr>
    </w:div>
    <w:div w:id="796752519">
      <w:bodyDiv w:val="1"/>
      <w:marLeft w:val="0"/>
      <w:marRight w:val="0"/>
      <w:marTop w:val="0"/>
      <w:marBottom w:val="0"/>
      <w:divBdr>
        <w:top w:val="none" w:sz="0" w:space="0" w:color="auto"/>
        <w:left w:val="none" w:sz="0" w:space="0" w:color="auto"/>
        <w:bottom w:val="none" w:sz="0" w:space="0" w:color="auto"/>
        <w:right w:val="none" w:sz="0" w:space="0" w:color="auto"/>
      </w:divBdr>
    </w:div>
    <w:div w:id="800542391">
      <w:bodyDiv w:val="1"/>
      <w:marLeft w:val="0"/>
      <w:marRight w:val="0"/>
      <w:marTop w:val="0"/>
      <w:marBottom w:val="0"/>
      <w:divBdr>
        <w:top w:val="none" w:sz="0" w:space="0" w:color="auto"/>
        <w:left w:val="none" w:sz="0" w:space="0" w:color="auto"/>
        <w:bottom w:val="none" w:sz="0" w:space="0" w:color="auto"/>
        <w:right w:val="none" w:sz="0" w:space="0" w:color="auto"/>
      </w:divBdr>
    </w:div>
    <w:div w:id="803044760">
      <w:bodyDiv w:val="1"/>
      <w:marLeft w:val="0"/>
      <w:marRight w:val="0"/>
      <w:marTop w:val="0"/>
      <w:marBottom w:val="0"/>
      <w:divBdr>
        <w:top w:val="none" w:sz="0" w:space="0" w:color="auto"/>
        <w:left w:val="none" w:sz="0" w:space="0" w:color="auto"/>
        <w:bottom w:val="none" w:sz="0" w:space="0" w:color="auto"/>
        <w:right w:val="none" w:sz="0" w:space="0" w:color="auto"/>
      </w:divBdr>
    </w:div>
    <w:div w:id="805706794">
      <w:bodyDiv w:val="1"/>
      <w:marLeft w:val="0"/>
      <w:marRight w:val="0"/>
      <w:marTop w:val="0"/>
      <w:marBottom w:val="0"/>
      <w:divBdr>
        <w:top w:val="none" w:sz="0" w:space="0" w:color="auto"/>
        <w:left w:val="none" w:sz="0" w:space="0" w:color="auto"/>
        <w:bottom w:val="none" w:sz="0" w:space="0" w:color="auto"/>
        <w:right w:val="none" w:sz="0" w:space="0" w:color="auto"/>
      </w:divBdr>
    </w:div>
    <w:div w:id="806244706">
      <w:bodyDiv w:val="1"/>
      <w:marLeft w:val="0"/>
      <w:marRight w:val="0"/>
      <w:marTop w:val="0"/>
      <w:marBottom w:val="0"/>
      <w:divBdr>
        <w:top w:val="none" w:sz="0" w:space="0" w:color="auto"/>
        <w:left w:val="none" w:sz="0" w:space="0" w:color="auto"/>
        <w:bottom w:val="none" w:sz="0" w:space="0" w:color="auto"/>
        <w:right w:val="none" w:sz="0" w:space="0" w:color="auto"/>
      </w:divBdr>
    </w:div>
    <w:div w:id="807282224">
      <w:bodyDiv w:val="1"/>
      <w:marLeft w:val="0"/>
      <w:marRight w:val="0"/>
      <w:marTop w:val="0"/>
      <w:marBottom w:val="0"/>
      <w:divBdr>
        <w:top w:val="none" w:sz="0" w:space="0" w:color="auto"/>
        <w:left w:val="none" w:sz="0" w:space="0" w:color="auto"/>
        <w:bottom w:val="none" w:sz="0" w:space="0" w:color="auto"/>
        <w:right w:val="none" w:sz="0" w:space="0" w:color="auto"/>
      </w:divBdr>
    </w:div>
    <w:div w:id="810248151">
      <w:bodyDiv w:val="1"/>
      <w:marLeft w:val="0"/>
      <w:marRight w:val="0"/>
      <w:marTop w:val="0"/>
      <w:marBottom w:val="0"/>
      <w:divBdr>
        <w:top w:val="none" w:sz="0" w:space="0" w:color="auto"/>
        <w:left w:val="none" w:sz="0" w:space="0" w:color="auto"/>
        <w:bottom w:val="none" w:sz="0" w:space="0" w:color="auto"/>
        <w:right w:val="none" w:sz="0" w:space="0" w:color="auto"/>
      </w:divBdr>
    </w:div>
    <w:div w:id="812333277">
      <w:bodyDiv w:val="1"/>
      <w:marLeft w:val="0"/>
      <w:marRight w:val="0"/>
      <w:marTop w:val="0"/>
      <w:marBottom w:val="0"/>
      <w:divBdr>
        <w:top w:val="none" w:sz="0" w:space="0" w:color="auto"/>
        <w:left w:val="none" w:sz="0" w:space="0" w:color="auto"/>
        <w:bottom w:val="none" w:sz="0" w:space="0" w:color="auto"/>
        <w:right w:val="none" w:sz="0" w:space="0" w:color="auto"/>
      </w:divBdr>
    </w:div>
    <w:div w:id="814294481">
      <w:bodyDiv w:val="1"/>
      <w:marLeft w:val="0"/>
      <w:marRight w:val="0"/>
      <w:marTop w:val="0"/>
      <w:marBottom w:val="0"/>
      <w:divBdr>
        <w:top w:val="none" w:sz="0" w:space="0" w:color="auto"/>
        <w:left w:val="none" w:sz="0" w:space="0" w:color="auto"/>
        <w:bottom w:val="none" w:sz="0" w:space="0" w:color="auto"/>
        <w:right w:val="none" w:sz="0" w:space="0" w:color="auto"/>
      </w:divBdr>
    </w:div>
    <w:div w:id="826628890">
      <w:bodyDiv w:val="1"/>
      <w:marLeft w:val="0"/>
      <w:marRight w:val="0"/>
      <w:marTop w:val="0"/>
      <w:marBottom w:val="0"/>
      <w:divBdr>
        <w:top w:val="none" w:sz="0" w:space="0" w:color="auto"/>
        <w:left w:val="none" w:sz="0" w:space="0" w:color="auto"/>
        <w:bottom w:val="none" w:sz="0" w:space="0" w:color="auto"/>
        <w:right w:val="none" w:sz="0" w:space="0" w:color="auto"/>
      </w:divBdr>
    </w:div>
    <w:div w:id="827597083">
      <w:bodyDiv w:val="1"/>
      <w:marLeft w:val="0"/>
      <w:marRight w:val="0"/>
      <w:marTop w:val="0"/>
      <w:marBottom w:val="0"/>
      <w:divBdr>
        <w:top w:val="none" w:sz="0" w:space="0" w:color="auto"/>
        <w:left w:val="none" w:sz="0" w:space="0" w:color="auto"/>
        <w:bottom w:val="none" w:sz="0" w:space="0" w:color="auto"/>
        <w:right w:val="none" w:sz="0" w:space="0" w:color="auto"/>
      </w:divBdr>
    </w:div>
    <w:div w:id="830098838">
      <w:bodyDiv w:val="1"/>
      <w:marLeft w:val="0"/>
      <w:marRight w:val="0"/>
      <w:marTop w:val="0"/>
      <w:marBottom w:val="0"/>
      <w:divBdr>
        <w:top w:val="none" w:sz="0" w:space="0" w:color="auto"/>
        <w:left w:val="none" w:sz="0" w:space="0" w:color="auto"/>
        <w:bottom w:val="none" w:sz="0" w:space="0" w:color="auto"/>
        <w:right w:val="none" w:sz="0" w:space="0" w:color="auto"/>
      </w:divBdr>
    </w:div>
    <w:div w:id="831919131">
      <w:bodyDiv w:val="1"/>
      <w:marLeft w:val="0"/>
      <w:marRight w:val="0"/>
      <w:marTop w:val="0"/>
      <w:marBottom w:val="0"/>
      <w:divBdr>
        <w:top w:val="none" w:sz="0" w:space="0" w:color="auto"/>
        <w:left w:val="none" w:sz="0" w:space="0" w:color="auto"/>
        <w:bottom w:val="none" w:sz="0" w:space="0" w:color="auto"/>
        <w:right w:val="none" w:sz="0" w:space="0" w:color="auto"/>
      </w:divBdr>
    </w:div>
    <w:div w:id="836382867">
      <w:bodyDiv w:val="1"/>
      <w:marLeft w:val="0"/>
      <w:marRight w:val="0"/>
      <w:marTop w:val="0"/>
      <w:marBottom w:val="0"/>
      <w:divBdr>
        <w:top w:val="none" w:sz="0" w:space="0" w:color="auto"/>
        <w:left w:val="none" w:sz="0" w:space="0" w:color="auto"/>
        <w:bottom w:val="none" w:sz="0" w:space="0" w:color="auto"/>
        <w:right w:val="none" w:sz="0" w:space="0" w:color="auto"/>
      </w:divBdr>
    </w:div>
    <w:div w:id="839779800">
      <w:bodyDiv w:val="1"/>
      <w:marLeft w:val="0"/>
      <w:marRight w:val="0"/>
      <w:marTop w:val="0"/>
      <w:marBottom w:val="0"/>
      <w:divBdr>
        <w:top w:val="none" w:sz="0" w:space="0" w:color="auto"/>
        <w:left w:val="none" w:sz="0" w:space="0" w:color="auto"/>
        <w:bottom w:val="none" w:sz="0" w:space="0" w:color="auto"/>
        <w:right w:val="none" w:sz="0" w:space="0" w:color="auto"/>
      </w:divBdr>
    </w:div>
    <w:div w:id="839931037">
      <w:bodyDiv w:val="1"/>
      <w:marLeft w:val="0"/>
      <w:marRight w:val="0"/>
      <w:marTop w:val="0"/>
      <w:marBottom w:val="0"/>
      <w:divBdr>
        <w:top w:val="none" w:sz="0" w:space="0" w:color="auto"/>
        <w:left w:val="none" w:sz="0" w:space="0" w:color="auto"/>
        <w:bottom w:val="none" w:sz="0" w:space="0" w:color="auto"/>
        <w:right w:val="none" w:sz="0" w:space="0" w:color="auto"/>
      </w:divBdr>
    </w:div>
    <w:div w:id="843126763">
      <w:bodyDiv w:val="1"/>
      <w:marLeft w:val="0"/>
      <w:marRight w:val="0"/>
      <w:marTop w:val="0"/>
      <w:marBottom w:val="0"/>
      <w:divBdr>
        <w:top w:val="none" w:sz="0" w:space="0" w:color="auto"/>
        <w:left w:val="none" w:sz="0" w:space="0" w:color="auto"/>
        <w:bottom w:val="none" w:sz="0" w:space="0" w:color="auto"/>
        <w:right w:val="none" w:sz="0" w:space="0" w:color="auto"/>
      </w:divBdr>
    </w:div>
    <w:div w:id="846290409">
      <w:bodyDiv w:val="1"/>
      <w:marLeft w:val="0"/>
      <w:marRight w:val="0"/>
      <w:marTop w:val="0"/>
      <w:marBottom w:val="0"/>
      <w:divBdr>
        <w:top w:val="none" w:sz="0" w:space="0" w:color="auto"/>
        <w:left w:val="none" w:sz="0" w:space="0" w:color="auto"/>
        <w:bottom w:val="none" w:sz="0" w:space="0" w:color="auto"/>
        <w:right w:val="none" w:sz="0" w:space="0" w:color="auto"/>
      </w:divBdr>
    </w:div>
    <w:div w:id="850217655">
      <w:bodyDiv w:val="1"/>
      <w:marLeft w:val="0"/>
      <w:marRight w:val="0"/>
      <w:marTop w:val="0"/>
      <w:marBottom w:val="0"/>
      <w:divBdr>
        <w:top w:val="none" w:sz="0" w:space="0" w:color="auto"/>
        <w:left w:val="none" w:sz="0" w:space="0" w:color="auto"/>
        <w:bottom w:val="none" w:sz="0" w:space="0" w:color="auto"/>
        <w:right w:val="none" w:sz="0" w:space="0" w:color="auto"/>
      </w:divBdr>
    </w:div>
    <w:div w:id="852377480">
      <w:bodyDiv w:val="1"/>
      <w:marLeft w:val="0"/>
      <w:marRight w:val="0"/>
      <w:marTop w:val="0"/>
      <w:marBottom w:val="0"/>
      <w:divBdr>
        <w:top w:val="none" w:sz="0" w:space="0" w:color="auto"/>
        <w:left w:val="none" w:sz="0" w:space="0" w:color="auto"/>
        <w:bottom w:val="none" w:sz="0" w:space="0" w:color="auto"/>
        <w:right w:val="none" w:sz="0" w:space="0" w:color="auto"/>
      </w:divBdr>
    </w:div>
    <w:div w:id="856506440">
      <w:bodyDiv w:val="1"/>
      <w:marLeft w:val="0"/>
      <w:marRight w:val="0"/>
      <w:marTop w:val="0"/>
      <w:marBottom w:val="0"/>
      <w:divBdr>
        <w:top w:val="none" w:sz="0" w:space="0" w:color="auto"/>
        <w:left w:val="none" w:sz="0" w:space="0" w:color="auto"/>
        <w:bottom w:val="none" w:sz="0" w:space="0" w:color="auto"/>
        <w:right w:val="none" w:sz="0" w:space="0" w:color="auto"/>
      </w:divBdr>
    </w:div>
    <w:div w:id="856652278">
      <w:bodyDiv w:val="1"/>
      <w:marLeft w:val="0"/>
      <w:marRight w:val="0"/>
      <w:marTop w:val="0"/>
      <w:marBottom w:val="0"/>
      <w:divBdr>
        <w:top w:val="none" w:sz="0" w:space="0" w:color="auto"/>
        <w:left w:val="none" w:sz="0" w:space="0" w:color="auto"/>
        <w:bottom w:val="none" w:sz="0" w:space="0" w:color="auto"/>
        <w:right w:val="none" w:sz="0" w:space="0" w:color="auto"/>
      </w:divBdr>
    </w:div>
    <w:div w:id="859663655">
      <w:bodyDiv w:val="1"/>
      <w:marLeft w:val="0"/>
      <w:marRight w:val="0"/>
      <w:marTop w:val="0"/>
      <w:marBottom w:val="0"/>
      <w:divBdr>
        <w:top w:val="none" w:sz="0" w:space="0" w:color="auto"/>
        <w:left w:val="none" w:sz="0" w:space="0" w:color="auto"/>
        <w:bottom w:val="none" w:sz="0" w:space="0" w:color="auto"/>
        <w:right w:val="none" w:sz="0" w:space="0" w:color="auto"/>
      </w:divBdr>
    </w:div>
    <w:div w:id="860435061">
      <w:bodyDiv w:val="1"/>
      <w:marLeft w:val="0"/>
      <w:marRight w:val="0"/>
      <w:marTop w:val="0"/>
      <w:marBottom w:val="0"/>
      <w:divBdr>
        <w:top w:val="none" w:sz="0" w:space="0" w:color="auto"/>
        <w:left w:val="none" w:sz="0" w:space="0" w:color="auto"/>
        <w:bottom w:val="none" w:sz="0" w:space="0" w:color="auto"/>
        <w:right w:val="none" w:sz="0" w:space="0" w:color="auto"/>
      </w:divBdr>
    </w:div>
    <w:div w:id="864445863">
      <w:bodyDiv w:val="1"/>
      <w:marLeft w:val="0"/>
      <w:marRight w:val="0"/>
      <w:marTop w:val="0"/>
      <w:marBottom w:val="0"/>
      <w:divBdr>
        <w:top w:val="none" w:sz="0" w:space="0" w:color="auto"/>
        <w:left w:val="none" w:sz="0" w:space="0" w:color="auto"/>
        <w:bottom w:val="none" w:sz="0" w:space="0" w:color="auto"/>
        <w:right w:val="none" w:sz="0" w:space="0" w:color="auto"/>
      </w:divBdr>
    </w:div>
    <w:div w:id="864710526">
      <w:bodyDiv w:val="1"/>
      <w:marLeft w:val="0"/>
      <w:marRight w:val="0"/>
      <w:marTop w:val="0"/>
      <w:marBottom w:val="0"/>
      <w:divBdr>
        <w:top w:val="none" w:sz="0" w:space="0" w:color="auto"/>
        <w:left w:val="none" w:sz="0" w:space="0" w:color="auto"/>
        <w:bottom w:val="none" w:sz="0" w:space="0" w:color="auto"/>
        <w:right w:val="none" w:sz="0" w:space="0" w:color="auto"/>
      </w:divBdr>
    </w:div>
    <w:div w:id="869955553">
      <w:bodyDiv w:val="1"/>
      <w:marLeft w:val="0"/>
      <w:marRight w:val="0"/>
      <w:marTop w:val="0"/>
      <w:marBottom w:val="0"/>
      <w:divBdr>
        <w:top w:val="none" w:sz="0" w:space="0" w:color="auto"/>
        <w:left w:val="none" w:sz="0" w:space="0" w:color="auto"/>
        <w:bottom w:val="none" w:sz="0" w:space="0" w:color="auto"/>
        <w:right w:val="none" w:sz="0" w:space="0" w:color="auto"/>
      </w:divBdr>
    </w:div>
    <w:div w:id="871578232">
      <w:bodyDiv w:val="1"/>
      <w:marLeft w:val="0"/>
      <w:marRight w:val="0"/>
      <w:marTop w:val="0"/>
      <w:marBottom w:val="0"/>
      <w:divBdr>
        <w:top w:val="none" w:sz="0" w:space="0" w:color="auto"/>
        <w:left w:val="none" w:sz="0" w:space="0" w:color="auto"/>
        <w:bottom w:val="none" w:sz="0" w:space="0" w:color="auto"/>
        <w:right w:val="none" w:sz="0" w:space="0" w:color="auto"/>
      </w:divBdr>
    </w:div>
    <w:div w:id="874198550">
      <w:bodyDiv w:val="1"/>
      <w:marLeft w:val="0"/>
      <w:marRight w:val="0"/>
      <w:marTop w:val="0"/>
      <w:marBottom w:val="0"/>
      <w:divBdr>
        <w:top w:val="none" w:sz="0" w:space="0" w:color="auto"/>
        <w:left w:val="none" w:sz="0" w:space="0" w:color="auto"/>
        <w:bottom w:val="none" w:sz="0" w:space="0" w:color="auto"/>
        <w:right w:val="none" w:sz="0" w:space="0" w:color="auto"/>
      </w:divBdr>
    </w:div>
    <w:div w:id="874738011">
      <w:bodyDiv w:val="1"/>
      <w:marLeft w:val="0"/>
      <w:marRight w:val="0"/>
      <w:marTop w:val="0"/>
      <w:marBottom w:val="0"/>
      <w:divBdr>
        <w:top w:val="none" w:sz="0" w:space="0" w:color="auto"/>
        <w:left w:val="none" w:sz="0" w:space="0" w:color="auto"/>
        <w:bottom w:val="none" w:sz="0" w:space="0" w:color="auto"/>
        <w:right w:val="none" w:sz="0" w:space="0" w:color="auto"/>
      </w:divBdr>
    </w:div>
    <w:div w:id="878862295">
      <w:bodyDiv w:val="1"/>
      <w:marLeft w:val="0"/>
      <w:marRight w:val="0"/>
      <w:marTop w:val="0"/>
      <w:marBottom w:val="0"/>
      <w:divBdr>
        <w:top w:val="none" w:sz="0" w:space="0" w:color="auto"/>
        <w:left w:val="none" w:sz="0" w:space="0" w:color="auto"/>
        <w:bottom w:val="none" w:sz="0" w:space="0" w:color="auto"/>
        <w:right w:val="none" w:sz="0" w:space="0" w:color="auto"/>
      </w:divBdr>
    </w:div>
    <w:div w:id="885721865">
      <w:bodyDiv w:val="1"/>
      <w:marLeft w:val="0"/>
      <w:marRight w:val="0"/>
      <w:marTop w:val="0"/>
      <w:marBottom w:val="0"/>
      <w:divBdr>
        <w:top w:val="none" w:sz="0" w:space="0" w:color="auto"/>
        <w:left w:val="none" w:sz="0" w:space="0" w:color="auto"/>
        <w:bottom w:val="none" w:sz="0" w:space="0" w:color="auto"/>
        <w:right w:val="none" w:sz="0" w:space="0" w:color="auto"/>
      </w:divBdr>
    </w:div>
    <w:div w:id="885994055">
      <w:bodyDiv w:val="1"/>
      <w:marLeft w:val="0"/>
      <w:marRight w:val="0"/>
      <w:marTop w:val="0"/>
      <w:marBottom w:val="0"/>
      <w:divBdr>
        <w:top w:val="none" w:sz="0" w:space="0" w:color="auto"/>
        <w:left w:val="none" w:sz="0" w:space="0" w:color="auto"/>
        <w:bottom w:val="none" w:sz="0" w:space="0" w:color="auto"/>
        <w:right w:val="none" w:sz="0" w:space="0" w:color="auto"/>
      </w:divBdr>
    </w:div>
    <w:div w:id="892930503">
      <w:bodyDiv w:val="1"/>
      <w:marLeft w:val="0"/>
      <w:marRight w:val="0"/>
      <w:marTop w:val="0"/>
      <w:marBottom w:val="0"/>
      <w:divBdr>
        <w:top w:val="none" w:sz="0" w:space="0" w:color="auto"/>
        <w:left w:val="none" w:sz="0" w:space="0" w:color="auto"/>
        <w:bottom w:val="none" w:sz="0" w:space="0" w:color="auto"/>
        <w:right w:val="none" w:sz="0" w:space="0" w:color="auto"/>
      </w:divBdr>
    </w:div>
    <w:div w:id="894589560">
      <w:bodyDiv w:val="1"/>
      <w:marLeft w:val="0"/>
      <w:marRight w:val="0"/>
      <w:marTop w:val="0"/>
      <w:marBottom w:val="0"/>
      <w:divBdr>
        <w:top w:val="none" w:sz="0" w:space="0" w:color="auto"/>
        <w:left w:val="none" w:sz="0" w:space="0" w:color="auto"/>
        <w:bottom w:val="none" w:sz="0" w:space="0" w:color="auto"/>
        <w:right w:val="none" w:sz="0" w:space="0" w:color="auto"/>
      </w:divBdr>
    </w:div>
    <w:div w:id="899899310">
      <w:bodyDiv w:val="1"/>
      <w:marLeft w:val="0"/>
      <w:marRight w:val="0"/>
      <w:marTop w:val="0"/>
      <w:marBottom w:val="0"/>
      <w:divBdr>
        <w:top w:val="none" w:sz="0" w:space="0" w:color="auto"/>
        <w:left w:val="none" w:sz="0" w:space="0" w:color="auto"/>
        <w:bottom w:val="none" w:sz="0" w:space="0" w:color="auto"/>
        <w:right w:val="none" w:sz="0" w:space="0" w:color="auto"/>
      </w:divBdr>
    </w:div>
    <w:div w:id="900944448">
      <w:bodyDiv w:val="1"/>
      <w:marLeft w:val="0"/>
      <w:marRight w:val="0"/>
      <w:marTop w:val="0"/>
      <w:marBottom w:val="0"/>
      <w:divBdr>
        <w:top w:val="none" w:sz="0" w:space="0" w:color="auto"/>
        <w:left w:val="none" w:sz="0" w:space="0" w:color="auto"/>
        <w:bottom w:val="none" w:sz="0" w:space="0" w:color="auto"/>
        <w:right w:val="none" w:sz="0" w:space="0" w:color="auto"/>
      </w:divBdr>
    </w:div>
    <w:div w:id="902452150">
      <w:bodyDiv w:val="1"/>
      <w:marLeft w:val="0"/>
      <w:marRight w:val="0"/>
      <w:marTop w:val="0"/>
      <w:marBottom w:val="0"/>
      <w:divBdr>
        <w:top w:val="none" w:sz="0" w:space="0" w:color="auto"/>
        <w:left w:val="none" w:sz="0" w:space="0" w:color="auto"/>
        <w:bottom w:val="none" w:sz="0" w:space="0" w:color="auto"/>
        <w:right w:val="none" w:sz="0" w:space="0" w:color="auto"/>
      </w:divBdr>
    </w:div>
    <w:div w:id="903369646">
      <w:bodyDiv w:val="1"/>
      <w:marLeft w:val="0"/>
      <w:marRight w:val="0"/>
      <w:marTop w:val="0"/>
      <w:marBottom w:val="0"/>
      <w:divBdr>
        <w:top w:val="none" w:sz="0" w:space="0" w:color="auto"/>
        <w:left w:val="none" w:sz="0" w:space="0" w:color="auto"/>
        <w:bottom w:val="none" w:sz="0" w:space="0" w:color="auto"/>
        <w:right w:val="none" w:sz="0" w:space="0" w:color="auto"/>
      </w:divBdr>
    </w:div>
    <w:div w:id="909921547">
      <w:bodyDiv w:val="1"/>
      <w:marLeft w:val="0"/>
      <w:marRight w:val="0"/>
      <w:marTop w:val="0"/>
      <w:marBottom w:val="0"/>
      <w:divBdr>
        <w:top w:val="none" w:sz="0" w:space="0" w:color="auto"/>
        <w:left w:val="none" w:sz="0" w:space="0" w:color="auto"/>
        <w:bottom w:val="none" w:sz="0" w:space="0" w:color="auto"/>
        <w:right w:val="none" w:sz="0" w:space="0" w:color="auto"/>
      </w:divBdr>
    </w:div>
    <w:div w:id="913583080">
      <w:bodyDiv w:val="1"/>
      <w:marLeft w:val="0"/>
      <w:marRight w:val="0"/>
      <w:marTop w:val="0"/>
      <w:marBottom w:val="0"/>
      <w:divBdr>
        <w:top w:val="none" w:sz="0" w:space="0" w:color="auto"/>
        <w:left w:val="none" w:sz="0" w:space="0" w:color="auto"/>
        <w:bottom w:val="none" w:sz="0" w:space="0" w:color="auto"/>
        <w:right w:val="none" w:sz="0" w:space="0" w:color="auto"/>
      </w:divBdr>
    </w:div>
    <w:div w:id="915944718">
      <w:bodyDiv w:val="1"/>
      <w:marLeft w:val="0"/>
      <w:marRight w:val="0"/>
      <w:marTop w:val="0"/>
      <w:marBottom w:val="0"/>
      <w:divBdr>
        <w:top w:val="none" w:sz="0" w:space="0" w:color="auto"/>
        <w:left w:val="none" w:sz="0" w:space="0" w:color="auto"/>
        <w:bottom w:val="none" w:sz="0" w:space="0" w:color="auto"/>
        <w:right w:val="none" w:sz="0" w:space="0" w:color="auto"/>
      </w:divBdr>
    </w:div>
    <w:div w:id="916091072">
      <w:bodyDiv w:val="1"/>
      <w:marLeft w:val="0"/>
      <w:marRight w:val="0"/>
      <w:marTop w:val="0"/>
      <w:marBottom w:val="0"/>
      <w:divBdr>
        <w:top w:val="none" w:sz="0" w:space="0" w:color="auto"/>
        <w:left w:val="none" w:sz="0" w:space="0" w:color="auto"/>
        <w:bottom w:val="none" w:sz="0" w:space="0" w:color="auto"/>
        <w:right w:val="none" w:sz="0" w:space="0" w:color="auto"/>
      </w:divBdr>
    </w:div>
    <w:div w:id="917405003">
      <w:bodyDiv w:val="1"/>
      <w:marLeft w:val="0"/>
      <w:marRight w:val="0"/>
      <w:marTop w:val="0"/>
      <w:marBottom w:val="0"/>
      <w:divBdr>
        <w:top w:val="none" w:sz="0" w:space="0" w:color="auto"/>
        <w:left w:val="none" w:sz="0" w:space="0" w:color="auto"/>
        <w:bottom w:val="none" w:sz="0" w:space="0" w:color="auto"/>
        <w:right w:val="none" w:sz="0" w:space="0" w:color="auto"/>
      </w:divBdr>
    </w:div>
    <w:div w:id="918633868">
      <w:bodyDiv w:val="1"/>
      <w:marLeft w:val="0"/>
      <w:marRight w:val="0"/>
      <w:marTop w:val="0"/>
      <w:marBottom w:val="0"/>
      <w:divBdr>
        <w:top w:val="none" w:sz="0" w:space="0" w:color="auto"/>
        <w:left w:val="none" w:sz="0" w:space="0" w:color="auto"/>
        <w:bottom w:val="none" w:sz="0" w:space="0" w:color="auto"/>
        <w:right w:val="none" w:sz="0" w:space="0" w:color="auto"/>
      </w:divBdr>
    </w:div>
    <w:div w:id="922223990">
      <w:bodyDiv w:val="1"/>
      <w:marLeft w:val="0"/>
      <w:marRight w:val="0"/>
      <w:marTop w:val="0"/>
      <w:marBottom w:val="0"/>
      <w:divBdr>
        <w:top w:val="none" w:sz="0" w:space="0" w:color="auto"/>
        <w:left w:val="none" w:sz="0" w:space="0" w:color="auto"/>
        <w:bottom w:val="none" w:sz="0" w:space="0" w:color="auto"/>
        <w:right w:val="none" w:sz="0" w:space="0" w:color="auto"/>
      </w:divBdr>
    </w:div>
    <w:div w:id="922371688">
      <w:bodyDiv w:val="1"/>
      <w:marLeft w:val="0"/>
      <w:marRight w:val="0"/>
      <w:marTop w:val="0"/>
      <w:marBottom w:val="0"/>
      <w:divBdr>
        <w:top w:val="none" w:sz="0" w:space="0" w:color="auto"/>
        <w:left w:val="none" w:sz="0" w:space="0" w:color="auto"/>
        <w:bottom w:val="none" w:sz="0" w:space="0" w:color="auto"/>
        <w:right w:val="none" w:sz="0" w:space="0" w:color="auto"/>
      </w:divBdr>
    </w:div>
    <w:div w:id="924728786">
      <w:bodyDiv w:val="1"/>
      <w:marLeft w:val="0"/>
      <w:marRight w:val="0"/>
      <w:marTop w:val="0"/>
      <w:marBottom w:val="0"/>
      <w:divBdr>
        <w:top w:val="none" w:sz="0" w:space="0" w:color="auto"/>
        <w:left w:val="none" w:sz="0" w:space="0" w:color="auto"/>
        <w:bottom w:val="none" w:sz="0" w:space="0" w:color="auto"/>
        <w:right w:val="none" w:sz="0" w:space="0" w:color="auto"/>
      </w:divBdr>
    </w:div>
    <w:div w:id="925656105">
      <w:bodyDiv w:val="1"/>
      <w:marLeft w:val="0"/>
      <w:marRight w:val="0"/>
      <w:marTop w:val="0"/>
      <w:marBottom w:val="0"/>
      <w:divBdr>
        <w:top w:val="none" w:sz="0" w:space="0" w:color="auto"/>
        <w:left w:val="none" w:sz="0" w:space="0" w:color="auto"/>
        <w:bottom w:val="none" w:sz="0" w:space="0" w:color="auto"/>
        <w:right w:val="none" w:sz="0" w:space="0" w:color="auto"/>
      </w:divBdr>
    </w:div>
    <w:div w:id="929001332">
      <w:bodyDiv w:val="1"/>
      <w:marLeft w:val="0"/>
      <w:marRight w:val="0"/>
      <w:marTop w:val="0"/>
      <w:marBottom w:val="0"/>
      <w:divBdr>
        <w:top w:val="none" w:sz="0" w:space="0" w:color="auto"/>
        <w:left w:val="none" w:sz="0" w:space="0" w:color="auto"/>
        <w:bottom w:val="none" w:sz="0" w:space="0" w:color="auto"/>
        <w:right w:val="none" w:sz="0" w:space="0" w:color="auto"/>
      </w:divBdr>
    </w:div>
    <w:div w:id="936599525">
      <w:bodyDiv w:val="1"/>
      <w:marLeft w:val="0"/>
      <w:marRight w:val="0"/>
      <w:marTop w:val="0"/>
      <w:marBottom w:val="0"/>
      <w:divBdr>
        <w:top w:val="none" w:sz="0" w:space="0" w:color="auto"/>
        <w:left w:val="none" w:sz="0" w:space="0" w:color="auto"/>
        <w:bottom w:val="none" w:sz="0" w:space="0" w:color="auto"/>
        <w:right w:val="none" w:sz="0" w:space="0" w:color="auto"/>
      </w:divBdr>
    </w:div>
    <w:div w:id="936641328">
      <w:bodyDiv w:val="1"/>
      <w:marLeft w:val="0"/>
      <w:marRight w:val="0"/>
      <w:marTop w:val="0"/>
      <w:marBottom w:val="0"/>
      <w:divBdr>
        <w:top w:val="none" w:sz="0" w:space="0" w:color="auto"/>
        <w:left w:val="none" w:sz="0" w:space="0" w:color="auto"/>
        <w:bottom w:val="none" w:sz="0" w:space="0" w:color="auto"/>
        <w:right w:val="none" w:sz="0" w:space="0" w:color="auto"/>
      </w:divBdr>
    </w:div>
    <w:div w:id="936863224">
      <w:bodyDiv w:val="1"/>
      <w:marLeft w:val="0"/>
      <w:marRight w:val="0"/>
      <w:marTop w:val="0"/>
      <w:marBottom w:val="0"/>
      <w:divBdr>
        <w:top w:val="none" w:sz="0" w:space="0" w:color="auto"/>
        <w:left w:val="none" w:sz="0" w:space="0" w:color="auto"/>
        <w:bottom w:val="none" w:sz="0" w:space="0" w:color="auto"/>
        <w:right w:val="none" w:sz="0" w:space="0" w:color="auto"/>
      </w:divBdr>
    </w:div>
    <w:div w:id="937448728">
      <w:bodyDiv w:val="1"/>
      <w:marLeft w:val="0"/>
      <w:marRight w:val="0"/>
      <w:marTop w:val="0"/>
      <w:marBottom w:val="0"/>
      <w:divBdr>
        <w:top w:val="none" w:sz="0" w:space="0" w:color="auto"/>
        <w:left w:val="none" w:sz="0" w:space="0" w:color="auto"/>
        <w:bottom w:val="none" w:sz="0" w:space="0" w:color="auto"/>
        <w:right w:val="none" w:sz="0" w:space="0" w:color="auto"/>
      </w:divBdr>
    </w:div>
    <w:div w:id="951328162">
      <w:bodyDiv w:val="1"/>
      <w:marLeft w:val="0"/>
      <w:marRight w:val="0"/>
      <w:marTop w:val="0"/>
      <w:marBottom w:val="0"/>
      <w:divBdr>
        <w:top w:val="none" w:sz="0" w:space="0" w:color="auto"/>
        <w:left w:val="none" w:sz="0" w:space="0" w:color="auto"/>
        <w:bottom w:val="none" w:sz="0" w:space="0" w:color="auto"/>
        <w:right w:val="none" w:sz="0" w:space="0" w:color="auto"/>
      </w:divBdr>
    </w:div>
    <w:div w:id="953099755">
      <w:bodyDiv w:val="1"/>
      <w:marLeft w:val="0"/>
      <w:marRight w:val="0"/>
      <w:marTop w:val="0"/>
      <w:marBottom w:val="0"/>
      <w:divBdr>
        <w:top w:val="none" w:sz="0" w:space="0" w:color="auto"/>
        <w:left w:val="none" w:sz="0" w:space="0" w:color="auto"/>
        <w:bottom w:val="none" w:sz="0" w:space="0" w:color="auto"/>
        <w:right w:val="none" w:sz="0" w:space="0" w:color="auto"/>
      </w:divBdr>
    </w:div>
    <w:div w:id="956369624">
      <w:bodyDiv w:val="1"/>
      <w:marLeft w:val="0"/>
      <w:marRight w:val="0"/>
      <w:marTop w:val="0"/>
      <w:marBottom w:val="0"/>
      <w:divBdr>
        <w:top w:val="none" w:sz="0" w:space="0" w:color="auto"/>
        <w:left w:val="none" w:sz="0" w:space="0" w:color="auto"/>
        <w:bottom w:val="none" w:sz="0" w:space="0" w:color="auto"/>
        <w:right w:val="none" w:sz="0" w:space="0" w:color="auto"/>
      </w:divBdr>
    </w:div>
    <w:div w:id="956524012">
      <w:bodyDiv w:val="1"/>
      <w:marLeft w:val="0"/>
      <w:marRight w:val="0"/>
      <w:marTop w:val="0"/>
      <w:marBottom w:val="0"/>
      <w:divBdr>
        <w:top w:val="none" w:sz="0" w:space="0" w:color="auto"/>
        <w:left w:val="none" w:sz="0" w:space="0" w:color="auto"/>
        <w:bottom w:val="none" w:sz="0" w:space="0" w:color="auto"/>
        <w:right w:val="none" w:sz="0" w:space="0" w:color="auto"/>
      </w:divBdr>
    </w:div>
    <w:div w:id="957679487">
      <w:bodyDiv w:val="1"/>
      <w:marLeft w:val="0"/>
      <w:marRight w:val="0"/>
      <w:marTop w:val="0"/>
      <w:marBottom w:val="0"/>
      <w:divBdr>
        <w:top w:val="none" w:sz="0" w:space="0" w:color="auto"/>
        <w:left w:val="none" w:sz="0" w:space="0" w:color="auto"/>
        <w:bottom w:val="none" w:sz="0" w:space="0" w:color="auto"/>
        <w:right w:val="none" w:sz="0" w:space="0" w:color="auto"/>
      </w:divBdr>
    </w:div>
    <w:div w:id="958992059">
      <w:bodyDiv w:val="1"/>
      <w:marLeft w:val="0"/>
      <w:marRight w:val="0"/>
      <w:marTop w:val="0"/>
      <w:marBottom w:val="0"/>
      <w:divBdr>
        <w:top w:val="none" w:sz="0" w:space="0" w:color="auto"/>
        <w:left w:val="none" w:sz="0" w:space="0" w:color="auto"/>
        <w:bottom w:val="none" w:sz="0" w:space="0" w:color="auto"/>
        <w:right w:val="none" w:sz="0" w:space="0" w:color="auto"/>
      </w:divBdr>
    </w:div>
    <w:div w:id="960186268">
      <w:bodyDiv w:val="1"/>
      <w:marLeft w:val="0"/>
      <w:marRight w:val="0"/>
      <w:marTop w:val="0"/>
      <w:marBottom w:val="0"/>
      <w:divBdr>
        <w:top w:val="none" w:sz="0" w:space="0" w:color="auto"/>
        <w:left w:val="none" w:sz="0" w:space="0" w:color="auto"/>
        <w:bottom w:val="none" w:sz="0" w:space="0" w:color="auto"/>
        <w:right w:val="none" w:sz="0" w:space="0" w:color="auto"/>
      </w:divBdr>
    </w:div>
    <w:div w:id="962342041">
      <w:bodyDiv w:val="1"/>
      <w:marLeft w:val="0"/>
      <w:marRight w:val="0"/>
      <w:marTop w:val="0"/>
      <w:marBottom w:val="0"/>
      <w:divBdr>
        <w:top w:val="none" w:sz="0" w:space="0" w:color="auto"/>
        <w:left w:val="none" w:sz="0" w:space="0" w:color="auto"/>
        <w:bottom w:val="none" w:sz="0" w:space="0" w:color="auto"/>
        <w:right w:val="none" w:sz="0" w:space="0" w:color="auto"/>
      </w:divBdr>
    </w:div>
    <w:div w:id="962921985">
      <w:bodyDiv w:val="1"/>
      <w:marLeft w:val="0"/>
      <w:marRight w:val="0"/>
      <w:marTop w:val="0"/>
      <w:marBottom w:val="0"/>
      <w:divBdr>
        <w:top w:val="none" w:sz="0" w:space="0" w:color="auto"/>
        <w:left w:val="none" w:sz="0" w:space="0" w:color="auto"/>
        <w:bottom w:val="none" w:sz="0" w:space="0" w:color="auto"/>
        <w:right w:val="none" w:sz="0" w:space="0" w:color="auto"/>
      </w:divBdr>
    </w:div>
    <w:div w:id="963534844">
      <w:bodyDiv w:val="1"/>
      <w:marLeft w:val="0"/>
      <w:marRight w:val="0"/>
      <w:marTop w:val="0"/>
      <w:marBottom w:val="0"/>
      <w:divBdr>
        <w:top w:val="none" w:sz="0" w:space="0" w:color="auto"/>
        <w:left w:val="none" w:sz="0" w:space="0" w:color="auto"/>
        <w:bottom w:val="none" w:sz="0" w:space="0" w:color="auto"/>
        <w:right w:val="none" w:sz="0" w:space="0" w:color="auto"/>
      </w:divBdr>
    </w:div>
    <w:div w:id="964308138">
      <w:bodyDiv w:val="1"/>
      <w:marLeft w:val="0"/>
      <w:marRight w:val="0"/>
      <w:marTop w:val="0"/>
      <w:marBottom w:val="0"/>
      <w:divBdr>
        <w:top w:val="none" w:sz="0" w:space="0" w:color="auto"/>
        <w:left w:val="none" w:sz="0" w:space="0" w:color="auto"/>
        <w:bottom w:val="none" w:sz="0" w:space="0" w:color="auto"/>
        <w:right w:val="none" w:sz="0" w:space="0" w:color="auto"/>
      </w:divBdr>
    </w:div>
    <w:div w:id="970092264">
      <w:bodyDiv w:val="1"/>
      <w:marLeft w:val="0"/>
      <w:marRight w:val="0"/>
      <w:marTop w:val="0"/>
      <w:marBottom w:val="0"/>
      <w:divBdr>
        <w:top w:val="none" w:sz="0" w:space="0" w:color="auto"/>
        <w:left w:val="none" w:sz="0" w:space="0" w:color="auto"/>
        <w:bottom w:val="none" w:sz="0" w:space="0" w:color="auto"/>
        <w:right w:val="none" w:sz="0" w:space="0" w:color="auto"/>
      </w:divBdr>
    </w:div>
    <w:div w:id="975138375">
      <w:bodyDiv w:val="1"/>
      <w:marLeft w:val="0"/>
      <w:marRight w:val="0"/>
      <w:marTop w:val="0"/>
      <w:marBottom w:val="0"/>
      <w:divBdr>
        <w:top w:val="none" w:sz="0" w:space="0" w:color="auto"/>
        <w:left w:val="none" w:sz="0" w:space="0" w:color="auto"/>
        <w:bottom w:val="none" w:sz="0" w:space="0" w:color="auto"/>
        <w:right w:val="none" w:sz="0" w:space="0" w:color="auto"/>
      </w:divBdr>
    </w:div>
    <w:div w:id="975643466">
      <w:bodyDiv w:val="1"/>
      <w:marLeft w:val="0"/>
      <w:marRight w:val="0"/>
      <w:marTop w:val="0"/>
      <w:marBottom w:val="0"/>
      <w:divBdr>
        <w:top w:val="none" w:sz="0" w:space="0" w:color="auto"/>
        <w:left w:val="none" w:sz="0" w:space="0" w:color="auto"/>
        <w:bottom w:val="none" w:sz="0" w:space="0" w:color="auto"/>
        <w:right w:val="none" w:sz="0" w:space="0" w:color="auto"/>
      </w:divBdr>
    </w:div>
    <w:div w:id="977880247">
      <w:bodyDiv w:val="1"/>
      <w:marLeft w:val="0"/>
      <w:marRight w:val="0"/>
      <w:marTop w:val="0"/>
      <w:marBottom w:val="0"/>
      <w:divBdr>
        <w:top w:val="none" w:sz="0" w:space="0" w:color="auto"/>
        <w:left w:val="none" w:sz="0" w:space="0" w:color="auto"/>
        <w:bottom w:val="none" w:sz="0" w:space="0" w:color="auto"/>
        <w:right w:val="none" w:sz="0" w:space="0" w:color="auto"/>
      </w:divBdr>
    </w:div>
    <w:div w:id="980505261">
      <w:bodyDiv w:val="1"/>
      <w:marLeft w:val="0"/>
      <w:marRight w:val="0"/>
      <w:marTop w:val="0"/>
      <w:marBottom w:val="0"/>
      <w:divBdr>
        <w:top w:val="none" w:sz="0" w:space="0" w:color="auto"/>
        <w:left w:val="none" w:sz="0" w:space="0" w:color="auto"/>
        <w:bottom w:val="none" w:sz="0" w:space="0" w:color="auto"/>
        <w:right w:val="none" w:sz="0" w:space="0" w:color="auto"/>
      </w:divBdr>
    </w:div>
    <w:div w:id="982124790">
      <w:bodyDiv w:val="1"/>
      <w:marLeft w:val="0"/>
      <w:marRight w:val="0"/>
      <w:marTop w:val="0"/>
      <w:marBottom w:val="0"/>
      <w:divBdr>
        <w:top w:val="none" w:sz="0" w:space="0" w:color="auto"/>
        <w:left w:val="none" w:sz="0" w:space="0" w:color="auto"/>
        <w:bottom w:val="none" w:sz="0" w:space="0" w:color="auto"/>
        <w:right w:val="none" w:sz="0" w:space="0" w:color="auto"/>
      </w:divBdr>
    </w:div>
    <w:div w:id="982780971">
      <w:bodyDiv w:val="1"/>
      <w:marLeft w:val="0"/>
      <w:marRight w:val="0"/>
      <w:marTop w:val="0"/>
      <w:marBottom w:val="0"/>
      <w:divBdr>
        <w:top w:val="none" w:sz="0" w:space="0" w:color="auto"/>
        <w:left w:val="none" w:sz="0" w:space="0" w:color="auto"/>
        <w:bottom w:val="none" w:sz="0" w:space="0" w:color="auto"/>
        <w:right w:val="none" w:sz="0" w:space="0" w:color="auto"/>
      </w:divBdr>
    </w:div>
    <w:div w:id="986056596">
      <w:bodyDiv w:val="1"/>
      <w:marLeft w:val="0"/>
      <w:marRight w:val="0"/>
      <w:marTop w:val="0"/>
      <w:marBottom w:val="0"/>
      <w:divBdr>
        <w:top w:val="none" w:sz="0" w:space="0" w:color="auto"/>
        <w:left w:val="none" w:sz="0" w:space="0" w:color="auto"/>
        <w:bottom w:val="none" w:sz="0" w:space="0" w:color="auto"/>
        <w:right w:val="none" w:sz="0" w:space="0" w:color="auto"/>
      </w:divBdr>
    </w:div>
    <w:div w:id="999120222">
      <w:bodyDiv w:val="1"/>
      <w:marLeft w:val="0"/>
      <w:marRight w:val="0"/>
      <w:marTop w:val="0"/>
      <w:marBottom w:val="0"/>
      <w:divBdr>
        <w:top w:val="none" w:sz="0" w:space="0" w:color="auto"/>
        <w:left w:val="none" w:sz="0" w:space="0" w:color="auto"/>
        <w:bottom w:val="none" w:sz="0" w:space="0" w:color="auto"/>
        <w:right w:val="none" w:sz="0" w:space="0" w:color="auto"/>
      </w:divBdr>
    </w:div>
    <w:div w:id="1002513645">
      <w:bodyDiv w:val="1"/>
      <w:marLeft w:val="0"/>
      <w:marRight w:val="0"/>
      <w:marTop w:val="0"/>
      <w:marBottom w:val="0"/>
      <w:divBdr>
        <w:top w:val="none" w:sz="0" w:space="0" w:color="auto"/>
        <w:left w:val="none" w:sz="0" w:space="0" w:color="auto"/>
        <w:bottom w:val="none" w:sz="0" w:space="0" w:color="auto"/>
        <w:right w:val="none" w:sz="0" w:space="0" w:color="auto"/>
      </w:divBdr>
    </w:div>
    <w:div w:id="1003515287">
      <w:bodyDiv w:val="1"/>
      <w:marLeft w:val="0"/>
      <w:marRight w:val="0"/>
      <w:marTop w:val="0"/>
      <w:marBottom w:val="0"/>
      <w:divBdr>
        <w:top w:val="none" w:sz="0" w:space="0" w:color="auto"/>
        <w:left w:val="none" w:sz="0" w:space="0" w:color="auto"/>
        <w:bottom w:val="none" w:sz="0" w:space="0" w:color="auto"/>
        <w:right w:val="none" w:sz="0" w:space="0" w:color="auto"/>
      </w:divBdr>
    </w:div>
    <w:div w:id="1010374689">
      <w:bodyDiv w:val="1"/>
      <w:marLeft w:val="0"/>
      <w:marRight w:val="0"/>
      <w:marTop w:val="0"/>
      <w:marBottom w:val="0"/>
      <w:divBdr>
        <w:top w:val="none" w:sz="0" w:space="0" w:color="auto"/>
        <w:left w:val="none" w:sz="0" w:space="0" w:color="auto"/>
        <w:bottom w:val="none" w:sz="0" w:space="0" w:color="auto"/>
        <w:right w:val="none" w:sz="0" w:space="0" w:color="auto"/>
      </w:divBdr>
    </w:div>
    <w:div w:id="1011637672">
      <w:bodyDiv w:val="1"/>
      <w:marLeft w:val="0"/>
      <w:marRight w:val="0"/>
      <w:marTop w:val="0"/>
      <w:marBottom w:val="0"/>
      <w:divBdr>
        <w:top w:val="none" w:sz="0" w:space="0" w:color="auto"/>
        <w:left w:val="none" w:sz="0" w:space="0" w:color="auto"/>
        <w:bottom w:val="none" w:sz="0" w:space="0" w:color="auto"/>
        <w:right w:val="none" w:sz="0" w:space="0" w:color="auto"/>
      </w:divBdr>
    </w:div>
    <w:div w:id="1020856724">
      <w:bodyDiv w:val="1"/>
      <w:marLeft w:val="0"/>
      <w:marRight w:val="0"/>
      <w:marTop w:val="0"/>
      <w:marBottom w:val="0"/>
      <w:divBdr>
        <w:top w:val="none" w:sz="0" w:space="0" w:color="auto"/>
        <w:left w:val="none" w:sz="0" w:space="0" w:color="auto"/>
        <w:bottom w:val="none" w:sz="0" w:space="0" w:color="auto"/>
        <w:right w:val="none" w:sz="0" w:space="0" w:color="auto"/>
      </w:divBdr>
    </w:div>
    <w:div w:id="1025206153">
      <w:bodyDiv w:val="1"/>
      <w:marLeft w:val="0"/>
      <w:marRight w:val="0"/>
      <w:marTop w:val="0"/>
      <w:marBottom w:val="0"/>
      <w:divBdr>
        <w:top w:val="none" w:sz="0" w:space="0" w:color="auto"/>
        <w:left w:val="none" w:sz="0" w:space="0" w:color="auto"/>
        <w:bottom w:val="none" w:sz="0" w:space="0" w:color="auto"/>
        <w:right w:val="none" w:sz="0" w:space="0" w:color="auto"/>
      </w:divBdr>
    </w:div>
    <w:div w:id="1027373124">
      <w:bodyDiv w:val="1"/>
      <w:marLeft w:val="0"/>
      <w:marRight w:val="0"/>
      <w:marTop w:val="0"/>
      <w:marBottom w:val="0"/>
      <w:divBdr>
        <w:top w:val="none" w:sz="0" w:space="0" w:color="auto"/>
        <w:left w:val="none" w:sz="0" w:space="0" w:color="auto"/>
        <w:bottom w:val="none" w:sz="0" w:space="0" w:color="auto"/>
        <w:right w:val="none" w:sz="0" w:space="0" w:color="auto"/>
      </w:divBdr>
    </w:div>
    <w:div w:id="1030030916">
      <w:bodyDiv w:val="1"/>
      <w:marLeft w:val="0"/>
      <w:marRight w:val="0"/>
      <w:marTop w:val="0"/>
      <w:marBottom w:val="0"/>
      <w:divBdr>
        <w:top w:val="none" w:sz="0" w:space="0" w:color="auto"/>
        <w:left w:val="none" w:sz="0" w:space="0" w:color="auto"/>
        <w:bottom w:val="none" w:sz="0" w:space="0" w:color="auto"/>
        <w:right w:val="none" w:sz="0" w:space="0" w:color="auto"/>
      </w:divBdr>
    </w:div>
    <w:div w:id="1031952690">
      <w:bodyDiv w:val="1"/>
      <w:marLeft w:val="0"/>
      <w:marRight w:val="0"/>
      <w:marTop w:val="0"/>
      <w:marBottom w:val="0"/>
      <w:divBdr>
        <w:top w:val="none" w:sz="0" w:space="0" w:color="auto"/>
        <w:left w:val="none" w:sz="0" w:space="0" w:color="auto"/>
        <w:bottom w:val="none" w:sz="0" w:space="0" w:color="auto"/>
        <w:right w:val="none" w:sz="0" w:space="0" w:color="auto"/>
      </w:divBdr>
    </w:div>
    <w:div w:id="1031999352">
      <w:bodyDiv w:val="1"/>
      <w:marLeft w:val="0"/>
      <w:marRight w:val="0"/>
      <w:marTop w:val="0"/>
      <w:marBottom w:val="0"/>
      <w:divBdr>
        <w:top w:val="none" w:sz="0" w:space="0" w:color="auto"/>
        <w:left w:val="none" w:sz="0" w:space="0" w:color="auto"/>
        <w:bottom w:val="none" w:sz="0" w:space="0" w:color="auto"/>
        <w:right w:val="none" w:sz="0" w:space="0" w:color="auto"/>
      </w:divBdr>
    </w:div>
    <w:div w:id="1032224578">
      <w:bodyDiv w:val="1"/>
      <w:marLeft w:val="0"/>
      <w:marRight w:val="0"/>
      <w:marTop w:val="0"/>
      <w:marBottom w:val="0"/>
      <w:divBdr>
        <w:top w:val="none" w:sz="0" w:space="0" w:color="auto"/>
        <w:left w:val="none" w:sz="0" w:space="0" w:color="auto"/>
        <w:bottom w:val="none" w:sz="0" w:space="0" w:color="auto"/>
        <w:right w:val="none" w:sz="0" w:space="0" w:color="auto"/>
      </w:divBdr>
    </w:div>
    <w:div w:id="1034111856">
      <w:bodyDiv w:val="1"/>
      <w:marLeft w:val="0"/>
      <w:marRight w:val="0"/>
      <w:marTop w:val="0"/>
      <w:marBottom w:val="0"/>
      <w:divBdr>
        <w:top w:val="none" w:sz="0" w:space="0" w:color="auto"/>
        <w:left w:val="none" w:sz="0" w:space="0" w:color="auto"/>
        <w:bottom w:val="none" w:sz="0" w:space="0" w:color="auto"/>
        <w:right w:val="none" w:sz="0" w:space="0" w:color="auto"/>
      </w:divBdr>
    </w:div>
    <w:div w:id="1035346714">
      <w:bodyDiv w:val="1"/>
      <w:marLeft w:val="0"/>
      <w:marRight w:val="0"/>
      <w:marTop w:val="0"/>
      <w:marBottom w:val="0"/>
      <w:divBdr>
        <w:top w:val="none" w:sz="0" w:space="0" w:color="auto"/>
        <w:left w:val="none" w:sz="0" w:space="0" w:color="auto"/>
        <w:bottom w:val="none" w:sz="0" w:space="0" w:color="auto"/>
        <w:right w:val="none" w:sz="0" w:space="0" w:color="auto"/>
      </w:divBdr>
    </w:div>
    <w:div w:id="1036851104">
      <w:bodyDiv w:val="1"/>
      <w:marLeft w:val="0"/>
      <w:marRight w:val="0"/>
      <w:marTop w:val="0"/>
      <w:marBottom w:val="0"/>
      <w:divBdr>
        <w:top w:val="none" w:sz="0" w:space="0" w:color="auto"/>
        <w:left w:val="none" w:sz="0" w:space="0" w:color="auto"/>
        <w:bottom w:val="none" w:sz="0" w:space="0" w:color="auto"/>
        <w:right w:val="none" w:sz="0" w:space="0" w:color="auto"/>
      </w:divBdr>
    </w:div>
    <w:div w:id="1041056807">
      <w:bodyDiv w:val="1"/>
      <w:marLeft w:val="0"/>
      <w:marRight w:val="0"/>
      <w:marTop w:val="0"/>
      <w:marBottom w:val="0"/>
      <w:divBdr>
        <w:top w:val="none" w:sz="0" w:space="0" w:color="auto"/>
        <w:left w:val="none" w:sz="0" w:space="0" w:color="auto"/>
        <w:bottom w:val="none" w:sz="0" w:space="0" w:color="auto"/>
        <w:right w:val="none" w:sz="0" w:space="0" w:color="auto"/>
      </w:divBdr>
    </w:div>
    <w:div w:id="1043944220">
      <w:bodyDiv w:val="1"/>
      <w:marLeft w:val="0"/>
      <w:marRight w:val="0"/>
      <w:marTop w:val="0"/>
      <w:marBottom w:val="0"/>
      <w:divBdr>
        <w:top w:val="none" w:sz="0" w:space="0" w:color="auto"/>
        <w:left w:val="none" w:sz="0" w:space="0" w:color="auto"/>
        <w:bottom w:val="none" w:sz="0" w:space="0" w:color="auto"/>
        <w:right w:val="none" w:sz="0" w:space="0" w:color="auto"/>
      </w:divBdr>
    </w:div>
    <w:div w:id="1045107343">
      <w:bodyDiv w:val="1"/>
      <w:marLeft w:val="0"/>
      <w:marRight w:val="0"/>
      <w:marTop w:val="0"/>
      <w:marBottom w:val="0"/>
      <w:divBdr>
        <w:top w:val="none" w:sz="0" w:space="0" w:color="auto"/>
        <w:left w:val="none" w:sz="0" w:space="0" w:color="auto"/>
        <w:bottom w:val="none" w:sz="0" w:space="0" w:color="auto"/>
        <w:right w:val="none" w:sz="0" w:space="0" w:color="auto"/>
      </w:divBdr>
    </w:div>
    <w:div w:id="1046177649">
      <w:bodyDiv w:val="1"/>
      <w:marLeft w:val="0"/>
      <w:marRight w:val="0"/>
      <w:marTop w:val="0"/>
      <w:marBottom w:val="0"/>
      <w:divBdr>
        <w:top w:val="none" w:sz="0" w:space="0" w:color="auto"/>
        <w:left w:val="none" w:sz="0" w:space="0" w:color="auto"/>
        <w:bottom w:val="none" w:sz="0" w:space="0" w:color="auto"/>
        <w:right w:val="none" w:sz="0" w:space="0" w:color="auto"/>
      </w:divBdr>
    </w:div>
    <w:div w:id="1046756834">
      <w:bodyDiv w:val="1"/>
      <w:marLeft w:val="0"/>
      <w:marRight w:val="0"/>
      <w:marTop w:val="0"/>
      <w:marBottom w:val="0"/>
      <w:divBdr>
        <w:top w:val="none" w:sz="0" w:space="0" w:color="auto"/>
        <w:left w:val="none" w:sz="0" w:space="0" w:color="auto"/>
        <w:bottom w:val="none" w:sz="0" w:space="0" w:color="auto"/>
        <w:right w:val="none" w:sz="0" w:space="0" w:color="auto"/>
      </w:divBdr>
    </w:div>
    <w:div w:id="1055809963">
      <w:bodyDiv w:val="1"/>
      <w:marLeft w:val="0"/>
      <w:marRight w:val="0"/>
      <w:marTop w:val="0"/>
      <w:marBottom w:val="0"/>
      <w:divBdr>
        <w:top w:val="none" w:sz="0" w:space="0" w:color="auto"/>
        <w:left w:val="none" w:sz="0" w:space="0" w:color="auto"/>
        <w:bottom w:val="none" w:sz="0" w:space="0" w:color="auto"/>
        <w:right w:val="none" w:sz="0" w:space="0" w:color="auto"/>
      </w:divBdr>
    </w:div>
    <w:div w:id="1066756994">
      <w:bodyDiv w:val="1"/>
      <w:marLeft w:val="0"/>
      <w:marRight w:val="0"/>
      <w:marTop w:val="0"/>
      <w:marBottom w:val="0"/>
      <w:divBdr>
        <w:top w:val="none" w:sz="0" w:space="0" w:color="auto"/>
        <w:left w:val="none" w:sz="0" w:space="0" w:color="auto"/>
        <w:bottom w:val="none" w:sz="0" w:space="0" w:color="auto"/>
        <w:right w:val="none" w:sz="0" w:space="0" w:color="auto"/>
      </w:divBdr>
    </w:div>
    <w:div w:id="1069618882">
      <w:bodyDiv w:val="1"/>
      <w:marLeft w:val="0"/>
      <w:marRight w:val="0"/>
      <w:marTop w:val="0"/>
      <w:marBottom w:val="0"/>
      <w:divBdr>
        <w:top w:val="none" w:sz="0" w:space="0" w:color="auto"/>
        <w:left w:val="none" w:sz="0" w:space="0" w:color="auto"/>
        <w:bottom w:val="none" w:sz="0" w:space="0" w:color="auto"/>
        <w:right w:val="none" w:sz="0" w:space="0" w:color="auto"/>
      </w:divBdr>
    </w:div>
    <w:div w:id="1070497717">
      <w:bodyDiv w:val="1"/>
      <w:marLeft w:val="0"/>
      <w:marRight w:val="0"/>
      <w:marTop w:val="0"/>
      <w:marBottom w:val="0"/>
      <w:divBdr>
        <w:top w:val="none" w:sz="0" w:space="0" w:color="auto"/>
        <w:left w:val="none" w:sz="0" w:space="0" w:color="auto"/>
        <w:bottom w:val="none" w:sz="0" w:space="0" w:color="auto"/>
        <w:right w:val="none" w:sz="0" w:space="0" w:color="auto"/>
      </w:divBdr>
    </w:div>
    <w:div w:id="1074354479">
      <w:bodyDiv w:val="1"/>
      <w:marLeft w:val="0"/>
      <w:marRight w:val="0"/>
      <w:marTop w:val="0"/>
      <w:marBottom w:val="0"/>
      <w:divBdr>
        <w:top w:val="none" w:sz="0" w:space="0" w:color="auto"/>
        <w:left w:val="none" w:sz="0" w:space="0" w:color="auto"/>
        <w:bottom w:val="none" w:sz="0" w:space="0" w:color="auto"/>
        <w:right w:val="none" w:sz="0" w:space="0" w:color="auto"/>
      </w:divBdr>
    </w:div>
    <w:div w:id="1075130150">
      <w:bodyDiv w:val="1"/>
      <w:marLeft w:val="0"/>
      <w:marRight w:val="0"/>
      <w:marTop w:val="0"/>
      <w:marBottom w:val="0"/>
      <w:divBdr>
        <w:top w:val="none" w:sz="0" w:space="0" w:color="auto"/>
        <w:left w:val="none" w:sz="0" w:space="0" w:color="auto"/>
        <w:bottom w:val="none" w:sz="0" w:space="0" w:color="auto"/>
        <w:right w:val="none" w:sz="0" w:space="0" w:color="auto"/>
      </w:divBdr>
    </w:div>
    <w:div w:id="1075859618">
      <w:bodyDiv w:val="1"/>
      <w:marLeft w:val="0"/>
      <w:marRight w:val="0"/>
      <w:marTop w:val="0"/>
      <w:marBottom w:val="0"/>
      <w:divBdr>
        <w:top w:val="none" w:sz="0" w:space="0" w:color="auto"/>
        <w:left w:val="none" w:sz="0" w:space="0" w:color="auto"/>
        <w:bottom w:val="none" w:sz="0" w:space="0" w:color="auto"/>
        <w:right w:val="none" w:sz="0" w:space="0" w:color="auto"/>
      </w:divBdr>
    </w:div>
    <w:div w:id="1076319213">
      <w:bodyDiv w:val="1"/>
      <w:marLeft w:val="0"/>
      <w:marRight w:val="0"/>
      <w:marTop w:val="0"/>
      <w:marBottom w:val="0"/>
      <w:divBdr>
        <w:top w:val="none" w:sz="0" w:space="0" w:color="auto"/>
        <w:left w:val="none" w:sz="0" w:space="0" w:color="auto"/>
        <w:bottom w:val="none" w:sz="0" w:space="0" w:color="auto"/>
        <w:right w:val="none" w:sz="0" w:space="0" w:color="auto"/>
      </w:divBdr>
    </w:div>
    <w:div w:id="1076628387">
      <w:bodyDiv w:val="1"/>
      <w:marLeft w:val="0"/>
      <w:marRight w:val="0"/>
      <w:marTop w:val="0"/>
      <w:marBottom w:val="0"/>
      <w:divBdr>
        <w:top w:val="none" w:sz="0" w:space="0" w:color="auto"/>
        <w:left w:val="none" w:sz="0" w:space="0" w:color="auto"/>
        <w:bottom w:val="none" w:sz="0" w:space="0" w:color="auto"/>
        <w:right w:val="none" w:sz="0" w:space="0" w:color="auto"/>
      </w:divBdr>
    </w:div>
    <w:div w:id="1081293762">
      <w:bodyDiv w:val="1"/>
      <w:marLeft w:val="0"/>
      <w:marRight w:val="0"/>
      <w:marTop w:val="0"/>
      <w:marBottom w:val="0"/>
      <w:divBdr>
        <w:top w:val="none" w:sz="0" w:space="0" w:color="auto"/>
        <w:left w:val="none" w:sz="0" w:space="0" w:color="auto"/>
        <w:bottom w:val="none" w:sz="0" w:space="0" w:color="auto"/>
        <w:right w:val="none" w:sz="0" w:space="0" w:color="auto"/>
      </w:divBdr>
    </w:div>
    <w:div w:id="1088382233">
      <w:bodyDiv w:val="1"/>
      <w:marLeft w:val="0"/>
      <w:marRight w:val="0"/>
      <w:marTop w:val="0"/>
      <w:marBottom w:val="0"/>
      <w:divBdr>
        <w:top w:val="none" w:sz="0" w:space="0" w:color="auto"/>
        <w:left w:val="none" w:sz="0" w:space="0" w:color="auto"/>
        <w:bottom w:val="none" w:sz="0" w:space="0" w:color="auto"/>
        <w:right w:val="none" w:sz="0" w:space="0" w:color="auto"/>
      </w:divBdr>
    </w:div>
    <w:div w:id="1091927325">
      <w:bodyDiv w:val="1"/>
      <w:marLeft w:val="0"/>
      <w:marRight w:val="0"/>
      <w:marTop w:val="0"/>
      <w:marBottom w:val="0"/>
      <w:divBdr>
        <w:top w:val="none" w:sz="0" w:space="0" w:color="auto"/>
        <w:left w:val="none" w:sz="0" w:space="0" w:color="auto"/>
        <w:bottom w:val="none" w:sz="0" w:space="0" w:color="auto"/>
        <w:right w:val="none" w:sz="0" w:space="0" w:color="auto"/>
      </w:divBdr>
    </w:div>
    <w:div w:id="1095249207">
      <w:bodyDiv w:val="1"/>
      <w:marLeft w:val="0"/>
      <w:marRight w:val="0"/>
      <w:marTop w:val="0"/>
      <w:marBottom w:val="0"/>
      <w:divBdr>
        <w:top w:val="none" w:sz="0" w:space="0" w:color="auto"/>
        <w:left w:val="none" w:sz="0" w:space="0" w:color="auto"/>
        <w:bottom w:val="none" w:sz="0" w:space="0" w:color="auto"/>
        <w:right w:val="none" w:sz="0" w:space="0" w:color="auto"/>
      </w:divBdr>
    </w:div>
    <w:div w:id="1098326557">
      <w:bodyDiv w:val="1"/>
      <w:marLeft w:val="0"/>
      <w:marRight w:val="0"/>
      <w:marTop w:val="0"/>
      <w:marBottom w:val="0"/>
      <w:divBdr>
        <w:top w:val="none" w:sz="0" w:space="0" w:color="auto"/>
        <w:left w:val="none" w:sz="0" w:space="0" w:color="auto"/>
        <w:bottom w:val="none" w:sz="0" w:space="0" w:color="auto"/>
        <w:right w:val="none" w:sz="0" w:space="0" w:color="auto"/>
      </w:divBdr>
    </w:div>
    <w:div w:id="1098872782">
      <w:bodyDiv w:val="1"/>
      <w:marLeft w:val="0"/>
      <w:marRight w:val="0"/>
      <w:marTop w:val="0"/>
      <w:marBottom w:val="0"/>
      <w:divBdr>
        <w:top w:val="none" w:sz="0" w:space="0" w:color="auto"/>
        <w:left w:val="none" w:sz="0" w:space="0" w:color="auto"/>
        <w:bottom w:val="none" w:sz="0" w:space="0" w:color="auto"/>
        <w:right w:val="none" w:sz="0" w:space="0" w:color="auto"/>
      </w:divBdr>
    </w:div>
    <w:div w:id="1102653333">
      <w:bodyDiv w:val="1"/>
      <w:marLeft w:val="0"/>
      <w:marRight w:val="0"/>
      <w:marTop w:val="0"/>
      <w:marBottom w:val="0"/>
      <w:divBdr>
        <w:top w:val="none" w:sz="0" w:space="0" w:color="auto"/>
        <w:left w:val="none" w:sz="0" w:space="0" w:color="auto"/>
        <w:bottom w:val="none" w:sz="0" w:space="0" w:color="auto"/>
        <w:right w:val="none" w:sz="0" w:space="0" w:color="auto"/>
      </w:divBdr>
    </w:div>
    <w:div w:id="1105921548">
      <w:bodyDiv w:val="1"/>
      <w:marLeft w:val="0"/>
      <w:marRight w:val="0"/>
      <w:marTop w:val="0"/>
      <w:marBottom w:val="0"/>
      <w:divBdr>
        <w:top w:val="none" w:sz="0" w:space="0" w:color="auto"/>
        <w:left w:val="none" w:sz="0" w:space="0" w:color="auto"/>
        <w:bottom w:val="none" w:sz="0" w:space="0" w:color="auto"/>
        <w:right w:val="none" w:sz="0" w:space="0" w:color="auto"/>
      </w:divBdr>
    </w:div>
    <w:div w:id="1109931274">
      <w:bodyDiv w:val="1"/>
      <w:marLeft w:val="0"/>
      <w:marRight w:val="0"/>
      <w:marTop w:val="0"/>
      <w:marBottom w:val="0"/>
      <w:divBdr>
        <w:top w:val="none" w:sz="0" w:space="0" w:color="auto"/>
        <w:left w:val="none" w:sz="0" w:space="0" w:color="auto"/>
        <w:bottom w:val="none" w:sz="0" w:space="0" w:color="auto"/>
        <w:right w:val="none" w:sz="0" w:space="0" w:color="auto"/>
      </w:divBdr>
    </w:div>
    <w:div w:id="1112288921">
      <w:bodyDiv w:val="1"/>
      <w:marLeft w:val="0"/>
      <w:marRight w:val="0"/>
      <w:marTop w:val="0"/>
      <w:marBottom w:val="0"/>
      <w:divBdr>
        <w:top w:val="none" w:sz="0" w:space="0" w:color="auto"/>
        <w:left w:val="none" w:sz="0" w:space="0" w:color="auto"/>
        <w:bottom w:val="none" w:sz="0" w:space="0" w:color="auto"/>
        <w:right w:val="none" w:sz="0" w:space="0" w:color="auto"/>
      </w:divBdr>
    </w:div>
    <w:div w:id="1116213125">
      <w:bodyDiv w:val="1"/>
      <w:marLeft w:val="0"/>
      <w:marRight w:val="0"/>
      <w:marTop w:val="0"/>
      <w:marBottom w:val="0"/>
      <w:divBdr>
        <w:top w:val="none" w:sz="0" w:space="0" w:color="auto"/>
        <w:left w:val="none" w:sz="0" w:space="0" w:color="auto"/>
        <w:bottom w:val="none" w:sz="0" w:space="0" w:color="auto"/>
        <w:right w:val="none" w:sz="0" w:space="0" w:color="auto"/>
      </w:divBdr>
    </w:div>
    <w:div w:id="1118912854">
      <w:bodyDiv w:val="1"/>
      <w:marLeft w:val="0"/>
      <w:marRight w:val="0"/>
      <w:marTop w:val="0"/>
      <w:marBottom w:val="0"/>
      <w:divBdr>
        <w:top w:val="none" w:sz="0" w:space="0" w:color="auto"/>
        <w:left w:val="none" w:sz="0" w:space="0" w:color="auto"/>
        <w:bottom w:val="none" w:sz="0" w:space="0" w:color="auto"/>
        <w:right w:val="none" w:sz="0" w:space="0" w:color="auto"/>
      </w:divBdr>
    </w:div>
    <w:div w:id="1120806672">
      <w:bodyDiv w:val="1"/>
      <w:marLeft w:val="0"/>
      <w:marRight w:val="0"/>
      <w:marTop w:val="0"/>
      <w:marBottom w:val="0"/>
      <w:divBdr>
        <w:top w:val="none" w:sz="0" w:space="0" w:color="auto"/>
        <w:left w:val="none" w:sz="0" w:space="0" w:color="auto"/>
        <w:bottom w:val="none" w:sz="0" w:space="0" w:color="auto"/>
        <w:right w:val="none" w:sz="0" w:space="0" w:color="auto"/>
      </w:divBdr>
    </w:div>
    <w:div w:id="1124926968">
      <w:bodyDiv w:val="1"/>
      <w:marLeft w:val="0"/>
      <w:marRight w:val="0"/>
      <w:marTop w:val="0"/>
      <w:marBottom w:val="0"/>
      <w:divBdr>
        <w:top w:val="none" w:sz="0" w:space="0" w:color="auto"/>
        <w:left w:val="none" w:sz="0" w:space="0" w:color="auto"/>
        <w:bottom w:val="none" w:sz="0" w:space="0" w:color="auto"/>
        <w:right w:val="none" w:sz="0" w:space="0" w:color="auto"/>
      </w:divBdr>
    </w:div>
    <w:div w:id="1126044618">
      <w:bodyDiv w:val="1"/>
      <w:marLeft w:val="0"/>
      <w:marRight w:val="0"/>
      <w:marTop w:val="0"/>
      <w:marBottom w:val="0"/>
      <w:divBdr>
        <w:top w:val="none" w:sz="0" w:space="0" w:color="auto"/>
        <w:left w:val="none" w:sz="0" w:space="0" w:color="auto"/>
        <w:bottom w:val="none" w:sz="0" w:space="0" w:color="auto"/>
        <w:right w:val="none" w:sz="0" w:space="0" w:color="auto"/>
      </w:divBdr>
    </w:div>
    <w:div w:id="1126705516">
      <w:bodyDiv w:val="1"/>
      <w:marLeft w:val="0"/>
      <w:marRight w:val="0"/>
      <w:marTop w:val="0"/>
      <w:marBottom w:val="0"/>
      <w:divBdr>
        <w:top w:val="none" w:sz="0" w:space="0" w:color="auto"/>
        <w:left w:val="none" w:sz="0" w:space="0" w:color="auto"/>
        <w:bottom w:val="none" w:sz="0" w:space="0" w:color="auto"/>
        <w:right w:val="none" w:sz="0" w:space="0" w:color="auto"/>
      </w:divBdr>
    </w:div>
    <w:div w:id="1133643787">
      <w:bodyDiv w:val="1"/>
      <w:marLeft w:val="0"/>
      <w:marRight w:val="0"/>
      <w:marTop w:val="0"/>
      <w:marBottom w:val="0"/>
      <w:divBdr>
        <w:top w:val="none" w:sz="0" w:space="0" w:color="auto"/>
        <w:left w:val="none" w:sz="0" w:space="0" w:color="auto"/>
        <w:bottom w:val="none" w:sz="0" w:space="0" w:color="auto"/>
        <w:right w:val="none" w:sz="0" w:space="0" w:color="auto"/>
      </w:divBdr>
    </w:div>
    <w:div w:id="1133989119">
      <w:bodyDiv w:val="1"/>
      <w:marLeft w:val="0"/>
      <w:marRight w:val="0"/>
      <w:marTop w:val="0"/>
      <w:marBottom w:val="0"/>
      <w:divBdr>
        <w:top w:val="none" w:sz="0" w:space="0" w:color="auto"/>
        <w:left w:val="none" w:sz="0" w:space="0" w:color="auto"/>
        <w:bottom w:val="none" w:sz="0" w:space="0" w:color="auto"/>
        <w:right w:val="none" w:sz="0" w:space="0" w:color="auto"/>
      </w:divBdr>
    </w:div>
    <w:div w:id="1136022689">
      <w:bodyDiv w:val="1"/>
      <w:marLeft w:val="0"/>
      <w:marRight w:val="0"/>
      <w:marTop w:val="0"/>
      <w:marBottom w:val="0"/>
      <w:divBdr>
        <w:top w:val="none" w:sz="0" w:space="0" w:color="auto"/>
        <w:left w:val="none" w:sz="0" w:space="0" w:color="auto"/>
        <w:bottom w:val="none" w:sz="0" w:space="0" w:color="auto"/>
        <w:right w:val="none" w:sz="0" w:space="0" w:color="auto"/>
      </w:divBdr>
    </w:div>
    <w:div w:id="1137793957">
      <w:bodyDiv w:val="1"/>
      <w:marLeft w:val="0"/>
      <w:marRight w:val="0"/>
      <w:marTop w:val="0"/>
      <w:marBottom w:val="0"/>
      <w:divBdr>
        <w:top w:val="none" w:sz="0" w:space="0" w:color="auto"/>
        <w:left w:val="none" w:sz="0" w:space="0" w:color="auto"/>
        <w:bottom w:val="none" w:sz="0" w:space="0" w:color="auto"/>
        <w:right w:val="none" w:sz="0" w:space="0" w:color="auto"/>
      </w:divBdr>
    </w:div>
    <w:div w:id="1138300704">
      <w:bodyDiv w:val="1"/>
      <w:marLeft w:val="0"/>
      <w:marRight w:val="0"/>
      <w:marTop w:val="0"/>
      <w:marBottom w:val="0"/>
      <w:divBdr>
        <w:top w:val="none" w:sz="0" w:space="0" w:color="auto"/>
        <w:left w:val="none" w:sz="0" w:space="0" w:color="auto"/>
        <w:bottom w:val="none" w:sz="0" w:space="0" w:color="auto"/>
        <w:right w:val="none" w:sz="0" w:space="0" w:color="auto"/>
      </w:divBdr>
    </w:div>
    <w:div w:id="1140222460">
      <w:bodyDiv w:val="1"/>
      <w:marLeft w:val="0"/>
      <w:marRight w:val="0"/>
      <w:marTop w:val="0"/>
      <w:marBottom w:val="0"/>
      <w:divBdr>
        <w:top w:val="none" w:sz="0" w:space="0" w:color="auto"/>
        <w:left w:val="none" w:sz="0" w:space="0" w:color="auto"/>
        <w:bottom w:val="none" w:sz="0" w:space="0" w:color="auto"/>
        <w:right w:val="none" w:sz="0" w:space="0" w:color="auto"/>
      </w:divBdr>
    </w:div>
    <w:div w:id="1140459539">
      <w:bodyDiv w:val="1"/>
      <w:marLeft w:val="0"/>
      <w:marRight w:val="0"/>
      <w:marTop w:val="0"/>
      <w:marBottom w:val="0"/>
      <w:divBdr>
        <w:top w:val="none" w:sz="0" w:space="0" w:color="auto"/>
        <w:left w:val="none" w:sz="0" w:space="0" w:color="auto"/>
        <w:bottom w:val="none" w:sz="0" w:space="0" w:color="auto"/>
        <w:right w:val="none" w:sz="0" w:space="0" w:color="auto"/>
      </w:divBdr>
    </w:div>
    <w:div w:id="1146632178">
      <w:bodyDiv w:val="1"/>
      <w:marLeft w:val="0"/>
      <w:marRight w:val="0"/>
      <w:marTop w:val="0"/>
      <w:marBottom w:val="0"/>
      <w:divBdr>
        <w:top w:val="none" w:sz="0" w:space="0" w:color="auto"/>
        <w:left w:val="none" w:sz="0" w:space="0" w:color="auto"/>
        <w:bottom w:val="none" w:sz="0" w:space="0" w:color="auto"/>
        <w:right w:val="none" w:sz="0" w:space="0" w:color="auto"/>
      </w:divBdr>
    </w:div>
    <w:div w:id="1147630460">
      <w:bodyDiv w:val="1"/>
      <w:marLeft w:val="0"/>
      <w:marRight w:val="0"/>
      <w:marTop w:val="0"/>
      <w:marBottom w:val="0"/>
      <w:divBdr>
        <w:top w:val="none" w:sz="0" w:space="0" w:color="auto"/>
        <w:left w:val="none" w:sz="0" w:space="0" w:color="auto"/>
        <w:bottom w:val="none" w:sz="0" w:space="0" w:color="auto"/>
        <w:right w:val="none" w:sz="0" w:space="0" w:color="auto"/>
      </w:divBdr>
    </w:div>
    <w:div w:id="1149054868">
      <w:bodyDiv w:val="1"/>
      <w:marLeft w:val="0"/>
      <w:marRight w:val="0"/>
      <w:marTop w:val="0"/>
      <w:marBottom w:val="0"/>
      <w:divBdr>
        <w:top w:val="none" w:sz="0" w:space="0" w:color="auto"/>
        <w:left w:val="none" w:sz="0" w:space="0" w:color="auto"/>
        <w:bottom w:val="none" w:sz="0" w:space="0" w:color="auto"/>
        <w:right w:val="none" w:sz="0" w:space="0" w:color="auto"/>
      </w:divBdr>
    </w:div>
    <w:div w:id="1150176746">
      <w:bodyDiv w:val="1"/>
      <w:marLeft w:val="0"/>
      <w:marRight w:val="0"/>
      <w:marTop w:val="0"/>
      <w:marBottom w:val="0"/>
      <w:divBdr>
        <w:top w:val="none" w:sz="0" w:space="0" w:color="auto"/>
        <w:left w:val="none" w:sz="0" w:space="0" w:color="auto"/>
        <w:bottom w:val="none" w:sz="0" w:space="0" w:color="auto"/>
        <w:right w:val="none" w:sz="0" w:space="0" w:color="auto"/>
      </w:divBdr>
    </w:div>
    <w:div w:id="1151409236">
      <w:bodyDiv w:val="1"/>
      <w:marLeft w:val="0"/>
      <w:marRight w:val="0"/>
      <w:marTop w:val="0"/>
      <w:marBottom w:val="0"/>
      <w:divBdr>
        <w:top w:val="none" w:sz="0" w:space="0" w:color="auto"/>
        <w:left w:val="none" w:sz="0" w:space="0" w:color="auto"/>
        <w:bottom w:val="none" w:sz="0" w:space="0" w:color="auto"/>
        <w:right w:val="none" w:sz="0" w:space="0" w:color="auto"/>
      </w:divBdr>
    </w:div>
    <w:div w:id="1155995017">
      <w:bodyDiv w:val="1"/>
      <w:marLeft w:val="0"/>
      <w:marRight w:val="0"/>
      <w:marTop w:val="0"/>
      <w:marBottom w:val="0"/>
      <w:divBdr>
        <w:top w:val="none" w:sz="0" w:space="0" w:color="auto"/>
        <w:left w:val="none" w:sz="0" w:space="0" w:color="auto"/>
        <w:bottom w:val="none" w:sz="0" w:space="0" w:color="auto"/>
        <w:right w:val="none" w:sz="0" w:space="0" w:color="auto"/>
      </w:divBdr>
    </w:div>
    <w:div w:id="1160652845">
      <w:bodyDiv w:val="1"/>
      <w:marLeft w:val="0"/>
      <w:marRight w:val="0"/>
      <w:marTop w:val="0"/>
      <w:marBottom w:val="0"/>
      <w:divBdr>
        <w:top w:val="none" w:sz="0" w:space="0" w:color="auto"/>
        <w:left w:val="none" w:sz="0" w:space="0" w:color="auto"/>
        <w:bottom w:val="none" w:sz="0" w:space="0" w:color="auto"/>
        <w:right w:val="none" w:sz="0" w:space="0" w:color="auto"/>
      </w:divBdr>
    </w:div>
    <w:div w:id="1162618455">
      <w:bodyDiv w:val="1"/>
      <w:marLeft w:val="0"/>
      <w:marRight w:val="0"/>
      <w:marTop w:val="0"/>
      <w:marBottom w:val="0"/>
      <w:divBdr>
        <w:top w:val="none" w:sz="0" w:space="0" w:color="auto"/>
        <w:left w:val="none" w:sz="0" w:space="0" w:color="auto"/>
        <w:bottom w:val="none" w:sz="0" w:space="0" w:color="auto"/>
        <w:right w:val="none" w:sz="0" w:space="0" w:color="auto"/>
      </w:divBdr>
    </w:div>
    <w:div w:id="1163819636">
      <w:bodyDiv w:val="1"/>
      <w:marLeft w:val="0"/>
      <w:marRight w:val="0"/>
      <w:marTop w:val="0"/>
      <w:marBottom w:val="0"/>
      <w:divBdr>
        <w:top w:val="none" w:sz="0" w:space="0" w:color="auto"/>
        <w:left w:val="none" w:sz="0" w:space="0" w:color="auto"/>
        <w:bottom w:val="none" w:sz="0" w:space="0" w:color="auto"/>
        <w:right w:val="none" w:sz="0" w:space="0" w:color="auto"/>
      </w:divBdr>
    </w:div>
    <w:div w:id="1177043396">
      <w:bodyDiv w:val="1"/>
      <w:marLeft w:val="0"/>
      <w:marRight w:val="0"/>
      <w:marTop w:val="0"/>
      <w:marBottom w:val="0"/>
      <w:divBdr>
        <w:top w:val="none" w:sz="0" w:space="0" w:color="auto"/>
        <w:left w:val="none" w:sz="0" w:space="0" w:color="auto"/>
        <w:bottom w:val="none" w:sz="0" w:space="0" w:color="auto"/>
        <w:right w:val="none" w:sz="0" w:space="0" w:color="auto"/>
      </w:divBdr>
    </w:div>
    <w:div w:id="1181313517">
      <w:bodyDiv w:val="1"/>
      <w:marLeft w:val="0"/>
      <w:marRight w:val="0"/>
      <w:marTop w:val="0"/>
      <w:marBottom w:val="0"/>
      <w:divBdr>
        <w:top w:val="none" w:sz="0" w:space="0" w:color="auto"/>
        <w:left w:val="none" w:sz="0" w:space="0" w:color="auto"/>
        <w:bottom w:val="none" w:sz="0" w:space="0" w:color="auto"/>
        <w:right w:val="none" w:sz="0" w:space="0" w:color="auto"/>
      </w:divBdr>
    </w:div>
    <w:div w:id="1183130198">
      <w:bodyDiv w:val="1"/>
      <w:marLeft w:val="0"/>
      <w:marRight w:val="0"/>
      <w:marTop w:val="0"/>
      <w:marBottom w:val="0"/>
      <w:divBdr>
        <w:top w:val="none" w:sz="0" w:space="0" w:color="auto"/>
        <w:left w:val="none" w:sz="0" w:space="0" w:color="auto"/>
        <w:bottom w:val="none" w:sz="0" w:space="0" w:color="auto"/>
        <w:right w:val="none" w:sz="0" w:space="0" w:color="auto"/>
      </w:divBdr>
    </w:div>
    <w:div w:id="1188256975">
      <w:bodyDiv w:val="1"/>
      <w:marLeft w:val="0"/>
      <w:marRight w:val="0"/>
      <w:marTop w:val="0"/>
      <w:marBottom w:val="0"/>
      <w:divBdr>
        <w:top w:val="none" w:sz="0" w:space="0" w:color="auto"/>
        <w:left w:val="none" w:sz="0" w:space="0" w:color="auto"/>
        <w:bottom w:val="none" w:sz="0" w:space="0" w:color="auto"/>
        <w:right w:val="none" w:sz="0" w:space="0" w:color="auto"/>
      </w:divBdr>
    </w:div>
    <w:div w:id="1191841498">
      <w:bodyDiv w:val="1"/>
      <w:marLeft w:val="0"/>
      <w:marRight w:val="0"/>
      <w:marTop w:val="0"/>
      <w:marBottom w:val="0"/>
      <w:divBdr>
        <w:top w:val="none" w:sz="0" w:space="0" w:color="auto"/>
        <w:left w:val="none" w:sz="0" w:space="0" w:color="auto"/>
        <w:bottom w:val="none" w:sz="0" w:space="0" w:color="auto"/>
        <w:right w:val="none" w:sz="0" w:space="0" w:color="auto"/>
      </w:divBdr>
    </w:div>
    <w:div w:id="1198808742">
      <w:bodyDiv w:val="1"/>
      <w:marLeft w:val="0"/>
      <w:marRight w:val="0"/>
      <w:marTop w:val="0"/>
      <w:marBottom w:val="0"/>
      <w:divBdr>
        <w:top w:val="none" w:sz="0" w:space="0" w:color="auto"/>
        <w:left w:val="none" w:sz="0" w:space="0" w:color="auto"/>
        <w:bottom w:val="none" w:sz="0" w:space="0" w:color="auto"/>
        <w:right w:val="none" w:sz="0" w:space="0" w:color="auto"/>
      </w:divBdr>
    </w:div>
    <w:div w:id="1199079269">
      <w:bodyDiv w:val="1"/>
      <w:marLeft w:val="0"/>
      <w:marRight w:val="0"/>
      <w:marTop w:val="0"/>
      <w:marBottom w:val="0"/>
      <w:divBdr>
        <w:top w:val="none" w:sz="0" w:space="0" w:color="auto"/>
        <w:left w:val="none" w:sz="0" w:space="0" w:color="auto"/>
        <w:bottom w:val="none" w:sz="0" w:space="0" w:color="auto"/>
        <w:right w:val="none" w:sz="0" w:space="0" w:color="auto"/>
      </w:divBdr>
    </w:div>
    <w:div w:id="1199855704">
      <w:bodyDiv w:val="1"/>
      <w:marLeft w:val="0"/>
      <w:marRight w:val="0"/>
      <w:marTop w:val="0"/>
      <w:marBottom w:val="0"/>
      <w:divBdr>
        <w:top w:val="none" w:sz="0" w:space="0" w:color="auto"/>
        <w:left w:val="none" w:sz="0" w:space="0" w:color="auto"/>
        <w:bottom w:val="none" w:sz="0" w:space="0" w:color="auto"/>
        <w:right w:val="none" w:sz="0" w:space="0" w:color="auto"/>
      </w:divBdr>
    </w:div>
    <w:div w:id="1200554415">
      <w:bodyDiv w:val="1"/>
      <w:marLeft w:val="0"/>
      <w:marRight w:val="0"/>
      <w:marTop w:val="0"/>
      <w:marBottom w:val="0"/>
      <w:divBdr>
        <w:top w:val="none" w:sz="0" w:space="0" w:color="auto"/>
        <w:left w:val="none" w:sz="0" w:space="0" w:color="auto"/>
        <w:bottom w:val="none" w:sz="0" w:space="0" w:color="auto"/>
        <w:right w:val="none" w:sz="0" w:space="0" w:color="auto"/>
      </w:divBdr>
    </w:div>
    <w:div w:id="1201086103">
      <w:bodyDiv w:val="1"/>
      <w:marLeft w:val="0"/>
      <w:marRight w:val="0"/>
      <w:marTop w:val="0"/>
      <w:marBottom w:val="0"/>
      <w:divBdr>
        <w:top w:val="none" w:sz="0" w:space="0" w:color="auto"/>
        <w:left w:val="none" w:sz="0" w:space="0" w:color="auto"/>
        <w:bottom w:val="none" w:sz="0" w:space="0" w:color="auto"/>
        <w:right w:val="none" w:sz="0" w:space="0" w:color="auto"/>
      </w:divBdr>
    </w:div>
    <w:div w:id="1201438070">
      <w:bodyDiv w:val="1"/>
      <w:marLeft w:val="0"/>
      <w:marRight w:val="0"/>
      <w:marTop w:val="0"/>
      <w:marBottom w:val="0"/>
      <w:divBdr>
        <w:top w:val="none" w:sz="0" w:space="0" w:color="auto"/>
        <w:left w:val="none" w:sz="0" w:space="0" w:color="auto"/>
        <w:bottom w:val="none" w:sz="0" w:space="0" w:color="auto"/>
        <w:right w:val="none" w:sz="0" w:space="0" w:color="auto"/>
      </w:divBdr>
    </w:div>
    <w:div w:id="1203901754">
      <w:bodyDiv w:val="1"/>
      <w:marLeft w:val="0"/>
      <w:marRight w:val="0"/>
      <w:marTop w:val="0"/>
      <w:marBottom w:val="0"/>
      <w:divBdr>
        <w:top w:val="none" w:sz="0" w:space="0" w:color="auto"/>
        <w:left w:val="none" w:sz="0" w:space="0" w:color="auto"/>
        <w:bottom w:val="none" w:sz="0" w:space="0" w:color="auto"/>
        <w:right w:val="none" w:sz="0" w:space="0" w:color="auto"/>
      </w:divBdr>
    </w:div>
    <w:div w:id="1210528094">
      <w:bodyDiv w:val="1"/>
      <w:marLeft w:val="0"/>
      <w:marRight w:val="0"/>
      <w:marTop w:val="0"/>
      <w:marBottom w:val="0"/>
      <w:divBdr>
        <w:top w:val="none" w:sz="0" w:space="0" w:color="auto"/>
        <w:left w:val="none" w:sz="0" w:space="0" w:color="auto"/>
        <w:bottom w:val="none" w:sz="0" w:space="0" w:color="auto"/>
        <w:right w:val="none" w:sz="0" w:space="0" w:color="auto"/>
      </w:divBdr>
    </w:div>
    <w:div w:id="1211303143">
      <w:bodyDiv w:val="1"/>
      <w:marLeft w:val="0"/>
      <w:marRight w:val="0"/>
      <w:marTop w:val="0"/>
      <w:marBottom w:val="0"/>
      <w:divBdr>
        <w:top w:val="none" w:sz="0" w:space="0" w:color="auto"/>
        <w:left w:val="none" w:sz="0" w:space="0" w:color="auto"/>
        <w:bottom w:val="none" w:sz="0" w:space="0" w:color="auto"/>
        <w:right w:val="none" w:sz="0" w:space="0" w:color="auto"/>
      </w:divBdr>
    </w:div>
    <w:div w:id="1215896687">
      <w:bodyDiv w:val="1"/>
      <w:marLeft w:val="0"/>
      <w:marRight w:val="0"/>
      <w:marTop w:val="0"/>
      <w:marBottom w:val="0"/>
      <w:divBdr>
        <w:top w:val="none" w:sz="0" w:space="0" w:color="auto"/>
        <w:left w:val="none" w:sz="0" w:space="0" w:color="auto"/>
        <w:bottom w:val="none" w:sz="0" w:space="0" w:color="auto"/>
        <w:right w:val="none" w:sz="0" w:space="0" w:color="auto"/>
      </w:divBdr>
    </w:div>
    <w:div w:id="1219778142">
      <w:bodyDiv w:val="1"/>
      <w:marLeft w:val="0"/>
      <w:marRight w:val="0"/>
      <w:marTop w:val="0"/>
      <w:marBottom w:val="0"/>
      <w:divBdr>
        <w:top w:val="none" w:sz="0" w:space="0" w:color="auto"/>
        <w:left w:val="none" w:sz="0" w:space="0" w:color="auto"/>
        <w:bottom w:val="none" w:sz="0" w:space="0" w:color="auto"/>
        <w:right w:val="none" w:sz="0" w:space="0" w:color="auto"/>
      </w:divBdr>
    </w:div>
    <w:div w:id="1222016224">
      <w:bodyDiv w:val="1"/>
      <w:marLeft w:val="0"/>
      <w:marRight w:val="0"/>
      <w:marTop w:val="0"/>
      <w:marBottom w:val="0"/>
      <w:divBdr>
        <w:top w:val="none" w:sz="0" w:space="0" w:color="auto"/>
        <w:left w:val="none" w:sz="0" w:space="0" w:color="auto"/>
        <w:bottom w:val="none" w:sz="0" w:space="0" w:color="auto"/>
        <w:right w:val="none" w:sz="0" w:space="0" w:color="auto"/>
      </w:divBdr>
    </w:div>
    <w:div w:id="1222591812">
      <w:bodyDiv w:val="1"/>
      <w:marLeft w:val="0"/>
      <w:marRight w:val="0"/>
      <w:marTop w:val="0"/>
      <w:marBottom w:val="0"/>
      <w:divBdr>
        <w:top w:val="none" w:sz="0" w:space="0" w:color="auto"/>
        <w:left w:val="none" w:sz="0" w:space="0" w:color="auto"/>
        <w:bottom w:val="none" w:sz="0" w:space="0" w:color="auto"/>
        <w:right w:val="none" w:sz="0" w:space="0" w:color="auto"/>
      </w:divBdr>
    </w:div>
    <w:div w:id="1225408008">
      <w:bodyDiv w:val="1"/>
      <w:marLeft w:val="0"/>
      <w:marRight w:val="0"/>
      <w:marTop w:val="0"/>
      <w:marBottom w:val="0"/>
      <w:divBdr>
        <w:top w:val="none" w:sz="0" w:space="0" w:color="auto"/>
        <w:left w:val="none" w:sz="0" w:space="0" w:color="auto"/>
        <w:bottom w:val="none" w:sz="0" w:space="0" w:color="auto"/>
        <w:right w:val="none" w:sz="0" w:space="0" w:color="auto"/>
      </w:divBdr>
    </w:div>
    <w:div w:id="1225725274">
      <w:bodyDiv w:val="1"/>
      <w:marLeft w:val="0"/>
      <w:marRight w:val="0"/>
      <w:marTop w:val="0"/>
      <w:marBottom w:val="0"/>
      <w:divBdr>
        <w:top w:val="none" w:sz="0" w:space="0" w:color="auto"/>
        <w:left w:val="none" w:sz="0" w:space="0" w:color="auto"/>
        <w:bottom w:val="none" w:sz="0" w:space="0" w:color="auto"/>
        <w:right w:val="none" w:sz="0" w:space="0" w:color="auto"/>
      </w:divBdr>
    </w:div>
    <w:div w:id="1226070068">
      <w:bodyDiv w:val="1"/>
      <w:marLeft w:val="0"/>
      <w:marRight w:val="0"/>
      <w:marTop w:val="0"/>
      <w:marBottom w:val="0"/>
      <w:divBdr>
        <w:top w:val="none" w:sz="0" w:space="0" w:color="auto"/>
        <w:left w:val="none" w:sz="0" w:space="0" w:color="auto"/>
        <w:bottom w:val="none" w:sz="0" w:space="0" w:color="auto"/>
        <w:right w:val="none" w:sz="0" w:space="0" w:color="auto"/>
      </w:divBdr>
    </w:div>
    <w:div w:id="1228034258">
      <w:bodyDiv w:val="1"/>
      <w:marLeft w:val="0"/>
      <w:marRight w:val="0"/>
      <w:marTop w:val="0"/>
      <w:marBottom w:val="0"/>
      <w:divBdr>
        <w:top w:val="none" w:sz="0" w:space="0" w:color="auto"/>
        <w:left w:val="none" w:sz="0" w:space="0" w:color="auto"/>
        <w:bottom w:val="none" w:sz="0" w:space="0" w:color="auto"/>
        <w:right w:val="none" w:sz="0" w:space="0" w:color="auto"/>
      </w:divBdr>
    </w:div>
    <w:div w:id="1234050192">
      <w:bodyDiv w:val="1"/>
      <w:marLeft w:val="0"/>
      <w:marRight w:val="0"/>
      <w:marTop w:val="0"/>
      <w:marBottom w:val="0"/>
      <w:divBdr>
        <w:top w:val="none" w:sz="0" w:space="0" w:color="auto"/>
        <w:left w:val="none" w:sz="0" w:space="0" w:color="auto"/>
        <w:bottom w:val="none" w:sz="0" w:space="0" w:color="auto"/>
        <w:right w:val="none" w:sz="0" w:space="0" w:color="auto"/>
      </w:divBdr>
    </w:div>
    <w:div w:id="1244222734">
      <w:bodyDiv w:val="1"/>
      <w:marLeft w:val="0"/>
      <w:marRight w:val="0"/>
      <w:marTop w:val="0"/>
      <w:marBottom w:val="0"/>
      <w:divBdr>
        <w:top w:val="none" w:sz="0" w:space="0" w:color="auto"/>
        <w:left w:val="none" w:sz="0" w:space="0" w:color="auto"/>
        <w:bottom w:val="none" w:sz="0" w:space="0" w:color="auto"/>
        <w:right w:val="none" w:sz="0" w:space="0" w:color="auto"/>
      </w:divBdr>
    </w:div>
    <w:div w:id="1244535892">
      <w:bodyDiv w:val="1"/>
      <w:marLeft w:val="0"/>
      <w:marRight w:val="0"/>
      <w:marTop w:val="0"/>
      <w:marBottom w:val="0"/>
      <w:divBdr>
        <w:top w:val="none" w:sz="0" w:space="0" w:color="auto"/>
        <w:left w:val="none" w:sz="0" w:space="0" w:color="auto"/>
        <w:bottom w:val="none" w:sz="0" w:space="0" w:color="auto"/>
        <w:right w:val="none" w:sz="0" w:space="0" w:color="auto"/>
      </w:divBdr>
    </w:div>
    <w:div w:id="1245142351">
      <w:bodyDiv w:val="1"/>
      <w:marLeft w:val="0"/>
      <w:marRight w:val="0"/>
      <w:marTop w:val="0"/>
      <w:marBottom w:val="0"/>
      <w:divBdr>
        <w:top w:val="none" w:sz="0" w:space="0" w:color="auto"/>
        <w:left w:val="none" w:sz="0" w:space="0" w:color="auto"/>
        <w:bottom w:val="none" w:sz="0" w:space="0" w:color="auto"/>
        <w:right w:val="none" w:sz="0" w:space="0" w:color="auto"/>
      </w:divBdr>
    </w:div>
    <w:div w:id="1250038970">
      <w:bodyDiv w:val="1"/>
      <w:marLeft w:val="0"/>
      <w:marRight w:val="0"/>
      <w:marTop w:val="0"/>
      <w:marBottom w:val="0"/>
      <w:divBdr>
        <w:top w:val="none" w:sz="0" w:space="0" w:color="auto"/>
        <w:left w:val="none" w:sz="0" w:space="0" w:color="auto"/>
        <w:bottom w:val="none" w:sz="0" w:space="0" w:color="auto"/>
        <w:right w:val="none" w:sz="0" w:space="0" w:color="auto"/>
      </w:divBdr>
    </w:div>
    <w:div w:id="1251156838">
      <w:bodyDiv w:val="1"/>
      <w:marLeft w:val="0"/>
      <w:marRight w:val="0"/>
      <w:marTop w:val="0"/>
      <w:marBottom w:val="0"/>
      <w:divBdr>
        <w:top w:val="none" w:sz="0" w:space="0" w:color="auto"/>
        <w:left w:val="none" w:sz="0" w:space="0" w:color="auto"/>
        <w:bottom w:val="none" w:sz="0" w:space="0" w:color="auto"/>
        <w:right w:val="none" w:sz="0" w:space="0" w:color="auto"/>
      </w:divBdr>
    </w:div>
    <w:div w:id="1254051692">
      <w:bodyDiv w:val="1"/>
      <w:marLeft w:val="0"/>
      <w:marRight w:val="0"/>
      <w:marTop w:val="0"/>
      <w:marBottom w:val="0"/>
      <w:divBdr>
        <w:top w:val="none" w:sz="0" w:space="0" w:color="auto"/>
        <w:left w:val="none" w:sz="0" w:space="0" w:color="auto"/>
        <w:bottom w:val="none" w:sz="0" w:space="0" w:color="auto"/>
        <w:right w:val="none" w:sz="0" w:space="0" w:color="auto"/>
      </w:divBdr>
    </w:div>
    <w:div w:id="1254818648">
      <w:bodyDiv w:val="1"/>
      <w:marLeft w:val="0"/>
      <w:marRight w:val="0"/>
      <w:marTop w:val="0"/>
      <w:marBottom w:val="0"/>
      <w:divBdr>
        <w:top w:val="none" w:sz="0" w:space="0" w:color="auto"/>
        <w:left w:val="none" w:sz="0" w:space="0" w:color="auto"/>
        <w:bottom w:val="none" w:sz="0" w:space="0" w:color="auto"/>
        <w:right w:val="none" w:sz="0" w:space="0" w:color="auto"/>
      </w:divBdr>
    </w:div>
    <w:div w:id="1262298751">
      <w:bodyDiv w:val="1"/>
      <w:marLeft w:val="0"/>
      <w:marRight w:val="0"/>
      <w:marTop w:val="0"/>
      <w:marBottom w:val="0"/>
      <w:divBdr>
        <w:top w:val="none" w:sz="0" w:space="0" w:color="auto"/>
        <w:left w:val="none" w:sz="0" w:space="0" w:color="auto"/>
        <w:bottom w:val="none" w:sz="0" w:space="0" w:color="auto"/>
        <w:right w:val="none" w:sz="0" w:space="0" w:color="auto"/>
      </w:divBdr>
    </w:div>
    <w:div w:id="1264266400">
      <w:bodyDiv w:val="1"/>
      <w:marLeft w:val="0"/>
      <w:marRight w:val="0"/>
      <w:marTop w:val="0"/>
      <w:marBottom w:val="0"/>
      <w:divBdr>
        <w:top w:val="none" w:sz="0" w:space="0" w:color="auto"/>
        <w:left w:val="none" w:sz="0" w:space="0" w:color="auto"/>
        <w:bottom w:val="none" w:sz="0" w:space="0" w:color="auto"/>
        <w:right w:val="none" w:sz="0" w:space="0" w:color="auto"/>
      </w:divBdr>
    </w:div>
    <w:div w:id="1266578329">
      <w:bodyDiv w:val="1"/>
      <w:marLeft w:val="0"/>
      <w:marRight w:val="0"/>
      <w:marTop w:val="0"/>
      <w:marBottom w:val="0"/>
      <w:divBdr>
        <w:top w:val="none" w:sz="0" w:space="0" w:color="auto"/>
        <w:left w:val="none" w:sz="0" w:space="0" w:color="auto"/>
        <w:bottom w:val="none" w:sz="0" w:space="0" w:color="auto"/>
        <w:right w:val="none" w:sz="0" w:space="0" w:color="auto"/>
      </w:divBdr>
    </w:div>
    <w:div w:id="1268077969">
      <w:bodyDiv w:val="1"/>
      <w:marLeft w:val="0"/>
      <w:marRight w:val="0"/>
      <w:marTop w:val="0"/>
      <w:marBottom w:val="0"/>
      <w:divBdr>
        <w:top w:val="none" w:sz="0" w:space="0" w:color="auto"/>
        <w:left w:val="none" w:sz="0" w:space="0" w:color="auto"/>
        <w:bottom w:val="none" w:sz="0" w:space="0" w:color="auto"/>
        <w:right w:val="none" w:sz="0" w:space="0" w:color="auto"/>
      </w:divBdr>
    </w:div>
    <w:div w:id="1268194007">
      <w:bodyDiv w:val="1"/>
      <w:marLeft w:val="0"/>
      <w:marRight w:val="0"/>
      <w:marTop w:val="0"/>
      <w:marBottom w:val="0"/>
      <w:divBdr>
        <w:top w:val="none" w:sz="0" w:space="0" w:color="auto"/>
        <w:left w:val="none" w:sz="0" w:space="0" w:color="auto"/>
        <w:bottom w:val="none" w:sz="0" w:space="0" w:color="auto"/>
        <w:right w:val="none" w:sz="0" w:space="0" w:color="auto"/>
      </w:divBdr>
    </w:div>
    <w:div w:id="1268733756">
      <w:bodyDiv w:val="1"/>
      <w:marLeft w:val="0"/>
      <w:marRight w:val="0"/>
      <w:marTop w:val="0"/>
      <w:marBottom w:val="0"/>
      <w:divBdr>
        <w:top w:val="none" w:sz="0" w:space="0" w:color="auto"/>
        <w:left w:val="none" w:sz="0" w:space="0" w:color="auto"/>
        <w:bottom w:val="none" w:sz="0" w:space="0" w:color="auto"/>
        <w:right w:val="none" w:sz="0" w:space="0" w:color="auto"/>
      </w:divBdr>
    </w:div>
    <w:div w:id="1270356462">
      <w:bodyDiv w:val="1"/>
      <w:marLeft w:val="0"/>
      <w:marRight w:val="0"/>
      <w:marTop w:val="0"/>
      <w:marBottom w:val="0"/>
      <w:divBdr>
        <w:top w:val="none" w:sz="0" w:space="0" w:color="auto"/>
        <w:left w:val="none" w:sz="0" w:space="0" w:color="auto"/>
        <w:bottom w:val="none" w:sz="0" w:space="0" w:color="auto"/>
        <w:right w:val="none" w:sz="0" w:space="0" w:color="auto"/>
      </w:divBdr>
    </w:div>
    <w:div w:id="1275359072">
      <w:bodyDiv w:val="1"/>
      <w:marLeft w:val="0"/>
      <w:marRight w:val="0"/>
      <w:marTop w:val="0"/>
      <w:marBottom w:val="0"/>
      <w:divBdr>
        <w:top w:val="none" w:sz="0" w:space="0" w:color="auto"/>
        <w:left w:val="none" w:sz="0" w:space="0" w:color="auto"/>
        <w:bottom w:val="none" w:sz="0" w:space="0" w:color="auto"/>
        <w:right w:val="none" w:sz="0" w:space="0" w:color="auto"/>
      </w:divBdr>
    </w:div>
    <w:div w:id="1277909464">
      <w:bodyDiv w:val="1"/>
      <w:marLeft w:val="0"/>
      <w:marRight w:val="0"/>
      <w:marTop w:val="0"/>
      <w:marBottom w:val="0"/>
      <w:divBdr>
        <w:top w:val="none" w:sz="0" w:space="0" w:color="auto"/>
        <w:left w:val="none" w:sz="0" w:space="0" w:color="auto"/>
        <w:bottom w:val="none" w:sz="0" w:space="0" w:color="auto"/>
        <w:right w:val="none" w:sz="0" w:space="0" w:color="auto"/>
      </w:divBdr>
    </w:div>
    <w:div w:id="1278417071">
      <w:bodyDiv w:val="1"/>
      <w:marLeft w:val="0"/>
      <w:marRight w:val="0"/>
      <w:marTop w:val="0"/>
      <w:marBottom w:val="0"/>
      <w:divBdr>
        <w:top w:val="none" w:sz="0" w:space="0" w:color="auto"/>
        <w:left w:val="none" w:sz="0" w:space="0" w:color="auto"/>
        <w:bottom w:val="none" w:sz="0" w:space="0" w:color="auto"/>
        <w:right w:val="none" w:sz="0" w:space="0" w:color="auto"/>
      </w:divBdr>
    </w:div>
    <w:div w:id="1278609084">
      <w:bodyDiv w:val="1"/>
      <w:marLeft w:val="0"/>
      <w:marRight w:val="0"/>
      <w:marTop w:val="0"/>
      <w:marBottom w:val="0"/>
      <w:divBdr>
        <w:top w:val="none" w:sz="0" w:space="0" w:color="auto"/>
        <w:left w:val="none" w:sz="0" w:space="0" w:color="auto"/>
        <w:bottom w:val="none" w:sz="0" w:space="0" w:color="auto"/>
        <w:right w:val="none" w:sz="0" w:space="0" w:color="auto"/>
      </w:divBdr>
    </w:div>
    <w:div w:id="1283030876">
      <w:bodyDiv w:val="1"/>
      <w:marLeft w:val="0"/>
      <w:marRight w:val="0"/>
      <w:marTop w:val="0"/>
      <w:marBottom w:val="0"/>
      <w:divBdr>
        <w:top w:val="none" w:sz="0" w:space="0" w:color="auto"/>
        <w:left w:val="none" w:sz="0" w:space="0" w:color="auto"/>
        <w:bottom w:val="none" w:sz="0" w:space="0" w:color="auto"/>
        <w:right w:val="none" w:sz="0" w:space="0" w:color="auto"/>
      </w:divBdr>
    </w:div>
    <w:div w:id="1286815058">
      <w:bodyDiv w:val="1"/>
      <w:marLeft w:val="0"/>
      <w:marRight w:val="0"/>
      <w:marTop w:val="0"/>
      <w:marBottom w:val="0"/>
      <w:divBdr>
        <w:top w:val="none" w:sz="0" w:space="0" w:color="auto"/>
        <w:left w:val="none" w:sz="0" w:space="0" w:color="auto"/>
        <w:bottom w:val="none" w:sz="0" w:space="0" w:color="auto"/>
        <w:right w:val="none" w:sz="0" w:space="0" w:color="auto"/>
      </w:divBdr>
    </w:div>
    <w:div w:id="1294098791">
      <w:bodyDiv w:val="1"/>
      <w:marLeft w:val="0"/>
      <w:marRight w:val="0"/>
      <w:marTop w:val="0"/>
      <w:marBottom w:val="0"/>
      <w:divBdr>
        <w:top w:val="none" w:sz="0" w:space="0" w:color="auto"/>
        <w:left w:val="none" w:sz="0" w:space="0" w:color="auto"/>
        <w:bottom w:val="none" w:sz="0" w:space="0" w:color="auto"/>
        <w:right w:val="none" w:sz="0" w:space="0" w:color="auto"/>
      </w:divBdr>
    </w:div>
    <w:div w:id="1295872229">
      <w:bodyDiv w:val="1"/>
      <w:marLeft w:val="0"/>
      <w:marRight w:val="0"/>
      <w:marTop w:val="0"/>
      <w:marBottom w:val="0"/>
      <w:divBdr>
        <w:top w:val="none" w:sz="0" w:space="0" w:color="auto"/>
        <w:left w:val="none" w:sz="0" w:space="0" w:color="auto"/>
        <w:bottom w:val="none" w:sz="0" w:space="0" w:color="auto"/>
        <w:right w:val="none" w:sz="0" w:space="0" w:color="auto"/>
      </w:divBdr>
    </w:div>
    <w:div w:id="1297416223">
      <w:bodyDiv w:val="1"/>
      <w:marLeft w:val="0"/>
      <w:marRight w:val="0"/>
      <w:marTop w:val="0"/>
      <w:marBottom w:val="0"/>
      <w:divBdr>
        <w:top w:val="none" w:sz="0" w:space="0" w:color="auto"/>
        <w:left w:val="none" w:sz="0" w:space="0" w:color="auto"/>
        <w:bottom w:val="none" w:sz="0" w:space="0" w:color="auto"/>
        <w:right w:val="none" w:sz="0" w:space="0" w:color="auto"/>
      </w:divBdr>
    </w:div>
    <w:div w:id="1301495394">
      <w:bodyDiv w:val="1"/>
      <w:marLeft w:val="0"/>
      <w:marRight w:val="0"/>
      <w:marTop w:val="0"/>
      <w:marBottom w:val="0"/>
      <w:divBdr>
        <w:top w:val="none" w:sz="0" w:space="0" w:color="auto"/>
        <w:left w:val="none" w:sz="0" w:space="0" w:color="auto"/>
        <w:bottom w:val="none" w:sz="0" w:space="0" w:color="auto"/>
        <w:right w:val="none" w:sz="0" w:space="0" w:color="auto"/>
      </w:divBdr>
    </w:div>
    <w:div w:id="1301575624">
      <w:bodyDiv w:val="1"/>
      <w:marLeft w:val="0"/>
      <w:marRight w:val="0"/>
      <w:marTop w:val="0"/>
      <w:marBottom w:val="0"/>
      <w:divBdr>
        <w:top w:val="none" w:sz="0" w:space="0" w:color="auto"/>
        <w:left w:val="none" w:sz="0" w:space="0" w:color="auto"/>
        <w:bottom w:val="none" w:sz="0" w:space="0" w:color="auto"/>
        <w:right w:val="none" w:sz="0" w:space="0" w:color="auto"/>
      </w:divBdr>
    </w:div>
    <w:div w:id="1302887527">
      <w:bodyDiv w:val="1"/>
      <w:marLeft w:val="0"/>
      <w:marRight w:val="0"/>
      <w:marTop w:val="0"/>
      <w:marBottom w:val="0"/>
      <w:divBdr>
        <w:top w:val="none" w:sz="0" w:space="0" w:color="auto"/>
        <w:left w:val="none" w:sz="0" w:space="0" w:color="auto"/>
        <w:bottom w:val="none" w:sz="0" w:space="0" w:color="auto"/>
        <w:right w:val="none" w:sz="0" w:space="0" w:color="auto"/>
      </w:divBdr>
    </w:div>
    <w:div w:id="1303118555">
      <w:bodyDiv w:val="1"/>
      <w:marLeft w:val="0"/>
      <w:marRight w:val="0"/>
      <w:marTop w:val="0"/>
      <w:marBottom w:val="0"/>
      <w:divBdr>
        <w:top w:val="none" w:sz="0" w:space="0" w:color="auto"/>
        <w:left w:val="none" w:sz="0" w:space="0" w:color="auto"/>
        <w:bottom w:val="none" w:sz="0" w:space="0" w:color="auto"/>
        <w:right w:val="none" w:sz="0" w:space="0" w:color="auto"/>
      </w:divBdr>
    </w:div>
    <w:div w:id="1303729709">
      <w:bodyDiv w:val="1"/>
      <w:marLeft w:val="0"/>
      <w:marRight w:val="0"/>
      <w:marTop w:val="0"/>
      <w:marBottom w:val="0"/>
      <w:divBdr>
        <w:top w:val="none" w:sz="0" w:space="0" w:color="auto"/>
        <w:left w:val="none" w:sz="0" w:space="0" w:color="auto"/>
        <w:bottom w:val="none" w:sz="0" w:space="0" w:color="auto"/>
        <w:right w:val="none" w:sz="0" w:space="0" w:color="auto"/>
      </w:divBdr>
    </w:div>
    <w:div w:id="1303735400">
      <w:bodyDiv w:val="1"/>
      <w:marLeft w:val="0"/>
      <w:marRight w:val="0"/>
      <w:marTop w:val="0"/>
      <w:marBottom w:val="0"/>
      <w:divBdr>
        <w:top w:val="none" w:sz="0" w:space="0" w:color="auto"/>
        <w:left w:val="none" w:sz="0" w:space="0" w:color="auto"/>
        <w:bottom w:val="none" w:sz="0" w:space="0" w:color="auto"/>
        <w:right w:val="none" w:sz="0" w:space="0" w:color="auto"/>
      </w:divBdr>
    </w:div>
    <w:div w:id="1305088722">
      <w:bodyDiv w:val="1"/>
      <w:marLeft w:val="0"/>
      <w:marRight w:val="0"/>
      <w:marTop w:val="0"/>
      <w:marBottom w:val="0"/>
      <w:divBdr>
        <w:top w:val="none" w:sz="0" w:space="0" w:color="auto"/>
        <w:left w:val="none" w:sz="0" w:space="0" w:color="auto"/>
        <w:bottom w:val="none" w:sz="0" w:space="0" w:color="auto"/>
        <w:right w:val="none" w:sz="0" w:space="0" w:color="auto"/>
      </w:divBdr>
    </w:div>
    <w:div w:id="1308512793">
      <w:bodyDiv w:val="1"/>
      <w:marLeft w:val="0"/>
      <w:marRight w:val="0"/>
      <w:marTop w:val="0"/>
      <w:marBottom w:val="0"/>
      <w:divBdr>
        <w:top w:val="none" w:sz="0" w:space="0" w:color="auto"/>
        <w:left w:val="none" w:sz="0" w:space="0" w:color="auto"/>
        <w:bottom w:val="none" w:sz="0" w:space="0" w:color="auto"/>
        <w:right w:val="none" w:sz="0" w:space="0" w:color="auto"/>
      </w:divBdr>
    </w:div>
    <w:div w:id="1308898278">
      <w:bodyDiv w:val="1"/>
      <w:marLeft w:val="0"/>
      <w:marRight w:val="0"/>
      <w:marTop w:val="0"/>
      <w:marBottom w:val="0"/>
      <w:divBdr>
        <w:top w:val="none" w:sz="0" w:space="0" w:color="auto"/>
        <w:left w:val="none" w:sz="0" w:space="0" w:color="auto"/>
        <w:bottom w:val="none" w:sz="0" w:space="0" w:color="auto"/>
        <w:right w:val="none" w:sz="0" w:space="0" w:color="auto"/>
      </w:divBdr>
    </w:div>
    <w:div w:id="1316029152">
      <w:bodyDiv w:val="1"/>
      <w:marLeft w:val="0"/>
      <w:marRight w:val="0"/>
      <w:marTop w:val="0"/>
      <w:marBottom w:val="0"/>
      <w:divBdr>
        <w:top w:val="none" w:sz="0" w:space="0" w:color="auto"/>
        <w:left w:val="none" w:sz="0" w:space="0" w:color="auto"/>
        <w:bottom w:val="none" w:sz="0" w:space="0" w:color="auto"/>
        <w:right w:val="none" w:sz="0" w:space="0" w:color="auto"/>
      </w:divBdr>
    </w:div>
    <w:div w:id="1316571968">
      <w:bodyDiv w:val="1"/>
      <w:marLeft w:val="0"/>
      <w:marRight w:val="0"/>
      <w:marTop w:val="0"/>
      <w:marBottom w:val="0"/>
      <w:divBdr>
        <w:top w:val="none" w:sz="0" w:space="0" w:color="auto"/>
        <w:left w:val="none" w:sz="0" w:space="0" w:color="auto"/>
        <w:bottom w:val="none" w:sz="0" w:space="0" w:color="auto"/>
        <w:right w:val="none" w:sz="0" w:space="0" w:color="auto"/>
      </w:divBdr>
    </w:div>
    <w:div w:id="1316757991">
      <w:bodyDiv w:val="1"/>
      <w:marLeft w:val="0"/>
      <w:marRight w:val="0"/>
      <w:marTop w:val="0"/>
      <w:marBottom w:val="0"/>
      <w:divBdr>
        <w:top w:val="none" w:sz="0" w:space="0" w:color="auto"/>
        <w:left w:val="none" w:sz="0" w:space="0" w:color="auto"/>
        <w:bottom w:val="none" w:sz="0" w:space="0" w:color="auto"/>
        <w:right w:val="none" w:sz="0" w:space="0" w:color="auto"/>
      </w:divBdr>
    </w:div>
    <w:div w:id="1317105042">
      <w:bodyDiv w:val="1"/>
      <w:marLeft w:val="0"/>
      <w:marRight w:val="0"/>
      <w:marTop w:val="0"/>
      <w:marBottom w:val="0"/>
      <w:divBdr>
        <w:top w:val="none" w:sz="0" w:space="0" w:color="auto"/>
        <w:left w:val="none" w:sz="0" w:space="0" w:color="auto"/>
        <w:bottom w:val="none" w:sz="0" w:space="0" w:color="auto"/>
        <w:right w:val="none" w:sz="0" w:space="0" w:color="auto"/>
      </w:divBdr>
    </w:div>
    <w:div w:id="1321233221">
      <w:bodyDiv w:val="1"/>
      <w:marLeft w:val="0"/>
      <w:marRight w:val="0"/>
      <w:marTop w:val="0"/>
      <w:marBottom w:val="0"/>
      <w:divBdr>
        <w:top w:val="none" w:sz="0" w:space="0" w:color="auto"/>
        <w:left w:val="none" w:sz="0" w:space="0" w:color="auto"/>
        <w:bottom w:val="none" w:sz="0" w:space="0" w:color="auto"/>
        <w:right w:val="none" w:sz="0" w:space="0" w:color="auto"/>
      </w:divBdr>
    </w:div>
    <w:div w:id="1326978862">
      <w:bodyDiv w:val="1"/>
      <w:marLeft w:val="0"/>
      <w:marRight w:val="0"/>
      <w:marTop w:val="0"/>
      <w:marBottom w:val="0"/>
      <w:divBdr>
        <w:top w:val="none" w:sz="0" w:space="0" w:color="auto"/>
        <w:left w:val="none" w:sz="0" w:space="0" w:color="auto"/>
        <w:bottom w:val="none" w:sz="0" w:space="0" w:color="auto"/>
        <w:right w:val="none" w:sz="0" w:space="0" w:color="auto"/>
      </w:divBdr>
    </w:div>
    <w:div w:id="1327588559">
      <w:bodyDiv w:val="1"/>
      <w:marLeft w:val="0"/>
      <w:marRight w:val="0"/>
      <w:marTop w:val="0"/>
      <w:marBottom w:val="0"/>
      <w:divBdr>
        <w:top w:val="none" w:sz="0" w:space="0" w:color="auto"/>
        <w:left w:val="none" w:sz="0" w:space="0" w:color="auto"/>
        <w:bottom w:val="none" w:sz="0" w:space="0" w:color="auto"/>
        <w:right w:val="none" w:sz="0" w:space="0" w:color="auto"/>
      </w:divBdr>
    </w:div>
    <w:div w:id="1334920445">
      <w:bodyDiv w:val="1"/>
      <w:marLeft w:val="0"/>
      <w:marRight w:val="0"/>
      <w:marTop w:val="0"/>
      <w:marBottom w:val="0"/>
      <w:divBdr>
        <w:top w:val="none" w:sz="0" w:space="0" w:color="auto"/>
        <w:left w:val="none" w:sz="0" w:space="0" w:color="auto"/>
        <w:bottom w:val="none" w:sz="0" w:space="0" w:color="auto"/>
        <w:right w:val="none" w:sz="0" w:space="0" w:color="auto"/>
      </w:divBdr>
    </w:div>
    <w:div w:id="1339383884">
      <w:bodyDiv w:val="1"/>
      <w:marLeft w:val="0"/>
      <w:marRight w:val="0"/>
      <w:marTop w:val="0"/>
      <w:marBottom w:val="0"/>
      <w:divBdr>
        <w:top w:val="none" w:sz="0" w:space="0" w:color="auto"/>
        <w:left w:val="none" w:sz="0" w:space="0" w:color="auto"/>
        <w:bottom w:val="none" w:sz="0" w:space="0" w:color="auto"/>
        <w:right w:val="none" w:sz="0" w:space="0" w:color="auto"/>
      </w:divBdr>
    </w:div>
    <w:div w:id="1340615617">
      <w:bodyDiv w:val="1"/>
      <w:marLeft w:val="0"/>
      <w:marRight w:val="0"/>
      <w:marTop w:val="0"/>
      <w:marBottom w:val="0"/>
      <w:divBdr>
        <w:top w:val="none" w:sz="0" w:space="0" w:color="auto"/>
        <w:left w:val="none" w:sz="0" w:space="0" w:color="auto"/>
        <w:bottom w:val="none" w:sz="0" w:space="0" w:color="auto"/>
        <w:right w:val="none" w:sz="0" w:space="0" w:color="auto"/>
      </w:divBdr>
    </w:div>
    <w:div w:id="1346050804">
      <w:bodyDiv w:val="1"/>
      <w:marLeft w:val="0"/>
      <w:marRight w:val="0"/>
      <w:marTop w:val="0"/>
      <w:marBottom w:val="0"/>
      <w:divBdr>
        <w:top w:val="none" w:sz="0" w:space="0" w:color="auto"/>
        <w:left w:val="none" w:sz="0" w:space="0" w:color="auto"/>
        <w:bottom w:val="none" w:sz="0" w:space="0" w:color="auto"/>
        <w:right w:val="none" w:sz="0" w:space="0" w:color="auto"/>
      </w:divBdr>
    </w:div>
    <w:div w:id="1346319629">
      <w:bodyDiv w:val="1"/>
      <w:marLeft w:val="0"/>
      <w:marRight w:val="0"/>
      <w:marTop w:val="0"/>
      <w:marBottom w:val="0"/>
      <w:divBdr>
        <w:top w:val="none" w:sz="0" w:space="0" w:color="auto"/>
        <w:left w:val="none" w:sz="0" w:space="0" w:color="auto"/>
        <w:bottom w:val="none" w:sz="0" w:space="0" w:color="auto"/>
        <w:right w:val="none" w:sz="0" w:space="0" w:color="auto"/>
      </w:divBdr>
    </w:div>
    <w:div w:id="1348824649">
      <w:bodyDiv w:val="1"/>
      <w:marLeft w:val="0"/>
      <w:marRight w:val="0"/>
      <w:marTop w:val="0"/>
      <w:marBottom w:val="0"/>
      <w:divBdr>
        <w:top w:val="none" w:sz="0" w:space="0" w:color="auto"/>
        <w:left w:val="none" w:sz="0" w:space="0" w:color="auto"/>
        <w:bottom w:val="none" w:sz="0" w:space="0" w:color="auto"/>
        <w:right w:val="none" w:sz="0" w:space="0" w:color="auto"/>
      </w:divBdr>
    </w:div>
    <w:div w:id="1349940540">
      <w:bodyDiv w:val="1"/>
      <w:marLeft w:val="0"/>
      <w:marRight w:val="0"/>
      <w:marTop w:val="0"/>
      <w:marBottom w:val="0"/>
      <w:divBdr>
        <w:top w:val="none" w:sz="0" w:space="0" w:color="auto"/>
        <w:left w:val="none" w:sz="0" w:space="0" w:color="auto"/>
        <w:bottom w:val="none" w:sz="0" w:space="0" w:color="auto"/>
        <w:right w:val="none" w:sz="0" w:space="0" w:color="auto"/>
      </w:divBdr>
    </w:div>
    <w:div w:id="1350334974">
      <w:bodyDiv w:val="1"/>
      <w:marLeft w:val="0"/>
      <w:marRight w:val="0"/>
      <w:marTop w:val="0"/>
      <w:marBottom w:val="0"/>
      <w:divBdr>
        <w:top w:val="none" w:sz="0" w:space="0" w:color="auto"/>
        <w:left w:val="none" w:sz="0" w:space="0" w:color="auto"/>
        <w:bottom w:val="none" w:sz="0" w:space="0" w:color="auto"/>
        <w:right w:val="none" w:sz="0" w:space="0" w:color="auto"/>
      </w:divBdr>
    </w:div>
    <w:div w:id="1353415382">
      <w:bodyDiv w:val="1"/>
      <w:marLeft w:val="0"/>
      <w:marRight w:val="0"/>
      <w:marTop w:val="0"/>
      <w:marBottom w:val="0"/>
      <w:divBdr>
        <w:top w:val="none" w:sz="0" w:space="0" w:color="auto"/>
        <w:left w:val="none" w:sz="0" w:space="0" w:color="auto"/>
        <w:bottom w:val="none" w:sz="0" w:space="0" w:color="auto"/>
        <w:right w:val="none" w:sz="0" w:space="0" w:color="auto"/>
      </w:divBdr>
    </w:div>
    <w:div w:id="1353799934">
      <w:bodyDiv w:val="1"/>
      <w:marLeft w:val="0"/>
      <w:marRight w:val="0"/>
      <w:marTop w:val="0"/>
      <w:marBottom w:val="0"/>
      <w:divBdr>
        <w:top w:val="none" w:sz="0" w:space="0" w:color="auto"/>
        <w:left w:val="none" w:sz="0" w:space="0" w:color="auto"/>
        <w:bottom w:val="none" w:sz="0" w:space="0" w:color="auto"/>
        <w:right w:val="none" w:sz="0" w:space="0" w:color="auto"/>
      </w:divBdr>
    </w:div>
    <w:div w:id="1354767522">
      <w:bodyDiv w:val="1"/>
      <w:marLeft w:val="0"/>
      <w:marRight w:val="0"/>
      <w:marTop w:val="0"/>
      <w:marBottom w:val="0"/>
      <w:divBdr>
        <w:top w:val="none" w:sz="0" w:space="0" w:color="auto"/>
        <w:left w:val="none" w:sz="0" w:space="0" w:color="auto"/>
        <w:bottom w:val="none" w:sz="0" w:space="0" w:color="auto"/>
        <w:right w:val="none" w:sz="0" w:space="0" w:color="auto"/>
      </w:divBdr>
    </w:div>
    <w:div w:id="1356614191">
      <w:bodyDiv w:val="1"/>
      <w:marLeft w:val="0"/>
      <w:marRight w:val="0"/>
      <w:marTop w:val="0"/>
      <w:marBottom w:val="0"/>
      <w:divBdr>
        <w:top w:val="none" w:sz="0" w:space="0" w:color="auto"/>
        <w:left w:val="none" w:sz="0" w:space="0" w:color="auto"/>
        <w:bottom w:val="none" w:sz="0" w:space="0" w:color="auto"/>
        <w:right w:val="none" w:sz="0" w:space="0" w:color="auto"/>
      </w:divBdr>
    </w:div>
    <w:div w:id="1358775576">
      <w:bodyDiv w:val="1"/>
      <w:marLeft w:val="0"/>
      <w:marRight w:val="0"/>
      <w:marTop w:val="0"/>
      <w:marBottom w:val="0"/>
      <w:divBdr>
        <w:top w:val="none" w:sz="0" w:space="0" w:color="auto"/>
        <w:left w:val="none" w:sz="0" w:space="0" w:color="auto"/>
        <w:bottom w:val="none" w:sz="0" w:space="0" w:color="auto"/>
        <w:right w:val="none" w:sz="0" w:space="0" w:color="auto"/>
      </w:divBdr>
    </w:div>
    <w:div w:id="1359888996">
      <w:bodyDiv w:val="1"/>
      <w:marLeft w:val="0"/>
      <w:marRight w:val="0"/>
      <w:marTop w:val="0"/>
      <w:marBottom w:val="0"/>
      <w:divBdr>
        <w:top w:val="none" w:sz="0" w:space="0" w:color="auto"/>
        <w:left w:val="none" w:sz="0" w:space="0" w:color="auto"/>
        <w:bottom w:val="none" w:sz="0" w:space="0" w:color="auto"/>
        <w:right w:val="none" w:sz="0" w:space="0" w:color="auto"/>
      </w:divBdr>
    </w:div>
    <w:div w:id="1362165780">
      <w:bodyDiv w:val="1"/>
      <w:marLeft w:val="0"/>
      <w:marRight w:val="0"/>
      <w:marTop w:val="0"/>
      <w:marBottom w:val="0"/>
      <w:divBdr>
        <w:top w:val="none" w:sz="0" w:space="0" w:color="auto"/>
        <w:left w:val="none" w:sz="0" w:space="0" w:color="auto"/>
        <w:bottom w:val="none" w:sz="0" w:space="0" w:color="auto"/>
        <w:right w:val="none" w:sz="0" w:space="0" w:color="auto"/>
      </w:divBdr>
    </w:div>
    <w:div w:id="1362323581">
      <w:bodyDiv w:val="1"/>
      <w:marLeft w:val="0"/>
      <w:marRight w:val="0"/>
      <w:marTop w:val="0"/>
      <w:marBottom w:val="0"/>
      <w:divBdr>
        <w:top w:val="none" w:sz="0" w:space="0" w:color="auto"/>
        <w:left w:val="none" w:sz="0" w:space="0" w:color="auto"/>
        <w:bottom w:val="none" w:sz="0" w:space="0" w:color="auto"/>
        <w:right w:val="none" w:sz="0" w:space="0" w:color="auto"/>
      </w:divBdr>
    </w:div>
    <w:div w:id="1362630247">
      <w:bodyDiv w:val="1"/>
      <w:marLeft w:val="0"/>
      <w:marRight w:val="0"/>
      <w:marTop w:val="0"/>
      <w:marBottom w:val="0"/>
      <w:divBdr>
        <w:top w:val="none" w:sz="0" w:space="0" w:color="auto"/>
        <w:left w:val="none" w:sz="0" w:space="0" w:color="auto"/>
        <w:bottom w:val="none" w:sz="0" w:space="0" w:color="auto"/>
        <w:right w:val="none" w:sz="0" w:space="0" w:color="auto"/>
      </w:divBdr>
    </w:div>
    <w:div w:id="1374962074">
      <w:bodyDiv w:val="1"/>
      <w:marLeft w:val="0"/>
      <w:marRight w:val="0"/>
      <w:marTop w:val="0"/>
      <w:marBottom w:val="0"/>
      <w:divBdr>
        <w:top w:val="none" w:sz="0" w:space="0" w:color="auto"/>
        <w:left w:val="none" w:sz="0" w:space="0" w:color="auto"/>
        <w:bottom w:val="none" w:sz="0" w:space="0" w:color="auto"/>
        <w:right w:val="none" w:sz="0" w:space="0" w:color="auto"/>
      </w:divBdr>
    </w:div>
    <w:div w:id="1378243568">
      <w:bodyDiv w:val="1"/>
      <w:marLeft w:val="0"/>
      <w:marRight w:val="0"/>
      <w:marTop w:val="0"/>
      <w:marBottom w:val="0"/>
      <w:divBdr>
        <w:top w:val="none" w:sz="0" w:space="0" w:color="auto"/>
        <w:left w:val="none" w:sz="0" w:space="0" w:color="auto"/>
        <w:bottom w:val="none" w:sz="0" w:space="0" w:color="auto"/>
        <w:right w:val="none" w:sz="0" w:space="0" w:color="auto"/>
      </w:divBdr>
    </w:div>
    <w:div w:id="1384254517">
      <w:bodyDiv w:val="1"/>
      <w:marLeft w:val="0"/>
      <w:marRight w:val="0"/>
      <w:marTop w:val="0"/>
      <w:marBottom w:val="0"/>
      <w:divBdr>
        <w:top w:val="none" w:sz="0" w:space="0" w:color="auto"/>
        <w:left w:val="none" w:sz="0" w:space="0" w:color="auto"/>
        <w:bottom w:val="none" w:sz="0" w:space="0" w:color="auto"/>
        <w:right w:val="none" w:sz="0" w:space="0" w:color="auto"/>
      </w:divBdr>
    </w:div>
    <w:div w:id="1390302608">
      <w:bodyDiv w:val="1"/>
      <w:marLeft w:val="0"/>
      <w:marRight w:val="0"/>
      <w:marTop w:val="0"/>
      <w:marBottom w:val="0"/>
      <w:divBdr>
        <w:top w:val="none" w:sz="0" w:space="0" w:color="auto"/>
        <w:left w:val="none" w:sz="0" w:space="0" w:color="auto"/>
        <w:bottom w:val="none" w:sz="0" w:space="0" w:color="auto"/>
        <w:right w:val="none" w:sz="0" w:space="0" w:color="auto"/>
      </w:divBdr>
    </w:div>
    <w:div w:id="1391877884">
      <w:bodyDiv w:val="1"/>
      <w:marLeft w:val="0"/>
      <w:marRight w:val="0"/>
      <w:marTop w:val="0"/>
      <w:marBottom w:val="0"/>
      <w:divBdr>
        <w:top w:val="none" w:sz="0" w:space="0" w:color="auto"/>
        <w:left w:val="none" w:sz="0" w:space="0" w:color="auto"/>
        <w:bottom w:val="none" w:sz="0" w:space="0" w:color="auto"/>
        <w:right w:val="none" w:sz="0" w:space="0" w:color="auto"/>
      </w:divBdr>
    </w:div>
    <w:div w:id="1393575641">
      <w:bodyDiv w:val="1"/>
      <w:marLeft w:val="0"/>
      <w:marRight w:val="0"/>
      <w:marTop w:val="0"/>
      <w:marBottom w:val="0"/>
      <w:divBdr>
        <w:top w:val="none" w:sz="0" w:space="0" w:color="auto"/>
        <w:left w:val="none" w:sz="0" w:space="0" w:color="auto"/>
        <w:bottom w:val="none" w:sz="0" w:space="0" w:color="auto"/>
        <w:right w:val="none" w:sz="0" w:space="0" w:color="auto"/>
      </w:divBdr>
    </w:div>
    <w:div w:id="1395856551">
      <w:bodyDiv w:val="1"/>
      <w:marLeft w:val="0"/>
      <w:marRight w:val="0"/>
      <w:marTop w:val="0"/>
      <w:marBottom w:val="0"/>
      <w:divBdr>
        <w:top w:val="none" w:sz="0" w:space="0" w:color="auto"/>
        <w:left w:val="none" w:sz="0" w:space="0" w:color="auto"/>
        <w:bottom w:val="none" w:sz="0" w:space="0" w:color="auto"/>
        <w:right w:val="none" w:sz="0" w:space="0" w:color="auto"/>
      </w:divBdr>
    </w:div>
    <w:div w:id="1398438976">
      <w:bodyDiv w:val="1"/>
      <w:marLeft w:val="0"/>
      <w:marRight w:val="0"/>
      <w:marTop w:val="0"/>
      <w:marBottom w:val="0"/>
      <w:divBdr>
        <w:top w:val="none" w:sz="0" w:space="0" w:color="auto"/>
        <w:left w:val="none" w:sz="0" w:space="0" w:color="auto"/>
        <w:bottom w:val="none" w:sz="0" w:space="0" w:color="auto"/>
        <w:right w:val="none" w:sz="0" w:space="0" w:color="auto"/>
      </w:divBdr>
    </w:div>
    <w:div w:id="1400057386">
      <w:bodyDiv w:val="1"/>
      <w:marLeft w:val="0"/>
      <w:marRight w:val="0"/>
      <w:marTop w:val="0"/>
      <w:marBottom w:val="0"/>
      <w:divBdr>
        <w:top w:val="none" w:sz="0" w:space="0" w:color="auto"/>
        <w:left w:val="none" w:sz="0" w:space="0" w:color="auto"/>
        <w:bottom w:val="none" w:sz="0" w:space="0" w:color="auto"/>
        <w:right w:val="none" w:sz="0" w:space="0" w:color="auto"/>
      </w:divBdr>
    </w:div>
    <w:div w:id="1403064368">
      <w:bodyDiv w:val="1"/>
      <w:marLeft w:val="0"/>
      <w:marRight w:val="0"/>
      <w:marTop w:val="0"/>
      <w:marBottom w:val="0"/>
      <w:divBdr>
        <w:top w:val="none" w:sz="0" w:space="0" w:color="auto"/>
        <w:left w:val="none" w:sz="0" w:space="0" w:color="auto"/>
        <w:bottom w:val="none" w:sz="0" w:space="0" w:color="auto"/>
        <w:right w:val="none" w:sz="0" w:space="0" w:color="auto"/>
      </w:divBdr>
    </w:div>
    <w:div w:id="1406487962">
      <w:bodyDiv w:val="1"/>
      <w:marLeft w:val="0"/>
      <w:marRight w:val="0"/>
      <w:marTop w:val="0"/>
      <w:marBottom w:val="0"/>
      <w:divBdr>
        <w:top w:val="none" w:sz="0" w:space="0" w:color="auto"/>
        <w:left w:val="none" w:sz="0" w:space="0" w:color="auto"/>
        <w:bottom w:val="none" w:sz="0" w:space="0" w:color="auto"/>
        <w:right w:val="none" w:sz="0" w:space="0" w:color="auto"/>
      </w:divBdr>
    </w:div>
    <w:div w:id="1406682789">
      <w:bodyDiv w:val="1"/>
      <w:marLeft w:val="0"/>
      <w:marRight w:val="0"/>
      <w:marTop w:val="0"/>
      <w:marBottom w:val="0"/>
      <w:divBdr>
        <w:top w:val="none" w:sz="0" w:space="0" w:color="auto"/>
        <w:left w:val="none" w:sz="0" w:space="0" w:color="auto"/>
        <w:bottom w:val="none" w:sz="0" w:space="0" w:color="auto"/>
        <w:right w:val="none" w:sz="0" w:space="0" w:color="auto"/>
      </w:divBdr>
    </w:div>
    <w:div w:id="1406804737">
      <w:bodyDiv w:val="1"/>
      <w:marLeft w:val="0"/>
      <w:marRight w:val="0"/>
      <w:marTop w:val="0"/>
      <w:marBottom w:val="0"/>
      <w:divBdr>
        <w:top w:val="none" w:sz="0" w:space="0" w:color="auto"/>
        <w:left w:val="none" w:sz="0" w:space="0" w:color="auto"/>
        <w:bottom w:val="none" w:sz="0" w:space="0" w:color="auto"/>
        <w:right w:val="none" w:sz="0" w:space="0" w:color="auto"/>
      </w:divBdr>
    </w:div>
    <w:div w:id="1412241876">
      <w:bodyDiv w:val="1"/>
      <w:marLeft w:val="0"/>
      <w:marRight w:val="0"/>
      <w:marTop w:val="0"/>
      <w:marBottom w:val="0"/>
      <w:divBdr>
        <w:top w:val="none" w:sz="0" w:space="0" w:color="auto"/>
        <w:left w:val="none" w:sz="0" w:space="0" w:color="auto"/>
        <w:bottom w:val="none" w:sz="0" w:space="0" w:color="auto"/>
        <w:right w:val="none" w:sz="0" w:space="0" w:color="auto"/>
      </w:divBdr>
    </w:div>
    <w:div w:id="1413089435">
      <w:bodyDiv w:val="1"/>
      <w:marLeft w:val="0"/>
      <w:marRight w:val="0"/>
      <w:marTop w:val="0"/>
      <w:marBottom w:val="0"/>
      <w:divBdr>
        <w:top w:val="none" w:sz="0" w:space="0" w:color="auto"/>
        <w:left w:val="none" w:sz="0" w:space="0" w:color="auto"/>
        <w:bottom w:val="none" w:sz="0" w:space="0" w:color="auto"/>
        <w:right w:val="none" w:sz="0" w:space="0" w:color="auto"/>
      </w:divBdr>
    </w:div>
    <w:div w:id="1415198655">
      <w:bodyDiv w:val="1"/>
      <w:marLeft w:val="0"/>
      <w:marRight w:val="0"/>
      <w:marTop w:val="0"/>
      <w:marBottom w:val="0"/>
      <w:divBdr>
        <w:top w:val="none" w:sz="0" w:space="0" w:color="auto"/>
        <w:left w:val="none" w:sz="0" w:space="0" w:color="auto"/>
        <w:bottom w:val="none" w:sz="0" w:space="0" w:color="auto"/>
        <w:right w:val="none" w:sz="0" w:space="0" w:color="auto"/>
      </w:divBdr>
    </w:div>
    <w:div w:id="1418287145">
      <w:bodyDiv w:val="1"/>
      <w:marLeft w:val="0"/>
      <w:marRight w:val="0"/>
      <w:marTop w:val="0"/>
      <w:marBottom w:val="0"/>
      <w:divBdr>
        <w:top w:val="none" w:sz="0" w:space="0" w:color="auto"/>
        <w:left w:val="none" w:sz="0" w:space="0" w:color="auto"/>
        <w:bottom w:val="none" w:sz="0" w:space="0" w:color="auto"/>
        <w:right w:val="none" w:sz="0" w:space="0" w:color="auto"/>
      </w:divBdr>
    </w:div>
    <w:div w:id="1419208836">
      <w:bodyDiv w:val="1"/>
      <w:marLeft w:val="0"/>
      <w:marRight w:val="0"/>
      <w:marTop w:val="0"/>
      <w:marBottom w:val="0"/>
      <w:divBdr>
        <w:top w:val="none" w:sz="0" w:space="0" w:color="auto"/>
        <w:left w:val="none" w:sz="0" w:space="0" w:color="auto"/>
        <w:bottom w:val="none" w:sz="0" w:space="0" w:color="auto"/>
        <w:right w:val="none" w:sz="0" w:space="0" w:color="auto"/>
      </w:divBdr>
    </w:div>
    <w:div w:id="1422798383">
      <w:bodyDiv w:val="1"/>
      <w:marLeft w:val="0"/>
      <w:marRight w:val="0"/>
      <w:marTop w:val="0"/>
      <w:marBottom w:val="0"/>
      <w:divBdr>
        <w:top w:val="none" w:sz="0" w:space="0" w:color="auto"/>
        <w:left w:val="none" w:sz="0" w:space="0" w:color="auto"/>
        <w:bottom w:val="none" w:sz="0" w:space="0" w:color="auto"/>
        <w:right w:val="none" w:sz="0" w:space="0" w:color="auto"/>
      </w:divBdr>
    </w:div>
    <w:div w:id="1422869883">
      <w:bodyDiv w:val="1"/>
      <w:marLeft w:val="0"/>
      <w:marRight w:val="0"/>
      <w:marTop w:val="0"/>
      <w:marBottom w:val="0"/>
      <w:divBdr>
        <w:top w:val="none" w:sz="0" w:space="0" w:color="auto"/>
        <w:left w:val="none" w:sz="0" w:space="0" w:color="auto"/>
        <w:bottom w:val="none" w:sz="0" w:space="0" w:color="auto"/>
        <w:right w:val="none" w:sz="0" w:space="0" w:color="auto"/>
      </w:divBdr>
    </w:div>
    <w:div w:id="1422946676">
      <w:bodyDiv w:val="1"/>
      <w:marLeft w:val="0"/>
      <w:marRight w:val="0"/>
      <w:marTop w:val="0"/>
      <w:marBottom w:val="0"/>
      <w:divBdr>
        <w:top w:val="none" w:sz="0" w:space="0" w:color="auto"/>
        <w:left w:val="none" w:sz="0" w:space="0" w:color="auto"/>
        <w:bottom w:val="none" w:sz="0" w:space="0" w:color="auto"/>
        <w:right w:val="none" w:sz="0" w:space="0" w:color="auto"/>
      </w:divBdr>
    </w:div>
    <w:div w:id="1425299996">
      <w:bodyDiv w:val="1"/>
      <w:marLeft w:val="0"/>
      <w:marRight w:val="0"/>
      <w:marTop w:val="0"/>
      <w:marBottom w:val="0"/>
      <w:divBdr>
        <w:top w:val="none" w:sz="0" w:space="0" w:color="auto"/>
        <w:left w:val="none" w:sz="0" w:space="0" w:color="auto"/>
        <w:bottom w:val="none" w:sz="0" w:space="0" w:color="auto"/>
        <w:right w:val="none" w:sz="0" w:space="0" w:color="auto"/>
      </w:divBdr>
    </w:div>
    <w:div w:id="1427069746">
      <w:bodyDiv w:val="1"/>
      <w:marLeft w:val="0"/>
      <w:marRight w:val="0"/>
      <w:marTop w:val="0"/>
      <w:marBottom w:val="0"/>
      <w:divBdr>
        <w:top w:val="none" w:sz="0" w:space="0" w:color="auto"/>
        <w:left w:val="none" w:sz="0" w:space="0" w:color="auto"/>
        <w:bottom w:val="none" w:sz="0" w:space="0" w:color="auto"/>
        <w:right w:val="none" w:sz="0" w:space="0" w:color="auto"/>
      </w:divBdr>
    </w:div>
    <w:div w:id="1430468431">
      <w:bodyDiv w:val="1"/>
      <w:marLeft w:val="0"/>
      <w:marRight w:val="0"/>
      <w:marTop w:val="0"/>
      <w:marBottom w:val="0"/>
      <w:divBdr>
        <w:top w:val="none" w:sz="0" w:space="0" w:color="auto"/>
        <w:left w:val="none" w:sz="0" w:space="0" w:color="auto"/>
        <w:bottom w:val="none" w:sz="0" w:space="0" w:color="auto"/>
        <w:right w:val="none" w:sz="0" w:space="0" w:color="auto"/>
      </w:divBdr>
    </w:div>
    <w:div w:id="1431657813">
      <w:bodyDiv w:val="1"/>
      <w:marLeft w:val="0"/>
      <w:marRight w:val="0"/>
      <w:marTop w:val="0"/>
      <w:marBottom w:val="0"/>
      <w:divBdr>
        <w:top w:val="none" w:sz="0" w:space="0" w:color="auto"/>
        <w:left w:val="none" w:sz="0" w:space="0" w:color="auto"/>
        <w:bottom w:val="none" w:sz="0" w:space="0" w:color="auto"/>
        <w:right w:val="none" w:sz="0" w:space="0" w:color="auto"/>
      </w:divBdr>
    </w:div>
    <w:div w:id="1431780818">
      <w:bodyDiv w:val="1"/>
      <w:marLeft w:val="0"/>
      <w:marRight w:val="0"/>
      <w:marTop w:val="0"/>
      <w:marBottom w:val="0"/>
      <w:divBdr>
        <w:top w:val="none" w:sz="0" w:space="0" w:color="auto"/>
        <w:left w:val="none" w:sz="0" w:space="0" w:color="auto"/>
        <w:bottom w:val="none" w:sz="0" w:space="0" w:color="auto"/>
        <w:right w:val="none" w:sz="0" w:space="0" w:color="auto"/>
      </w:divBdr>
    </w:div>
    <w:div w:id="1434592061">
      <w:bodyDiv w:val="1"/>
      <w:marLeft w:val="0"/>
      <w:marRight w:val="0"/>
      <w:marTop w:val="0"/>
      <w:marBottom w:val="0"/>
      <w:divBdr>
        <w:top w:val="none" w:sz="0" w:space="0" w:color="auto"/>
        <w:left w:val="none" w:sz="0" w:space="0" w:color="auto"/>
        <w:bottom w:val="none" w:sz="0" w:space="0" w:color="auto"/>
        <w:right w:val="none" w:sz="0" w:space="0" w:color="auto"/>
      </w:divBdr>
    </w:div>
    <w:div w:id="1438941174">
      <w:bodyDiv w:val="1"/>
      <w:marLeft w:val="0"/>
      <w:marRight w:val="0"/>
      <w:marTop w:val="0"/>
      <w:marBottom w:val="0"/>
      <w:divBdr>
        <w:top w:val="none" w:sz="0" w:space="0" w:color="auto"/>
        <w:left w:val="none" w:sz="0" w:space="0" w:color="auto"/>
        <w:bottom w:val="none" w:sz="0" w:space="0" w:color="auto"/>
        <w:right w:val="none" w:sz="0" w:space="0" w:color="auto"/>
      </w:divBdr>
    </w:div>
    <w:div w:id="1439059428">
      <w:bodyDiv w:val="1"/>
      <w:marLeft w:val="0"/>
      <w:marRight w:val="0"/>
      <w:marTop w:val="0"/>
      <w:marBottom w:val="0"/>
      <w:divBdr>
        <w:top w:val="none" w:sz="0" w:space="0" w:color="auto"/>
        <w:left w:val="none" w:sz="0" w:space="0" w:color="auto"/>
        <w:bottom w:val="none" w:sz="0" w:space="0" w:color="auto"/>
        <w:right w:val="none" w:sz="0" w:space="0" w:color="auto"/>
      </w:divBdr>
    </w:div>
    <w:div w:id="1440375113">
      <w:bodyDiv w:val="1"/>
      <w:marLeft w:val="0"/>
      <w:marRight w:val="0"/>
      <w:marTop w:val="0"/>
      <w:marBottom w:val="0"/>
      <w:divBdr>
        <w:top w:val="none" w:sz="0" w:space="0" w:color="auto"/>
        <w:left w:val="none" w:sz="0" w:space="0" w:color="auto"/>
        <w:bottom w:val="none" w:sz="0" w:space="0" w:color="auto"/>
        <w:right w:val="none" w:sz="0" w:space="0" w:color="auto"/>
      </w:divBdr>
    </w:div>
    <w:div w:id="1441873770">
      <w:bodyDiv w:val="1"/>
      <w:marLeft w:val="0"/>
      <w:marRight w:val="0"/>
      <w:marTop w:val="0"/>
      <w:marBottom w:val="0"/>
      <w:divBdr>
        <w:top w:val="none" w:sz="0" w:space="0" w:color="auto"/>
        <w:left w:val="none" w:sz="0" w:space="0" w:color="auto"/>
        <w:bottom w:val="none" w:sz="0" w:space="0" w:color="auto"/>
        <w:right w:val="none" w:sz="0" w:space="0" w:color="auto"/>
      </w:divBdr>
    </w:div>
    <w:div w:id="1449541870">
      <w:bodyDiv w:val="1"/>
      <w:marLeft w:val="0"/>
      <w:marRight w:val="0"/>
      <w:marTop w:val="0"/>
      <w:marBottom w:val="0"/>
      <w:divBdr>
        <w:top w:val="none" w:sz="0" w:space="0" w:color="auto"/>
        <w:left w:val="none" w:sz="0" w:space="0" w:color="auto"/>
        <w:bottom w:val="none" w:sz="0" w:space="0" w:color="auto"/>
        <w:right w:val="none" w:sz="0" w:space="0" w:color="auto"/>
      </w:divBdr>
    </w:div>
    <w:div w:id="1457142646">
      <w:bodyDiv w:val="1"/>
      <w:marLeft w:val="0"/>
      <w:marRight w:val="0"/>
      <w:marTop w:val="0"/>
      <w:marBottom w:val="0"/>
      <w:divBdr>
        <w:top w:val="none" w:sz="0" w:space="0" w:color="auto"/>
        <w:left w:val="none" w:sz="0" w:space="0" w:color="auto"/>
        <w:bottom w:val="none" w:sz="0" w:space="0" w:color="auto"/>
        <w:right w:val="none" w:sz="0" w:space="0" w:color="auto"/>
      </w:divBdr>
    </w:div>
    <w:div w:id="1458064826">
      <w:bodyDiv w:val="1"/>
      <w:marLeft w:val="0"/>
      <w:marRight w:val="0"/>
      <w:marTop w:val="0"/>
      <w:marBottom w:val="0"/>
      <w:divBdr>
        <w:top w:val="none" w:sz="0" w:space="0" w:color="auto"/>
        <w:left w:val="none" w:sz="0" w:space="0" w:color="auto"/>
        <w:bottom w:val="none" w:sz="0" w:space="0" w:color="auto"/>
        <w:right w:val="none" w:sz="0" w:space="0" w:color="auto"/>
      </w:divBdr>
    </w:div>
    <w:div w:id="1459252674">
      <w:bodyDiv w:val="1"/>
      <w:marLeft w:val="0"/>
      <w:marRight w:val="0"/>
      <w:marTop w:val="0"/>
      <w:marBottom w:val="0"/>
      <w:divBdr>
        <w:top w:val="none" w:sz="0" w:space="0" w:color="auto"/>
        <w:left w:val="none" w:sz="0" w:space="0" w:color="auto"/>
        <w:bottom w:val="none" w:sz="0" w:space="0" w:color="auto"/>
        <w:right w:val="none" w:sz="0" w:space="0" w:color="auto"/>
      </w:divBdr>
    </w:div>
    <w:div w:id="1467963970">
      <w:bodyDiv w:val="1"/>
      <w:marLeft w:val="0"/>
      <w:marRight w:val="0"/>
      <w:marTop w:val="0"/>
      <w:marBottom w:val="0"/>
      <w:divBdr>
        <w:top w:val="none" w:sz="0" w:space="0" w:color="auto"/>
        <w:left w:val="none" w:sz="0" w:space="0" w:color="auto"/>
        <w:bottom w:val="none" w:sz="0" w:space="0" w:color="auto"/>
        <w:right w:val="none" w:sz="0" w:space="0" w:color="auto"/>
      </w:divBdr>
    </w:div>
    <w:div w:id="1469738973">
      <w:bodyDiv w:val="1"/>
      <w:marLeft w:val="0"/>
      <w:marRight w:val="0"/>
      <w:marTop w:val="0"/>
      <w:marBottom w:val="0"/>
      <w:divBdr>
        <w:top w:val="none" w:sz="0" w:space="0" w:color="auto"/>
        <w:left w:val="none" w:sz="0" w:space="0" w:color="auto"/>
        <w:bottom w:val="none" w:sz="0" w:space="0" w:color="auto"/>
        <w:right w:val="none" w:sz="0" w:space="0" w:color="auto"/>
      </w:divBdr>
    </w:div>
    <w:div w:id="1469932245">
      <w:bodyDiv w:val="1"/>
      <w:marLeft w:val="0"/>
      <w:marRight w:val="0"/>
      <w:marTop w:val="0"/>
      <w:marBottom w:val="0"/>
      <w:divBdr>
        <w:top w:val="none" w:sz="0" w:space="0" w:color="auto"/>
        <w:left w:val="none" w:sz="0" w:space="0" w:color="auto"/>
        <w:bottom w:val="none" w:sz="0" w:space="0" w:color="auto"/>
        <w:right w:val="none" w:sz="0" w:space="0" w:color="auto"/>
      </w:divBdr>
    </w:div>
    <w:div w:id="1471173496">
      <w:bodyDiv w:val="1"/>
      <w:marLeft w:val="0"/>
      <w:marRight w:val="0"/>
      <w:marTop w:val="0"/>
      <w:marBottom w:val="0"/>
      <w:divBdr>
        <w:top w:val="none" w:sz="0" w:space="0" w:color="auto"/>
        <w:left w:val="none" w:sz="0" w:space="0" w:color="auto"/>
        <w:bottom w:val="none" w:sz="0" w:space="0" w:color="auto"/>
        <w:right w:val="none" w:sz="0" w:space="0" w:color="auto"/>
      </w:divBdr>
    </w:div>
    <w:div w:id="1471824272">
      <w:bodyDiv w:val="1"/>
      <w:marLeft w:val="0"/>
      <w:marRight w:val="0"/>
      <w:marTop w:val="0"/>
      <w:marBottom w:val="0"/>
      <w:divBdr>
        <w:top w:val="none" w:sz="0" w:space="0" w:color="auto"/>
        <w:left w:val="none" w:sz="0" w:space="0" w:color="auto"/>
        <w:bottom w:val="none" w:sz="0" w:space="0" w:color="auto"/>
        <w:right w:val="none" w:sz="0" w:space="0" w:color="auto"/>
      </w:divBdr>
    </w:div>
    <w:div w:id="1474105957">
      <w:bodyDiv w:val="1"/>
      <w:marLeft w:val="0"/>
      <w:marRight w:val="0"/>
      <w:marTop w:val="0"/>
      <w:marBottom w:val="0"/>
      <w:divBdr>
        <w:top w:val="none" w:sz="0" w:space="0" w:color="auto"/>
        <w:left w:val="none" w:sz="0" w:space="0" w:color="auto"/>
        <w:bottom w:val="none" w:sz="0" w:space="0" w:color="auto"/>
        <w:right w:val="none" w:sz="0" w:space="0" w:color="auto"/>
      </w:divBdr>
    </w:div>
    <w:div w:id="1476218913">
      <w:bodyDiv w:val="1"/>
      <w:marLeft w:val="0"/>
      <w:marRight w:val="0"/>
      <w:marTop w:val="0"/>
      <w:marBottom w:val="0"/>
      <w:divBdr>
        <w:top w:val="none" w:sz="0" w:space="0" w:color="auto"/>
        <w:left w:val="none" w:sz="0" w:space="0" w:color="auto"/>
        <w:bottom w:val="none" w:sz="0" w:space="0" w:color="auto"/>
        <w:right w:val="none" w:sz="0" w:space="0" w:color="auto"/>
      </w:divBdr>
    </w:div>
    <w:div w:id="1476800455">
      <w:bodyDiv w:val="1"/>
      <w:marLeft w:val="0"/>
      <w:marRight w:val="0"/>
      <w:marTop w:val="0"/>
      <w:marBottom w:val="0"/>
      <w:divBdr>
        <w:top w:val="none" w:sz="0" w:space="0" w:color="auto"/>
        <w:left w:val="none" w:sz="0" w:space="0" w:color="auto"/>
        <w:bottom w:val="none" w:sz="0" w:space="0" w:color="auto"/>
        <w:right w:val="none" w:sz="0" w:space="0" w:color="auto"/>
      </w:divBdr>
    </w:div>
    <w:div w:id="1477720740">
      <w:bodyDiv w:val="1"/>
      <w:marLeft w:val="0"/>
      <w:marRight w:val="0"/>
      <w:marTop w:val="0"/>
      <w:marBottom w:val="0"/>
      <w:divBdr>
        <w:top w:val="none" w:sz="0" w:space="0" w:color="auto"/>
        <w:left w:val="none" w:sz="0" w:space="0" w:color="auto"/>
        <w:bottom w:val="none" w:sz="0" w:space="0" w:color="auto"/>
        <w:right w:val="none" w:sz="0" w:space="0" w:color="auto"/>
      </w:divBdr>
    </w:div>
    <w:div w:id="1479028327">
      <w:bodyDiv w:val="1"/>
      <w:marLeft w:val="0"/>
      <w:marRight w:val="0"/>
      <w:marTop w:val="0"/>
      <w:marBottom w:val="0"/>
      <w:divBdr>
        <w:top w:val="none" w:sz="0" w:space="0" w:color="auto"/>
        <w:left w:val="none" w:sz="0" w:space="0" w:color="auto"/>
        <w:bottom w:val="none" w:sz="0" w:space="0" w:color="auto"/>
        <w:right w:val="none" w:sz="0" w:space="0" w:color="auto"/>
      </w:divBdr>
    </w:div>
    <w:div w:id="1483157211">
      <w:bodyDiv w:val="1"/>
      <w:marLeft w:val="0"/>
      <w:marRight w:val="0"/>
      <w:marTop w:val="0"/>
      <w:marBottom w:val="0"/>
      <w:divBdr>
        <w:top w:val="none" w:sz="0" w:space="0" w:color="auto"/>
        <w:left w:val="none" w:sz="0" w:space="0" w:color="auto"/>
        <w:bottom w:val="none" w:sz="0" w:space="0" w:color="auto"/>
        <w:right w:val="none" w:sz="0" w:space="0" w:color="auto"/>
      </w:divBdr>
    </w:div>
    <w:div w:id="1484660796">
      <w:bodyDiv w:val="1"/>
      <w:marLeft w:val="0"/>
      <w:marRight w:val="0"/>
      <w:marTop w:val="0"/>
      <w:marBottom w:val="0"/>
      <w:divBdr>
        <w:top w:val="none" w:sz="0" w:space="0" w:color="auto"/>
        <w:left w:val="none" w:sz="0" w:space="0" w:color="auto"/>
        <w:bottom w:val="none" w:sz="0" w:space="0" w:color="auto"/>
        <w:right w:val="none" w:sz="0" w:space="0" w:color="auto"/>
      </w:divBdr>
    </w:div>
    <w:div w:id="1487942571">
      <w:bodyDiv w:val="1"/>
      <w:marLeft w:val="0"/>
      <w:marRight w:val="0"/>
      <w:marTop w:val="0"/>
      <w:marBottom w:val="0"/>
      <w:divBdr>
        <w:top w:val="none" w:sz="0" w:space="0" w:color="auto"/>
        <w:left w:val="none" w:sz="0" w:space="0" w:color="auto"/>
        <w:bottom w:val="none" w:sz="0" w:space="0" w:color="auto"/>
        <w:right w:val="none" w:sz="0" w:space="0" w:color="auto"/>
      </w:divBdr>
    </w:div>
    <w:div w:id="1488398241">
      <w:bodyDiv w:val="1"/>
      <w:marLeft w:val="0"/>
      <w:marRight w:val="0"/>
      <w:marTop w:val="0"/>
      <w:marBottom w:val="0"/>
      <w:divBdr>
        <w:top w:val="none" w:sz="0" w:space="0" w:color="auto"/>
        <w:left w:val="none" w:sz="0" w:space="0" w:color="auto"/>
        <w:bottom w:val="none" w:sz="0" w:space="0" w:color="auto"/>
        <w:right w:val="none" w:sz="0" w:space="0" w:color="auto"/>
      </w:divBdr>
    </w:div>
    <w:div w:id="1491215028">
      <w:bodyDiv w:val="1"/>
      <w:marLeft w:val="0"/>
      <w:marRight w:val="0"/>
      <w:marTop w:val="0"/>
      <w:marBottom w:val="0"/>
      <w:divBdr>
        <w:top w:val="none" w:sz="0" w:space="0" w:color="auto"/>
        <w:left w:val="none" w:sz="0" w:space="0" w:color="auto"/>
        <w:bottom w:val="none" w:sz="0" w:space="0" w:color="auto"/>
        <w:right w:val="none" w:sz="0" w:space="0" w:color="auto"/>
      </w:divBdr>
    </w:div>
    <w:div w:id="1500391766">
      <w:bodyDiv w:val="1"/>
      <w:marLeft w:val="0"/>
      <w:marRight w:val="0"/>
      <w:marTop w:val="0"/>
      <w:marBottom w:val="0"/>
      <w:divBdr>
        <w:top w:val="none" w:sz="0" w:space="0" w:color="auto"/>
        <w:left w:val="none" w:sz="0" w:space="0" w:color="auto"/>
        <w:bottom w:val="none" w:sz="0" w:space="0" w:color="auto"/>
        <w:right w:val="none" w:sz="0" w:space="0" w:color="auto"/>
      </w:divBdr>
    </w:div>
    <w:div w:id="1501852538">
      <w:bodyDiv w:val="1"/>
      <w:marLeft w:val="0"/>
      <w:marRight w:val="0"/>
      <w:marTop w:val="0"/>
      <w:marBottom w:val="0"/>
      <w:divBdr>
        <w:top w:val="none" w:sz="0" w:space="0" w:color="auto"/>
        <w:left w:val="none" w:sz="0" w:space="0" w:color="auto"/>
        <w:bottom w:val="none" w:sz="0" w:space="0" w:color="auto"/>
        <w:right w:val="none" w:sz="0" w:space="0" w:color="auto"/>
      </w:divBdr>
    </w:div>
    <w:div w:id="1503424686">
      <w:bodyDiv w:val="1"/>
      <w:marLeft w:val="0"/>
      <w:marRight w:val="0"/>
      <w:marTop w:val="0"/>
      <w:marBottom w:val="0"/>
      <w:divBdr>
        <w:top w:val="none" w:sz="0" w:space="0" w:color="auto"/>
        <w:left w:val="none" w:sz="0" w:space="0" w:color="auto"/>
        <w:bottom w:val="none" w:sz="0" w:space="0" w:color="auto"/>
        <w:right w:val="none" w:sz="0" w:space="0" w:color="auto"/>
      </w:divBdr>
    </w:div>
    <w:div w:id="1505630491">
      <w:bodyDiv w:val="1"/>
      <w:marLeft w:val="0"/>
      <w:marRight w:val="0"/>
      <w:marTop w:val="0"/>
      <w:marBottom w:val="0"/>
      <w:divBdr>
        <w:top w:val="none" w:sz="0" w:space="0" w:color="auto"/>
        <w:left w:val="none" w:sz="0" w:space="0" w:color="auto"/>
        <w:bottom w:val="none" w:sz="0" w:space="0" w:color="auto"/>
        <w:right w:val="none" w:sz="0" w:space="0" w:color="auto"/>
      </w:divBdr>
    </w:div>
    <w:div w:id="1506172151">
      <w:bodyDiv w:val="1"/>
      <w:marLeft w:val="0"/>
      <w:marRight w:val="0"/>
      <w:marTop w:val="0"/>
      <w:marBottom w:val="0"/>
      <w:divBdr>
        <w:top w:val="none" w:sz="0" w:space="0" w:color="auto"/>
        <w:left w:val="none" w:sz="0" w:space="0" w:color="auto"/>
        <w:bottom w:val="none" w:sz="0" w:space="0" w:color="auto"/>
        <w:right w:val="none" w:sz="0" w:space="0" w:color="auto"/>
      </w:divBdr>
    </w:div>
    <w:div w:id="1508400229">
      <w:bodyDiv w:val="1"/>
      <w:marLeft w:val="0"/>
      <w:marRight w:val="0"/>
      <w:marTop w:val="0"/>
      <w:marBottom w:val="0"/>
      <w:divBdr>
        <w:top w:val="none" w:sz="0" w:space="0" w:color="auto"/>
        <w:left w:val="none" w:sz="0" w:space="0" w:color="auto"/>
        <w:bottom w:val="none" w:sz="0" w:space="0" w:color="auto"/>
        <w:right w:val="none" w:sz="0" w:space="0" w:color="auto"/>
      </w:divBdr>
    </w:div>
    <w:div w:id="1509054540">
      <w:bodyDiv w:val="1"/>
      <w:marLeft w:val="0"/>
      <w:marRight w:val="0"/>
      <w:marTop w:val="0"/>
      <w:marBottom w:val="0"/>
      <w:divBdr>
        <w:top w:val="none" w:sz="0" w:space="0" w:color="auto"/>
        <w:left w:val="none" w:sz="0" w:space="0" w:color="auto"/>
        <w:bottom w:val="none" w:sz="0" w:space="0" w:color="auto"/>
        <w:right w:val="none" w:sz="0" w:space="0" w:color="auto"/>
      </w:divBdr>
    </w:div>
    <w:div w:id="1510488249">
      <w:bodyDiv w:val="1"/>
      <w:marLeft w:val="0"/>
      <w:marRight w:val="0"/>
      <w:marTop w:val="0"/>
      <w:marBottom w:val="0"/>
      <w:divBdr>
        <w:top w:val="none" w:sz="0" w:space="0" w:color="auto"/>
        <w:left w:val="none" w:sz="0" w:space="0" w:color="auto"/>
        <w:bottom w:val="none" w:sz="0" w:space="0" w:color="auto"/>
        <w:right w:val="none" w:sz="0" w:space="0" w:color="auto"/>
      </w:divBdr>
    </w:div>
    <w:div w:id="1510557724">
      <w:bodyDiv w:val="1"/>
      <w:marLeft w:val="0"/>
      <w:marRight w:val="0"/>
      <w:marTop w:val="0"/>
      <w:marBottom w:val="0"/>
      <w:divBdr>
        <w:top w:val="none" w:sz="0" w:space="0" w:color="auto"/>
        <w:left w:val="none" w:sz="0" w:space="0" w:color="auto"/>
        <w:bottom w:val="none" w:sz="0" w:space="0" w:color="auto"/>
        <w:right w:val="none" w:sz="0" w:space="0" w:color="auto"/>
      </w:divBdr>
    </w:div>
    <w:div w:id="1512181431">
      <w:bodyDiv w:val="1"/>
      <w:marLeft w:val="0"/>
      <w:marRight w:val="0"/>
      <w:marTop w:val="0"/>
      <w:marBottom w:val="0"/>
      <w:divBdr>
        <w:top w:val="none" w:sz="0" w:space="0" w:color="auto"/>
        <w:left w:val="none" w:sz="0" w:space="0" w:color="auto"/>
        <w:bottom w:val="none" w:sz="0" w:space="0" w:color="auto"/>
        <w:right w:val="none" w:sz="0" w:space="0" w:color="auto"/>
      </w:divBdr>
    </w:div>
    <w:div w:id="1515999000">
      <w:bodyDiv w:val="1"/>
      <w:marLeft w:val="0"/>
      <w:marRight w:val="0"/>
      <w:marTop w:val="0"/>
      <w:marBottom w:val="0"/>
      <w:divBdr>
        <w:top w:val="none" w:sz="0" w:space="0" w:color="auto"/>
        <w:left w:val="none" w:sz="0" w:space="0" w:color="auto"/>
        <w:bottom w:val="none" w:sz="0" w:space="0" w:color="auto"/>
        <w:right w:val="none" w:sz="0" w:space="0" w:color="auto"/>
      </w:divBdr>
    </w:div>
    <w:div w:id="1516767765">
      <w:bodyDiv w:val="1"/>
      <w:marLeft w:val="0"/>
      <w:marRight w:val="0"/>
      <w:marTop w:val="0"/>
      <w:marBottom w:val="0"/>
      <w:divBdr>
        <w:top w:val="none" w:sz="0" w:space="0" w:color="auto"/>
        <w:left w:val="none" w:sz="0" w:space="0" w:color="auto"/>
        <w:bottom w:val="none" w:sz="0" w:space="0" w:color="auto"/>
        <w:right w:val="none" w:sz="0" w:space="0" w:color="auto"/>
      </w:divBdr>
    </w:div>
    <w:div w:id="1519154809">
      <w:bodyDiv w:val="1"/>
      <w:marLeft w:val="0"/>
      <w:marRight w:val="0"/>
      <w:marTop w:val="0"/>
      <w:marBottom w:val="0"/>
      <w:divBdr>
        <w:top w:val="none" w:sz="0" w:space="0" w:color="auto"/>
        <w:left w:val="none" w:sz="0" w:space="0" w:color="auto"/>
        <w:bottom w:val="none" w:sz="0" w:space="0" w:color="auto"/>
        <w:right w:val="none" w:sz="0" w:space="0" w:color="auto"/>
      </w:divBdr>
    </w:div>
    <w:div w:id="1527937170">
      <w:bodyDiv w:val="1"/>
      <w:marLeft w:val="0"/>
      <w:marRight w:val="0"/>
      <w:marTop w:val="0"/>
      <w:marBottom w:val="0"/>
      <w:divBdr>
        <w:top w:val="none" w:sz="0" w:space="0" w:color="auto"/>
        <w:left w:val="none" w:sz="0" w:space="0" w:color="auto"/>
        <w:bottom w:val="none" w:sz="0" w:space="0" w:color="auto"/>
        <w:right w:val="none" w:sz="0" w:space="0" w:color="auto"/>
      </w:divBdr>
    </w:div>
    <w:div w:id="1531533540">
      <w:bodyDiv w:val="1"/>
      <w:marLeft w:val="0"/>
      <w:marRight w:val="0"/>
      <w:marTop w:val="0"/>
      <w:marBottom w:val="0"/>
      <w:divBdr>
        <w:top w:val="none" w:sz="0" w:space="0" w:color="auto"/>
        <w:left w:val="none" w:sz="0" w:space="0" w:color="auto"/>
        <w:bottom w:val="none" w:sz="0" w:space="0" w:color="auto"/>
        <w:right w:val="none" w:sz="0" w:space="0" w:color="auto"/>
      </w:divBdr>
    </w:div>
    <w:div w:id="1533500041">
      <w:bodyDiv w:val="1"/>
      <w:marLeft w:val="0"/>
      <w:marRight w:val="0"/>
      <w:marTop w:val="0"/>
      <w:marBottom w:val="0"/>
      <w:divBdr>
        <w:top w:val="none" w:sz="0" w:space="0" w:color="auto"/>
        <w:left w:val="none" w:sz="0" w:space="0" w:color="auto"/>
        <w:bottom w:val="none" w:sz="0" w:space="0" w:color="auto"/>
        <w:right w:val="none" w:sz="0" w:space="0" w:color="auto"/>
      </w:divBdr>
    </w:div>
    <w:div w:id="1535850865">
      <w:bodyDiv w:val="1"/>
      <w:marLeft w:val="0"/>
      <w:marRight w:val="0"/>
      <w:marTop w:val="0"/>
      <w:marBottom w:val="0"/>
      <w:divBdr>
        <w:top w:val="none" w:sz="0" w:space="0" w:color="auto"/>
        <w:left w:val="none" w:sz="0" w:space="0" w:color="auto"/>
        <w:bottom w:val="none" w:sz="0" w:space="0" w:color="auto"/>
        <w:right w:val="none" w:sz="0" w:space="0" w:color="auto"/>
      </w:divBdr>
    </w:div>
    <w:div w:id="1535926542">
      <w:bodyDiv w:val="1"/>
      <w:marLeft w:val="0"/>
      <w:marRight w:val="0"/>
      <w:marTop w:val="0"/>
      <w:marBottom w:val="0"/>
      <w:divBdr>
        <w:top w:val="none" w:sz="0" w:space="0" w:color="auto"/>
        <w:left w:val="none" w:sz="0" w:space="0" w:color="auto"/>
        <w:bottom w:val="none" w:sz="0" w:space="0" w:color="auto"/>
        <w:right w:val="none" w:sz="0" w:space="0" w:color="auto"/>
      </w:divBdr>
    </w:div>
    <w:div w:id="1537739225">
      <w:bodyDiv w:val="1"/>
      <w:marLeft w:val="0"/>
      <w:marRight w:val="0"/>
      <w:marTop w:val="0"/>
      <w:marBottom w:val="0"/>
      <w:divBdr>
        <w:top w:val="none" w:sz="0" w:space="0" w:color="auto"/>
        <w:left w:val="none" w:sz="0" w:space="0" w:color="auto"/>
        <w:bottom w:val="none" w:sz="0" w:space="0" w:color="auto"/>
        <w:right w:val="none" w:sz="0" w:space="0" w:color="auto"/>
      </w:divBdr>
    </w:div>
    <w:div w:id="1538157346">
      <w:bodyDiv w:val="1"/>
      <w:marLeft w:val="0"/>
      <w:marRight w:val="0"/>
      <w:marTop w:val="0"/>
      <w:marBottom w:val="0"/>
      <w:divBdr>
        <w:top w:val="none" w:sz="0" w:space="0" w:color="auto"/>
        <w:left w:val="none" w:sz="0" w:space="0" w:color="auto"/>
        <w:bottom w:val="none" w:sz="0" w:space="0" w:color="auto"/>
        <w:right w:val="none" w:sz="0" w:space="0" w:color="auto"/>
      </w:divBdr>
    </w:div>
    <w:div w:id="1541477115">
      <w:bodyDiv w:val="1"/>
      <w:marLeft w:val="0"/>
      <w:marRight w:val="0"/>
      <w:marTop w:val="0"/>
      <w:marBottom w:val="0"/>
      <w:divBdr>
        <w:top w:val="none" w:sz="0" w:space="0" w:color="auto"/>
        <w:left w:val="none" w:sz="0" w:space="0" w:color="auto"/>
        <w:bottom w:val="none" w:sz="0" w:space="0" w:color="auto"/>
        <w:right w:val="none" w:sz="0" w:space="0" w:color="auto"/>
      </w:divBdr>
    </w:div>
    <w:div w:id="1542746731">
      <w:bodyDiv w:val="1"/>
      <w:marLeft w:val="0"/>
      <w:marRight w:val="0"/>
      <w:marTop w:val="0"/>
      <w:marBottom w:val="0"/>
      <w:divBdr>
        <w:top w:val="none" w:sz="0" w:space="0" w:color="auto"/>
        <w:left w:val="none" w:sz="0" w:space="0" w:color="auto"/>
        <w:bottom w:val="none" w:sz="0" w:space="0" w:color="auto"/>
        <w:right w:val="none" w:sz="0" w:space="0" w:color="auto"/>
      </w:divBdr>
    </w:div>
    <w:div w:id="1544751162">
      <w:bodyDiv w:val="1"/>
      <w:marLeft w:val="0"/>
      <w:marRight w:val="0"/>
      <w:marTop w:val="0"/>
      <w:marBottom w:val="0"/>
      <w:divBdr>
        <w:top w:val="none" w:sz="0" w:space="0" w:color="auto"/>
        <w:left w:val="none" w:sz="0" w:space="0" w:color="auto"/>
        <w:bottom w:val="none" w:sz="0" w:space="0" w:color="auto"/>
        <w:right w:val="none" w:sz="0" w:space="0" w:color="auto"/>
      </w:divBdr>
    </w:div>
    <w:div w:id="1545369451">
      <w:bodyDiv w:val="1"/>
      <w:marLeft w:val="0"/>
      <w:marRight w:val="0"/>
      <w:marTop w:val="0"/>
      <w:marBottom w:val="0"/>
      <w:divBdr>
        <w:top w:val="none" w:sz="0" w:space="0" w:color="auto"/>
        <w:left w:val="none" w:sz="0" w:space="0" w:color="auto"/>
        <w:bottom w:val="none" w:sz="0" w:space="0" w:color="auto"/>
        <w:right w:val="none" w:sz="0" w:space="0" w:color="auto"/>
      </w:divBdr>
    </w:div>
    <w:div w:id="1546912708">
      <w:bodyDiv w:val="1"/>
      <w:marLeft w:val="0"/>
      <w:marRight w:val="0"/>
      <w:marTop w:val="0"/>
      <w:marBottom w:val="0"/>
      <w:divBdr>
        <w:top w:val="none" w:sz="0" w:space="0" w:color="auto"/>
        <w:left w:val="none" w:sz="0" w:space="0" w:color="auto"/>
        <w:bottom w:val="none" w:sz="0" w:space="0" w:color="auto"/>
        <w:right w:val="none" w:sz="0" w:space="0" w:color="auto"/>
      </w:divBdr>
    </w:div>
    <w:div w:id="1548372826">
      <w:bodyDiv w:val="1"/>
      <w:marLeft w:val="0"/>
      <w:marRight w:val="0"/>
      <w:marTop w:val="0"/>
      <w:marBottom w:val="0"/>
      <w:divBdr>
        <w:top w:val="none" w:sz="0" w:space="0" w:color="auto"/>
        <w:left w:val="none" w:sz="0" w:space="0" w:color="auto"/>
        <w:bottom w:val="none" w:sz="0" w:space="0" w:color="auto"/>
        <w:right w:val="none" w:sz="0" w:space="0" w:color="auto"/>
      </w:divBdr>
    </w:div>
    <w:div w:id="1549873975">
      <w:bodyDiv w:val="1"/>
      <w:marLeft w:val="0"/>
      <w:marRight w:val="0"/>
      <w:marTop w:val="0"/>
      <w:marBottom w:val="0"/>
      <w:divBdr>
        <w:top w:val="none" w:sz="0" w:space="0" w:color="auto"/>
        <w:left w:val="none" w:sz="0" w:space="0" w:color="auto"/>
        <w:bottom w:val="none" w:sz="0" w:space="0" w:color="auto"/>
        <w:right w:val="none" w:sz="0" w:space="0" w:color="auto"/>
      </w:divBdr>
    </w:div>
    <w:div w:id="1554468592">
      <w:bodyDiv w:val="1"/>
      <w:marLeft w:val="0"/>
      <w:marRight w:val="0"/>
      <w:marTop w:val="0"/>
      <w:marBottom w:val="0"/>
      <w:divBdr>
        <w:top w:val="none" w:sz="0" w:space="0" w:color="auto"/>
        <w:left w:val="none" w:sz="0" w:space="0" w:color="auto"/>
        <w:bottom w:val="none" w:sz="0" w:space="0" w:color="auto"/>
        <w:right w:val="none" w:sz="0" w:space="0" w:color="auto"/>
      </w:divBdr>
    </w:div>
    <w:div w:id="1560899317">
      <w:bodyDiv w:val="1"/>
      <w:marLeft w:val="0"/>
      <w:marRight w:val="0"/>
      <w:marTop w:val="0"/>
      <w:marBottom w:val="0"/>
      <w:divBdr>
        <w:top w:val="none" w:sz="0" w:space="0" w:color="auto"/>
        <w:left w:val="none" w:sz="0" w:space="0" w:color="auto"/>
        <w:bottom w:val="none" w:sz="0" w:space="0" w:color="auto"/>
        <w:right w:val="none" w:sz="0" w:space="0" w:color="auto"/>
      </w:divBdr>
    </w:div>
    <w:div w:id="1562522429">
      <w:bodyDiv w:val="1"/>
      <w:marLeft w:val="0"/>
      <w:marRight w:val="0"/>
      <w:marTop w:val="0"/>
      <w:marBottom w:val="0"/>
      <w:divBdr>
        <w:top w:val="none" w:sz="0" w:space="0" w:color="auto"/>
        <w:left w:val="none" w:sz="0" w:space="0" w:color="auto"/>
        <w:bottom w:val="none" w:sz="0" w:space="0" w:color="auto"/>
        <w:right w:val="none" w:sz="0" w:space="0" w:color="auto"/>
      </w:divBdr>
    </w:div>
    <w:div w:id="1568418376">
      <w:bodyDiv w:val="1"/>
      <w:marLeft w:val="0"/>
      <w:marRight w:val="0"/>
      <w:marTop w:val="0"/>
      <w:marBottom w:val="0"/>
      <w:divBdr>
        <w:top w:val="none" w:sz="0" w:space="0" w:color="auto"/>
        <w:left w:val="none" w:sz="0" w:space="0" w:color="auto"/>
        <w:bottom w:val="none" w:sz="0" w:space="0" w:color="auto"/>
        <w:right w:val="none" w:sz="0" w:space="0" w:color="auto"/>
      </w:divBdr>
    </w:div>
    <w:div w:id="1570577685">
      <w:bodyDiv w:val="1"/>
      <w:marLeft w:val="0"/>
      <w:marRight w:val="0"/>
      <w:marTop w:val="0"/>
      <w:marBottom w:val="0"/>
      <w:divBdr>
        <w:top w:val="none" w:sz="0" w:space="0" w:color="auto"/>
        <w:left w:val="none" w:sz="0" w:space="0" w:color="auto"/>
        <w:bottom w:val="none" w:sz="0" w:space="0" w:color="auto"/>
        <w:right w:val="none" w:sz="0" w:space="0" w:color="auto"/>
      </w:divBdr>
    </w:div>
    <w:div w:id="1570843989">
      <w:bodyDiv w:val="1"/>
      <w:marLeft w:val="0"/>
      <w:marRight w:val="0"/>
      <w:marTop w:val="0"/>
      <w:marBottom w:val="0"/>
      <w:divBdr>
        <w:top w:val="none" w:sz="0" w:space="0" w:color="auto"/>
        <w:left w:val="none" w:sz="0" w:space="0" w:color="auto"/>
        <w:bottom w:val="none" w:sz="0" w:space="0" w:color="auto"/>
        <w:right w:val="none" w:sz="0" w:space="0" w:color="auto"/>
      </w:divBdr>
    </w:div>
    <w:div w:id="1570844907">
      <w:bodyDiv w:val="1"/>
      <w:marLeft w:val="0"/>
      <w:marRight w:val="0"/>
      <w:marTop w:val="0"/>
      <w:marBottom w:val="0"/>
      <w:divBdr>
        <w:top w:val="none" w:sz="0" w:space="0" w:color="auto"/>
        <w:left w:val="none" w:sz="0" w:space="0" w:color="auto"/>
        <w:bottom w:val="none" w:sz="0" w:space="0" w:color="auto"/>
        <w:right w:val="none" w:sz="0" w:space="0" w:color="auto"/>
      </w:divBdr>
    </w:div>
    <w:div w:id="1571380642">
      <w:bodyDiv w:val="1"/>
      <w:marLeft w:val="0"/>
      <w:marRight w:val="0"/>
      <w:marTop w:val="0"/>
      <w:marBottom w:val="0"/>
      <w:divBdr>
        <w:top w:val="none" w:sz="0" w:space="0" w:color="auto"/>
        <w:left w:val="none" w:sz="0" w:space="0" w:color="auto"/>
        <w:bottom w:val="none" w:sz="0" w:space="0" w:color="auto"/>
        <w:right w:val="none" w:sz="0" w:space="0" w:color="auto"/>
      </w:divBdr>
    </w:div>
    <w:div w:id="1573152801">
      <w:bodyDiv w:val="1"/>
      <w:marLeft w:val="0"/>
      <w:marRight w:val="0"/>
      <w:marTop w:val="0"/>
      <w:marBottom w:val="0"/>
      <w:divBdr>
        <w:top w:val="none" w:sz="0" w:space="0" w:color="auto"/>
        <w:left w:val="none" w:sz="0" w:space="0" w:color="auto"/>
        <w:bottom w:val="none" w:sz="0" w:space="0" w:color="auto"/>
        <w:right w:val="none" w:sz="0" w:space="0" w:color="auto"/>
      </w:divBdr>
    </w:div>
    <w:div w:id="1577662787">
      <w:bodyDiv w:val="1"/>
      <w:marLeft w:val="0"/>
      <w:marRight w:val="0"/>
      <w:marTop w:val="0"/>
      <w:marBottom w:val="0"/>
      <w:divBdr>
        <w:top w:val="none" w:sz="0" w:space="0" w:color="auto"/>
        <w:left w:val="none" w:sz="0" w:space="0" w:color="auto"/>
        <w:bottom w:val="none" w:sz="0" w:space="0" w:color="auto"/>
        <w:right w:val="none" w:sz="0" w:space="0" w:color="auto"/>
      </w:divBdr>
    </w:div>
    <w:div w:id="1579708458">
      <w:bodyDiv w:val="1"/>
      <w:marLeft w:val="0"/>
      <w:marRight w:val="0"/>
      <w:marTop w:val="0"/>
      <w:marBottom w:val="0"/>
      <w:divBdr>
        <w:top w:val="none" w:sz="0" w:space="0" w:color="auto"/>
        <w:left w:val="none" w:sz="0" w:space="0" w:color="auto"/>
        <w:bottom w:val="none" w:sz="0" w:space="0" w:color="auto"/>
        <w:right w:val="none" w:sz="0" w:space="0" w:color="auto"/>
      </w:divBdr>
    </w:div>
    <w:div w:id="1581211623">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3755160">
      <w:bodyDiv w:val="1"/>
      <w:marLeft w:val="0"/>
      <w:marRight w:val="0"/>
      <w:marTop w:val="0"/>
      <w:marBottom w:val="0"/>
      <w:divBdr>
        <w:top w:val="none" w:sz="0" w:space="0" w:color="auto"/>
        <w:left w:val="none" w:sz="0" w:space="0" w:color="auto"/>
        <w:bottom w:val="none" w:sz="0" w:space="0" w:color="auto"/>
        <w:right w:val="none" w:sz="0" w:space="0" w:color="auto"/>
      </w:divBdr>
    </w:div>
    <w:div w:id="1585259597">
      <w:bodyDiv w:val="1"/>
      <w:marLeft w:val="0"/>
      <w:marRight w:val="0"/>
      <w:marTop w:val="0"/>
      <w:marBottom w:val="0"/>
      <w:divBdr>
        <w:top w:val="none" w:sz="0" w:space="0" w:color="auto"/>
        <w:left w:val="none" w:sz="0" w:space="0" w:color="auto"/>
        <w:bottom w:val="none" w:sz="0" w:space="0" w:color="auto"/>
        <w:right w:val="none" w:sz="0" w:space="0" w:color="auto"/>
      </w:divBdr>
    </w:div>
    <w:div w:id="1586648023">
      <w:bodyDiv w:val="1"/>
      <w:marLeft w:val="0"/>
      <w:marRight w:val="0"/>
      <w:marTop w:val="0"/>
      <w:marBottom w:val="0"/>
      <w:divBdr>
        <w:top w:val="none" w:sz="0" w:space="0" w:color="auto"/>
        <w:left w:val="none" w:sz="0" w:space="0" w:color="auto"/>
        <w:bottom w:val="none" w:sz="0" w:space="0" w:color="auto"/>
        <w:right w:val="none" w:sz="0" w:space="0" w:color="auto"/>
      </w:divBdr>
    </w:div>
    <w:div w:id="1586918871">
      <w:bodyDiv w:val="1"/>
      <w:marLeft w:val="0"/>
      <w:marRight w:val="0"/>
      <w:marTop w:val="0"/>
      <w:marBottom w:val="0"/>
      <w:divBdr>
        <w:top w:val="none" w:sz="0" w:space="0" w:color="auto"/>
        <w:left w:val="none" w:sz="0" w:space="0" w:color="auto"/>
        <w:bottom w:val="none" w:sz="0" w:space="0" w:color="auto"/>
        <w:right w:val="none" w:sz="0" w:space="0" w:color="auto"/>
      </w:divBdr>
    </w:div>
    <w:div w:id="1591574413">
      <w:bodyDiv w:val="1"/>
      <w:marLeft w:val="0"/>
      <w:marRight w:val="0"/>
      <w:marTop w:val="0"/>
      <w:marBottom w:val="0"/>
      <w:divBdr>
        <w:top w:val="none" w:sz="0" w:space="0" w:color="auto"/>
        <w:left w:val="none" w:sz="0" w:space="0" w:color="auto"/>
        <w:bottom w:val="none" w:sz="0" w:space="0" w:color="auto"/>
        <w:right w:val="none" w:sz="0" w:space="0" w:color="auto"/>
      </w:divBdr>
    </w:div>
    <w:div w:id="1595548690">
      <w:bodyDiv w:val="1"/>
      <w:marLeft w:val="0"/>
      <w:marRight w:val="0"/>
      <w:marTop w:val="0"/>
      <w:marBottom w:val="0"/>
      <w:divBdr>
        <w:top w:val="none" w:sz="0" w:space="0" w:color="auto"/>
        <w:left w:val="none" w:sz="0" w:space="0" w:color="auto"/>
        <w:bottom w:val="none" w:sz="0" w:space="0" w:color="auto"/>
        <w:right w:val="none" w:sz="0" w:space="0" w:color="auto"/>
      </w:divBdr>
    </w:div>
    <w:div w:id="1604340653">
      <w:bodyDiv w:val="1"/>
      <w:marLeft w:val="0"/>
      <w:marRight w:val="0"/>
      <w:marTop w:val="0"/>
      <w:marBottom w:val="0"/>
      <w:divBdr>
        <w:top w:val="none" w:sz="0" w:space="0" w:color="auto"/>
        <w:left w:val="none" w:sz="0" w:space="0" w:color="auto"/>
        <w:bottom w:val="none" w:sz="0" w:space="0" w:color="auto"/>
        <w:right w:val="none" w:sz="0" w:space="0" w:color="auto"/>
      </w:divBdr>
    </w:div>
    <w:div w:id="1605652546">
      <w:bodyDiv w:val="1"/>
      <w:marLeft w:val="0"/>
      <w:marRight w:val="0"/>
      <w:marTop w:val="0"/>
      <w:marBottom w:val="0"/>
      <w:divBdr>
        <w:top w:val="none" w:sz="0" w:space="0" w:color="auto"/>
        <w:left w:val="none" w:sz="0" w:space="0" w:color="auto"/>
        <w:bottom w:val="none" w:sz="0" w:space="0" w:color="auto"/>
        <w:right w:val="none" w:sz="0" w:space="0" w:color="auto"/>
      </w:divBdr>
    </w:div>
    <w:div w:id="1608348868">
      <w:bodyDiv w:val="1"/>
      <w:marLeft w:val="0"/>
      <w:marRight w:val="0"/>
      <w:marTop w:val="0"/>
      <w:marBottom w:val="0"/>
      <w:divBdr>
        <w:top w:val="none" w:sz="0" w:space="0" w:color="auto"/>
        <w:left w:val="none" w:sz="0" w:space="0" w:color="auto"/>
        <w:bottom w:val="none" w:sz="0" w:space="0" w:color="auto"/>
        <w:right w:val="none" w:sz="0" w:space="0" w:color="auto"/>
      </w:divBdr>
    </w:div>
    <w:div w:id="1610820568">
      <w:bodyDiv w:val="1"/>
      <w:marLeft w:val="0"/>
      <w:marRight w:val="0"/>
      <w:marTop w:val="0"/>
      <w:marBottom w:val="0"/>
      <w:divBdr>
        <w:top w:val="none" w:sz="0" w:space="0" w:color="auto"/>
        <w:left w:val="none" w:sz="0" w:space="0" w:color="auto"/>
        <w:bottom w:val="none" w:sz="0" w:space="0" w:color="auto"/>
        <w:right w:val="none" w:sz="0" w:space="0" w:color="auto"/>
      </w:divBdr>
    </w:div>
    <w:div w:id="1614164354">
      <w:bodyDiv w:val="1"/>
      <w:marLeft w:val="0"/>
      <w:marRight w:val="0"/>
      <w:marTop w:val="0"/>
      <w:marBottom w:val="0"/>
      <w:divBdr>
        <w:top w:val="none" w:sz="0" w:space="0" w:color="auto"/>
        <w:left w:val="none" w:sz="0" w:space="0" w:color="auto"/>
        <w:bottom w:val="none" w:sz="0" w:space="0" w:color="auto"/>
        <w:right w:val="none" w:sz="0" w:space="0" w:color="auto"/>
      </w:divBdr>
    </w:div>
    <w:div w:id="1616013794">
      <w:bodyDiv w:val="1"/>
      <w:marLeft w:val="0"/>
      <w:marRight w:val="0"/>
      <w:marTop w:val="0"/>
      <w:marBottom w:val="0"/>
      <w:divBdr>
        <w:top w:val="none" w:sz="0" w:space="0" w:color="auto"/>
        <w:left w:val="none" w:sz="0" w:space="0" w:color="auto"/>
        <w:bottom w:val="none" w:sz="0" w:space="0" w:color="auto"/>
        <w:right w:val="none" w:sz="0" w:space="0" w:color="auto"/>
      </w:divBdr>
    </w:div>
    <w:div w:id="1620456726">
      <w:bodyDiv w:val="1"/>
      <w:marLeft w:val="0"/>
      <w:marRight w:val="0"/>
      <w:marTop w:val="0"/>
      <w:marBottom w:val="0"/>
      <w:divBdr>
        <w:top w:val="none" w:sz="0" w:space="0" w:color="auto"/>
        <w:left w:val="none" w:sz="0" w:space="0" w:color="auto"/>
        <w:bottom w:val="none" w:sz="0" w:space="0" w:color="auto"/>
        <w:right w:val="none" w:sz="0" w:space="0" w:color="auto"/>
      </w:divBdr>
    </w:div>
    <w:div w:id="1625580706">
      <w:bodyDiv w:val="1"/>
      <w:marLeft w:val="0"/>
      <w:marRight w:val="0"/>
      <w:marTop w:val="0"/>
      <w:marBottom w:val="0"/>
      <w:divBdr>
        <w:top w:val="none" w:sz="0" w:space="0" w:color="auto"/>
        <w:left w:val="none" w:sz="0" w:space="0" w:color="auto"/>
        <w:bottom w:val="none" w:sz="0" w:space="0" w:color="auto"/>
        <w:right w:val="none" w:sz="0" w:space="0" w:color="auto"/>
      </w:divBdr>
    </w:div>
    <w:div w:id="1627469511">
      <w:bodyDiv w:val="1"/>
      <w:marLeft w:val="0"/>
      <w:marRight w:val="0"/>
      <w:marTop w:val="0"/>
      <w:marBottom w:val="0"/>
      <w:divBdr>
        <w:top w:val="none" w:sz="0" w:space="0" w:color="auto"/>
        <w:left w:val="none" w:sz="0" w:space="0" w:color="auto"/>
        <w:bottom w:val="none" w:sz="0" w:space="0" w:color="auto"/>
        <w:right w:val="none" w:sz="0" w:space="0" w:color="auto"/>
      </w:divBdr>
    </w:div>
    <w:div w:id="1629506543">
      <w:bodyDiv w:val="1"/>
      <w:marLeft w:val="0"/>
      <w:marRight w:val="0"/>
      <w:marTop w:val="0"/>
      <w:marBottom w:val="0"/>
      <w:divBdr>
        <w:top w:val="none" w:sz="0" w:space="0" w:color="auto"/>
        <w:left w:val="none" w:sz="0" w:space="0" w:color="auto"/>
        <w:bottom w:val="none" w:sz="0" w:space="0" w:color="auto"/>
        <w:right w:val="none" w:sz="0" w:space="0" w:color="auto"/>
      </w:divBdr>
    </w:div>
    <w:div w:id="1638879750">
      <w:bodyDiv w:val="1"/>
      <w:marLeft w:val="0"/>
      <w:marRight w:val="0"/>
      <w:marTop w:val="0"/>
      <w:marBottom w:val="0"/>
      <w:divBdr>
        <w:top w:val="none" w:sz="0" w:space="0" w:color="auto"/>
        <w:left w:val="none" w:sz="0" w:space="0" w:color="auto"/>
        <w:bottom w:val="none" w:sz="0" w:space="0" w:color="auto"/>
        <w:right w:val="none" w:sz="0" w:space="0" w:color="auto"/>
      </w:divBdr>
    </w:div>
    <w:div w:id="1640384346">
      <w:bodyDiv w:val="1"/>
      <w:marLeft w:val="0"/>
      <w:marRight w:val="0"/>
      <w:marTop w:val="0"/>
      <w:marBottom w:val="0"/>
      <w:divBdr>
        <w:top w:val="none" w:sz="0" w:space="0" w:color="auto"/>
        <w:left w:val="none" w:sz="0" w:space="0" w:color="auto"/>
        <w:bottom w:val="none" w:sz="0" w:space="0" w:color="auto"/>
        <w:right w:val="none" w:sz="0" w:space="0" w:color="auto"/>
      </w:divBdr>
    </w:div>
    <w:div w:id="1640843203">
      <w:bodyDiv w:val="1"/>
      <w:marLeft w:val="0"/>
      <w:marRight w:val="0"/>
      <w:marTop w:val="0"/>
      <w:marBottom w:val="0"/>
      <w:divBdr>
        <w:top w:val="none" w:sz="0" w:space="0" w:color="auto"/>
        <w:left w:val="none" w:sz="0" w:space="0" w:color="auto"/>
        <w:bottom w:val="none" w:sz="0" w:space="0" w:color="auto"/>
        <w:right w:val="none" w:sz="0" w:space="0" w:color="auto"/>
      </w:divBdr>
    </w:div>
    <w:div w:id="1642493773">
      <w:bodyDiv w:val="1"/>
      <w:marLeft w:val="0"/>
      <w:marRight w:val="0"/>
      <w:marTop w:val="0"/>
      <w:marBottom w:val="0"/>
      <w:divBdr>
        <w:top w:val="none" w:sz="0" w:space="0" w:color="auto"/>
        <w:left w:val="none" w:sz="0" w:space="0" w:color="auto"/>
        <w:bottom w:val="none" w:sz="0" w:space="0" w:color="auto"/>
        <w:right w:val="none" w:sz="0" w:space="0" w:color="auto"/>
      </w:divBdr>
    </w:div>
    <w:div w:id="1642541989">
      <w:bodyDiv w:val="1"/>
      <w:marLeft w:val="0"/>
      <w:marRight w:val="0"/>
      <w:marTop w:val="0"/>
      <w:marBottom w:val="0"/>
      <w:divBdr>
        <w:top w:val="none" w:sz="0" w:space="0" w:color="auto"/>
        <w:left w:val="none" w:sz="0" w:space="0" w:color="auto"/>
        <w:bottom w:val="none" w:sz="0" w:space="0" w:color="auto"/>
        <w:right w:val="none" w:sz="0" w:space="0" w:color="auto"/>
      </w:divBdr>
    </w:div>
    <w:div w:id="1642806586">
      <w:bodyDiv w:val="1"/>
      <w:marLeft w:val="0"/>
      <w:marRight w:val="0"/>
      <w:marTop w:val="0"/>
      <w:marBottom w:val="0"/>
      <w:divBdr>
        <w:top w:val="none" w:sz="0" w:space="0" w:color="auto"/>
        <w:left w:val="none" w:sz="0" w:space="0" w:color="auto"/>
        <w:bottom w:val="none" w:sz="0" w:space="0" w:color="auto"/>
        <w:right w:val="none" w:sz="0" w:space="0" w:color="auto"/>
      </w:divBdr>
    </w:div>
    <w:div w:id="1643465574">
      <w:bodyDiv w:val="1"/>
      <w:marLeft w:val="0"/>
      <w:marRight w:val="0"/>
      <w:marTop w:val="0"/>
      <w:marBottom w:val="0"/>
      <w:divBdr>
        <w:top w:val="none" w:sz="0" w:space="0" w:color="auto"/>
        <w:left w:val="none" w:sz="0" w:space="0" w:color="auto"/>
        <w:bottom w:val="none" w:sz="0" w:space="0" w:color="auto"/>
        <w:right w:val="none" w:sz="0" w:space="0" w:color="auto"/>
      </w:divBdr>
    </w:div>
    <w:div w:id="1654330051">
      <w:bodyDiv w:val="1"/>
      <w:marLeft w:val="0"/>
      <w:marRight w:val="0"/>
      <w:marTop w:val="0"/>
      <w:marBottom w:val="0"/>
      <w:divBdr>
        <w:top w:val="none" w:sz="0" w:space="0" w:color="auto"/>
        <w:left w:val="none" w:sz="0" w:space="0" w:color="auto"/>
        <w:bottom w:val="none" w:sz="0" w:space="0" w:color="auto"/>
        <w:right w:val="none" w:sz="0" w:space="0" w:color="auto"/>
      </w:divBdr>
    </w:div>
    <w:div w:id="1655254968">
      <w:bodyDiv w:val="1"/>
      <w:marLeft w:val="0"/>
      <w:marRight w:val="0"/>
      <w:marTop w:val="0"/>
      <w:marBottom w:val="0"/>
      <w:divBdr>
        <w:top w:val="none" w:sz="0" w:space="0" w:color="auto"/>
        <w:left w:val="none" w:sz="0" w:space="0" w:color="auto"/>
        <w:bottom w:val="none" w:sz="0" w:space="0" w:color="auto"/>
        <w:right w:val="none" w:sz="0" w:space="0" w:color="auto"/>
      </w:divBdr>
    </w:div>
    <w:div w:id="1660116462">
      <w:bodyDiv w:val="1"/>
      <w:marLeft w:val="0"/>
      <w:marRight w:val="0"/>
      <w:marTop w:val="0"/>
      <w:marBottom w:val="0"/>
      <w:divBdr>
        <w:top w:val="none" w:sz="0" w:space="0" w:color="auto"/>
        <w:left w:val="none" w:sz="0" w:space="0" w:color="auto"/>
        <w:bottom w:val="none" w:sz="0" w:space="0" w:color="auto"/>
        <w:right w:val="none" w:sz="0" w:space="0" w:color="auto"/>
      </w:divBdr>
    </w:div>
    <w:div w:id="1665357919">
      <w:bodyDiv w:val="1"/>
      <w:marLeft w:val="0"/>
      <w:marRight w:val="0"/>
      <w:marTop w:val="0"/>
      <w:marBottom w:val="0"/>
      <w:divBdr>
        <w:top w:val="none" w:sz="0" w:space="0" w:color="auto"/>
        <w:left w:val="none" w:sz="0" w:space="0" w:color="auto"/>
        <w:bottom w:val="none" w:sz="0" w:space="0" w:color="auto"/>
        <w:right w:val="none" w:sz="0" w:space="0" w:color="auto"/>
      </w:divBdr>
    </w:div>
    <w:div w:id="1666779719">
      <w:bodyDiv w:val="1"/>
      <w:marLeft w:val="0"/>
      <w:marRight w:val="0"/>
      <w:marTop w:val="0"/>
      <w:marBottom w:val="0"/>
      <w:divBdr>
        <w:top w:val="none" w:sz="0" w:space="0" w:color="auto"/>
        <w:left w:val="none" w:sz="0" w:space="0" w:color="auto"/>
        <w:bottom w:val="none" w:sz="0" w:space="0" w:color="auto"/>
        <w:right w:val="none" w:sz="0" w:space="0" w:color="auto"/>
      </w:divBdr>
    </w:div>
    <w:div w:id="1667589623">
      <w:bodyDiv w:val="1"/>
      <w:marLeft w:val="0"/>
      <w:marRight w:val="0"/>
      <w:marTop w:val="0"/>
      <w:marBottom w:val="0"/>
      <w:divBdr>
        <w:top w:val="none" w:sz="0" w:space="0" w:color="auto"/>
        <w:left w:val="none" w:sz="0" w:space="0" w:color="auto"/>
        <w:bottom w:val="none" w:sz="0" w:space="0" w:color="auto"/>
        <w:right w:val="none" w:sz="0" w:space="0" w:color="auto"/>
      </w:divBdr>
    </w:div>
    <w:div w:id="1668944009">
      <w:bodyDiv w:val="1"/>
      <w:marLeft w:val="0"/>
      <w:marRight w:val="0"/>
      <w:marTop w:val="0"/>
      <w:marBottom w:val="0"/>
      <w:divBdr>
        <w:top w:val="none" w:sz="0" w:space="0" w:color="auto"/>
        <w:left w:val="none" w:sz="0" w:space="0" w:color="auto"/>
        <w:bottom w:val="none" w:sz="0" w:space="0" w:color="auto"/>
        <w:right w:val="none" w:sz="0" w:space="0" w:color="auto"/>
      </w:divBdr>
    </w:div>
    <w:div w:id="1669018230">
      <w:bodyDiv w:val="1"/>
      <w:marLeft w:val="0"/>
      <w:marRight w:val="0"/>
      <w:marTop w:val="0"/>
      <w:marBottom w:val="0"/>
      <w:divBdr>
        <w:top w:val="none" w:sz="0" w:space="0" w:color="auto"/>
        <w:left w:val="none" w:sz="0" w:space="0" w:color="auto"/>
        <w:bottom w:val="none" w:sz="0" w:space="0" w:color="auto"/>
        <w:right w:val="none" w:sz="0" w:space="0" w:color="auto"/>
      </w:divBdr>
    </w:div>
    <w:div w:id="1669209503">
      <w:bodyDiv w:val="1"/>
      <w:marLeft w:val="0"/>
      <w:marRight w:val="0"/>
      <w:marTop w:val="0"/>
      <w:marBottom w:val="0"/>
      <w:divBdr>
        <w:top w:val="none" w:sz="0" w:space="0" w:color="auto"/>
        <w:left w:val="none" w:sz="0" w:space="0" w:color="auto"/>
        <w:bottom w:val="none" w:sz="0" w:space="0" w:color="auto"/>
        <w:right w:val="none" w:sz="0" w:space="0" w:color="auto"/>
      </w:divBdr>
    </w:div>
    <w:div w:id="1670055827">
      <w:bodyDiv w:val="1"/>
      <w:marLeft w:val="0"/>
      <w:marRight w:val="0"/>
      <w:marTop w:val="0"/>
      <w:marBottom w:val="0"/>
      <w:divBdr>
        <w:top w:val="none" w:sz="0" w:space="0" w:color="auto"/>
        <w:left w:val="none" w:sz="0" w:space="0" w:color="auto"/>
        <w:bottom w:val="none" w:sz="0" w:space="0" w:color="auto"/>
        <w:right w:val="none" w:sz="0" w:space="0" w:color="auto"/>
      </w:divBdr>
    </w:div>
    <w:div w:id="1670675899">
      <w:bodyDiv w:val="1"/>
      <w:marLeft w:val="0"/>
      <w:marRight w:val="0"/>
      <w:marTop w:val="0"/>
      <w:marBottom w:val="0"/>
      <w:divBdr>
        <w:top w:val="none" w:sz="0" w:space="0" w:color="auto"/>
        <w:left w:val="none" w:sz="0" w:space="0" w:color="auto"/>
        <w:bottom w:val="none" w:sz="0" w:space="0" w:color="auto"/>
        <w:right w:val="none" w:sz="0" w:space="0" w:color="auto"/>
      </w:divBdr>
    </w:div>
    <w:div w:id="1676689986">
      <w:bodyDiv w:val="1"/>
      <w:marLeft w:val="0"/>
      <w:marRight w:val="0"/>
      <w:marTop w:val="0"/>
      <w:marBottom w:val="0"/>
      <w:divBdr>
        <w:top w:val="none" w:sz="0" w:space="0" w:color="auto"/>
        <w:left w:val="none" w:sz="0" w:space="0" w:color="auto"/>
        <w:bottom w:val="none" w:sz="0" w:space="0" w:color="auto"/>
        <w:right w:val="none" w:sz="0" w:space="0" w:color="auto"/>
      </w:divBdr>
    </w:div>
    <w:div w:id="1691182774">
      <w:bodyDiv w:val="1"/>
      <w:marLeft w:val="0"/>
      <w:marRight w:val="0"/>
      <w:marTop w:val="0"/>
      <w:marBottom w:val="0"/>
      <w:divBdr>
        <w:top w:val="none" w:sz="0" w:space="0" w:color="auto"/>
        <w:left w:val="none" w:sz="0" w:space="0" w:color="auto"/>
        <w:bottom w:val="none" w:sz="0" w:space="0" w:color="auto"/>
        <w:right w:val="none" w:sz="0" w:space="0" w:color="auto"/>
      </w:divBdr>
    </w:div>
    <w:div w:id="1692411562">
      <w:bodyDiv w:val="1"/>
      <w:marLeft w:val="0"/>
      <w:marRight w:val="0"/>
      <w:marTop w:val="0"/>
      <w:marBottom w:val="0"/>
      <w:divBdr>
        <w:top w:val="none" w:sz="0" w:space="0" w:color="auto"/>
        <w:left w:val="none" w:sz="0" w:space="0" w:color="auto"/>
        <w:bottom w:val="none" w:sz="0" w:space="0" w:color="auto"/>
        <w:right w:val="none" w:sz="0" w:space="0" w:color="auto"/>
      </w:divBdr>
    </w:div>
    <w:div w:id="1695813469">
      <w:bodyDiv w:val="1"/>
      <w:marLeft w:val="0"/>
      <w:marRight w:val="0"/>
      <w:marTop w:val="0"/>
      <w:marBottom w:val="0"/>
      <w:divBdr>
        <w:top w:val="none" w:sz="0" w:space="0" w:color="auto"/>
        <w:left w:val="none" w:sz="0" w:space="0" w:color="auto"/>
        <w:bottom w:val="none" w:sz="0" w:space="0" w:color="auto"/>
        <w:right w:val="none" w:sz="0" w:space="0" w:color="auto"/>
      </w:divBdr>
    </w:div>
    <w:div w:id="1699620930">
      <w:bodyDiv w:val="1"/>
      <w:marLeft w:val="0"/>
      <w:marRight w:val="0"/>
      <w:marTop w:val="0"/>
      <w:marBottom w:val="0"/>
      <w:divBdr>
        <w:top w:val="none" w:sz="0" w:space="0" w:color="auto"/>
        <w:left w:val="none" w:sz="0" w:space="0" w:color="auto"/>
        <w:bottom w:val="none" w:sz="0" w:space="0" w:color="auto"/>
        <w:right w:val="none" w:sz="0" w:space="0" w:color="auto"/>
      </w:divBdr>
    </w:div>
    <w:div w:id="1702124348">
      <w:bodyDiv w:val="1"/>
      <w:marLeft w:val="0"/>
      <w:marRight w:val="0"/>
      <w:marTop w:val="0"/>
      <w:marBottom w:val="0"/>
      <w:divBdr>
        <w:top w:val="none" w:sz="0" w:space="0" w:color="auto"/>
        <w:left w:val="none" w:sz="0" w:space="0" w:color="auto"/>
        <w:bottom w:val="none" w:sz="0" w:space="0" w:color="auto"/>
        <w:right w:val="none" w:sz="0" w:space="0" w:color="auto"/>
      </w:divBdr>
    </w:div>
    <w:div w:id="1704400402">
      <w:bodyDiv w:val="1"/>
      <w:marLeft w:val="0"/>
      <w:marRight w:val="0"/>
      <w:marTop w:val="0"/>
      <w:marBottom w:val="0"/>
      <w:divBdr>
        <w:top w:val="none" w:sz="0" w:space="0" w:color="auto"/>
        <w:left w:val="none" w:sz="0" w:space="0" w:color="auto"/>
        <w:bottom w:val="none" w:sz="0" w:space="0" w:color="auto"/>
        <w:right w:val="none" w:sz="0" w:space="0" w:color="auto"/>
      </w:divBdr>
    </w:div>
    <w:div w:id="1706641533">
      <w:bodyDiv w:val="1"/>
      <w:marLeft w:val="0"/>
      <w:marRight w:val="0"/>
      <w:marTop w:val="0"/>
      <w:marBottom w:val="0"/>
      <w:divBdr>
        <w:top w:val="none" w:sz="0" w:space="0" w:color="auto"/>
        <w:left w:val="none" w:sz="0" w:space="0" w:color="auto"/>
        <w:bottom w:val="none" w:sz="0" w:space="0" w:color="auto"/>
        <w:right w:val="none" w:sz="0" w:space="0" w:color="auto"/>
      </w:divBdr>
    </w:div>
    <w:div w:id="1710569185">
      <w:bodyDiv w:val="1"/>
      <w:marLeft w:val="0"/>
      <w:marRight w:val="0"/>
      <w:marTop w:val="0"/>
      <w:marBottom w:val="0"/>
      <w:divBdr>
        <w:top w:val="none" w:sz="0" w:space="0" w:color="auto"/>
        <w:left w:val="none" w:sz="0" w:space="0" w:color="auto"/>
        <w:bottom w:val="none" w:sz="0" w:space="0" w:color="auto"/>
        <w:right w:val="none" w:sz="0" w:space="0" w:color="auto"/>
      </w:divBdr>
    </w:div>
    <w:div w:id="1714500576">
      <w:bodyDiv w:val="1"/>
      <w:marLeft w:val="0"/>
      <w:marRight w:val="0"/>
      <w:marTop w:val="0"/>
      <w:marBottom w:val="0"/>
      <w:divBdr>
        <w:top w:val="none" w:sz="0" w:space="0" w:color="auto"/>
        <w:left w:val="none" w:sz="0" w:space="0" w:color="auto"/>
        <w:bottom w:val="none" w:sz="0" w:space="0" w:color="auto"/>
        <w:right w:val="none" w:sz="0" w:space="0" w:color="auto"/>
      </w:divBdr>
    </w:div>
    <w:div w:id="1716395354">
      <w:bodyDiv w:val="1"/>
      <w:marLeft w:val="0"/>
      <w:marRight w:val="0"/>
      <w:marTop w:val="0"/>
      <w:marBottom w:val="0"/>
      <w:divBdr>
        <w:top w:val="none" w:sz="0" w:space="0" w:color="auto"/>
        <w:left w:val="none" w:sz="0" w:space="0" w:color="auto"/>
        <w:bottom w:val="none" w:sz="0" w:space="0" w:color="auto"/>
        <w:right w:val="none" w:sz="0" w:space="0" w:color="auto"/>
      </w:divBdr>
    </w:div>
    <w:div w:id="1718359606">
      <w:bodyDiv w:val="1"/>
      <w:marLeft w:val="0"/>
      <w:marRight w:val="0"/>
      <w:marTop w:val="0"/>
      <w:marBottom w:val="0"/>
      <w:divBdr>
        <w:top w:val="none" w:sz="0" w:space="0" w:color="auto"/>
        <w:left w:val="none" w:sz="0" w:space="0" w:color="auto"/>
        <w:bottom w:val="none" w:sz="0" w:space="0" w:color="auto"/>
        <w:right w:val="none" w:sz="0" w:space="0" w:color="auto"/>
      </w:divBdr>
    </w:div>
    <w:div w:id="1718507459">
      <w:bodyDiv w:val="1"/>
      <w:marLeft w:val="0"/>
      <w:marRight w:val="0"/>
      <w:marTop w:val="0"/>
      <w:marBottom w:val="0"/>
      <w:divBdr>
        <w:top w:val="none" w:sz="0" w:space="0" w:color="auto"/>
        <w:left w:val="none" w:sz="0" w:space="0" w:color="auto"/>
        <w:bottom w:val="none" w:sz="0" w:space="0" w:color="auto"/>
        <w:right w:val="none" w:sz="0" w:space="0" w:color="auto"/>
      </w:divBdr>
    </w:div>
    <w:div w:id="1720475302">
      <w:bodyDiv w:val="1"/>
      <w:marLeft w:val="0"/>
      <w:marRight w:val="0"/>
      <w:marTop w:val="0"/>
      <w:marBottom w:val="0"/>
      <w:divBdr>
        <w:top w:val="none" w:sz="0" w:space="0" w:color="auto"/>
        <w:left w:val="none" w:sz="0" w:space="0" w:color="auto"/>
        <w:bottom w:val="none" w:sz="0" w:space="0" w:color="auto"/>
        <w:right w:val="none" w:sz="0" w:space="0" w:color="auto"/>
      </w:divBdr>
    </w:div>
    <w:div w:id="1723215114">
      <w:bodyDiv w:val="1"/>
      <w:marLeft w:val="0"/>
      <w:marRight w:val="0"/>
      <w:marTop w:val="0"/>
      <w:marBottom w:val="0"/>
      <w:divBdr>
        <w:top w:val="none" w:sz="0" w:space="0" w:color="auto"/>
        <w:left w:val="none" w:sz="0" w:space="0" w:color="auto"/>
        <w:bottom w:val="none" w:sz="0" w:space="0" w:color="auto"/>
        <w:right w:val="none" w:sz="0" w:space="0" w:color="auto"/>
      </w:divBdr>
    </w:div>
    <w:div w:id="1727752536">
      <w:bodyDiv w:val="1"/>
      <w:marLeft w:val="0"/>
      <w:marRight w:val="0"/>
      <w:marTop w:val="0"/>
      <w:marBottom w:val="0"/>
      <w:divBdr>
        <w:top w:val="none" w:sz="0" w:space="0" w:color="auto"/>
        <w:left w:val="none" w:sz="0" w:space="0" w:color="auto"/>
        <w:bottom w:val="none" w:sz="0" w:space="0" w:color="auto"/>
        <w:right w:val="none" w:sz="0" w:space="0" w:color="auto"/>
      </w:divBdr>
    </w:div>
    <w:div w:id="1730420520">
      <w:bodyDiv w:val="1"/>
      <w:marLeft w:val="0"/>
      <w:marRight w:val="0"/>
      <w:marTop w:val="0"/>
      <w:marBottom w:val="0"/>
      <w:divBdr>
        <w:top w:val="none" w:sz="0" w:space="0" w:color="auto"/>
        <w:left w:val="none" w:sz="0" w:space="0" w:color="auto"/>
        <w:bottom w:val="none" w:sz="0" w:space="0" w:color="auto"/>
        <w:right w:val="none" w:sz="0" w:space="0" w:color="auto"/>
      </w:divBdr>
    </w:div>
    <w:div w:id="1734229725">
      <w:bodyDiv w:val="1"/>
      <w:marLeft w:val="0"/>
      <w:marRight w:val="0"/>
      <w:marTop w:val="0"/>
      <w:marBottom w:val="0"/>
      <w:divBdr>
        <w:top w:val="none" w:sz="0" w:space="0" w:color="auto"/>
        <w:left w:val="none" w:sz="0" w:space="0" w:color="auto"/>
        <w:bottom w:val="none" w:sz="0" w:space="0" w:color="auto"/>
        <w:right w:val="none" w:sz="0" w:space="0" w:color="auto"/>
      </w:divBdr>
    </w:div>
    <w:div w:id="1734809487">
      <w:bodyDiv w:val="1"/>
      <w:marLeft w:val="0"/>
      <w:marRight w:val="0"/>
      <w:marTop w:val="0"/>
      <w:marBottom w:val="0"/>
      <w:divBdr>
        <w:top w:val="none" w:sz="0" w:space="0" w:color="auto"/>
        <w:left w:val="none" w:sz="0" w:space="0" w:color="auto"/>
        <w:bottom w:val="none" w:sz="0" w:space="0" w:color="auto"/>
        <w:right w:val="none" w:sz="0" w:space="0" w:color="auto"/>
      </w:divBdr>
    </w:div>
    <w:div w:id="1735153695">
      <w:bodyDiv w:val="1"/>
      <w:marLeft w:val="0"/>
      <w:marRight w:val="0"/>
      <w:marTop w:val="0"/>
      <w:marBottom w:val="0"/>
      <w:divBdr>
        <w:top w:val="none" w:sz="0" w:space="0" w:color="auto"/>
        <w:left w:val="none" w:sz="0" w:space="0" w:color="auto"/>
        <w:bottom w:val="none" w:sz="0" w:space="0" w:color="auto"/>
        <w:right w:val="none" w:sz="0" w:space="0" w:color="auto"/>
      </w:divBdr>
    </w:div>
    <w:div w:id="1737630718">
      <w:bodyDiv w:val="1"/>
      <w:marLeft w:val="0"/>
      <w:marRight w:val="0"/>
      <w:marTop w:val="0"/>
      <w:marBottom w:val="0"/>
      <w:divBdr>
        <w:top w:val="none" w:sz="0" w:space="0" w:color="auto"/>
        <w:left w:val="none" w:sz="0" w:space="0" w:color="auto"/>
        <w:bottom w:val="none" w:sz="0" w:space="0" w:color="auto"/>
        <w:right w:val="none" w:sz="0" w:space="0" w:color="auto"/>
      </w:divBdr>
    </w:div>
    <w:div w:id="1738359444">
      <w:bodyDiv w:val="1"/>
      <w:marLeft w:val="0"/>
      <w:marRight w:val="0"/>
      <w:marTop w:val="0"/>
      <w:marBottom w:val="0"/>
      <w:divBdr>
        <w:top w:val="none" w:sz="0" w:space="0" w:color="auto"/>
        <w:left w:val="none" w:sz="0" w:space="0" w:color="auto"/>
        <w:bottom w:val="none" w:sz="0" w:space="0" w:color="auto"/>
        <w:right w:val="none" w:sz="0" w:space="0" w:color="auto"/>
      </w:divBdr>
    </w:div>
    <w:div w:id="1740126582">
      <w:bodyDiv w:val="1"/>
      <w:marLeft w:val="0"/>
      <w:marRight w:val="0"/>
      <w:marTop w:val="0"/>
      <w:marBottom w:val="0"/>
      <w:divBdr>
        <w:top w:val="none" w:sz="0" w:space="0" w:color="auto"/>
        <w:left w:val="none" w:sz="0" w:space="0" w:color="auto"/>
        <w:bottom w:val="none" w:sz="0" w:space="0" w:color="auto"/>
        <w:right w:val="none" w:sz="0" w:space="0" w:color="auto"/>
      </w:divBdr>
    </w:div>
    <w:div w:id="1744911722">
      <w:bodyDiv w:val="1"/>
      <w:marLeft w:val="0"/>
      <w:marRight w:val="0"/>
      <w:marTop w:val="0"/>
      <w:marBottom w:val="0"/>
      <w:divBdr>
        <w:top w:val="none" w:sz="0" w:space="0" w:color="auto"/>
        <w:left w:val="none" w:sz="0" w:space="0" w:color="auto"/>
        <w:bottom w:val="none" w:sz="0" w:space="0" w:color="auto"/>
        <w:right w:val="none" w:sz="0" w:space="0" w:color="auto"/>
      </w:divBdr>
    </w:div>
    <w:div w:id="1749377237">
      <w:bodyDiv w:val="1"/>
      <w:marLeft w:val="0"/>
      <w:marRight w:val="0"/>
      <w:marTop w:val="0"/>
      <w:marBottom w:val="0"/>
      <w:divBdr>
        <w:top w:val="none" w:sz="0" w:space="0" w:color="auto"/>
        <w:left w:val="none" w:sz="0" w:space="0" w:color="auto"/>
        <w:bottom w:val="none" w:sz="0" w:space="0" w:color="auto"/>
        <w:right w:val="none" w:sz="0" w:space="0" w:color="auto"/>
      </w:divBdr>
    </w:div>
    <w:div w:id="1751928034">
      <w:bodyDiv w:val="1"/>
      <w:marLeft w:val="0"/>
      <w:marRight w:val="0"/>
      <w:marTop w:val="0"/>
      <w:marBottom w:val="0"/>
      <w:divBdr>
        <w:top w:val="none" w:sz="0" w:space="0" w:color="auto"/>
        <w:left w:val="none" w:sz="0" w:space="0" w:color="auto"/>
        <w:bottom w:val="none" w:sz="0" w:space="0" w:color="auto"/>
        <w:right w:val="none" w:sz="0" w:space="0" w:color="auto"/>
      </w:divBdr>
    </w:div>
    <w:div w:id="1753089477">
      <w:bodyDiv w:val="1"/>
      <w:marLeft w:val="0"/>
      <w:marRight w:val="0"/>
      <w:marTop w:val="0"/>
      <w:marBottom w:val="0"/>
      <w:divBdr>
        <w:top w:val="none" w:sz="0" w:space="0" w:color="auto"/>
        <w:left w:val="none" w:sz="0" w:space="0" w:color="auto"/>
        <w:bottom w:val="none" w:sz="0" w:space="0" w:color="auto"/>
        <w:right w:val="none" w:sz="0" w:space="0" w:color="auto"/>
      </w:divBdr>
    </w:div>
    <w:div w:id="1754743753">
      <w:bodyDiv w:val="1"/>
      <w:marLeft w:val="0"/>
      <w:marRight w:val="0"/>
      <w:marTop w:val="0"/>
      <w:marBottom w:val="0"/>
      <w:divBdr>
        <w:top w:val="none" w:sz="0" w:space="0" w:color="auto"/>
        <w:left w:val="none" w:sz="0" w:space="0" w:color="auto"/>
        <w:bottom w:val="none" w:sz="0" w:space="0" w:color="auto"/>
        <w:right w:val="none" w:sz="0" w:space="0" w:color="auto"/>
      </w:divBdr>
    </w:div>
    <w:div w:id="1754931637">
      <w:bodyDiv w:val="1"/>
      <w:marLeft w:val="0"/>
      <w:marRight w:val="0"/>
      <w:marTop w:val="0"/>
      <w:marBottom w:val="0"/>
      <w:divBdr>
        <w:top w:val="none" w:sz="0" w:space="0" w:color="auto"/>
        <w:left w:val="none" w:sz="0" w:space="0" w:color="auto"/>
        <w:bottom w:val="none" w:sz="0" w:space="0" w:color="auto"/>
        <w:right w:val="none" w:sz="0" w:space="0" w:color="auto"/>
      </w:divBdr>
    </w:div>
    <w:div w:id="1765762247">
      <w:bodyDiv w:val="1"/>
      <w:marLeft w:val="0"/>
      <w:marRight w:val="0"/>
      <w:marTop w:val="0"/>
      <w:marBottom w:val="0"/>
      <w:divBdr>
        <w:top w:val="none" w:sz="0" w:space="0" w:color="auto"/>
        <w:left w:val="none" w:sz="0" w:space="0" w:color="auto"/>
        <w:bottom w:val="none" w:sz="0" w:space="0" w:color="auto"/>
        <w:right w:val="none" w:sz="0" w:space="0" w:color="auto"/>
      </w:divBdr>
    </w:div>
    <w:div w:id="1767530010">
      <w:bodyDiv w:val="1"/>
      <w:marLeft w:val="0"/>
      <w:marRight w:val="0"/>
      <w:marTop w:val="0"/>
      <w:marBottom w:val="0"/>
      <w:divBdr>
        <w:top w:val="none" w:sz="0" w:space="0" w:color="auto"/>
        <w:left w:val="none" w:sz="0" w:space="0" w:color="auto"/>
        <w:bottom w:val="none" w:sz="0" w:space="0" w:color="auto"/>
        <w:right w:val="none" w:sz="0" w:space="0" w:color="auto"/>
      </w:divBdr>
    </w:div>
    <w:div w:id="1767581917">
      <w:bodyDiv w:val="1"/>
      <w:marLeft w:val="0"/>
      <w:marRight w:val="0"/>
      <w:marTop w:val="0"/>
      <w:marBottom w:val="0"/>
      <w:divBdr>
        <w:top w:val="none" w:sz="0" w:space="0" w:color="auto"/>
        <w:left w:val="none" w:sz="0" w:space="0" w:color="auto"/>
        <w:bottom w:val="none" w:sz="0" w:space="0" w:color="auto"/>
        <w:right w:val="none" w:sz="0" w:space="0" w:color="auto"/>
      </w:divBdr>
    </w:div>
    <w:div w:id="1768578940">
      <w:bodyDiv w:val="1"/>
      <w:marLeft w:val="0"/>
      <w:marRight w:val="0"/>
      <w:marTop w:val="0"/>
      <w:marBottom w:val="0"/>
      <w:divBdr>
        <w:top w:val="none" w:sz="0" w:space="0" w:color="auto"/>
        <w:left w:val="none" w:sz="0" w:space="0" w:color="auto"/>
        <w:bottom w:val="none" w:sz="0" w:space="0" w:color="auto"/>
        <w:right w:val="none" w:sz="0" w:space="0" w:color="auto"/>
      </w:divBdr>
    </w:div>
    <w:div w:id="1774132870">
      <w:bodyDiv w:val="1"/>
      <w:marLeft w:val="0"/>
      <w:marRight w:val="0"/>
      <w:marTop w:val="0"/>
      <w:marBottom w:val="0"/>
      <w:divBdr>
        <w:top w:val="none" w:sz="0" w:space="0" w:color="auto"/>
        <w:left w:val="none" w:sz="0" w:space="0" w:color="auto"/>
        <w:bottom w:val="none" w:sz="0" w:space="0" w:color="auto"/>
        <w:right w:val="none" w:sz="0" w:space="0" w:color="auto"/>
      </w:divBdr>
    </w:div>
    <w:div w:id="1775782853">
      <w:bodyDiv w:val="1"/>
      <w:marLeft w:val="0"/>
      <w:marRight w:val="0"/>
      <w:marTop w:val="0"/>
      <w:marBottom w:val="0"/>
      <w:divBdr>
        <w:top w:val="none" w:sz="0" w:space="0" w:color="auto"/>
        <w:left w:val="none" w:sz="0" w:space="0" w:color="auto"/>
        <w:bottom w:val="none" w:sz="0" w:space="0" w:color="auto"/>
        <w:right w:val="none" w:sz="0" w:space="0" w:color="auto"/>
      </w:divBdr>
    </w:div>
    <w:div w:id="1775829799">
      <w:bodyDiv w:val="1"/>
      <w:marLeft w:val="0"/>
      <w:marRight w:val="0"/>
      <w:marTop w:val="0"/>
      <w:marBottom w:val="0"/>
      <w:divBdr>
        <w:top w:val="none" w:sz="0" w:space="0" w:color="auto"/>
        <w:left w:val="none" w:sz="0" w:space="0" w:color="auto"/>
        <w:bottom w:val="none" w:sz="0" w:space="0" w:color="auto"/>
        <w:right w:val="none" w:sz="0" w:space="0" w:color="auto"/>
      </w:divBdr>
    </w:div>
    <w:div w:id="1779257449">
      <w:bodyDiv w:val="1"/>
      <w:marLeft w:val="0"/>
      <w:marRight w:val="0"/>
      <w:marTop w:val="0"/>
      <w:marBottom w:val="0"/>
      <w:divBdr>
        <w:top w:val="none" w:sz="0" w:space="0" w:color="auto"/>
        <w:left w:val="none" w:sz="0" w:space="0" w:color="auto"/>
        <w:bottom w:val="none" w:sz="0" w:space="0" w:color="auto"/>
        <w:right w:val="none" w:sz="0" w:space="0" w:color="auto"/>
      </w:divBdr>
    </w:div>
    <w:div w:id="1782604386">
      <w:bodyDiv w:val="1"/>
      <w:marLeft w:val="0"/>
      <w:marRight w:val="0"/>
      <w:marTop w:val="0"/>
      <w:marBottom w:val="0"/>
      <w:divBdr>
        <w:top w:val="none" w:sz="0" w:space="0" w:color="auto"/>
        <w:left w:val="none" w:sz="0" w:space="0" w:color="auto"/>
        <w:bottom w:val="none" w:sz="0" w:space="0" w:color="auto"/>
        <w:right w:val="none" w:sz="0" w:space="0" w:color="auto"/>
      </w:divBdr>
    </w:div>
    <w:div w:id="1785075796">
      <w:bodyDiv w:val="1"/>
      <w:marLeft w:val="0"/>
      <w:marRight w:val="0"/>
      <w:marTop w:val="0"/>
      <w:marBottom w:val="0"/>
      <w:divBdr>
        <w:top w:val="none" w:sz="0" w:space="0" w:color="auto"/>
        <w:left w:val="none" w:sz="0" w:space="0" w:color="auto"/>
        <w:bottom w:val="none" w:sz="0" w:space="0" w:color="auto"/>
        <w:right w:val="none" w:sz="0" w:space="0" w:color="auto"/>
      </w:divBdr>
    </w:div>
    <w:div w:id="1786532763">
      <w:bodyDiv w:val="1"/>
      <w:marLeft w:val="0"/>
      <w:marRight w:val="0"/>
      <w:marTop w:val="0"/>
      <w:marBottom w:val="0"/>
      <w:divBdr>
        <w:top w:val="none" w:sz="0" w:space="0" w:color="auto"/>
        <w:left w:val="none" w:sz="0" w:space="0" w:color="auto"/>
        <w:bottom w:val="none" w:sz="0" w:space="0" w:color="auto"/>
        <w:right w:val="none" w:sz="0" w:space="0" w:color="auto"/>
      </w:divBdr>
    </w:div>
    <w:div w:id="1787384981">
      <w:bodyDiv w:val="1"/>
      <w:marLeft w:val="0"/>
      <w:marRight w:val="0"/>
      <w:marTop w:val="0"/>
      <w:marBottom w:val="0"/>
      <w:divBdr>
        <w:top w:val="none" w:sz="0" w:space="0" w:color="auto"/>
        <w:left w:val="none" w:sz="0" w:space="0" w:color="auto"/>
        <w:bottom w:val="none" w:sz="0" w:space="0" w:color="auto"/>
        <w:right w:val="none" w:sz="0" w:space="0" w:color="auto"/>
      </w:divBdr>
    </w:div>
    <w:div w:id="1790128567">
      <w:bodyDiv w:val="1"/>
      <w:marLeft w:val="0"/>
      <w:marRight w:val="0"/>
      <w:marTop w:val="0"/>
      <w:marBottom w:val="0"/>
      <w:divBdr>
        <w:top w:val="none" w:sz="0" w:space="0" w:color="auto"/>
        <w:left w:val="none" w:sz="0" w:space="0" w:color="auto"/>
        <w:bottom w:val="none" w:sz="0" w:space="0" w:color="auto"/>
        <w:right w:val="none" w:sz="0" w:space="0" w:color="auto"/>
      </w:divBdr>
    </w:div>
    <w:div w:id="1790856180">
      <w:bodyDiv w:val="1"/>
      <w:marLeft w:val="0"/>
      <w:marRight w:val="0"/>
      <w:marTop w:val="0"/>
      <w:marBottom w:val="0"/>
      <w:divBdr>
        <w:top w:val="none" w:sz="0" w:space="0" w:color="auto"/>
        <w:left w:val="none" w:sz="0" w:space="0" w:color="auto"/>
        <w:bottom w:val="none" w:sz="0" w:space="0" w:color="auto"/>
        <w:right w:val="none" w:sz="0" w:space="0" w:color="auto"/>
      </w:divBdr>
    </w:div>
    <w:div w:id="1791825464">
      <w:bodyDiv w:val="1"/>
      <w:marLeft w:val="0"/>
      <w:marRight w:val="0"/>
      <w:marTop w:val="0"/>
      <w:marBottom w:val="0"/>
      <w:divBdr>
        <w:top w:val="none" w:sz="0" w:space="0" w:color="auto"/>
        <w:left w:val="none" w:sz="0" w:space="0" w:color="auto"/>
        <w:bottom w:val="none" w:sz="0" w:space="0" w:color="auto"/>
        <w:right w:val="none" w:sz="0" w:space="0" w:color="auto"/>
      </w:divBdr>
    </w:div>
    <w:div w:id="1792358826">
      <w:bodyDiv w:val="1"/>
      <w:marLeft w:val="0"/>
      <w:marRight w:val="0"/>
      <w:marTop w:val="0"/>
      <w:marBottom w:val="0"/>
      <w:divBdr>
        <w:top w:val="none" w:sz="0" w:space="0" w:color="auto"/>
        <w:left w:val="none" w:sz="0" w:space="0" w:color="auto"/>
        <w:bottom w:val="none" w:sz="0" w:space="0" w:color="auto"/>
        <w:right w:val="none" w:sz="0" w:space="0" w:color="auto"/>
      </w:divBdr>
    </w:div>
    <w:div w:id="1792359926">
      <w:bodyDiv w:val="1"/>
      <w:marLeft w:val="0"/>
      <w:marRight w:val="0"/>
      <w:marTop w:val="0"/>
      <w:marBottom w:val="0"/>
      <w:divBdr>
        <w:top w:val="none" w:sz="0" w:space="0" w:color="auto"/>
        <w:left w:val="none" w:sz="0" w:space="0" w:color="auto"/>
        <w:bottom w:val="none" w:sz="0" w:space="0" w:color="auto"/>
        <w:right w:val="none" w:sz="0" w:space="0" w:color="auto"/>
      </w:divBdr>
    </w:div>
    <w:div w:id="1795757639">
      <w:bodyDiv w:val="1"/>
      <w:marLeft w:val="0"/>
      <w:marRight w:val="0"/>
      <w:marTop w:val="0"/>
      <w:marBottom w:val="0"/>
      <w:divBdr>
        <w:top w:val="none" w:sz="0" w:space="0" w:color="auto"/>
        <w:left w:val="none" w:sz="0" w:space="0" w:color="auto"/>
        <w:bottom w:val="none" w:sz="0" w:space="0" w:color="auto"/>
        <w:right w:val="none" w:sz="0" w:space="0" w:color="auto"/>
      </w:divBdr>
    </w:div>
    <w:div w:id="1797984638">
      <w:bodyDiv w:val="1"/>
      <w:marLeft w:val="0"/>
      <w:marRight w:val="0"/>
      <w:marTop w:val="0"/>
      <w:marBottom w:val="0"/>
      <w:divBdr>
        <w:top w:val="none" w:sz="0" w:space="0" w:color="auto"/>
        <w:left w:val="none" w:sz="0" w:space="0" w:color="auto"/>
        <w:bottom w:val="none" w:sz="0" w:space="0" w:color="auto"/>
        <w:right w:val="none" w:sz="0" w:space="0" w:color="auto"/>
      </w:divBdr>
    </w:div>
    <w:div w:id="1800369320">
      <w:bodyDiv w:val="1"/>
      <w:marLeft w:val="0"/>
      <w:marRight w:val="0"/>
      <w:marTop w:val="0"/>
      <w:marBottom w:val="0"/>
      <w:divBdr>
        <w:top w:val="none" w:sz="0" w:space="0" w:color="auto"/>
        <w:left w:val="none" w:sz="0" w:space="0" w:color="auto"/>
        <w:bottom w:val="none" w:sz="0" w:space="0" w:color="auto"/>
        <w:right w:val="none" w:sz="0" w:space="0" w:color="auto"/>
      </w:divBdr>
    </w:div>
    <w:div w:id="1807161814">
      <w:bodyDiv w:val="1"/>
      <w:marLeft w:val="0"/>
      <w:marRight w:val="0"/>
      <w:marTop w:val="0"/>
      <w:marBottom w:val="0"/>
      <w:divBdr>
        <w:top w:val="none" w:sz="0" w:space="0" w:color="auto"/>
        <w:left w:val="none" w:sz="0" w:space="0" w:color="auto"/>
        <w:bottom w:val="none" w:sz="0" w:space="0" w:color="auto"/>
        <w:right w:val="none" w:sz="0" w:space="0" w:color="auto"/>
      </w:divBdr>
    </w:div>
    <w:div w:id="1809782462">
      <w:bodyDiv w:val="1"/>
      <w:marLeft w:val="0"/>
      <w:marRight w:val="0"/>
      <w:marTop w:val="0"/>
      <w:marBottom w:val="0"/>
      <w:divBdr>
        <w:top w:val="none" w:sz="0" w:space="0" w:color="auto"/>
        <w:left w:val="none" w:sz="0" w:space="0" w:color="auto"/>
        <w:bottom w:val="none" w:sz="0" w:space="0" w:color="auto"/>
        <w:right w:val="none" w:sz="0" w:space="0" w:color="auto"/>
      </w:divBdr>
    </w:div>
    <w:div w:id="1816684470">
      <w:bodyDiv w:val="1"/>
      <w:marLeft w:val="0"/>
      <w:marRight w:val="0"/>
      <w:marTop w:val="0"/>
      <w:marBottom w:val="0"/>
      <w:divBdr>
        <w:top w:val="none" w:sz="0" w:space="0" w:color="auto"/>
        <w:left w:val="none" w:sz="0" w:space="0" w:color="auto"/>
        <w:bottom w:val="none" w:sz="0" w:space="0" w:color="auto"/>
        <w:right w:val="none" w:sz="0" w:space="0" w:color="auto"/>
      </w:divBdr>
    </w:div>
    <w:div w:id="1817599583">
      <w:bodyDiv w:val="1"/>
      <w:marLeft w:val="0"/>
      <w:marRight w:val="0"/>
      <w:marTop w:val="0"/>
      <w:marBottom w:val="0"/>
      <w:divBdr>
        <w:top w:val="none" w:sz="0" w:space="0" w:color="auto"/>
        <w:left w:val="none" w:sz="0" w:space="0" w:color="auto"/>
        <w:bottom w:val="none" w:sz="0" w:space="0" w:color="auto"/>
        <w:right w:val="none" w:sz="0" w:space="0" w:color="auto"/>
      </w:divBdr>
    </w:div>
    <w:div w:id="1818300781">
      <w:bodyDiv w:val="1"/>
      <w:marLeft w:val="0"/>
      <w:marRight w:val="0"/>
      <w:marTop w:val="0"/>
      <w:marBottom w:val="0"/>
      <w:divBdr>
        <w:top w:val="none" w:sz="0" w:space="0" w:color="auto"/>
        <w:left w:val="none" w:sz="0" w:space="0" w:color="auto"/>
        <w:bottom w:val="none" w:sz="0" w:space="0" w:color="auto"/>
        <w:right w:val="none" w:sz="0" w:space="0" w:color="auto"/>
      </w:divBdr>
    </w:div>
    <w:div w:id="1819220702">
      <w:bodyDiv w:val="1"/>
      <w:marLeft w:val="0"/>
      <w:marRight w:val="0"/>
      <w:marTop w:val="0"/>
      <w:marBottom w:val="0"/>
      <w:divBdr>
        <w:top w:val="none" w:sz="0" w:space="0" w:color="auto"/>
        <w:left w:val="none" w:sz="0" w:space="0" w:color="auto"/>
        <w:bottom w:val="none" w:sz="0" w:space="0" w:color="auto"/>
        <w:right w:val="none" w:sz="0" w:space="0" w:color="auto"/>
      </w:divBdr>
    </w:div>
    <w:div w:id="1820491600">
      <w:bodyDiv w:val="1"/>
      <w:marLeft w:val="0"/>
      <w:marRight w:val="0"/>
      <w:marTop w:val="0"/>
      <w:marBottom w:val="0"/>
      <w:divBdr>
        <w:top w:val="none" w:sz="0" w:space="0" w:color="auto"/>
        <w:left w:val="none" w:sz="0" w:space="0" w:color="auto"/>
        <w:bottom w:val="none" w:sz="0" w:space="0" w:color="auto"/>
        <w:right w:val="none" w:sz="0" w:space="0" w:color="auto"/>
      </w:divBdr>
    </w:div>
    <w:div w:id="1821581555">
      <w:bodyDiv w:val="1"/>
      <w:marLeft w:val="0"/>
      <w:marRight w:val="0"/>
      <w:marTop w:val="0"/>
      <w:marBottom w:val="0"/>
      <w:divBdr>
        <w:top w:val="none" w:sz="0" w:space="0" w:color="auto"/>
        <w:left w:val="none" w:sz="0" w:space="0" w:color="auto"/>
        <w:bottom w:val="none" w:sz="0" w:space="0" w:color="auto"/>
        <w:right w:val="none" w:sz="0" w:space="0" w:color="auto"/>
      </w:divBdr>
    </w:div>
    <w:div w:id="1826117331">
      <w:bodyDiv w:val="1"/>
      <w:marLeft w:val="0"/>
      <w:marRight w:val="0"/>
      <w:marTop w:val="0"/>
      <w:marBottom w:val="0"/>
      <w:divBdr>
        <w:top w:val="none" w:sz="0" w:space="0" w:color="auto"/>
        <w:left w:val="none" w:sz="0" w:space="0" w:color="auto"/>
        <w:bottom w:val="none" w:sz="0" w:space="0" w:color="auto"/>
        <w:right w:val="none" w:sz="0" w:space="0" w:color="auto"/>
      </w:divBdr>
    </w:div>
    <w:div w:id="1827938485">
      <w:bodyDiv w:val="1"/>
      <w:marLeft w:val="0"/>
      <w:marRight w:val="0"/>
      <w:marTop w:val="0"/>
      <w:marBottom w:val="0"/>
      <w:divBdr>
        <w:top w:val="none" w:sz="0" w:space="0" w:color="auto"/>
        <w:left w:val="none" w:sz="0" w:space="0" w:color="auto"/>
        <w:bottom w:val="none" w:sz="0" w:space="0" w:color="auto"/>
        <w:right w:val="none" w:sz="0" w:space="0" w:color="auto"/>
      </w:divBdr>
    </w:div>
    <w:div w:id="1833567385">
      <w:bodyDiv w:val="1"/>
      <w:marLeft w:val="0"/>
      <w:marRight w:val="0"/>
      <w:marTop w:val="0"/>
      <w:marBottom w:val="0"/>
      <w:divBdr>
        <w:top w:val="none" w:sz="0" w:space="0" w:color="auto"/>
        <w:left w:val="none" w:sz="0" w:space="0" w:color="auto"/>
        <w:bottom w:val="none" w:sz="0" w:space="0" w:color="auto"/>
        <w:right w:val="none" w:sz="0" w:space="0" w:color="auto"/>
      </w:divBdr>
    </w:div>
    <w:div w:id="1833713640">
      <w:bodyDiv w:val="1"/>
      <w:marLeft w:val="0"/>
      <w:marRight w:val="0"/>
      <w:marTop w:val="0"/>
      <w:marBottom w:val="0"/>
      <w:divBdr>
        <w:top w:val="none" w:sz="0" w:space="0" w:color="auto"/>
        <w:left w:val="none" w:sz="0" w:space="0" w:color="auto"/>
        <w:bottom w:val="none" w:sz="0" w:space="0" w:color="auto"/>
        <w:right w:val="none" w:sz="0" w:space="0" w:color="auto"/>
      </w:divBdr>
    </w:div>
    <w:div w:id="1838105308">
      <w:bodyDiv w:val="1"/>
      <w:marLeft w:val="0"/>
      <w:marRight w:val="0"/>
      <w:marTop w:val="0"/>
      <w:marBottom w:val="0"/>
      <w:divBdr>
        <w:top w:val="none" w:sz="0" w:space="0" w:color="auto"/>
        <w:left w:val="none" w:sz="0" w:space="0" w:color="auto"/>
        <w:bottom w:val="none" w:sz="0" w:space="0" w:color="auto"/>
        <w:right w:val="none" w:sz="0" w:space="0" w:color="auto"/>
      </w:divBdr>
    </w:div>
    <w:div w:id="1840536957">
      <w:bodyDiv w:val="1"/>
      <w:marLeft w:val="0"/>
      <w:marRight w:val="0"/>
      <w:marTop w:val="0"/>
      <w:marBottom w:val="0"/>
      <w:divBdr>
        <w:top w:val="none" w:sz="0" w:space="0" w:color="auto"/>
        <w:left w:val="none" w:sz="0" w:space="0" w:color="auto"/>
        <w:bottom w:val="none" w:sz="0" w:space="0" w:color="auto"/>
        <w:right w:val="none" w:sz="0" w:space="0" w:color="auto"/>
      </w:divBdr>
    </w:div>
    <w:div w:id="1847094945">
      <w:bodyDiv w:val="1"/>
      <w:marLeft w:val="0"/>
      <w:marRight w:val="0"/>
      <w:marTop w:val="0"/>
      <w:marBottom w:val="0"/>
      <w:divBdr>
        <w:top w:val="none" w:sz="0" w:space="0" w:color="auto"/>
        <w:left w:val="none" w:sz="0" w:space="0" w:color="auto"/>
        <w:bottom w:val="none" w:sz="0" w:space="0" w:color="auto"/>
        <w:right w:val="none" w:sz="0" w:space="0" w:color="auto"/>
      </w:divBdr>
    </w:div>
    <w:div w:id="1849786276">
      <w:bodyDiv w:val="1"/>
      <w:marLeft w:val="0"/>
      <w:marRight w:val="0"/>
      <w:marTop w:val="0"/>
      <w:marBottom w:val="0"/>
      <w:divBdr>
        <w:top w:val="none" w:sz="0" w:space="0" w:color="auto"/>
        <w:left w:val="none" w:sz="0" w:space="0" w:color="auto"/>
        <w:bottom w:val="none" w:sz="0" w:space="0" w:color="auto"/>
        <w:right w:val="none" w:sz="0" w:space="0" w:color="auto"/>
      </w:divBdr>
    </w:div>
    <w:div w:id="1850099916">
      <w:bodyDiv w:val="1"/>
      <w:marLeft w:val="0"/>
      <w:marRight w:val="0"/>
      <w:marTop w:val="0"/>
      <w:marBottom w:val="0"/>
      <w:divBdr>
        <w:top w:val="none" w:sz="0" w:space="0" w:color="auto"/>
        <w:left w:val="none" w:sz="0" w:space="0" w:color="auto"/>
        <w:bottom w:val="none" w:sz="0" w:space="0" w:color="auto"/>
        <w:right w:val="none" w:sz="0" w:space="0" w:color="auto"/>
      </w:divBdr>
    </w:div>
    <w:div w:id="1858690543">
      <w:bodyDiv w:val="1"/>
      <w:marLeft w:val="0"/>
      <w:marRight w:val="0"/>
      <w:marTop w:val="0"/>
      <w:marBottom w:val="0"/>
      <w:divBdr>
        <w:top w:val="none" w:sz="0" w:space="0" w:color="auto"/>
        <w:left w:val="none" w:sz="0" w:space="0" w:color="auto"/>
        <w:bottom w:val="none" w:sz="0" w:space="0" w:color="auto"/>
        <w:right w:val="none" w:sz="0" w:space="0" w:color="auto"/>
      </w:divBdr>
    </w:div>
    <w:div w:id="1861696658">
      <w:bodyDiv w:val="1"/>
      <w:marLeft w:val="0"/>
      <w:marRight w:val="0"/>
      <w:marTop w:val="0"/>
      <w:marBottom w:val="0"/>
      <w:divBdr>
        <w:top w:val="none" w:sz="0" w:space="0" w:color="auto"/>
        <w:left w:val="none" w:sz="0" w:space="0" w:color="auto"/>
        <w:bottom w:val="none" w:sz="0" w:space="0" w:color="auto"/>
        <w:right w:val="none" w:sz="0" w:space="0" w:color="auto"/>
      </w:divBdr>
    </w:div>
    <w:div w:id="1864006252">
      <w:bodyDiv w:val="1"/>
      <w:marLeft w:val="0"/>
      <w:marRight w:val="0"/>
      <w:marTop w:val="0"/>
      <w:marBottom w:val="0"/>
      <w:divBdr>
        <w:top w:val="none" w:sz="0" w:space="0" w:color="auto"/>
        <w:left w:val="none" w:sz="0" w:space="0" w:color="auto"/>
        <w:bottom w:val="none" w:sz="0" w:space="0" w:color="auto"/>
        <w:right w:val="none" w:sz="0" w:space="0" w:color="auto"/>
      </w:divBdr>
    </w:div>
    <w:div w:id="1865089890">
      <w:bodyDiv w:val="1"/>
      <w:marLeft w:val="0"/>
      <w:marRight w:val="0"/>
      <w:marTop w:val="0"/>
      <w:marBottom w:val="0"/>
      <w:divBdr>
        <w:top w:val="none" w:sz="0" w:space="0" w:color="auto"/>
        <w:left w:val="none" w:sz="0" w:space="0" w:color="auto"/>
        <w:bottom w:val="none" w:sz="0" w:space="0" w:color="auto"/>
        <w:right w:val="none" w:sz="0" w:space="0" w:color="auto"/>
      </w:divBdr>
    </w:div>
    <w:div w:id="1866357503">
      <w:bodyDiv w:val="1"/>
      <w:marLeft w:val="0"/>
      <w:marRight w:val="0"/>
      <w:marTop w:val="0"/>
      <w:marBottom w:val="0"/>
      <w:divBdr>
        <w:top w:val="none" w:sz="0" w:space="0" w:color="auto"/>
        <w:left w:val="none" w:sz="0" w:space="0" w:color="auto"/>
        <w:bottom w:val="none" w:sz="0" w:space="0" w:color="auto"/>
        <w:right w:val="none" w:sz="0" w:space="0" w:color="auto"/>
      </w:divBdr>
    </w:div>
    <w:div w:id="1866482541">
      <w:bodyDiv w:val="1"/>
      <w:marLeft w:val="0"/>
      <w:marRight w:val="0"/>
      <w:marTop w:val="0"/>
      <w:marBottom w:val="0"/>
      <w:divBdr>
        <w:top w:val="none" w:sz="0" w:space="0" w:color="auto"/>
        <w:left w:val="none" w:sz="0" w:space="0" w:color="auto"/>
        <w:bottom w:val="none" w:sz="0" w:space="0" w:color="auto"/>
        <w:right w:val="none" w:sz="0" w:space="0" w:color="auto"/>
      </w:divBdr>
    </w:div>
    <w:div w:id="1867325078">
      <w:bodyDiv w:val="1"/>
      <w:marLeft w:val="0"/>
      <w:marRight w:val="0"/>
      <w:marTop w:val="0"/>
      <w:marBottom w:val="0"/>
      <w:divBdr>
        <w:top w:val="none" w:sz="0" w:space="0" w:color="auto"/>
        <w:left w:val="none" w:sz="0" w:space="0" w:color="auto"/>
        <w:bottom w:val="none" w:sz="0" w:space="0" w:color="auto"/>
        <w:right w:val="none" w:sz="0" w:space="0" w:color="auto"/>
      </w:divBdr>
    </w:div>
    <w:div w:id="1867526536">
      <w:bodyDiv w:val="1"/>
      <w:marLeft w:val="0"/>
      <w:marRight w:val="0"/>
      <w:marTop w:val="0"/>
      <w:marBottom w:val="0"/>
      <w:divBdr>
        <w:top w:val="none" w:sz="0" w:space="0" w:color="auto"/>
        <w:left w:val="none" w:sz="0" w:space="0" w:color="auto"/>
        <w:bottom w:val="none" w:sz="0" w:space="0" w:color="auto"/>
        <w:right w:val="none" w:sz="0" w:space="0" w:color="auto"/>
      </w:divBdr>
    </w:div>
    <w:div w:id="1867863011">
      <w:bodyDiv w:val="1"/>
      <w:marLeft w:val="0"/>
      <w:marRight w:val="0"/>
      <w:marTop w:val="0"/>
      <w:marBottom w:val="0"/>
      <w:divBdr>
        <w:top w:val="none" w:sz="0" w:space="0" w:color="auto"/>
        <w:left w:val="none" w:sz="0" w:space="0" w:color="auto"/>
        <w:bottom w:val="none" w:sz="0" w:space="0" w:color="auto"/>
        <w:right w:val="none" w:sz="0" w:space="0" w:color="auto"/>
      </w:divBdr>
    </w:div>
    <w:div w:id="1870989871">
      <w:bodyDiv w:val="1"/>
      <w:marLeft w:val="0"/>
      <w:marRight w:val="0"/>
      <w:marTop w:val="0"/>
      <w:marBottom w:val="0"/>
      <w:divBdr>
        <w:top w:val="none" w:sz="0" w:space="0" w:color="auto"/>
        <w:left w:val="none" w:sz="0" w:space="0" w:color="auto"/>
        <w:bottom w:val="none" w:sz="0" w:space="0" w:color="auto"/>
        <w:right w:val="none" w:sz="0" w:space="0" w:color="auto"/>
      </w:divBdr>
    </w:div>
    <w:div w:id="1871262556">
      <w:bodyDiv w:val="1"/>
      <w:marLeft w:val="0"/>
      <w:marRight w:val="0"/>
      <w:marTop w:val="0"/>
      <w:marBottom w:val="0"/>
      <w:divBdr>
        <w:top w:val="none" w:sz="0" w:space="0" w:color="auto"/>
        <w:left w:val="none" w:sz="0" w:space="0" w:color="auto"/>
        <w:bottom w:val="none" w:sz="0" w:space="0" w:color="auto"/>
        <w:right w:val="none" w:sz="0" w:space="0" w:color="auto"/>
      </w:divBdr>
    </w:div>
    <w:div w:id="1871525370">
      <w:bodyDiv w:val="1"/>
      <w:marLeft w:val="0"/>
      <w:marRight w:val="0"/>
      <w:marTop w:val="0"/>
      <w:marBottom w:val="0"/>
      <w:divBdr>
        <w:top w:val="none" w:sz="0" w:space="0" w:color="auto"/>
        <w:left w:val="none" w:sz="0" w:space="0" w:color="auto"/>
        <w:bottom w:val="none" w:sz="0" w:space="0" w:color="auto"/>
        <w:right w:val="none" w:sz="0" w:space="0" w:color="auto"/>
      </w:divBdr>
    </w:div>
    <w:div w:id="1871990690">
      <w:bodyDiv w:val="1"/>
      <w:marLeft w:val="0"/>
      <w:marRight w:val="0"/>
      <w:marTop w:val="0"/>
      <w:marBottom w:val="0"/>
      <w:divBdr>
        <w:top w:val="none" w:sz="0" w:space="0" w:color="auto"/>
        <w:left w:val="none" w:sz="0" w:space="0" w:color="auto"/>
        <w:bottom w:val="none" w:sz="0" w:space="0" w:color="auto"/>
        <w:right w:val="none" w:sz="0" w:space="0" w:color="auto"/>
      </w:divBdr>
    </w:div>
    <w:div w:id="1875383194">
      <w:bodyDiv w:val="1"/>
      <w:marLeft w:val="0"/>
      <w:marRight w:val="0"/>
      <w:marTop w:val="0"/>
      <w:marBottom w:val="0"/>
      <w:divBdr>
        <w:top w:val="none" w:sz="0" w:space="0" w:color="auto"/>
        <w:left w:val="none" w:sz="0" w:space="0" w:color="auto"/>
        <w:bottom w:val="none" w:sz="0" w:space="0" w:color="auto"/>
        <w:right w:val="none" w:sz="0" w:space="0" w:color="auto"/>
      </w:divBdr>
    </w:div>
    <w:div w:id="1876309855">
      <w:bodyDiv w:val="1"/>
      <w:marLeft w:val="0"/>
      <w:marRight w:val="0"/>
      <w:marTop w:val="0"/>
      <w:marBottom w:val="0"/>
      <w:divBdr>
        <w:top w:val="none" w:sz="0" w:space="0" w:color="auto"/>
        <w:left w:val="none" w:sz="0" w:space="0" w:color="auto"/>
        <w:bottom w:val="none" w:sz="0" w:space="0" w:color="auto"/>
        <w:right w:val="none" w:sz="0" w:space="0" w:color="auto"/>
      </w:divBdr>
    </w:div>
    <w:div w:id="1878618025">
      <w:bodyDiv w:val="1"/>
      <w:marLeft w:val="0"/>
      <w:marRight w:val="0"/>
      <w:marTop w:val="0"/>
      <w:marBottom w:val="0"/>
      <w:divBdr>
        <w:top w:val="none" w:sz="0" w:space="0" w:color="auto"/>
        <w:left w:val="none" w:sz="0" w:space="0" w:color="auto"/>
        <w:bottom w:val="none" w:sz="0" w:space="0" w:color="auto"/>
        <w:right w:val="none" w:sz="0" w:space="0" w:color="auto"/>
      </w:divBdr>
    </w:div>
    <w:div w:id="1880623061">
      <w:bodyDiv w:val="1"/>
      <w:marLeft w:val="0"/>
      <w:marRight w:val="0"/>
      <w:marTop w:val="0"/>
      <w:marBottom w:val="0"/>
      <w:divBdr>
        <w:top w:val="none" w:sz="0" w:space="0" w:color="auto"/>
        <w:left w:val="none" w:sz="0" w:space="0" w:color="auto"/>
        <w:bottom w:val="none" w:sz="0" w:space="0" w:color="auto"/>
        <w:right w:val="none" w:sz="0" w:space="0" w:color="auto"/>
      </w:divBdr>
    </w:div>
    <w:div w:id="1881356964">
      <w:bodyDiv w:val="1"/>
      <w:marLeft w:val="0"/>
      <w:marRight w:val="0"/>
      <w:marTop w:val="0"/>
      <w:marBottom w:val="0"/>
      <w:divBdr>
        <w:top w:val="none" w:sz="0" w:space="0" w:color="auto"/>
        <w:left w:val="none" w:sz="0" w:space="0" w:color="auto"/>
        <w:bottom w:val="none" w:sz="0" w:space="0" w:color="auto"/>
        <w:right w:val="none" w:sz="0" w:space="0" w:color="auto"/>
      </w:divBdr>
    </w:div>
    <w:div w:id="1881362691">
      <w:bodyDiv w:val="1"/>
      <w:marLeft w:val="0"/>
      <w:marRight w:val="0"/>
      <w:marTop w:val="0"/>
      <w:marBottom w:val="0"/>
      <w:divBdr>
        <w:top w:val="none" w:sz="0" w:space="0" w:color="auto"/>
        <w:left w:val="none" w:sz="0" w:space="0" w:color="auto"/>
        <w:bottom w:val="none" w:sz="0" w:space="0" w:color="auto"/>
        <w:right w:val="none" w:sz="0" w:space="0" w:color="auto"/>
      </w:divBdr>
    </w:div>
    <w:div w:id="1881474737">
      <w:bodyDiv w:val="1"/>
      <w:marLeft w:val="0"/>
      <w:marRight w:val="0"/>
      <w:marTop w:val="0"/>
      <w:marBottom w:val="0"/>
      <w:divBdr>
        <w:top w:val="none" w:sz="0" w:space="0" w:color="auto"/>
        <w:left w:val="none" w:sz="0" w:space="0" w:color="auto"/>
        <w:bottom w:val="none" w:sz="0" w:space="0" w:color="auto"/>
        <w:right w:val="none" w:sz="0" w:space="0" w:color="auto"/>
      </w:divBdr>
    </w:div>
    <w:div w:id="1881626751">
      <w:bodyDiv w:val="1"/>
      <w:marLeft w:val="0"/>
      <w:marRight w:val="0"/>
      <w:marTop w:val="0"/>
      <w:marBottom w:val="0"/>
      <w:divBdr>
        <w:top w:val="none" w:sz="0" w:space="0" w:color="auto"/>
        <w:left w:val="none" w:sz="0" w:space="0" w:color="auto"/>
        <w:bottom w:val="none" w:sz="0" w:space="0" w:color="auto"/>
        <w:right w:val="none" w:sz="0" w:space="0" w:color="auto"/>
      </w:divBdr>
    </w:div>
    <w:div w:id="1882286037">
      <w:bodyDiv w:val="1"/>
      <w:marLeft w:val="0"/>
      <w:marRight w:val="0"/>
      <w:marTop w:val="0"/>
      <w:marBottom w:val="0"/>
      <w:divBdr>
        <w:top w:val="none" w:sz="0" w:space="0" w:color="auto"/>
        <w:left w:val="none" w:sz="0" w:space="0" w:color="auto"/>
        <w:bottom w:val="none" w:sz="0" w:space="0" w:color="auto"/>
        <w:right w:val="none" w:sz="0" w:space="0" w:color="auto"/>
      </w:divBdr>
    </w:div>
    <w:div w:id="1884706041">
      <w:bodyDiv w:val="1"/>
      <w:marLeft w:val="0"/>
      <w:marRight w:val="0"/>
      <w:marTop w:val="0"/>
      <w:marBottom w:val="0"/>
      <w:divBdr>
        <w:top w:val="none" w:sz="0" w:space="0" w:color="auto"/>
        <w:left w:val="none" w:sz="0" w:space="0" w:color="auto"/>
        <w:bottom w:val="none" w:sz="0" w:space="0" w:color="auto"/>
        <w:right w:val="none" w:sz="0" w:space="0" w:color="auto"/>
      </w:divBdr>
    </w:div>
    <w:div w:id="1889605033">
      <w:bodyDiv w:val="1"/>
      <w:marLeft w:val="0"/>
      <w:marRight w:val="0"/>
      <w:marTop w:val="0"/>
      <w:marBottom w:val="0"/>
      <w:divBdr>
        <w:top w:val="none" w:sz="0" w:space="0" w:color="auto"/>
        <w:left w:val="none" w:sz="0" w:space="0" w:color="auto"/>
        <w:bottom w:val="none" w:sz="0" w:space="0" w:color="auto"/>
        <w:right w:val="none" w:sz="0" w:space="0" w:color="auto"/>
      </w:divBdr>
    </w:div>
    <w:div w:id="1891844539">
      <w:bodyDiv w:val="1"/>
      <w:marLeft w:val="0"/>
      <w:marRight w:val="0"/>
      <w:marTop w:val="0"/>
      <w:marBottom w:val="0"/>
      <w:divBdr>
        <w:top w:val="none" w:sz="0" w:space="0" w:color="auto"/>
        <w:left w:val="none" w:sz="0" w:space="0" w:color="auto"/>
        <w:bottom w:val="none" w:sz="0" w:space="0" w:color="auto"/>
        <w:right w:val="none" w:sz="0" w:space="0" w:color="auto"/>
      </w:divBdr>
    </w:div>
    <w:div w:id="1896818374">
      <w:bodyDiv w:val="1"/>
      <w:marLeft w:val="0"/>
      <w:marRight w:val="0"/>
      <w:marTop w:val="0"/>
      <w:marBottom w:val="0"/>
      <w:divBdr>
        <w:top w:val="none" w:sz="0" w:space="0" w:color="auto"/>
        <w:left w:val="none" w:sz="0" w:space="0" w:color="auto"/>
        <w:bottom w:val="none" w:sz="0" w:space="0" w:color="auto"/>
        <w:right w:val="none" w:sz="0" w:space="0" w:color="auto"/>
      </w:divBdr>
    </w:div>
    <w:div w:id="1899703313">
      <w:bodyDiv w:val="1"/>
      <w:marLeft w:val="0"/>
      <w:marRight w:val="0"/>
      <w:marTop w:val="0"/>
      <w:marBottom w:val="0"/>
      <w:divBdr>
        <w:top w:val="none" w:sz="0" w:space="0" w:color="auto"/>
        <w:left w:val="none" w:sz="0" w:space="0" w:color="auto"/>
        <w:bottom w:val="none" w:sz="0" w:space="0" w:color="auto"/>
        <w:right w:val="none" w:sz="0" w:space="0" w:color="auto"/>
      </w:divBdr>
    </w:div>
    <w:div w:id="1900483497">
      <w:bodyDiv w:val="1"/>
      <w:marLeft w:val="0"/>
      <w:marRight w:val="0"/>
      <w:marTop w:val="0"/>
      <w:marBottom w:val="0"/>
      <w:divBdr>
        <w:top w:val="none" w:sz="0" w:space="0" w:color="auto"/>
        <w:left w:val="none" w:sz="0" w:space="0" w:color="auto"/>
        <w:bottom w:val="none" w:sz="0" w:space="0" w:color="auto"/>
        <w:right w:val="none" w:sz="0" w:space="0" w:color="auto"/>
      </w:divBdr>
    </w:div>
    <w:div w:id="1902593865">
      <w:bodyDiv w:val="1"/>
      <w:marLeft w:val="0"/>
      <w:marRight w:val="0"/>
      <w:marTop w:val="0"/>
      <w:marBottom w:val="0"/>
      <w:divBdr>
        <w:top w:val="none" w:sz="0" w:space="0" w:color="auto"/>
        <w:left w:val="none" w:sz="0" w:space="0" w:color="auto"/>
        <w:bottom w:val="none" w:sz="0" w:space="0" w:color="auto"/>
        <w:right w:val="none" w:sz="0" w:space="0" w:color="auto"/>
      </w:divBdr>
    </w:div>
    <w:div w:id="1903835177">
      <w:bodyDiv w:val="1"/>
      <w:marLeft w:val="0"/>
      <w:marRight w:val="0"/>
      <w:marTop w:val="0"/>
      <w:marBottom w:val="0"/>
      <w:divBdr>
        <w:top w:val="none" w:sz="0" w:space="0" w:color="auto"/>
        <w:left w:val="none" w:sz="0" w:space="0" w:color="auto"/>
        <w:bottom w:val="none" w:sz="0" w:space="0" w:color="auto"/>
        <w:right w:val="none" w:sz="0" w:space="0" w:color="auto"/>
      </w:divBdr>
    </w:div>
    <w:div w:id="1910767942">
      <w:bodyDiv w:val="1"/>
      <w:marLeft w:val="0"/>
      <w:marRight w:val="0"/>
      <w:marTop w:val="0"/>
      <w:marBottom w:val="0"/>
      <w:divBdr>
        <w:top w:val="none" w:sz="0" w:space="0" w:color="auto"/>
        <w:left w:val="none" w:sz="0" w:space="0" w:color="auto"/>
        <w:bottom w:val="none" w:sz="0" w:space="0" w:color="auto"/>
        <w:right w:val="none" w:sz="0" w:space="0" w:color="auto"/>
      </w:divBdr>
    </w:div>
    <w:div w:id="1911425555">
      <w:bodyDiv w:val="1"/>
      <w:marLeft w:val="0"/>
      <w:marRight w:val="0"/>
      <w:marTop w:val="0"/>
      <w:marBottom w:val="0"/>
      <w:divBdr>
        <w:top w:val="none" w:sz="0" w:space="0" w:color="auto"/>
        <w:left w:val="none" w:sz="0" w:space="0" w:color="auto"/>
        <w:bottom w:val="none" w:sz="0" w:space="0" w:color="auto"/>
        <w:right w:val="none" w:sz="0" w:space="0" w:color="auto"/>
      </w:divBdr>
    </w:div>
    <w:div w:id="1911885427">
      <w:bodyDiv w:val="1"/>
      <w:marLeft w:val="0"/>
      <w:marRight w:val="0"/>
      <w:marTop w:val="0"/>
      <w:marBottom w:val="0"/>
      <w:divBdr>
        <w:top w:val="none" w:sz="0" w:space="0" w:color="auto"/>
        <w:left w:val="none" w:sz="0" w:space="0" w:color="auto"/>
        <w:bottom w:val="none" w:sz="0" w:space="0" w:color="auto"/>
        <w:right w:val="none" w:sz="0" w:space="0" w:color="auto"/>
      </w:divBdr>
    </w:div>
    <w:div w:id="1913544434">
      <w:bodyDiv w:val="1"/>
      <w:marLeft w:val="0"/>
      <w:marRight w:val="0"/>
      <w:marTop w:val="0"/>
      <w:marBottom w:val="0"/>
      <w:divBdr>
        <w:top w:val="none" w:sz="0" w:space="0" w:color="auto"/>
        <w:left w:val="none" w:sz="0" w:space="0" w:color="auto"/>
        <w:bottom w:val="none" w:sz="0" w:space="0" w:color="auto"/>
        <w:right w:val="none" w:sz="0" w:space="0" w:color="auto"/>
      </w:divBdr>
    </w:div>
    <w:div w:id="1914588196">
      <w:bodyDiv w:val="1"/>
      <w:marLeft w:val="0"/>
      <w:marRight w:val="0"/>
      <w:marTop w:val="0"/>
      <w:marBottom w:val="0"/>
      <w:divBdr>
        <w:top w:val="none" w:sz="0" w:space="0" w:color="auto"/>
        <w:left w:val="none" w:sz="0" w:space="0" w:color="auto"/>
        <w:bottom w:val="none" w:sz="0" w:space="0" w:color="auto"/>
        <w:right w:val="none" w:sz="0" w:space="0" w:color="auto"/>
      </w:divBdr>
    </w:div>
    <w:div w:id="1917744186">
      <w:bodyDiv w:val="1"/>
      <w:marLeft w:val="0"/>
      <w:marRight w:val="0"/>
      <w:marTop w:val="0"/>
      <w:marBottom w:val="0"/>
      <w:divBdr>
        <w:top w:val="none" w:sz="0" w:space="0" w:color="auto"/>
        <w:left w:val="none" w:sz="0" w:space="0" w:color="auto"/>
        <w:bottom w:val="none" w:sz="0" w:space="0" w:color="auto"/>
        <w:right w:val="none" w:sz="0" w:space="0" w:color="auto"/>
      </w:divBdr>
    </w:div>
    <w:div w:id="1922136471">
      <w:bodyDiv w:val="1"/>
      <w:marLeft w:val="0"/>
      <w:marRight w:val="0"/>
      <w:marTop w:val="0"/>
      <w:marBottom w:val="0"/>
      <w:divBdr>
        <w:top w:val="none" w:sz="0" w:space="0" w:color="auto"/>
        <w:left w:val="none" w:sz="0" w:space="0" w:color="auto"/>
        <w:bottom w:val="none" w:sz="0" w:space="0" w:color="auto"/>
        <w:right w:val="none" w:sz="0" w:space="0" w:color="auto"/>
      </w:divBdr>
    </w:div>
    <w:div w:id="1931238234">
      <w:bodyDiv w:val="1"/>
      <w:marLeft w:val="0"/>
      <w:marRight w:val="0"/>
      <w:marTop w:val="0"/>
      <w:marBottom w:val="0"/>
      <w:divBdr>
        <w:top w:val="none" w:sz="0" w:space="0" w:color="auto"/>
        <w:left w:val="none" w:sz="0" w:space="0" w:color="auto"/>
        <w:bottom w:val="none" w:sz="0" w:space="0" w:color="auto"/>
        <w:right w:val="none" w:sz="0" w:space="0" w:color="auto"/>
      </w:divBdr>
    </w:div>
    <w:div w:id="1933394109">
      <w:bodyDiv w:val="1"/>
      <w:marLeft w:val="0"/>
      <w:marRight w:val="0"/>
      <w:marTop w:val="0"/>
      <w:marBottom w:val="0"/>
      <w:divBdr>
        <w:top w:val="none" w:sz="0" w:space="0" w:color="auto"/>
        <w:left w:val="none" w:sz="0" w:space="0" w:color="auto"/>
        <w:bottom w:val="none" w:sz="0" w:space="0" w:color="auto"/>
        <w:right w:val="none" w:sz="0" w:space="0" w:color="auto"/>
      </w:divBdr>
    </w:div>
    <w:div w:id="1935212645">
      <w:bodyDiv w:val="1"/>
      <w:marLeft w:val="0"/>
      <w:marRight w:val="0"/>
      <w:marTop w:val="0"/>
      <w:marBottom w:val="0"/>
      <w:divBdr>
        <w:top w:val="none" w:sz="0" w:space="0" w:color="auto"/>
        <w:left w:val="none" w:sz="0" w:space="0" w:color="auto"/>
        <w:bottom w:val="none" w:sz="0" w:space="0" w:color="auto"/>
        <w:right w:val="none" w:sz="0" w:space="0" w:color="auto"/>
      </w:divBdr>
    </w:div>
    <w:div w:id="1935628606">
      <w:bodyDiv w:val="1"/>
      <w:marLeft w:val="0"/>
      <w:marRight w:val="0"/>
      <w:marTop w:val="0"/>
      <w:marBottom w:val="0"/>
      <w:divBdr>
        <w:top w:val="none" w:sz="0" w:space="0" w:color="auto"/>
        <w:left w:val="none" w:sz="0" w:space="0" w:color="auto"/>
        <w:bottom w:val="none" w:sz="0" w:space="0" w:color="auto"/>
        <w:right w:val="none" w:sz="0" w:space="0" w:color="auto"/>
      </w:divBdr>
    </w:div>
    <w:div w:id="1936934737">
      <w:bodyDiv w:val="1"/>
      <w:marLeft w:val="0"/>
      <w:marRight w:val="0"/>
      <w:marTop w:val="0"/>
      <w:marBottom w:val="0"/>
      <w:divBdr>
        <w:top w:val="none" w:sz="0" w:space="0" w:color="auto"/>
        <w:left w:val="none" w:sz="0" w:space="0" w:color="auto"/>
        <w:bottom w:val="none" w:sz="0" w:space="0" w:color="auto"/>
        <w:right w:val="none" w:sz="0" w:space="0" w:color="auto"/>
      </w:divBdr>
    </w:div>
    <w:div w:id="1942375281">
      <w:bodyDiv w:val="1"/>
      <w:marLeft w:val="0"/>
      <w:marRight w:val="0"/>
      <w:marTop w:val="0"/>
      <w:marBottom w:val="0"/>
      <w:divBdr>
        <w:top w:val="none" w:sz="0" w:space="0" w:color="auto"/>
        <w:left w:val="none" w:sz="0" w:space="0" w:color="auto"/>
        <w:bottom w:val="none" w:sz="0" w:space="0" w:color="auto"/>
        <w:right w:val="none" w:sz="0" w:space="0" w:color="auto"/>
      </w:divBdr>
    </w:div>
    <w:div w:id="1948733164">
      <w:bodyDiv w:val="1"/>
      <w:marLeft w:val="0"/>
      <w:marRight w:val="0"/>
      <w:marTop w:val="0"/>
      <w:marBottom w:val="0"/>
      <w:divBdr>
        <w:top w:val="none" w:sz="0" w:space="0" w:color="auto"/>
        <w:left w:val="none" w:sz="0" w:space="0" w:color="auto"/>
        <w:bottom w:val="none" w:sz="0" w:space="0" w:color="auto"/>
        <w:right w:val="none" w:sz="0" w:space="0" w:color="auto"/>
      </w:divBdr>
    </w:div>
    <w:div w:id="1950889787">
      <w:bodyDiv w:val="1"/>
      <w:marLeft w:val="0"/>
      <w:marRight w:val="0"/>
      <w:marTop w:val="0"/>
      <w:marBottom w:val="0"/>
      <w:divBdr>
        <w:top w:val="none" w:sz="0" w:space="0" w:color="auto"/>
        <w:left w:val="none" w:sz="0" w:space="0" w:color="auto"/>
        <w:bottom w:val="none" w:sz="0" w:space="0" w:color="auto"/>
        <w:right w:val="none" w:sz="0" w:space="0" w:color="auto"/>
      </w:divBdr>
    </w:div>
    <w:div w:id="1953592490">
      <w:bodyDiv w:val="1"/>
      <w:marLeft w:val="0"/>
      <w:marRight w:val="0"/>
      <w:marTop w:val="0"/>
      <w:marBottom w:val="0"/>
      <w:divBdr>
        <w:top w:val="none" w:sz="0" w:space="0" w:color="auto"/>
        <w:left w:val="none" w:sz="0" w:space="0" w:color="auto"/>
        <w:bottom w:val="none" w:sz="0" w:space="0" w:color="auto"/>
        <w:right w:val="none" w:sz="0" w:space="0" w:color="auto"/>
      </w:divBdr>
    </w:div>
    <w:div w:id="1957373474">
      <w:bodyDiv w:val="1"/>
      <w:marLeft w:val="0"/>
      <w:marRight w:val="0"/>
      <w:marTop w:val="0"/>
      <w:marBottom w:val="0"/>
      <w:divBdr>
        <w:top w:val="none" w:sz="0" w:space="0" w:color="auto"/>
        <w:left w:val="none" w:sz="0" w:space="0" w:color="auto"/>
        <w:bottom w:val="none" w:sz="0" w:space="0" w:color="auto"/>
        <w:right w:val="none" w:sz="0" w:space="0" w:color="auto"/>
      </w:divBdr>
    </w:div>
    <w:div w:id="1958677193">
      <w:bodyDiv w:val="1"/>
      <w:marLeft w:val="0"/>
      <w:marRight w:val="0"/>
      <w:marTop w:val="0"/>
      <w:marBottom w:val="0"/>
      <w:divBdr>
        <w:top w:val="none" w:sz="0" w:space="0" w:color="auto"/>
        <w:left w:val="none" w:sz="0" w:space="0" w:color="auto"/>
        <w:bottom w:val="none" w:sz="0" w:space="0" w:color="auto"/>
        <w:right w:val="none" w:sz="0" w:space="0" w:color="auto"/>
      </w:divBdr>
    </w:div>
    <w:div w:id="1962297709">
      <w:bodyDiv w:val="1"/>
      <w:marLeft w:val="0"/>
      <w:marRight w:val="0"/>
      <w:marTop w:val="0"/>
      <w:marBottom w:val="0"/>
      <w:divBdr>
        <w:top w:val="none" w:sz="0" w:space="0" w:color="auto"/>
        <w:left w:val="none" w:sz="0" w:space="0" w:color="auto"/>
        <w:bottom w:val="none" w:sz="0" w:space="0" w:color="auto"/>
        <w:right w:val="none" w:sz="0" w:space="0" w:color="auto"/>
      </w:divBdr>
    </w:div>
    <w:div w:id="1963149292">
      <w:bodyDiv w:val="1"/>
      <w:marLeft w:val="0"/>
      <w:marRight w:val="0"/>
      <w:marTop w:val="0"/>
      <w:marBottom w:val="0"/>
      <w:divBdr>
        <w:top w:val="none" w:sz="0" w:space="0" w:color="auto"/>
        <w:left w:val="none" w:sz="0" w:space="0" w:color="auto"/>
        <w:bottom w:val="none" w:sz="0" w:space="0" w:color="auto"/>
        <w:right w:val="none" w:sz="0" w:space="0" w:color="auto"/>
      </w:divBdr>
    </w:div>
    <w:div w:id="1967618446">
      <w:bodyDiv w:val="1"/>
      <w:marLeft w:val="0"/>
      <w:marRight w:val="0"/>
      <w:marTop w:val="0"/>
      <w:marBottom w:val="0"/>
      <w:divBdr>
        <w:top w:val="none" w:sz="0" w:space="0" w:color="auto"/>
        <w:left w:val="none" w:sz="0" w:space="0" w:color="auto"/>
        <w:bottom w:val="none" w:sz="0" w:space="0" w:color="auto"/>
        <w:right w:val="none" w:sz="0" w:space="0" w:color="auto"/>
      </w:divBdr>
    </w:div>
    <w:div w:id="1969701334">
      <w:bodyDiv w:val="1"/>
      <w:marLeft w:val="0"/>
      <w:marRight w:val="0"/>
      <w:marTop w:val="0"/>
      <w:marBottom w:val="0"/>
      <w:divBdr>
        <w:top w:val="none" w:sz="0" w:space="0" w:color="auto"/>
        <w:left w:val="none" w:sz="0" w:space="0" w:color="auto"/>
        <w:bottom w:val="none" w:sz="0" w:space="0" w:color="auto"/>
        <w:right w:val="none" w:sz="0" w:space="0" w:color="auto"/>
      </w:divBdr>
    </w:div>
    <w:div w:id="1970934067">
      <w:bodyDiv w:val="1"/>
      <w:marLeft w:val="0"/>
      <w:marRight w:val="0"/>
      <w:marTop w:val="0"/>
      <w:marBottom w:val="0"/>
      <w:divBdr>
        <w:top w:val="none" w:sz="0" w:space="0" w:color="auto"/>
        <w:left w:val="none" w:sz="0" w:space="0" w:color="auto"/>
        <w:bottom w:val="none" w:sz="0" w:space="0" w:color="auto"/>
        <w:right w:val="none" w:sz="0" w:space="0" w:color="auto"/>
      </w:divBdr>
    </w:div>
    <w:div w:id="1973439100">
      <w:bodyDiv w:val="1"/>
      <w:marLeft w:val="0"/>
      <w:marRight w:val="0"/>
      <w:marTop w:val="0"/>
      <w:marBottom w:val="0"/>
      <w:divBdr>
        <w:top w:val="none" w:sz="0" w:space="0" w:color="auto"/>
        <w:left w:val="none" w:sz="0" w:space="0" w:color="auto"/>
        <w:bottom w:val="none" w:sz="0" w:space="0" w:color="auto"/>
        <w:right w:val="none" w:sz="0" w:space="0" w:color="auto"/>
      </w:divBdr>
    </w:div>
    <w:div w:id="1973753018">
      <w:bodyDiv w:val="1"/>
      <w:marLeft w:val="0"/>
      <w:marRight w:val="0"/>
      <w:marTop w:val="0"/>
      <w:marBottom w:val="0"/>
      <w:divBdr>
        <w:top w:val="none" w:sz="0" w:space="0" w:color="auto"/>
        <w:left w:val="none" w:sz="0" w:space="0" w:color="auto"/>
        <w:bottom w:val="none" w:sz="0" w:space="0" w:color="auto"/>
        <w:right w:val="none" w:sz="0" w:space="0" w:color="auto"/>
      </w:divBdr>
    </w:div>
    <w:div w:id="1973753516">
      <w:bodyDiv w:val="1"/>
      <w:marLeft w:val="0"/>
      <w:marRight w:val="0"/>
      <w:marTop w:val="0"/>
      <w:marBottom w:val="0"/>
      <w:divBdr>
        <w:top w:val="none" w:sz="0" w:space="0" w:color="auto"/>
        <w:left w:val="none" w:sz="0" w:space="0" w:color="auto"/>
        <w:bottom w:val="none" w:sz="0" w:space="0" w:color="auto"/>
        <w:right w:val="none" w:sz="0" w:space="0" w:color="auto"/>
      </w:divBdr>
    </w:div>
    <w:div w:id="1981108869">
      <w:bodyDiv w:val="1"/>
      <w:marLeft w:val="0"/>
      <w:marRight w:val="0"/>
      <w:marTop w:val="0"/>
      <w:marBottom w:val="0"/>
      <w:divBdr>
        <w:top w:val="none" w:sz="0" w:space="0" w:color="auto"/>
        <w:left w:val="none" w:sz="0" w:space="0" w:color="auto"/>
        <w:bottom w:val="none" w:sz="0" w:space="0" w:color="auto"/>
        <w:right w:val="none" w:sz="0" w:space="0" w:color="auto"/>
      </w:divBdr>
    </w:div>
    <w:div w:id="1982802259">
      <w:bodyDiv w:val="1"/>
      <w:marLeft w:val="0"/>
      <w:marRight w:val="0"/>
      <w:marTop w:val="0"/>
      <w:marBottom w:val="0"/>
      <w:divBdr>
        <w:top w:val="none" w:sz="0" w:space="0" w:color="auto"/>
        <w:left w:val="none" w:sz="0" w:space="0" w:color="auto"/>
        <w:bottom w:val="none" w:sz="0" w:space="0" w:color="auto"/>
        <w:right w:val="none" w:sz="0" w:space="0" w:color="auto"/>
      </w:divBdr>
    </w:div>
    <w:div w:id="1986083184">
      <w:bodyDiv w:val="1"/>
      <w:marLeft w:val="0"/>
      <w:marRight w:val="0"/>
      <w:marTop w:val="0"/>
      <w:marBottom w:val="0"/>
      <w:divBdr>
        <w:top w:val="none" w:sz="0" w:space="0" w:color="auto"/>
        <w:left w:val="none" w:sz="0" w:space="0" w:color="auto"/>
        <w:bottom w:val="none" w:sz="0" w:space="0" w:color="auto"/>
        <w:right w:val="none" w:sz="0" w:space="0" w:color="auto"/>
      </w:divBdr>
    </w:div>
    <w:div w:id="1988051787">
      <w:bodyDiv w:val="1"/>
      <w:marLeft w:val="0"/>
      <w:marRight w:val="0"/>
      <w:marTop w:val="0"/>
      <w:marBottom w:val="0"/>
      <w:divBdr>
        <w:top w:val="none" w:sz="0" w:space="0" w:color="auto"/>
        <w:left w:val="none" w:sz="0" w:space="0" w:color="auto"/>
        <w:bottom w:val="none" w:sz="0" w:space="0" w:color="auto"/>
        <w:right w:val="none" w:sz="0" w:space="0" w:color="auto"/>
      </w:divBdr>
    </w:div>
    <w:div w:id="1989941978">
      <w:bodyDiv w:val="1"/>
      <w:marLeft w:val="0"/>
      <w:marRight w:val="0"/>
      <w:marTop w:val="0"/>
      <w:marBottom w:val="0"/>
      <w:divBdr>
        <w:top w:val="none" w:sz="0" w:space="0" w:color="auto"/>
        <w:left w:val="none" w:sz="0" w:space="0" w:color="auto"/>
        <w:bottom w:val="none" w:sz="0" w:space="0" w:color="auto"/>
        <w:right w:val="none" w:sz="0" w:space="0" w:color="auto"/>
      </w:divBdr>
    </w:div>
    <w:div w:id="1993362413">
      <w:bodyDiv w:val="1"/>
      <w:marLeft w:val="0"/>
      <w:marRight w:val="0"/>
      <w:marTop w:val="0"/>
      <w:marBottom w:val="0"/>
      <w:divBdr>
        <w:top w:val="none" w:sz="0" w:space="0" w:color="auto"/>
        <w:left w:val="none" w:sz="0" w:space="0" w:color="auto"/>
        <w:bottom w:val="none" w:sz="0" w:space="0" w:color="auto"/>
        <w:right w:val="none" w:sz="0" w:space="0" w:color="auto"/>
      </w:divBdr>
    </w:div>
    <w:div w:id="1997570030">
      <w:bodyDiv w:val="1"/>
      <w:marLeft w:val="0"/>
      <w:marRight w:val="0"/>
      <w:marTop w:val="0"/>
      <w:marBottom w:val="0"/>
      <w:divBdr>
        <w:top w:val="none" w:sz="0" w:space="0" w:color="auto"/>
        <w:left w:val="none" w:sz="0" w:space="0" w:color="auto"/>
        <w:bottom w:val="none" w:sz="0" w:space="0" w:color="auto"/>
        <w:right w:val="none" w:sz="0" w:space="0" w:color="auto"/>
      </w:divBdr>
    </w:div>
    <w:div w:id="1998266263">
      <w:bodyDiv w:val="1"/>
      <w:marLeft w:val="0"/>
      <w:marRight w:val="0"/>
      <w:marTop w:val="0"/>
      <w:marBottom w:val="0"/>
      <w:divBdr>
        <w:top w:val="none" w:sz="0" w:space="0" w:color="auto"/>
        <w:left w:val="none" w:sz="0" w:space="0" w:color="auto"/>
        <w:bottom w:val="none" w:sz="0" w:space="0" w:color="auto"/>
        <w:right w:val="none" w:sz="0" w:space="0" w:color="auto"/>
      </w:divBdr>
    </w:div>
    <w:div w:id="1999190548">
      <w:bodyDiv w:val="1"/>
      <w:marLeft w:val="0"/>
      <w:marRight w:val="0"/>
      <w:marTop w:val="0"/>
      <w:marBottom w:val="0"/>
      <w:divBdr>
        <w:top w:val="none" w:sz="0" w:space="0" w:color="auto"/>
        <w:left w:val="none" w:sz="0" w:space="0" w:color="auto"/>
        <w:bottom w:val="none" w:sz="0" w:space="0" w:color="auto"/>
        <w:right w:val="none" w:sz="0" w:space="0" w:color="auto"/>
      </w:divBdr>
    </w:div>
    <w:div w:id="1999191511">
      <w:bodyDiv w:val="1"/>
      <w:marLeft w:val="0"/>
      <w:marRight w:val="0"/>
      <w:marTop w:val="0"/>
      <w:marBottom w:val="0"/>
      <w:divBdr>
        <w:top w:val="none" w:sz="0" w:space="0" w:color="auto"/>
        <w:left w:val="none" w:sz="0" w:space="0" w:color="auto"/>
        <w:bottom w:val="none" w:sz="0" w:space="0" w:color="auto"/>
        <w:right w:val="none" w:sz="0" w:space="0" w:color="auto"/>
      </w:divBdr>
    </w:div>
    <w:div w:id="2000963535">
      <w:bodyDiv w:val="1"/>
      <w:marLeft w:val="0"/>
      <w:marRight w:val="0"/>
      <w:marTop w:val="0"/>
      <w:marBottom w:val="0"/>
      <w:divBdr>
        <w:top w:val="none" w:sz="0" w:space="0" w:color="auto"/>
        <w:left w:val="none" w:sz="0" w:space="0" w:color="auto"/>
        <w:bottom w:val="none" w:sz="0" w:space="0" w:color="auto"/>
        <w:right w:val="none" w:sz="0" w:space="0" w:color="auto"/>
      </w:divBdr>
    </w:div>
    <w:div w:id="2006207913">
      <w:bodyDiv w:val="1"/>
      <w:marLeft w:val="0"/>
      <w:marRight w:val="0"/>
      <w:marTop w:val="0"/>
      <w:marBottom w:val="0"/>
      <w:divBdr>
        <w:top w:val="none" w:sz="0" w:space="0" w:color="auto"/>
        <w:left w:val="none" w:sz="0" w:space="0" w:color="auto"/>
        <w:bottom w:val="none" w:sz="0" w:space="0" w:color="auto"/>
        <w:right w:val="none" w:sz="0" w:space="0" w:color="auto"/>
      </w:divBdr>
    </w:div>
    <w:div w:id="2008239722">
      <w:bodyDiv w:val="1"/>
      <w:marLeft w:val="0"/>
      <w:marRight w:val="0"/>
      <w:marTop w:val="0"/>
      <w:marBottom w:val="0"/>
      <w:divBdr>
        <w:top w:val="none" w:sz="0" w:space="0" w:color="auto"/>
        <w:left w:val="none" w:sz="0" w:space="0" w:color="auto"/>
        <w:bottom w:val="none" w:sz="0" w:space="0" w:color="auto"/>
        <w:right w:val="none" w:sz="0" w:space="0" w:color="auto"/>
      </w:divBdr>
    </w:div>
    <w:div w:id="2009945547">
      <w:bodyDiv w:val="1"/>
      <w:marLeft w:val="0"/>
      <w:marRight w:val="0"/>
      <w:marTop w:val="0"/>
      <w:marBottom w:val="0"/>
      <w:divBdr>
        <w:top w:val="none" w:sz="0" w:space="0" w:color="auto"/>
        <w:left w:val="none" w:sz="0" w:space="0" w:color="auto"/>
        <w:bottom w:val="none" w:sz="0" w:space="0" w:color="auto"/>
        <w:right w:val="none" w:sz="0" w:space="0" w:color="auto"/>
      </w:divBdr>
    </w:div>
    <w:div w:id="2010257320">
      <w:bodyDiv w:val="1"/>
      <w:marLeft w:val="0"/>
      <w:marRight w:val="0"/>
      <w:marTop w:val="0"/>
      <w:marBottom w:val="0"/>
      <w:divBdr>
        <w:top w:val="none" w:sz="0" w:space="0" w:color="auto"/>
        <w:left w:val="none" w:sz="0" w:space="0" w:color="auto"/>
        <w:bottom w:val="none" w:sz="0" w:space="0" w:color="auto"/>
        <w:right w:val="none" w:sz="0" w:space="0" w:color="auto"/>
      </w:divBdr>
    </w:div>
    <w:div w:id="2012949717">
      <w:bodyDiv w:val="1"/>
      <w:marLeft w:val="0"/>
      <w:marRight w:val="0"/>
      <w:marTop w:val="0"/>
      <w:marBottom w:val="0"/>
      <w:divBdr>
        <w:top w:val="none" w:sz="0" w:space="0" w:color="auto"/>
        <w:left w:val="none" w:sz="0" w:space="0" w:color="auto"/>
        <w:bottom w:val="none" w:sz="0" w:space="0" w:color="auto"/>
        <w:right w:val="none" w:sz="0" w:space="0" w:color="auto"/>
      </w:divBdr>
    </w:div>
    <w:div w:id="2013337023">
      <w:bodyDiv w:val="1"/>
      <w:marLeft w:val="0"/>
      <w:marRight w:val="0"/>
      <w:marTop w:val="0"/>
      <w:marBottom w:val="0"/>
      <w:divBdr>
        <w:top w:val="none" w:sz="0" w:space="0" w:color="auto"/>
        <w:left w:val="none" w:sz="0" w:space="0" w:color="auto"/>
        <w:bottom w:val="none" w:sz="0" w:space="0" w:color="auto"/>
        <w:right w:val="none" w:sz="0" w:space="0" w:color="auto"/>
      </w:divBdr>
    </w:div>
    <w:div w:id="2013796623">
      <w:bodyDiv w:val="1"/>
      <w:marLeft w:val="0"/>
      <w:marRight w:val="0"/>
      <w:marTop w:val="0"/>
      <w:marBottom w:val="0"/>
      <w:divBdr>
        <w:top w:val="none" w:sz="0" w:space="0" w:color="auto"/>
        <w:left w:val="none" w:sz="0" w:space="0" w:color="auto"/>
        <w:bottom w:val="none" w:sz="0" w:space="0" w:color="auto"/>
        <w:right w:val="none" w:sz="0" w:space="0" w:color="auto"/>
      </w:divBdr>
    </w:div>
    <w:div w:id="2016878784">
      <w:bodyDiv w:val="1"/>
      <w:marLeft w:val="0"/>
      <w:marRight w:val="0"/>
      <w:marTop w:val="0"/>
      <w:marBottom w:val="0"/>
      <w:divBdr>
        <w:top w:val="none" w:sz="0" w:space="0" w:color="auto"/>
        <w:left w:val="none" w:sz="0" w:space="0" w:color="auto"/>
        <w:bottom w:val="none" w:sz="0" w:space="0" w:color="auto"/>
        <w:right w:val="none" w:sz="0" w:space="0" w:color="auto"/>
      </w:divBdr>
    </w:div>
    <w:div w:id="2021079643">
      <w:bodyDiv w:val="1"/>
      <w:marLeft w:val="0"/>
      <w:marRight w:val="0"/>
      <w:marTop w:val="0"/>
      <w:marBottom w:val="0"/>
      <w:divBdr>
        <w:top w:val="none" w:sz="0" w:space="0" w:color="auto"/>
        <w:left w:val="none" w:sz="0" w:space="0" w:color="auto"/>
        <w:bottom w:val="none" w:sz="0" w:space="0" w:color="auto"/>
        <w:right w:val="none" w:sz="0" w:space="0" w:color="auto"/>
      </w:divBdr>
    </w:div>
    <w:div w:id="2025085921">
      <w:bodyDiv w:val="1"/>
      <w:marLeft w:val="0"/>
      <w:marRight w:val="0"/>
      <w:marTop w:val="0"/>
      <w:marBottom w:val="0"/>
      <w:divBdr>
        <w:top w:val="none" w:sz="0" w:space="0" w:color="auto"/>
        <w:left w:val="none" w:sz="0" w:space="0" w:color="auto"/>
        <w:bottom w:val="none" w:sz="0" w:space="0" w:color="auto"/>
        <w:right w:val="none" w:sz="0" w:space="0" w:color="auto"/>
      </w:divBdr>
    </w:div>
    <w:div w:id="2025325035">
      <w:bodyDiv w:val="1"/>
      <w:marLeft w:val="0"/>
      <w:marRight w:val="0"/>
      <w:marTop w:val="0"/>
      <w:marBottom w:val="0"/>
      <w:divBdr>
        <w:top w:val="none" w:sz="0" w:space="0" w:color="auto"/>
        <w:left w:val="none" w:sz="0" w:space="0" w:color="auto"/>
        <w:bottom w:val="none" w:sz="0" w:space="0" w:color="auto"/>
        <w:right w:val="none" w:sz="0" w:space="0" w:color="auto"/>
      </w:divBdr>
    </w:div>
    <w:div w:id="2025594482">
      <w:bodyDiv w:val="1"/>
      <w:marLeft w:val="0"/>
      <w:marRight w:val="0"/>
      <w:marTop w:val="0"/>
      <w:marBottom w:val="0"/>
      <w:divBdr>
        <w:top w:val="none" w:sz="0" w:space="0" w:color="auto"/>
        <w:left w:val="none" w:sz="0" w:space="0" w:color="auto"/>
        <w:bottom w:val="none" w:sz="0" w:space="0" w:color="auto"/>
        <w:right w:val="none" w:sz="0" w:space="0" w:color="auto"/>
      </w:divBdr>
    </w:div>
    <w:div w:id="2032143349">
      <w:bodyDiv w:val="1"/>
      <w:marLeft w:val="0"/>
      <w:marRight w:val="0"/>
      <w:marTop w:val="0"/>
      <w:marBottom w:val="0"/>
      <w:divBdr>
        <w:top w:val="none" w:sz="0" w:space="0" w:color="auto"/>
        <w:left w:val="none" w:sz="0" w:space="0" w:color="auto"/>
        <w:bottom w:val="none" w:sz="0" w:space="0" w:color="auto"/>
        <w:right w:val="none" w:sz="0" w:space="0" w:color="auto"/>
      </w:divBdr>
    </w:div>
    <w:div w:id="2033065818">
      <w:bodyDiv w:val="1"/>
      <w:marLeft w:val="0"/>
      <w:marRight w:val="0"/>
      <w:marTop w:val="0"/>
      <w:marBottom w:val="0"/>
      <w:divBdr>
        <w:top w:val="none" w:sz="0" w:space="0" w:color="auto"/>
        <w:left w:val="none" w:sz="0" w:space="0" w:color="auto"/>
        <w:bottom w:val="none" w:sz="0" w:space="0" w:color="auto"/>
        <w:right w:val="none" w:sz="0" w:space="0" w:color="auto"/>
      </w:divBdr>
    </w:div>
    <w:div w:id="2034912683">
      <w:bodyDiv w:val="1"/>
      <w:marLeft w:val="0"/>
      <w:marRight w:val="0"/>
      <w:marTop w:val="0"/>
      <w:marBottom w:val="0"/>
      <w:divBdr>
        <w:top w:val="none" w:sz="0" w:space="0" w:color="auto"/>
        <w:left w:val="none" w:sz="0" w:space="0" w:color="auto"/>
        <w:bottom w:val="none" w:sz="0" w:space="0" w:color="auto"/>
        <w:right w:val="none" w:sz="0" w:space="0" w:color="auto"/>
      </w:divBdr>
    </w:div>
    <w:div w:id="2037658388">
      <w:bodyDiv w:val="1"/>
      <w:marLeft w:val="0"/>
      <w:marRight w:val="0"/>
      <w:marTop w:val="0"/>
      <w:marBottom w:val="0"/>
      <w:divBdr>
        <w:top w:val="none" w:sz="0" w:space="0" w:color="auto"/>
        <w:left w:val="none" w:sz="0" w:space="0" w:color="auto"/>
        <w:bottom w:val="none" w:sz="0" w:space="0" w:color="auto"/>
        <w:right w:val="none" w:sz="0" w:space="0" w:color="auto"/>
      </w:divBdr>
    </w:div>
    <w:div w:id="2040621214">
      <w:bodyDiv w:val="1"/>
      <w:marLeft w:val="0"/>
      <w:marRight w:val="0"/>
      <w:marTop w:val="0"/>
      <w:marBottom w:val="0"/>
      <w:divBdr>
        <w:top w:val="none" w:sz="0" w:space="0" w:color="auto"/>
        <w:left w:val="none" w:sz="0" w:space="0" w:color="auto"/>
        <w:bottom w:val="none" w:sz="0" w:space="0" w:color="auto"/>
        <w:right w:val="none" w:sz="0" w:space="0" w:color="auto"/>
      </w:divBdr>
    </w:div>
    <w:div w:id="2042434028">
      <w:bodyDiv w:val="1"/>
      <w:marLeft w:val="0"/>
      <w:marRight w:val="0"/>
      <w:marTop w:val="0"/>
      <w:marBottom w:val="0"/>
      <w:divBdr>
        <w:top w:val="none" w:sz="0" w:space="0" w:color="auto"/>
        <w:left w:val="none" w:sz="0" w:space="0" w:color="auto"/>
        <w:bottom w:val="none" w:sz="0" w:space="0" w:color="auto"/>
        <w:right w:val="none" w:sz="0" w:space="0" w:color="auto"/>
      </w:divBdr>
    </w:div>
    <w:div w:id="2045787935">
      <w:bodyDiv w:val="1"/>
      <w:marLeft w:val="0"/>
      <w:marRight w:val="0"/>
      <w:marTop w:val="0"/>
      <w:marBottom w:val="0"/>
      <w:divBdr>
        <w:top w:val="none" w:sz="0" w:space="0" w:color="auto"/>
        <w:left w:val="none" w:sz="0" w:space="0" w:color="auto"/>
        <w:bottom w:val="none" w:sz="0" w:space="0" w:color="auto"/>
        <w:right w:val="none" w:sz="0" w:space="0" w:color="auto"/>
      </w:divBdr>
    </w:div>
    <w:div w:id="2047635042">
      <w:bodyDiv w:val="1"/>
      <w:marLeft w:val="0"/>
      <w:marRight w:val="0"/>
      <w:marTop w:val="0"/>
      <w:marBottom w:val="0"/>
      <w:divBdr>
        <w:top w:val="none" w:sz="0" w:space="0" w:color="auto"/>
        <w:left w:val="none" w:sz="0" w:space="0" w:color="auto"/>
        <w:bottom w:val="none" w:sz="0" w:space="0" w:color="auto"/>
        <w:right w:val="none" w:sz="0" w:space="0" w:color="auto"/>
      </w:divBdr>
    </w:div>
    <w:div w:id="2052072455">
      <w:bodyDiv w:val="1"/>
      <w:marLeft w:val="0"/>
      <w:marRight w:val="0"/>
      <w:marTop w:val="0"/>
      <w:marBottom w:val="0"/>
      <w:divBdr>
        <w:top w:val="none" w:sz="0" w:space="0" w:color="auto"/>
        <w:left w:val="none" w:sz="0" w:space="0" w:color="auto"/>
        <w:bottom w:val="none" w:sz="0" w:space="0" w:color="auto"/>
        <w:right w:val="none" w:sz="0" w:space="0" w:color="auto"/>
      </w:divBdr>
    </w:div>
    <w:div w:id="2054160530">
      <w:bodyDiv w:val="1"/>
      <w:marLeft w:val="0"/>
      <w:marRight w:val="0"/>
      <w:marTop w:val="0"/>
      <w:marBottom w:val="0"/>
      <w:divBdr>
        <w:top w:val="none" w:sz="0" w:space="0" w:color="auto"/>
        <w:left w:val="none" w:sz="0" w:space="0" w:color="auto"/>
        <w:bottom w:val="none" w:sz="0" w:space="0" w:color="auto"/>
        <w:right w:val="none" w:sz="0" w:space="0" w:color="auto"/>
      </w:divBdr>
    </w:div>
    <w:div w:id="2057117068">
      <w:bodyDiv w:val="1"/>
      <w:marLeft w:val="0"/>
      <w:marRight w:val="0"/>
      <w:marTop w:val="0"/>
      <w:marBottom w:val="0"/>
      <w:divBdr>
        <w:top w:val="none" w:sz="0" w:space="0" w:color="auto"/>
        <w:left w:val="none" w:sz="0" w:space="0" w:color="auto"/>
        <w:bottom w:val="none" w:sz="0" w:space="0" w:color="auto"/>
        <w:right w:val="none" w:sz="0" w:space="0" w:color="auto"/>
      </w:divBdr>
    </w:div>
    <w:div w:id="2057469055">
      <w:bodyDiv w:val="1"/>
      <w:marLeft w:val="0"/>
      <w:marRight w:val="0"/>
      <w:marTop w:val="0"/>
      <w:marBottom w:val="0"/>
      <w:divBdr>
        <w:top w:val="none" w:sz="0" w:space="0" w:color="auto"/>
        <w:left w:val="none" w:sz="0" w:space="0" w:color="auto"/>
        <w:bottom w:val="none" w:sz="0" w:space="0" w:color="auto"/>
        <w:right w:val="none" w:sz="0" w:space="0" w:color="auto"/>
      </w:divBdr>
    </w:div>
    <w:div w:id="2061660698">
      <w:bodyDiv w:val="1"/>
      <w:marLeft w:val="0"/>
      <w:marRight w:val="0"/>
      <w:marTop w:val="0"/>
      <w:marBottom w:val="0"/>
      <w:divBdr>
        <w:top w:val="none" w:sz="0" w:space="0" w:color="auto"/>
        <w:left w:val="none" w:sz="0" w:space="0" w:color="auto"/>
        <w:bottom w:val="none" w:sz="0" w:space="0" w:color="auto"/>
        <w:right w:val="none" w:sz="0" w:space="0" w:color="auto"/>
      </w:divBdr>
    </w:div>
    <w:div w:id="2065129818">
      <w:bodyDiv w:val="1"/>
      <w:marLeft w:val="0"/>
      <w:marRight w:val="0"/>
      <w:marTop w:val="0"/>
      <w:marBottom w:val="0"/>
      <w:divBdr>
        <w:top w:val="none" w:sz="0" w:space="0" w:color="auto"/>
        <w:left w:val="none" w:sz="0" w:space="0" w:color="auto"/>
        <w:bottom w:val="none" w:sz="0" w:space="0" w:color="auto"/>
        <w:right w:val="none" w:sz="0" w:space="0" w:color="auto"/>
      </w:divBdr>
    </w:div>
    <w:div w:id="2068525007">
      <w:bodyDiv w:val="1"/>
      <w:marLeft w:val="0"/>
      <w:marRight w:val="0"/>
      <w:marTop w:val="0"/>
      <w:marBottom w:val="0"/>
      <w:divBdr>
        <w:top w:val="none" w:sz="0" w:space="0" w:color="auto"/>
        <w:left w:val="none" w:sz="0" w:space="0" w:color="auto"/>
        <w:bottom w:val="none" w:sz="0" w:space="0" w:color="auto"/>
        <w:right w:val="none" w:sz="0" w:space="0" w:color="auto"/>
      </w:divBdr>
    </w:div>
    <w:div w:id="2071265859">
      <w:bodyDiv w:val="1"/>
      <w:marLeft w:val="0"/>
      <w:marRight w:val="0"/>
      <w:marTop w:val="0"/>
      <w:marBottom w:val="0"/>
      <w:divBdr>
        <w:top w:val="none" w:sz="0" w:space="0" w:color="auto"/>
        <w:left w:val="none" w:sz="0" w:space="0" w:color="auto"/>
        <w:bottom w:val="none" w:sz="0" w:space="0" w:color="auto"/>
        <w:right w:val="none" w:sz="0" w:space="0" w:color="auto"/>
      </w:divBdr>
    </w:div>
    <w:div w:id="2080323677">
      <w:bodyDiv w:val="1"/>
      <w:marLeft w:val="0"/>
      <w:marRight w:val="0"/>
      <w:marTop w:val="0"/>
      <w:marBottom w:val="0"/>
      <w:divBdr>
        <w:top w:val="none" w:sz="0" w:space="0" w:color="auto"/>
        <w:left w:val="none" w:sz="0" w:space="0" w:color="auto"/>
        <w:bottom w:val="none" w:sz="0" w:space="0" w:color="auto"/>
        <w:right w:val="none" w:sz="0" w:space="0" w:color="auto"/>
      </w:divBdr>
    </w:div>
    <w:div w:id="2084640989">
      <w:bodyDiv w:val="1"/>
      <w:marLeft w:val="0"/>
      <w:marRight w:val="0"/>
      <w:marTop w:val="0"/>
      <w:marBottom w:val="0"/>
      <w:divBdr>
        <w:top w:val="none" w:sz="0" w:space="0" w:color="auto"/>
        <w:left w:val="none" w:sz="0" w:space="0" w:color="auto"/>
        <w:bottom w:val="none" w:sz="0" w:space="0" w:color="auto"/>
        <w:right w:val="none" w:sz="0" w:space="0" w:color="auto"/>
      </w:divBdr>
    </w:div>
    <w:div w:id="2085758100">
      <w:bodyDiv w:val="1"/>
      <w:marLeft w:val="0"/>
      <w:marRight w:val="0"/>
      <w:marTop w:val="0"/>
      <w:marBottom w:val="0"/>
      <w:divBdr>
        <w:top w:val="none" w:sz="0" w:space="0" w:color="auto"/>
        <w:left w:val="none" w:sz="0" w:space="0" w:color="auto"/>
        <w:bottom w:val="none" w:sz="0" w:space="0" w:color="auto"/>
        <w:right w:val="none" w:sz="0" w:space="0" w:color="auto"/>
      </w:divBdr>
    </w:div>
    <w:div w:id="2086876942">
      <w:bodyDiv w:val="1"/>
      <w:marLeft w:val="0"/>
      <w:marRight w:val="0"/>
      <w:marTop w:val="0"/>
      <w:marBottom w:val="0"/>
      <w:divBdr>
        <w:top w:val="none" w:sz="0" w:space="0" w:color="auto"/>
        <w:left w:val="none" w:sz="0" w:space="0" w:color="auto"/>
        <w:bottom w:val="none" w:sz="0" w:space="0" w:color="auto"/>
        <w:right w:val="none" w:sz="0" w:space="0" w:color="auto"/>
      </w:divBdr>
    </w:div>
    <w:div w:id="2087071151">
      <w:bodyDiv w:val="1"/>
      <w:marLeft w:val="0"/>
      <w:marRight w:val="0"/>
      <w:marTop w:val="0"/>
      <w:marBottom w:val="0"/>
      <w:divBdr>
        <w:top w:val="none" w:sz="0" w:space="0" w:color="auto"/>
        <w:left w:val="none" w:sz="0" w:space="0" w:color="auto"/>
        <w:bottom w:val="none" w:sz="0" w:space="0" w:color="auto"/>
        <w:right w:val="none" w:sz="0" w:space="0" w:color="auto"/>
      </w:divBdr>
    </w:div>
    <w:div w:id="2087800089">
      <w:bodyDiv w:val="1"/>
      <w:marLeft w:val="0"/>
      <w:marRight w:val="0"/>
      <w:marTop w:val="0"/>
      <w:marBottom w:val="0"/>
      <w:divBdr>
        <w:top w:val="none" w:sz="0" w:space="0" w:color="auto"/>
        <w:left w:val="none" w:sz="0" w:space="0" w:color="auto"/>
        <w:bottom w:val="none" w:sz="0" w:space="0" w:color="auto"/>
        <w:right w:val="none" w:sz="0" w:space="0" w:color="auto"/>
      </w:divBdr>
    </w:div>
    <w:div w:id="2089691980">
      <w:bodyDiv w:val="1"/>
      <w:marLeft w:val="0"/>
      <w:marRight w:val="0"/>
      <w:marTop w:val="0"/>
      <w:marBottom w:val="0"/>
      <w:divBdr>
        <w:top w:val="none" w:sz="0" w:space="0" w:color="auto"/>
        <w:left w:val="none" w:sz="0" w:space="0" w:color="auto"/>
        <w:bottom w:val="none" w:sz="0" w:space="0" w:color="auto"/>
        <w:right w:val="none" w:sz="0" w:space="0" w:color="auto"/>
      </w:divBdr>
    </w:div>
    <w:div w:id="2090541583">
      <w:bodyDiv w:val="1"/>
      <w:marLeft w:val="0"/>
      <w:marRight w:val="0"/>
      <w:marTop w:val="0"/>
      <w:marBottom w:val="0"/>
      <w:divBdr>
        <w:top w:val="none" w:sz="0" w:space="0" w:color="auto"/>
        <w:left w:val="none" w:sz="0" w:space="0" w:color="auto"/>
        <w:bottom w:val="none" w:sz="0" w:space="0" w:color="auto"/>
        <w:right w:val="none" w:sz="0" w:space="0" w:color="auto"/>
      </w:divBdr>
    </w:div>
    <w:div w:id="2092459675">
      <w:bodyDiv w:val="1"/>
      <w:marLeft w:val="0"/>
      <w:marRight w:val="0"/>
      <w:marTop w:val="0"/>
      <w:marBottom w:val="0"/>
      <w:divBdr>
        <w:top w:val="none" w:sz="0" w:space="0" w:color="auto"/>
        <w:left w:val="none" w:sz="0" w:space="0" w:color="auto"/>
        <w:bottom w:val="none" w:sz="0" w:space="0" w:color="auto"/>
        <w:right w:val="none" w:sz="0" w:space="0" w:color="auto"/>
      </w:divBdr>
    </w:div>
    <w:div w:id="2095011347">
      <w:bodyDiv w:val="1"/>
      <w:marLeft w:val="0"/>
      <w:marRight w:val="0"/>
      <w:marTop w:val="0"/>
      <w:marBottom w:val="0"/>
      <w:divBdr>
        <w:top w:val="none" w:sz="0" w:space="0" w:color="auto"/>
        <w:left w:val="none" w:sz="0" w:space="0" w:color="auto"/>
        <w:bottom w:val="none" w:sz="0" w:space="0" w:color="auto"/>
        <w:right w:val="none" w:sz="0" w:space="0" w:color="auto"/>
      </w:divBdr>
    </w:div>
    <w:div w:id="2096047043">
      <w:bodyDiv w:val="1"/>
      <w:marLeft w:val="0"/>
      <w:marRight w:val="0"/>
      <w:marTop w:val="0"/>
      <w:marBottom w:val="0"/>
      <w:divBdr>
        <w:top w:val="none" w:sz="0" w:space="0" w:color="auto"/>
        <w:left w:val="none" w:sz="0" w:space="0" w:color="auto"/>
        <w:bottom w:val="none" w:sz="0" w:space="0" w:color="auto"/>
        <w:right w:val="none" w:sz="0" w:space="0" w:color="auto"/>
      </w:divBdr>
    </w:div>
    <w:div w:id="2099473509">
      <w:bodyDiv w:val="1"/>
      <w:marLeft w:val="0"/>
      <w:marRight w:val="0"/>
      <w:marTop w:val="0"/>
      <w:marBottom w:val="0"/>
      <w:divBdr>
        <w:top w:val="none" w:sz="0" w:space="0" w:color="auto"/>
        <w:left w:val="none" w:sz="0" w:space="0" w:color="auto"/>
        <w:bottom w:val="none" w:sz="0" w:space="0" w:color="auto"/>
        <w:right w:val="none" w:sz="0" w:space="0" w:color="auto"/>
      </w:divBdr>
    </w:div>
    <w:div w:id="2100977802">
      <w:bodyDiv w:val="1"/>
      <w:marLeft w:val="0"/>
      <w:marRight w:val="0"/>
      <w:marTop w:val="0"/>
      <w:marBottom w:val="0"/>
      <w:divBdr>
        <w:top w:val="none" w:sz="0" w:space="0" w:color="auto"/>
        <w:left w:val="none" w:sz="0" w:space="0" w:color="auto"/>
        <w:bottom w:val="none" w:sz="0" w:space="0" w:color="auto"/>
        <w:right w:val="none" w:sz="0" w:space="0" w:color="auto"/>
      </w:divBdr>
    </w:div>
    <w:div w:id="2106417478">
      <w:bodyDiv w:val="1"/>
      <w:marLeft w:val="0"/>
      <w:marRight w:val="0"/>
      <w:marTop w:val="0"/>
      <w:marBottom w:val="0"/>
      <w:divBdr>
        <w:top w:val="none" w:sz="0" w:space="0" w:color="auto"/>
        <w:left w:val="none" w:sz="0" w:space="0" w:color="auto"/>
        <w:bottom w:val="none" w:sz="0" w:space="0" w:color="auto"/>
        <w:right w:val="none" w:sz="0" w:space="0" w:color="auto"/>
      </w:divBdr>
    </w:div>
    <w:div w:id="2107187726">
      <w:bodyDiv w:val="1"/>
      <w:marLeft w:val="0"/>
      <w:marRight w:val="0"/>
      <w:marTop w:val="0"/>
      <w:marBottom w:val="0"/>
      <w:divBdr>
        <w:top w:val="none" w:sz="0" w:space="0" w:color="auto"/>
        <w:left w:val="none" w:sz="0" w:space="0" w:color="auto"/>
        <w:bottom w:val="none" w:sz="0" w:space="0" w:color="auto"/>
        <w:right w:val="none" w:sz="0" w:space="0" w:color="auto"/>
      </w:divBdr>
    </w:div>
    <w:div w:id="2112117267">
      <w:bodyDiv w:val="1"/>
      <w:marLeft w:val="0"/>
      <w:marRight w:val="0"/>
      <w:marTop w:val="0"/>
      <w:marBottom w:val="0"/>
      <w:divBdr>
        <w:top w:val="none" w:sz="0" w:space="0" w:color="auto"/>
        <w:left w:val="none" w:sz="0" w:space="0" w:color="auto"/>
        <w:bottom w:val="none" w:sz="0" w:space="0" w:color="auto"/>
        <w:right w:val="none" w:sz="0" w:space="0" w:color="auto"/>
      </w:divBdr>
    </w:div>
    <w:div w:id="2113014163">
      <w:bodyDiv w:val="1"/>
      <w:marLeft w:val="0"/>
      <w:marRight w:val="0"/>
      <w:marTop w:val="0"/>
      <w:marBottom w:val="0"/>
      <w:divBdr>
        <w:top w:val="none" w:sz="0" w:space="0" w:color="auto"/>
        <w:left w:val="none" w:sz="0" w:space="0" w:color="auto"/>
        <w:bottom w:val="none" w:sz="0" w:space="0" w:color="auto"/>
        <w:right w:val="none" w:sz="0" w:space="0" w:color="auto"/>
      </w:divBdr>
    </w:div>
    <w:div w:id="2119251654">
      <w:bodyDiv w:val="1"/>
      <w:marLeft w:val="0"/>
      <w:marRight w:val="0"/>
      <w:marTop w:val="0"/>
      <w:marBottom w:val="0"/>
      <w:divBdr>
        <w:top w:val="none" w:sz="0" w:space="0" w:color="auto"/>
        <w:left w:val="none" w:sz="0" w:space="0" w:color="auto"/>
        <w:bottom w:val="none" w:sz="0" w:space="0" w:color="auto"/>
        <w:right w:val="none" w:sz="0" w:space="0" w:color="auto"/>
      </w:divBdr>
    </w:div>
    <w:div w:id="2129202612">
      <w:bodyDiv w:val="1"/>
      <w:marLeft w:val="0"/>
      <w:marRight w:val="0"/>
      <w:marTop w:val="0"/>
      <w:marBottom w:val="0"/>
      <w:divBdr>
        <w:top w:val="none" w:sz="0" w:space="0" w:color="auto"/>
        <w:left w:val="none" w:sz="0" w:space="0" w:color="auto"/>
        <w:bottom w:val="none" w:sz="0" w:space="0" w:color="auto"/>
        <w:right w:val="none" w:sz="0" w:space="0" w:color="auto"/>
      </w:divBdr>
    </w:div>
    <w:div w:id="2131778170">
      <w:bodyDiv w:val="1"/>
      <w:marLeft w:val="0"/>
      <w:marRight w:val="0"/>
      <w:marTop w:val="0"/>
      <w:marBottom w:val="0"/>
      <w:divBdr>
        <w:top w:val="none" w:sz="0" w:space="0" w:color="auto"/>
        <w:left w:val="none" w:sz="0" w:space="0" w:color="auto"/>
        <w:bottom w:val="none" w:sz="0" w:space="0" w:color="auto"/>
        <w:right w:val="none" w:sz="0" w:space="0" w:color="auto"/>
      </w:divBdr>
    </w:div>
    <w:div w:id="2133672947">
      <w:bodyDiv w:val="1"/>
      <w:marLeft w:val="0"/>
      <w:marRight w:val="0"/>
      <w:marTop w:val="0"/>
      <w:marBottom w:val="0"/>
      <w:divBdr>
        <w:top w:val="none" w:sz="0" w:space="0" w:color="auto"/>
        <w:left w:val="none" w:sz="0" w:space="0" w:color="auto"/>
        <w:bottom w:val="none" w:sz="0" w:space="0" w:color="auto"/>
        <w:right w:val="none" w:sz="0" w:space="0" w:color="auto"/>
      </w:divBdr>
    </w:div>
    <w:div w:id="2134402258">
      <w:bodyDiv w:val="1"/>
      <w:marLeft w:val="0"/>
      <w:marRight w:val="0"/>
      <w:marTop w:val="0"/>
      <w:marBottom w:val="0"/>
      <w:divBdr>
        <w:top w:val="none" w:sz="0" w:space="0" w:color="auto"/>
        <w:left w:val="none" w:sz="0" w:space="0" w:color="auto"/>
        <w:bottom w:val="none" w:sz="0" w:space="0" w:color="auto"/>
        <w:right w:val="none" w:sz="0" w:space="0" w:color="auto"/>
      </w:divBdr>
    </w:div>
    <w:div w:id="2136629906">
      <w:bodyDiv w:val="1"/>
      <w:marLeft w:val="0"/>
      <w:marRight w:val="0"/>
      <w:marTop w:val="0"/>
      <w:marBottom w:val="0"/>
      <w:divBdr>
        <w:top w:val="none" w:sz="0" w:space="0" w:color="auto"/>
        <w:left w:val="none" w:sz="0" w:space="0" w:color="auto"/>
        <w:bottom w:val="none" w:sz="0" w:space="0" w:color="auto"/>
        <w:right w:val="none" w:sz="0" w:space="0" w:color="auto"/>
      </w:divBdr>
    </w:div>
    <w:div w:id="2138529235">
      <w:bodyDiv w:val="1"/>
      <w:marLeft w:val="0"/>
      <w:marRight w:val="0"/>
      <w:marTop w:val="0"/>
      <w:marBottom w:val="0"/>
      <w:divBdr>
        <w:top w:val="none" w:sz="0" w:space="0" w:color="auto"/>
        <w:left w:val="none" w:sz="0" w:space="0" w:color="auto"/>
        <w:bottom w:val="none" w:sz="0" w:space="0" w:color="auto"/>
        <w:right w:val="none" w:sz="0" w:space="0" w:color="auto"/>
      </w:divBdr>
    </w:div>
    <w:div w:id="2143645535">
      <w:bodyDiv w:val="1"/>
      <w:marLeft w:val="0"/>
      <w:marRight w:val="0"/>
      <w:marTop w:val="0"/>
      <w:marBottom w:val="0"/>
      <w:divBdr>
        <w:top w:val="none" w:sz="0" w:space="0" w:color="auto"/>
        <w:left w:val="none" w:sz="0" w:space="0" w:color="auto"/>
        <w:bottom w:val="none" w:sz="0" w:space="0" w:color="auto"/>
        <w:right w:val="none" w:sz="0" w:space="0" w:color="auto"/>
      </w:divBdr>
    </w:div>
    <w:div w:id="2143763752">
      <w:bodyDiv w:val="1"/>
      <w:marLeft w:val="0"/>
      <w:marRight w:val="0"/>
      <w:marTop w:val="0"/>
      <w:marBottom w:val="0"/>
      <w:divBdr>
        <w:top w:val="none" w:sz="0" w:space="0" w:color="auto"/>
        <w:left w:val="none" w:sz="0" w:space="0" w:color="auto"/>
        <w:bottom w:val="none" w:sz="0" w:space="0" w:color="auto"/>
        <w:right w:val="none" w:sz="0" w:space="0" w:color="auto"/>
      </w:divBdr>
    </w:div>
    <w:div w:id="2146240865">
      <w:bodyDiv w:val="1"/>
      <w:marLeft w:val="0"/>
      <w:marRight w:val="0"/>
      <w:marTop w:val="0"/>
      <w:marBottom w:val="0"/>
      <w:divBdr>
        <w:top w:val="none" w:sz="0" w:space="0" w:color="auto"/>
        <w:left w:val="none" w:sz="0" w:space="0" w:color="auto"/>
        <w:bottom w:val="none" w:sz="0" w:space="0" w:color="auto"/>
        <w:right w:val="none" w:sz="0" w:space="0" w:color="auto"/>
      </w:divBdr>
    </w:div>
    <w:div w:id="214670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hicsboard.org" TargetMode="External"/><Relationship Id="rId13" Type="http://schemas.openxmlformats.org/officeDocument/2006/relationships/hyperlink" Target="http://www.ethicsboard.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fac.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iob.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thicsboard.org"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EDE17-4033-4419-88C8-F77318CDA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286</Pages>
  <Words>73248</Words>
  <Characters>417517</Characters>
  <Application>Microsoft Office Word</Application>
  <DocSecurity>0</DocSecurity>
  <Lines>3479</Lines>
  <Paragraphs>979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User</cp:lastModifiedBy>
  <cp:revision>5</cp:revision>
  <cp:lastPrinted>2022-02-25T06:01:00Z</cp:lastPrinted>
  <dcterms:created xsi:type="dcterms:W3CDTF">2022-11-01T13:16:00Z</dcterms:created>
  <dcterms:modified xsi:type="dcterms:W3CDTF">2024-09-09T09:12:00Z</dcterms:modified>
</cp:coreProperties>
</file>