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18" w:rsidRPr="00594518" w:rsidRDefault="00594518" w:rsidP="000F1AE8">
      <w:pPr>
        <w:spacing w:line="240" w:lineRule="auto"/>
        <w:jc w:val="center"/>
        <w:rPr>
          <w:rFonts w:ascii="Times New Roman" w:hAnsi="Times New Roman" w:cs="Times New Roman"/>
          <w:b/>
          <w:bCs/>
          <w:sz w:val="24"/>
          <w:szCs w:val="24"/>
        </w:rPr>
      </w:pPr>
      <w:r w:rsidRPr="00594518">
        <w:rPr>
          <w:rFonts w:ascii="Times New Roman" w:hAnsi="Times New Roman" w:cs="Times New Roman"/>
          <w:b/>
          <w:bCs/>
          <w:sz w:val="24"/>
          <w:szCs w:val="24"/>
        </w:rPr>
        <w:t>ОБЗОРДУК ТЕКШЕРҮҮЛӨРДҮН ЭЛ АРАЛЫК СТАНДАРТЫ 2400</w:t>
      </w:r>
    </w:p>
    <w:p w:rsidR="00594518" w:rsidRPr="00594518" w:rsidRDefault="00594518" w:rsidP="000F1AE8">
      <w:pPr>
        <w:spacing w:line="240" w:lineRule="auto"/>
        <w:jc w:val="center"/>
        <w:rPr>
          <w:rFonts w:ascii="Times New Roman" w:hAnsi="Times New Roman" w:cs="Times New Roman"/>
          <w:b/>
          <w:bCs/>
          <w:sz w:val="24"/>
          <w:szCs w:val="24"/>
        </w:rPr>
      </w:pPr>
      <w:r w:rsidRPr="00594518">
        <w:rPr>
          <w:rFonts w:ascii="Times New Roman" w:hAnsi="Times New Roman" w:cs="Times New Roman"/>
          <w:b/>
          <w:bCs/>
          <w:sz w:val="24"/>
          <w:szCs w:val="24"/>
        </w:rPr>
        <w:t>(КАЙРА КАРАЛГАН)</w:t>
      </w:r>
    </w:p>
    <w:p w:rsidR="00594518" w:rsidRPr="00594518" w:rsidRDefault="00594518" w:rsidP="000F1AE8">
      <w:pPr>
        <w:spacing w:line="240" w:lineRule="auto"/>
        <w:jc w:val="center"/>
        <w:rPr>
          <w:rFonts w:ascii="Times New Roman" w:hAnsi="Times New Roman" w:cs="Times New Roman"/>
          <w:b/>
          <w:bCs/>
          <w:sz w:val="24"/>
          <w:szCs w:val="24"/>
        </w:rPr>
      </w:pPr>
      <w:r w:rsidRPr="00594518">
        <w:rPr>
          <w:rFonts w:ascii="Times New Roman" w:hAnsi="Times New Roman" w:cs="Times New Roman"/>
          <w:b/>
          <w:bCs/>
          <w:sz w:val="24"/>
          <w:szCs w:val="24"/>
        </w:rPr>
        <w:t>“ӨТКӨН МЕЗГИЛДЕРДЕГИ ФИНАНСЫЛЫК ОТЧЕТТУУЛУКТУ ОБЗОРДУК ТЕКШЕРҮҮ БОЮНЧА ТАПШЫРМА”</w:t>
      </w:r>
    </w:p>
    <w:p w:rsidR="00594518" w:rsidRPr="009538B0" w:rsidRDefault="00594518" w:rsidP="000F1AE8">
      <w:pPr>
        <w:spacing w:line="240" w:lineRule="auto"/>
        <w:jc w:val="center"/>
        <w:rPr>
          <w:rFonts w:ascii="Times New Roman" w:hAnsi="Times New Roman" w:cs="Times New Roman"/>
          <w:sz w:val="20"/>
          <w:szCs w:val="24"/>
        </w:rPr>
      </w:pPr>
      <w:r w:rsidRPr="009538B0">
        <w:rPr>
          <w:rFonts w:ascii="Times New Roman" w:hAnsi="Times New Roman" w:cs="Times New Roman"/>
          <w:sz w:val="20"/>
          <w:szCs w:val="24"/>
        </w:rPr>
        <w:t>(2013-жылдын 31-декабрында же ушул күндөн кийин аяктаган мезгилдердин финансылык отчеттуулугун текшерүү үчүн күчүнө кирет)</w:t>
      </w:r>
    </w:p>
    <w:p w:rsidR="00594518" w:rsidRPr="009538B0" w:rsidRDefault="00594518" w:rsidP="000F1AE8">
      <w:pPr>
        <w:pBdr>
          <w:bottom w:val="single" w:sz="4" w:space="1" w:color="auto"/>
        </w:pBdr>
        <w:spacing w:line="240" w:lineRule="auto"/>
        <w:jc w:val="center"/>
        <w:rPr>
          <w:rFonts w:ascii="Times New Roman" w:hAnsi="Times New Roman" w:cs="Times New Roman"/>
          <w:b/>
          <w:bCs/>
          <w:sz w:val="20"/>
          <w:szCs w:val="24"/>
        </w:rPr>
      </w:pPr>
      <w:r w:rsidRPr="009538B0">
        <w:rPr>
          <w:rFonts w:ascii="Times New Roman" w:hAnsi="Times New Roman" w:cs="Times New Roman"/>
          <w:b/>
          <w:bCs/>
          <w:sz w:val="20"/>
          <w:szCs w:val="24"/>
        </w:rPr>
        <w:t>МАЗМУНУ</w:t>
      </w:r>
    </w:p>
    <w:p w:rsidR="00594518" w:rsidRPr="009538B0" w:rsidRDefault="00594518" w:rsidP="000F1AE8">
      <w:pPr>
        <w:spacing w:line="240" w:lineRule="auto"/>
        <w:jc w:val="right"/>
        <w:rPr>
          <w:rFonts w:ascii="Times New Roman" w:hAnsi="Times New Roman" w:cs="Times New Roman"/>
          <w:sz w:val="20"/>
          <w:szCs w:val="24"/>
        </w:rPr>
      </w:pPr>
      <w:r w:rsidRPr="009538B0">
        <w:rPr>
          <w:rFonts w:ascii="Times New Roman" w:hAnsi="Times New Roman" w:cs="Times New Roman"/>
          <w:sz w:val="20"/>
          <w:szCs w:val="24"/>
        </w:rPr>
        <w:t>Пункт</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Киришүү</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Ушул стандартты колдонуу чөйрөсү</w:t>
      </w:r>
      <w:r w:rsidRPr="009538B0">
        <w:rPr>
          <w:rFonts w:ascii="Times New Roman" w:hAnsi="Times New Roman" w:cs="Arial"/>
          <w:szCs w:val="24"/>
          <w:lang w:val="ru-RU"/>
        </w:rPr>
        <w:tab/>
      </w:r>
      <w:r w:rsidRPr="009538B0">
        <w:rPr>
          <w:rFonts w:ascii="Times New Roman" w:hAnsi="Times New Roman" w:cs="Arial"/>
          <w:szCs w:val="24"/>
          <w:lang w:val="ru-RU"/>
        </w:rPr>
        <w:tab/>
        <w:t>1–4</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Өткөн мезгилдердин финансылык отчеттуулугун обзордук текшерүү боюнча тапшырма</w:t>
      </w:r>
      <w:r w:rsidRPr="009538B0">
        <w:rPr>
          <w:rFonts w:ascii="Times New Roman" w:hAnsi="Times New Roman" w:cs="Arial"/>
          <w:szCs w:val="24"/>
          <w:lang w:val="ru-RU"/>
        </w:rPr>
        <w:tab/>
      </w:r>
      <w:r w:rsidRPr="009538B0">
        <w:rPr>
          <w:rFonts w:ascii="Times New Roman" w:hAnsi="Times New Roman" w:cs="Arial"/>
          <w:szCs w:val="24"/>
          <w:lang w:val="ru-RU"/>
        </w:rPr>
        <w:tab/>
        <w:t>5–8</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Ушул стандартты колдонуу тартиби</w:t>
      </w:r>
      <w:r w:rsidRPr="009538B0">
        <w:rPr>
          <w:rFonts w:ascii="Times New Roman" w:hAnsi="Times New Roman" w:cs="Arial"/>
          <w:szCs w:val="24"/>
          <w:lang w:val="ru-RU"/>
        </w:rPr>
        <w:tab/>
      </w:r>
      <w:r w:rsidRPr="009538B0">
        <w:rPr>
          <w:rFonts w:ascii="Times New Roman" w:hAnsi="Times New Roman" w:cs="Arial"/>
          <w:szCs w:val="24"/>
          <w:lang w:val="ru-RU"/>
        </w:rPr>
        <w:tab/>
        <w:t>9–12</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Кү</w:t>
      </w:r>
      <w:proofErr w:type="gramStart"/>
      <w:r w:rsidRPr="009538B0">
        <w:rPr>
          <w:rFonts w:ascii="Times New Roman" w:eastAsia="Times New Roman" w:hAnsi="Times New Roman" w:cs="Arial Unicode MS"/>
          <w:szCs w:val="24"/>
          <w:lang w:val="ru-RU" w:eastAsia="ru-RU"/>
        </w:rPr>
        <w:t>ч</w:t>
      </w:r>
      <w:proofErr w:type="gramEnd"/>
      <w:r w:rsidRPr="009538B0">
        <w:rPr>
          <w:rFonts w:ascii="Times New Roman" w:eastAsia="Times New Roman" w:hAnsi="Times New Roman" w:cs="Arial Unicode MS"/>
          <w:szCs w:val="24"/>
          <w:lang w:val="ru-RU" w:eastAsia="ru-RU"/>
        </w:rPr>
        <w:t xml:space="preserve">үнө кирүү </w:t>
      </w:r>
      <w:r w:rsidRPr="009538B0">
        <w:rPr>
          <w:rFonts w:ascii="Times New Roman" w:eastAsia="Times New Roman" w:hAnsi="Times New Roman" w:cs="Arial Unicode MS"/>
          <w:szCs w:val="24"/>
          <w:lang w:val="kk-KZ" w:eastAsia="ru-RU"/>
        </w:rPr>
        <w:t>күнү</w:t>
      </w:r>
      <w:r w:rsidRPr="009538B0">
        <w:rPr>
          <w:rFonts w:ascii="Times New Roman" w:hAnsi="Times New Roman" w:cs="Arial"/>
          <w:szCs w:val="24"/>
          <w:lang w:val="ru-RU"/>
        </w:rPr>
        <w:tab/>
      </w:r>
      <w:r w:rsidRPr="009538B0">
        <w:rPr>
          <w:rFonts w:ascii="Times New Roman" w:hAnsi="Times New Roman" w:cs="Arial"/>
          <w:szCs w:val="24"/>
          <w:lang w:val="ru-RU"/>
        </w:rPr>
        <w:tab/>
        <w:t>13</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b/>
          <w:bCs/>
          <w:szCs w:val="24"/>
          <w:lang w:val="ru-RU" w:eastAsia="ru-RU"/>
        </w:rPr>
        <w:t>Максаттары</w:t>
      </w:r>
      <w:r w:rsidRPr="009538B0">
        <w:rPr>
          <w:rFonts w:ascii="Times New Roman" w:hAnsi="Times New Roman" w:cs="Arial"/>
          <w:szCs w:val="24"/>
          <w:lang w:val="ru-RU"/>
        </w:rPr>
        <w:t xml:space="preserve"> </w:t>
      </w:r>
      <w:r w:rsidRPr="009538B0">
        <w:rPr>
          <w:rFonts w:ascii="Times New Roman" w:hAnsi="Times New Roman" w:cs="Arial"/>
          <w:szCs w:val="24"/>
          <w:lang w:val="ru-RU"/>
        </w:rPr>
        <w:tab/>
      </w:r>
      <w:r w:rsidRPr="009538B0">
        <w:rPr>
          <w:rFonts w:ascii="Times New Roman" w:hAnsi="Times New Roman" w:cs="Arial"/>
          <w:szCs w:val="24"/>
          <w:lang w:val="ru-RU"/>
        </w:rPr>
        <w:tab/>
        <w:t>14–15</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b/>
          <w:bCs/>
          <w:szCs w:val="24"/>
          <w:lang w:val="ru-RU" w:eastAsia="ru-RU"/>
        </w:rPr>
        <w:t>Аныктамалар</w:t>
      </w:r>
      <w:r w:rsidRPr="009538B0">
        <w:rPr>
          <w:rFonts w:ascii="Times New Roman" w:hAnsi="Times New Roman" w:cs="Arial"/>
          <w:szCs w:val="24"/>
          <w:lang w:val="ru-RU"/>
        </w:rPr>
        <w:t xml:space="preserve"> </w:t>
      </w:r>
      <w:r w:rsidRPr="009538B0">
        <w:rPr>
          <w:rFonts w:ascii="Times New Roman" w:hAnsi="Times New Roman" w:cs="Arial"/>
          <w:szCs w:val="24"/>
          <w:lang w:val="ru-RU"/>
        </w:rPr>
        <w:tab/>
      </w:r>
      <w:r w:rsidRPr="009538B0">
        <w:rPr>
          <w:rFonts w:ascii="Times New Roman" w:hAnsi="Times New Roman" w:cs="Arial"/>
          <w:szCs w:val="24"/>
          <w:lang w:val="ru-RU"/>
        </w:rPr>
        <w:tab/>
        <w:t>16–17</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b/>
          <w:szCs w:val="24"/>
          <w:lang w:val="ru-RU"/>
        </w:rPr>
      </w:pPr>
      <w:r w:rsidRPr="009538B0">
        <w:rPr>
          <w:rFonts w:ascii="Times New Roman" w:eastAsia="Times New Roman" w:hAnsi="Times New Roman" w:cs="Arial Unicode MS"/>
          <w:b/>
          <w:bCs/>
          <w:szCs w:val="24"/>
          <w:lang w:val="ru-RU" w:eastAsia="ru-RU"/>
        </w:rPr>
        <w:t>Талаптар</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Ушул стандартка ылайык обзордук текшерүү боюнча тапшырманы аткаруу</w:t>
      </w:r>
      <w:r w:rsidRPr="009538B0">
        <w:rPr>
          <w:rFonts w:ascii="Times New Roman" w:hAnsi="Times New Roman" w:cs="Arial"/>
          <w:szCs w:val="24"/>
          <w:lang w:val="ru-RU"/>
        </w:rPr>
        <w:tab/>
      </w:r>
      <w:r w:rsidRPr="009538B0">
        <w:rPr>
          <w:rFonts w:ascii="Times New Roman" w:hAnsi="Times New Roman" w:cs="Arial"/>
          <w:szCs w:val="24"/>
          <w:lang w:val="ru-RU"/>
        </w:rPr>
        <w:tab/>
        <w:t>18–20</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Этикалык талаптар</w:t>
      </w:r>
      <w:r w:rsidRPr="009538B0">
        <w:rPr>
          <w:rFonts w:ascii="Times New Roman" w:hAnsi="Times New Roman" w:cs="Arial"/>
          <w:szCs w:val="24"/>
          <w:lang w:val="ru-RU"/>
        </w:rPr>
        <w:tab/>
      </w:r>
      <w:r w:rsidRPr="009538B0">
        <w:rPr>
          <w:rFonts w:ascii="Times New Roman" w:hAnsi="Times New Roman" w:cs="Arial"/>
          <w:szCs w:val="24"/>
          <w:lang w:val="ru-RU"/>
        </w:rPr>
        <w:tab/>
        <w:t>21</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Кесипкөй скептицизм жана кесипкөй ой жү</w:t>
      </w:r>
      <w:proofErr w:type="gramStart"/>
      <w:r w:rsidRPr="009538B0">
        <w:rPr>
          <w:rFonts w:ascii="Times New Roman" w:eastAsia="Times New Roman" w:hAnsi="Times New Roman" w:cs="Arial Unicode MS"/>
          <w:szCs w:val="24"/>
          <w:lang w:val="ru-RU" w:eastAsia="ru-RU"/>
        </w:rPr>
        <w:t>г</w:t>
      </w:r>
      <w:proofErr w:type="gramEnd"/>
      <w:r w:rsidRPr="009538B0">
        <w:rPr>
          <w:rFonts w:ascii="Times New Roman" w:eastAsia="Times New Roman" w:hAnsi="Times New Roman" w:cs="Arial Unicode MS"/>
          <w:szCs w:val="24"/>
          <w:lang w:val="ru-RU" w:eastAsia="ru-RU"/>
        </w:rPr>
        <w:t>үртүү</w:t>
      </w:r>
      <w:r w:rsidRPr="009538B0">
        <w:rPr>
          <w:rFonts w:ascii="Times New Roman" w:hAnsi="Times New Roman" w:cs="Arial"/>
          <w:szCs w:val="24"/>
          <w:lang w:val="ru-RU"/>
        </w:rPr>
        <w:tab/>
      </w:r>
      <w:r w:rsidRPr="009538B0">
        <w:rPr>
          <w:rFonts w:ascii="Times New Roman" w:hAnsi="Times New Roman" w:cs="Arial"/>
          <w:szCs w:val="24"/>
          <w:lang w:val="ru-RU"/>
        </w:rPr>
        <w:tab/>
        <w:t>22–23</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Тапшырманын деңгээлинде сапатты контролдоо</w:t>
      </w:r>
      <w:r w:rsidRPr="009538B0">
        <w:rPr>
          <w:rFonts w:ascii="Times New Roman" w:hAnsi="Times New Roman" w:cs="Arial"/>
          <w:szCs w:val="24"/>
          <w:lang w:val="ru-RU"/>
        </w:rPr>
        <w:tab/>
      </w:r>
      <w:r w:rsidRPr="009538B0">
        <w:rPr>
          <w:rFonts w:ascii="Times New Roman" w:hAnsi="Times New Roman" w:cs="Arial"/>
          <w:szCs w:val="24"/>
          <w:lang w:val="ru-RU"/>
        </w:rPr>
        <w:tab/>
        <w:t>24–28</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Кардар менен болгон мамилелерди кабыл алуу, улантуу, обзордук текшерүүлө</w:t>
      </w:r>
      <w:proofErr w:type="gramStart"/>
      <w:r w:rsidRPr="009538B0">
        <w:rPr>
          <w:rFonts w:ascii="Times New Roman" w:eastAsia="Times New Roman" w:hAnsi="Times New Roman" w:cs="Arial Unicode MS"/>
          <w:szCs w:val="24"/>
          <w:lang w:val="ru-RU" w:eastAsia="ru-RU"/>
        </w:rPr>
        <w:t>р</w:t>
      </w:r>
      <w:proofErr w:type="gramEnd"/>
      <w:r w:rsidRPr="009538B0">
        <w:rPr>
          <w:rFonts w:ascii="Times New Roman" w:eastAsia="Times New Roman" w:hAnsi="Times New Roman" w:cs="Arial Unicode MS"/>
          <w:szCs w:val="24"/>
          <w:lang w:val="ru-RU" w:eastAsia="ru-RU"/>
        </w:rPr>
        <w:t xml:space="preserve"> боюнча тапшырмаларды кабыл алуу жана аткаруу</w:t>
      </w:r>
      <w:r w:rsidRPr="009538B0">
        <w:rPr>
          <w:rFonts w:ascii="Times New Roman" w:hAnsi="Times New Roman" w:cs="Arial"/>
          <w:szCs w:val="24"/>
          <w:lang w:val="ru-RU"/>
        </w:rPr>
        <w:tab/>
      </w:r>
      <w:r w:rsidRPr="009538B0">
        <w:rPr>
          <w:rFonts w:ascii="Times New Roman" w:hAnsi="Times New Roman" w:cs="Arial"/>
          <w:szCs w:val="24"/>
          <w:lang w:val="ru-RU"/>
        </w:rPr>
        <w:tab/>
        <w:t>29–41</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 xml:space="preserve">Жетекчилик жана корпоративдик башкаруу үчүн жооп берүүчү жактар менен маалыматтык өз ара аракеттенүү   </w:t>
      </w:r>
      <w:r w:rsidRPr="009538B0">
        <w:rPr>
          <w:rFonts w:ascii="Times New Roman" w:hAnsi="Times New Roman" w:cs="Arial"/>
          <w:szCs w:val="24"/>
          <w:lang w:val="ru-RU"/>
        </w:rPr>
        <w:tab/>
        <w:t xml:space="preserve"> 42</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Тапшырманы аткаруу</w:t>
      </w:r>
      <w:r w:rsidRPr="009538B0">
        <w:rPr>
          <w:rFonts w:ascii="Times New Roman" w:hAnsi="Times New Roman" w:cs="Arial"/>
          <w:szCs w:val="24"/>
          <w:lang w:val="ru-RU"/>
        </w:rPr>
        <w:tab/>
      </w:r>
      <w:r w:rsidRPr="009538B0">
        <w:rPr>
          <w:rFonts w:ascii="Times New Roman" w:hAnsi="Times New Roman" w:cs="Arial"/>
          <w:szCs w:val="24"/>
          <w:lang w:val="ru-RU"/>
        </w:rPr>
        <w:tab/>
        <w:t>43–57</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Отчеттук</w:t>
      </w:r>
      <w:r w:rsidRPr="009538B0">
        <w:rPr>
          <w:rFonts w:ascii="Times New Roman" w:eastAsia="Times New Roman" w:hAnsi="Times New Roman" w:cs="Arial Unicode MS"/>
          <w:szCs w:val="24"/>
          <w:lang w:val="kk-KZ" w:eastAsia="ru-RU"/>
        </w:rPr>
        <w:t xml:space="preserve"> күндөн </w:t>
      </w:r>
      <w:r w:rsidRPr="009538B0">
        <w:rPr>
          <w:rFonts w:ascii="Times New Roman" w:eastAsia="Times New Roman" w:hAnsi="Times New Roman" w:cs="Arial Unicode MS"/>
          <w:szCs w:val="24"/>
          <w:lang w:val="ru-RU" w:eastAsia="ru-RU"/>
        </w:rPr>
        <w:t>кийинки окуялар</w:t>
      </w:r>
      <w:r w:rsidRPr="009538B0">
        <w:rPr>
          <w:rFonts w:ascii="Times New Roman" w:hAnsi="Times New Roman" w:cs="Arial"/>
          <w:szCs w:val="24"/>
          <w:lang w:val="ru-RU"/>
        </w:rPr>
        <w:tab/>
      </w:r>
      <w:r w:rsidRPr="009538B0">
        <w:rPr>
          <w:rFonts w:ascii="Times New Roman" w:hAnsi="Times New Roman" w:cs="Arial"/>
          <w:szCs w:val="24"/>
          <w:lang w:val="ru-RU"/>
        </w:rPr>
        <w:tab/>
        <w:t>58–60</w:t>
      </w:r>
    </w:p>
    <w:p w:rsidR="00594518" w:rsidRPr="009538B0" w:rsidRDefault="00594518"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 xml:space="preserve">Жазуу жүзүндөгү </w:t>
      </w:r>
      <w:r w:rsidRPr="009538B0">
        <w:rPr>
          <w:rFonts w:ascii="Times New Roman" w:eastAsia="Times New Roman" w:hAnsi="Times New Roman" w:cs="Arial Unicode MS"/>
          <w:szCs w:val="24"/>
          <w:lang w:val="kk-KZ" w:eastAsia="ru-RU"/>
        </w:rPr>
        <w:t>билдирүүлө</w:t>
      </w:r>
      <w:proofErr w:type="gramStart"/>
      <w:r w:rsidRPr="009538B0">
        <w:rPr>
          <w:rFonts w:ascii="Times New Roman" w:eastAsia="Times New Roman" w:hAnsi="Times New Roman" w:cs="Arial Unicode MS"/>
          <w:szCs w:val="24"/>
          <w:lang w:val="kk-KZ" w:eastAsia="ru-RU"/>
        </w:rPr>
        <w:t>р</w:t>
      </w:r>
      <w:proofErr w:type="gramEnd"/>
      <w:r w:rsidRPr="009538B0">
        <w:rPr>
          <w:rFonts w:ascii="Times New Roman" w:eastAsia="Times New Roman" w:hAnsi="Times New Roman" w:cs="Arial Unicode MS"/>
          <w:szCs w:val="24"/>
          <w:lang w:val="ru-RU" w:eastAsia="ru-RU"/>
        </w:rPr>
        <w:t xml:space="preserve">  </w:t>
      </w:r>
      <w:r w:rsidRPr="009538B0">
        <w:rPr>
          <w:rFonts w:ascii="Times New Roman" w:hAnsi="Times New Roman" w:cs="Arial"/>
          <w:szCs w:val="24"/>
          <w:lang w:val="ru-RU"/>
        </w:rPr>
        <w:tab/>
      </w:r>
      <w:r w:rsidRPr="009538B0">
        <w:rPr>
          <w:rFonts w:ascii="Times New Roman" w:hAnsi="Times New Roman" w:cs="Arial"/>
          <w:szCs w:val="24"/>
          <w:lang w:val="ru-RU"/>
        </w:rPr>
        <w:tab/>
        <w:t>61–65</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Жол-жоболорду аткаруунун жыйынтыгында алынган далилдерди баалоо</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t xml:space="preserve">66–68 </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Практикалык адистин финансылык отчеттуулук жөнүндө тыянак түзүүсү</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t>69–85</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 xml:space="preserve">Практикалык адистин корутундусу  </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t>86–92</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Документация</w:t>
      </w:r>
      <w:r w:rsidR="00594518" w:rsidRPr="009538B0">
        <w:rPr>
          <w:rFonts w:ascii="Times New Roman" w:hAnsi="Times New Roman" w:cs="Arial"/>
          <w:szCs w:val="24"/>
          <w:lang w:val="ru-RU"/>
        </w:rPr>
        <w:t xml:space="preserve"> </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t>93–96</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3"/>
        <w:jc w:val="both"/>
        <w:rPr>
          <w:rFonts w:ascii="Times New Roman" w:hAnsi="Times New Roman" w:cs="Arial"/>
          <w:b/>
          <w:szCs w:val="24"/>
          <w:lang w:val="ru-RU"/>
        </w:rPr>
      </w:pPr>
      <w:r w:rsidRPr="009538B0">
        <w:rPr>
          <w:rFonts w:ascii="Times New Roman" w:eastAsia="Times New Roman" w:hAnsi="Times New Roman" w:cs="Arial Unicode MS"/>
          <w:b/>
          <w:bCs/>
          <w:szCs w:val="24"/>
          <w:lang w:val="ru-RU" w:eastAsia="ru-RU"/>
        </w:rPr>
        <w:t xml:space="preserve">Пайдалануу боюнча колдонмо жана </w:t>
      </w:r>
      <w:proofErr w:type="gramStart"/>
      <w:r w:rsidRPr="009538B0">
        <w:rPr>
          <w:rFonts w:ascii="Times New Roman" w:eastAsia="Times New Roman" w:hAnsi="Times New Roman" w:cs="Arial Unicode MS"/>
          <w:b/>
          <w:bCs/>
          <w:szCs w:val="24"/>
          <w:lang w:val="ru-RU" w:eastAsia="ru-RU"/>
        </w:rPr>
        <w:t>башка</w:t>
      </w:r>
      <w:proofErr w:type="gramEnd"/>
      <w:r w:rsidRPr="009538B0">
        <w:rPr>
          <w:rFonts w:ascii="Times New Roman" w:eastAsia="Times New Roman" w:hAnsi="Times New Roman" w:cs="Arial Unicode MS"/>
          <w:b/>
          <w:bCs/>
          <w:szCs w:val="24"/>
          <w:lang w:val="ru-RU" w:eastAsia="ru-RU"/>
        </w:rPr>
        <w:t xml:space="preserve"> түшүндүрмө материалдар</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3"/>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Ушул стандартты колдонуу чөйрөсү</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1–</w:t>
      </w:r>
      <w:r w:rsidR="00594518" w:rsidRPr="009538B0">
        <w:rPr>
          <w:rFonts w:ascii="Times New Roman" w:hAnsi="Times New Roman" w:cs="Arial"/>
          <w:szCs w:val="24"/>
        </w:rPr>
        <w:t>A</w:t>
      </w:r>
      <w:r w:rsidR="00594518" w:rsidRPr="009538B0">
        <w:rPr>
          <w:rFonts w:ascii="Times New Roman" w:hAnsi="Times New Roman" w:cs="Arial"/>
          <w:szCs w:val="24"/>
          <w:lang w:val="ru-RU"/>
        </w:rPr>
        <w:t>5</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Өткөн мезгилдердин финансылык отчеттуулугун обзордук текшерүү боюнча тапшырма</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6–</w:t>
      </w:r>
      <w:r w:rsidR="00594518" w:rsidRPr="009538B0">
        <w:rPr>
          <w:rFonts w:ascii="Times New Roman" w:hAnsi="Times New Roman" w:cs="Arial"/>
          <w:szCs w:val="24"/>
        </w:rPr>
        <w:t>A</w:t>
      </w:r>
      <w:r w:rsidR="00594518" w:rsidRPr="009538B0">
        <w:rPr>
          <w:rFonts w:ascii="Times New Roman" w:hAnsi="Times New Roman" w:cs="Arial"/>
          <w:szCs w:val="24"/>
          <w:lang w:val="ru-RU"/>
        </w:rPr>
        <w:t>7</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rPr>
      </w:pPr>
      <w:r w:rsidRPr="009538B0">
        <w:rPr>
          <w:rFonts w:ascii="Times New Roman" w:eastAsia="Times New Roman" w:hAnsi="Times New Roman" w:cs="Arial Unicode MS"/>
          <w:szCs w:val="24"/>
          <w:lang w:eastAsia="ru-RU"/>
        </w:rPr>
        <w:t>Максаттары</w:t>
      </w:r>
      <w:r w:rsidR="00594518" w:rsidRPr="009538B0">
        <w:rPr>
          <w:rFonts w:ascii="Times New Roman" w:hAnsi="Times New Roman" w:cs="Arial"/>
          <w:szCs w:val="24"/>
        </w:rPr>
        <w:tab/>
      </w:r>
      <w:r w:rsidR="00594518" w:rsidRPr="009538B0">
        <w:rPr>
          <w:rFonts w:ascii="Times New Roman" w:hAnsi="Times New Roman" w:cs="Arial"/>
          <w:szCs w:val="24"/>
        </w:rPr>
        <w:tab/>
        <w:t>A8–A10</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rPr>
      </w:pPr>
      <w:r w:rsidRPr="009538B0">
        <w:rPr>
          <w:rFonts w:ascii="Times New Roman" w:eastAsia="Times New Roman" w:hAnsi="Times New Roman" w:cs="Arial Unicode MS"/>
          <w:szCs w:val="24"/>
          <w:lang w:eastAsia="ru-RU"/>
        </w:rPr>
        <w:t>Аныктамалар</w:t>
      </w:r>
      <w:r w:rsidR="00594518" w:rsidRPr="009538B0">
        <w:rPr>
          <w:rFonts w:ascii="Times New Roman" w:hAnsi="Times New Roman" w:cs="Arial"/>
          <w:szCs w:val="24"/>
        </w:rPr>
        <w:t xml:space="preserve"> </w:t>
      </w:r>
      <w:r w:rsidR="00594518" w:rsidRPr="009538B0">
        <w:rPr>
          <w:rFonts w:ascii="Times New Roman" w:hAnsi="Times New Roman" w:cs="Arial"/>
          <w:szCs w:val="24"/>
        </w:rPr>
        <w:tab/>
      </w:r>
      <w:r w:rsidR="00594518" w:rsidRPr="009538B0">
        <w:rPr>
          <w:rFonts w:ascii="Times New Roman" w:hAnsi="Times New Roman" w:cs="Arial"/>
          <w:szCs w:val="24"/>
        </w:rPr>
        <w:tab/>
        <w:t>A11–A13</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rPr>
      </w:pPr>
      <w:r w:rsidRPr="009538B0">
        <w:rPr>
          <w:rFonts w:ascii="Times New Roman" w:eastAsia="Times New Roman" w:hAnsi="Times New Roman" w:cs="Arial Unicode MS"/>
          <w:szCs w:val="24"/>
          <w:lang w:eastAsia="ru-RU"/>
        </w:rPr>
        <w:t>Ушул стандартка ылайык обзордук текшерүү боюнча тапшырманы аткаруу</w:t>
      </w:r>
      <w:r w:rsidR="00594518" w:rsidRPr="009538B0">
        <w:rPr>
          <w:rFonts w:ascii="Times New Roman" w:hAnsi="Times New Roman" w:cs="Arial"/>
          <w:szCs w:val="24"/>
        </w:rPr>
        <w:tab/>
      </w:r>
      <w:r w:rsidR="00594518" w:rsidRPr="009538B0">
        <w:rPr>
          <w:rFonts w:ascii="Times New Roman" w:hAnsi="Times New Roman" w:cs="Arial"/>
          <w:szCs w:val="24"/>
        </w:rPr>
        <w:tab/>
        <w:t>A14</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rPr>
      </w:pPr>
      <w:r w:rsidRPr="009538B0">
        <w:rPr>
          <w:rFonts w:ascii="Times New Roman" w:eastAsia="Times New Roman" w:hAnsi="Times New Roman" w:cs="Arial Unicode MS"/>
          <w:szCs w:val="24"/>
          <w:lang w:eastAsia="ru-RU"/>
        </w:rPr>
        <w:t>Этикалык талаптар</w:t>
      </w:r>
      <w:r w:rsidR="00594518" w:rsidRPr="009538B0">
        <w:rPr>
          <w:rFonts w:ascii="Times New Roman" w:hAnsi="Times New Roman" w:cs="Arial"/>
          <w:szCs w:val="24"/>
        </w:rPr>
        <w:tab/>
      </w:r>
      <w:r w:rsidR="00594518" w:rsidRPr="009538B0">
        <w:rPr>
          <w:rFonts w:ascii="Times New Roman" w:hAnsi="Times New Roman" w:cs="Arial"/>
          <w:szCs w:val="24"/>
        </w:rPr>
        <w:tab/>
        <w:t>A15–A16</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rPr>
      </w:pPr>
      <w:r w:rsidRPr="009538B0">
        <w:rPr>
          <w:rFonts w:ascii="Times New Roman" w:eastAsia="Times New Roman" w:hAnsi="Times New Roman" w:cs="Arial Unicode MS"/>
          <w:szCs w:val="24"/>
          <w:lang w:eastAsia="ru-RU"/>
        </w:rPr>
        <w:t>Кесипкөй скептицизм жана кесиптик ой жүгүртүү</w:t>
      </w:r>
      <w:r w:rsidR="00594518" w:rsidRPr="009538B0">
        <w:rPr>
          <w:rFonts w:ascii="Times New Roman" w:hAnsi="Times New Roman" w:cs="Arial"/>
          <w:szCs w:val="24"/>
        </w:rPr>
        <w:tab/>
      </w:r>
      <w:r w:rsidR="00594518" w:rsidRPr="009538B0">
        <w:rPr>
          <w:rFonts w:ascii="Times New Roman" w:hAnsi="Times New Roman" w:cs="Arial"/>
          <w:szCs w:val="24"/>
        </w:rPr>
        <w:tab/>
        <w:t>A17–A25</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Тапшырманын деңгээлинде сапатты контролдоо</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26–</w:t>
      </w:r>
      <w:r w:rsidR="00594518" w:rsidRPr="009538B0">
        <w:rPr>
          <w:rFonts w:ascii="Times New Roman" w:hAnsi="Times New Roman" w:cs="Arial"/>
          <w:szCs w:val="24"/>
        </w:rPr>
        <w:t>A</w:t>
      </w:r>
      <w:r w:rsidR="00594518" w:rsidRPr="009538B0">
        <w:rPr>
          <w:rFonts w:ascii="Times New Roman" w:hAnsi="Times New Roman" w:cs="Arial"/>
          <w:szCs w:val="24"/>
          <w:lang w:val="ru-RU"/>
        </w:rPr>
        <w:t>33</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Кардар менен болгон мамилелерди кабыл алуу, улантуу жана обзордук текшерүүлө</w:t>
      </w:r>
      <w:proofErr w:type="gramStart"/>
      <w:r w:rsidRPr="009538B0">
        <w:rPr>
          <w:rFonts w:ascii="Times New Roman" w:eastAsia="Times New Roman" w:hAnsi="Times New Roman" w:cs="Arial Unicode MS"/>
          <w:szCs w:val="24"/>
          <w:lang w:val="ru-RU" w:eastAsia="ru-RU"/>
        </w:rPr>
        <w:t>р</w:t>
      </w:r>
      <w:proofErr w:type="gramEnd"/>
      <w:r w:rsidRPr="009538B0">
        <w:rPr>
          <w:rFonts w:ascii="Times New Roman" w:eastAsia="Times New Roman" w:hAnsi="Times New Roman" w:cs="Arial Unicode MS"/>
          <w:szCs w:val="24"/>
          <w:lang w:val="ru-RU" w:eastAsia="ru-RU"/>
        </w:rPr>
        <w:t xml:space="preserve"> боюнча тапшырмаларды кабыл алуу жана аткаруу</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34–</w:t>
      </w:r>
      <w:r w:rsidR="00594518" w:rsidRPr="009538B0">
        <w:rPr>
          <w:rFonts w:ascii="Times New Roman" w:hAnsi="Times New Roman" w:cs="Arial"/>
          <w:szCs w:val="24"/>
        </w:rPr>
        <w:t>A</w:t>
      </w:r>
      <w:r w:rsidR="00594518" w:rsidRPr="009538B0">
        <w:rPr>
          <w:rFonts w:ascii="Times New Roman" w:hAnsi="Times New Roman" w:cs="Arial"/>
          <w:szCs w:val="24"/>
          <w:lang w:val="ru-RU"/>
        </w:rPr>
        <w:t>62</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lastRenderedPageBreak/>
        <w:t>Жетекчилик жана корпоративдик башкаруу үчүн жооп берүүчү жактар менен маалыматтык өз ара аракеттенүү</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63–</w:t>
      </w:r>
      <w:r w:rsidR="00594518" w:rsidRPr="009538B0">
        <w:rPr>
          <w:rFonts w:ascii="Times New Roman" w:hAnsi="Times New Roman" w:cs="Arial"/>
          <w:szCs w:val="24"/>
        </w:rPr>
        <w:t>A</w:t>
      </w:r>
      <w:r w:rsidR="00594518" w:rsidRPr="009538B0">
        <w:rPr>
          <w:rFonts w:ascii="Times New Roman" w:hAnsi="Times New Roman" w:cs="Arial"/>
          <w:szCs w:val="24"/>
          <w:lang w:val="ru-RU"/>
        </w:rPr>
        <w:t>69</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Тапшырманы аткаруу</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70–</w:t>
      </w:r>
      <w:r w:rsidR="00594518" w:rsidRPr="009538B0">
        <w:rPr>
          <w:rFonts w:ascii="Times New Roman" w:hAnsi="Times New Roman" w:cs="Arial"/>
          <w:szCs w:val="24"/>
        </w:rPr>
        <w:t>A</w:t>
      </w:r>
      <w:r w:rsidR="00594518" w:rsidRPr="009538B0">
        <w:rPr>
          <w:rFonts w:ascii="Times New Roman" w:hAnsi="Times New Roman" w:cs="Arial"/>
          <w:szCs w:val="24"/>
          <w:lang w:val="ru-RU"/>
        </w:rPr>
        <w:t>105</w:t>
      </w:r>
    </w:p>
    <w:p w:rsidR="00594518" w:rsidRPr="009538B0" w:rsidRDefault="00B96C10" w:rsidP="000F1AE8">
      <w:pPr>
        <w:pStyle w:val="Contents"/>
        <w:tabs>
          <w:tab w:val="clear" w:pos="5659"/>
          <w:tab w:val="clear" w:pos="6019"/>
          <w:tab w:val="left" w:pos="360"/>
          <w:tab w:val="right" w:leader="dot" w:pos="7655"/>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 xml:space="preserve">Жазуу жүзүндөгү </w:t>
      </w:r>
      <w:r w:rsidRPr="009538B0">
        <w:rPr>
          <w:rFonts w:ascii="Times New Roman" w:eastAsia="Times New Roman" w:hAnsi="Times New Roman" w:cs="Arial Unicode MS"/>
          <w:szCs w:val="24"/>
          <w:lang w:val="kk-KZ" w:eastAsia="ru-RU"/>
        </w:rPr>
        <w:t>билдирүүлө</w:t>
      </w:r>
      <w:proofErr w:type="gramStart"/>
      <w:r w:rsidRPr="009538B0">
        <w:rPr>
          <w:rFonts w:ascii="Times New Roman" w:eastAsia="Times New Roman" w:hAnsi="Times New Roman" w:cs="Arial Unicode MS"/>
          <w:szCs w:val="24"/>
          <w:lang w:val="kk-KZ" w:eastAsia="ru-RU"/>
        </w:rPr>
        <w:t>р</w:t>
      </w:r>
      <w:proofErr w:type="gramEnd"/>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106–</w:t>
      </w:r>
      <w:r w:rsidR="00594518" w:rsidRPr="009538B0">
        <w:rPr>
          <w:rFonts w:ascii="Times New Roman" w:hAnsi="Times New Roman" w:cs="Arial"/>
          <w:szCs w:val="24"/>
        </w:rPr>
        <w:t>A</w:t>
      </w:r>
      <w:r w:rsidR="00594518" w:rsidRPr="009538B0">
        <w:rPr>
          <w:rFonts w:ascii="Times New Roman" w:hAnsi="Times New Roman" w:cs="Arial"/>
          <w:szCs w:val="24"/>
          <w:lang w:val="ru-RU"/>
        </w:rPr>
        <w:t>108</w:t>
      </w:r>
    </w:p>
    <w:p w:rsidR="00594518" w:rsidRPr="009538B0" w:rsidRDefault="00B96C10" w:rsidP="000F1AE8">
      <w:pPr>
        <w:pStyle w:val="Contents"/>
        <w:tabs>
          <w:tab w:val="clear" w:pos="5659"/>
          <w:tab w:val="clear" w:pos="6019"/>
          <w:tab w:val="left" w:pos="360"/>
          <w:tab w:val="right" w:leader="dot" w:pos="7655"/>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Жол-жоболорду аткаруунун жыйынтыгында алынган далилдерди баалоо</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109–</w:t>
      </w:r>
      <w:r w:rsidR="00594518" w:rsidRPr="009538B0">
        <w:rPr>
          <w:rFonts w:ascii="Times New Roman" w:hAnsi="Times New Roman" w:cs="Arial"/>
          <w:szCs w:val="24"/>
        </w:rPr>
        <w:t>A</w:t>
      </w:r>
      <w:r w:rsidR="00594518" w:rsidRPr="009538B0">
        <w:rPr>
          <w:rFonts w:ascii="Times New Roman" w:hAnsi="Times New Roman" w:cs="Arial"/>
          <w:szCs w:val="24"/>
          <w:lang w:val="ru-RU"/>
        </w:rPr>
        <w:t xml:space="preserve">111 </w:t>
      </w:r>
    </w:p>
    <w:p w:rsidR="00594518" w:rsidRPr="009538B0" w:rsidRDefault="00B96C10" w:rsidP="000F1AE8">
      <w:pPr>
        <w:pStyle w:val="Contents"/>
        <w:tabs>
          <w:tab w:val="clear" w:pos="5659"/>
          <w:tab w:val="clear" w:pos="6019"/>
          <w:tab w:val="left" w:pos="360"/>
          <w:tab w:val="right" w:leader="dot" w:pos="7655"/>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Практикалык адистин финансылык отчеттуулук жөнүндө тыянак түзүүсү</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112–</w:t>
      </w:r>
      <w:r w:rsidR="00594518" w:rsidRPr="009538B0">
        <w:rPr>
          <w:rFonts w:ascii="Times New Roman" w:hAnsi="Times New Roman" w:cs="Arial"/>
          <w:szCs w:val="24"/>
        </w:rPr>
        <w:t>A</w:t>
      </w:r>
      <w:r w:rsidR="00594518" w:rsidRPr="009538B0">
        <w:rPr>
          <w:rFonts w:ascii="Times New Roman" w:hAnsi="Times New Roman" w:cs="Arial"/>
          <w:szCs w:val="24"/>
          <w:lang w:val="ru-RU"/>
        </w:rPr>
        <w:t>123</w:t>
      </w:r>
    </w:p>
    <w:p w:rsidR="00594518" w:rsidRPr="009538B0" w:rsidRDefault="00B96C10" w:rsidP="000F1AE8">
      <w:pPr>
        <w:pStyle w:val="Contents"/>
        <w:tabs>
          <w:tab w:val="clear" w:pos="5659"/>
          <w:tab w:val="clear" w:pos="6019"/>
          <w:tab w:val="left" w:pos="360"/>
          <w:tab w:val="right" w:leader="dot" w:pos="7797"/>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Практикалык адистин корутундусу</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124–</w:t>
      </w:r>
      <w:r w:rsidR="00594518" w:rsidRPr="009538B0">
        <w:rPr>
          <w:rFonts w:ascii="Times New Roman" w:hAnsi="Times New Roman" w:cs="Arial"/>
          <w:szCs w:val="24"/>
        </w:rPr>
        <w:t>A</w:t>
      </w:r>
      <w:r w:rsidR="00594518" w:rsidRPr="009538B0">
        <w:rPr>
          <w:rFonts w:ascii="Times New Roman" w:hAnsi="Times New Roman" w:cs="Arial"/>
          <w:szCs w:val="24"/>
          <w:lang w:val="ru-RU"/>
        </w:rPr>
        <w:t>150</w:t>
      </w:r>
    </w:p>
    <w:p w:rsidR="00594518" w:rsidRPr="009538B0" w:rsidRDefault="00B96C10" w:rsidP="000F1AE8">
      <w:pPr>
        <w:pStyle w:val="Contents"/>
        <w:tabs>
          <w:tab w:val="clear" w:pos="5659"/>
          <w:tab w:val="clear" w:pos="6019"/>
          <w:tab w:val="left" w:pos="360"/>
          <w:tab w:val="right" w:leader="dot" w:pos="7938"/>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Документация</w:t>
      </w:r>
      <w:r w:rsidR="00594518" w:rsidRPr="009538B0">
        <w:rPr>
          <w:rFonts w:ascii="Times New Roman" w:hAnsi="Times New Roman" w:cs="Arial"/>
          <w:szCs w:val="24"/>
          <w:lang w:val="ru-RU"/>
        </w:rPr>
        <w:t xml:space="preserve"> </w:t>
      </w:r>
      <w:r w:rsidR="00594518" w:rsidRPr="009538B0">
        <w:rPr>
          <w:rFonts w:ascii="Times New Roman" w:hAnsi="Times New Roman" w:cs="Arial"/>
          <w:szCs w:val="24"/>
          <w:lang w:val="ru-RU"/>
        </w:rPr>
        <w:tab/>
      </w:r>
      <w:r w:rsidR="00594518" w:rsidRPr="009538B0">
        <w:rPr>
          <w:rFonts w:ascii="Times New Roman" w:hAnsi="Times New Roman" w:cs="Arial"/>
          <w:szCs w:val="24"/>
          <w:lang w:val="ru-RU"/>
        </w:rPr>
        <w:tab/>
      </w:r>
      <w:r w:rsidR="00594518" w:rsidRPr="009538B0">
        <w:rPr>
          <w:rFonts w:ascii="Times New Roman" w:hAnsi="Times New Roman" w:cs="Arial"/>
          <w:szCs w:val="24"/>
        </w:rPr>
        <w:t>A</w:t>
      </w:r>
      <w:r w:rsidR="00594518" w:rsidRPr="009538B0">
        <w:rPr>
          <w:rFonts w:ascii="Times New Roman" w:hAnsi="Times New Roman" w:cs="Arial"/>
          <w:szCs w:val="24"/>
          <w:lang w:val="ru-RU"/>
        </w:rPr>
        <w:t>151</w:t>
      </w:r>
    </w:p>
    <w:p w:rsidR="00594518" w:rsidRPr="009538B0" w:rsidRDefault="00B96C10" w:rsidP="000F1AE8">
      <w:pPr>
        <w:pStyle w:val="Contents"/>
        <w:tabs>
          <w:tab w:val="clear" w:pos="5659"/>
          <w:tab w:val="clear" w:pos="6019"/>
          <w:tab w:val="left" w:pos="360"/>
          <w:tab w:val="right" w:leader="dot" w:pos="7938"/>
          <w:tab w:val="left" w:leader="dot" w:pos="8100"/>
          <w:tab w:val="left" w:leader="dot" w:pos="8370"/>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1-тиркеме: Өткөн мезгилдердин финансылык отчеттуулугун обзордук текшерүү</w:t>
      </w:r>
      <w:r w:rsidRPr="009538B0">
        <w:rPr>
          <w:rFonts w:ascii="Times New Roman" w:eastAsia="Times New Roman" w:hAnsi="Times New Roman" w:cs="Arial Unicode MS"/>
          <w:szCs w:val="24"/>
          <w:lang w:val="kk-KZ" w:eastAsia="ru-RU"/>
        </w:rPr>
        <w:t>нү</w:t>
      </w:r>
      <w:proofErr w:type="gramStart"/>
      <w:r w:rsidRPr="009538B0">
        <w:rPr>
          <w:rFonts w:ascii="Times New Roman" w:eastAsia="Times New Roman" w:hAnsi="Times New Roman" w:cs="Arial Unicode MS"/>
          <w:szCs w:val="24"/>
          <w:lang w:val="kk-KZ" w:eastAsia="ru-RU"/>
        </w:rPr>
        <w:t>н</w:t>
      </w:r>
      <w:proofErr w:type="gramEnd"/>
      <w:r w:rsidRPr="009538B0">
        <w:rPr>
          <w:rFonts w:ascii="Times New Roman" w:eastAsia="Times New Roman" w:hAnsi="Times New Roman" w:cs="Arial Unicode MS"/>
          <w:szCs w:val="24"/>
          <w:lang w:val="kk-KZ" w:eastAsia="ru-RU"/>
        </w:rPr>
        <w:t xml:space="preserve"> шарттарын сүрөттөгөн </w:t>
      </w:r>
      <w:r w:rsidRPr="009538B0">
        <w:rPr>
          <w:rFonts w:ascii="Times New Roman" w:eastAsia="Times New Roman" w:hAnsi="Times New Roman" w:cs="Arial Unicode MS"/>
          <w:szCs w:val="24"/>
          <w:lang w:val="ru-RU" w:eastAsia="ru-RU"/>
        </w:rPr>
        <w:t>тапшырма</w:t>
      </w:r>
      <w:r w:rsidRPr="009538B0">
        <w:rPr>
          <w:rFonts w:ascii="Times New Roman" w:eastAsia="Times New Roman" w:hAnsi="Times New Roman" w:cs="Arial Unicode MS"/>
          <w:szCs w:val="24"/>
          <w:lang w:val="kk-KZ" w:eastAsia="ru-RU"/>
        </w:rPr>
        <w:t xml:space="preserve"> боюнча </w:t>
      </w:r>
      <w:r w:rsidRPr="009538B0">
        <w:rPr>
          <w:rFonts w:ascii="Times New Roman" w:eastAsia="Times New Roman" w:hAnsi="Times New Roman" w:cs="Arial Unicode MS"/>
          <w:szCs w:val="24"/>
          <w:lang w:val="ru-RU" w:eastAsia="ru-RU"/>
        </w:rPr>
        <w:t>кат</w:t>
      </w:r>
      <w:r w:rsidRPr="009538B0">
        <w:rPr>
          <w:rFonts w:ascii="Times New Roman" w:eastAsia="Times New Roman" w:hAnsi="Times New Roman" w:cs="Arial Unicode MS"/>
          <w:szCs w:val="24"/>
          <w:lang w:val="kk-KZ" w:eastAsia="ru-RU"/>
        </w:rPr>
        <w:t xml:space="preserve">тын </w:t>
      </w:r>
      <w:r w:rsidRPr="009538B0">
        <w:rPr>
          <w:rFonts w:ascii="Times New Roman" w:eastAsia="Times New Roman" w:hAnsi="Times New Roman" w:cs="Arial Unicode MS"/>
          <w:szCs w:val="24"/>
          <w:lang w:val="ru-RU" w:eastAsia="ru-RU"/>
        </w:rPr>
        <w:t>мисалы</w:t>
      </w:r>
    </w:p>
    <w:p w:rsidR="00594518" w:rsidRPr="009538B0" w:rsidRDefault="00B96C10" w:rsidP="000F1AE8">
      <w:pPr>
        <w:pStyle w:val="Contents"/>
        <w:tabs>
          <w:tab w:val="clear" w:pos="5659"/>
          <w:tab w:val="clear" w:pos="6019"/>
          <w:tab w:val="left" w:pos="360"/>
          <w:tab w:val="right" w:leader="dot" w:pos="7938"/>
          <w:tab w:val="left" w:leader="dot" w:pos="8100"/>
          <w:tab w:val="left" w:leader="dot" w:pos="8370"/>
          <w:tab w:val="right" w:pos="8931"/>
          <w:tab w:val="right" w:pos="9356"/>
        </w:tabs>
        <w:spacing w:before="120" w:after="0" w:line="240" w:lineRule="auto"/>
        <w:ind w:right="-45"/>
        <w:jc w:val="both"/>
        <w:rPr>
          <w:rFonts w:ascii="Times New Roman" w:hAnsi="Times New Roman" w:cs="Arial"/>
          <w:szCs w:val="24"/>
          <w:lang w:val="ru-RU"/>
        </w:rPr>
      </w:pPr>
      <w:r w:rsidRPr="009538B0">
        <w:rPr>
          <w:rFonts w:ascii="Times New Roman" w:eastAsia="Times New Roman" w:hAnsi="Times New Roman" w:cs="Arial Unicode MS"/>
          <w:szCs w:val="24"/>
          <w:lang w:val="ru-RU" w:eastAsia="ru-RU"/>
        </w:rPr>
        <w:t>2-тиркеме: Обзордук текшерүүлө</w:t>
      </w:r>
      <w:proofErr w:type="gramStart"/>
      <w:r w:rsidRPr="009538B0">
        <w:rPr>
          <w:rFonts w:ascii="Times New Roman" w:eastAsia="Times New Roman" w:hAnsi="Times New Roman" w:cs="Arial Unicode MS"/>
          <w:szCs w:val="24"/>
          <w:lang w:val="ru-RU" w:eastAsia="ru-RU"/>
        </w:rPr>
        <w:t>р</w:t>
      </w:r>
      <w:proofErr w:type="gramEnd"/>
      <w:r w:rsidRPr="009538B0">
        <w:rPr>
          <w:rFonts w:ascii="Times New Roman" w:eastAsia="Times New Roman" w:hAnsi="Times New Roman" w:cs="Arial Unicode MS"/>
          <w:szCs w:val="24"/>
          <w:lang w:val="ru-RU" w:eastAsia="ru-RU"/>
        </w:rPr>
        <w:t xml:space="preserve"> боюнча практикалык адистин корутундуларынын мисалдары</w:t>
      </w:r>
    </w:p>
    <w:p w:rsidR="00594518" w:rsidRPr="009538B0" w:rsidRDefault="00594518" w:rsidP="000F1AE8">
      <w:pPr>
        <w:pStyle w:val="Contents"/>
        <w:pBdr>
          <w:bottom w:val="single" w:sz="4" w:space="1" w:color="auto"/>
        </w:pBdr>
        <w:tabs>
          <w:tab w:val="clear" w:pos="5659"/>
          <w:tab w:val="clear" w:pos="6019"/>
          <w:tab w:val="left" w:leader="dot" w:pos="8100"/>
          <w:tab w:val="left" w:leader="dot" w:pos="8370"/>
          <w:tab w:val="right" w:pos="9356"/>
        </w:tabs>
        <w:spacing w:after="0" w:line="240" w:lineRule="auto"/>
        <w:ind w:left="0" w:right="0" w:firstLine="0"/>
        <w:rPr>
          <w:rFonts w:ascii="Times New Roman" w:hAnsi="Times New Roman" w:cs="Arial"/>
          <w:szCs w:val="24"/>
          <w:lang w:val="ru-RU"/>
        </w:rPr>
      </w:pPr>
    </w:p>
    <w:p w:rsidR="00594518" w:rsidRPr="009538B0" w:rsidRDefault="00594518" w:rsidP="000F1AE8">
      <w:pPr>
        <w:spacing w:line="240" w:lineRule="auto"/>
        <w:jc w:val="both"/>
        <w:rPr>
          <w:rFonts w:ascii="Times New Roman" w:hAnsi="Times New Roman" w:cs="Times New Roman"/>
          <w:b/>
          <w:bCs/>
          <w:sz w:val="20"/>
          <w:szCs w:val="24"/>
        </w:rPr>
      </w:pPr>
    </w:p>
    <w:p w:rsidR="00594518" w:rsidRPr="009538B0" w:rsidRDefault="00594518" w:rsidP="000F1AE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Обзордук текшерүүлөрдүн эл аралык стандарты 2400 (кайра каралган) </w:t>
      </w:r>
      <w:r w:rsidRPr="009538B0">
        <w:rPr>
          <w:rFonts w:ascii="Times New Roman" w:hAnsi="Times New Roman" w:cs="Times New Roman"/>
          <w:i/>
          <w:sz w:val="20"/>
          <w:szCs w:val="24"/>
        </w:rPr>
        <w:t>«Өткөн мезгилдердеги финансылык отчеттуулукту обзордук текшерүү боюнча тапшырмаларды</w:t>
      </w:r>
      <w:r w:rsidRPr="009538B0">
        <w:rPr>
          <w:rFonts w:ascii="Times New Roman" w:hAnsi="Times New Roman" w:cs="Times New Roman"/>
          <w:sz w:val="20"/>
          <w:szCs w:val="24"/>
        </w:rPr>
        <w:t>» «</w:t>
      </w:r>
      <w:r w:rsidRPr="009538B0">
        <w:rPr>
          <w:rFonts w:ascii="Times New Roman" w:hAnsi="Times New Roman" w:cs="Times New Roman"/>
          <w:i/>
          <w:sz w:val="20"/>
          <w:szCs w:val="24"/>
        </w:rPr>
        <w:t>Сапатты контролдоонун, аудиттин, обзордук текшерүүлөрдүн, ишенимди камсыз кылуучу башка тапшырмалардын жана коштогон кызмат көрсөтүүлө</w:t>
      </w:r>
      <w:proofErr w:type="gramStart"/>
      <w:r w:rsidRPr="009538B0">
        <w:rPr>
          <w:rFonts w:ascii="Times New Roman" w:hAnsi="Times New Roman" w:cs="Times New Roman"/>
          <w:i/>
          <w:sz w:val="20"/>
          <w:szCs w:val="24"/>
        </w:rPr>
        <w:t>р</w:t>
      </w:r>
      <w:proofErr w:type="gramEnd"/>
      <w:r w:rsidRPr="009538B0">
        <w:rPr>
          <w:rFonts w:ascii="Times New Roman" w:hAnsi="Times New Roman" w:cs="Times New Roman"/>
          <w:i/>
          <w:sz w:val="20"/>
          <w:szCs w:val="24"/>
        </w:rPr>
        <w:t xml:space="preserve"> боюнча тапшырмалардын эл аралык стандарттарынын жыйнагынын баш сөзү</w:t>
      </w:r>
      <w:r w:rsidRPr="009538B0">
        <w:rPr>
          <w:rFonts w:ascii="Times New Roman" w:hAnsi="Times New Roman" w:cs="Times New Roman"/>
          <w:sz w:val="20"/>
          <w:szCs w:val="24"/>
        </w:rPr>
        <w:t xml:space="preserve">» менен бирге кароо керек.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 </w:t>
      </w:r>
    </w:p>
    <w:p w:rsidR="00594518" w:rsidRPr="00B96C10" w:rsidRDefault="00594518" w:rsidP="000F1AE8">
      <w:pPr>
        <w:spacing w:line="240" w:lineRule="auto"/>
        <w:jc w:val="both"/>
        <w:rPr>
          <w:rFonts w:ascii="Times New Roman" w:hAnsi="Times New Roman" w:cs="Times New Roman"/>
          <w:b/>
          <w:bCs/>
          <w:sz w:val="24"/>
          <w:szCs w:val="24"/>
        </w:rPr>
      </w:pPr>
      <w:r w:rsidRPr="00B96C10">
        <w:rPr>
          <w:rFonts w:ascii="Times New Roman" w:hAnsi="Times New Roman" w:cs="Times New Roman"/>
          <w:b/>
          <w:bCs/>
          <w:sz w:val="24"/>
          <w:szCs w:val="24"/>
        </w:rPr>
        <w:t>Киришүү</w:t>
      </w:r>
    </w:p>
    <w:p w:rsidR="00594518" w:rsidRPr="00B96C10" w:rsidRDefault="00594518" w:rsidP="000F1AE8">
      <w:pPr>
        <w:spacing w:line="240" w:lineRule="auto"/>
        <w:jc w:val="both"/>
        <w:rPr>
          <w:rFonts w:ascii="Times New Roman" w:hAnsi="Times New Roman" w:cs="Times New Roman"/>
          <w:b/>
          <w:bCs/>
          <w:sz w:val="24"/>
          <w:szCs w:val="24"/>
        </w:rPr>
      </w:pPr>
      <w:r w:rsidRPr="00B96C10">
        <w:rPr>
          <w:rFonts w:ascii="Times New Roman" w:hAnsi="Times New Roman" w:cs="Times New Roman"/>
          <w:b/>
          <w:bCs/>
          <w:sz w:val="24"/>
          <w:szCs w:val="24"/>
        </w:rPr>
        <w:t>Ушул стандартты колдонуу чөйрөсү</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Ушул Обзордук текшерүүлөрдүн эл аралык стандарты төмөнкүлөрдү белгилейт (А1-пунктун караңыз):</w:t>
      </w:r>
    </w:p>
    <w:p w:rsidR="00594518" w:rsidRPr="009538B0" w:rsidRDefault="00594518" w:rsidP="000F1AE8">
      <w:pPr>
        <w:pStyle w:val="a3"/>
        <w:numPr>
          <w:ilvl w:val="0"/>
          <w:numId w:val="2"/>
        </w:numPr>
        <w:spacing w:line="240" w:lineRule="auto"/>
        <w:ind w:left="1276" w:hanging="586"/>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өткөн мезгилдердин финансылык отчеттуулугун обзордук текшерүүгө тартылган, бирок ишкананын финансылык отчеттуулугуна </w:t>
      </w:r>
      <w:proofErr w:type="gramStart"/>
      <w:r w:rsidRPr="009538B0">
        <w:rPr>
          <w:rFonts w:ascii="Times New Roman" w:hAnsi="Times New Roman" w:cs="Times New Roman"/>
          <w:sz w:val="20"/>
          <w:szCs w:val="24"/>
        </w:rPr>
        <w:t>аудит ж</w:t>
      </w:r>
      <w:proofErr w:type="gramEnd"/>
      <w:r w:rsidRPr="009538B0">
        <w:rPr>
          <w:rFonts w:ascii="Times New Roman" w:hAnsi="Times New Roman" w:cs="Times New Roman"/>
          <w:sz w:val="20"/>
          <w:szCs w:val="24"/>
        </w:rPr>
        <w:t>үргүзбөгөн учурларда анын милдеттерин;</w:t>
      </w:r>
    </w:p>
    <w:p w:rsidR="00594518" w:rsidRPr="009538B0" w:rsidRDefault="00594518" w:rsidP="000F1AE8">
      <w:pPr>
        <w:pStyle w:val="a3"/>
        <w:numPr>
          <w:ilvl w:val="0"/>
          <w:numId w:val="2"/>
        </w:numPr>
        <w:spacing w:line="240" w:lineRule="auto"/>
        <w:ind w:left="1276" w:hanging="586"/>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финансылык отчеттуулук жөнүндө корутундусунун формасын жана мазмунун.</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Ушул стандартта ишкананын көз карандысыз аудитору болуп саналган практикалык адис тарабынан ишкананын финансылык отчеттуулугуна же анын аралык финансылык маалыматына обзордук текшерүүлөрдү жүргүзүү каралбайт (А2-пунктун караңыз).</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Ушул стандарт өткөн мезгилдердин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финансылык маалыматын жалпы текшерүүгө тийиштүү адаптациялангандан кийин милдеттүү түрдө колдонулат. Өткөн мезгилдердин башка финансылык маалыматын жалпы текшерүүгө караганда чектелген ишенимди камсыз кылуучу башка тапшырмалар ИКТЭС 3000 (кайра каралган) 1 талаптарына ылайык аткарылат.</w:t>
      </w:r>
      <w:r w:rsidR="00B96C10" w:rsidRPr="009538B0">
        <w:rPr>
          <w:sz w:val="18"/>
          <w:vertAlign w:val="superscript"/>
        </w:rPr>
        <w:t xml:space="preserve"> </w:t>
      </w:r>
      <w:r w:rsidR="00B96C10" w:rsidRPr="009538B0">
        <w:rPr>
          <w:sz w:val="18"/>
          <w:vertAlign w:val="superscript"/>
        </w:rPr>
        <w:footnoteReference w:id="1"/>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СКЭС 1</w:t>
      </w:r>
      <w:r w:rsidR="00C26109" w:rsidRPr="009538B0">
        <w:rPr>
          <w:rFonts w:cs="Arial"/>
          <w:sz w:val="20"/>
          <w:szCs w:val="20"/>
          <w:vertAlign w:val="superscript"/>
        </w:rPr>
        <w:footnoteReference w:id="2"/>
      </w:r>
      <w:r w:rsidR="00C26109" w:rsidRPr="009538B0">
        <w:rPr>
          <w:rFonts w:ascii="Times New Roman" w:hAnsi="Times New Roman" w:cs="Times New Roman"/>
          <w:i/>
          <w:iCs/>
          <w:sz w:val="20"/>
          <w:szCs w:val="24"/>
        </w:rPr>
        <w:t xml:space="preserve"> </w:t>
      </w:r>
      <w:r w:rsidRPr="009538B0">
        <w:rPr>
          <w:rFonts w:ascii="Times New Roman" w:hAnsi="Times New Roman" w:cs="Times New Roman"/>
          <w:i/>
          <w:iCs/>
          <w:sz w:val="20"/>
          <w:szCs w:val="24"/>
        </w:rPr>
        <w:t xml:space="preserve">менен өз ара байланыш </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Аудитордук уюмдардын милдеттерине сапатты контролдоо системасын, саясатын жана жол-жоболорун иштеп чыгуу жана киргизүү кирет. СКЭС 1ди колдонуу финансылык отчеттуулукту обзордук текшерүү боюнча тапшырмаларга колдонулган кесипкөй бухгалтерлердин аудитордук уюмдарына жайылтылат.</w:t>
      </w:r>
      <w:r w:rsidR="004A7CCF" w:rsidRPr="009538B0">
        <w:rPr>
          <w:rStyle w:val="a4"/>
          <w:rFonts w:cs="Arial"/>
          <w:spacing w:val="-4"/>
          <w:sz w:val="18"/>
          <w:szCs w:val="20"/>
        </w:rPr>
        <w:footnoteReference w:id="3"/>
      </w:r>
      <w:r w:rsidRPr="009538B0">
        <w:rPr>
          <w:rFonts w:ascii="Times New Roman" w:hAnsi="Times New Roman" w:cs="Times New Roman"/>
          <w:sz w:val="20"/>
          <w:szCs w:val="24"/>
        </w:rPr>
        <w:t xml:space="preserve"> Обзордук текшерүүлө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айрым тапшырмалардын деңгээлинде сапатты контролдоого тиешелүү ушул стандарттын жоболору аудитордук уюмдун СКЭС 1дин талаптарын же  андан кем эмес катуу талаптарды камтыган башка талаптарды сактоого милдеттүүлүгүнө карата иштелип чыккан (А3-А5-пункттарын караңыз).</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 xml:space="preserve">Өткөн мезгилдердин финансылык отчеттуулугун обзордук текшерүү боюнча тапшырма </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lastRenderedPageBreak/>
        <w:t xml:space="preserve">Өткөн мезгилдердин финансылык отчеттуулугун обзордук текшерүү боюнча тапшырма </w:t>
      </w:r>
      <w:r w:rsidRPr="009538B0">
        <w:rPr>
          <w:rFonts w:ascii="Times New Roman" w:hAnsi="Times New Roman" w:cs="Times New Roman"/>
          <w:i/>
          <w:sz w:val="20"/>
          <w:szCs w:val="24"/>
        </w:rPr>
        <w:t>Ишенимди камсыз кылуучу тапшырмалардын эл аралык концепциясында</w:t>
      </w:r>
      <w:r w:rsidRPr="009538B0">
        <w:rPr>
          <w:rFonts w:ascii="Times New Roman" w:hAnsi="Times New Roman" w:cs="Times New Roman"/>
          <w:sz w:val="20"/>
          <w:szCs w:val="24"/>
        </w:rPr>
        <w:t xml:space="preserve"> көрсөтүлгөндөй, чектелген ишенимди камсыз кылуучу тапшырманы билдирет (Ишенимди камсыз кылуучу тапшырмалардын концепциясы)</w:t>
      </w:r>
      <w:r w:rsidR="004A7CCF" w:rsidRPr="009538B0">
        <w:rPr>
          <w:rFonts w:cs="Arial"/>
          <w:spacing w:val="-4"/>
          <w:sz w:val="18"/>
          <w:szCs w:val="20"/>
        </w:rPr>
        <w:t xml:space="preserve"> </w:t>
      </w:r>
      <w:r w:rsidR="004A7CCF" w:rsidRPr="009538B0">
        <w:rPr>
          <w:rStyle w:val="a4"/>
          <w:rFonts w:cs="Arial"/>
          <w:spacing w:val="-4"/>
          <w:sz w:val="18"/>
          <w:szCs w:val="20"/>
        </w:rPr>
        <w:footnoteReference w:id="4"/>
      </w:r>
      <w:r w:rsidR="004A7CCF" w:rsidRPr="009538B0">
        <w:rPr>
          <w:rFonts w:ascii="Times New Roman" w:hAnsi="Times New Roman"/>
          <w:sz w:val="18"/>
        </w:rPr>
        <w:t xml:space="preserve"> </w:t>
      </w:r>
      <w:r w:rsidRPr="009538B0">
        <w:rPr>
          <w:rFonts w:ascii="Times New Roman" w:hAnsi="Times New Roman" w:cs="Times New Roman"/>
          <w:sz w:val="20"/>
          <w:szCs w:val="24"/>
        </w:rPr>
        <w:t>(А6-А7-пункттарын караңыз).</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практикалык адис тыянак чыгарат, анын максаты ишкананын финансылык отчеттуулугу финансылык отчеттуулукту даярдоонун колдонулуп жаткан концепциясына ылайык даярдалгандыгына пайдалануучулардын ишенимин жогорулатууда турат. Практикалык адис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тыянагын алар алган чектелген ишенимге негиздейт. Практикалык адистин корутундусу тыянактын маани-маңызын түшүнүү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ө мүмкүндүк берген корутунду менен тааныша турган адамдарга арналган обзордук текшерүү боюнча тапшырманын мүнөзүн камтыйт.</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Алгач практикалык адис суроо-талаптарды жиберет жана бүтүндөй финансылык отчеттуулук жөнүндө тыянак негизделген жетиштүү далилдерди алууга багытталган талдоо жол-жоболорун аткарат. Мындай тыянак ушул стандарттын талаптарына ылайык түзүлөт.</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Эгер практикалык адиске финансылык отчеттуулук олуттуу бурмаланышы мүмкүн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ойлоого негиз берген факт тууралуу белгилүү болсо, ал ушул стандарттын талаптарына ылайык финансылык отчеттуулукка колдонулуучу, түзүлгөн жагдайда зарыл деп эсептеген кошумча жол-жоболорду иштеп чыгат жана аткарат.</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Ушул стандартты колдонуу тартиби</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Ушул стандартта практикалык адистин ушул стандарттын талаптарын сактоо максаттары берилген. Аталган максаттар аларга жетишүү контекстинде түшүндү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үлөт жана практикалык адиске обзордук текшерүү боюнча тапшырманын алкагында чечүү зарыл болгон тапшырмаларды түшүнүүгө жардам берет.</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Ушул стандартта «милдеттүү» жана «тийиш» деген этиштердин жардамы менен сыпатталган жана практикалык адиске коюлган максаттарга жетишүүгө жардам берген талаптар келтирилет.                                                                                   </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Андан тышкары, ушул стандартта кириш жоболор, аныктамалар, пайдалануу боюнча колдонмо жана стандарттын маңызын түшүнүү ү</w:t>
      </w:r>
      <w:proofErr w:type="gramStart"/>
      <w:r w:rsidRPr="009538B0">
        <w:rPr>
          <w:rFonts w:ascii="Times New Roman" w:hAnsi="Times New Roman" w:cs="Times New Roman"/>
          <w:sz w:val="20"/>
          <w:szCs w:val="24"/>
        </w:rPr>
        <w:t>ч</w:t>
      </w:r>
      <w:proofErr w:type="gramEnd"/>
      <w:r w:rsidRPr="009538B0">
        <w:rPr>
          <w:rFonts w:ascii="Times New Roman" w:hAnsi="Times New Roman" w:cs="Times New Roman"/>
          <w:sz w:val="20"/>
          <w:szCs w:val="24"/>
        </w:rPr>
        <w:t xml:space="preserve">үн негизди камсыздаган түшүндүрмө материалдар камтылат. </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Пайдалануу боюнча колдонмо жана башка түшүндүрмө материалдар талаптарды кененирээк түшүндү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өт жана аларды аткаруу боюнча көрсөтмөлөрдү камтыйт. Мындай көрсөтмөлө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өз алдынча милдеттүү мүнөздө болбосо дагы, алар талаптарды тийиштүү аткаруу үчүн көбүрөөк колдонулат. Пайдалануу боюнча колдонмо жана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түшүндүрмө материалдар ушул стандартта каралган маселелер боюнча базалык маалымат алууга жардам берет жана талаптардын тийиштүү деңгээлде сакталышын камсыздайт.</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Кү</w:t>
      </w:r>
      <w:proofErr w:type="gramStart"/>
      <w:r w:rsidRPr="009538B0">
        <w:rPr>
          <w:rFonts w:ascii="Times New Roman" w:hAnsi="Times New Roman" w:cs="Times New Roman"/>
          <w:b/>
          <w:bCs/>
          <w:sz w:val="20"/>
          <w:szCs w:val="24"/>
        </w:rPr>
        <w:t>ч</w:t>
      </w:r>
      <w:proofErr w:type="gramEnd"/>
      <w:r w:rsidRPr="009538B0">
        <w:rPr>
          <w:rFonts w:ascii="Times New Roman" w:hAnsi="Times New Roman" w:cs="Times New Roman"/>
          <w:b/>
          <w:bCs/>
          <w:sz w:val="20"/>
          <w:szCs w:val="24"/>
        </w:rPr>
        <w:t>үнө кирүү күнү</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Ушул стандарт 2013-жылдын 31-декабрында же ушул күндөн кийин аяктаган финансылык отчеттуулукту обзордук текшерүүгө карата күчүнө кирет.</w:t>
      </w:r>
    </w:p>
    <w:p w:rsidR="00594518" w:rsidRPr="004A7CCF" w:rsidRDefault="00594518" w:rsidP="000F1AE8">
      <w:pPr>
        <w:spacing w:line="240" w:lineRule="auto"/>
        <w:jc w:val="both"/>
        <w:rPr>
          <w:rFonts w:ascii="Times New Roman" w:hAnsi="Times New Roman" w:cs="Times New Roman"/>
          <w:b/>
          <w:bCs/>
          <w:sz w:val="24"/>
          <w:szCs w:val="24"/>
        </w:rPr>
      </w:pPr>
      <w:r w:rsidRPr="004A7CCF">
        <w:rPr>
          <w:rFonts w:ascii="Times New Roman" w:hAnsi="Times New Roman" w:cs="Times New Roman"/>
          <w:b/>
          <w:bCs/>
          <w:sz w:val="24"/>
          <w:szCs w:val="24"/>
        </w:rPr>
        <w:t>Максаттары</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ушул стандартка ылайык финансылык отчеттуулукту обзордук текшерүүдө</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ү максаттары төмөнкүлөрдү камтыйт:</w:t>
      </w:r>
    </w:p>
    <w:p w:rsidR="00594518" w:rsidRPr="009538B0" w:rsidRDefault="00594518" w:rsidP="000F1AE8">
      <w:pPr>
        <w:pStyle w:val="a3"/>
        <w:numPr>
          <w:ilvl w:val="0"/>
          <w:numId w:val="3"/>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бүтүндөй финансылык отчеттуулук олуттуу бурмалоолорду камтыганы же камтыбаганы жөнүндө көбүнчө суроо-талаптарды жиберүүнү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жана талдоо жол-жоболорун аткаруунун эсебинен чектелген ишенимдүүлүктү алуу, бул практикалык адиске финансылык отчеттуулукту даярдоонун колдонулуучу концепциясына ылайык бардык олуттуу аспекттерде даярдалган эмес деп ойлоого негиз болгон тигил же бул факт анын көңүлүн бургандыгы тууралуу тыянак түзүүгө мүмкүндү</w:t>
      </w:r>
      <w:proofErr w:type="gramStart"/>
      <w:r w:rsidRPr="009538B0">
        <w:rPr>
          <w:rFonts w:ascii="Times New Roman" w:hAnsi="Times New Roman" w:cs="Times New Roman"/>
          <w:sz w:val="20"/>
          <w:szCs w:val="24"/>
        </w:rPr>
        <w:t>к берет</w:t>
      </w:r>
      <w:proofErr w:type="gramEnd"/>
      <w:r w:rsidRPr="009538B0">
        <w:rPr>
          <w:rFonts w:ascii="Times New Roman" w:hAnsi="Times New Roman" w:cs="Times New Roman"/>
          <w:sz w:val="20"/>
          <w:szCs w:val="24"/>
        </w:rPr>
        <w:t>; жана</w:t>
      </w:r>
    </w:p>
    <w:p w:rsidR="00594518" w:rsidRPr="009538B0" w:rsidRDefault="00594518" w:rsidP="000F1AE8">
      <w:pPr>
        <w:pStyle w:val="a3"/>
        <w:numPr>
          <w:ilvl w:val="0"/>
          <w:numId w:val="3"/>
        </w:numPr>
        <w:spacing w:line="240" w:lineRule="auto"/>
        <w:ind w:left="1276" w:hanging="567"/>
        <w:jc w:val="both"/>
        <w:rPr>
          <w:rFonts w:ascii="Times New Roman" w:hAnsi="Times New Roman" w:cs="Times New Roman"/>
          <w:sz w:val="20"/>
          <w:szCs w:val="24"/>
        </w:rPr>
      </w:pPr>
      <w:proofErr w:type="gramStart"/>
      <w:r w:rsidRPr="009538B0">
        <w:rPr>
          <w:rFonts w:ascii="Times New Roman" w:hAnsi="Times New Roman" w:cs="Times New Roman"/>
          <w:sz w:val="20"/>
          <w:szCs w:val="24"/>
        </w:rPr>
        <w:t>б</w:t>
      </w:r>
      <w:proofErr w:type="gramEnd"/>
      <w:r w:rsidRPr="009538B0">
        <w:rPr>
          <w:rFonts w:ascii="Times New Roman" w:hAnsi="Times New Roman" w:cs="Times New Roman"/>
          <w:sz w:val="20"/>
          <w:szCs w:val="24"/>
        </w:rPr>
        <w:t>үтүндөй финансылык отчеттуулук жөнүндө корутунду берүү жана ушул стандарттын талаптарына ылайык ал жөнүндө жетекчиликке  жана (же) корпоративдик башкаруу үчүн жооп берүүчү жактарга маалымдоо.</w:t>
      </w:r>
    </w:p>
    <w:p w:rsidR="00594518" w:rsidRPr="009538B0" w:rsidRDefault="00594518" w:rsidP="000F1AE8">
      <w:pPr>
        <w:pStyle w:val="a3"/>
        <w:numPr>
          <w:ilvl w:val="0"/>
          <w:numId w:val="1"/>
        </w:numPr>
        <w:spacing w:line="240" w:lineRule="auto"/>
        <w:ind w:left="709" w:hanging="709"/>
        <w:jc w:val="both"/>
        <w:rPr>
          <w:rFonts w:ascii="Times New Roman" w:hAnsi="Times New Roman" w:cs="Times New Roman"/>
          <w:sz w:val="20"/>
          <w:szCs w:val="24"/>
        </w:rPr>
      </w:pPr>
      <w:r w:rsidRPr="009538B0">
        <w:rPr>
          <w:rFonts w:ascii="Times New Roman" w:hAnsi="Times New Roman" w:cs="Times New Roman"/>
          <w:sz w:val="20"/>
          <w:szCs w:val="24"/>
        </w:rPr>
        <w:t>Чектелген ишенимди алуу мүмкүн болбогон бардык учурларда, ал эми түзүлгөн жагдайларда практикалык адистин корутундусундагы эскертүүлө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 менен тыянак жетишсиз болсо, ушул стандарт практикалык адистен же тапшырма боюнча корутундудагы тыянактан баш тартууну, же эгер колдонулуучу мыйзамда же ченемдик актыда мындай мүмкүнчүлүк каралса, зарылдыгына карата тапшырмадан баш тартууну талап кылат (А8-А10, A121–A122-пункттарын караңыз).</w:t>
      </w:r>
    </w:p>
    <w:p w:rsidR="00594518" w:rsidRPr="004A7CCF" w:rsidRDefault="00594518" w:rsidP="000F1AE8">
      <w:pPr>
        <w:spacing w:line="240" w:lineRule="auto"/>
        <w:jc w:val="both"/>
        <w:rPr>
          <w:rFonts w:ascii="Times New Roman" w:hAnsi="Times New Roman" w:cs="Times New Roman"/>
          <w:b/>
          <w:bCs/>
          <w:sz w:val="24"/>
          <w:szCs w:val="24"/>
        </w:rPr>
      </w:pPr>
      <w:r w:rsidRPr="004A7CCF">
        <w:rPr>
          <w:rFonts w:ascii="Times New Roman" w:hAnsi="Times New Roman" w:cs="Times New Roman"/>
          <w:b/>
          <w:bCs/>
          <w:sz w:val="24"/>
          <w:szCs w:val="24"/>
        </w:rPr>
        <w:t>Аныктамалар</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lastRenderedPageBreak/>
        <w:t xml:space="preserve">Жыйнакта берилген Терминдердин </w:t>
      </w:r>
      <w:r w:rsidR="00C26109" w:rsidRPr="009538B0">
        <w:rPr>
          <w:rFonts w:ascii="Times New Roman" w:hAnsi="Times New Roman" w:cs="Times New Roman"/>
          <w:sz w:val="20"/>
          <w:szCs w:val="24"/>
          <w:lang w:val="kk-KZ"/>
        </w:rPr>
        <w:t>глоссарийи</w:t>
      </w:r>
      <w:r w:rsidR="004A7CCF" w:rsidRPr="009538B0">
        <w:rPr>
          <w:sz w:val="18"/>
          <w:vertAlign w:val="superscript"/>
        </w:rPr>
        <w:footnoteReference w:id="5"/>
      </w:r>
      <w:r w:rsidR="004A7CCF" w:rsidRPr="009538B0">
        <w:rPr>
          <w:sz w:val="18"/>
        </w:rPr>
        <w:t xml:space="preserve"> </w:t>
      </w:r>
      <w:r w:rsidRPr="009538B0">
        <w:rPr>
          <w:rFonts w:ascii="Times New Roman" w:hAnsi="Times New Roman" w:cs="Times New Roman"/>
          <w:sz w:val="20"/>
          <w:szCs w:val="24"/>
        </w:rPr>
        <w:t xml:space="preserve"> (мындан ары - </w:t>
      </w:r>
      <w:r w:rsidR="00C26109" w:rsidRPr="009538B0">
        <w:rPr>
          <w:rFonts w:ascii="Times New Roman" w:hAnsi="Times New Roman" w:cs="Times New Roman"/>
          <w:sz w:val="20"/>
          <w:szCs w:val="24"/>
          <w:lang w:val="kk-KZ"/>
        </w:rPr>
        <w:t>Глоссарий</w:t>
      </w:r>
      <w:r w:rsidRPr="009538B0">
        <w:rPr>
          <w:rFonts w:ascii="Times New Roman" w:hAnsi="Times New Roman" w:cs="Times New Roman"/>
          <w:sz w:val="20"/>
          <w:szCs w:val="24"/>
        </w:rPr>
        <w:t>) ушул стандартта аныкталуучу терминдерди, ошондой эле алардын ырааттуу колдонулушун жана  бирдей чечмеленишин камсыздоо максатында анда колдонулган башка терминдердин түшүндүрмөлө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 камтыйт. Мисалы</w:t>
      </w:r>
      <w:r w:rsidR="009538B0" w:rsidRPr="009538B0">
        <w:rPr>
          <w:rFonts w:ascii="Times New Roman" w:hAnsi="Times New Roman" w:cs="Times New Roman"/>
          <w:sz w:val="20"/>
          <w:szCs w:val="24"/>
          <w:lang w:val="kk-KZ"/>
        </w:rPr>
        <w:t>,</w:t>
      </w:r>
      <w:r w:rsidRPr="009538B0">
        <w:rPr>
          <w:rFonts w:ascii="Times New Roman" w:hAnsi="Times New Roman" w:cs="Times New Roman"/>
          <w:sz w:val="20"/>
          <w:szCs w:val="24"/>
        </w:rPr>
        <w:t xml:space="preserve"> ушул стандартта колдонулган “жетекчилик” жана “корпоративдик башкаруу үчүн жооп берүүчү жак” деген терминдер </w:t>
      </w:r>
      <w:r w:rsidR="00C26109" w:rsidRPr="009538B0">
        <w:rPr>
          <w:rFonts w:ascii="Times New Roman" w:hAnsi="Times New Roman" w:cs="Times New Roman"/>
          <w:sz w:val="20"/>
          <w:szCs w:val="24"/>
          <w:lang w:val="kk-KZ"/>
        </w:rPr>
        <w:t>Глоссарийде</w:t>
      </w:r>
      <w:r w:rsidR="009538B0" w:rsidRPr="009538B0">
        <w:rPr>
          <w:rFonts w:ascii="Times New Roman" w:hAnsi="Times New Roman" w:cs="Times New Roman"/>
          <w:sz w:val="20"/>
          <w:szCs w:val="24"/>
          <w:lang w:val="kk-KZ"/>
        </w:rPr>
        <w:t xml:space="preserve"> </w:t>
      </w:r>
      <w:r w:rsidRPr="009538B0">
        <w:rPr>
          <w:rFonts w:ascii="Times New Roman" w:hAnsi="Times New Roman" w:cs="Times New Roman"/>
          <w:sz w:val="20"/>
          <w:szCs w:val="24"/>
        </w:rPr>
        <w:t xml:space="preserve">аныкталган мааниде колдонулат (A11-А12-пункттарын </w:t>
      </w:r>
      <w:proofErr w:type="gramStart"/>
      <w:r w:rsidRPr="009538B0">
        <w:rPr>
          <w:rFonts w:ascii="Times New Roman" w:hAnsi="Times New Roman" w:cs="Times New Roman"/>
          <w:sz w:val="20"/>
          <w:szCs w:val="24"/>
        </w:rPr>
        <w:t>кар</w:t>
      </w:r>
      <w:proofErr w:type="gramEnd"/>
      <w:r w:rsidR="00C26109" w:rsidRPr="009538B0">
        <w:rPr>
          <w:rFonts w:ascii="Times New Roman" w:hAnsi="Times New Roman" w:cs="Times New Roman"/>
          <w:sz w:val="20"/>
          <w:szCs w:val="24"/>
          <w:lang w:val="kk-KZ"/>
        </w:rPr>
        <w:t xml:space="preserve"> </w:t>
      </w:r>
      <w:r w:rsidRPr="009538B0">
        <w:rPr>
          <w:rFonts w:ascii="Times New Roman" w:hAnsi="Times New Roman" w:cs="Times New Roman"/>
          <w:sz w:val="20"/>
          <w:szCs w:val="24"/>
        </w:rPr>
        <w:t>аңыз).</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Ушул стандарттын максаттары үчүн төмөнкүдөй терминдер төмөндө берилген мааниде колдонулат:</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Талдоо жол-жоболору</w:t>
      </w:r>
      <w:r w:rsidRPr="009538B0">
        <w:rPr>
          <w:rFonts w:ascii="Times New Roman" w:hAnsi="Times New Roman" w:cs="Times New Roman"/>
          <w:sz w:val="20"/>
          <w:szCs w:val="24"/>
        </w:rPr>
        <w:t xml:space="preserve"> – финансылык жана финансылык эмес маалыматтардын ортосундагы ыктымалдуу өз ара байланыштарды талдоо аркылуу финансылык маалыматты баалоо. Талдоо жол-жоболору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табылган четтөөлөрдү же башка колдо болгон маалыматка ылайык келбеген же күтүлгөн көрсөткүчтөрдөн кыйла айырмаланган катыштарды иликтөөнү карайт.</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Тапшырмага тийиштүү тобокелдик</w:t>
      </w:r>
      <w:r w:rsidRPr="009538B0">
        <w:rPr>
          <w:rFonts w:ascii="Times New Roman" w:hAnsi="Times New Roman" w:cs="Times New Roman"/>
          <w:sz w:val="20"/>
          <w:szCs w:val="24"/>
        </w:rPr>
        <w:t xml:space="preserve"> – эгерде тапшырманын предмети жөнүндө маалымат олуттуу бурмаланган болсо, практикалык адис шайкеш эмес тыянак чыгарат деген тобокелдик.</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Жалпы багыттагы финансылык отчеттуулук – жалпы багыттагы концепцияга ылайык даярдалган финансылык отчеттуулук.</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Жалпы багыттагы концепция</w:t>
      </w:r>
      <w:r w:rsidRPr="009538B0">
        <w:rPr>
          <w:rFonts w:ascii="Times New Roman" w:hAnsi="Times New Roman" w:cs="Times New Roman"/>
          <w:sz w:val="20"/>
          <w:szCs w:val="24"/>
        </w:rPr>
        <w:t xml:space="preserve"> - пайдалануучулардын кеңири чөйрөсүнү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финансылык маалыматка жалпы муктаждыктарын канааттандыруу үчүн иштелип чыккан финансылык отчеттуулук концепциясы. Финансылык отчеттуулукту даярдоо концепциясы ишенимдүү берүү концепциясы же шайкештик концепциясы 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үндө болушу мүмкүн.</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Суроо-талап</w:t>
      </w:r>
      <w:r w:rsidRPr="009538B0">
        <w:rPr>
          <w:rFonts w:ascii="Times New Roman" w:hAnsi="Times New Roman" w:cs="Times New Roman"/>
          <w:sz w:val="20"/>
          <w:szCs w:val="24"/>
        </w:rPr>
        <w:t xml:space="preserve"> – суроо-талап ишкананын ичинде же ишканадан тышкары жерде билген адамдардан маалыматты </w:t>
      </w:r>
      <w:proofErr w:type="gramStart"/>
      <w:r w:rsidRPr="009538B0">
        <w:rPr>
          <w:rFonts w:ascii="Times New Roman" w:hAnsi="Times New Roman" w:cs="Times New Roman"/>
          <w:sz w:val="20"/>
          <w:szCs w:val="24"/>
        </w:rPr>
        <w:t>изд</w:t>
      </w:r>
      <w:proofErr w:type="gramEnd"/>
      <w:r w:rsidRPr="009538B0">
        <w:rPr>
          <w:rFonts w:ascii="Times New Roman" w:hAnsi="Times New Roman" w:cs="Times New Roman"/>
          <w:sz w:val="20"/>
          <w:szCs w:val="24"/>
        </w:rPr>
        <w:t>өөдөн турат.</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Чектелген ишеним</w:t>
      </w:r>
      <w:r w:rsidRPr="009538B0">
        <w:rPr>
          <w:rFonts w:ascii="Times New Roman" w:hAnsi="Times New Roman" w:cs="Times New Roman"/>
          <w:sz w:val="20"/>
          <w:szCs w:val="24"/>
        </w:rPr>
        <w:t xml:space="preserve"> - тапшырманын тобокелдиги тапшырманын жагдайларында алгылыктуу болуп саналган деңгээлге чейин төмөндөтүлгөн учурда, бирок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тобокелдик ушул стандартка ылайык корутундуну билдирүү үчүн негиз катары акылга сыярлык ишенимди камсыз кылуучу тапшырма үчүн белгиленгенден көп болгон учурда алынган ишеним деңгээли. Далилдерди чогултуу жол-жоболорунун мүнөзүн, мөөнө</w:t>
      </w:r>
      <w:proofErr w:type="gramStart"/>
      <w:r w:rsidRPr="009538B0">
        <w:rPr>
          <w:rFonts w:ascii="Times New Roman" w:hAnsi="Times New Roman" w:cs="Times New Roman"/>
          <w:sz w:val="20"/>
          <w:szCs w:val="24"/>
        </w:rPr>
        <w:t>тт</w:t>
      </w:r>
      <w:proofErr w:type="gramEnd"/>
      <w:r w:rsidRPr="009538B0">
        <w:rPr>
          <w:rFonts w:ascii="Times New Roman" w:hAnsi="Times New Roman" w:cs="Times New Roman"/>
          <w:sz w:val="20"/>
          <w:szCs w:val="24"/>
        </w:rPr>
        <w:t>өрүн жана көлөмүн айкалыштыруу, бери болгондо, ишенимдин маанилүү деңгээлин алуу үчүн практикалык адис үчүн жетиштүү. Маанилүү болушу үчүн практикалык адис алган ишеним деңгээли финансылык отчеттуулукта болжолдонгон пайдалануучулардын ишениминен ашышы мүмкүн (А13-пунктун караңыз).</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Практикалык адис</w:t>
      </w:r>
      <w:r w:rsidRPr="009538B0">
        <w:rPr>
          <w:rFonts w:ascii="Times New Roman" w:hAnsi="Times New Roman" w:cs="Times New Roman"/>
          <w:sz w:val="20"/>
          <w:szCs w:val="24"/>
        </w:rPr>
        <w:t xml:space="preserve"> – ачык практикалык кесипкөй бухгалтер. Ушул термин тапшырманын жетекчисин же аудитордук топтун башка мүчөлө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үн, же тийиштүү учурларда, аудитордук уюмду түшүндүрөт. Ушул стандартта белгилүү бир талапты же белгилүү бир милдетти тапшырманын жетекчиси аткарууга тийиштиги ачык формада каралган учурларда, «практикалык адис» эмес, «тапшырманын жетекчиси” термини колдонулат. “Тапшырманын жетекчиси”, “өнөктөш” жана “аудитордук уюм” деген терминдерди тийиштүү учурларда  мамлекеттик сектордо колдонулуучу ушул терминдердин экваленттери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түшүнүү керек. </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Кесипкөй ой жү</w:t>
      </w:r>
      <w:proofErr w:type="gramStart"/>
      <w:r w:rsidRPr="009538B0">
        <w:rPr>
          <w:rFonts w:ascii="Times New Roman" w:hAnsi="Times New Roman" w:cs="Times New Roman"/>
          <w:i/>
          <w:sz w:val="20"/>
          <w:szCs w:val="24"/>
        </w:rPr>
        <w:t>г</w:t>
      </w:r>
      <w:proofErr w:type="gramEnd"/>
      <w:r w:rsidRPr="009538B0">
        <w:rPr>
          <w:rFonts w:ascii="Times New Roman" w:hAnsi="Times New Roman" w:cs="Times New Roman"/>
          <w:i/>
          <w:sz w:val="20"/>
          <w:szCs w:val="24"/>
        </w:rPr>
        <w:t>үртүү</w:t>
      </w:r>
      <w:r w:rsidRPr="009538B0">
        <w:rPr>
          <w:rFonts w:ascii="Times New Roman" w:hAnsi="Times New Roman" w:cs="Times New Roman"/>
          <w:sz w:val="20"/>
          <w:szCs w:val="24"/>
        </w:rPr>
        <w:t xml:space="preserve"> – ишенимди камсыз кылуучу конкреттүү тапшырманын жагдайларында аракеттердин тийиштүү пландары жөнүндө негиздүү чечимдерди кабыл алууда ишенимди камсыз кылуучу тапшырмалардын, бухгалтердик эсеп жана этика стандарттарынын контекстинде тиешелүү билимдерди, тажрыйбаны жана жөндөмдөрдү колдонуу.</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Тиешелүү этикалык талаптар</w:t>
      </w:r>
      <w:r w:rsidRPr="009538B0">
        <w:rPr>
          <w:rFonts w:ascii="Times New Roman" w:hAnsi="Times New Roman" w:cs="Times New Roman"/>
          <w:sz w:val="20"/>
          <w:szCs w:val="24"/>
        </w:rPr>
        <w:t xml:space="preserve"> – обзордук текшерүү боюнча тапшырмаларды аткарууда аудитордук топ </w:t>
      </w:r>
      <w:proofErr w:type="gramStart"/>
      <w:r w:rsidRPr="009538B0">
        <w:rPr>
          <w:rFonts w:ascii="Times New Roman" w:hAnsi="Times New Roman" w:cs="Times New Roman"/>
          <w:sz w:val="20"/>
          <w:szCs w:val="24"/>
        </w:rPr>
        <w:t>баш</w:t>
      </w:r>
      <w:proofErr w:type="gramEnd"/>
      <w:r w:rsidRPr="009538B0">
        <w:rPr>
          <w:rFonts w:ascii="Times New Roman" w:hAnsi="Times New Roman" w:cs="Times New Roman"/>
          <w:sz w:val="20"/>
          <w:szCs w:val="24"/>
        </w:rPr>
        <w:t xml:space="preserve"> ийүүгө тийиш болгон этикалык талаптар.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этикалык талаптар демейде Бухгалтерлердин этикасынын эл аралык стандарттары боюнча кеңештин </w:t>
      </w:r>
      <w:r w:rsidRPr="009538B0">
        <w:rPr>
          <w:rFonts w:ascii="Times New Roman" w:hAnsi="Times New Roman" w:cs="Times New Roman"/>
          <w:i/>
          <w:sz w:val="20"/>
          <w:szCs w:val="24"/>
        </w:rPr>
        <w:t xml:space="preserve">Кесипкөй бухгалтерлердин этика кодексинин </w:t>
      </w:r>
      <w:r w:rsidRPr="009538B0">
        <w:rPr>
          <w:rFonts w:ascii="Times New Roman" w:hAnsi="Times New Roman" w:cs="Times New Roman"/>
          <w:sz w:val="20"/>
          <w:szCs w:val="24"/>
        </w:rPr>
        <w:t xml:space="preserve">(БЭЭСК Кодекси) A жана B бөлүктөрүн, ошондой эле улуттук мыйзамдардын алда канча катуу талаптарын камтыйт. </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Атайын багыттагы финансылык отчеттуулук</w:t>
      </w:r>
      <w:r w:rsidRPr="009538B0">
        <w:rPr>
          <w:rFonts w:ascii="Times New Roman" w:hAnsi="Times New Roman" w:cs="Times New Roman"/>
          <w:sz w:val="20"/>
          <w:szCs w:val="24"/>
        </w:rPr>
        <w:t xml:space="preserve"> – атайын багыттагы концепцияга ылайык даярдалган финансылык отчеттуулук.</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i/>
          <w:sz w:val="20"/>
          <w:szCs w:val="24"/>
        </w:rPr>
        <w:t>Атайын багыттагы концепция</w:t>
      </w:r>
      <w:r w:rsidRPr="009538B0">
        <w:rPr>
          <w:rFonts w:ascii="Times New Roman" w:hAnsi="Times New Roman" w:cs="Times New Roman"/>
          <w:sz w:val="20"/>
          <w:szCs w:val="24"/>
        </w:rPr>
        <w:t xml:space="preserve"> - пайдалануучулардын кеңири чөйрөсүнү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финансылык маалыматка жалпы муктаждыктарын канааттандыруу үчүн иштелип чыккан финансылык отчеттуулукту даярдоо  концепциясы. Финансылык отчеттуулукту даярдоо концепциясы ишенимдүү берүү концепциясы же шайкештик концепциясы 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үндө болушу мүмкүн.</w:t>
      </w:r>
    </w:p>
    <w:p w:rsidR="00594518" w:rsidRPr="004A7CCF" w:rsidRDefault="00594518" w:rsidP="000F1AE8">
      <w:pPr>
        <w:spacing w:line="240" w:lineRule="auto"/>
        <w:jc w:val="both"/>
        <w:rPr>
          <w:rFonts w:ascii="Times New Roman" w:hAnsi="Times New Roman" w:cs="Times New Roman"/>
          <w:b/>
          <w:bCs/>
          <w:sz w:val="24"/>
          <w:szCs w:val="24"/>
        </w:rPr>
      </w:pPr>
      <w:r w:rsidRPr="004A7CCF">
        <w:rPr>
          <w:rFonts w:ascii="Times New Roman" w:hAnsi="Times New Roman" w:cs="Times New Roman"/>
          <w:b/>
          <w:bCs/>
          <w:sz w:val="24"/>
          <w:szCs w:val="24"/>
        </w:rPr>
        <w:t>Талаптар</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lastRenderedPageBreak/>
        <w:t xml:space="preserve">Ушул стандартка ылайык обзордук текшерүү боюнча тапшырманы аткаруу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стандарттын максаттарын түшүнүү жана </w:t>
      </w:r>
      <w:proofErr w:type="gramStart"/>
      <w:r w:rsidRPr="009538B0">
        <w:rPr>
          <w:rFonts w:ascii="Times New Roman" w:hAnsi="Times New Roman" w:cs="Times New Roman"/>
          <w:sz w:val="20"/>
          <w:szCs w:val="24"/>
        </w:rPr>
        <w:t>ал</w:t>
      </w:r>
      <w:proofErr w:type="gramEnd"/>
      <w:r w:rsidRPr="009538B0">
        <w:rPr>
          <w:rFonts w:ascii="Times New Roman" w:hAnsi="Times New Roman" w:cs="Times New Roman"/>
          <w:sz w:val="20"/>
          <w:szCs w:val="24"/>
        </w:rPr>
        <w:t xml:space="preserve"> белгилеген талаптардын тийиштүү сакталышын камсыздоо үчүн пайдалануу боюнча колдонмону жана башка түшүндүрмө материалдарды кошкондо, ушул стандарттын текстин толугу менен түшүнүүгө милдеттүү (А14-пунктун караңыз).</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Маанилүү талаптарды сактоо</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тигил же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талап обзордук текшерүү боюнча тапшырмага колдонулбаган учурлардан тышкары,  ушул стандарттын ар бир талабын сакташы керек. Талап жайылтылган жагдайлар болгондо, талап обзордук текшерүү боюнча тапшырмага колдонулат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саналат.</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ушул стандарттын обзордук текшерүү боюнча тапшырмага колдонулган бардык талаптарын сактаган учурлардан тышкары, ушул стандарттын талаптарын сактоо фактысын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корутундусунда көрсөтпөөгө тийиш. </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Этикалык талаптар</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тийиштүү этикалык талаптарды, анын ичинен көз карандысыздыкка тиешелүү талаптарды сактоого тийиш (А15-А16-пункттарын караңыз).</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Кесипкөй скептицизм жана кесипкөй ой жү</w:t>
      </w:r>
      <w:proofErr w:type="gramStart"/>
      <w:r w:rsidRPr="009538B0">
        <w:rPr>
          <w:rFonts w:ascii="Times New Roman" w:hAnsi="Times New Roman" w:cs="Times New Roman"/>
          <w:b/>
          <w:bCs/>
          <w:sz w:val="20"/>
          <w:szCs w:val="24"/>
        </w:rPr>
        <w:t>г</w:t>
      </w:r>
      <w:proofErr w:type="gramEnd"/>
      <w:r w:rsidRPr="009538B0">
        <w:rPr>
          <w:rFonts w:ascii="Times New Roman" w:hAnsi="Times New Roman" w:cs="Times New Roman"/>
          <w:b/>
          <w:bCs/>
          <w:sz w:val="20"/>
          <w:szCs w:val="24"/>
        </w:rPr>
        <w:t>үртүү</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кесипкөй скептицизмди колдонуу менен жана финансылык отчеттуулукту олуттуу бурмалоо натыйжасы болушу мүмкүн жагдайларды эске алуу менен тапшырманы пландоого жана аткарууга милдеттүү (A17–A20-пункттарын караңыз)</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тапшырманы аткарууда практикалык адис кесипкөй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үртүүнү колдонууга милдеттүү (A21–A25-пункттарын караңыз)</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 xml:space="preserve">Тапшырманын деңгээлинде сапатты контролдоо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Тапшырманын жетекчиси ишенимди камсыз кылуучу тапшырмаларды аткаруу көндүмдө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 жана ыкмаларын практикалык колдонуу тажрыйбасына, ошондой эле тапшырманын жагдайларында зарыл болгон финансылык отчеттуулукту даярдоо жаатындагы компетенттүүлүккө ээ болууга милдеттүү (A26-пунктун караңыз)</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Тапшырманын жетекчиси төмөнкүлө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үчүн жоопкерчилик тартат (A27–A30-пункттарын караңыз):</w:t>
      </w:r>
    </w:p>
    <w:p w:rsidR="00594518" w:rsidRPr="009538B0" w:rsidRDefault="00594518" w:rsidP="000F1AE8">
      <w:pPr>
        <w:pStyle w:val="a3"/>
        <w:numPr>
          <w:ilvl w:val="1"/>
          <w:numId w:val="1"/>
        </w:numPr>
        <w:spacing w:line="240" w:lineRule="auto"/>
        <w:ind w:left="1418" w:hanging="569"/>
        <w:jc w:val="both"/>
        <w:rPr>
          <w:rFonts w:ascii="Times New Roman" w:hAnsi="Times New Roman" w:cs="Times New Roman"/>
          <w:sz w:val="20"/>
          <w:szCs w:val="24"/>
        </w:rPr>
      </w:pPr>
      <w:r w:rsidRPr="009538B0">
        <w:rPr>
          <w:rFonts w:ascii="Times New Roman" w:hAnsi="Times New Roman" w:cs="Times New Roman"/>
          <w:sz w:val="20"/>
          <w:szCs w:val="24"/>
        </w:rPr>
        <w:t>ал дайындалган обзордук текшерүү боюнча ар бир тапшырманын жалпы сапатын камсыздоо;</w:t>
      </w:r>
    </w:p>
    <w:p w:rsidR="00594518" w:rsidRPr="009538B0" w:rsidRDefault="00594518" w:rsidP="000F1AE8">
      <w:pPr>
        <w:pStyle w:val="a3"/>
        <w:numPr>
          <w:ilvl w:val="1"/>
          <w:numId w:val="1"/>
        </w:numPr>
        <w:spacing w:line="240" w:lineRule="auto"/>
        <w:ind w:left="1418" w:hanging="569"/>
        <w:jc w:val="both"/>
        <w:rPr>
          <w:rFonts w:ascii="Times New Roman" w:hAnsi="Times New Roman" w:cs="Times New Roman"/>
          <w:sz w:val="20"/>
          <w:szCs w:val="24"/>
        </w:rPr>
      </w:pPr>
      <w:r w:rsidRPr="009538B0">
        <w:rPr>
          <w:rFonts w:ascii="Times New Roman" w:hAnsi="Times New Roman" w:cs="Times New Roman"/>
          <w:sz w:val="20"/>
          <w:szCs w:val="24"/>
        </w:rPr>
        <w:t>кесиптик стандарттарга, колдонулган мыйзамдардын талаптарына жана ченемдик талаптарга ылайык обзордук текшерүү боюнча тапшырманы жетектөө, көзөмөлдөө, пландоо жана аткаруу (A31-пунктун караңыз)</w:t>
      </w:r>
    </w:p>
    <w:p w:rsidR="00594518" w:rsidRPr="009538B0" w:rsidRDefault="00594518" w:rsidP="000F1AE8">
      <w:pPr>
        <w:pStyle w:val="a3"/>
        <w:numPr>
          <w:ilvl w:val="1"/>
          <w:numId w:val="1"/>
        </w:numPr>
        <w:spacing w:line="240" w:lineRule="auto"/>
        <w:ind w:left="1418" w:hanging="569"/>
        <w:jc w:val="both"/>
        <w:rPr>
          <w:rFonts w:ascii="Times New Roman" w:hAnsi="Times New Roman" w:cs="Times New Roman"/>
          <w:sz w:val="20"/>
          <w:szCs w:val="24"/>
        </w:rPr>
      </w:pPr>
      <w:r w:rsidRPr="009538B0">
        <w:rPr>
          <w:rFonts w:ascii="Times New Roman" w:hAnsi="Times New Roman" w:cs="Times New Roman"/>
          <w:sz w:val="20"/>
          <w:szCs w:val="24"/>
        </w:rPr>
        <w:t>түзүлгөн жагдайларда практикалык адистин корутундусунун негиздүүлүгү; жана</w:t>
      </w:r>
    </w:p>
    <w:p w:rsidR="00594518" w:rsidRPr="009538B0" w:rsidRDefault="00594518" w:rsidP="000F1AE8">
      <w:pPr>
        <w:pStyle w:val="a3"/>
        <w:numPr>
          <w:ilvl w:val="1"/>
          <w:numId w:val="1"/>
        </w:numPr>
        <w:spacing w:line="240" w:lineRule="auto"/>
        <w:ind w:left="1418" w:hanging="569"/>
        <w:jc w:val="both"/>
        <w:rPr>
          <w:rFonts w:ascii="Times New Roman" w:hAnsi="Times New Roman" w:cs="Times New Roman"/>
          <w:sz w:val="20"/>
          <w:szCs w:val="24"/>
        </w:rPr>
      </w:pPr>
      <w:r w:rsidRPr="009538B0">
        <w:rPr>
          <w:rFonts w:ascii="Times New Roman" w:hAnsi="Times New Roman" w:cs="Times New Roman"/>
          <w:sz w:val="20"/>
          <w:szCs w:val="24"/>
        </w:rPr>
        <w:t>аудитордук уюмдун сапатты контролдоо саясатынын талаптарына ылайык тапшырманы аткаруу, анын ичинен:</w:t>
      </w:r>
    </w:p>
    <w:p w:rsidR="00594518" w:rsidRPr="009538B0" w:rsidRDefault="00594518" w:rsidP="000F1AE8">
      <w:pPr>
        <w:pStyle w:val="a3"/>
        <w:numPr>
          <w:ilvl w:val="0"/>
          <w:numId w:val="4"/>
        </w:numPr>
        <w:spacing w:line="240" w:lineRule="auto"/>
        <w:ind w:left="2127" w:hanging="612"/>
        <w:jc w:val="both"/>
        <w:rPr>
          <w:rFonts w:ascii="Times New Roman" w:hAnsi="Times New Roman" w:cs="Times New Roman"/>
          <w:sz w:val="20"/>
          <w:szCs w:val="24"/>
        </w:rPr>
      </w:pPr>
      <w:proofErr w:type="gramStart"/>
      <w:r w:rsidRPr="009538B0">
        <w:rPr>
          <w:rFonts w:ascii="Times New Roman" w:hAnsi="Times New Roman" w:cs="Times New Roman"/>
          <w:sz w:val="20"/>
          <w:szCs w:val="24"/>
        </w:rPr>
        <w:t>кардарлар менен болгон мамилелерди кабыл алуунун, улантуунун жана конкреттүү тапшырмаларды кабыл алуунун, аткаруунун тиешелүү жол-жоболорунун аткарылышын жана тузүлгөн тыянактардын негиздүүлүгүн ырастоо, анын ичинен маалыматтын болушу жөнүндө маселени кароо, анын негизинде тапшырманын жетекчиси жетекчиликтин жетишсиз ак ниеттүүлүгү тууралуу болжолдой алат  (A32–A33-пункттарын караңыз)</w:t>
      </w:r>
      <w:proofErr w:type="gramEnd"/>
    </w:p>
    <w:p w:rsidR="00594518" w:rsidRPr="009538B0" w:rsidRDefault="00594518" w:rsidP="000F1AE8">
      <w:pPr>
        <w:spacing w:line="240" w:lineRule="auto"/>
        <w:ind w:left="2127" w:hanging="567"/>
        <w:jc w:val="both"/>
        <w:rPr>
          <w:rFonts w:ascii="Times New Roman" w:hAnsi="Times New Roman" w:cs="Times New Roman"/>
          <w:sz w:val="20"/>
          <w:szCs w:val="24"/>
        </w:rPr>
      </w:pPr>
      <w:r w:rsidRPr="009538B0">
        <w:rPr>
          <w:rFonts w:ascii="Times New Roman" w:hAnsi="Times New Roman" w:cs="Times New Roman"/>
          <w:sz w:val="20"/>
          <w:szCs w:val="24"/>
        </w:rPr>
        <w:t>(ii)   Аудитордук топтун ишенимди камсыз кылуучу тапшырмаларды аткаруу жаатындагы квалификацияны, ыктуулукту жана көндүмдөрдү кошкондо, талап кылынган компетенттүүлүккө жана мүмкүнчүлүктөргө, ошондой эле финансылык отчеттуулук чөйрөсүндөгү тажрыйбага ээ экендигин төмөнкүлө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үчүн ырастоо:</w:t>
      </w:r>
    </w:p>
    <w:p w:rsidR="00594518" w:rsidRPr="009538B0" w:rsidRDefault="00594518" w:rsidP="000F1AE8">
      <w:pPr>
        <w:pStyle w:val="a3"/>
        <w:numPr>
          <w:ilvl w:val="0"/>
          <w:numId w:val="5"/>
        </w:numPr>
        <w:spacing w:line="240" w:lineRule="auto"/>
        <w:ind w:left="2694" w:hanging="567"/>
        <w:jc w:val="both"/>
        <w:rPr>
          <w:rFonts w:ascii="Times New Roman" w:hAnsi="Times New Roman" w:cs="Times New Roman"/>
          <w:sz w:val="20"/>
          <w:szCs w:val="24"/>
        </w:rPr>
      </w:pPr>
      <w:r w:rsidRPr="009538B0">
        <w:rPr>
          <w:rFonts w:ascii="Times New Roman" w:hAnsi="Times New Roman" w:cs="Times New Roman"/>
          <w:sz w:val="20"/>
          <w:szCs w:val="24"/>
        </w:rPr>
        <w:t>кесиптик стандарттарга, колдонулган мыйзамдардын талаптарына жана ченемдик талаптарга ылайык обзордук текшерүү боюнча тапшырманы аткаруу; жана</w:t>
      </w:r>
    </w:p>
    <w:p w:rsidR="00594518" w:rsidRPr="009538B0" w:rsidRDefault="00594518" w:rsidP="000F1AE8">
      <w:pPr>
        <w:pStyle w:val="a3"/>
        <w:numPr>
          <w:ilvl w:val="0"/>
          <w:numId w:val="5"/>
        </w:numPr>
        <w:spacing w:line="240" w:lineRule="auto"/>
        <w:ind w:left="2694" w:hanging="567"/>
        <w:jc w:val="both"/>
        <w:rPr>
          <w:rFonts w:ascii="Times New Roman" w:hAnsi="Times New Roman" w:cs="Times New Roman"/>
          <w:sz w:val="20"/>
          <w:szCs w:val="24"/>
        </w:rPr>
      </w:pPr>
      <w:r w:rsidRPr="009538B0">
        <w:rPr>
          <w:rFonts w:ascii="Times New Roman" w:hAnsi="Times New Roman" w:cs="Times New Roman"/>
          <w:sz w:val="20"/>
          <w:szCs w:val="24"/>
        </w:rPr>
        <w:t>түзүлгөн жагдайларда ылайыктуу болгон корутундунун даярдалышын камсыздоо; жана</w:t>
      </w:r>
    </w:p>
    <w:p w:rsidR="00594518" w:rsidRPr="009538B0" w:rsidRDefault="00594518" w:rsidP="000F1AE8">
      <w:pPr>
        <w:spacing w:line="240" w:lineRule="auto"/>
        <w:ind w:left="2127" w:hanging="567"/>
        <w:jc w:val="both"/>
        <w:rPr>
          <w:rFonts w:ascii="Times New Roman" w:hAnsi="Times New Roman" w:cs="Times New Roman"/>
          <w:sz w:val="20"/>
          <w:szCs w:val="24"/>
        </w:rPr>
      </w:pPr>
      <w:r w:rsidRPr="009538B0">
        <w:rPr>
          <w:rFonts w:ascii="Times New Roman" w:hAnsi="Times New Roman" w:cs="Times New Roman"/>
          <w:sz w:val="20"/>
          <w:szCs w:val="24"/>
        </w:rPr>
        <w:t>(iii)   тапшырма боюнча документацияны талаптагыдай жүргүзүү үчүн жоопкерчиликти кабыл алуу.</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lastRenderedPageBreak/>
        <w:t>Тапшырманы кабыл алгандан кийинки тийиштүү өзгөчөлүктө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тапшырманын жетекчиси мурда белгилүү болсо, аудитордук уюмду тапшырмадан баш тартууга мажбур кылган маалыматты алса, тапшырманын жетекчиси ушундай учурларда биргелешип иш-аракеттерди кө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 үчүн мындай маалыматты аудитордук уюмга тез арада маалымдоого милдеттүү.</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Тиешелүү этикалык талаптарды сактоо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Бүтүндөй тапшырманы аткаруунун узактыгында жетекчи көзөмөлдөө жана колдонулуучу этикалык талаптар аудитордук топтун катышуучулары тарабынан сакталбагандыгына </w:t>
      </w:r>
      <w:proofErr w:type="gramStart"/>
      <w:r w:rsidRPr="009538B0">
        <w:rPr>
          <w:rFonts w:ascii="Times New Roman" w:hAnsi="Times New Roman" w:cs="Times New Roman"/>
          <w:sz w:val="20"/>
          <w:szCs w:val="24"/>
        </w:rPr>
        <w:t>к</w:t>
      </w:r>
      <w:proofErr w:type="gramEnd"/>
      <w:r w:rsidRPr="009538B0">
        <w:rPr>
          <w:rFonts w:ascii="Times New Roman" w:hAnsi="Times New Roman" w:cs="Times New Roman"/>
          <w:sz w:val="20"/>
          <w:szCs w:val="24"/>
        </w:rPr>
        <w:t>үбө болгондо, зарылдыгына карата кызматтык териштирүүлөрдү жүргүзүү аркылуу кыраакы болууга тийиш. Эгер аудитордук уюмдун сапатты контролдоо системасынын натыйжасында же кандайдыр бир башка жол менен тапшырманын жетекчисине колдонулуучу этикалык талаптар аудитордук топтун катышуучулары тарабынан сакталбагандыгы белгилүү болсо, ал аудитордук уюмдун башка өкүлдө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 менен акылдашкандан кийин андан кийинки иш-аракеттер планын иштеп чыгууга милдеттүү.</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Мониторинг</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Аудитордук уюмдун сапатты контролдоонун натыйжалуу системасы мониторинг процессин дагы камтыйт, ал аудитордук уюмдун анын  сапатты контролдоо системасына тиешелүү саясаты жана жол-жоболору коюлган тапшырмаларга шайкештигине, адекваттуулугуна жана натыйжалуу иштээрине акылга сыярлык ишенимин билдирет. Тапшырманын жетекчиси аудитордук уюм тарабынан, эгер мүмкүн болсо тармакка кирген башка аудитордук уюмдар тарабынан жайылтылган актуалдуу маалыматтын өзү менен тастыкталган мониторингдин жыйынтыгын кароого,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ушундай маалыматта белгиленген кемчиликтер обзордук текшерүү боюнча тапшырмага таасир тийгизе алабы, текшерүүгө милдеттүү.</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Кардарлар менен болгон мамилелерди кабыл алуу жана улантуу жана обзордук текшерүүлө</w:t>
      </w:r>
      <w:proofErr w:type="gramStart"/>
      <w:r w:rsidRPr="009538B0">
        <w:rPr>
          <w:rFonts w:ascii="Times New Roman" w:hAnsi="Times New Roman" w:cs="Times New Roman"/>
          <w:b/>
          <w:bCs/>
          <w:sz w:val="20"/>
          <w:szCs w:val="24"/>
        </w:rPr>
        <w:t>р</w:t>
      </w:r>
      <w:proofErr w:type="gramEnd"/>
      <w:r w:rsidRPr="009538B0">
        <w:rPr>
          <w:rFonts w:ascii="Times New Roman" w:hAnsi="Times New Roman" w:cs="Times New Roman"/>
          <w:b/>
          <w:bCs/>
          <w:sz w:val="20"/>
          <w:szCs w:val="24"/>
        </w:rPr>
        <w:t xml:space="preserve"> боюнча  тапшырмаларды кабыл алуу жана аткаруу </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Кардарлар менен болгон мамилелерди кабыл алууга жана улантууга жана обзордук текшерүүлө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 боюнча  тапшырмаларды кабыл алууга жана аткарууга таасир тийгизген факторлор</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Мыйзамдарда же ченемдик талаптарда каралган учурлардан тышкары, практикалык адис обзордук текшерүүлө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тапшырмадан баш тартууга милдеттүү, эгер (A34–A35-пункттарын караңыз):</w:t>
      </w:r>
    </w:p>
    <w:p w:rsidR="00594518" w:rsidRPr="009538B0" w:rsidRDefault="00C26109"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w:t>
      </w:r>
      <w:r w:rsidR="00594518" w:rsidRPr="009538B0">
        <w:rPr>
          <w:rFonts w:ascii="Times New Roman" w:hAnsi="Times New Roman" w:cs="Times New Roman"/>
          <w:sz w:val="20"/>
          <w:szCs w:val="24"/>
        </w:rPr>
        <w:t>адис төмөнкүлөргө ынанбаса:</w:t>
      </w:r>
    </w:p>
    <w:p w:rsidR="00594518" w:rsidRPr="009538B0" w:rsidRDefault="00A90DA1" w:rsidP="000F1AE8">
      <w:pPr>
        <w:spacing w:line="240" w:lineRule="auto"/>
        <w:ind w:left="1701" w:hanging="283"/>
        <w:jc w:val="both"/>
        <w:rPr>
          <w:rFonts w:ascii="Times New Roman" w:hAnsi="Times New Roman" w:cs="Times New Roman"/>
          <w:sz w:val="20"/>
          <w:szCs w:val="24"/>
        </w:rPr>
      </w:pPr>
      <w:r w:rsidRPr="009538B0">
        <w:rPr>
          <w:rFonts w:ascii="Times New Roman" w:hAnsi="Times New Roman" w:cs="Times New Roman"/>
          <w:spacing w:val="-4"/>
          <w:sz w:val="16"/>
          <w:szCs w:val="20"/>
        </w:rPr>
        <w:t>(i)</w:t>
      </w:r>
      <w:r w:rsidRPr="009538B0">
        <w:rPr>
          <w:rFonts w:ascii="Times New Roman" w:hAnsi="Times New Roman" w:cs="Times New Roman"/>
          <w:spacing w:val="-4"/>
          <w:sz w:val="16"/>
          <w:szCs w:val="20"/>
        </w:rPr>
        <w:tab/>
      </w:r>
      <w:r w:rsidR="00C26109" w:rsidRPr="009538B0">
        <w:rPr>
          <w:rFonts w:ascii="Times New Roman" w:hAnsi="Times New Roman" w:cs="Times New Roman"/>
          <w:sz w:val="20"/>
          <w:szCs w:val="24"/>
        </w:rPr>
        <w:t xml:space="preserve">тапшырманын </w:t>
      </w:r>
      <w:r w:rsidR="00594518" w:rsidRPr="009538B0">
        <w:rPr>
          <w:rFonts w:ascii="Times New Roman" w:hAnsi="Times New Roman" w:cs="Times New Roman"/>
          <w:sz w:val="20"/>
          <w:szCs w:val="24"/>
        </w:rPr>
        <w:t xml:space="preserve">акылга сыярлык максатына (A36-пунктун караңыз);  же </w:t>
      </w:r>
    </w:p>
    <w:p w:rsidR="00594518" w:rsidRPr="009538B0" w:rsidRDefault="00A90DA1" w:rsidP="000F1AE8">
      <w:pPr>
        <w:spacing w:line="240" w:lineRule="auto"/>
        <w:ind w:left="1701" w:hanging="283"/>
        <w:jc w:val="both"/>
        <w:rPr>
          <w:rFonts w:ascii="Times New Roman" w:hAnsi="Times New Roman" w:cs="Times New Roman"/>
          <w:sz w:val="20"/>
          <w:szCs w:val="24"/>
          <w:lang w:val="kk-KZ"/>
        </w:rPr>
      </w:pPr>
      <w:r w:rsidRPr="009538B0">
        <w:rPr>
          <w:rFonts w:ascii="Times New Roman" w:hAnsi="Times New Roman" w:cs="Times New Roman"/>
          <w:spacing w:val="-4"/>
          <w:sz w:val="16"/>
          <w:szCs w:val="20"/>
        </w:rPr>
        <w:t>(ii)</w:t>
      </w:r>
      <w:r w:rsidRPr="009538B0">
        <w:rPr>
          <w:rFonts w:ascii="Times New Roman" w:hAnsi="Times New Roman" w:cs="Times New Roman"/>
          <w:spacing w:val="-4"/>
          <w:sz w:val="16"/>
          <w:szCs w:val="20"/>
        </w:rPr>
        <w:tab/>
      </w:r>
      <w:r w:rsidR="00FA0AE5" w:rsidRPr="009538B0">
        <w:rPr>
          <w:rFonts w:ascii="Times New Roman" w:hAnsi="Times New Roman" w:cs="Times New Roman"/>
          <w:sz w:val="20"/>
          <w:szCs w:val="24"/>
        </w:rPr>
        <w:t xml:space="preserve">түзүлгөн </w:t>
      </w:r>
      <w:r w:rsidR="00594518" w:rsidRPr="009538B0">
        <w:rPr>
          <w:rFonts w:ascii="Times New Roman" w:hAnsi="Times New Roman" w:cs="Times New Roman"/>
          <w:sz w:val="20"/>
          <w:szCs w:val="24"/>
        </w:rPr>
        <w:t>жагдайларда обзордук текшерүүлө</w:t>
      </w:r>
      <w:proofErr w:type="gramStart"/>
      <w:r w:rsidR="00594518" w:rsidRPr="009538B0">
        <w:rPr>
          <w:rFonts w:ascii="Times New Roman" w:hAnsi="Times New Roman" w:cs="Times New Roman"/>
          <w:sz w:val="20"/>
          <w:szCs w:val="24"/>
        </w:rPr>
        <w:t>р</w:t>
      </w:r>
      <w:proofErr w:type="gramEnd"/>
      <w:r w:rsidR="00594518" w:rsidRPr="009538B0">
        <w:rPr>
          <w:rFonts w:ascii="Times New Roman" w:hAnsi="Times New Roman" w:cs="Times New Roman"/>
          <w:sz w:val="20"/>
          <w:szCs w:val="24"/>
        </w:rPr>
        <w:t xml:space="preserve"> боюнча  тапшырманы аткаруунун максаттуулугуна (A37-пунктун караңыз)</w:t>
      </w:r>
      <w:r w:rsidR="00C26109" w:rsidRPr="009538B0">
        <w:rPr>
          <w:rFonts w:ascii="Times New Roman" w:hAnsi="Times New Roman" w:cs="Times New Roman"/>
          <w:sz w:val="20"/>
          <w:szCs w:val="24"/>
          <w:lang w:val="kk-KZ"/>
        </w:rPr>
        <w:t>;</w:t>
      </w:r>
    </w:p>
    <w:p w:rsidR="00594518" w:rsidRPr="009538B0" w:rsidRDefault="00C26109" w:rsidP="000F1AE8">
      <w:pPr>
        <w:pStyle w:val="a3"/>
        <w:numPr>
          <w:ilvl w:val="1"/>
          <w:numId w:val="1"/>
        </w:numPr>
        <w:spacing w:line="240" w:lineRule="auto"/>
        <w:ind w:left="1276" w:hanging="568"/>
        <w:jc w:val="both"/>
        <w:rPr>
          <w:rFonts w:ascii="Times New Roman" w:hAnsi="Times New Roman" w:cs="Times New Roman"/>
          <w:sz w:val="20"/>
          <w:szCs w:val="24"/>
          <w:lang w:val="kk-KZ"/>
        </w:rPr>
      </w:pPr>
      <w:r w:rsidRPr="009538B0">
        <w:rPr>
          <w:rFonts w:ascii="Times New Roman" w:hAnsi="Times New Roman" w:cs="Times New Roman"/>
          <w:sz w:val="20"/>
          <w:szCs w:val="24"/>
          <w:lang w:val="kk-KZ"/>
        </w:rPr>
        <w:t xml:space="preserve">практикалык </w:t>
      </w:r>
      <w:r w:rsidR="00594518" w:rsidRPr="009538B0">
        <w:rPr>
          <w:rFonts w:ascii="Times New Roman" w:hAnsi="Times New Roman" w:cs="Times New Roman"/>
          <w:sz w:val="20"/>
          <w:szCs w:val="24"/>
          <w:lang w:val="kk-KZ"/>
        </w:rPr>
        <w:t>адисте тиешелүү этикалык талаптар, анын ичинен көз карандысыздык талаптары сакталбайт деп ойлоого негиздер болсо;</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тапшырманын жагдайларын алдын ала түшүнүүсү обзордук текшерүү боюнча  тапшырманы аткаруу үчүн зарыл маалыматтын жеткиликсиздигин же ишенимсиздигин көрсөтө</w:t>
      </w:r>
      <w:proofErr w:type="gramStart"/>
      <w:r w:rsidRPr="009538B0">
        <w:rPr>
          <w:rFonts w:ascii="Times New Roman" w:hAnsi="Times New Roman" w:cs="Times New Roman"/>
          <w:sz w:val="20"/>
          <w:szCs w:val="24"/>
        </w:rPr>
        <w:t>т</w:t>
      </w:r>
      <w:proofErr w:type="gramEnd"/>
      <w:r w:rsidRPr="009538B0">
        <w:rPr>
          <w:rFonts w:ascii="Times New Roman" w:hAnsi="Times New Roman" w:cs="Times New Roman"/>
          <w:sz w:val="20"/>
          <w:szCs w:val="24"/>
        </w:rPr>
        <w:t xml:space="preserve"> (A38-пунктун караңыз);</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адисте жетекчиликтин ак ниеттүүлүгүнө</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күмөн саноого негиздер болсо, бул анын оюнча обзордук текшерүү боюнча  тапшырманы тийиштүү аткарууга таасир тийгизет (A37(b)-пунктун караңыз); же</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жетекчилик же корпоративдик башкаруу үчүн жооп берүүчү жактар обзордук текшерүү боюнча  пландалган тапшырманын шарттары жагынан практикалык адистин иш көлөмүн чектесе, ошол эле учурда чектөөнү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көлөмү практикалык адисти финансылык отчеттуулук жөнүндө тыянактан баш тартууга мажбур кылгандай болсо.</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Обзордук текшерүү боюнча тапшырманы кабыл алуунун милдеттүү шарттары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тапшырманы кабыл алганга чейин практикалык адис төмөнкүлөргө милдеттүү  (A39-пунктун караңыз):</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отчеттуулукту даярдоодо колдонулуучу концепция алгылыктуубу, аныктоо, анын ичинен атайын багыттагы финансылык отчеттуулукка карата колдонуу,  ушундай финансылык отчеттуулукту даярдоонун максаттары жөнүндө,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болжолдонгон пайдалануучулар жөнүндө түшүнүк алуу (A40–A46-пункттарын караңыз);</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lastRenderedPageBreak/>
        <w:t>жетекчиликтен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милдеттерин кабыл алуусу жана түшүнүүсү жөнүндө күбөлөндүргөн ырастаманы алуу (A47–A50-пункттарын караңыз)</w:t>
      </w:r>
      <w:r w:rsidR="00FA0AE5" w:rsidRPr="009538B0">
        <w:rPr>
          <w:rFonts w:ascii="Times New Roman" w:hAnsi="Times New Roman" w:cs="Times New Roman"/>
          <w:sz w:val="20"/>
          <w:szCs w:val="24"/>
          <w:lang w:val="kk-KZ"/>
        </w:rPr>
        <w:t>:</w:t>
      </w:r>
    </w:p>
    <w:p w:rsidR="00594518" w:rsidRPr="009538B0" w:rsidRDefault="00F00005" w:rsidP="000F1AE8">
      <w:pPr>
        <w:spacing w:line="240" w:lineRule="auto"/>
        <w:ind w:left="1701" w:hanging="425"/>
        <w:jc w:val="both"/>
        <w:rPr>
          <w:rFonts w:ascii="Times New Roman" w:hAnsi="Times New Roman" w:cs="Times New Roman"/>
          <w:sz w:val="20"/>
          <w:szCs w:val="24"/>
        </w:rPr>
      </w:pPr>
      <w:r w:rsidRPr="009538B0">
        <w:rPr>
          <w:rFonts w:cs="Arial"/>
          <w:spacing w:val="-4"/>
          <w:sz w:val="16"/>
          <w:szCs w:val="20"/>
        </w:rPr>
        <w:t>(i)</w:t>
      </w:r>
      <w:r w:rsidRPr="009538B0">
        <w:rPr>
          <w:rFonts w:cs="Arial"/>
          <w:spacing w:val="-4"/>
          <w:sz w:val="16"/>
          <w:szCs w:val="20"/>
        </w:rPr>
        <w:tab/>
      </w:r>
      <w:r w:rsidR="00594518" w:rsidRPr="009538B0">
        <w:rPr>
          <w:rFonts w:ascii="Times New Roman" w:hAnsi="Times New Roman" w:cs="Times New Roman"/>
          <w:sz w:val="20"/>
          <w:szCs w:val="24"/>
        </w:rPr>
        <w:t xml:space="preserve">колдонулуп жаткан концепциянын талаптарына ылайык финансылык отчеттуулукту даярдоо боюнча, анын ичинен, зарылдыгына карата аны ишенимдүү берүү боюнча милдет; </w:t>
      </w:r>
    </w:p>
    <w:p w:rsidR="00594518" w:rsidRPr="009538B0" w:rsidRDefault="00F00005" w:rsidP="000F1AE8">
      <w:pPr>
        <w:spacing w:line="240" w:lineRule="auto"/>
        <w:ind w:left="1701" w:hanging="425"/>
        <w:jc w:val="both"/>
        <w:rPr>
          <w:rFonts w:ascii="Times New Roman" w:hAnsi="Times New Roman" w:cs="Times New Roman"/>
          <w:sz w:val="20"/>
          <w:szCs w:val="24"/>
        </w:rPr>
      </w:pPr>
      <w:r w:rsidRPr="009538B0">
        <w:rPr>
          <w:rFonts w:cs="Arial"/>
          <w:spacing w:val="-4"/>
          <w:sz w:val="16"/>
          <w:szCs w:val="20"/>
        </w:rPr>
        <w:t>(ii)</w:t>
      </w:r>
      <w:r w:rsidRPr="009538B0">
        <w:rPr>
          <w:rFonts w:cs="Arial"/>
          <w:spacing w:val="-4"/>
          <w:sz w:val="16"/>
          <w:szCs w:val="20"/>
        </w:rPr>
        <w:tab/>
      </w:r>
      <w:r w:rsidR="00594518" w:rsidRPr="009538B0">
        <w:rPr>
          <w:rFonts w:ascii="Times New Roman" w:hAnsi="Times New Roman" w:cs="Times New Roman"/>
          <w:sz w:val="20"/>
          <w:szCs w:val="24"/>
        </w:rPr>
        <w:t xml:space="preserve">жетекчиликтин ою боюнча алдамчылыктын же каталардын натыйжасында олуттуу бурмалоолорду камтыбаган финансылык отчеттуулуктун даярдалышын камсыздоо үчүн зарыл ички контролдоо системасын киргизүү; жана </w:t>
      </w:r>
    </w:p>
    <w:p w:rsidR="00594518" w:rsidRPr="009538B0" w:rsidRDefault="00F00005" w:rsidP="000F1AE8">
      <w:pPr>
        <w:spacing w:line="240" w:lineRule="auto"/>
        <w:ind w:left="1701" w:hanging="425"/>
        <w:jc w:val="both"/>
        <w:rPr>
          <w:rFonts w:ascii="Times New Roman" w:hAnsi="Times New Roman" w:cs="Times New Roman"/>
          <w:sz w:val="20"/>
          <w:szCs w:val="24"/>
        </w:rPr>
      </w:pPr>
      <w:r w:rsidRPr="009538B0">
        <w:rPr>
          <w:rFonts w:cs="Arial"/>
          <w:spacing w:val="-4"/>
          <w:sz w:val="16"/>
          <w:szCs w:val="20"/>
        </w:rPr>
        <w:t>(iii)</w:t>
      </w:r>
      <w:r w:rsidRPr="009538B0">
        <w:rPr>
          <w:rFonts w:cs="Arial"/>
          <w:spacing w:val="-4"/>
          <w:sz w:val="16"/>
          <w:szCs w:val="20"/>
        </w:rPr>
        <w:tab/>
      </w:r>
      <w:r w:rsidR="00594518" w:rsidRPr="009538B0">
        <w:rPr>
          <w:rFonts w:ascii="Times New Roman" w:hAnsi="Times New Roman" w:cs="Times New Roman"/>
          <w:sz w:val="20"/>
          <w:szCs w:val="24"/>
        </w:rPr>
        <w:t>практикалык адиске төмөнкүлөрдү берүү:</w:t>
      </w:r>
    </w:p>
    <w:p w:rsidR="00594518" w:rsidRPr="009538B0" w:rsidRDefault="00594518" w:rsidP="000F1AE8">
      <w:pPr>
        <w:pStyle w:val="a3"/>
        <w:numPr>
          <w:ilvl w:val="1"/>
          <w:numId w:val="4"/>
        </w:numPr>
        <w:spacing w:line="240" w:lineRule="auto"/>
        <w:ind w:left="2127" w:hanging="373"/>
        <w:jc w:val="both"/>
        <w:rPr>
          <w:rFonts w:ascii="Times New Roman" w:hAnsi="Times New Roman" w:cs="Times New Roman"/>
          <w:sz w:val="20"/>
          <w:szCs w:val="24"/>
        </w:rPr>
      </w:pPr>
      <w:r w:rsidRPr="009538B0">
        <w:rPr>
          <w:rFonts w:ascii="Times New Roman" w:hAnsi="Times New Roman" w:cs="Times New Roman"/>
          <w:sz w:val="20"/>
          <w:szCs w:val="24"/>
        </w:rPr>
        <w:t xml:space="preserve">жетекчиликке белгилүү болгондой, бухгалтердик эсептин маалыматтары, баштапкы документация жана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материалдар сыяктуу финансылык отчеттуулукту даярдоо үчүн маанилүү болгон бардык маалыматтарга жеткиликтүүлүктү;</w:t>
      </w:r>
    </w:p>
    <w:p w:rsidR="00594518" w:rsidRPr="009538B0" w:rsidRDefault="00594518" w:rsidP="000F1AE8">
      <w:pPr>
        <w:pStyle w:val="a3"/>
        <w:numPr>
          <w:ilvl w:val="1"/>
          <w:numId w:val="4"/>
        </w:numPr>
        <w:spacing w:line="240" w:lineRule="auto"/>
        <w:ind w:left="2127" w:hanging="373"/>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максаттары үчүн практикалык адис жетекчиликтен талап кылган кошумча маалыматты; жана</w:t>
      </w:r>
    </w:p>
    <w:p w:rsidR="00594518" w:rsidRPr="009538B0" w:rsidRDefault="00594518" w:rsidP="000F1AE8">
      <w:pPr>
        <w:pStyle w:val="a3"/>
        <w:numPr>
          <w:ilvl w:val="1"/>
          <w:numId w:val="4"/>
        </w:numPr>
        <w:spacing w:line="240" w:lineRule="auto"/>
        <w:ind w:left="2127" w:hanging="373"/>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далилдерди алуу үчүн талап кылынган ишкананын ичиндеги адамдарга тоскоолдуксуз кайрылуу мүмкүнчүлүгүн.</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t>Эгер практикалык адис обзордук текшерүү боюнча  тапшырманы кабыл алуунун жогоруда саналып өткөн каалаган милдеттүү шарттардын аткарылышына канааттанбаса, ал муну жетекчилик менен же корпоративдик башкаруу үчүн жооп берүүчү жактар менен талкуулоого милдеттүү. Эгер ишкана айтылган милдеттүү шарттардын талаптагыдай аткарылышын камсыздай албаса, практикалык адис, анын тапшырманы кабыл алуу милдети мыйзамда же ченемдик актыда каралган учурлардан тышкары, тапшырмадан баш тартууга</w:t>
      </w:r>
      <w:proofErr w:type="gramEnd"/>
      <w:r w:rsidRPr="009538B0">
        <w:rPr>
          <w:rFonts w:ascii="Times New Roman" w:hAnsi="Times New Roman" w:cs="Times New Roman"/>
          <w:sz w:val="20"/>
          <w:szCs w:val="24"/>
        </w:rPr>
        <w:t xml:space="preserve"> милдеттүү. Бирок, ушундай жагдайларда аткарылуучу тапшырма ушул стандарттын талаптарына шайкеш келбейт. Натыйжада корутундунун текстинде практикалык адис тапшырма ушул стандартка ылайык аткарылганын көрсөтпөшү керек.</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тапшырманы кабыл алгандан кийин каалаган милдеттүү шарттардын аткарылышына канааттанбаса, ал ушул жагдайды жетекчилик менен же корпоративдик башкаруу үчүн жооп берүүчү жактар менен талкуулоого жана  төмөнкүлөрдү аныктоого милдеттүү:</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ушул көйгөйдү чечүүгө болобу;</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 xml:space="preserve">тапшырманы аткарууну улантуу максатка ылайыкпы; жана </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ушул көйгөй жөнүндө корутундуда билдирүүгө болобу жана, эгер болсо кантип жана кандай формада.</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Практикалык адистин корутунду түзүүсү мыйзамда же ченемдик актыда каралган учурда кошумча карап чыгуулар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Тапшырма боюнча практикалык адистин корутундусунда, эгер корутунду 86-пункттун талаптарын канааттандырса гана, тапшырма ушул стандартка ылайык аткарылгандыгы көрсөтүлүшү мүмкүн.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Обзордук текшерүү колдонулуп жаткан мыйзамдарга же тигил же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юрисдикциянын ченемдик талаптарына ылайык аткарылып жаткан айрым учурларда, ушундай юрисдикциянын мыйзамдары же ченемдик талаптары практикалык адистин корутундусунун форматын же түзүлүшүн белгилеши мүмкүн, алар формасы же терминологиясы боюнча ушул стандартта каралгандардан бир кыйла айырмаланат. Мындай учурларда практикалык адис финансылык отчеттуулукту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 боюнча алынган ишенимдүүлүктү колдонуучулар туура эмес түшүнүп алуу мүмкүндүгү барбы, аныктоого милдеттүү жана, эгер мындай мүмкүндүк болсо, практикалык адистин корутундусунда кандай кошумча түшүндүрмөлөр ушундай мүмкүндүктү төмөндөтүүгө жардам берээрин аныкташы керек  (A51, A148-пункттарын караңыз)</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адистин ою боюнча ушундай кошумча түшүндүрмө туура эмес түшүнү</w:t>
      </w:r>
      <w:proofErr w:type="gramStart"/>
      <w:r w:rsidRPr="009538B0">
        <w:rPr>
          <w:rFonts w:ascii="Times New Roman" w:hAnsi="Times New Roman" w:cs="Times New Roman"/>
          <w:sz w:val="20"/>
          <w:szCs w:val="24"/>
        </w:rPr>
        <w:t>п</w:t>
      </w:r>
      <w:proofErr w:type="gramEnd"/>
      <w:r w:rsidRPr="009538B0">
        <w:rPr>
          <w:rFonts w:ascii="Times New Roman" w:hAnsi="Times New Roman" w:cs="Times New Roman"/>
          <w:sz w:val="20"/>
          <w:szCs w:val="24"/>
        </w:rPr>
        <w:t xml:space="preserve"> алуу мүмкүндүгүн төмөндөтүүгө жардам бербесе, ал мыйзамга же ченемдик актыга ылайык тапшырманы кабыл алууга милдеттүү болгон учурлардан тышкары, тапшырмадан баш тартууга милдеттүү. Ушундай мыйзамга же ченемдик актыга ылайык жүргүзүлгөн обзордук текшерүү ушул стандарттын талаптарына шайкеш келбейт. Натыйжада корутундунун текстинде практикалык адис тапшырма ушул стандартка ылайык аткарылганын көрсөтпөшү керек (A51, A148-пункттарын караңыз)                                    </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Тапшырманын шарттарын макулдашуу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lastRenderedPageBreak/>
        <w:t xml:space="preserve">Практикалык адис тапшырманын шарттарын жетекчилик менен же </w:t>
      </w:r>
      <w:proofErr w:type="gramStart"/>
      <w:r w:rsidRPr="009538B0">
        <w:rPr>
          <w:rFonts w:ascii="Times New Roman" w:hAnsi="Times New Roman" w:cs="Times New Roman"/>
          <w:sz w:val="20"/>
          <w:szCs w:val="24"/>
        </w:rPr>
        <w:t>м</w:t>
      </w:r>
      <w:proofErr w:type="gramEnd"/>
      <w:r w:rsidRPr="009538B0">
        <w:rPr>
          <w:rFonts w:ascii="Times New Roman" w:hAnsi="Times New Roman" w:cs="Times New Roman"/>
          <w:sz w:val="20"/>
          <w:szCs w:val="24"/>
        </w:rPr>
        <w:t>үмкүн болсо, корпоративдик башкаруу үчүн жооп берүүчү жактар менен аны аткарып баштаганга чейин макулдашууга милдеттүү.</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Тапшырманын макулдашылган шарттары тапшырма боюнча катта же кандайдыр бир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ылайыктуу формада түзүлгөн жазуу жүзүндөгү макулдашууда бекитилет жана төмөнкүлөрдү камтууга тийиш (A52–A54, A56-пункттарын караңыз)</w:t>
      </w:r>
      <w:r w:rsidR="00FA0AE5"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ошондой эле аны колдонуунун бардык чектөөлө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 жөнүндө маалыматты болжолдуу пайдалануу жана, эгер мүмкүн болсо жайылтуу;</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концепциясынын 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 аныктоо;</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тапшырманын максаты жана кө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өмү;</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милдеттери;</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жетекчиликтин, анын ичинен 30(b)-пунктунда айтылган жактардын милдеттери; (A47–A50, A55-пункттарын караңыз)</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Тапшырма аудит эмес экендиги жана практикалык адис финансылык отчеттуулук</w:t>
      </w:r>
      <w:r w:rsidR="00FA0AE5" w:rsidRPr="009538B0">
        <w:rPr>
          <w:rFonts w:ascii="Times New Roman" w:hAnsi="Times New Roman" w:cs="Times New Roman"/>
          <w:sz w:val="20"/>
          <w:szCs w:val="24"/>
        </w:rPr>
        <w:t xml:space="preserve"> тууралуу аудитордун пикирин би</w:t>
      </w:r>
      <w:r w:rsidR="00FA0AE5" w:rsidRPr="009538B0">
        <w:rPr>
          <w:rFonts w:ascii="Times New Roman" w:hAnsi="Times New Roman" w:cs="Times New Roman"/>
          <w:sz w:val="20"/>
          <w:szCs w:val="24"/>
          <w:lang w:val="kk-KZ"/>
        </w:rPr>
        <w:t>л</w:t>
      </w:r>
      <w:r w:rsidRPr="009538B0">
        <w:rPr>
          <w:rFonts w:ascii="Times New Roman" w:hAnsi="Times New Roman" w:cs="Times New Roman"/>
          <w:sz w:val="20"/>
          <w:szCs w:val="24"/>
        </w:rPr>
        <w:t>дирбестиги жөнүндө маалымдоо; жана</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тарабынан чыгарыла турган корутундунун болжолдуу формасына жана мазмунуна шилтеме жана болушу мүмкүн жагдайлар тууралуу билдирүү, анын натыйжасында корутундунун формасы жана мазмуну болжолдуудан айырмаланышы мүмкүн.</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Кайталанма тапшырмалар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кайталанма тапшырмаларды аткарууда практикалык адис тапшырманын шарттарын кайра кароо, анын ичинен тапшырманы кабыл алуунун шарттарын өзгөртүү зарылбы жана жетекчиликке же, эгер мүмкүн болсо, корпоративдик башкаруу үчүн жооп берүүчү жактарга тапшырманын колдонулуп жаткан шарттары жөнүндө дагы бир жолу эскертүү керекпи, аныктоого милдеттүү (A57-пунктун караңыз)</w:t>
      </w:r>
      <w:r w:rsidR="00FA0AE5" w:rsidRPr="009538B0">
        <w:rPr>
          <w:rFonts w:ascii="Times New Roman" w:hAnsi="Times New Roman" w:cs="Times New Roman"/>
          <w:sz w:val="20"/>
          <w:szCs w:val="24"/>
          <w:lang w:val="kk-KZ"/>
        </w:rPr>
        <w:t>.</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Обзордук текшерүү боюнча тапшырманын шарттарындагы өзгө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үүлөрдү кабыл алуу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Акылга сыярлык негиздеме болбогондо практикалык адис тапшырманын шарттарына кандайдыр бир өзгөртүүлөрдү киргизүүгө макул болбоого милдеттүү (A58–A60-пункттарын караңыз)</w:t>
      </w:r>
      <w:r w:rsidR="00FA0AE5" w:rsidRPr="009538B0">
        <w:rPr>
          <w:rFonts w:ascii="Times New Roman" w:hAnsi="Times New Roman" w:cs="Times New Roman"/>
          <w:sz w:val="20"/>
          <w:szCs w:val="24"/>
          <w:lang w:val="kk-KZ"/>
        </w:rPr>
        <w:t>.</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обзордук текшерүү боюнча тапшырма аяктаганга чейин практикалык адис тапшырманын мүнөзүн ишенимди камсыздоого болбогондой кылып өзгөртүү жөнүндө суроо-талап алса, практикалык адис тапшырманын мүнөзүн өзгөртүү үчүн акылга сыярлык негиздеменин болушун аныктоого милдеттүү (A61–A62-пункттарын караңыз)</w:t>
      </w:r>
      <w:r w:rsidR="00FA0AE5" w:rsidRPr="009538B0">
        <w:rPr>
          <w:rFonts w:ascii="Times New Roman" w:hAnsi="Times New Roman" w:cs="Times New Roman"/>
          <w:sz w:val="20"/>
          <w:szCs w:val="24"/>
          <w:lang w:val="kk-KZ"/>
        </w:rPr>
        <w:t>.</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t>Эгер шарттарды өзгөртүү тапшырманы аткаруу процессинде болсо, практикалык адис жана жетекчилик же, эгер мүмкүн болсо, корпоративдик башкаруу үчүн жооп берүүчү жактар тапшырма боюнча катта же кандайдыр бир башка ылайыктуу формада түзүлгөн жазуу жүзүндөгү макулдашууда тапшырманын жаңы шарттарын макулдашууга жана документтик тариздөөгө милдеттүү.</w:t>
      </w:r>
      <w:proofErr w:type="gramEnd"/>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 xml:space="preserve">Жетекчилик жана корпоративдик башкаруу үчүн жооп берүүчү жактар менен маалыматтык өз ара аракеттенүү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t>Обзордук текшерүү боюнча тапшырманы аткаруу процессинде практикалык адис анын кесиптик ой жүгүртүүсү боюнча жетекчилик же, эгер мүмкүн болсо, корпоративдик башкаруу үчүн жооп берүүчү жактар көңүл буруусу үчүн жетиштүү олуттуу болгон обзордук текшерүү боюнча тапшырмага тийиштүү бардык жагдайлар жөнүндө жетекчиликке же, эгер мүмкүн болсо, корпоративдик башкаруу үчүн</w:t>
      </w:r>
      <w:proofErr w:type="gramEnd"/>
      <w:r w:rsidRPr="009538B0">
        <w:rPr>
          <w:rFonts w:ascii="Times New Roman" w:hAnsi="Times New Roman" w:cs="Times New Roman"/>
          <w:sz w:val="20"/>
          <w:szCs w:val="24"/>
        </w:rPr>
        <w:t xml:space="preserve"> жооп берүүчү жактарга өз убагында билдирүүгө милдеттүү (A63–A69-пункттарын караңыз)</w:t>
      </w:r>
      <w:r w:rsidR="00FA0AE5" w:rsidRPr="009538B0">
        <w:rPr>
          <w:rFonts w:ascii="Times New Roman" w:hAnsi="Times New Roman" w:cs="Times New Roman"/>
          <w:sz w:val="20"/>
          <w:szCs w:val="24"/>
          <w:lang w:val="kk-KZ"/>
        </w:rPr>
        <w:t>.</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Тапшырманы аткаруу</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Финансылык отчеттуулукту обзордук текшерүүдө</w:t>
      </w:r>
      <w:proofErr w:type="gramStart"/>
      <w:r w:rsidRPr="009538B0">
        <w:rPr>
          <w:rFonts w:ascii="Times New Roman" w:hAnsi="Times New Roman" w:cs="Times New Roman"/>
          <w:i/>
          <w:iCs/>
          <w:sz w:val="20"/>
          <w:szCs w:val="24"/>
        </w:rPr>
        <w:t>г</w:t>
      </w:r>
      <w:proofErr w:type="gramEnd"/>
      <w:r w:rsidRPr="009538B0">
        <w:rPr>
          <w:rFonts w:ascii="Times New Roman" w:hAnsi="Times New Roman" w:cs="Times New Roman"/>
          <w:i/>
          <w:iCs/>
          <w:sz w:val="20"/>
          <w:szCs w:val="24"/>
        </w:rPr>
        <w:t xml:space="preserve">ү маанилүүлүк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бүтүндөй финансылык отчеттуулук үчүн маанилүүлүктүн деңгээлин аныктоого жана жол-жоболорду иштеп чыгууда жана жыйынтыкты баалоодо аларды аткаруудан кийин алынган көрсөткүчтү колдонууга милдеттүү (A70–A73-пункттарын караңыз)</w:t>
      </w:r>
      <w:r w:rsidR="00FA0AE5" w:rsidRPr="009538B0">
        <w:rPr>
          <w:rFonts w:ascii="Times New Roman" w:hAnsi="Times New Roman" w:cs="Times New Roman"/>
          <w:sz w:val="20"/>
          <w:szCs w:val="24"/>
          <w:lang w:val="kk-KZ"/>
        </w:rPr>
        <w:t>.</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Эгер обзордук текшерүү процессинде практикалык адис мурда белгилүү болсо, башынан маанилүүлүктүн башка деңгээлин аныктоого мажбур кылган маалыматты алган учурда, </w:t>
      </w:r>
      <w:proofErr w:type="gramStart"/>
      <w:r w:rsidRPr="009538B0">
        <w:rPr>
          <w:rFonts w:ascii="Times New Roman" w:hAnsi="Times New Roman" w:cs="Times New Roman"/>
          <w:sz w:val="20"/>
          <w:szCs w:val="24"/>
        </w:rPr>
        <w:t>ал</w:t>
      </w:r>
      <w:proofErr w:type="gramEnd"/>
      <w:r w:rsidRPr="009538B0">
        <w:rPr>
          <w:rFonts w:ascii="Times New Roman" w:hAnsi="Times New Roman" w:cs="Times New Roman"/>
          <w:sz w:val="20"/>
          <w:szCs w:val="24"/>
        </w:rPr>
        <w:t xml:space="preserve"> бүтүндөй финансылык отчеттуулук үчүн маанилүүлүктүн деңгээлин кайра кароого милдеттүү (A74-пунктун караңыз)</w:t>
      </w:r>
      <w:r w:rsidR="00FA0AE5" w:rsidRPr="009538B0">
        <w:rPr>
          <w:rFonts w:ascii="Times New Roman" w:hAnsi="Times New Roman" w:cs="Times New Roman"/>
          <w:sz w:val="20"/>
          <w:szCs w:val="24"/>
          <w:lang w:val="kk-KZ"/>
        </w:rPr>
        <w:t>.</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Практикалык адистин ишкананын ишмердүүлүгүн жана ал ишке ашырылган чөйрөнү түшүнүүсү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lastRenderedPageBreak/>
        <w:t>Практикалык адис олуттуу бурмалоолор бир кыйла жогору болушу мүмкүн финансылык отчеттуулуктун тармагын аныктоо үчүн ишкананын ишмердүүлүгүн жана ал ишке ашырылган чөйрөнү, ошондой эле финансылык отчеттуулукту даярдоонун колдонулуп жаткан концпециясын так түшүнүүгө жана ушундай тармактарды изилдөө үчүн жол-жоболорду иштеп чыгуу негизин камсыздоого милдеттүү (A75–A77-пункттарын караңыз).</w:t>
      </w:r>
      <w:proofErr w:type="gramEnd"/>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адистин аишкананын ишмердүүлүгүн жана </w:t>
      </w:r>
      <w:proofErr w:type="gramStart"/>
      <w:r w:rsidRPr="009538B0">
        <w:rPr>
          <w:rFonts w:ascii="Times New Roman" w:hAnsi="Times New Roman" w:cs="Times New Roman"/>
          <w:sz w:val="20"/>
          <w:szCs w:val="24"/>
        </w:rPr>
        <w:t>ал</w:t>
      </w:r>
      <w:proofErr w:type="gramEnd"/>
      <w:r w:rsidRPr="009538B0">
        <w:rPr>
          <w:rFonts w:ascii="Times New Roman" w:hAnsi="Times New Roman" w:cs="Times New Roman"/>
          <w:sz w:val="20"/>
          <w:szCs w:val="24"/>
        </w:rPr>
        <w:t xml:space="preserve"> ишке ашырылган чөйрөнү түшүнүүсү төмөнкүлөрдү камтууга тийиш (A78, A87, A90-пункттарын караңыз)</w:t>
      </w:r>
      <w:r w:rsidR="00FA0AE5"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 xml:space="preserve">тиешелүү тармактык, ченемдик-укуктук  жана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тышкы факторлорду, анын ичинен  финансылык отчеттуулукту даярдоонун колдонулуп жаткан концпециясын;</w:t>
      </w:r>
    </w:p>
    <w:p w:rsidR="00594518" w:rsidRPr="009538B0" w:rsidRDefault="00594518" w:rsidP="000F1AE8">
      <w:pPr>
        <w:pStyle w:val="a3"/>
        <w:numPr>
          <w:ilvl w:val="1"/>
          <w:numId w:val="1"/>
        </w:numPr>
        <w:spacing w:line="240" w:lineRule="auto"/>
        <w:ind w:left="1276" w:hanging="568"/>
        <w:jc w:val="both"/>
        <w:rPr>
          <w:rFonts w:ascii="Times New Roman" w:hAnsi="Times New Roman" w:cs="Times New Roman"/>
          <w:sz w:val="20"/>
          <w:szCs w:val="24"/>
        </w:rPr>
      </w:pPr>
      <w:r w:rsidRPr="009538B0">
        <w:rPr>
          <w:rFonts w:ascii="Times New Roman" w:hAnsi="Times New Roman" w:cs="Times New Roman"/>
          <w:sz w:val="20"/>
          <w:szCs w:val="24"/>
        </w:rPr>
        <w:t>ишкананын ишмердүүлүгүнү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мүнөзүн, анын ичинен:</w:t>
      </w:r>
    </w:p>
    <w:p w:rsidR="00594518" w:rsidRPr="009538B0" w:rsidRDefault="00594518" w:rsidP="000F1AE8">
      <w:pPr>
        <w:pStyle w:val="a3"/>
        <w:numPr>
          <w:ilvl w:val="0"/>
          <w:numId w:val="6"/>
        </w:numPr>
        <w:spacing w:line="240" w:lineRule="auto"/>
        <w:ind w:left="1985" w:hanging="566"/>
        <w:jc w:val="both"/>
        <w:rPr>
          <w:rFonts w:ascii="Times New Roman" w:hAnsi="Times New Roman" w:cs="Times New Roman"/>
          <w:sz w:val="20"/>
          <w:szCs w:val="24"/>
        </w:rPr>
      </w:pPr>
      <w:r w:rsidRPr="009538B0">
        <w:rPr>
          <w:rFonts w:ascii="Times New Roman" w:hAnsi="Times New Roman" w:cs="Times New Roman"/>
          <w:sz w:val="20"/>
          <w:szCs w:val="24"/>
        </w:rPr>
        <w:t>операциялык ишмердүүлүктү;</w:t>
      </w:r>
    </w:p>
    <w:p w:rsidR="00594518" w:rsidRPr="009538B0" w:rsidRDefault="00F815CB" w:rsidP="000F1AE8">
      <w:pPr>
        <w:spacing w:line="240" w:lineRule="auto"/>
        <w:ind w:left="1985" w:hanging="566"/>
        <w:jc w:val="both"/>
        <w:rPr>
          <w:rFonts w:ascii="Times New Roman" w:hAnsi="Times New Roman" w:cs="Times New Roman"/>
          <w:sz w:val="20"/>
          <w:szCs w:val="24"/>
        </w:rPr>
      </w:pPr>
      <w:r w:rsidRPr="009538B0">
        <w:rPr>
          <w:rFonts w:ascii="Times New Roman" w:hAnsi="Times New Roman" w:cs="Times New Roman"/>
          <w:spacing w:val="-4"/>
          <w:sz w:val="20"/>
          <w:szCs w:val="24"/>
        </w:rPr>
        <w:t xml:space="preserve">(ii) </w:t>
      </w:r>
      <w:r w:rsidRPr="009538B0">
        <w:rPr>
          <w:rFonts w:ascii="Times New Roman" w:hAnsi="Times New Roman" w:cs="Times New Roman"/>
          <w:spacing w:val="-4"/>
          <w:sz w:val="20"/>
          <w:szCs w:val="24"/>
        </w:rPr>
        <w:tab/>
      </w:r>
      <w:r w:rsidR="00594518" w:rsidRPr="009538B0">
        <w:rPr>
          <w:rFonts w:ascii="Times New Roman" w:hAnsi="Times New Roman" w:cs="Times New Roman"/>
          <w:sz w:val="20"/>
          <w:szCs w:val="24"/>
        </w:rPr>
        <w:t>менчик жана башкаруу түзүмүн;</w:t>
      </w:r>
    </w:p>
    <w:p w:rsidR="00594518" w:rsidRPr="009538B0" w:rsidRDefault="00594518" w:rsidP="000F1AE8">
      <w:pPr>
        <w:spacing w:line="240" w:lineRule="auto"/>
        <w:ind w:left="1985" w:hanging="566"/>
        <w:jc w:val="both"/>
        <w:rPr>
          <w:rFonts w:ascii="Times New Roman" w:hAnsi="Times New Roman" w:cs="Times New Roman"/>
          <w:sz w:val="20"/>
          <w:szCs w:val="24"/>
        </w:rPr>
      </w:pPr>
      <w:r w:rsidRPr="009538B0">
        <w:rPr>
          <w:rFonts w:ascii="Times New Roman" w:hAnsi="Times New Roman" w:cs="Times New Roman"/>
          <w:sz w:val="20"/>
          <w:szCs w:val="24"/>
        </w:rPr>
        <w:t xml:space="preserve">(iii) </w:t>
      </w:r>
      <w:r w:rsidR="00F815CB" w:rsidRPr="009538B0">
        <w:rPr>
          <w:rFonts w:ascii="Times New Roman" w:hAnsi="Times New Roman" w:cs="Times New Roman"/>
          <w:sz w:val="20"/>
          <w:szCs w:val="24"/>
        </w:rPr>
        <w:t xml:space="preserve"> </w:t>
      </w:r>
      <w:r w:rsidRPr="009538B0">
        <w:rPr>
          <w:rFonts w:ascii="Times New Roman" w:hAnsi="Times New Roman" w:cs="Times New Roman"/>
          <w:sz w:val="20"/>
          <w:szCs w:val="24"/>
        </w:rPr>
        <w:t>ишкана тарабынан жүргүзүлгөн жана пландалган инвестициялардын түрлө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w:t>
      </w:r>
    </w:p>
    <w:p w:rsidR="00594518" w:rsidRPr="009538B0" w:rsidRDefault="00594518" w:rsidP="000F1AE8">
      <w:pPr>
        <w:spacing w:line="240" w:lineRule="auto"/>
        <w:ind w:left="1985" w:hanging="566"/>
        <w:jc w:val="both"/>
        <w:rPr>
          <w:rFonts w:ascii="Times New Roman" w:hAnsi="Times New Roman" w:cs="Times New Roman"/>
          <w:sz w:val="20"/>
          <w:szCs w:val="24"/>
        </w:rPr>
      </w:pPr>
      <w:r w:rsidRPr="009538B0">
        <w:rPr>
          <w:rFonts w:ascii="Times New Roman" w:hAnsi="Times New Roman" w:cs="Times New Roman"/>
          <w:sz w:val="20"/>
          <w:szCs w:val="24"/>
        </w:rPr>
        <w:t>(iv)   ишкананын каржылоо тартибин жана түзүмүн;</w:t>
      </w:r>
    </w:p>
    <w:p w:rsidR="00594518" w:rsidRPr="009538B0" w:rsidRDefault="00594518" w:rsidP="000F1AE8">
      <w:pPr>
        <w:spacing w:line="240" w:lineRule="auto"/>
        <w:ind w:left="1985" w:hanging="566"/>
        <w:jc w:val="both"/>
        <w:rPr>
          <w:rFonts w:ascii="Times New Roman" w:hAnsi="Times New Roman" w:cs="Times New Roman"/>
          <w:sz w:val="20"/>
          <w:szCs w:val="24"/>
        </w:rPr>
      </w:pPr>
      <w:r w:rsidRPr="009538B0">
        <w:rPr>
          <w:rFonts w:ascii="Times New Roman" w:hAnsi="Times New Roman" w:cs="Times New Roman"/>
          <w:sz w:val="20"/>
          <w:szCs w:val="24"/>
        </w:rPr>
        <w:t>(v)    ишкананын максаттарын жана стратегиясын;</w:t>
      </w:r>
    </w:p>
    <w:p w:rsidR="00594518" w:rsidRPr="009538B0" w:rsidRDefault="00594518" w:rsidP="000F1AE8">
      <w:pPr>
        <w:pStyle w:val="a3"/>
        <w:numPr>
          <w:ilvl w:val="1"/>
          <w:numId w:val="1"/>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ишкананын бухгалтердик эсеп системасын жана маалыматтарын;</w:t>
      </w:r>
    </w:p>
    <w:p w:rsidR="00594518" w:rsidRPr="009538B0" w:rsidRDefault="00594518" w:rsidP="000F1AE8">
      <w:pPr>
        <w:pStyle w:val="a3"/>
        <w:numPr>
          <w:ilvl w:val="1"/>
          <w:numId w:val="1"/>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ишкананын эсеп саясатын тандоо жана колдонуу тартибин.</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Жол-жоболорду иштеп чыгуу жана аткаруу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t>Б</w:t>
      </w:r>
      <w:proofErr w:type="gramEnd"/>
      <w:r w:rsidRPr="009538B0">
        <w:rPr>
          <w:rFonts w:ascii="Times New Roman" w:hAnsi="Times New Roman" w:cs="Times New Roman"/>
          <w:sz w:val="20"/>
          <w:szCs w:val="24"/>
        </w:rPr>
        <w:t>үтүндөй финансылык отчеттуулук жөнүндө тыянакты түзүү үчүн талаптагыдай жетиштүү далилдерди алуу процессинде практикалык адис суроо-талаптарды иштеп чыгууга жана жиберүүгө, талдоо жол-жоболорун аткарууга милдеттүү (A79 – A83, A87, A90-пункттарын караңыз):</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отчеттуулуктун бардык маанилүү беренелерин изилдөө, анын ичинен маалыматты ачып көрсөтүү максатында;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олуттуу бурмалоолор болушу мүмкүн финансылык отчеттуулуктун тармактарына көңүл буруу максатында.</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тарабынан жетекчиликке же, эгер мүмкүн болсо, ишкананын ичиндеги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жактарга жиберилген суроо-талабы төмөнкүдөй маселелерди камтууга тийиш (A84–A88-пункттарын караңыз)</w:t>
      </w:r>
      <w:r w:rsidR="00FA0AE5"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концепциясында талап кылынган маанилүү баалоо белгилерин жетекчилик тарабынан эсептөө тартиби;</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байланыштуу тараптарды жана алар менен болгон операцияларды, анын ичинен ушундай операцияларды жүргүзүү максатын аныктоо;</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ишкананын финансылык отчеттуулугуна таасир тийгизген же таасир тийгизиши мүмкүн маанилүү, типтүү эмес же татаал операциялар, окуялар же маселелер жөнүндө маалымат алуу, анын ичинен: </w:t>
      </w:r>
    </w:p>
    <w:p w:rsidR="00594518" w:rsidRPr="009538B0" w:rsidRDefault="00FA0AE5" w:rsidP="000F1AE8">
      <w:pPr>
        <w:tabs>
          <w:tab w:val="left" w:pos="1843"/>
        </w:tabs>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(i)   </w:t>
      </w:r>
      <w:r w:rsidRPr="009538B0">
        <w:rPr>
          <w:rFonts w:ascii="Times New Roman" w:hAnsi="Times New Roman" w:cs="Times New Roman"/>
          <w:sz w:val="20"/>
          <w:szCs w:val="24"/>
          <w:lang w:val="kk-KZ"/>
        </w:rPr>
        <w:tab/>
      </w:r>
      <w:r w:rsidRPr="009538B0">
        <w:rPr>
          <w:rFonts w:ascii="Times New Roman" w:hAnsi="Times New Roman" w:cs="Times New Roman"/>
          <w:sz w:val="20"/>
          <w:szCs w:val="24"/>
          <w:lang w:val="kk-KZ"/>
        </w:rPr>
        <w:tab/>
      </w:r>
      <w:r w:rsidR="00594518" w:rsidRPr="009538B0">
        <w:rPr>
          <w:rFonts w:ascii="Times New Roman" w:hAnsi="Times New Roman" w:cs="Times New Roman"/>
          <w:sz w:val="20"/>
          <w:szCs w:val="24"/>
        </w:rPr>
        <w:t>ишкананын чарбалык же операциялык ишмердүүлүгүндөгү маанилүү өзгө</w:t>
      </w:r>
      <w:proofErr w:type="gramStart"/>
      <w:r w:rsidR="00594518" w:rsidRPr="009538B0">
        <w:rPr>
          <w:rFonts w:ascii="Times New Roman" w:hAnsi="Times New Roman" w:cs="Times New Roman"/>
          <w:sz w:val="20"/>
          <w:szCs w:val="24"/>
        </w:rPr>
        <w:t>р</w:t>
      </w:r>
      <w:proofErr w:type="gramEnd"/>
      <w:r w:rsidR="00594518" w:rsidRPr="009538B0">
        <w:rPr>
          <w:rFonts w:ascii="Times New Roman" w:hAnsi="Times New Roman" w:cs="Times New Roman"/>
          <w:sz w:val="20"/>
          <w:szCs w:val="24"/>
        </w:rPr>
        <w:t>үүлөр жөнүндө;</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(ii)  </w:t>
      </w:r>
      <w:r w:rsidR="00FA0AE5" w:rsidRPr="009538B0">
        <w:rPr>
          <w:rFonts w:ascii="Times New Roman" w:hAnsi="Times New Roman" w:cs="Times New Roman"/>
          <w:sz w:val="20"/>
          <w:szCs w:val="24"/>
          <w:lang w:val="kk-KZ"/>
        </w:rPr>
        <w:tab/>
      </w:r>
      <w:r w:rsidRPr="009538B0">
        <w:rPr>
          <w:rFonts w:ascii="Times New Roman" w:hAnsi="Times New Roman" w:cs="Times New Roman"/>
          <w:sz w:val="20"/>
          <w:szCs w:val="24"/>
        </w:rPr>
        <w:t>ишкананын финансылык отчеттуулугуна бир кыйла таасир тийгизген келишимдердин шарттарын маанилүү өзгөртүүлө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анын ичинен каржылоонун шарттары, зайым келишимдери же карыздар боюнча чектелген шарттар;</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(iii) </w:t>
      </w:r>
      <w:r w:rsidR="00F815CB" w:rsidRPr="009538B0">
        <w:rPr>
          <w:rFonts w:ascii="Times New Roman" w:hAnsi="Times New Roman" w:cs="Times New Roman"/>
          <w:sz w:val="20"/>
          <w:szCs w:val="24"/>
        </w:rPr>
        <w:t xml:space="preserve"> </w:t>
      </w:r>
      <w:r w:rsidRPr="009538B0">
        <w:rPr>
          <w:rFonts w:ascii="Times New Roman" w:hAnsi="Times New Roman" w:cs="Times New Roman"/>
          <w:sz w:val="20"/>
          <w:szCs w:val="24"/>
        </w:rPr>
        <w:t xml:space="preserve">маанилүү бухгалтердик жазуулар же финансылык отчеттуулукка карата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оңдоолор;</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(iv) отчеттук мезгилдин аягына жакын жүргүзүлгөн же таанылган маанилүү операциялар;</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(v)   </w:t>
      </w:r>
      <w:r w:rsidR="00F815CB" w:rsidRPr="009538B0">
        <w:rPr>
          <w:rFonts w:ascii="Times New Roman" w:hAnsi="Times New Roman" w:cs="Times New Roman"/>
          <w:sz w:val="20"/>
          <w:szCs w:val="24"/>
        </w:rPr>
        <w:t xml:space="preserve"> </w:t>
      </w:r>
      <w:r w:rsidRPr="009538B0">
        <w:rPr>
          <w:rFonts w:ascii="Times New Roman" w:hAnsi="Times New Roman" w:cs="Times New Roman"/>
          <w:sz w:val="20"/>
          <w:szCs w:val="24"/>
        </w:rPr>
        <w:t xml:space="preserve"> мурдагы тапшырмаларды аткаруунун жү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үшүндө аныкталган бардык оңдолбогон бурмалоолордун абалы; жана</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(vi)   ишкана үчүн байланыштуу тараптар менен болгон операциялардын же алар менен болгон мамилелердин таасири же болушу мүмкүн кесепеттери;</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бардык иш жүзүндөгү, болжолдонгон же болжолдуу төмөнкүлөрдүн болушу:</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  ишканага таасир тийгизүүчү  ак ниетсиз же мыйзамсыз иш-аракеттердин; жана</w:t>
      </w:r>
    </w:p>
    <w:p w:rsidR="00594518" w:rsidRPr="009538B0" w:rsidRDefault="00FA0AE5"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lastRenderedPageBreak/>
        <w:t xml:space="preserve">(ii) </w:t>
      </w:r>
      <w:r w:rsidRPr="009538B0">
        <w:rPr>
          <w:rFonts w:ascii="Times New Roman" w:hAnsi="Times New Roman" w:cs="Times New Roman"/>
          <w:sz w:val="20"/>
          <w:szCs w:val="24"/>
          <w:lang w:val="kk-KZ"/>
        </w:rPr>
        <w:t xml:space="preserve"> </w:t>
      </w:r>
      <w:r w:rsidR="00594518" w:rsidRPr="009538B0">
        <w:rPr>
          <w:rFonts w:ascii="Times New Roman" w:hAnsi="Times New Roman" w:cs="Times New Roman"/>
          <w:sz w:val="20"/>
          <w:szCs w:val="24"/>
        </w:rPr>
        <w:t>жалпыга белгилүү болгондой, салык салуу жана пенсиялык камсыздоо жаатындагы мыйзамдар жана ченемдик актылар сыяктуу финансылык отчеттуулукта олуттуу суммаларды аныктоого жана маалыматты ачып көрсөтүүгө түздөн-түз таасир тийгизген мыйзамдардын же ченемдик актылардын талаптарын аткарбаган учурлардын;</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оңдоону же андагы тийиштүү маалыматтарды ачып көрсөтүүнү талап кылган, финансылык отчеттуулуктун күнү менен практикалык адис корутундуну даярдаган күндүн ортосундагы мезгилде болгон окуяларды жетекчилик тарабынан аныктоо жана талдоо фактысын ырастоону;</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жетекчиликтин ишкананын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ишмердүүлүгүн үзгүлтүксүз улантуу жөндөмүн баалаган негизди  (A89-пунктун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ишкананын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ишмердүүлүгүн үзгүлтүксүз улантуу жөндөмүнөн күмөн саноого алып келиши мүмкүн окуяларды же шарттарды;</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ишкананын финансылык отчеттуулугуна таасир тийгизген же таасир тийгизиши мүмкүн олуттуу милдеттенмелер, келишимдик милдеттенмелер же шарттуу милдеттенмелер, анын ичинен маалыматты ачып көрсөтүү; жана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акчалай эмес формадагы олуттуу операциялар же каралып жаткан отчеттук мезгилде жүргүзүлгөн, акчалай эсептешүүлөрдү болжолдобогон операциялар.</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Талдоо жол-жоболорун иштеп чыгууда практикалык адис ишкананын бухгалтердик эсеп системасынан алынган маалыматтар жана эсептик жазуулар ушундай жол-жоболорду аткаруу максаттары үчүн жетиштүүбү, түшүнүүгө милдеттүү (A90-A92-пункттарын караңыз)</w:t>
      </w:r>
      <w:r w:rsidR="004634DC" w:rsidRPr="009538B0">
        <w:rPr>
          <w:rFonts w:ascii="Times New Roman" w:hAnsi="Times New Roman" w:cs="Times New Roman"/>
          <w:sz w:val="20"/>
          <w:szCs w:val="24"/>
          <w:lang w:val="kk-KZ"/>
        </w:rPr>
        <w:t>.</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Өзгөчө жагдайлардын жол-жоболору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Байланыштуу тараптар</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практикалык адис келишимдерге же байланыштуу тараптар менен болгон өз ара мамилелердин же операциялардын болушун көрсөткөн, мурда жетекчилик тарабынан аныкталбаган же жетекчилик практикалык адиске билдирбеген маалыматка сергек болууга тийиш.</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обзордук текшерүү процессинде практикалык адис ишкананын демейдеги иштиктүү жүгүртүүсүнү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алкагынан чыккан маанилүү операцияларды аныктаса, ал жетекчиликтен төмөнкүлөр тууралуу маалыматты суроого милдеттүү: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ушундай операциялардын мүнөзү кандай;</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байланыштуу тараптар ушундай операцияларга катышканбы;</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ушундай операциялардын экономикалык негиздемеси барбы же мындай негиздеме жокпу.</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Ак ниетсиз иш-аракеттер жана мыйзамдарды же ченемдик актыларды сактабагандык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Ишканада иш жүзүндө болгон же болушу мүмкүн ак ниетсиз иш-аракеттерди же ал мыйзамдарды же ченемдик актыларды сактабагандыгын көрсөткөн белги болсо, практикалык адис төмөнкүлөргө тийиш:</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ушундай маалыматты тийиштүү деңгээлдеги жогорку жетекчиликке же корпоративдик башкаруу</w:t>
      </w:r>
      <w:r w:rsidR="004634DC" w:rsidRPr="009538B0">
        <w:rPr>
          <w:rFonts w:ascii="Times New Roman" w:hAnsi="Times New Roman" w:cs="Times New Roman"/>
          <w:sz w:val="20"/>
          <w:szCs w:val="24"/>
          <w:lang w:val="kk-KZ"/>
        </w:rPr>
        <w:t xml:space="preserve"> </w:t>
      </w:r>
      <w:r w:rsidRPr="009538B0">
        <w:rPr>
          <w:rFonts w:ascii="Times New Roman" w:hAnsi="Times New Roman" w:cs="Times New Roman"/>
          <w:sz w:val="20"/>
          <w:szCs w:val="24"/>
        </w:rPr>
        <w:t xml:space="preserve">үчүн жооп берүүчү жактарга белгиленген тартипте билдирүүгө,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мыйзамда же ченемдик актыларда тыюу салынган учурлардан тышкары (A93-пунктун караңыз)</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жетекчиликтен финансылык отчеттуулукка тийгизген таасирин баалоону талап кылууга, эгерде ушундай таасир күтүлсө;</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эгер ак ниетсиз иш-аракеттердин же мыйзамдарды же ченемдик актыларды сактабоонун кесепеттери жетекчилик тарабынан бааланган, </w:t>
      </w:r>
      <w:proofErr w:type="gramStart"/>
      <w:r w:rsidRPr="009538B0">
        <w:rPr>
          <w:rFonts w:ascii="Times New Roman" w:hAnsi="Times New Roman" w:cs="Times New Roman"/>
          <w:sz w:val="20"/>
          <w:szCs w:val="24"/>
        </w:rPr>
        <w:t>ал ж</w:t>
      </w:r>
      <w:proofErr w:type="gramEnd"/>
      <w:r w:rsidRPr="009538B0">
        <w:rPr>
          <w:rFonts w:ascii="Times New Roman" w:hAnsi="Times New Roman" w:cs="Times New Roman"/>
          <w:sz w:val="20"/>
          <w:szCs w:val="24"/>
        </w:rPr>
        <w:t>өнүндө практикалык адиске билдирилген, практикалык адистин финансылык отчеттуулук жөнүндө жыйынтыгына жана анын корутундусуна таасир күтүлсө, аны талдоого; жана</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мыйзам, ченемдик актылар же тиешелүү этикалык талаптар төмөнкүлөрдү талап кылабы, аныктоого (A94–A98-пункттарын караңыз)</w:t>
      </w:r>
      <w:r w:rsidR="004634DC" w:rsidRPr="009538B0">
        <w:rPr>
          <w:rFonts w:ascii="Times New Roman" w:hAnsi="Times New Roman" w:cs="Times New Roman"/>
          <w:sz w:val="20"/>
          <w:szCs w:val="24"/>
          <w:lang w:val="kk-KZ"/>
        </w:rPr>
        <w:t>:</w:t>
      </w:r>
      <w:r w:rsidRPr="009538B0">
        <w:rPr>
          <w:rFonts w:ascii="Times New Roman" w:hAnsi="Times New Roman" w:cs="Times New Roman"/>
          <w:sz w:val="20"/>
          <w:szCs w:val="24"/>
        </w:rPr>
        <w:t xml:space="preserve"> </w:t>
      </w:r>
    </w:p>
    <w:p w:rsidR="00594518" w:rsidRPr="009538B0" w:rsidRDefault="00594518" w:rsidP="000F1AE8">
      <w:pPr>
        <w:pStyle w:val="a3"/>
        <w:numPr>
          <w:ilvl w:val="0"/>
          <w:numId w:val="7"/>
        </w:numPr>
        <w:spacing w:line="240" w:lineRule="auto"/>
        <w:ind w:left="1985" w:hanging="611"/>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ишкананын чегинен тышкаркы тийиштүү ор</w:t>
      </w:r>
      <w:r w:rsidR="004634DC" w:rsidRPr="009538B0">
        <w:rPr>
          <w:rFonts w:ascii="Times New Roman" w:hAnsi="Times New Roman" w:cs="Times New Roman"/>
          <w:sz w:val="20"/>
          <w:szCs w:val="24"/>
        </w:rPr>
        <w:t>гандарга билдирүүгө милдеттүүбү</w:t>
      </w:r>
      <w:r w:rsidR="004634DC" w:rsidRPr="009538B0">
        <w:rPr>
          <w:rFonts w:ascii="Times New Roman" w:hAnsi="Times New Roman" w:cs="Times New Roman"/>
          <w:sz w:val="20"/>
          <w:szCs w:val="24"/>
          <w:lang w:val="kk-KZ"/>
        </w:rPr>
        <w:t>;</w:t>
      </w:r>
    </w:p>
    <w:p w:rsidR="00594518" w:rsidRPr="009538B0" w:rsidRDefault="007F3670"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w:t>
      </w:r>
      <w:r w:rsidRPr="009538B0">
        <w:rPr>
          <w:rFonts w:ascii="Times New Roman" w:hAnsi="Times New Roman" w:cs="Times New Roman"/>
          <w:sz w:val="20"/>
          <w:szCs w:val="24"/>
          <w:lang w:val="en-US"/>
        </w:rPr>
        <w:t>ii</w:t>
      </w:r>
      <w:r w:rsidRPr="009538B0">
        <w:rPr>
          <w:rFonts w:ascii="Times New Roman" w:hAnsi="Times New Roman" w:cs="Times New Roman"/>
          <w:sz w:val="20"/>
          <w:szCs w:val="24"/>
        </w:rPr>
        <w:t xml:space="preserve">) </w:t>
      </w:r>
      <w:r w:rsidRPr="009538B0">
        <w:rPr>
          <w:rFonts w:ascii="Times New Roman" w:hAnsi="Times New Roman" w:cs="Times New Roman"/>
          <w:sz w:val="20"/>
          <w:szCs w:val="24"/>
        </w:rPr>
        <w:tab/>
      </w:r>
      <w:r w:rsidR="00594518" w:rsidRPr="009538B0">
        <w:rPr>
          <w:rFonts w:ascii="Times New Roman" w:hAnsi="Times New Roman" w:cs="Times New Roman"/>
          <w:sz w:val="20"/>
          <w:szCs w:val="24"/>
        </w:rPr>
        <w:t>ишкананын чегинен тышкаркы тийиштүү органдарга отчет берүү милдети ушундай жагдайларда туурабы, аныктоого.</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Ишмердүүлүктүн үзгүлтүксүздү</w:t>
      </w:r>
      <w:proofErr w:type="gramStart"/>
      <w:r w:rsidRPr="009538B0">
        <w:rPr>
          <w:rFonts w:ascii="Times New Roman" w:hAnsi="Times New Roman" w:cs="Times New Roman"/>
          <w:sz w:val="20"/>
          <w:szCs w:val="24"/>
        </w:rPr>
        <w:t>гү ж</w:t>
      </w:r>
      <w:proofErr w:type="gramEnd"/>
      <w:r w:rsidRPr="009538B0">
        <w:rPr>
          <w:rFonts w:ascii="Times New Roman" w:hAnsi="Times New Roman" w:cs="Times New Roman"/>
          <w:sz w:val="20"/>
          <w:szCs w:val="24"/>
        </w:rPr>
        <w:t xml:space="preserve">өнүндө божомол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обзордук текшерүү ишкананын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ишмердүүлүгүн үзгүлтүксүз улантуу жөндөмүн изилдөөнү камтыйт. Жетекчилик тарабынан ишкананын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ишмердүүлүгүн үзгүлтүксүз улантуу жөндөмүн баалоону изилдөөдө практикалык адис </w:t>
      </w:r>
      <w:r w:rsidRPr="009538B0">
        <w:rPr>
          <w:rFonts w:ascii="Times New Roman" w:hAnsi="Times New Roman" w:cs="Times New Roman"/>
          <w:sz w:val="20"/>
          <w:szCs w:val="24"/>
        </w:rPr>
        <w:lastRenderedPageBreak/>
        <w:t>финансылык отчеттуулукту даярдоонун колдонулуп жаткан концепциясынын талаптарына ылайык баалоону даярдоо процессинде жетекчилик караган мезгилди кароого тийиш, ал эми көбүрөөк узак мезгилди караган учурда практикалык адис мыйзамды же ченемдик актыларды жетекчиликке алат.</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практикалык адиске ишкананын өзүнүн ишмердүүлүгүн үзгүлтүксүз улантуу жөндөмүнөн күмөн саноого алып келиши мүмкүн окуялар же шарттар белгилүү болсо, ал төмөнкүлөргө милдеттүү (A99-пунктун караңыз)</w:t>
      </w:r>
      <w:r w:rsidR="004634DC" w:rsidRPr="009538B0">
        <w:rPr>
          <w:rFonts w:ascii="Times New Roman" w:hAnsi="Times New Roman" w:cs="Times New Roman"/>
          <w:sz w:val="20"/>
          <w:szCs w:val="24"/>
          <w:lang w:val="kk-KZ"/>
        </w:rPr>
        <w:t>:</w:t>
      </w:r>
    </w:p>
    <w:p w:rsidR="00594518" w:rsidRPr="009538B0" w:rsidRDefault="004634DC"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Ишкананын </w:t>
      </w:r>
      <w:r w:rsidR="00594518" w:rsidRPr="009538B0">
        <w:rPr>
          <w:rFonts w:ascii="Times New Roman" w:hAnsi="Times New Roman" w:cs="Times New Roman"/>
          <w:sz w:val="20"/>
          <w:szCs w:val="24"/>
        </w:rPr>
        <w:t>өзүнү</w:t>
      </w:r>
      <w:proofErr w:type="gramStart"/>
      <w:r w:rsidR="00594518" w:rsidRPr="009538B0">
        <w:rPr>
          <w:rFonts w:ascii="Times New Roman" w:hAnsi="Times New Roman" w:cs="Times New Roman"/>
          <w:sz w:val="20"/>
          <w:szCs w:val="24"/>
        </w:rPr>
        <w:t>н</w:t>
      </w:r>
      <w:proofErr w:type="gramEnd"/>
      <w:r w:rsidR="00594518" w:rsidRPr="009538B0">
        <w:rPr>
          <w:rFonts w:ascii="Times New Roman" w:hAnsi="Times New Roman" w:cs="Times New Roman"/>
          <w:sz w:val="20"/>
          <w:szCs w:val="24"/>
        </w:rPr>
        <w:t xml:space="preserve"> ишмердүүлүгүн үзгүлтүксүз улантуу жөндөмүнө таасир тийгизген пландар жөнүндө жана ушул пландардын реалдуулугу жөнүндө жетекчиликтен суроого, ошондой эле жетекчилик ушундай пландарды ишке ашыруунун натыйжалары уюмдун өзүнүн ишмердүүлүгүн үзгүлтүксүз улантуу жөндөмүн жогорулата алат деп эсептейби, билүү</w:t>
      </w:r>
      <w:proofErr w:type="gramStart"/>
      <w:r w:rsidR="00594518" w:rsidRPr="009538B0">
        <w:rPr>
          <w:rFonts w:ascii="Times New Roman" w:hAnsi="Times New Roman" w:cs="Times New Roman"/>
          <w:sz w:val="20"/>
          <w:szCs w:val="24"/>
        </w:rPr>
        <w:t>г</w:t>
      </w:r>
      <w:proofErr w:type="gramEnd"/>
      <w:r w:rsidR="00594518" w:rsidRPr="009538B0">
        <w:rPr>
          <w:rFonts w:ascii="Times New Roman" w:hAnsi="Times New Roman" w:cs="Times New Roman"/>
          <w:sz w:val="20"/>
          <w:szCs w:val="24"/>
        </w:rPr>
        <w:t>ө;</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суроо-талаптардын жыйынтыктарын баалоого, жетекчиликтин жооптору төмөнкүлө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үчүн жетиштүү негиздерди камсыздай алабы, аныктоого:</w:t>
      </w:r>
    </w:p>
    <w:p w:rsidR="00594518" w:rsidRPr="009538B0" w:rsidRDefault="00F51245"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w:t>
      </w:r>
      <w:r w:rsidRPr="009538B0">
        <w:rPr>
          <w:rFonts w:ascii="Times New Roman" w:hAnsi="Times New Roman" w:cs="Times New Roman"/>
          <w:sz w:val="20"/>
          <w:szCs w:val="24"/>
        </w:rPr>
        <w:tab/>
      </w:r>
      <w:r w:rsidR="004634DC" w:rsidRPr="009538B0">
        <w:rPr>
          <w:rFonts w:ascii="Times New Roman" w:hAnsi="Times New Roman" w:cs="Times New Roman"/>
          <w:sz w:val="20"/>
          <w:szCs w:val="24"/>
        </w:rPr>
        <w:t xml:space="preserve">ишмердүүлүктүн </w:t>
      </w:r>
      <w:r w:rsidR="00594518" w:rsidRPr="009538B0">
        <w:rPr>
          <w:rFonts w:ascii="Times New Roman" w:hAnsi="Times New Roman" w:cs="Times New Roman"/>
          <w:sz w:val="20"/>
          <w:szCs w:val="24"/>
        </w:rPr>
        <w:t>үзгүлтүксүздү</w:t>
      </w:r>
      <w:proofErr w:type="gramStart"/>
      <w:r w:rsidR="00594518" w:rsidRPr="009538B0">
        <w:rPr>
          <w:rFonts w:ascii="Times New Roman" w:hAnsi="Times New Roman" w:cs="Times New Roman"/>
          <w:sz w:val="20"/>
          <w:szCs w:val="24"/>
        </w:rPr>
        <w:t>гү ж</w:t>
      </w:r>
      <w:proofErr w:type="gramEnd"/>
      <w:r w:rsidR="00594518" w:rsidRPr="009538B0">
        <w:rPr>
          <w:rFonts w:ascii="Times New Roman" w:hAnsi="Times New Roman" w:cs="Times New Roman"/>
          <w:sz w:val="20"/>
          <w:szCs w:val="24"/>
        </w:rPr>
        <w:t xml:space="preserve">өнүндө божомолдун негизинде финансылык отчеттуулукту берүүнү улантуу үчүн, эгер финансылык отчеттуулукту даярдоонун колдонулуп жаткан концепциясы ушундай божомолду колдонууга жол берсе; же  </w:t>
      </w:r>
    </w:p>
    <w:p w:rsidR="00594518" w:rsidRPr="009538B0" w:rsidRDefault="00F51245"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(ii)</w:t>
      </w:r>
      <w:r w:rsidRPr="009538B0">
        <w:rPr>
          <w:rFonts w:ascii="Times New Roman" w:hAnsi="Times New Roman" w:cs="Times New Roman"/>
          <w:sz w:val="20"/>
          <w:szCs w:val="24"/>
        </w:rPr>
        <w:tab/>
      </w:r>
      <w:r w:rsidR="00594518" w:rsidRPr="009538B0">
        <w:rPr>
          <w:rFonts w:ascii="Times New Roman" w:hAnsi="Times New Roman" w:cs="Times New Roman"/>
          <w:sz w:val="20"/>
          <w:szCs w:val="24"/>
        </w:rPr>
        <w:t xml:space="preserve">финансылык отчеттуулукта олуттуу бурмалоолор барбы же финансылык отчеттуулук ишмердүүлүктүн үзгүлтүксүздүгү боюнча кандайдыр бир </w:t>
      </w:r>
      <w:proofErr w:type="gramStart"/>
      <w:r w:rsidR="00594518" w:rsidRPr="009538B0">
        <w:rPr>
          <w:rFonts w:ascii="Times New Roman" w:hAnsi="Times New Roman" w:cs="Times New Roman"/>
          <w:sz w:val="20"/>
          <w:szCs w:val="24"/>
        </w:rPr>
        <w:t>башка</w:t>
      </w:r>
      <w:proofErr w:type="gramEnd"/>
      <w:r w:rsidR="00594518" w:rsidRPr="009538B0">
        <w:rPr>
          <w:rFonts w:ascii="Times New Roman" w:hAnsi="Times New Roman" w:cs="Times New Roman"/>
          <w:sz w:val="20"/>
          <w:szCs w:val="24"/>
        </w:rPr>
        <w:t xml:space="preserve"> жол менен адашууга алып келеби, тыянак чыгаруу үчүн; жана</w:t>
      </w:r>
    </w:p>
    <w:p w:rsidR="00594518" w:rsidRPr="009538B0" w:rsidRDefault="004634DC" w:rsidP="000F1AE8">
      <w:pPr>
        <w:pStyle w:val="a3"/>
        <w:numPr>
          <w:ilvl w:val="1"/>
          <w:numId w:val="1"/>
        </w:numPr>
        <w:spacing w:line="240" w:lineRule="auto"/>
        <w:ind w:left="1418" w:hanging="711"/>
        <w:jc w:val="both"/>
        <w:rPr>
          <w:rFonts w:ascii="Times New Roman" w:hAnsi="Times New Roman" w:cs="Times New Roman"/>
          <w:sz w:val="20"/>
          <w:szCs w:val="24"/>
        </w:rPr>
      </w:pPr>
      <w:r w:rsidRPr="009538B0">
        <w:rPr>
          <w:rFonts w:ascii="Times New Roman" w:hAnsi="Times New Roman" w:cs="Times New Roman"/>
          <w:sz w:val="20"/>
          <w:szCs w:val="24"/>
        </w:rPr>
        <w:t>Обзордук</w:t>
      </w:r>
      <w:r w:rsidRPr="009538B0">
        <w:rPr>
          <w:rFonts w:ascii="Times New Roman" w:hAnsi="Times New Roman" w:cs="Times New Roman"/>
          <w:sz w:val="20"/>
          <w:szCs w:val="24"/>
          <w:lang w:val="kk-KZ"/>
        </w:rPr>
        <w:t xml:space="preserve"> </w:t>
      </w:r>
      <w:r w:rsidR="00594518" w:rsidRPr="009538B0">
        <w:rPr>
          <w:rFonts w:ascii="Times New Roman" w:hAnsi="Times New Roman" w:cs="Times New Roman"/>
          <w:sz w:val="20"/>
          <w:szCs w:val="24"/>
        </w:rPr>
        <w:t>текшерүүнү</w:t>
      </w:r>
      <w:proofErr w:type="gramStart"/>
      <w:r w:rsidR="00594518" w:rsidRPr="009538B0">
        <w:rPr>
          <w:rFonts w:ascii="Times New Roman" w:hAnsi="Times New Roman" w:cs="Times New Roman"/>
          <w:sz w:val="20"/>
          <w:szCs w:val="24"/>
        </w:rPr>
        <w:t>н</w:t>
      </w:r>
      <w:proofErr w:type="gramEnd"/>
      <w:r w:rsidR="00594518" w:rsidRPr="009538B0">
        <w:rPr>
          <w:rFonts w:ascii="Times New Roman" w:hAnsi="Times New Roman" w:cs="Times New Roman"/>
          <w:sz w:val="20"/>
          <w:szCs w:val="24"/>
        </w:rPr>
        <w:t xml:space="preserve"> жыйынтыгында практикалык адиске белгилүү болгон бардык тийиштүү маалыматты эске алуу менен жетекчиликтин жоопторун кароого.</w:t>
      </w:r>
    </w:p>
    <w:p w:rsidR="00594518" w:rsidRPr="009538B0" w:rsidRDefault="00594518" w:rsidP="000F1AE8">
      <w:pPr>
        <w:spacing w:line="240" w:lineRule="auto"/>
        <w:jc w:val="both"/>
        <w:rPr>
          <w:rFonts w:ascii="Times New Roman" w:hAnsi="Times New Roman" w:cs="Times New Roman"/>
          <w:sz w:val="20"/>
          <w:szCs w:val="24"/>
        </w:rPr>
      </w:pP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адамдар тарабынан аткарылган иштерди колдонуу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практикалык адисте башка практикалык адистер тарабынан же, бухгалтердик эсептен же ишенимди камсыз кылуучу тапшырмалардан тышкары, кандайдыр бир тармакта квалификацияга ээ адам же ишкана тарабынан аткарылган иштерди колдонуу зарылдыгы пайда болушу мүмкүн. Эгер обзордук текшерүүнү жүргүзүү процессинде  практикалык адис башка практикалык адисти же экспертти ишке тартса, ушул башка практикалык адистин же эксперттин иши практикалык адис катарында анын максаттарына шайкеш келеби, ырастоо үчүн ал тийиштүү чараларды кө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үүгө милдеттүү  (A80-пунктун караңыз)</w:t>
      </w:r>
      <w:r w:rsidR="004634DC" w:rsidRPr="009538B0">
        <w:rPr>
          <w:rFonts w:ascii="Times New Roman" w:hAnsi="Times New Roman" w:cs="Times New Roman"/>
          <w:sz w:val="20"/>
          <w:szCs w:val="24"/>
          <w:lang w:val="kk-KZ"/>
        </w:rPr>
        <w:t>.</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Финансылык отчеттуулуктун маалыматтары менен алардын негизинде финансылык отчеттуулук даярдалган бухгалтердик эсептин маалыматтарынын ортосундагы салыштырып текшерүү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финансылык отчеттуулуктун маалыматтарынын анын негизинде финансылык отчеттуулук даярдалган ишкананын бухгалтердик эсебинин маалыматтары менен шайкештигин ырастаган далилдерди алууга милдеттүү (A100-пунктун караңыз).</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Финансылык отчеттуулуктун олуттуу бурмаланышы мүмкүндү</w:t>
      </w:r>
      <w:proofErr w:type="gramStart"/>
      <w:r w:rsidRPr="009538B0">
        <w:rPr>
          <w:rFonts w:ascii="Times New Roman" w:hAnsi="Times New Roman" w:cs="Times New Roman"/>
          <w:i/>
          <w:iCs/>
          <w:sz w:val="20"/>
          <w:szCs w:val="24"/>
        </w:rPr>
        <w:t>гү</w:t>
      </w:r>
      <w:r w:rsidR="004634DC" w:rsidRPr="009538B0">
        <w:rPr>
          <w:rFonts w:ascii="Times New Roman" w:hAnsi="Times New Roman" w:cs="Times New Roman"/>
          <w:i/>
          <w:iCs/>
          <w:sz w:val="20"/>
          <w:szCs w:val="24"/>
          <w:lang w:val="kk-KZ"/>
        </w:rPr>
        <w:t xml:space="preserve"> </w:t>
      </w:r>
      <w:r w:rsidRPr="009538B0">
        <w:rPr>
          <w:rFonts w:ascii="Times New Roman" w:hAnsi="Times New Roman" w:cs="Times New Roman"/>
          <w:i/>
          <w:iCs/>
          <w:sz w:val="20"/>
          <w:szCs w:val="24"/>
        </w:rPr>
        <w:t>ж</w:t>
      </w:r>
      <w:proofErr w:type="gramEnd"/>
      <w:r w:rsidRPr="009538B0">
        <w:rPr>
          <w:rFonts w:ascii="Times New Roman" w:hAnsi="Times New Roman" w:cs="Times New Roman"/>
          <w:i/>
          <w:iCs/>
          <w:sz w:val="20"/>
          <w:szCs w:val="24"/>
        </w:rPr>
        <w:t xml:space="preserve">өнүндө практикалык адиске белгилүү болгон учурдагы кошумча жол-жоболор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Эгер практикалык адиске финансылык отчеттуулук олуттуу бурмаланышы мүмкүн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ойлоого негиз болгон факт же фактылар жөнүндө белгилүү болсо, ага төмөнкүлөргө мүмкүндүк берген кошумча жол-жоболорду иштеп чыгууга жана жүргүзүүгө милдеттүү (A101–A105-пункттарын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ушундай факт же фактылар бүтүндөй финансылык отчеттуулукту олуттуу бурмалоого алып келишинин төмөн </w:t>
      </w:r>
      <w:proofErr w:type="gramStart"/>
      <w:r w:rsidRPr="009538B0">
        <w:rPr>
          <w:rFonts w:ascii="Times New Roman" w:hAnsi="Times New Roman" w:cs="Times New Roman"/>
          <w:sz w:val="20"/>
          <w:szCs w:val="24"/>
        </w:rPr>
        <w:t>м</w:t>
      </w:r>
      <w:proofErr w:type="gramEnd"/>
      <w:r w:rsidRPr="009538B0">
        <w:rPr>
          <w:rFonts w:ascii="Times New Roman" w:hAnsi="Times New Roman" w:cs="Times New Roman"/>
          <w:sz w:val="20"/>
          <w:szCs w:val="24"/>
        </w:rPr>
        <w:t>үмкүндүгү жөнүндө тыянак чыгаруу; же</w:t>
      </w:r>
    </w:p>
    <w:p w:rsidR="00594518" w:rsidRPr="00691823" w:rsidRDefault="00594518" w:rsidP="000F1AE8">
      <w:pPr>
        <w:pStyle w:val="a3"/>
        <w:numPr>
          <w:ilvl w:val="1"/>
          <w:numId w:val="1"/>
        </w:numPr>
        <w:spacing w:line="240" w:lineRule="auto"/>
        <w:ind w:left="1418" w:hanging="710"/>
        <w:jc w:val="both"/>
        <w:rPr>
          <w:rFonts w:ascii="Times New Roman" w:hAnsi="Times New Roman" w:cs="Times New Roman"/>
          <w:sz w:val="24"/>
          <w:szCs w:val="24"/>
        </w:rPr>
      </w:pPr>
      <w:r w:rsidRPr="009538B0">
        <w:rPr>
          <w:rFonts w:ascii="Times New Roman" w:hAnsi="Times New Roman" w:cs="Times New Roman"/>
          <w:sz w:val="20"/>
          <w:szCs w:val="24"/>
        </w:rPr>
        <w:t>ушундай факт же фактылар бүтүндөй финансылык отчеттуулукту олуттуу бурмалоого алып келээрин аныктоо</w:t>
      </w:r>
      <w:r w:rsidRPr="00691823">
        <w:rPr>
          <w:rFonts w:ascii="Times New Roman" w:hAnsi="Times New Roman" w:cs="Times New Roman"/>
          <w:sz w:val="24"/>
          <w:szCs w:val="24"/>
        </w:rPr>
        <w:t xml:space="preserve">. </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 xml:space="preserve">Отчеттук күндөн кийинки окуялар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адиске финансылык отчеттуулукту оңдоону же андагы тийиштүү маалыматтарды ачып көрсөтүүнү талап кылган, финансылык отчеттуулуктун күнү менен ал корутундуну даярдаган күндүн ортосундагы мезгилде болгон окуялар жөнүндө белгилүү болсо, ал жетекчиликтен ушундай бурмалоолордун оңдолушун талап кылууга милдеттүү.</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Корутунду даярдалган күндөн кийин практикалык адис финансылык отчеттуулук боюнча кандайдыр бир жол-жоболорду жүргүзүүгө милдеттүү эмес. Ошону менен бирге, эгер корутунду даярдалган күндөн кийин, бирок  финансылык отчеттуулукту чыгаруу күнү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ө чейин </w:t>
      </w:r>
      <w:r w:rsidRPr="009538B0">
        <w:rPr>
          <w:rFonts w:ascii="Times New Roman" w:hAnsi="Times New Roman" w:cs="Times New Roman"/>
          <w:sz w:val="20"/>
          <w:szCs w:val="24"/>
        </w:rPr>
        <w:lastRenderedPageBreak/>
        <w:t>практикалык адиске корутунду даярдалган күнгө чейин белгилүү болсо, практикалык адисти корутундуга өзгөртүүлөрдү киргизүүгө мажбур кылган факт белгилүү болсо, практикалык адис төмөнкүлөргө милдеттүү:</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мындай фактыны жетекчилик менен же, </w:t>
      </w:r>
      <w:proofErr w:type="gramStart"/>
      <w:r w:rsidRPr="009538B0">
        <w:rPr>
          <w:rFonts w:ascii="Times New Roman" w:hAnsi="Times New Roman" w:cs="Times New Roman"/>
          <w:sz w:val="20"/>
          <w:szCs w:val="24"/>
        </w:rPr>
        <w:t>м</w:t>
      </w:r>
      <w:proofErr w:type="gramEnd"/>
      <w:r w:rsidRPr="009538B0">
        <w:rPr>
          <w:rFonts w:ascii="Times New Roman" w:hAnsi="Times New Roman" w:cs="Times New Roman"/>
          <w:sz w:val="20"/>
          <w:szCs w:val="24"/>
        </w:rPr>
        <w:t>үмкүн болсо, корпоративдик башкаруу үчүн жооп берүүчү жактар менен талкуулоого;</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отчеттуулукка өзгөртүүлөрдү киргизүү зарылдыгын аныктоого; жана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эгер мындай зарылдык болсо, жетекчиликтен финансылык отчеттуулукта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фактыны кантип көрсөтөөрүн суроого.</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адистин ою боюнча өзгөртүүлөр киргизилүүгө тийиш жагдайларда жетекчилик финансылык отчеттуулукка өзгөртүүлөрдү киргизбесе, ал эми практикалык адис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корутундусун ишканага берип койгон болсо, практикалык адис жетекчиликке жана корпоративдик башкаруу үчүн жооп берүүчү жактарга зарыл өзгөртүүлөр киргизилгенге чейин финансылык отчеттуулукту чыгарбай туруу жана үчүнчү жактарга бербөө зарылдыгы тууралуу билдирүүгө милдеттүү. Эгер, ошентсе дагы финансылык отчеттуулук зарыл өзгөртүүлөрсүз чыгарылса, практикалык адис үчүнчү жактар чечимдерди чыгарууда алар берген корутундуга таянган учурларды алдын алуу үчүн тийиштүү чараларды кө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үүгө милдеттүү.</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Жазуу жүзүндөгү билдирүүлө</w:t>
      </w:r>
      <w:proofErr w:type="gramStart"/>
      <w:r w:rsidRPr="009538B0">
        <w:rPr>
          <w:rFonts w:ascii="Times New Roman" w:hAnsi="Times New Roman" w:cs="Times New Roman"/>
          <w:b/>
          <w:bCs/>
          <w:sz w:val="20"/>
          <w:szCs w:val="24"/>
        </w:rPr>
        <w:t>р</w:t>
      </w:r>
      <w:proofErr w:type="gramEnd"/>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жетекчиликтен тапшырманы аткаруунун макулдашылган шарттарында көрсөтүлгөн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милдеттерин толук көлөмдө аткаргандыгы жөнүндө жазуу жүзүндө билдирүүнү талап кылууга милдеттүү. Жазуу жүзүндөгү билдирүүдө төмөнкүлөр жөнүндө маалымат көрсөтүлүүгө тийиш (A106–A108-пункттарын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569"/>
        <w:jc w:val="both"/>
        <w:rPr>
          <w:rFonts w:ascii="Times New Roman" w:hAnsi="Times New Roman" w:cs="Times New Roman"/>
          <w:sz w:val="20"/>
          <w:szCs w:val="24"/>
        </w:rPr>
      </w:pPr>
      <w:r w:rsidRPr="009538B0">
        <w:rPr>
          <w:rFonts w:ascii="Times New Roman" w:hAnsi="Times New Roman" w:cs="Times New Roman"/>
          <w:sz w:val="20"/>
          <w:szCs w:val="24"/>
        </w:rPr>
        <w:t>колдонулуп жаткан концепциянын талаптарына ылайык жетекчилик финансылык отчеттуулукту даярдоо боюнча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милдеттерин аткаргандыгы, анын ичинен, зарылдыгына карата, анын ишенимдүү берилген фактысын ырастоо, ошондой эле тапшырманы аткаруунун шарттарында макулдашылгандай, практикалык адиске бардык зарыл маалыматтар жана маалыматка уруксат берилгендиги; жана </w:t>
      </w:r>
    </w:p>
    <w:p w:rsidR="00594518" w:rsidRPr="009538B0" w:rsidRDefault="00594518" w:rsidP="000F1AE8">
      <w:pPr>
        <w:pStyle w:val="a3"/>
        <w:numPr>
          <w:ilvl w:val="1"/>
          <w:numId w:val="1"/>
        </w:numPr>
        <w:spacing w:line="240" w:lineRule="auto"/>
        <w:ind w:left="1418" w:hanging="569"/>
        <w:jc w:val="both"/>
        <w:rPr>
          <w:rFonts w:ascii="Times New Roman" w:hAnsi="Times New Roman" w:cs="Times New Roman"/>
          <w:sz w:val="20"/>
          <w:szCs w:val="24"/>
        </w:rPr>
      </w:pPr>
      <w:r w:rsidRPr="009538B0">
        <w:rPr>
          <w:rFonts w:ascii="Times New Roman" w:hAnsi="Times New Roman" w:cs="Times New Roman"/>
          <w:sz w:val="20"/>
          <w:szCs w:val="24"/>
        </w:rPr>
        <w:t>бардык операциялар таанылгандыгы жана финансылык отчеттуулукта көрсөтүлгөндүгү.</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Эгер мыйзамда же ченемдик актыларда жетекчиликтин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милдеттери жөнүндө жазуу жүзүндөгү расмий билдирүүлөрүн даярдоосу каралса жана практикалык адис ушундай билдирүүлөр ушул пункттун (а)-(b) пунктчаларында саналып өткөн айрым же бардык арыздарды канааттандырса, ушундай билдирүүлөрдө чагылдырылган фактыларды жазуу жүзүндөгү билдирүүлөргө киргизбей койсо болот.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практикалык адис ага төмөнкүдөй маалымат берилгендигин ырастаган жазуу жүзүндөгү билдирүүлөрдү жетекчиликтен талап кылууга милдеттүү (A107-пунктун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ишкананын байланыштуу тараптарынын идентификациялык маалыматтары жана жетекчиликке белгилүү болгон байланыштуу тараптар менен болгон бардык өз ара мамилелер жана операциялар жөнүндө маалыматтар;</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жетекчиликке белгилүү болгон жана ишканага таасир тийгизиши мүмкүн бардык иш жүзүндөгү же болжолдонгон ак ниетсиз иш-аракеттер жөнүндөгү маанилүү фактылар;</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ишкананын финансылык отчеттуулугуна таасир тийгизген мыйзамдарды жана ченемдик актыларды тастыкталган же болушу мүмкүн сактабагандык;</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ишмердүүлүктүн үзгүлтүксүздү</w:t>
      </w:r>
      <w:proofErr w:type="gramStart"/>
      <w:r w:rsidRPr="009538B0">
        <w:rPr>
          <w:rFonts w:ascii="Times New Roman" w:hAnsi="Times New Roman" w:cs="Times New Roman"/>
          <w:sz w:val="20"/>
          <w:szCs w:val="24"/>
        </w:rPr>
        <w:t>гү ж</w:t>
      </w:r>
      <w:proofErr w:type="gramEnd"/>
      <w:r w:rsidRPr="009538B0">
        <w:rPr>
          <w:rFonts w:ascii="Times New Roman" w:hAnsi="Times New Roman" w:cs="Times New Roman"/>
          <w:sz w:val="20"/>
          <w:szCs w:val="24"/>
        </w:rPr>
        <w:t>өнүндө божомолду колдонуу менен финансылык отчеттуулукту даярдоого тиешелүү бардык маалымат;</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 оңдоолорду киргизүүнү же маалыматты ачып көрсөтүүнү талап кылган финансылык отчеттуулуктун күнү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өн кийин болгон бардык окуяларды ырастоо тийиштүү деңгээлде эске алынууга же алар жөнүндөгү маалымат ачып көрсөтүлүүгө тийиш;</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ишкананын финансылык отчеттуулугуна таасир тийгизген же таасир тийгизиши мүмкүн олуттуу милдеттенмелер, келишимдик же шарттуу милдеттенмелер, анын ичинен андагы ачып көрсөтүлгөн маалымат; жана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акчалай эмес формадагы олуттуу операциялар же каралып жаткан отчеттук мезгилде ишкана тарабынан жүргүзүлгөн акчалай эсептешүүлөрдү болжолдобогон операциялар.</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Эгер жетекчилик талап кылынган </w:t>
      </w:r>
      <w:proofErr w:type="gramStart"/>
      <w:r w:rsidRPr="009538B0">
        <w:rPr>
          <w:rFonts w:ascii="Times New Roman" w:hAnsi="Times New Roman" w:cs="Times New Roman"/>
          <w:sz w:val="20"/>
          <w:szCs w:val="24"/>
        </w:rPr>
        <w:t>бир же</w:t>
      </w:r>
      <w:proofErr w:type="gramEnd"/>
      <w:r w:rsidRPr="009538B0">
        <w:rPr>
          <w:rFonts w:ascii="Times New Roman" w:hAnsi="Times New Roman" w:cs="Times New Roman"/>
          <w:sz w:val="20"/>
          <w:szCs w:val="24"/>
        </w:rPr>
        <w:t xml:space="preserve"> бир нече жазуу жүзүндөгү билдирүүлөрдү бербесе, практикалык адис төмөнкүлөргө милдеттүү  (A106-пунктун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ушул фактыны жетекчилик менен жана, мүмкүн болсо, корпоративдик башкаруу үчүн жооп берүүчү жактар менен талкуулоого;</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жетекчиликтин ак ниеттүүлүгүн кайрадан баалоо жана ушундай кайра баалоонун билдирүүлөрдүн (оозеки же жазуу жүзүндөгү) жана бүтүндөй далилдердин ишенимдүүлүгүнө тийгизген таасирин кайрадан баалоо; жана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тиешелүү иш-аракеттерди жүргүзүү, анын ичинен, мүмкүн болсо, ушул стандартка ылайык практикалык адистин корутундусунда берилүүгө тийиш болгон тыянакка тийгизген таасирин аныктоо.</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lastRenderedPageBreak/>
        <w:t xml:space="preserve">Практикалык адис финансылык отчеттуулук жөнүндөгү тыянактан </w:t>
      </w:r>
      <w:proofErr w:type="gramStart"/>
      <w:r w:rsidRPr="009538B0">
        <w:rPr>
          <w:rFonts w:ascii="Times New Roman" w:hAnsi="Times New Roman" w:cs="Times New Roman"/>
          <w:sz w:val="20"/>
          <w:szCs w:val="24"/>
        </w:rPr>
        <w:t>баш</w:t>
      </w:r>
      <w:proofErr w:type="gramEnd"/>
      <w:r w:rsidRPr="009538B0">
        <w:rPr>
          <w:rFonts w:ascii="Times New Roman" w:hAnsi="Times New Roman" w:cs="Times New Roman"/>
          <w:sz w:val="20"/>
          <w:szCs w:val="24"/>
        </w:rPr>
        <w:t xml:space="preserve"> тартууга же тапшырманы аткарууну токтотууга милдеттүү, эгер колдонулуп жаткан мыйзамдарда же ченемдик актыларда мындай токтотуу каралса, эгер:</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жетекчиликтин ак ниеттүүлүгүнө</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бир кыйла жетиштүү күмөн санаса, ушуга байланыштуу жазуу жүзүндөгү билдирүүлөрдү ишенимдүү эмес деп санаса;</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жетекчилик 61-пунктунда каралган, талап кылынган билдирүүлөрдү бербесе.</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Жазуу жүзүндөгү билдирүүлө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 берилүүчү күн жана мезгил же  мезгилдер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Жазуу жүзүндөгү билдирүүлөрдүн күндө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 практикалык адис корутунду даярдаган күнгө максималдуу жакын болушу керек, бирок андан кийин эмес. Жазуу жүзүндөгү билдирүүлө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бардык финансылык отчеттуулук боюнча жана практикалык адистин корутундусунда көрсөтүлгөн мезгил же мезгилдер үчүн даярдалууга тийиш.</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Жол-жоболорду аткаруунун жыйынтыгы боюнча алынган далилдерди баалоо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жол-жоболорду аткаруунун жыйынтыгы боюнча талаптагыдай жетиштүү далилдер алындыбы, аныктоого милдеттүү. Эгер мындай далилдер алынбаса, практикалык адис финансылык отчеттуулук жөнүндө тыянак түзүү үчүн түзүлгөн жагдайларда зарыл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эсептеген башка жол-жоболорду аткарууга милдеттүү (A109-пунктун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тыянак түзүү үчүн талаптагыдай жетиштүү далилдерди ала албаса, ал  жетекчилик менен жана, мүмкүн болсо, корпоративдик башкаруу үчүн жооп берүүчү жактар менен ушундай чектөөлөрдүн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көлөмүнө тийгизген таасирин талкуулоого милдеттүү (A110–A111-пункттарын караңыз)</w:t>
      </w:r>
      <w:r w:rsidR="004634DC" w:rsidRPr="009538B0">
        <w:rPr>
          <w:rFonts w:ascii="Times New Roman" w:hAnsi="Times New Roman" w:cs="Times New Roman"/>
          <w:sz w:val="20"/>
          <w:szCs w:val="24"/>
          <w:lang w:val="kk-KZ"/>
        </w:rPr>
        <w:t>.</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Практикалык адистин корутундусуна карата таасирди баалоо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жол-жоболорду аткаруунун жыйынтыгы анын корутундусуна кандай таасир тийгизээрин аныктоо максатында жол-жоболорду аткаруунун жыйынтыгы боюнча алынган далилдерди баалоого милдеттүү (A109-пунктун караңыз)</w:t>
      </w:r>
      <w:r w:rsidR="004634DC" w:rsidRPr="009538B0">
        <w:rPr>
          <w:rFonts w:ascii="Times New Roman" w:hAnsi="Times New Roman" w:cs="Times New Roman"/>
          <w:sz w:val="20"/>
          <w:szCs w:val="24"/>
          <w:lang w:val="kk-KZ"/>
        </w:rPr>
        <w:t>.</w:t>
      </w:r>
      <w:r w:rsidRPr="009538B0">
        <w:rPr>
          <w:rFonts w:ascii="Times New Roman" w:hAnsi="Times New Roman" w:cs="Times New Roman"/>
          <w:sz w:val="20"/>
          <w:szCs w:val="24"/>
        </w:rPr>
        <w:t xml:space="preserve"> </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 xml:space="preserve">Практикалык адистин финансылык отчеттуулук жөнүндө тыянак түзүүсү </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Финансылык отчеттуулукту даярдоодо колдонулган финансылык отчеттуулукту даярдоонун колдонулуп жаткан концепциясын эске алуу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 жөнүндө тыянак түзүүдө практикалык адис төмөнкүлөргө милдеттүү:</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отчеттуулук финансылык отчеттуулукту даярдоонун колдонулуп жаткан концепциясына ылайык даярдалгандыгы жөнүндө көрсөтмө финансылык отчеттуулукта камтылганбы, аныктоого  (A112–A113-пункттарын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концепциясынын талаптарынын жана аткарылган жол-жоболордун жыйынтыктарынын контекстинде төмөнкүлөрдү ырастоого:</w:t>
      </w:r>
    </w:p>
    <w:p w:rsidR="00594518" w:rsidRPr="009538B0" w:rsidRDefault="00594518" w:rsidP="000F1AE8">
      <w:pPr>
        <w:pStyle w:val="a3"/>
        <w:numPr>
          <w:ilvl w:val="0"/>
          <w:numId w:val="8"/>
        </w:num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отчеттуулукта колдонулган терминология, анын ичинен финансылык отчеттуулуктун комплектин түзгөн ар бир отчеттун аталышы акылга сыярлык жана негиздүү болуп саналаарын;</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(ii)</w:t>
      </w:r>
      <w:r w:rsidR="00705D58" w:rsidRPr="009538B0">
        <w:rPr>
          <w:rFonts w:ascii="Times New Roman" w:hAnsi="Times New Roman" w:cs="Times New Roman"/>
          <w:sz w:val="20"/>
          <w:szCs w:val="24"/>
        </w:rPr>
        <w:tab/>
      </w:r>
      <w:r w:rsidRPr="009538B0">
        <w:rPr>
          <w:rFonts w:ascii="Times New Roman" w:hAnsi="Times New Roman" w:cs="Times New Roman"/>
          <w:sz w:val="20"/>
          <w:szCs w:val="24"/>
        </w:rPr>
        <w:t>финансылык отчеттуулукта эсеп саясатынын тандалган жана колдонулган маанилүү принциптери жөнүндө маалымат адекваттуу ачып көрсөтүлгөнү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(iii)</w:t>
      </w:r>
      <w:r w:rsidR="00705D58" w:rsidRPr="009538B0">
        <w:rPr>
          <w:rFonts w:ascii="Times New Roman" w:hAnsi="Times New Roman" w:cs="Times New Roman"/>
          <w:sz w:val="20"/>
          <w:szCs w:val="24"/>
        </w:rPr>
        <w:tab/>
      </w:r>
      <w:r w:rsidRPr="009538B0">
        <w:rPr>
          <w:rFonts w:ascii="Times New Roman" w:hAnsi="Times New Roman" w:cs="Times New Roman"/>
          <w:sz w:val="20"/>
          <w:szCs w:val="24"/>
        </w:rPr>
        <w:t>эсеп саясатынын тандалган жана колдонулган принциптери финансылык отчеттуулукту даярдоонун колдонулуп жаткан концепциясына каршы келбестигин, орундуу жана негиздүү болуп саналаарын;</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(iv)</w:t>
      </w:r>
      <w:r w:rsidR="00705D58" w:rsidRPr="009538B0">
        <w:rPr>
          <w:rFonts w:ascii="Times New Roman" w:hAnsi="Times New Roman" w:cs="Times New Roman"/>
          <w:sz w:val="20"/>
          <w:szCs w:val="24"/>
        </w:rPr>
        <w:tab/>
      </w:r>
      <w:r w:rsidRPr="009538B0">
        <w:rPr>
          <w:rFonts w:ascii="Times New Roman" w:hAnsi="Times New Roman" w:cs="Times New Roman"/>
          <w:sz w:val="20"/>
          <w:szCs w:val="24"/>
        </w:rPr>
        <w:t>жетекчилик тарабынан эсептелген баалануучу маанилери негиздүү берилип жаткандыгын;</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(v)</w:t>
      </w:r>
      <w:r w:rsidR="00705D58" w:rsidRPr="009538B0">
        <w:rPr>
          <w:rFonts w:ascii="Times New Roman" w:hAnsi="Times New Roman" w:cs="Times New Roman"/>
          <w:sz w:val="20"/>
          <w:szCs w:val="24"/>
        </w:rPr>
        <w:tab/>
      </w:r>
      <w:r w:rsidRPr="009538B0">
        <w:rPr>
          <w:rFonts w:ascii="Times New Roman" w:hAnsi="Times New Roman" w:cs="Times New Roman"/>
          <w:sz w:val="20"/>
          <w:szCs w:val="24"/>
        </w:rPr>
        <w:t xml:space="preserve">финансылык отчеттуулукта берилген маалымат жөндүү, ишенимдүү, салыштырмалуу жана түшүнүктүү болуп саналаарын; жана </w:t>
      </w:r>
    </w:p>
    <w:p w:rsidR="00594518" w:rsidRPr="009538B0" w:rsidRDefault="00594518" w:rsidP="000F1AE8">
      <w:pPr>
        <w:spacing w:line="240" w:lineRule="auto"/>
        <w:ind w:left="1985" w:hanging="567"/>
        <w:jc w:val="both"/>
        <w:rPr>
          <w:rFonts w:ascii="Times New Roman" w:hAnsi="Times New Roman" w:cs="Times New Roman"/>
          <w:sz w:val="20"/>
          <w:szCs w:val="24"/>
          <w:lang w:val="kk-KZ"/>
        </w:rPr>
      </w:pPr>
      <w:r w:rsidRPr="009538B0">
        <w:rPr>
          <w:rFonts w:ascii="Times New Roman" w:hAnsi="Times New Roman" w:cs="Times New Roman"/>
          <w:sz w:val="20"/>
          <w:szCs w:val="24"/>
        </w:rPr>
        <w:t>(vi)</w:t>
      </w:r>
      <w:r w:rsidR="00705D58" w:rsidRPr="009538B0">
        <w:rPr>
          <w:rFonts w:ascii="Times New Roman" w:hAnsi="Times New Roman" w:cs="Times New Roman"/>
          <w:sz w:val="20"/>
          <w:szCs w:val="24"/>
        </w:rPr>
        <w:tab/>
      </w:r>
      <w:r w:rsidRPr="009538B0">
        <w:rPr>
          <w:rFonts w:ascii="Times New Roman" w:hAnsi="Times New Roman" w:cs="Times New Roman"/>
          <w:sz w:val="20"/>
          <w:szCs w:val="24"/>
        </w:rPr>
        <w:t>болжолдуу пайдалануучуларга олуттуу операциялардын жана окуялардын финансылык отчеттуулукта берилген маалыматка тийгизген таасирин түшүнүүгө мүмкүндүк берген маалымат финансылык отчеттуулукта адекваттуу ачып көрсөтүлгөнү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(A114–A116-пункттарын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төмөнкүлөрдүн таасирин кароого милдеттүү:</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lastRenderedPageBreak/>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жана ишкананын мурдагы мезгилдер үчүн финансылык отчеттуулугун обзордук текшерүүнүн жүрүшүндө аныкталган оңдолбогон бурмалоолордун, бүтүндөй финансылык отчеттуулукка тийгизген таасирин; жана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ишкананын эсеп саясатынын сапаттуу мүнөздөмөлөрүнү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анын ичинен жетекчиликтин болушу мүмкүн бир жактуу ой жүгүртүүлөрүнүн белгилери  (A117–A118-пункттарын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финансылык отчеттуулукту даярдоо ишенимдүү берүү концепциясын колдонуу менен жүргүзүлсө, практикалык адис төмөнкүлөргө милдеттүү (A115-пунктун караңыз)</w:t>
      </w:r>
      <w:r w:rsidR="004634DC"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берүүнү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түзүмүнүн жана мазмунунун жалпы формасы аны даярдоонун колдонулуп жаткан концепциясына шайкеш келеби, баалоого; жана</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 анын ичинен анын эскертүүлө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 ишенимдүү берүүнү камсыздаган операцияларды жана окуяларды түшүндүргөндүгүн же бүтүндөй финансылык отчеттуулук жөнүндө туура жана ишенимдүү түшүнүк берээрин (жагдайга карата) аныктоого.</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Тыянактын формасы</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адистин финансылык отчеттуулук жөнүндө модификацияланбаган дагы, модификацияланган дагы тыянагы финансылык отчеттуулукту даярдоонун колдонулуп жаткан концепциясынын талаптарында аныкталган формага шайкеш келиши керек.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Модификацияланбаган тыянак</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иштерди аткаруунун жүрүшүндө финансылык отчеттуулук аны даярдоонун колдонулуп жаткан концепциясына ылайык бардык маанилүү аспекттерде даярдалбагандыгы жөнүндө күбөлөндүрүшү мүмкүн эч кандай фактылар болбогондугу тууралуу тыянак түзүүгө мүмкүндүк берген чектелген ишенимдүүлүктү алса, ал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бүтүндөй финансылык отчеттуулук жөнүндө корутундусунда модификацияланбаган тыянакты түзүүгө милдеттүү.</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Модификацияланбаган тыянакты түзүүдө практикалык адис, эгер башкасы мыйзамда же ченемдик актыларда каралбаса, кырдаалга карата төмөнкүдөй баяндалыштарды колдонууга милдеттүү (A119–A120-пункттарын караңыз)</w:t>
      </w:r>
      <w:r w:rsidR="003760B6"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"Биз жүргүзүлгөн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финансылык отчеттуулукту даярдоонун колдонулуп жаткан концепциясынын талаптарына ылайык ... ушул  финансылык отчеттуулук бардык маанилүү аспекттерде </w:t>
      </w:r>
      <w:r w:rsidR="003760B6" w:rsidRPr="009538B0">
        <w:rPr>
          <w:rFonts w:ascii="Times New Roman" w:hAnsi="Times New Roman" w:cs="Times New Roman"/>
          <w:sz w:val="20"/>
          <w:szCs w:val="24"/>
          <w:lang w:val="kk-KZ"/>
        </w:rPr>
        <w:t xml:space="preserve">туура </w:t>
      </w:r>
      <w:r w:rsidRPr="009538B0">
        <w:rPr>
          <w:rFonts w:ascii="Times New Roman" w:hAnsi="Times New Roman" w:cs="Times New Roman"/>
          <w:sz w:val="20"/>
          <w:szCs w:val="24"/>
        </w:rPr>
        <w:t xml:space="preserve">чагылдырылган эмес (же </w:t>
      </w:r>
      <w:r w:rsidR="003760B6" w:rsidRPr="009538B0">
        <w:rPr>
          <w:rFonts w:ascii="Times New Roman" w:hAnsi="Times New Roman" w:cs="Times New Roman"/>
          <w:sz w:val="20"/>
          <w:szCs w:val="24"/>
          <w:lang w:val="kk-KZ"/>
        </w:rPr>
        <w:t xml:space="preserve">анык </w:t>
      </w:r>
      <w:r w:rsidRPr="009538B0">
        <w:rPr>
          <w:rFonts w:ascii="Times New Roman" w:hAnsi="Times New Roman" w:cs="Times New Roman"/>
          <w:sz w:val="20"/>
          <w:szCs w:val="24"/>
        </w:rPr>
        <w:t>жана ишенимдүү түшүнүк бербейт) деп ойлоого негиз берген фактыларды аныктаган жокпуз" (ишенимдүү берүү концепциясын колдонуу менен даярдалга</w:t>
      </w:r>
      <w:r w:rsidR="003760B6" w:rsidRPr="009538B0">
        <w:rPr>
          <w:rFonts w:ascii="Times New Roman" w:hAnsi="Times New Roman" w:cs="Times New Roman"/>
          <w:sz w:val="20"/>
          <w:szCs w:val="24"/>
        </w:rPr>
        <w:t>н финансылык отчеттуулук үчүн)</w:t>
      </w:r>
      <w:r w:rsidR="003760B6" w:rsidRPr="009538B0">
        <w:rPr>
          <w:rFonts w:ascii="Times New Roman" w:hAnsi="Times New Roman" w:cs="Times New Roman"/>
          <w:sz w:val="20"/>
          <w:szCs w:val="24"/>
          <w:lang w:val="kk-KZ"/>
        </w:rPr>
        <w:t xml:space="preserve">; </w:t>
      </w:r>
      <w:proofErr w:type="gramStart"/>
      <w:r w:rsidRPr="009538B0">
        <w:rPr>
          <w:rFonts w:ascii="Times New Roman" w:hAnsi="Times New Roman" w:cs="Times New Roman"/>
          <w:sz w:val="20"/>
          <w:szCs w:val="24"/>
        </w:rPr>
        <w:t>же</w:t>
      </w:r>
      <w:proofErr w:type="gramEnd"/>
      <w:r w:rsidRPr="009538B0">
        <w:rPr>
          <w:rFonts w:ascii="Times New Roman" w:hAnsi="Times New Roman" w:cs="Times New Roman"/>
          <w:sz w:val="20"/>
          <w:szCs w:val="24"/>
        </w:rPr>
        <w:t xml:space="preserve">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"Биз жүргүзүлгөн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финансылык отчеттуулукту даярдоонун колдонулуп жаткан концепциясынын талаптарына ылайык  ушул финансылык отчеттуулук бардык маанилүү аспекттерде даярдалган эмес деп ойлоого негиз берген фактыларды аныктаган жокпуз" (шайкештик концепциясын колдонуу менен даярдалган финансылык отчеттуулук үчүн</w:t>
      </w:r>
      <w:r w:rsidR="003760B6" w:rsidRPr="009538B0">
        <w:rPr>
          <w:rFonts w:ascii="Times New Roman" w:hAnsi="Times New Roman" w:cs="Times New Roman"/>
          <w:sz w:val="20"/>
          <w:szCs w:val="24"/>
          <w:lang w:val="kk-KZ"/>
        </w:rPr>
        <w:t>)</w:t>
      </w:r>
      <w:r w:rsidRPr="009538B0">
        <w:rPr>
          <w:rFonts w:ascii="Times New Roman" w:hAnsi="Times New Roman" w:cs="Times New Roman"/>
          <w:sz w:val="20"/>
          <w:szCs w:val="24"/>
        </w:rPr>
        <w:t>.</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Модификацияланган тыянак</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бүтүндөй финансылык отчеттуулук жөнүндөгү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корутундусунда модификацияланган тыянакты түзүүгө милдеттүү:</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аткарылган жол-жоболордун жана алынган далилдердин негизинде финансылык отчеттуулук олуттуу бурмалангандыгын аныктаганда; же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бүтүндөй финансылык отчеттуулук үчүн олуттуу болуп саналган финансылык отчеттуулуктун </w:t>
      </w:r>
      <w:proofErr w:type="gramStart"/>
      <w:r w:rsidRPr="009538B0">
        <w:rPr>
          <w:rFonts w:ascii="Times New Roman" w:hAnsi="Times New Roman" w:cs="Times New Roman"/>
          <w:sz w:val="20"/>
          <w:szCs w:val="24"/>
        </w:rPr>
        <w:t>бир же</w:t>
      </w:r>
      <w:proofErr w:type="gramEnd"/>
      <w:r w:rsidRPr="009538B0">
        <w:rPr>
          <w:rFonts w:ascii="Times New Roman" w:hAnsi="Times New Roman" w:cs="Times New Roman"/>
          <w:sz w:val="20"/>
          <w:szCs w:val="24"/>
        </w:rPr>
        <w:t xml:space="preserve"> бир нече беренелери боюнча талаптагыдай жетиштүү далилдерди ала албаса.</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Эгер практикалык адис финансылык отчеттуулук жөнүндө модификацияланган тыянакты түзсө, ал төмөнкүлөргө милдеттүү: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корутундунун финансылык отчеттуулук жөнүндө тыянак түзүлгөн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үмүндө “</w:t>
      </w:r>
      <w:r w:rsidR="003760B6" w:rsidRPr="009538B0">
        <w:rPr>
          <w:rFonts w:ascii="Times New Roman" w:hAnsi="Times New Roman" w:cs="Times New Roman"/>
          <w:sz w:val="20"/>
          <w:szCs w:val="24"/>
          <w:lang w:val="kk-KZ"/>
        </w:rPr>
        <w:t xml:space="preserve">Коюлган шарты бар </w:t>
      </w:r>
      <w:r w:rsidRPr="009538B0">
        <w:rPr>
          <w:rFonts w:ascii="Times New Roman" w:hAnsi="Times New Roman" w:cs="Times New Roman"/>
          <w:sz w:val="20"/>
          <w:szCs w:val="24"/>
        </w:rPr>
        <w:t>тыянак”, “Тескери тыянак” же “Тыянактан баш тартуу” деген аталыштарды колдонууга (жагдайга карата);</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модификациялоо үчүн негиз болгон фактыны сыпаттоо жана мындай сыпаттаманы корутундунун тийиштүү аталыштардагы (мисалы “</w:t>
      </w:r>
      <w:r w:rsidR="003760B6" w:rsidRPr="009538B0">
        <w:rPr>
          <w:rFonts w:ascii="Times New Roman" w:hAnsi="Times New Roman" w:cs="Times New Roman"/>
          <w:sz w:val="20"/>
          <w:szCs w:val="24"/>
          <w:lang w:val="kk-KZ"/>
        </w:rPr>
        <w:t xml:space="preserve">Коюлган шарты бар </w:t>
      </w:r>
      <w:r w:rsidRPr="009538B0">
        <w:rPr>
          <w:rFonts w:ascii="Times New Roman" w:hAnsi="Times New Roman" w:cs="Times New Roman"/>
          <w:sz w:val="20"/>
          <w:szCs w:val="24"/>
        </w:rPr>
        <w:t>тыянак түзүү үчүн негиз”, “Тескери тыянак түзүү үчүн негиз” же “Тыянактан баш тартуу үчүн негиз”) өзүнчө бөлүмүндө сунуштоого, ошондой эле ушундай бөлүм тыянактын бөлүмүнү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алдында жайгаштырылышы керек (мындан ары – “Тыянак үчүн негиз” бөлүмү).</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отчеттуулукта олуттуу бурмалоолордун болушу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lastRenderedPageBreak/>
        <w:t xml:space="preserve">Эгер практикалык адис финансылык отчеттуулукта олуттуу бурмалоолордун болушун аныктаса, ал төмөнкүлөрдү түзүүгө милдеттүү: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же </w:t>
      </w:r>
      <w:r w:rsidR="003760B6" w:rsidRPr="009538B0">
        <w:rPr>
          <w:rFonts w:ascii="Times New Roman" w:hAnsi="Times New Roman" w:cs="Times New Roman"/>
          <w:sz w:val="20"/>
          <w:szCs w:val="24"/>
          <w:lang w:val="kk-KZ"/>
        </w:rPr>
        <w:t>коюлган шарты бар</w:t>
      </w:r>
      <w:r w:rsidRPr="009538B0">
        <w:rPr>
          <w:rFonts w:ascii="Times New Roman" w:hAnsi="Times New Roman" w:cs="Times New Roman"/>
          <w:sz w:val="20"/>
          <w:szCs w:val="24"/>
        </w:rPr>
        <w:t xml:space="preserve">тыянак, эгер модификациялоо үчүн негизди билдирген фактынын (фактылардын) таасири финансылык отчеттуулук үчүн олуттуу, бирок ар тараптуу эмес болуп саналат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корутунду чыгарса;</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proofErr w:type="gramStart"/>
      <w:r w:rsidRPr="009538B0">
        <w:rPr>
          <w:rFonts w:ascii="Times New Roman" w:hAnsi="Times New Roman" w:cs="Times New Roman"/>
          <w:sz w:val="20"/>
          <w:szCs w:val="24"/>
        </w:rPr>
        <w:t>же</w:t>
      </w:r>
      <w:proofErr w:type="gramEnd"/>
      <w:r w:rsidRPr="009538B0">
        <w:rPr>
          <w:rFonts w:ascii="Times New Roman" w:hAnsi="Times New Roman" w:cs="Times New Roman"/>
          <w:sz w:val="20"/>
          <w:szCs w:val="24"/>
        </w:rPr>
        <w:t xml:space="preserve"> тескери тыянак, эгер модификациялоо үчүн негизди билдирген фактынын (фактылардын) таасири финансылык отчеттуулук үчүн олуттуу дагы, ар тараптуу дагы болуп саналса.</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отчеттуулукта олуттуу бурмалоолордун болушуна байланыштуу </w:t>
      </w:r>
      <w:r w:rsidR="003760B6" w:rsidRPr="009538B0">
        <w:rPr>
          <w:rFonts w:ascii="Times New Roman" w:hAnsi="Times New Roman" w:cs="Times New Roman"/>
          <w:sz w:val="20"/>
          <w:szCs w:val="24"/>
          <w:lang w:val="kk-KZ"/>
        </w:rPr>
        <w:t xml:space="preserve">коюлган шарты </w:t>
      </w:r>
      <w:r w:rsidRPr="009538B0">
        <w:rPr>
          <w:rFonts w:ascii="Times New Roman" w:hAnsi="Times New Roman" w:cs="Times New Roman"/>
          <w:sz w:val="20"/>
          <w:szCs w:val="24"/>
        </w:rPr>
        <w:t>менен тыянак түзүүдө практикалык адис,  эгер башкасы мыйзамда же ченемдик актыларда каралбаса, кырдаалга карата төмөнкүдөй баяндалыштарды</w:t>
      </w:r>
      <w:r w:rsidR="003760B6" w:rsidRPr="009538B0">
        <w:rPr>
          <w:rFonts w:ascii="Times New Roman" w:hAnsi="Times New Roman" w:cs="Times New Roman"/>
          <w:sz w:val="20"/>
          <w:szCs w:val="24"/>
          <w:lang w:val="kk-KZ"/>
        </w:rPr>
        <w:t xml:space="preserve"> </w:t>
      </w:r>
      <w:r w:rsidRPr="009538B0">
        <w:rPr>
          <w:rFonts w:ascii="Times New Roman" w:hAnsi="Times New Roman" w:cs="Times New Roman"/>
          <w:sz w:val="20"/>
          <w:szCs w:val="24"/>
        </w:rPr>
        <w:t>колдонууга милдеттүү (жагдайга карата):</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"Биз жүргүзгөн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w:t>
      </w:r>
      <w:r w:rsidR="003760B6" w:rsidRPr="009538B0">
        <w:rPr>
          <w:rFonts w:ascii="Times New Roman" w:hAnsi="Times New Roman" w:cs="Times New Roman"/>
          <w:sz w:val="20"/>
          <w:szCs w:val="24"/>
          <w:lang w:val="kk-KZ"/>
        </w:rPr>
        <w:t xml:space="preserve">Коюлган шарты бар </w:t>
      </w:r>
      <w:r w:rsidRPr="009538B0">
        <w:rPr>
          <w:rFonts w:ascii="Times New Roman" w:hAnsi="Times New Roman" w:cs="Times New Roman"/>
          <w:sz w:val="20"/>
          <w:szCs w:val="24"/>
        </w:rPr>
        <w:t xml:space="preserve">тыянак түзүү үчүн негиз” бөлүмүндө сыпатталган фактынын (фактылардын) таасиринен тышкары, финансылык отчеттуулукту даярдоонун колдонулуп жаткан концепциясынын талаптарына ылайык ...   финансылык отчеттуулук бардык маанилүү аспекттерде туура көрсөтүлгөн эмес (же </w:t>
      </w:r>
      <w:r w:rsidR="003760B6" w:rsidRPr="009538B0">
        <w:rPr>
          <w:rFonts w:ascii="Times New Roman" w:hAnsi="Times New Roman" w:cs="Times New Roman"/>
          <w:sz w:val="20"/>
          <w:szCs w:val="24"/>
          <w:lang w:val="kk-KZ"/>
        </w:rPr>
        <w:t xml:space="preserve">анык </w:t>
      </w:r>
      <w:r w:rsidRPr="009538B0">
        <w:rPr>
          <w:rFonts w:ascii="Times New Roman" w:hAnsi="Times New Roman" w:cs="Times New Roman"/>
          <w:sz w:val="20"/>
          <w:szCs w:val="24"/>
        </w:rPr>
        <w:t xml:space="preserve">жана ишенимдүү түшүнүктү бербейт) деп ойлоого негиз берген фактыларды аныктаган жокпуз" (ишенимдүү берүү концепциясын колдонуу менен даярдалган финансылык отчеттуулук үчүн), же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"Жүргүзүлгөн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w:t>
      </w:r>
      <w:r w:rsidR="003760B6" w:rsidRPr="009538B0">
        <w:rPr>
          <w:rFonts w:ascii="Times New Roman" w:hAnsi="Times New Roman" w:cs="Times New Roman"/>
          <w:sz w:val="20"/>
          <w:szCs w:val="24"/>
          <w:lang w:val="kk-KZ"/>
        </w:rPr>
        <w:t xml:space="preserve">Коюлган шарты бар </w:t>
      </w:r>
      <w:r w:rsidRPr="009538B0">
        <w:rPr>
          <w:rFonts w:ascii="Times New Roman" w:hAnsi="Times New Roman" w:cs="Times New Roman"/>
          <w:sz w:val="20"/>
          <w:szCs w:val="24"/>
        </w:rPr>
        <w:t>тыянак түзүү үчүн негиз” бөлүмүндө сыпатталган фактынын (фактылардын) таасиринен тышкары, биз финансылык отчеттуулукту даярдоонун колдонулуп жаткан концепциясынын талаптарына ылайык  финансылык отчеттуулук бардык маанилүү аспекттерде даярдалган эмес деп ойлоого негиз берген фактыларды аныктаган жокпуз" (шайкештик концепциясын колдонуу менен даярдалган финансылык отчеттуулук үчүн).</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 жөнүндө тескери тыянак түзүүдө практикалык адис,  эгер башкасы мыйзамда же ченемдик актыларда каралбаса, төмөнкүдөй баяндалыштарды колдонууга милдеттүү (жагдайга карата):</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"Жүргүзүлгөн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жана  “Тескери тыянак түзүү үчүн негиз” бөлүмүндө сыпатталган фактынын (фактылардын) олуттуулугун эске алуу менен, биз финансылык отчеттуулукту даярдоонун колдонулуп жаткан концепциясынын талаптарына ылайык ...   финансылык отчеттуулук бардык маанилүү аспекттерде туура </w:t>
      </w:r>
      <w:r w:rsidR="003760B6" w:rsidRPr="009538B0">
        <w:rPr>
          <w:rFonts w:ascii="Times New Roman" w:hAnsi="Times New Roman" w:cs="Times New Roman"/>
          <w:sz w:val="20"/>
          <w:szCs w:val="24"/>
          <w:lang w:val="kk-KZ"/>
        </w:rPr>
        <w:t xml:space="preserve">чагылдырылган </w:t>
      </w:r>
      <w:r w:rsidRPr="009538B0">
        <w:rPr>
          <w:rFonts w:ascii="Times New Roman" w:hAnsi="Times New Roman" w:cs="Times New Roman"/>
          <w:sz w:val="20"/>
          <w:szCs w:val="24"/>
        </w:rPr>
        <w:t xml:space="preserve">эмес (же </w:t>
      </w:r>
      <w:r w:rsidR="003760B6" w:rsidRPr="009538B0">
        <w:rPr>
          <w:rFonts w:ascii="Times New Roman" w:hAnsi="Times New Roman" w:cs="Times New Roman"/>
          <w:sz w:val="20"/>
          <w:szCs w:val="24"/>
          <w:lang w:val="kk-KZ"/>
        </w:rPr>
        <w:t xml:space="preserve">анык </w:t>
      </w:r>
      <w:r w:rsidRPr="009538B0">
        <w:rPr>
          <w:rFonts w:ascii="Times New Roman" w:hAnsi="Times New Roman" w:cs="Times New Roman"/>
          <w:sz w:val="20"/>
          <w:szCs w:val="24"/>
        </w:rPr>
        <w:t xml:space="preserve">жана ишенимдүү түшүнүк бербейт) деп ойлойбуз" (ишенимдүү берүү концепциясын колдонуу менен даярдалган финансылык отчеттуулук үчүн), же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"Жүргүзүлгөн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жана  “Терс тыянак түзүү үчүн негиз” бөлүмүндө сыпатталган фактынын (фактылардын) олуттуулугун эске алуу менен, биз финансылык отчеттуулукту даярдоонун колдонулуп жаткан концепциясынын талаптарына ылайык    финансылык отчеттуулук бардык маанилүү аспекттерде даярдалган эмес деп ойлойбуз" (шайкештик концепциясын колдонуу менен даярдалган финансылык отчеттуулук үчүн).</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Коюлган шарты менен тыянак же терс тыянак түзүүгө себеп болгон олуттуу бурмалоолорго карата «Тыянак үчүн негиз» бөлүмүндө практикалык адис төмөнкүлөргө милдеттүү:</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эгер олуттуу бурмалоо финансылык отчеттуулукта берилген конкреттүү суммалар (анын ичинен сандык маалыматтар) менен байланыштуу болсо, бурмалоонун финансылык таасирин сыпаттоого жана баалоого,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мүмкүн эмес болгон учурлардан тышкары.</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учурда практикалык адис ушул фактыны көрсөтүүгө милдеттүү, эгер олуттуу бурмалоо сыпаттама маалыматка кирсе, кайсы ачып көрсөтүлгөн маалымат бурмаланганын түшүндүрүүгө; же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эгер олуттуу бурмалоо ачып көрсөтүлбөгөн, бирок ачып көрсөтүлүүгө тийиш болгон маалыматка кирсе, жетишпеген маалыматтын мүнөзүн сыпаттоого. Эгер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иш жүзүндө мүмкүн болсо жана мыйзамда же ченемдик актыларда тыюу салынбаса, практикалык адис ушул бөлүмгө жетишпеген маалыматты киргизүүгө милдеттүү.</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Талаптагыдай жетиштүү далилдерди алуунун мүмкүн эместиги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талаптагыдай жетиштүү далилдерди алуунун мүмкүн эместигинен финансылык отчеттуулук жөнүндө тыянак түзө албаса, ал төмөнкүлөргө милдеттүү:</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эгер аныкталбаган бурмалоолордун (алар болсо) финансылык отчеттуулукка тийгизиши мүмкүн таасирин олуттуу, бирок ар тараптуу эмес болушу мүмкүн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эсептесе, </w:t>
      </w:r>
      <w:r w:rsidR="003760B6" w:rsidRPr="009538B0">
        <w:rPr>
          <w:rFonts w:ascii="Times New Roman" w:hAnsi="Times New Roman" w:cs="Times New Roman"/>
          <w:sz w:val="20"/>
          <w:szCs w:val="24"/>
          <w:lang w:val="kk-KZ"/>
        </w:rPr>
        <w:t xml:space="preserve">коюлган шарты бар </w:t>
      </w:r>
      <w:r w:rsidR="003760B6" w:rsidRPr="009538B0">
        <w:rPr>
          <w:rFonts w:ascii="Times New Roman" w:hAnsi="Times New Roman" w:cs="Times New Roman"/>
          <w:sz w:val="20"/>
          <w:szCs w:val="24"/>
        </w:rPr>
        <w:t>тыянак түзүүгө</w:t>
      </w:r>
      <w:r w:rsidR="003760B6" w:rsidRPr="009538B0">
        <w:rPr>
          <w:rFonts w:ascii="Times New Roman" w:hAnsi="Times New Roman" w:cs="Times New Roman"/>
          <w:sz w:val="20"/>
          <w:szCs w:val="24"/>
          <w:lang w:val="kk-KZ"/>
        </w:rPr>
        <w:t>;</w:t>
      </w:r>
      <w:r w:rsidRPr="009538B0">
        <w:rPr>
          <w:rFonts w:ascii="Times New Roman" w:hAnsi="Times New Roman" w:cs="Times New Roman"/>
          <w:sz w:val="20"/>
          <w:szCs w:val="24"/>
        </w:rPr>
        <w:t xml:space="preserve"> же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lastRenderedPageBreak/>
        <w:t xml:space="preserve">эгер аныкталбаган бурмалоолордун (алар болсо) финансылык отчеттуулукка тийгизиши мүмкүн таасирин олуттуу дагы жана ар тараптуу дагы болушу мүмкүн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эсептесе, тыянактан баш тартууга.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Эгер төмөнкүдөй жагдайлар пайда болсо, практикалык адис тапшырмадан </w:t>
      </w:r>
      <w:proofErr w:type="gramStart"/>
      <w:r w:rsidRPr="009538B0">
        <w:rPr>
          <w:rFonts w:ascii="Times New Roman" w:hAnsi="Times New Roman" w:cs="Times New Roman"/>
          <w:sz w:val="20"/>
          <w:szCs w:val="24"/>
        </w:rPr>
        <w:t>баш</w:t>
      </w:r>
      <w:proofErr w:type="gramEnd"/>
      <w:r w:rsidRPr="009538B0">
        <w:rPr>
          <w:rFonts w:ascii="Times New Roman" w:hAnsi="Times New Roman" w:cs="Times New Roman"/>
          <w:sz w:val="20"/>
          <w:szCs w:val="24"/>
        </w:rPr>
        <w:t xml:space="preserve"> тартууга милдеттүү (A121–A123-пункттарын караңыз)</w:t>
      </w:r>
      <w:r w:rsidR="003760B6"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тапшырманы кабыл алгандан кийин жетекчиликтин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көлөмүн чектөөсүнүн натыйжасында ал финансылык отчеттуулук жөнүндө тыянак түзүү үчүн талаптагыдай жетиштүү далилдерди ала албаса;</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аныкталбаган бурмалоолордун финансылык отчеттуулукка тийгизиши мүмкүн таасири олуттуу жана ар тараптуу болуп саналаарын аныктаса;</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тапшырмадан </w:t>
      </w:r>
      <w:proofErr w:type="gramStart"/>
      <w:r w:rsidRPr="009538B0">
        <w:rPr>
          <w:rFonts w:ascii="Times New Roman" w:hAnsi="Times New Roman" w:cs="Times New Roman"/>
          <w:sz w:val="20"/>
          <w:szCs w:val="24"/>
        </w:rPr>
        <w:t>баш</w:t>
      </w:r>
      <w:proofErr w:type="gramEnd"/>
      <w:r w:rsidRPr="009538B0">
        <w:rPr>
          <w:rFonts w:ascii="Times New Roman" w:hAnsi="Times New Roman" w:cs="Times New Roman"/>
          <w:sz w:val="20"/>
          <w:szCs w:val="24"/>
        </w:rPr>
        <w:t xml:space="preserve"> тартуу колдонулуучу мыйзамдарга же ченемдик актыларга ылайык мүмкүн болсо.</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Талаптагыдай жетиштүү далилдерди алуунун мүмкүн эместигине байланыштуу коюлган шарты менен тыянак түзүүдө практикалык адис,  эгер башкасы мыйзамда же ченемдик актыларда каралбаса, төмөнкүдөй сөз айкалыштарын колдонууга милдеттүү (жагдайга карата):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"Биз жүргүзгөн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“Коюлган шарты бар тыянак түзүү үчүн негиз” бөлүмүндө сыпатталган фактынын (фактылардын) тийгизиши мүмкүн таасиринен тышкары, финансылык отчеттуулукту даярдоонун колдонулуп жаткан концепциясынын талаптарына ылайык ...   финансылык отчеттуулук бардык маанилүү аспекттерде туура көрсөтүлбөйт (же </w:t>
      </w:r>
      <w:r w:rsidR="003760B6" w:rsidRPr="009538B0">
        <w:rPr>
          <w:rFonts w:ascii="Times New Roman" w:hAnsi="Times New Roman" w:cs="Times New Roman"/>
          <w:sz w:val="20"/>
          <w:szCs w:val="24"/>
          <w:lang w:val="kk-KZ"/>
        </w:rPr>
        <w:t xml:space="preserve">анык </w:t>
      </w:r>
      <w:r w:rsidRPr="009538B0">
        <w:rPr>
          <w:rFonts w:ascii="Times New Roman" w:hAnsi="Times New Roman" w:cs="Times New Roman"/>
          <w:sz w:val="20"/>
          <w:szCs w:val="24"/>
        </w:rPr>
        <w:t xml:space="preserve">жана ишенимдүү түшүнүктү бербейт)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ойлоого негиз берген фактыларды аныктаган жокпуз" (ишенимдүү берүү концепциясын колдонуу менен даярдалган финансылык отчеттуулук үчүн), же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"Биз жүргүзгөн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жыйынтыгында,  “Коюлган шарты менен тыянак түзүү үчүн негиз” бөлүмүндө сыпатталган фактынын (фактылардын) тийгизиши мүмкүн таасиринен тышкары, финансылык отчеттуулукту даярдоонун колдонулуп жаткан концепциясынын талаптарына ылайык финансылык отчеттуулук бардык маанилүү аспекттерде даярдалган эмес деп ойлоого негиз берген фактыларды аныктаган жокпуз" (шайкештик концепциясын колдонуу менен даярдалган финансылык отчеттуулук үчүн).</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 жөнүндө тыянактан баш тартууну билдирүү менен, практикалык адис “Тыянак”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 xml:space="preserve">үмүндө төмөнкүдөй маалыматты көрсөтүүгө милдеттүү: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“Тыянактан баш тартуу үчүн негиз” бөлүмүндө сыпатталган фактынын (фактылардын) олуттуулук себеби боюнча практикалык адис финансылык отчеттуулук жөнүндө тыянак түзүү үчүн талаптагыдай жетиштүү далилдерди </w:t>
      </w:r>
      <w:proofErr w:type="gramStart"/>
      <w:r w:rsidRPr="009538B0">
        <w:rPr>
          <w:rFonts w:ascii="Times New Roman" w:hAnsi="Times New Roman" w:cs="Times New Roman"/>
          <w:sz w:val="20"/>
          <w:szCs w:val="24"/>
        </w:rPr>
        <w:t>ала</w:t>
      </w:r>
      <w:proofErr w:type="gramEnd"/>
      <w:r w:rsidRPr="009538B0">
        <w:rPr>
          <w:rFonts w:ascii="Times New Roman" w:hAnsi="Times New Roman" w:cs="Times New Roman"/>
          <w:sz w:val="20"/>
          <w:szCs w:val="24"/>
        </w:rPr>
        <w:t xml:space="preserve"> албагандыгын;</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натыйжада практикалык адис финансылык отчеттуулук жөнүндө тыянак түзбөйт.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Талаптагыдай жетиштүү далилдерди алуунун мүмкүн эместигине байланыштуу коюлган шарты менен тыянак түзүүдө практикалык адис “Тыянак үчүн негиз” бөлүмүндө талаптагыдай жетиштүү далилдерди алууга мүмкүн болбогон себепти же себептерди көрсөтүүгө милдеттүү.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адистин корутундусу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обзордук текшерүү боюнча тапшырманы аткаруунун жыйынтыгы боюнча корутундусу жазуу жүзүндө таризделүүгө жана төмөнкүдөй элементтерди камтууга тийиш  (A124–A127, A148, A150-пункттарын караңыз)</w:t>
      </w:r>
      <w:r w:rsidR="006A3893"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документ көз карандысыз практикалык адистин обзордук текшерүү боюнча корутундусу болуп саналгандыгын так көрсөткөн аталышты;</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тапшырманын жагдайларында каралгандай даректи же даректерди;</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кириш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үмү:</w:t>
      </w:r>
    </w:p>
    <w:p w:rsidR="00594518" w:rsidRPr="009538B0" w:rsidRDefault="00594518" w:rsidP="000F1AE8">
      <w:pPr>
        <w:pStyle w:val="a3"/>
        <w:numPr>
          <w:ilvl w:val="0"/>
          <w:numId w:val="9"/>
        </w:num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предмети болуп саналган финансылык отчеттуулукту, анын ичинен финансылык отчеттуулуктун комплектинде берилген ар бир отчеттун аталышын, ошондой эле ар бир ушундай отчет даярдалган күндү жана мезгилди аныктайт;</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(ii)</w:t>
      </w:r>
      <w:r w:rsidR="00FB033F" w:rsidRPr="009538B0">
        <w:rPr>
          <w:rFonts w:ascii="Times New Roman" w:hAnsi="Times New Roman" w:cs="Times New Roman"/>
          <w:sz w:val="20"/>
          <w:szCs w:val="24"/>
        </w:rPr>
        <w:tab/>
      </w:r>
      <w:r w:rsidRPr="009538B0">
        <w:rPr>
          <w:rFonts w:ascii="Times New Roman" w:hAnsi="Times New Roman" w:cs="Times New Roman"/>
          <w:sz w:val="20"/>
          <w:szCs w:val="24"/>
        </w:rPr>
        <w:t xml:space="preserve">эсеп саясатынын олуттуу принциптеринин кыскача баяндамасына шилтемени жана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түшүндүрмө маалыматты камтыйт; жана </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(iii)</w:t>
      </w:r>
      <w:r w:rsidR="00FB033F" w:rsidRPr="009538B0">
        <w:rPr>
          <w:rFonts w:ascii="Times New Roman" w:hAnsi="Times New Roman" w:cs="Times New Roman"/>
          <w:sz w:val="20"/>
          <w:szCs w:val="24"/>
        </w:rPr>
        <w:tab/>
      </w:r>
      <w:r w:rsidRPr="009538B0">
        <w:rPr>
          <w:rFonts w:ascii="Times New Roman" w:hAnsi="Times New Roman" w:cs="Times New Roman"/>
          <w:sz w:val="20"/>
          <w:szCs w:val="24"/>
        </w:rPr>
        <w:t xml:space="preserve">финансылык отчеттуулукту обзордук текшерүү жүргүзүү фактысын ырастайт;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 үчүн жетекчиликтин жоопкерчилигинин сыпаттамасын, анын ичинен жетекчилик жоопкерчилик тартаары жөнүндө түшүндүрмөнү (A128–A131-пункттарын караңыз)</w:t>
      </w:r>
      <w:r w:rsidR="006A3893" w:rsidRPr="009538B0">
        <w:rPr>
          <w:rFonts w:ascii="Times New Roman" w:hAnsi="Times New Roman" w:cs="Times New Roman"/>
          <w:sz w:val="20"/>
          <w:szCs w:val="24"/>
          <w:lang w:val="kk-KZ"/>
        </w:rPr>
        <w:t>:</w:t>
      </w:r>
    </w:p>
    <w:p w:rsidR="00594518" w:rsidRPr="009538B0" w:rsidRDefault="00594518" w:rsidP="000F1AE8">
      <w:pPr>
        <w:pStyle w:val="a3"/>
        <w:numPr>
          <w:ilvl w:val="0"/>
          <w:numId w:val="10"/>
        </w:num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колдонулуп жаткан концепциянын талаптарына ылайык финансылык отчеттуулукту даярдоо үчүн, анын ичинен, зарылдыгына карата, аны ишенимдүү берүү боюнча милдетти;</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lastRenderedPageBreak/>
        <w:t>(ii)</w:t>
      </w:r>
      <w:r w:rsidR="00FB033F" w:rsidRPr="009538B0">
        <w:rPr>
          <w:rFonts w:ascii="Times New Roman" w:hAnsi="Times New Roman" w:cs="Times New Roman"/>
          <w:sz w:val="20"/>
          <w:szCs w:val="24"/>
        </w:rPr>
        <w:tab/>
      </w:r>
      <w:r w:rsidRPr="009538B0">
        <w:rPr>
          <w:rFonts w:ascii="Times New Roman" w:hAnsi="Times New Roman" w:cs="Times New Roman"/>
          <w:sz w:val="20"/>
          <w:szCs w:val="24"/>
        </w:rPr>
        <w:t xml:space="preserve">жетекчиликтин ою боюнча ак ниетсиз аракеттердин же каталардын кесепетинен олуттуу бурмалоолорду камтыбаган финансылык отчеттуулуктун даярдалышын камсыздоо үчүн зарыл ички контролдоо системасын;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эгер финансылык отчеттуулук атайын багыттагы финансылык отчеттуулукту билдирген учурда:</w:t>
      </w:r>
    </w:p>
    <w:p w:rsidR="00594518" w:rsidRPr="009538B0" w:rsidRDefault="00594518" w:rsidP="000F1AE8">
      <w:pPr>
        <w:pStyle w:val="a3"/>
        <w:numPr>
          <w:ilvl w:val="0"/>
          <w:numId w:val="11"/>
        </w:num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максатынын сыпаттамасын жана, эгер зарыл болсо, болжолдонгон пайдалануучулар жөнүндө маалыматты же ушундай маалыматты камтыган атайын багыттагы финансылык отчеттуулукка карата эскертүүгө шилтемени; жана</w:t>
      </w:r>
    </w:p>
    <w:p w:rsidR="00594518" w:rsidRPr="009538B0" w:rsidRDefault="00594518" w:rsidP="000F1AE8">
      <w:pPr>
        <w:spacing w:line="240" w:lineRule="auto"/>
        <w:ind w:left="1985" w:hanging="567"/>
        <w:jc w:val="both"/>
        <w:rPr>
          <w:rFonts w:ascii="Times New Roman" w:hAnsi="Times New Roman" w:cs="Times New Roman"/>
          <w:sz w:val="20"/>
          <w:szCs w:val="24"/>
        </w:rPr>
      </w:pPr>
      <w:proofErr w:type="gramStart"/>
      <w:r w:rsidRPr="009538B0">
        <w:rPr>
          <w:rFonts w:ascii="Times New Roman" w:hAnsi="Times New Roman" w:cs="Times New Roman"/>
          <w:sz w:val="20"/>
          <w:szCs w:val="24"/>
        </w:rPr>
        <w:t>(ii)</w:t>
      </w:r>
      <w:r w:rsidR="009F4F9C" w:rsidRPr="009538B0">
        <w:rPr>
          <w:rFonts w:ascii="Times New Roman" w:hAnsi="Times New Roman" w:cs="Times New Roman"/>
          <w:sz w:val="20"/>
          <w:szCs w:val="24"/>
        </w:rPr>
        <w:tab/>
      </w:r>
      <w:r w:rsidRPr="009538B0">
        <w:rPr>
          <w:rFonts w:ascii="Times New Roman" w:hAnsi="Times New Roman" w:cs="Times New Roman"/>
          <w:sz w:val="20"/>
          <w:szCs w:val="24"/>
        </w:rPr>
        <w:t>эгер ушундай финансылык отчеттуулукту даярдоодо жетекчиликтин бир нече даярдоо концпецияларынын ичинен тандоо мүмкүнчүлүгү болсо, финансылык отчеттуулукту даярдоо үчүн жетекчиликтин жоопкерчилиги баяндалган корутундунун бөлүмүндө түзүлгөн жагдайларда финансылык отчеттуулукту даярдоонун колдонулуп жаткан концепциянын жол берилишин белгилөө боюнча жетекчиликтин милдеттерин эскертүү зарыл.</w:t>
      </w:r>
      <w:proofErr w:type="gramEnd"/>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финансылык отчеттуулук жөнүндө тыянак түзүү милдеттерин сыпаттоо, анын ичинен ушул стандартка шилтемени жана, зарылдыгына карата, колдонулуучу мыйзамдарды жана ченемдик талаптарды сыпаттоо  (A132–133, A149-пункттарын караңыз)</w:t>
      </w:r>
      <w:r w:rsidR="006A3893" w:rsidRPr="009538B0">
        <w:rPr>
          <w:rFonts w:ascii="Times New Roman" w:hAnsi="Times New Roman" w:cs="Times New Roman"/>
          <w:sz w:val="20"/>
          <w:szCs w:val="24"/>
          <w:lang w:val="kk-KZ"/>
        </w:rPr>
        <w:t>;</w:t>
      </w:r>
      <w:r w:rsidRPr="009538B0">
        <w:rPr>
          <w:rFonts w:ascii="Times New Roman" w:hAnsi="Times New Roman" w:cs="Times New Roman"/>
          <w:sz w:val="20"/>
          <w:szCs w:val="24"/>
        </w:rPr>
        <w:t xml:space="preserve">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обзордук текшерүүнү жана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көлөмү боюнча чектөөлөрдү, ошондой эле төмөнкү билдирүүлөрдү сыпаттоо (A134-пунктун караңыз)</w:t>
      </w:r>
      <w:r w:rsidR="006A3893" w:rsidRPr="009538B0">
        <w:rPr>
          <w:rFonts w:ascii="Times New Roman" w:hAnsi="Times New Roman" w:cs="Times New Roman"/>
          <w:sz w:val="20"/>
          <w:szCs w:val="24"/>
          <w:lang w:val="kk-KZ"/>
        </w:rPr>
        <w:t>:</w:t>
      </w:r>
      <w:r w:rsidRPr="009538B0">
        <w:rPr>
          <w:rFonts w:ascii="Times New Roman" w:hAnsi="Times New Roman" w:cs="Times New Roman"/>
          <w:sz w:val="20"/>
          <w:szCs w:val="24"/>
        </w:rPr>
        <w:t xml:space="preserve"> </w:t>
      </w:r>
    </w:p>
    <w:p w:rsidR="00594518" w:rsidRPr="009538B0" w:rsidRDefault="002A64E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w:t>
      </w:r>
      <w:r w:rsidRPr="009538B0">
        <w:rPr>
          <w:rFonts w:ascii="Times New Roman" w:hAnsi="Times New Roman" w:cs="Times New Roman"/>
          <w:sz w:val="20"/>
          <w:szCs w:val="24"/>
        </w:rPr>
        <w:tab/>
      </w:r>
      <w:r w:rsidR="00594518" w:rsidRPr="009538B0">
        <w:rPr>
          <w:rFonts w:ascii="Times New Roman" w:hAnsi="Times New Roman" w:cs="Times New Roman"/>
          <w:sz w:val="20"/>
          <w:szCs w:val="24"/>
        </w:rPr>
        <w:t>ушул стандартка ылайык обзордук текшерүү боюнча тапшырма чектелген ишенимди камсыз кылуучу тапшырманы билдирет;</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(ii)</w:t>
      </w:r>
      <w:r w:rsidR="002A64E8" w:rsidRPr="009538B0">
        <w:rPr>
          <w:rFonts w:ascii="Times New Roman" w:hAnsi="Times New Roman" w:cs="Times New Roman"/>
          <w:sz w:val="20"/>
          <w:szCs w:val="24"/>
        </w:rPr>
        <w:tab/>
      </w:r>
      <w:r w:rsidRPr="009538B0">
        <w:rPr>
          <w:rFonts w:ascii="Times New Roman" w:hAnsi="Times New Roman" w:cs="Times New Roman"/>
          <w:sz w:val="20"/>
          <w:szCs w:val="24"/>
        </w:rPr>
        <w:t xml:space="preserve">практикалык адис жетекчиликке жана, мүмкүн болсо, ишкананын ичиндеги башка адамдарга суроо-талаптарды жиберүүнү,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талдоо жол-жоболорун басымдуу камтыган жол-жоболорду аткарат жана алынган далилдерди баалайт; жана </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(iii)</w:t>
      </w:r>
      <w:r w:rsidR="002A64E8" w:rsidRPr="009538B0">
        <w:rPr>
          <w:rFonts w:ascii="Times New Roman" w:hAnsi="Times New Roman" w:cs="Times New Roman"/>
          <w:sz w:val="20"/>
          <w:szCs w:val="24"/>
        </w:rPr>
        <w:tab/>
      </w: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аткарылган жол-жоболордун көлөмү Аудиттин эл аралык стандарттарына ылайык жүргүзүлгөн аудиттин жүрүшүндө аткарылган жол-жоболордун көлөмүнөн бир кыйла аз, ушуга байланыштуу практикалык адис финансылык отчеттуулук жөнүндө аудитордук пикирин билдирбейт;</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«Тыянак»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 xml:space="preserve">үмү төмөнкүлөрдү камтыйт: </w:t>
      </w:r>
    </w:p>
    <w:p w:rsidR="00594518" w:rsidRPr="009538B0" w:rsidRDefault="002A64E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w:t>
      </w:r>
      <w:r w:rsidRPr="009538B0">
        <w:rPr>
          <w:rFonts w:ascii="Times New Roman" w:hAnsi="Times New Roman" w:cs="Times New Roman"/>
          <w:sz w:val="20"/>
          <w:szCs w:val="24"/>
        </w:rPr>
        <w:tab/>
      </w:r>
      <w:r w:rsidR="00594518" w:rsidRPr="009538B0">
        <w:rPr>
          <w:rFonts w:ascii="Times New Roman" w:hAnsi="Times New Roman" w:cs="Times New Roman"/>
          <w:sz w:val="20"/>
          <w:szCs w:val="24"/>
        </w:rPr>
        <w:t xml:space="preserve">72-85-пункттарына ылайык практикалык адистин бүтүндөй финансылык отчеттуулук жөнүндө тыянагын (жагдайга карата); жана </w:t>
      </w:r>
    </w:p>
    <w:p w:rsidR="00594518" w:rsidRPr="009538B0" w:rsidRDefault="002A64E8" w:rsidP="000F1AE8">
      <w:pPr>
        <w:spacing w:line="240" w:lineRule="auto"/>
        <w:ind w:left="1985" w:hanging="567"/>
        <w:jc w:val="both"/>
        <w:rPr>
          <w:rFonts w:ascii="Times New Roman" w:hAnsi="Times New Roman" w:cs="Times New Roman"/>
          <w:sz w:val="20"/>
          <w:szCs w:val="24"/>
          <w:lang w:val="kk-KZ"/>
        </w:rPr>
      </w:pPr>
      <w:proofErr w:type="gramStart"/>
      <w:r w:rsidRPr="009538B0">
        <w:rPr>
          <w:rFonts w:ascii="Times New Roman" w:hAnsi="Times New Roman" w:cs="Times New Roman"/>
          <w:sz w:val="20"/>
          <w:szCs w:val="24"/>
        </w:rPr>
        <w:t>(ii)</w:t>
      </w:r>
      <w:r w:rsidRPr="009538B0">
        <w:rPr>
          <w:rFonts w:ascii="Times New Roman" w:hAnsi="Times New Roman" w:cs="Times New Roman"/>
          <w:sz w:val="20"/>
          <w:szCs w:val="24"/>
        </w:rPr>
        <w:tab/>
      </w:r>
      <w:r w:rsidR="00594518" w:rsidRPr="009538B0">
        <w:rPr>
          <w:rFonts w:ascii="Times New Roman" w:hAnsi="Times New Roman" w:cs="Times New Roman"/>
          <w:sz w:val="20"/>
          <w:szCs w:val="24"/>
        </w:rPr>
        <w:t>финансылык отчеттуулукту даярдоодо пайдаланылган колдонулуучу концепцияга шилтемени, анын ичинен Финансылык отчеттуулуктун эл аралык стандарттары, Финансылык отчеттуулуктун эл аралык стандарттары боюнча кеңеш тарабынан чыгарылган Чакан жана орто ишканалар үчүн финансылык отчеттуулуктун эл аралык стандарттары же Мамлекеттик сектордун финансылык отчеттуулугунун эл аралык стандарттары боюнча кеңеш тарабынан чыгарылган Мамлекеттик сектордун финансылык отчеттуулугунун эл аралык стандарттары саналбаган ушундай концепциянын булагынын</w:t>
      </w:r>
      <w:proofErr w:type="gramEnd"/>
      <w:r w:rsidR="00594518" w:rsidRPr="009538B0">
        <w:rPr>
          <w:rFonts w:ascii="Times New Roman" w:hAnsi="Times New Roman" w:cs="Times New Roman"/>
          <w:sz w:val="20"/>
          <w:szCs w:val="24"/>
        </w:rPr>
        <w:t xml:space="preserve"> аталышын (A135–A136-пункттарын караңыз)</w:t>
      </w:r>
      <w:r w:rsidR="006A3893" w:rsidRPr="009538B0">
        <w:rPr>
          <w:rFonts w:ascii="Times New Roman" w:hAnsi="Times New Roman" w:cs="Times New Roman"/>
          <w:sz w:val="20"/>
          <w:szCs w:val="24"/>
          <w:lang w:val="kk-KZ"/>
        </w:rPr>
        <w:t>;</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финансылык отчеттуулук жөнүндө корутундусу модификацияланган болуп саналган учурларда:</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(i)</w:t>
      </w:r>
      <w:r w:rsidR="00C96C31" w:rsidRPr="009538B0">
        <w:rPr>
          <w:rFonts w:ascii="Times New Roman" w:hAnsi="Times New Roman" w:cs="Times New Roman"/>
          <w:sz w:val="20"/>
          <w:szCs w:val="24"/>
        </w:rPr>
        <w:tab/>
      </w:r>
      <w:r w:rsidRPr="009538B0">
        <w:rPr>
          <w:rFonts w:ascii="Times New Roman" w:hAnsi="Times New Roman" w:cs="Times New Roman"/>
          <w:sz w:val="20"/>
          <w:szCs w:val="24"/>
        </w:rPr>
        <w:t>72 жана 75-85-пункттарына ылайык практикалык адистин модификацияланган тыянагы берилген тийиштүү аталыштагы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 xml:space="preserve">үм, (жагдайга карата); жана  </w:t>
      </w:r>
    </w:p>
    <w:p w:rsidR="00594518" w:rsidRPr="009538B0" w:rsidRDefault="00594518" w:rsidP="000F1AE8">
      <w:pPr>
        <w:spacing w:line="240" w:lineRule="auto"/>
        <w:ind w:left="1985"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(ii) </w:t>
      </w:r>
      <w:r w:rsidR="00C96C31" w:rsidRPr="009538B0">
        <w:rPr>
          <w:rFonts w:ascii="Times New Roman" w:hAnsi="Times New Roman" w:cs="Times New Roman"/>
          <w:sz w:val="20"/>
          <w:szCs w:val="24"/>
        </w:rPr>
        <w:tab/>
      </w:r>
      <w:r w:rsidRPr="009538B0">
        <w:rPr>
          <w:rFonts w:ascii="Times New Roman" w:hAnsi="Times New Roman" w:cs="Times New Roman"/>
          <w:sz w:val="20"/>
          <w:szCs w:val="24"/>
        </w:rPr>
        <w:t>практикалык адистин модификацияланган тыянагы үчүн негиз болгон факты же фактылар сыпатталган тийиштүү аталыштагы бөлүм (A137-пунктун караңыз);</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ушул стандартта каралган практикалык адистин тийиштүү этикалык талаптарды сактоо милдетине шилтеме;</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корутундусунун күнү (A144–A147-пункттарын караңыз);</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колу (A138-пунктун караңыз);</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lastRenderedPageBreak/>
        <w:t>практикалык адис кесиптик ишмердүүлүгүн жүргүзү</w:t>
      </w:r>
      <w:proofErr w:type="gramStart"/>
      <w:r w:rsidRPr="009538B0">
        <w:rPr>
          <w:rFonts w:ascii="Times New Roman" w:hAnsi="Times New Roman" w:cs="Times New Roman"/>
          <w:sz w:val="20"/>
          <w:szCs w:val="24"/>
        </w:rPr>
        <w:t>п</w:t>
      </w:r>
      <w:proofErr w:type="gramEnd"/>
      <w:r w:rsidRPr="009538B0">
        <w:rPr>
          <w:rFonts w:ascii="Times New Roman" w:hAnsi="Times New Roman" w:cs="Times New Roman"/>
          <w:sz w:val="20"/>
          <w:szCs w:val="24"/>
        </w:rPr>
        <w:t xml:space="preserve"> жаткан юрисдикциянын аймагында жайгашкан жери.</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Практикалык адистин корутундусунун “Маанилүү жагдайлар” бө</w:t>
      </w:r>
      <w:proofErr w:type="gramStart"/>
      <w:r w:rsidRPr="009538B0">
        <w:rPr>
          <w:rFonts w:ascii="Times New Roman" w:hAnsi="Times New Roman" w:cs="Times New Roman"/>
          <w:i/>
          <w:iCs/>
          <w:sz w:val="20"/>
          <w:szCs w:val="24"/>
        </w:rPr>
        <w:t>л</w:t>
      </w:r>
      <w:proofErr w:type="gramEnd"/>
      <w:r w:rsidRPr="009538B0">
        <w:rPr>
          <w:rFonts w:ascii="Times New Roman" w:hAnsi="Times New Roman" w:cs="Times New Roman"/>
          <w:i/>
          <w:iCs/>
          <w:sz w:val="20"/>
          <w:szCs w:val="24"/>
        </w:rPr>
        <w:t xml:space="preserve">үмү жана “Башка маалыматтар” бөлүмү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“Маанилүү жагдайлар”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 xml:space="preserve">үмү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анын ою боюнча финансылык отчеттуулуктун пайдалануучуларынын түшүнүгү үчүн негиздөөчү болуп саналган ушунчалык маанилүү, финансылык отчеттуулукта берилген же ачып көрсөтүлгөн жагдайларга пайдалануучулардын көңүлүн буруу зарыл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эсептеши мүмкүн. Мындай учурларда практикалык адис финансылык отчеттуулукта берилген жагдай кандайдыр бир олуттуу бурмалоо болуп саналбагандыгы жөнүндө тыянак түзүүгө мүмкүндүк берген талаптагыдай жетиштүү далилдерди алган шартта, практикалык адис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корутундусуна «Маанилүү жагдайлар» бөлүмүн киргизүүгө милдеттүү. Ушул бөлүмдө финансылык отчеттуулукта берилген же ачып көрсөтүлгөн маалымат гана айтылат.</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атайын багыттагы финансылык отчеттуулук жөнүндө корутундусу «Маанилүү жагдайлар»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үмүн камтууга тийиш, анда финансылык отчеттуулук атайын багыттагы концепцияга ылайык даярдалгандыгы, натыйжада кандайдыр бир башка максаттарда колдонуу үчүн жараксыз болушу мүмкүндүгү жөнүндө пайдалануучуларга эскертилет (A139–A140-пункттарын караңыз).</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ушул бөлүмдү финансылык отчеттуулук жөнүндө анын тыянагы берилген бөлүмдөн кийин эле жайгаштырууга милдеттүү; бөлүм “Маанилүү жагдайлар”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аталышы мүмкүн же ага башка тийиштүү аталыш берилиши мүмкүн.</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“Башка маалыматтар”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 xml:space="preserve">үмү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финансылык отчеттуулукта берилген же ачып көрсөтүлгөн маалыматтан тышкары, анын ой жүгүртүүсү боюнча пайдалануучулар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маңызын, практикалык адистин милдеттерин же ал даярдаган корутундуну түшүнүүсү үчүн жөндүү болуп саналган кандайдыр бир жагдай жөнүндө билдирүүнү зарыл деп эсептесе жана буга мыйзам же ченемдик актылар менен тыюу салынбаса, практикалык адис ушундай жагдай жөнүндө корутундунун бөлүмүндө билдирүүгө тийиш, ал «Башка маалыматтар»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аталат же ага башка тийиштүү аталыш берилиши мүмкүн.</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Корутундуларды жана отчетторду берүү боюнча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милдеттер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адистен финансылык отчеттуулук жөнүндө корутундуда ушул стандарттарда каралгандарга кошумча катарында корутундуларды жана отчетторду берүү боюнча башка милдеттерди аткаруу жөнүндө маалыматтарды көрсөтүү талап кылынышы мүмкүн. Мындай учурда ушундай милдеттер жөнүндө маалыматты практикалык адис «Башка мыйзамдарга жана ченемдик талаптарга ылайык корутунду»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аталган же бөлүмдүн мазмунуна ылайыктуу башка аталыш берилген корутундунун өзүнчө бөлүмүндө көрсөтө</w:t>
      </w:r>
      <w:proofErr w:type="gramStart"/>
      <w:r w:rsidRPr="009538B0">
        <w:rPr>
          <w:rFonts w:ascii="Times New Roman" w:hAnsi="Times New Roman" w:cs="Times New Roman"/>
          <w:sz w:val="20"/>
          <w:szCs w:val="24"/>
        </w:rPr>
        <w:t>т</w:t>
      </w:r>
      <w:proofErr w:type="gramEnd"/>
      <w:r w:rsidRPr="009538B0">
        <w:rPr>
          <w:rFonts w:ascii="Times New Roman" w:hAnsi="Times New Roman" w:cs="Times New Roman"/>
          <w:sz w:val="20"/>
          <w:szCs w:val="24"/>
        </w:rPr>
        <w:t>. Ушул бөлүм «Финансылык отчеттуулук жөнүндө корутунду” бөлүмүнөн кийин жайгаштырылат (A141–A143-пункттарын караңыз)</w:t>
      </w:r>
      <w:r w:rsidR="006A3893" w:rsidRPr="009538B0">
        <w:rPr>
          <w:rFonts w:ascii="Times New Roman" w:hAnsi="Times New Roman" w:cs="Times New Roman"/>
          <w:sz w:val="20"/>
          <w:szCs w:val="24"/>
          <w:lang w:val="kk-KZ"/>
        </w:rPr>
        <w:t>.</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Практикалык адистин корутундусунун кү</w:t>
      </w:r>
      <w:proofErr w:type="gramStart"/>
      <w:r w:rsidRPr="009538B0">
        <w:rPr>
          <w:rFonts w:ascii="Times New Roman" w:hAnsi="Times New Roman" w:cs="Times New Roman"/>
          <w:i/>
          <w:iCs/>
          <w:sz w:val="20"/>
          <w:szCs w:val="24"/>
        </w:rPr>
        <w:t>н</w:t>
      </w:r>
      <w:proofErr w:type="gramEnd"/>
      <w:r w:rsidRPr="009538B0">
        <w:rPr>
          <w:rFonts w:ascii="Times New Roman" w:hAnsi="Times New Roman" w:cs="Times New Roman"/>
          <w:i/>
          <w:iCs/>
          <w:sz w:val="20"/>
          <w:szCs w:val="24"/>
        </w:rPr>
        <w:t xml:space="preserve">ү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корутундусунда көрсөтүүгө тийиш болгон күн болуп финансылык отчеттуулук жөнүндө тыянакты түзүүгө негиз болгон талаптагыдай жетиштүү далилдерди алган күндөн кийинки күн болот, анын ичинен төмөнкүлөргө ынанган (A144–A147-пункттарын караңыз):</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концепциясына ылайык анын комплектин түзгөн бардык отчеттор, анын ичинен тийиштүү эскертүүлө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(мүмкүн болсо); жана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t xml:space="preserve">тийиштүү ыйгарым укуктарга ээ жактар даярдалган финансылык отчеттуулук үчүн жоопкерчилик тартабыз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билдиришсе.</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Документация</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документацияны даярдоо анын ушул стандартка, мыйзамдардын талаптарына жана ченемдик талаптарга ылайык жүргүзүлгөндүгүнү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далилин камсыздайт, ошондой эле практикалык адистин корутундуну даярдоосу үчүн негиздерди жетиштүү көлөмдө жана талаптагыдай сыпаттайт. Практикалык адис буга чейин тапшырмага тиешеси жок башка тажрыйбалуу практикалык адис төмөнкүнү түшүнүүсү ү</w:t>
      </w:r>
      <w:proofErr w:type="gramStart"/>
      <w:r w:rsidRPr="009538B0">
        <w:rPr>
          <w:rFonts w:ascii="Times New Roman" w:hAnsi="Times New Roman" w:cs="Times New Roman"/>
          <w:sz w:val="20"/>
          <w:szCs w:val="24"/>
        </w:rPr>
        <w:t>ч</w:t>
      </w:r>
      <w:proofErr w:type="gramEnd"/>
      <w:r w:rsidRPr="009538B0">
        <w:rPr>
          <w:rFonts w:ascii="Times New Roman" w:hAnsi="Times New Roman" w:cs="Times New Roman"/>
          <w:sz w:val="20"/>
          <w:szCs w:val="24"/>
        </w:rPr>
        <w:t>үн тапшырманын төмөнкүдөй аспекттерин өз убагында жана зарыл көлөмдө документтештирүүгө милдеттүү (A151-пунктун караңыз)</w:t>
      </w:r>
      <w:r w:rsidR="006A3893" w:rsidRPr="009538B0">
        <w:rPr>
          <w:rFonts w:ascii="Times New Roman" w:hAnsi="Times New Roman" w:cs="Times New Roman"/>
          <w:sz w:val="20"/>
          <w:szCs w:val="24"/>
          <w:lang w:val="kk-KZ"/>
        </w:rPr>
        <w:t>:</w:t>
      </w:r>
      <w:r w:rsidRPr="009538B0">
        <w:rPr>
          <w:rFonts w:ascii="Times New Roman" w:hAnsi="Times New Roman" w:cs="Times New Roman"/>
          <w:sz w:val="20"/>
          <w:szCs w:val="24"/>
        </w:rPr>
        <w:t xml:space="preserve"> </w:t>
      </w:r>
    </w:p>
    <w:p w:rsidR="00594518" w:rsidRPr="009538B0" w:rsidRDefault="00594518" w:rsidP="000F1AE8">
      <w:pPr>
        <w:pStyle w:val="a3"/>
        <w:numPr>
          <w:ilvl w:val="1"/>
          <w:numId w:val="1"/>
        </w:numPr>
        <w:spacing w:line="240" w:lineRule="auto"/>
        <w:ind w:left="1418" w:hanging="710"/>
        <w:jc w:val="both"/>
        <w:rPr>
          <w:rFonts w:ascii="Times New Roman" w:hAnsi="Times New Roman" w:cs="Times New Roman"/>
          <w:sz w:val="20"/>
          <w:szCs w:val="24"/>
        </w:rPr>
      </w:pPr>
      <w:r w:rsidRPr="009538B0">
        <w:rPr>
          <w:rFonts w:ascii="Times New Roman" w:hAnsi="Times New Roman" w:cs="Times New Roman"/>
          <w:sz w:val="20"/>
          <w:szCs w:val="24"/>
        </w:rPr>
        <w:lastRenderedPageBreak/>
        <w:t>ушул стандарттын талаптарын, колдонулуучу мыйзамдардын талаптарын жана ченемдик талаптарды аткаруу максатында жүргүзүлгөн жол-жоболордун мүнөзүн, мөөнөтүн жана көлөмүн;</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жол-жоболорду аткаруудан кийин алынган жыйынтыктарды,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алынган жыйынтыктардын негизинде практикалык адис тарабынан түзүлгөн тыянактарды;</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тапшырманын жү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үшүндө пайда болгон маанилүү маселелерди, ушул маселер боюнча практикалык адис тарабынан түзүлгөн тыянактарды, ошондой эле тыянактарды даярдоо процессинде түзүлгөн маанилүү кесипкөй ой жүгүртүүлөрдү. </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Ушул стандартка ылайык аткарылган жол-жоболордун мүнөзүн, мөөнөтүн жана көлөмүн документтештирүү процессинде практикалык адис төмөнкүлөрдү көрсөтүүгө милдеттүү:</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аткаруучуну (аткаруучуларды) жана ишти аяктоо күнү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жана </w:t>
      </w:r>
    </w:p>
    <w:p w:rsidR="00594518" w:rsidRPr="009538B0" w:rsidRDefault="00594518" w:rsidP="000F1AE8">
      <w:pPr>
        <w:pStyle w:val="a3"/>
        <w:numPr>
          <w:ilvl w:val="1"/>
          <w:numId w:val="1"/>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тапшырманы аткаруунүн сапатын контролдоо максаты үчүн аткарылган ишти текшерген жакты, ошондой эле ушундай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күнүн жана көлөмүн.</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Ошондой эле практикалык адис жетекчилик менен, корпоративдик башкаруу үчүн жооп берүүчү жактар же башка жактар менен талкуулоолордун жыйынтыктарын документтештирүүгө милдеттүү, эгер мындай талкуулоолор тапшырманы аткаруунун жү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үшүндө пайда болгон маанилүү маселелерди талдоо үчүн талап кылынса, анын ичинен ушундай маселелердин мүнөзүн документациялык чагылдырууга милдеттүү.</w:t>
      </w:r>
    </w:p>
    <w:p w:rsidR="00594518" w:rsidRPr="009538B0" w:rsidRDefault="00594518" w:rsidP="000F1AE8">
      <w:pPr>
        <w:pStyle w:val="a3"/>
        <w:numPr>
          <w:ilvl w:val="0"/>
          <w:numId w:val="1"/>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тапшырманы аткаруунун жүрүшүндө практикалык адис өзүндө болгон финансылык отчеттуулукка таасир тийгизген маанилүү маселелерди изилдөөнү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жыйынтыктарына каршы келген маалыматты аныктаса, ал ушундай каршылыкты жоюу үчүн көрүлгөн чараларды документтештирүүгө милдеттүү.</w:t>
      </w:r>
    </w:p>
    <w:p w:rsidR="00594518" w:rsidRPr="00594518" w:rsidRDefault="00594518" w:rsidP="000F1AE8">
      <w:pPr>
        <w:spacing w:line="240" w:lineRule="auto"/>
        <w:jc w:val="center"/>
        <w:rPr>
          <w:rFonts w:ascii="Times New Roman" w:hAnsi="Times New Roman" w:cs="Times New Roman"/>
          <w:sz w:val="24"/>
          <w:szCs w:val="24"/>
        </w:rPr>
      </w:pPr>
      <w:r w:rsidRPr="00594518">
        <w:rPr>
          <w:rFonts w:ascii="Times New Roman" w:hAnsi="Times New Roman" w:cs="Times New Roman"/>
          <w:sz w:val="24"/>
          <w:szCs w:val="24"/>
        </w:rPr>
        <w:t>***</w:t>
      </w:r>
    </w:p>
    <w:p w:rsidR="00594518" w:rsidRPr="00D51CA9" w:rsidRDefault="00594518" w:rsidP="000F1AE8">
      <w:pPr>
        <w:spacing w:line="240" w:lineRule="auto"/>
        <w:jc w:val="both"/>
        <w:rPr>
          <w:rFonts w:ascii="Times New Roman" w:hAnsi="Times New Roman" w:cs="Times New Roman"/>
          <w:b/>
          <w:bCs/>
          <w:sz w:val="24"/>
          <w:szCs w:val="24"/>
        </w:rPr>
      </w:pPr>
      <w:r w:rsidRPr="00D51CA9">
        <w:rPr>
          <w:rFonts w:ascii="Times New Roman" w:hAnsi="Times New Roman" w:cs="Times New Roman"/>
          <w:b/>
          <w:bCs/>
          <w:sz w:val="24"/>
          <w:szCs w:val="24"/>
        </w:rPr>
        <w:t xml:space="preserve">Пайдалануу боюнча колдонмо жана </w:t>
      </w:r>
      <w:proofErr w:type="gramStart"/>
      <w:r w:rsidRPr="00D51CA9">
        <w:rPr>
          <w:rFonts w:ascii="Times New Roman" w:hAnsi="Times New Roman" w:cs="Times New Roman"/>
          <w:b/>
          <w:bCs/>
          <w:sz w:val="24"/>
          <w:szCs w:val="24"/>
        </w:rPr>
        <w:t>башка</w:t>
      </w:r>
      <w:proofErr w:type="gramEnd"/>
      <w:r w:rsidRPr="00D51CA9">
        <w:rPr>
          <w:rFonts w:ascii="Times New Roman" w:hAnsi="Times New Roman" w:cs="Times New Roman"/>
          <w:b/>
          <w:bCs/>
          <w:sz w:val="24"/>
          <w:szCs w:val="24"/>
        </w:rPr>
        <w:t xml:space="preserve"> түшүндүрмө материалдар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Ушул стандартты колдонуу чөйрөсү</w:t>
      </w:r>
      <w:r w:rsidRPr="009538B0">
        <w:rPr>
          <w:rFonts w:ascii="Times New Roman" w:hAnsi="Times New Roman" w:cs="Times New Roman"/>
          <w:sz w:val="20"/>
          <w:szCs w:val="24"/>
        </w:rPr>
        <w:t xml:space="preserve"> (1–2-пункттарын караңыз)</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отчеттуулукту обзордук текшерүүнү аткарууда практикалык адистен ушул стандартта белгиленген талаптардан айырмалынышы мүмкүн мыйзамдардын талаптарын же ченемдик талаптарды сактоосу талап кылынышы мүмкүн. Ушундай жагдайларда обзордук текшерүүнү жүргүзүүдө практикалык адис ушул стандартта берилген түшүндүрмөлөрдү көпчүлүк аспекттерге карата пайдалуу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эсептеши мүмкүн, бирок ошол эле учурда </w:t>
      </w:r>
      <w:proofErr w:type="gramStart"/>
      <w:r w:rsidRPr="009538B0">
        <w:rPr>
          <w:rFonts w:ascii="Times New Roman" w:hAnsi="Times New Roman" w:cs="Times New Roman"/>
          <w:sz w:val="20"/>
          <w:szCs w:val="24"/>
        </w:rPr>
        <w:t>ал</w:t>
      </w:r>
      <w:proofErr w:type="gramEnd"/>
      <w:r w:rsidRPr="009538B0">
        <w:rPr>
          <w:rFonts w:ascii="Times New Roman" w:hAnsi="Times New Roman" w:cs="Times New Roman"/>
          <w:sz w:val="20"/>
          <w:szCs w:val="24"/>
        </w:rPr>
        <w:t xml:space="preserve"> буга карата колдонулган бардык тийиштүү мыйзамдардын талаптарын, ченемдик талаптарды жана кесиптик стандарттардын талаптарын так сактоого милдеттүү.</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Ишканалардын топторунун финансылык отчеттуулугунун аудитинин контекстинде компоненттердин финансылык маалыматын обзордук текшерүүлө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 </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Ушул стандартка ылайык топтун финансылык отчеттуулугунун аудитору ишканалардын компоненттерин обзордук текшерүүлө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тапшырмаларды аткаруу жөнүндө суроо-талаптарды жибериши мүмкүн</w:t>
      </w:r>
      <w:r w:rsidR="00D51CA9" w:rsidRPr="009538B0">
        <w:rPr>
          <w:rStyle w:val="a4"/>
          <w:rFonts w:cs="Arial"/>
          <w:spacing w:val="-4"/>
          <w:sz w:val="16"/>
          <w:szCs w:val="20"/>
        </w:rPr>
        <w:footnoteReference w:id="6"/>
      </w:r>
      <w:r w:rsidRPr="009538B0">
        <w:rPr>
          <w:rFonts w:ascii="Times New Roman" w:hAnsi="Times New Roman" w:cs="Times New Roman"/>
          <w:sz w:val="20"/>
          <w:szCs w:val="24"/>
        </w:rPr>
        <w:t>. Топтун аудити боюнча тапшырманын жагдайларына карата ушул стандарттын талаптарына ылайык обзордук текшерүү жүргүзүүдө кошумча иштерге же жол-жоболорго карата топтун аудиторунун суроо-талабы алынышы мүмкүн.</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СКЭС 1 менен өз ара байланыш (4-пунктун караңыз)</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СКЭС 1 ишенимди камсыз кылуучу тапшырмаларга, анын ичинен обзордук текшерүүлө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тапшырмаларга карата сапатты контролдоонун өздүк системасын түзүү жана колдоо боюнча аудитордук уюмдун милдеттерине арналган.  Мындай милдеттер аудитордук уюмда төмөнкүлөрдүн болушун ырастоону билдирет:</w:t>
      </w:r>
    </w:p>
    <w:p w:rsidR="00594518" w:rsidRPr="009538B0" w:rsidRDefault="00594518" w:rsidP="000F1AE8">
      <w:pPr>
        <w:pStyle w:val="a3"/>
        <w:numPr>
          <w:ilvl w:val="1"/>
          <w:numId w:val="13"/>
        </w:numPr>
        <w:spacing w:line="240" w:lineRule="auto"/>
        <w:ind w:left="1134"/>
        <w:jc w:val="both"/>
        <w:rPr>
          <w:rFonts w:ascii="Times New Roman" w:hAnsi="Times New Roman" w:cs="Times New Roman"/>
          <w:sz w:val="20"/>
          <w:szCs w:val="24"/>
        </w:rPr>
      </w:pPr>
      <w:r w:rsidRPr="009538B0">
        <w:rPr>
          <w:rFonts w:ascii="Times New Roman" w:hAnsi="Times New Roman" w:cs="Times New Roman"/>
          <w:sz w:val="20"/>
          <w:szCs w:val="24"/>
        </w:rPr>
        <w:t>сапатты контролдоо системасы; жана</w:t>
      </w:r>
    </w:p>
    <w:p w:rsidR="00594518" w:rsidRPr="009538B0" w:rsidRDefault="00594518" w:rsidP="000F1AE8">
      <w:pPr>
        <w:pStyle w:val="a3"/>
        <w:numPr>
          <w:ilvl w:val="1"/>
          <w:numId w:val="13"/>
        </w:numPr>
        <w:spacing w:line="240" w:lineRule="auto"/>
        <w:ind w:left="1134"/>
        <w:jc w:val="both"/>
        <w:rPr>
          <w:rFonts w:ascii="Times New Roman" w:hAnsi="Times New Roman" w:cs="Times New Roman"/>
          <w:sz w:val="20"/>
          <w:szCs w:val="24"/>
        </w:rPr>
      </w:pPr>
      <w:r w:rsidRPr="009538B0">
        <w:rPr>
          <w:rFonts w:ascii="Times New Roman" w:hAnsi="Times New Roman" w:cs="Times New Roman"/>
          <w:sz w:val="20"/>
          <w:szCs w:val="24"/>
        </w:rPr>
        <w:t>сапатты контролдоо системасынын максатына жетишүү үчүн иштелип чыккан тийиштүү саясат жана ушундай саясатты киргизүү жол-жоболору жана сактоо мониторинги, анын ичинен төмөнкү элементтердин ар бирин регламенттеген саясат жана жол-жоболор:</w:t>
      </w:r>
    </w:p>
    <w:p w:rsidR="00594518" w:rsidRPr="009538B0" w:rsidRDefault="00594518" w:rsidP="000F1AE8">
      <w:pPr>
        <w:pStyle w:val="a3"/>
        <w:numPr>
          <w:ilvl w:val="0"/>
          <w:numId w:val="14"/>
        </w:numPr>
        <w:spacing w:line="240" w:lineRule="auto"/>
        <w:ind w:left="1560"/>
        <w:jc w:val="both"/>
        <w:rPr>
          <w:rFonts w:ascii="Times New Roman" w:hAnsi="Times New Roman" w:cs="Times New Roman"/>
          <w:sz w:val="20"/>
          <w:szCs w:val="24"/>
        </w:rPr>
      </w:pPr>
      <w:r w:rsidRPr="009538B0">
        <w:rPr>
          <w:rFonts w:ascii="Times New Roman" w:hAnsi="Times New Roman" w:cs="Times New Roman"/>
          <w:sz w:val="20"/>
          <w:szCs w:val="24"/>
        </w:rPr>
        <w:t>аудитордук уюмдун ичиндеги сапат үчүн жетекчиликтин жоопкерчилиги;</w:t>
      </w:r>
    </w:p>
    <w:p w:rsidR="00594518" w:rsidRPr="009538B0" w:rsidRDefault="00594518" w:rsidP="000F1AE8">
      <w:pPr>
        <w:pStyle w:val="a3"/>
        <w:numPr>
          <w:ilvl w:val="0"/>
          <w:numId w:val="14"/>
        </w:numPr>
        <w:spacing w:line="240" w:lineRule="auto"/>
        <w:ind w:left="1560"/>
        <w:jc w:val="both"/>
        <w:rPr>
          <w:rFonts w:ascii="Times New Roman" w:hAnsi="Times New Roman" w:cs="Times New Roman"/>
          <w:sz w:val="20"/>
          <w:szCs w:val="24"/>
        </w:rPr>
      </w:pPr>
      <w:r w:rsidRPr="009538B0">
        <w:rPr>
          <w:rFonts w:ascii="Times New Roman" w:hAnsi="Times New Roman" w:cs="Times New Roman"/>
          <w:sz w:val="20"/>
          <w:szCs w:val="24"/>
        </w:rPr>
        <w:t>тиешелүү этикалык талаптар;</w:t>
      </w:r>
    </w:p>
    <w:p w:rsidR="00594518" w:rsidRPr="009538B0" w:rsidRDefault="00594518" w:rsidP="000F1AE8">
      <w:pPr>
        <w:pStyle w:val="a3"/>
        <w:numPr>
          <w:ilvl w:val="0"/>
          <w:numId w:val="14"/>
        </w:numPr>
        <w:spacing w:line="240" w:lineRule="auto"/>
        <w:ind w:left="1560"/>
        <w:jc w:val="both"/>
        <w:rPr>
          <w:rFonts w:ascii="Times New Roman" w:hAnsi="Times New Roman" w:cs="Times New Roman"/>
          <w:sz w:val="20"/>
          <w:szCs w:val="24"/>
        </w:rPr>
      </w:pPr>
      <w:r w:rsidRPr="009538B0">
        <w:rPr>
          <w:rFonts w:ascii="Times New Roman" w:hAnsi="Times New Roman" w:cs="Times New Roman"/>
          <w:sz w:val="20"/>
          <w:szCs w:val="24"/>
        </w:rPr>
        <w:t>кардарлар менен болгон мамилелерди кабыл алуу жана улантуу, конкреттүү тапшырмаларды кабыл алуу жана аткаруу;</w:t>
      </w:r>
    </w:p>
    <w:p w:rsidR="00594518" w:rsidRPr="009538B0" w:rsidRDefault="00594518" w:rsidP="000F1AE8">
      <w:pPr>
        <w:pStyle w:val="a3"/>
        <w:numPr>
          <w:ilvl w:val="0"/>
          <w:numId w:val="14"/>
        </w:numPr>
        <w:spacing w:line="240" w:lineRule="auto"/>
        <w:ind w:left="1560"/>
        <w:jc w:val="both"/>
        <w:rPr>
          <w:rFonts w:ascii="Times New Roman" w:hAnsi="Times New Roman" w:cs="Times New Roman"/>
          <w:sz w:val="20"/>
          <w:szCs w:val="24"/>
        </w:rPr>
      </w:pPr>
      <w:r w:rsidRPr="009538B0">
        <w:rPr>
          <w:rFonts w:ascii="Times New Roman" w:hAnsi="Times New Roman" w:cs="Times New Roman"/>
          <w:sz w:val="20"/>
          <w:szCs w:val="24"/>
        </w:rPr>
        <w:t>кадрдык ресурстар;</w:t>
      </w:r>
    </w:p>
    <w:p w:rsidR="00594518" w:rsidRPr="009538B0" w:rsidRDefault="00594518" w:rsidP="000F1AE8">
      <w:pPr>
        <w:pStyle w:val="a3"/>
        <w:numPr>
          <w:ilvl w:val="0"/>
          <w:numId w:val="14"/>
        </w:numPr>
        <w:spacing w:line="240" w:lineRule="auto"/>
        <w:ind w:left="1560"/>
        <w:jc w:val="both"/>
        <w:rPr>
          <w:rFonts w:ascii="Times New Roman" w:hAnsi="Times New Roman" w:cs="Times New Roman"/>
          <w:sz w:val="20"/>
          <w:szCs w:val="24"/>
        </w:rPr>
      </w:pPr>
      <w:r w:rsidRPr="009538B0">
        <w:rPr>
          <w:rFonts w:ascii="Times New Roman" w:hAnsi="Times New Roman" w:cs="Times New Roman"/>
          <w:sz w:val="20"/>
          <w:szCs w:val="24"/>
        </w:rPr>
        <w:t>тапшырманы аткаруу;</w:t>
      </w:r>
    </w:p>
    <w:p w:rsidR="00594518" w:rsidRPr="009538B0" w:rsidRDefault="00594518" w:rsidP="000F1AE8">
      <w:pPr>
        <w:pStyle w:val="a3"/>
        <w:numPr>
          <w:ilvl w:val="0"/>
          <w:numId w:val="14"/>
        </w:numPr>
        <w:spacing w:line="240" w:lineRule="auto"/>
        <w:ind w:left="1560"/>
        <w:jc w:val="both"/>
        <w:rPr>
          <w:rFonts w:ascii="Times New Roman" w:hAnsi="Times New Roman" w:cs="Times New Roman"/>
          <w:sz w:val="20"/>
          <w:szCs w:val="24"/>
        </w:rPr>
      </w:pPr>
      <w:r w:rsidRPr="009538B0">
        <w:rPr>
          <w:rFonts w:ascii="Times New Roman" w:hAnsi="Times New Roman" w:cs="Times New Roman"/>
          <w:sz w:val="20"/>
          <w:szCs w:val="24"/>
        </w:rPr>
        <w:lastRenderedPageBreak/>
        <w:t>мониторинг.</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СКЭС 1ге ылайык аудитордук уюм төмөнкүлөрдөн акылга сыярлык ишенимдүүлүктү алуу үчүн сапатты контролдоо системасын түзүү жана колдоо боюнча милдеттерди алат: </w:t>
      </w:r>
    </w:p>
    <w:p w:rsidR="00594518" w:rsidRPr="009538B0" w:rsidRDefault="00594518" w:rsidP="000F1AE8">
      <w:pPr>
        <w:pStyle w:val="a3"/>
        <w:numPr>
          <w:ilvl w:val="0"/>
          <w:numId w:val="15"/>
        </w:numPr>
        <w:spacing w:line="240" w:lineRule="auto"/>
        <w:ind w:left="1418" w:hanging="683"/>
        <w:jc w:val="both"/>
        <w:rPr>
          <w:rFonts w:ascii="Times New Roman" w:hAnsi="Times New Roman" w:cs="Times New Roman"/>
          <w:sz w:val="20"/>
          <w:szCs w:val="24"/>
        </w:rPr>
      </w:pPr>
      <w:r w:rsidRPr="009538B0">
        <w:rPr>
          <w:rFonts w:ascii="Times New Roman" w:hAnsi="Times New Roman" w:cs="Times New Roman"/>
          <w:sz w:val="20"/>
          <w:szCs w:val="24"/>
        </w:rPr>
        <w:t xml:space="preserve">аудитордук уюм жана анын персоналы кесиптик стандарттарды жана колдонулуучу укуктук жана ченемдик талаптарды сактайт; жана </w:t>
      </w:r>
    </w:p>
    <w:p w:rsidR="00594518" w:rsidRPr="009538B0" w:rsidRDefault="00594518" w:rsidP="000F1AE8">
      <w:pPr>
        <w:pStyle w:val="a3"/>
        <w:numPr>
          <w:ilvl w:val="0"/>
          <w:numId w:val="15"/>
        </w:numPr>
        <w:spacing w:line="240" w:lineRule="auto"/>
        <w:ind w:left="1418" w:hanging="683"/>
        <w:jc w:val="both"/>
        <w:rPr>
          <w:rFonts w:ascii="Times New Roman" w:hAnsi="Times New Roman" w:cs="Times New Roman"/>
          <w:sz w:val="20"/>
          <w:szCs w:val="24"/>
        </w:rPr>
      </w:pPr>
      <w:r w:rsidRPr="009538B0">
        <w:rPr>
          <w:rFonts w:ascii="Times New Roman" w:hAnsi="Times New Roman" w:cs="Times New Roman"/>
          <w:sz w:val="20"/>
          <w:szCs w:val="24"/>
        </w:rPr>
        <w:t>аудитордук уюм же тапшырмалардын жетекчилери тарабынан чыгарылган корутундулар жана отчеттор конкреттүү жагдайларда тиешелүү мүнөзгө ээ</w:t>
      </w:r>
      <w:r w:rsidR="00CE03ED" w:rsidRPr="009538B0">
        <w:rPr>
          <w:rStyle w:val="a4"/>
          <w:rFonts w:cs="Arial"/>
          <w:sz w:val="16"/>
          <w:szCs w:val="20"/>
        </w:rPr>
        <w:footnoteReference w:id="7"/>
      </w:r>
      <w:r w:rsidRPr="009538B0">
        <w:rPr>
          <w:rFonts w:ascii="Times New Roman" w:hAnsi="Times New Roman" w:cs="Times New Roman"/>
          <w:sz w:val="20"/>
          <w:szCs w:val="24"/>
        </w:rPr>
        <w:t>.</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А3-пунктунда саналып өткөн бардык элементтер жөнүндө сөз болгон учурларда, сапатты контролдоо системасын түзүү жана колдоо боюнча аудитордук уюмдун милдеттерин аныктоочу улуттук талаптар СКЭС 1дин талаптарынан кем эмес катуу болууга жана аудитордук уюмга аткаруу СКЭС 1дин талаптарында каралган максаттарга жетүүнү камсыздаган милдеттерди коюуга тийиш.</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 xml:space="preserve">Өткөн мезгилдердин финансылык отчеттуулугун обзордук текшерүү боюнча тапшырма </w:t>
      </w:r>
      <w:r w:rsidRPr="009538B0">
        <w:rPr>
          <w:rFonts w:ascii="Times New Roman" w:hAnsi="Times New Roman" w:cs="Times New Roman"/>
          <w:sz w:val="20"/>
          <w:szCs w:val="24"/>
        </w:rPr>
        <w:t>(5–8, 14-пункттарын караңыз)</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обзордук текшерүү иштин түрү же көлөмү боюнча же болбосо финансылык отчеттуулуктун татаалдык деңгээли боюнча бири-биринен айырмаланган ишканалардын кеңири чөйрөсүнө карата жүргүзүлүшү мүмкүн. Айрым юрисдикцияларда ишканалардын белгилүү бир түрлөрүнү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финансылык отчеттуулугун обзордук текшерүүгө жергиликтүү мыйзамдардын талаптары же жергиликтүү ченемдик талаптар,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финансылык отчеттуулукту даярдоону жөнгө салуучу жергиликтүү талаптар дагы жайылтылышы мүмкүн.</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түрдүү жагдайларда жүргүзүлүшү мүмкүн. Мисалы, мыйзамда же ченемдик актыларда каралган милдеттүү аудит бөлүгүндө талаптарды сактоодон бошотулган ишканаларга карата обзордук текшерүү талап кылынышы мүмкүн. Андан тышкары обзордук текшерүүлөр ишкананын демилгеси менен жургүзүлүшү мүмкүн, мисалы, жеке келишимдин шарттары боюнча </w:t>
      </w:r>
      <w:proofErr w:type="gramStart"/>
      <w:r w:rsidRPr="009538B0">
        <w:rPr>
          <w:rFonts w:ascii="Times New Roman" w:hAnsi="Times New Roman" w:cs="Times New Roman"/>
          <w:sz w:val="20"/>
          <w:szCs w:val="24"/>
        </w:rPr>
        <w:t>же</w:t>
      </w:r>
      <w:proofErr w:type="gramEnd"/>
      <w:r w:rsidRPr="009538B0">
        <w:rPr>
          <w:rFonts w:ascii="Times New Roman" w:hAnsi="Times New Roman" w:cs="Times New Roman"/>
          <w:sz w:val="20"/>
          <w:szCs w:val="24"/>
        </w:rPr>
        <w:t xml:space="preserve"> каржылоону берүү шарттарын сактоо үчүн ишкана тарабынан кабыл алынган милдеттенмелердин натыйжасында финансылык отчеттуулукту даярдоого байланыштуу.</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Максаттары</w:t>
      </w:r>
      <w:r w:rsidRPr="009538B0">
        <w:rPr>
          <w:rFonts w:ascii="Times New Roman" w:hAnsi="Times New Roman" w:cs="Times New Roman"/>
          <w:sz w:val="20"/>
          <w:szCs w:val="24"/>
        </w:rPr>
        <w:t xml:space="preserve"> (15-пунктун караңыз)</w:t>
      </w:r>
    </w:p>
    <w:p w:rsidR="00594518" w:rsidRPr="009538B0" w:rsidRDefault="00594518" w:rsidP="000F1AE8">
      <w:pPr>
        <w:pStyle w:val="a3"/>
        <w:numPr>
          <w:ilvl w:val="0"/>
          <w:numId w:val="12"/>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Ушул стандарт практикалык адистен финансылык отчеттуулук жөнүндө тыянактан </w:t>
      </w:r>
      <w:proofErr w:type="gramStart"/>
      <w:r w:rsidRPr="009538B0">
        <w:rPr>
          <w:rFonts w:ascii="Times New Roman" w:hAnsi="Times New Roman" w:cs="Times New Roman"/>
          <w:sz w:val="20"/>
          <w:szCs w:val="24"/>
        </w:rPr>
        <w:t>баш</w:t>
      </w:r>
      <w:proofErr w:type="gramEnd"/>
      <w:r w:rsidRPr="009538B0">
        <w:rPr>
          <w:rFonts w:ascii="Times New Roman" w:hAnsi="Times New Roman" w:cs="Times New Roman"/>
          <w:sz w:val="20"/>
          <w:szCs w:val="24"/>
        </w:rPr>
        <w:t xml:space="preserve"> тартууну талап кылат, эгер:</w:t>
      </w:r>
    </w:p>
    <w:p w:rsidR="00594518" w:rsidRPr="009538B0" w:rsidRDefault="00594518" w:rsidP="000F1AE8">
      <w:pPr>
        <w:pStyle w:val="a3"/>
        <w:numPr>
          <w:ilvl w:val="0"/>
          <w:numId w:val="16"/>
        </w:numPr>
        <w:spacing w:line="240" w:lineRule="auto"/>
        <w:ind w:left="1418" w:hanging="729"/>
        <w:jc w:val="both"/>
        <w:rPr>
          <w:rFonts w:ascii="Times New Roman" w:hAnsi="Times New Roman" w:cs="Times New Roman"/>
          <w:sz w:val="20"/>
          <w:szCs w:val="24"/>
        </w:rPr>
      </w:pPr>
      <w:r w:rsidRPr="009538B0">
        <w:rPr>
          <w:rFonts w:ascii="Times New Roman" w:hAnsi="Times New Roman" w:cs="Times New Roman"/>
          <w:sz w:val="20"/>
          <w:szCs w:val="24"/>
        </w:rPr>
        <w:t>ал тапшырманын жыйынтыгы боюнча корутунду чыгарс</w:t>
      </w:r>
      <w:r w:rsidR="006A3893" w:rsidRPr="009538B0">
        <w:rPr>
          <w:rFonts w:ascii="Times New Roman" w:hAnsi="Times New Roman" w:cs="Times New Roman"/>
          <w:sz w:val="20"/>
          <w:szCs w:val="24"/>
        </w:rPr>
        <w:t>а же чыгарууга милдеттүү болсо</w:t>
      </w:r>
      <w:r w:rsidR="006A3893" w:rsidRPr="009538B0">
        <w:rPr>
          <w:rFonts w:ascii="Times New Roman" w:hAnsi="Times New Roman" w:cs="Times New Roman"/>
          <w:sz w:val="20"/>
          <w:szCs w:val="24"/>
          <w:lang w:val="kk-KZ"/>
        </w:rPr>
        <w:t>; жана</w:t>
      </w:r>
      <w:r w:rsidRPr="009538B0">
        <w:rPr>
          <w:rFonts w:ascii="Times New Roman" w:hAnsi="Times New Roman" w:cs="Times New Roman"/>
          <w:sz w:val="20"/>
          <w:szCs w:val="24"/>
        </w:rPr>
        <w:t xml:space="preserve"> </w:t>
      </w:r>
    </w:p>
    <w:p w:rsidR="00594518" w:rsidRPr="009538B0" w:rsidRDefault="00594518" w:rsidP="000F1AE8">
      <w:pPr>
        <w:pStyle w:val="a3"/>
        <w:numPr>
          <w:ilvl w:val="0"/>
          <w:numId w:val="16"/>
        </w:numPr>
        <w:spacing w:line="240" w:lineRule="auto"/>
        <w:ind w:left="1418" w:hanging="729"/>
        <w:jc w:val="both"/>
        <w:rPr>
          <w:rFonts w:ascii="Times New Roman" w:hAnsi="Times New Roman" w:cs="Times New Roman"/>
          <w:sz w:val="20"/>
          <w:szCs w:val="24"/>
        </w:rPr>
      </w:pPr>
      <w:r w:rsidRPr="009538B0">
        <w:rPr>
          <w:rFonts w:ascii="Times New Roman" w:hAnsi="Times New Roman" w:cs="Times New Roman"/>
          <w:sz w:val="20"/>
          <w:szCs w:val="24"/>
        </w:rPr>
        <w:t>ал талап</w:t>
      </w:r>
      <w:bookmarkStart w:id="0" w:name="_GoBack"/>
      <w:bookmarkEnd w:id="0"/>
      <w:r w:rsidRPr="009538B0">
        <w:rPr>
          <w:rFonts w:ascii="Times New Roman" w:hAnsi="Times New Roman" w:cs="Times New Roman"/>
          <w:sz w:val="20"/>
          <w:szCs w:val="24"/>
        </w:rPr>
        <w:t xml:space="preserve">тагыдай жетиштүү далилдерди алуунун мүмкүн эместигинен финансылык отчеттуулук жөнүндө тыянак чыгара албаса жана аныкталбаган бурмалоолордун, алар болсо, финансылык отчеттуулукка тийгизиши мүмкүн таасири олуттуу дагы, ар тараптуу дагы болушу мүмкүн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чечсе.</w:t>
      </w:r>
    </w:p>
    <w:p w:rsidR="00594518" w:rsidRPr="009538B0" w:rsidRDefault="00594518" w:rsidP="000F1AE8">
      <w:pPr>
        <w:pStyle w:val="a3"/>
        <w:numPr>
          <w:ilvl w:val="0"/>
          <w:numId w:val="17"/>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обзордук текшерүү боюнча тапшырманын процессинде талаптагыдай жетиштүү далилдерди ала албаган жагдайда (мындан ары –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көлөмүн чектөө) төмөнкүлөрдүн жыйынтыгында пайда болушу мүмкүн:</w:t>
      </w:r>
    </w:p>
    <w:p w:rsidR="00594518" w:rsidRPr="009538B0" w:rsidRDefault="00594518" w:rsidP="000F1AE8">
      <w:pPr>
        <w:pStyle w:val="a3"/>
        <w:numPr>
          <w:ilvl w:val="0"/>
          <w:numId w:val="18"/>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ишкананын контролдоо чөйрөсүнө</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тышкары турган жагдайлардын таасири;</w:t>
      </w:r>
    </w:p>
    <w:p w:rsidR="00594518" w:rsidRPr="009538B0" w:rsidRDefault="00594518" w:rsidP="000F1AE8">
      <w:pPr>
        <w:pStyle w:val="a3"/>
        <w:numPr>
          <w:ilvl w:val="0"/>
          <w:numId w:val="18"/>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адистин ишинин мүнөзү же мөөнөтү менен байланышкан жагдайлардын таасири; же </w:t>
      </w:r>
    </w:p>
    <w:p w:rsidR="00594518" w:rsidRPr="009538B0" w:rsidRDefault="00594518" w:rsidP="000F1AE8">
      <w:pPr>
        <w:pStyle w:val="a3"/>
        <w:numPr>
          <w:ilvl w:val="0"/>
          <w:numId w:val="18"/>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ишкананын жетекчилиги же корпоративдик башкаруу үчүн жооп берүүчү жактар тарабынан коюлган чектөөлөр.</w:t>
      </w:r>
    </w:p>
    <w:p w:rsidR="00594518" w:rsidRPr="00CB73A9" w:rsidRDefault="00594518" w:rsidP="000F1AE8">
      <w:pPr>
        <w:pStyle w:val="a3"/>
        <w:numPr>
          <w:ilvl w:val="0"/>
          <w:numId w:val="19"/>
        </w:numPr>
        <w:spacing w:line="240" w:lineRule="auto"/>
        <w:ind w:hanging="720"/>
        <w:jc w:val="both"/>
        <w:rPr>
          <w:rFonts w:ascii="Times New Roman" w:hAnsi="Times New Roman" w:cs="Times New Roman"/>
          <w:sz w:val="24"/>
          <w:szCs w:val="24"/>
        </w:rPr>
      </w:pPr>
      <w:r w:rsidRPr="009538B0">
        <w:rPr>
          <w:rFonts w:ascii="Times New Roman" w:hAnsi="Times New Roman" w:cs="Times New Roman"/>
          <w:sz w:val="20"/>
          <w:szCs w:val="24"/>
        </w:rPr>
        <w:t>Ушул стандартта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көлөмүн чектөө же тапшырманы кабыл алганга чейин же аны аткаруу процессинде болгон учурга карата практикалык адис үчүн талаптар жана көрсөтмөлөр баяндалган</w:t>
      </w:r>
      <w:r w:rsidRPr="00CB73A9">
        <w:rPr>
          <w:rFonts w:ascii="Times New Roman" w:hAnsi="Times New Roman" w:cs="Times New Roman"/>
          <w:sz w:val="24"/>
          <w:szCs w:val="24"/>
        </w:rPr>
        <w:t xml:space="preserve">.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Аныктамалар</w:t>
      </w:r>
      <w:r w:rsidRPr="009538B0">
        <w:rPr>
          <w:rFonts w:ascii="Times New Roman" w:hAnsi="Times New Roman" w:cs="Times New Roman"/>
          <w:sz w:val="20"/>
          <w:szCs w:val="24"/>
        </w:rPr>
        <w:t xml:space="preserve"> (16-пунктун караңыз)</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«Жетекчилик" жана «корпоративдик башкаруу үчүн жооп берүүчү жактар» терминдерин колдонуу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Жетекчиликтин жана корпоративдик башкаруу үчүн жооп берүүчү жактардын тийиштүү милдеттери юрисдикцияга жана ишкананын 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үнө карата айырмаланып турат. Ушул айырмалар жетекчиликке же корпоративдик башкаруу үчүн жооп берүүчү жактарга карата практикалык адистин ушул стандарттын талаптарын колдонуу тартибине таасир тийгизет. Натыйжада ушул стандарттын түрдүү бөлүктө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үндө колдонулган «жетекчилик жана, эгер акылга сыярлык болсо,  корпоративдик башкаруу үчүн жооп берүүчү жактар» сөз айкашы </w:t>
      </w:r>
      <w:r w:rsidRPr="009538B0">
        <w:rPr>
          <w:rFonts w:ascii="Times New Roman" w:hAnsi="Times New Roman" w:cs="Times New Roman"/>
          <w:sz w:val="20"/>
          <w:szCs w:val="24"/>
        </w:rPr>
        <w:lastRenderedPageBreak/>
        <w:t>ишкана ишмердүүлүгүн жүргүзгөн чөйрөгө карата жетекчиликтин жана башкаруунун түрдүү түзүмдөрү жана формалары болушу мүмкүн фактыга практикалык адистин көңү</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үн бурууга багытталган.</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Тышкы пайдалануучулар үчүн финансылык маалыматты жана финансылык отчеттуулукту даярдоо боюнча түрдүү мүнөздөгү милдеттерди же жетекчилик же корпоративдик башкаруу үчүн жооп берүүчү жактар аткарат.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төмөнкүдөй факторлорго көз каранды:</w:t>
      </w:r>
    </w:p>
    <w:p w:rsidR="00594518" w:rsidRPr="009538B0" w:rsidRDefault="00594518" w:rsidP="000F1AE8">
      <w:pPr>
        <w:pStyle w:val="a3"/>
        <w:numPr>
          <w:ilvl w:val="1"/>
          <w:numId w:val="20"/>
        </w:numPr>
        <w:spacing w:line="240" w:lineRule="auto"/>
        <w:ind w:hanging="731"/>
        <w:jc w:val="both"/>
        <w:rPr>
          <w:rFonts w:ascii="Times New Roman" w:hAnsi="Times New Roman" w:cs="Times New Roman"/>
          <w:sz w:val="20"/>
          <w:szCs w:val="24"/>
        </w:rPr>
      </w:pPr>
      <w:r w:rsidRPr="009538B0">
        <w:rPr>
          <w:rFonts w:ascii="Times New Roman" w:hAnsi="Times New Roman" w:cs="Times New Roman"/>
          <w:sz w:val="20"/>
          <w:szCs w:val="24"/>
        </w:rPr>
        <w:t xml:space="preserve">ишкананын ресурстары жана түзүмү; жана </w:t>
      </w:r>
    </w:p>
    <w:p w:rsidR="00594518" w:rsidRPr="009538B0" w:rsidRDefault="00594518" w:rsidP="000F1AE8">
      <w:pPr>
        <w:pStyle w:val="a3"/>
        <w:numPr>
          <w:ilvl w:val="1"/>
          <w:numId w:val="20"/>
        </w:numPr>
        <w:spacing w:line="240" w:lineRule="auto"/>
        <w:ind w:hanging="731"/>
        <w:jc w:val="both"/>
        <w:rPr>
          <w:rFonts w:ascii="Times New Roman" w:hAnsi="Times New Roman" w:cs="Times New Roman"/>
          <w:sz w:val="20"/>
          <w:szCs w:val="24"/>
        </w:rPr>
      </w:pPr>
      <w:r w:rsidRPr="009538B0">
        <w:rPr>
          <w:rFonts w:ascii="Times New Roman" w:hAnsi="Times New Roman" w:cs="Times New Roman"/>
          <w:sz w:val="20"/>
          <w:szCs w:val="24"/>
        </w:rPr>
        <w:t>тийиштүү мыйзамда же ченемдик талаптарда белгиленген же, эгер ишкана ишкананы башкаруу же отчеттуулук бө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үгүндө расмий бекитилген келишимдер менен (мисалы, тийиштүү уюмдаштыруучу келишимдер, устав же ишкана уюмдаштырылган башка документтер менен) жөнгө салынбаса, ишкананын алкагында жетекчиликтин жана корпоративдик башкаруу үчүн жооп берүүчү жактардын тийиштүү функциялары.</w:t>
      </w:r>
    </w:p>
    <w:p w:rsidR="00594518" w:rsidRPr="009538B0" w:rsidRDefault="006A3893" w:rsidP="000F1AE8">
      <w:pPr>
        <w:spacing w:line="240" w:lineRule="auto"/>
        <w:ind w:left="709"/>
        <w:jc w:val="both"/>
        <w:rPr>
          <w:rFonts w:ascii="Times New Roman" w:hAnsi="Times New Roman" w:cs="Times New Roman"/>
          <w:sz w:val="20"/>
          <w:szCs w:val="24"/>
        </w:rPr>
      </w:pPr>
      <w:r w:rsidRPr="009538B0">
        <w:rPr>
          <w:rFonts w:ascii="Times New Roman" w:hAnsi="Times New Roman" w:cs="Times New Roman"/>
          <w:iCs/>
          <w:sz w:val="18"/>
          <w:szCs w:val="20"/>
          <w:lang w:val="kk-KZ"/>
        </w:rPr>
        <w:t>Мисалга а</w:t>
      </w:r>
      <w:r w:rsidR="00594518" w:rsidRPr="009538B0">
        <w:rPr>
          <w:rFonts w:ascii="Times New Roman" w:hAnsi="Times New Roman" w:cs="Times New Roman"/>
          <w:sz w:val="20"/>
          <w:szCs w:val="24"/>
        </w:rPr>
        <w:t>лсак</w:t>
      </w:r>
      <w:r w:rsidRPr="009538B0">
        <w:rPr>
          <w:rFonts w:ascii="Times New Roman" w:hAnsi="Times New Roman" w:cs="Times New Roman"/>
          <w:sz w:val="20"/>
          <w:szCs w:val="24"/>
          <w:lang w:val="kk-KZ"/>
        </w:rPr>
        <w:t>,</w:t>
      </w:r>
      <w:r w:rsidR="00594518" w:rsidRPr="009538B0">
        <w:rPr>
          <w:rFonts w:ascii="Times New Roman" w:hAnsi="Times New Roman" w:cs="Times New Roman"/>
          <w:sz w:val="20"/>
          <w:szCs w:val="24"/>
        </w:rPr>
        <w:t xml:space="preserve"> чакан ишканаларда көбүнчө жетекчиликтин жана башкаруунун функциялары бөлүнгөн эмес. Көбү</w:t>
      </w:r>
      <w:proofErr w:type="gramStart"/>
      <w:r w:rsidR="00594518" w:rsidRPr="009538B0">
        <w:rPr>
          <w:rFonts w:ascii="Times New Roman" w:hAnsi="Times New Roman" w:cs="Times New Roman"/>
          <w:sz w:val="20"/>
          <w:szCs w:val="24"/>
        </w:rPr>
        <w:t>р</w:t>
      </w:r>
      <w:proofErr w:type="gramEnd"/>
      <w:r w:rsidR="00594518" w:rsidRPr="009538B0">
        <w:rPr>
          <w:rFonts w:ascii="Times New Roman" w:hAnsi="Times New Roman" w:cs="Times New Roman"/>
          <w:sz w:val="20"/>
          <w:szCs w:val="24"/>
        </w:rPr>
        <w:t>өөк ири ишканаларда жетекчилик көбүнчө иштерди жүргүзүү, ишкананын күнүмдүк иши жана тийиштүү отчеттуулукту даярдоо үчүн жооп берет, ал эми корпоративдик башкаруу үчүн жооп берүүчү жактар жетекчиликтин иш-аракеттерин көзөмөлдөшөт. Айрым юрисдикцияларда ишкананын финансылык отчеттуулугун даярдоо корпоративдик башкаруу үчүн жооп берүүчү жактардын милдетине кирсе, башкаларда – жетекчиликтин милдетине кирет.</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Чектелген ишеним  – «талаптагыдай жетиштүү далилдер» терминин колдонуу </w:t>
      </w:r>
      <w:r w:rsidRPr="009538B0">
        <w:rPr>
          <w:rFonts w:ascii="Times New Roman" w:hAnsi="Times New Roman" w:cs="Times New Roman"/>
          <w:iCs/>
          <w:sz w:val="20"/>
          <w:szCs w:val="24"/>
        </w:rPr>
        <w:t>(17(f)-пунктун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Талаптагыдай жетиштүү далилдер практикалык адиске тыянакты ырастоо үчүн чектелген ишенимдүүлүктү алуу үчүн зарыл. Негизинен далилдер баарынан мурда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тийиштүү жол-жоболорду </w:t>
      </w:r>
      <w:r w:rsidR="004A41EB" w:rsidRPr="009538B0">
        <w:rPr>
          <w:rFonts w:ascii="Times New Roman" w:hAnsi="Times New Roman" w:cs="Times New Roman"/>
          <w:sz w:val="20"/>
          <w:szCs w:val="24"/>
        </w:rPr>
        <w:t>аткаруунун жыйынтыгында алынат</w:t>
      </w:r>
      <w:r w:rsidR="004A41EB" w:rsidRPr="009538B0">
        <w:rPr>
          <w:rFonts w:ascii="Times New Roman" w:hAnsi="Times New Roman" w:cs="Times New Roman"/>
          <w:sz w:val="20"/>
          <w:szCs w:val="24"/>
          <w:lang w:val="kk-KZ"/>
        </w:rPr>
        <w:t xml:space="preserve">, </w:t>
      </w:r>
      <w:r w:rsidRPr="009538B0">
        <w:rPr>
          <w:rFonts w:ascii="Times New Roman" w:hAnsi="Times New Roman" w:cs="Times New Roman"/>
          <w:sz w:val="20"/>
          <w:szCs w:val="24"/>
        </w:rPr>
        <w:t>андан ары алынган далилдер топтолот.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Ушул стандартка ылайык обзордук текшерүү боюнча тапшырманы аткаруу</w:t>
      </w:r>
      <w:r w:rsidRPr="009538B0">
        <w:rPr>
          <w:rFonts w:ascii="Times New Roman" w:hAnsi="Times New Roman" w:cs="Times New Roman"/>
          <w:sz w:val="20"/>
          <w:szCs w:val="24"/>
        </w:rPr>
        <w:t xml:space="preserve"> (18-пунктун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Ушул стандарт финансылык отчеттуулукту обзордук текшерүү</w:t>
      </w:r>
      <w:proofErr w:type="gramStart"/>
      <w:r w:rsidRPr="009538B0">
        <w:rPr>
          <w:rFonts w:ascii="Times New Roman" w:hAnsi="Times New Roman" w:cs="Times New Roman"/>
          <w:sz w:val="20"/>
          <w:szCs w:val="24"/>
        </w:rPr>
        <w:t>нү ж</w:t>
      </w:r>
      <w:proofErr w:type="gramEnd"/>
      <w:r w:rsidRPr="009538B0">
        <w:rPr>
          <w:rFonts w:ascii="Times New Roman" w:hAnsi="Times New Roman" w:cs="Times New Roman"/>
          <w:sz w:val="20"/>
          <w:szCs w:val="24"/>
        </w:rPr>
        <w:t>өнгө салган мыйзамдардын жана ченемдик актылардын талаптарын жокко чыгарбайт. Эгер ушундай мыйзамдардын жана ченемдик актылардын талаптары ушул стандарттын талаптарынан айырмаланса,  обзордук текшерүүнү мыйзамдарга жана ченемдик актыларга ылайык гана аткаруу ушул стандарттын талаптарын дагы автоматтык түрдө сактоону билдирбейт.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Этикалык талаптар</w:t>
      </w:r>
      <w:r w:rsidRPr="009538B0">
        <w:rPr>
          <w:rFonts w:ascii="Times New Roman" w:hAnsi="Times New Roman" w:cs="Times New Roman"/>
          <w:sz w:val="20"/>
          <w:szCs w:val="24"/>
        </w:rPr>
        <w:t xml:space="preserve"> (21-пунктун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БЭЭСК Кодексинин</w:t>
      </w:r>
      <w:proofErr w:type="gramStart"/>
      <w:r w:rsidRPr="009538B0">
        <w:rPr>
          <w:rFonts w:ascii="Times New Roman" w:hAnsi="Times New Roman" w:cs="Times New Roman"/>
          <w:sz w:val="20"/>
          <w:szCs w:val="24"/>
        </w:rPr>
        <w:t xml:space="preserve"> А</w:t>
      </w:r>
      <w:proofErr w:type="gramEnd"/>
      <w:r w:rsidRPr="009538B0">
        <w:rPr>
          <w:rFonts w:ascii="Times New Roman" w:hAnsi="Times New Roman" w:cs="Times New Roman"/>
          <w:sz w:val="20"/>
          <w:szCs w:val="24"/>
        </w:rPr>
        <w:t xml:space="preserve"> бөлүгү практикалык адистер сактоого тийиш кесиптик этиканын негиздөөчү принциптерин белгилейт жана ушундай принциптерди колдонуу үчүн концептуалдык негиздерди камсыздайт. Негиздөөчү принциптердин санына төмөнкүлө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кирет:</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(a)         ак ниеттүүлүк;</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(b)         объективдүүлүк;</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(c)         кесиптик компетенттүүлүк жана т</w:t>
      </w:r>
      <w:r w:rsidR="004A41EB" w:rsidRPr="009538B0">
        <w:rPr>
          <w:rFonts w:ascii="Times New Roman" w:hAnsi="Times New Roman" w:cs="Times New Roman"/>
          <w:sz w:val="20"/>
          <w:szCs w:val="24"/>
          <w:lang w:val="kk-KZ"/>
        </w:rPr>
        <w:t xml:space="preserve">алаптагыдай </w:t>
      </w:r>
      <w:r w:rsidRPr="009538B0">
        <w:rPr>
          <w:rFonts w:ascii="Times New Roman" w:hAnsi="Times New Roman" w:cs="Times New Roman"/>
          <w:sz w:val="20"/>
          <w:szCs w:val="24"/>
        </w:rPr>
        <w:t>кылдаттык;</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(d)         купуялуулук; жана</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(e)         кесиптик жү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үм-турум. </w:t>
      </w:r>
    </w:p>
    <w:p w:rsidR="00594518" w:rsidRPr="009538B0" w:rsidRDefault="00594518" w:rsidP="000F1AE8">
      <w:pPr>
        <w:spacing w:line="240" w:lineRule="auto"/>
        <w:ind w:left="709"/>
        <w:jc w:val="both"/>
        <w:rPr>
          <w:rFonts w:ascii="Times New Roman" w:hAnsi="Times New Roman" w:cs="Times New Roman"/>
          <w:sz w:val="20"/>
          <w:szCs w:val="24"/>
        </w:rPr>
      </w:pPr>
      <w:r w:rsidRPr="009538B0">
        <w:rPr>
          <w:rFonts w:ascii="Times New Roman" w:hAnsi="Times New Roman" w:cs="Times New Roman"/>
          <w:sz w:val="20"/>
          <w:szCs w:val="24"/>
        </w:rPr>
        <w:t>БЭЭСК Кодексинин</w:t>
      </w:r>
      <w:proofErr w:type="gramStart"/>
      <w:r w:rsidRPr="009538B0">
        <w:rPr>
          <w:rFonts w:ascii="Times New Roman" w:hAnsi="Times New Roman" w:cs="Times New Roman"/>
          <w:sz w:val="20"/>
          <w:szCs w:val="24"/>
        </w:rPr>
        <w:t xml:space="preserve"> Б</w:t>
      </w:r>
      <w:proofErr w:type="gramEnd"/>
      <w:r w:rsidRPr="009538B0">
        <w:rPr>
          <w:rFonts w:ascii="Times New Roman" w:hAnsi="Times New Roman" w:cs="Times New Roman"/>
          <w:sz w:val="20"/>
          <w:szCs w:val="24"/>
        </w:rPr>
        <w:t xml:space="preserve"> бөлүгү концептуалдык негиздер конкреттүү жагдайларда кантип колдонулушу керектигин көрсөтөт. БЭЭСК Кодексинин жоболорун аткаруу алкагында практикалык адистин тийиштүү этикалык талаптарды сактабаган тобокелдиктерин аныктоо жана тийиштүү түрдө кароо зарыл.</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обзордук текшерүү боюнча тапшырмага карата БЭЭСК Кодекси финансылык отчеттуулук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предмети болуп саналган ишканага карата практикалык адис көз карандысыз тарап болуп саналышын талап кылат. БЭЭСК Кодекси көз карандысыздыкты ой жүгүртүүнү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жана жүрүм-турумдун көз карандысыздыгы катарында мүнөздөйт. Практикалык адистин көз карандысыздыгы ага эч кимдин таасирисиз тыянакты түзүү мүмкүнчүлүгүн камсыздайт, андай болбогон учурда ал түзгөн тыянактан күмөн саноого алып келиши мүмкүн. Көз карандысыздык –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практикалык адиске ак ниет иш алып барууга, объективдүү болууга жана кесипкөй скептицизмди көрсөтүүгө кошумча мүмкүнчүлүк берген фактор.</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Кесипкөй скептицизм жана кесипкөй ой жү</w:t>
      </w:r>
      <w:proofErr w:type="gramStart"/>
      <w:r w:rsidRPr="009538B0">
        <w:rPr>
          <w:rFonts w:ascii="Times New Roman" w:hAnsi="Times New Roman" w:cs="Times New Roman"/>
          <w:b/>
          <w:bCs/>
          <w:sz w:val="20"/>
          <w:szCs w:val="24"/>
        </w:rPr>
        <w:t>г</w:t>
      </w:r>
      <w:proofErr w:type="gramEnd"/>
      <w:r w:rsidRPr="009538B0">
        <w:rPr>
          <w:rFonts w:ascii="Times New Roman" w:hAnsi="Times New Roman" w:cs="Times New Roman"/>
          <w:b/>
          <w:bCs/>
          <w:sz w:val="20"/>
          <w:szCs w:val="24"/>
        </w:rPr>
        <w:t xml:space="preserve">үртүү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i/>
          <w:iCs/>
          <w:sz w:val="20"/>
          <w:szCs w:val="24"/>
        </w:rPr>
        <w:lastRenderedPageBreak/>
        <w:t>Кесипкөй скептицизм</w:t>
      </w:r>
      <w:r w:rsidRPr="009538B0">
        <w:rPr>
          <w:rFonts w:ascii="Times New Roman" w:hAnsi="Times New Roman" w:cs="Times New Roman"/>
          <w:sz w:val="20"/>
          <w:szCs w:val="24"/>
        </w:rPr>
        <w:t xml:space="preserve"> (22-пунктун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Кесипкөй скептицизм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далилдерди сын көз менен баалоо үчүн зарыл. Ал айырмачылыктардын себебин аныктоону жана карама-каршы далилдерди изилдөөнү,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суроо-талаптардын жоопторун, жетекчиликтен жана корпоративдик башкаруу үчүн жооп берүүчү жактардан алынган башка маалыматты сын көз менен кароону камтыйт. Ошондой эле </w:t>
      </w:r>
      <w:proofErr w:type="gramStart"/>
      <w:r w:rsidRPr="009538B0">
        <w:rPr>
          <w:rFonts w:ascii="Times New Roman" w:hAnsi="Times New Roman" w:cs="Times New Roman"/>
          <w:sz w:val="20"/>
          <w:szCs w:val="24"/>
        </w:rPr>
        <w:t>ал</w:t>
      </w:r>
      <w:proofErr w:type="gramEnd"/>
      <w:r w:rsidRPr="009538B0">
        <w:rPr>
          <w:rFonts w:ascii="Times New Roman" w:hAnsi="Times New Roman" w:cs="Times New Roman"/>
          <w:sz w:val="20"/>
          <w:szCs w:val="24"/>
        </w:rPr>
        <w:t xml:space="preserve"> тапшырма аткарылган жагдайларда алынган далилдердин жетиштүүлүгүн жана тийиштүү мүнөзүн камтыйт.</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Кесипкөй скептицизм төмөнкүдөй факторлорго өзгөчө көңүл бурууну билдирет:</w:t>
      </w:r>
    </w:p>
    <w:p w:rsidR="00594518" w:rsidRPr="009538B0" w:rsidRDefault="00594518" w:rsidP="000F1AE8">
      <w:pPr>
        <w:pStyle w:val="a3"/>
        <w:numPr>
          <w:ilvl w:val="0"/>
          <w:numId w:val="21"/>
        </w:numPr>
        <w:spacing w:line="240" w:lineRule="auto"/>
        <w:ind w:left="1276" w:hanging="567"/>
        <w:jc w:val="both"/>
        <w:rPr>
          <w:rFonts w:ascii="Times New Roman" w:hAnsi="Times New Roman" w:cs="Times New Roman"/>
          <w:sz w:val="20"/>
          <w:szCs w:val="24"/>
        </w:rPr>
      </w:pP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алынган далилдерге карама-каршы келген далилге;</w:t>
      </w:r>
    </w:p>
    <w:p w:rsidR="00594518" w:rsidRPr="009538B0" w:rsidRDefault="00594518" w:rsidP="000F1AE8">
      <w:pPr>
        <w:pStyle w:val="a3"/>
        <w:numPr>
          <w:ilvl w:val="0"/>
          <w:numId w:val="21"/>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далил катарында колдонулууга тийиш документтердин жана суроо-талаптарга жооптордун ишенимдүүлүгүнө шек келтирген маалыматка;</w:t>
      </w:r>
    </w:p>
    <w:p w:rsidR="00594518" w:rsidRPr="009538B0" w:rsidRDefault="00594518" w:rsidP="000F1AE8">
      <w:pPr>
        <w:pStyle w:val="a3"/>
        <w:numPr>
          <w:ilvl w:val="0"/>
          <w:numId w:val="21"/>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болушу мүмкүн ак ниетсиз иш-аракеттер жөнүндө </w:t>
      </w:r>
      <w:proofErr w:type="gramStart"/>
      <w:r w:rsidRPr="009538B0">
        <w:rPr>
          <w:rFonts w:ascii="Times New Roman" w:hAnsi="Times New Roman" w:cs="Times New Roman"/>
          <w:sz w:val="20"/>
          <w:szCs w:val="24"/>
        </w:rPr>
        <w:t>күб</w:t>
      </w:r>
      <w:proofErr w:type="gramEnd"/>
      <w:r w:rsidRPr="009538B0">
        <w:rPr>
          <w:rFonts w:ascii="Times New Roman" w:hAnsi="Times New Roman" w:cs="Times New Roman"/>
          <w:sz w:val="20"/>
          <w:szCs w:val="24"/>
        </w:rPr>
        <w:t>өлөндүргөн белгилерге;</w:t>
      </w:r>
    </w:p>
    <w:p w:rsidR="00594518" w:rsidRPr="009538B0" w:rsidRDefault="00594518" w:rsidP="000F1AE8">
      <w:pPr>
        <w:pStyle w:val="a3"/>
        <w:numPr>
          <w:ilvl w:val="0"/>
          <w:numId w:val="21"/>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кошумча жол-жоболорду аткаруу зарылдыгы жөнүндө </w:t>
      </w:r>
      <w:proofErr w:type="gramStart"/>
      <w:r w:rsidRPr="009538B0">
        <w:rPr>
          <w:rFonts w:ascii="Times New Roman" w:hAnsi="Times New Roman" w:cs="Times New Roman"/>
          <w:sz w:val="20"/>
          <w:szCs w:val="24"/>
        </w:rPr>
        <w:t>к</w:t>
      </w:r>
      <w:proofErr w:type="gramEnd"/>
      <w:r w:rsidRPr="009538B0">
        <w:rPr>
          <w:rFonts w:ascii="Times New Roman" w:hAnsi="Times New Roman" w:cs="Times New Roman"/>
          <w:sz w:val="20"/>
          <w:szCs w:val="24"/>
        </w:rPr>
        <w:t>үбөлөндүргөн бардык башка жагдайларга.</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Бүтүндөй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аралыгында практикалык адистин кесипкөй скептицизмди колдонуусу төмөнкүдөй тобокелдиктерди азайтуу үчүн зарыл: </w:t>
      </w:r>
    </w:p>
    <w:p w:rsidR="00594518" w:rsidRPr="009538B0" w:rsidRDefault="00594518" w:rsidP="000F1AE8">
      <w:pPr>
        <w:pStyle w:val="a3"/>
        <w:numPr>
          <w:ilvl w:val="1"/>
          <w:numId w:val="22"/>
        </w:numPr>
        <w:spacing w:line="240" w:lineRule="auto"/>
        <w:ind w:left="1276" w:hanging="502"/>
        <w:jc w:val="both"/>
        <w:rPr>
          <w:rFonts w:ascii="Times New Roman" w:hAnsi="Times New Roman" w:cs="Times New Roman"/>
          <w:sz w:val="20"/>
          <w:szCs w:val="24"/>
        </w:rPr>
      </w:pPr>
      <w:proofErr w:type="gramStart"/>
      <w:r w:rsidRPr="009538B0">
        <w:rPr>
          <w:rFonts w:ascii="Times New Roman" w:hAnsi="Times New Roman" w:cs="Times New Roman"/>
          <w:sz w:val="20"/>
          <w:szCs w:val="24"/>
        </w:rPr>
        <w:t>ж</w:t>
      </w:r>
      <w:proofErr w:type="gramEnd"/>
      <w:r w:rsidRPr="009538B0">
        <w:rPr>
          <w:rFonts w:ascii="Times New Roman" w:hAnsi="Times New Roman" w:cs="Times New Roman"/>
          <w:sz w:val="20"/>
          <w:szCs w:val="24"/>
        </w:rPr>
        <w:t>өнөкөй эмес жагдайларды аныктабай калуу тобокелдиги;</w:t>
      </w:r>
    </w:p>
    <w:p w:rsidR="00594518" w:rsidRPr="009538B0" w:rsidRDefault="00594518" w:rsidP="000F1AE8">
      <w:pPr>
        <w:pStyle w:val="a3"/>
        <w:numPr>
          <w:ilvl w:val="1"/>
          <w:numId w:val="22"/>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алынган далилдердин негизинде тыянактарды түзүүдө ашыкча жалпылоо тобокелдиги;</w:t>
      </w:r>
    </w:p>
    <w:p w:rsidR="00594518" w:rsidRPr="009538B0" w:rsidRDefault="00594518" w:rsidP="000F1AE8">
      <w:pPr>
        <w:pStyle w:val="a3"/>
        <w:numPr>
          <w:ilvl w:val="1"/>
          <w:numId w:val="22"/>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аткарылган жол-жоболордун мүнөзүн, мөөнөтүн жана көлөмүн аныктоодо жана алардын жыйынтыгын баалоодо туура эмес божомолдорду колдонуу тобокелдиги.</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ишкананын жетекчилигинин жана корпоративдик башкаруу үчүн жооп берүүчү жактардын мурда алган ак ниеттүүлүк жана чынчылдык тажрыйбасын көрмөксөн болушу күтүлбөйт. Ошентсе да жетекчилик жана корпоративдик башкаруу үчүн жооп берүүчү жактар ак ниеттүү жана чынчыл болуп саналаары жөнүндө  практикалык адистин пикири аны кесипкөй скептицизмди көрсөтүү зарылдыгынан бошотпойт жана ага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максатына шайкеш келбеген далилдер менен чектелүүгө мүмкүндүк бербейт.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i/>
          <w:iCs/>
          <w:sz w:val="20"/>
          <w:szCs w:val="24"/>
        </w:rPr>
        <w:t>Кесипкөй ой жү</w:t>
      </w:r>
      <w:proofErr w:type="gramStart"/>
      <w:r w:rsidRPr="009538B0">
        <w:rPr>
          <w:rFonts w:ascii="Times New Roman" w:hAnsi="Times New Roman" w:cs="Times New Roman"/>
          <w:i/>
          <w:iCs/>
          <w:sz w:val="20"/>
          <w:szCs w:val="24"/>
        </w:rPr>
        <w:t>г</w:t>
      </w:r>
      <w:proofErr w:type="gramEnd"/>
      <w:r w:rsidRPr="009538B0">
        <w:rPr>
          <w:rFonts w:ascii="Times New Roman" w:hAnsi="Times New Roman" w:cs="Times New Roman"/>
          <w:i/>
          <w:iCs/>
          <w:sz w:val="20"/>
          <w:szCs w:val="24"/>
        </w:rPr>
        <w:t>үртүү</w:t>
      </w:r>
      <w:r w:rsidRPr="009538B0">
        <w:rPr>
          <w:rFonts w:ascii="Times New Roman" w:hAnsi="Times New Roman" w:cs="Times New Roman"/>
          <w:sz w:val="20"/>
          <w:szCs w:val="24"/>
        </w:rPr>
        <w:t xml:space="preserve"> (23-пунктун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Кесипкөй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 xml:space="preserve">үртүү обзордук текшерүү боюнча тапшырманы талаптагыдай аткаруу үчүн зарыл.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тийиштүү этикалык талаптарды жана ушул стандарттын талаптарын чечмелөө, ошондой эле обзордук текшерүү боюнча тапшырманы аткаруунун жүрүшүндө негиздүү чечимдерди кабыл алуу зарылдыгы аткарылып жаткан тапшырманын фактыларын жана жагдайларын талдоого тийиштүү кесиптик билимди жана тажрыйбаны колдонуу менен шартталган. Тактап айтканда кесипкөй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үртүү төмөнкүдөй учурларда талап кылынат:</w:t>
      </w:r>
    </w:p>
    <w:p w:rsidR="00594518" w:rsidRPr="009538B0" w:rsidRDefault="004A41EB" w:rsidP="000F1AE8">
      <w:pPr>
        <w:pStyle w:val="a3"/>
        <w:numPr>
          <w:ilvl w:val="1"/>
          <w:numId w:val="23"/>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lang w:val="kk-KZ"/>
        </w:rPr>
        <w:t xml:space="preserve">Маанилүүлүк </w:t>
      </w:r>
      <w:r w:rsidR="00594518" w:rsidRPr="009538B0">
        <w:rPr>
          <w:rFonts w:ascii="Times New Roman" w:hAnsi="Times New Roman" w:cs="Times New Roman"/>
          <w:sz w:val="20"/>
          <w:szCs w:val="24"/>
        </w:rPr>
        <w:t>жөнүндө, ошондой эле ушул стандарттын талаптарын аткаруу жана далилдерди топтоо максатында жол-жоболордун мүнөзү, мөөнөтү жана көлөмү жөнүндө чечим кабыл алууда;</w:t>
      </w:r>
    </w:p>
    <w:p w:rsidR="00594518" w:rsidRPr="009538B0" w:rsidRDefault="00E0367B" w:rsidP="000F1AE8">
      <w:pPr>
        <w:pStyle w:val="a3"/>
        <w:numPr>
          <w:ilvl w:val="1"/>
          <w:numId w:val="23"/>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Жол</w:t>
      </w:r>
      <w:r w:rsidR="00594518" w:rsidRPr="009538B0">
        <w:rPr>
          <w:rFonts w:ascii="Times New Roman" w:hAnsi="Times New Roman" w:cs="Times New Roman"/>
          <w:sz w:val="20"/>
          <w:szCs w:val="24"/>
        </w:rPr>
        <w:t xml:space="preserve">-жоболорду аткаруунун жыйынтыгында алынган далилдер обзордук текшерүүгө таандык тобокелдикти тапшырманын жагдайларында мүмкүн </w:t>
      </w:r>
      <w:r w:rsidRPr="009538B0">
        <w:rPr>
          <w:rFonts w:ascii="Times New Roman" w:hAnsi="Times New Roman" w:cs="Times New Roman"/>
          <w:sz w:val="20"/>
          <w:szCs w:val="24"/>
        </w:rPr>
        <w:t xml:space="preserve">болгон </w:t>
      </w:r>
      <w:r w:rsidR="00594518" w:rsidRPr="009538B0">
        <w:rPr>
          <w:rFonts w:ascii="Times New Roman" w:hAnsi="Times New Roman" w:cs="Times New Roman"/>
          <w:sz w:val="20"/>
          <w:szCs w:val="24"/>
        </w:rPr>
        <w:t>деңгээлге чейин төмөндө</w:t>
      </w:r>
      <w:proofErr w:type="gramStart"/>
      <w:r w:rsidR="00594518" w:rsidRPr="009538B0">
        <w:rPr>
          <w:rFonts w:ascii="Times New Roman" w:hAnsi="Times New Roman" w:cs="Times New Roman"/>
          <w:sz w:val="20"/>
          <w:szCs w:val="24"/>
        </w:rPr>
        <w:t>төб</w:t>
      </w:r>
      <w:proofErr w:type="gramEnd"/>
      <w:r w:rsidR="00594518" w:rsidRPr="009538B0">
        <w:rPr>
          <w:rFonts w:ascii="Times New Roman" w:hAnsi="Times New Roman" w:cs="Times New Roman"/>
          <w:sz w:val="20"/>
          <w:szCs w:val="24"/>
        </w:rPr>
        <w:t>ү, баалоодо;</w:t>
      </w:r>
    </w:p>
    <w:p w:rsidR="00594518" w:rsidRPr="009538B0" w:rsidRDefault="00E0367B" w:rsidP="000F1AE8">
      <w:pPr>
        <w:pStyle w:val="a3"/>
        <w:numPr>
          <w:ilvl w:val="1"/>
          <w:numId w:val="23"/>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И</w:t>
      </w:r>
      <w:r w:rsidR="00594518" w:rsidRPr="009538B0">
        <w:rPr>
          <w:rFonts w:ascii="Times New Roman" w:hAnsi="Times New Roman" w:cs="Times New Roman"/>
          <w:sz w:val="20"/>
          <w:szCs w:val="24"/>
        </w:rPr>
        <w:t>шкананын финансылык отчеттуулугун даярдоонун колдонулуп жаткан концепциясын пайдаланууга карата жетекчиликтин ой жүгүртүүлө</w:t>
      </w:r>
      <w:proofErr w:type="gramStart"/>
      <w:r w:rsidR="00594518" w:rsidRPr="009538B0">
        <w:rPr>
          <w:rFonts w:ascii="Times New Roman" w:hAnsi="Times New Roman" w:cs="Times New Roman"/>
          <w:sz w:val="20"/>
          <w:szCs w:val="24"/>
        </w:rPr>
        <w:t>р</w:t>
      </w:r>
      <w:proofErr w:type="gramEnd"/>
      <w:r w:rsidR="00594518" w:rsidRPr="009538B0">
        <w:rPr>
          <w:rFonts w:ascii="Times New Roman" w:hAnsi="Times New Roman" w:cs="Times New Roman"/>
          <w:sz w:val="20"/>
          <w:szCs w:val="24"/>
        </w:rPr>
        <w:t>үн талдоодо;</w:t>
      </w:r>
    </w:p>
    <w:p w:rsidR="00594518" w:rsidRPr="009538B0" w:rsidRDefault="00E0367B" w:rsidP="000F1AE8">
      <w:pPr>
        <w:pStyle w:val="a3"/>
        <w:numPr>
          <w:ilvl w:val="1"/>
          <w:numId w:val="23"/>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Алынган </w:t>
      </w:r>
      <w:r w:rsidR="00594518" w:rsidRPr="009538B0">
        <w:rPr>
          <w:rFonts w:ascii="Times New Roman" w:hAnsi="Times New Roman" w:cs="Times New Roman"/>
          <w:sz w:val="20"/>
          <w:szCs w:val="24"/>
        </w:rPr>
        <w:t xml:space="preserve">далилдердин негизинде финансылык отчеттуулук жөнүндө тыянак түзүүдө, анын ичинен финансылык отчеттуулукту даярдоодо жетекчилик тарабынан эсептелген баалоонун негиздүүлүгүн изилдөө.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адистен күтүлгөн кесипкөй ой жүгүртүүнү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айырмалоочу белгиси болуп практикалык адистин билими жана тажрыйбасы, анын ичинен ишенимди камсыз кылуучу көндүмдөрүн жана ыкмаларын колдонуу жаатында, негиздүү ой жүгүртүүлөрдү даярдоо үчүн ага тийиштүу компетенцияны иштеп чыгуу мүмкүндүгүн берген практикалык адис чыгараары саналат. Аудитордук топтун ичинде дагы жана аудитордук топ менен аудитордук уюмдун ичиндеги же андан тышкары тийиштүү деңгээлдеги башка адамдардын ортосунда дагы тапшырманы аткаруу процессинде татаал же талаш маселелер боюнча консультациялар практикалык адиске туура жана негиздүү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 xml:space="preserve">үртүүлөрдү түзүүгө жардам берет.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Ар бир тапшырма боюнча кесипкөй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үртүү бүтүндөй тапшырманын аралыгында практикалык адиске белгилүү болгон фактылардын жана жагдайлардын негизинде базаланат, анын ичинен:</w:t>
      </w:r>
    </w:p>
    <w:p w:rsidR="00594518" w:rsidRPr="009538B0" w:rsidRDefault="00594518" w:rsidP="000F1AE8">
      <w:pPr>
        <w:pStyle w:val="a3"/>
        <w:numPr>
          <w:ilvl w:val="0"/>
          <w:numId w:val="24"/>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мурдагы мезгилдер үчүн ишкананын финансылык отчеттуулугуна карата тапшырмаларды аткаруунун жыйынтыгында алынган билим (эгер мүмкүн болсо);</w:t>
      </w:r>
    </w:p>
    <w:p w:rsidR="00594518" w:rsidRPr="009538B0" w:rsidRDefault="00594518" w:rsidP="000F1AE8">
      <w:pPr>
        <w:pStyle w:val="a3"/>
        <w:numPr>
          <w:ilvl w:val="0"/>
          <w:numId w:val="24"/>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адистин аишкананын ишмердүүлүгүн жана анын чөйрөсүн, анын ичинен ишкананын бухгалтердик эсепти жүргүзүү системасын түшүнүүсү, ошондой эле ишкана </w:t>
      </w:r>
      <w:r w:rsidRPr="009538B0">
        <w:rPr>
          <w:rFonts w:ascii="Times New Roman" w:hAnsi="Times New Roman" w:cs="Times New Roman"/>
          <w:sz w:val="20"/>
          <w:szCs w:val="24"/>
        </w:rPr>
        <w:lastRenderedPageBreak/>
        <w:t>иш жүргүзгөн тармакта финансылык отчеттуулукту даярдоонун колдонулуп жаткан концепциясы кандай пайдаланылаарын түшүнүү</w:t>
      </w:r>
      <w:proofErr w:type="gramStart"/>
      <w:r w:rsidRPr="009538B0">
        <w:rPr>
          <w:rFonts w:ascii="Times New Roman" w:hAnsi="Times New Roman" w:cs="Times New Roman"/>
          <w:sz w:val="20"/>
          <w:szCs w:val="24"/>
        </w:rPr>
        <w:t>с</w:t>
      </w:r>
      <w:proofErr w:type="gramEnd"/>
      <w:r w:rsidRPr="009538B0">
        <w:rPr>
          <w:rFonts w:ascii="Times New Roman" w:hAnsi="Times New Roman" w:cs="Times New Roman"/>
          <w:sz w:val="20"/>
          <w:szCs w:val="24"/>
        </w:rPr>
        <w:t>ү;</w:t>
      </w:r>
    </w:p>
    <w:p w:rsidR="00594518" w:rsidRPr="009538B0" w:rsidRDefault="00594518" w:rsidP="000F1AE8">
      <w:pPr>
        <w:pStyle w:val="a3"/>
        <w:numPr>
          <w:ilvl w:val="0"/>
          <w:numId w:val="24"/>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отчеттуулукту даярдоо жана берүү үчүн жетекчилик тарабынан </w:t>
      </w:r>
      <w:proofErr w:type="gramStart"/>
      <w:r w:rsidRPr="009538B0">
        <w:rPr>
          <w:rFonts w:ascii="Times New Roman" w:hAnsi="Times New Roman" w:cs="Times New Roman"/>
          <w:sz w:val="20"/>
          <w:szCs w:val="24"/>
        </w:rPr>
        <w:t>ой</w:t>
      </w:r>
      <w:proofErr w:type="gramEnd"/>
      <w:r w:rsidRPr="009538B0">
        <w:rPr>
          <w:rFonts w:ascii="Times New Roman" w:hAnsi="Times New Roman" w:cs="Times New Roman"/>
          <w:sz w:val="20"/>
          <w:szCs w:val="24"/>
        </w:rPr>
        <w:t xml:space="preserve"> жүгүртүү талап кылынган баскыч.</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Кесипкөй ой жүгүртүүнү, ал ишенимди камсыз кылуу жана бухгалтердик эсеп жүргүзүү принциптерин квалификациялуу колдонууну чагылдырабы, ал негиздүү болуп саналабы жана корутундунун күнү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ө чейин практикалык адиске чукул белгилүү болгон фактыларга жана жагдайларга каршы келбейби,  ушулардын негизинде баалоого болот.</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Кесипкөй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 xml:space="preserve">үртүү бүтүндөй тапшырманын узактыгында колдонулушу керек.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аны ушул стандарттын талаптарына ылайык документтештирүү зарыл. Кесипкөй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үртүү тапшырманын башка фактылары жана жагдайлары менен же алынган далилдер менен ырасталбаган чечимдер үчүн негиздеме катарында колдонулбашы керек.</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Тапшырманын деңгээлинде сапатты контролдоо</w:t>
      </w:r>
      <w:r w:rsidRPr="009538B0">
        <w:rPr>
          <w:rFonts w:ascii="Times New Roman" w:hAnsi="Times New Roman" w:cs="Times New Roman"/>
          <w:sz w:val="20"/>
          <w:szCs w:val="24"/>
        </w:rPr>
        <w:t xml:space="preserve"> (24–25-пункттарын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Ишенимди камсыз кылуучу иш билгиликтер жана жөндөмдө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төмөнкүлөрдү камтыйт:</w:t>
      </w:r>
    </w:p>
    <w:p w:rsidR="00594518" w:rsidRPr="009538B0" w:rsidRDefault="00594518" w:rsidP="000F1AE8">
      <w:pPr>
        <w:pStyle w:val="a3"/>
        <w:numPr>
          <w:ilvl w:val="0"/>
          <w:numId w:val="24"/>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ишенимди камсыз кылуучу тапшырманы пландоодо жана аткарууда, анын ичинен далилдерди алууда жана баалоодо кесипкөй скептицизмди жана кесипкөй ой жү</w:t>
      </w:r>
      <w:proofErr w:type="gramStart"/>
      <w:r w:rsidRPr="009538B0">
        <w:rPr>
          <w:rFonts w:ascii="Times New Roman" w:hAnsi="Times New Roman" w:cs="Times New Roman"/>
          <w:sz w:val="20"/>
          <w:szCs w:val="24"/>
        </w:rPr>
        <w:t>г</w:t>
      </w:r>
      <w:proofErr w:type="gramEnd"/>
      <w:r w:rsidRPr="009538B0">
        <w:rPr>
          <w:rFonts w:ascii="Times New Roman" w:hAnsi="Times New Roman" w:cs="Times New Roman"/>
          <w:sz w:val="20"/>
          <w:szCs w:val="24"/>
        </w:rPr>
        <w:t>үртүүнү көрсөтүү;</w:t>
      </w:r>
    </w:p>
    <w:p w:rsidR="00594518" w:rsidRPr="009538B0" w:rsidRDefault="00594518" w:rsidP="000F1AE8">
      <w:pPr>
        <w:pStyle w:val="a3"/>
        <w:numPr>
          <w:ilvl w:val="0"/>
          <w:numId w:val="24"/>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маалыматтык системаларды, ички контролдоо системасынын ролун жана чектөөлө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 түшүнүү;</w:t>
      </w:r>
    </w:p>
    <w:p w:rsidR="00594518" w:rsidRPr="009538B0" w:rsidRDefault="00594518" w:rsidP="000F1AE8">
      <w:pPr>
        <w:pStyle w:val="a3"/>
        <w:numPr>
          <w:ilvl w:val="0"/>
          <w:numId w:val="24"/>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текшерүүгө таандык олуттуулукту жана тобокелдиктерди изилдөөнү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жыйынтыгынын обзордук текшерүү жол-жоболорунун мүнөзү, мөөнөтү жана көлөмү менен байланышы;</w:t>
      </w:r>
    </w:p>
    <w:p w:rsidR="00594518" w:rsidRPr="009538B0" w:rsidRDefault="00594518" w:rsidP="000F1AE8">
      <w:pPr>
        <w:pStyle w:val="a3"/>
        <w:numPr>
          <w:ilvl w:val="0"/>
          <w:numId w:val="24"/>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суроо-талаптарга жана талдоо жол-жоболоруна кошумча жол-жоболордун башка түрлө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 (инспекциялоо, кайра эсептөө, кайрадан жүргүзүү, байкоо жана ырастоо сыяктуу) камтышы мүмкүн, обзордук текшерүү боюнча тапшырманын алкагында максатка ылайык жол-жоболорду колдонуу;</w:t>
      </w:r>
    </w:p>
    <w:p w:rsidR="00594518" w:rsidRPr="009538B0" w:rsidRDefault="00594518" w:rsidP="000F1AE8">
      <w:pPr>
        <w:pStyle w:val="a3"/>
        <w:numPr>
          <w:ilvl w:val="0"/>
          <w:numId w:val="24"/>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 xml:space="preserve">документацияны дайыма жүргүзүү; жана </w:t>
      </w:r>
    </w:p>
    <w:p w:rsidR="00594518" w:rsidRPr="009538B0" w:rsidRDefault="00594518" w:rsidP="000F1AE8">
      <w:pPr>
        <w:pStyle w:val="a3"/>
        <w:numPr>
          <w:ilvl w:val="0"/>
          <w:numId w:val="24"/>
        </w:numPr>
        <w:spacing w:line="240" w:lineRule="auto"/>
        <w:ind w:left="1276" w:hanging="567"/>
        <w:jc w:val="both"/>
        <w:rPr>
          <w:rFonts w:ascii="Times New Roman" w:hAnsi="Times New Roman" w:cs="Times New Roman"/>
          <w:sz w:val="20"/>
          <w:szCs w:val="24"/>
        </w:rPr>
      </w:pPr>
      <w:r w:rsidRPr="009538B0">
        <w:rPr>
          <w:rFonts w:ascii="Times New Roman" w:hAnsi="Times New Roman" w:cs="Times New Roman"/>
          <w:sz w:val="20"/>
          <w:szCs w:val="24"/>
        </w:rPr>
        <w:t>ишенимди камсыз кылуучу тапшырмалар боюнча корутундуларды түзүүнү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иш билгиликтерин жана жөндөмдөрүн колдонуу.</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Аудитордук уюмдун сапатты контролдоо системасынын контекстинде аудитордук топтор тапшырмага карата сапатты контролдоо жол-жоболорун киргизүү үчүн жооп беришет жана сапатты контролдоо системасынын көз карандысыздыктын сакталышын контролдоо боюнча бөлүгүнү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иштешин камсы</w:t>
      </w:r>
      <w:r w:rsidR="004A41EB" w:rsidRPr="009538B0">
        <w:rPr>
          <w:rFonts w:ascii="Times New Roman" w:hAnsi="Times New Roman" w:cs="Times New Roman"/>
          <w:sz w:val="20"/>
          <w:szCs w:val="24"/>
        </w:rPr>
        <w:t>здоо максатында аудитордук уюмг</w:t>
      </w:r>
      <w:r w:rsidR="004A41EB" w:rsidRPr="009538B0">
        <w:rPr>
          <w:rFonts w:ascii="Times New Roman" w:hAnsi="Times New Roman" w:cs="Times New Roman"/>
          <w:sz w:val="20"/>
          <w:szCs w:val="24"/>
          <w:lang w:val="kk-KZ"/>
        </w:rPr>
        <w:t>а</w:t>
      </w:r>
      <w:r w:rsidRPr="009538B0">
        <w:rPr>
          <w:rFonts w:ascii="Times New Roman" w:hAnsi="Times New Roman" w:cs="Times New Roman"/>
          <w:sz w:val="20"/>
          <w:szCs w:val="24"/>
        </w:rPr>
        <w:t xml:space="preserve"> тийиштүү маалыматты берет.</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Тапшырманын жетекчисинин бүтүндөй обзордук текшерүү боюнча ар бир тапшырманын сапаты үчүн жоопкерчиликти алуу контекстинде тапшырманын жетекчисинин иш-аракеттери жана аудитордук топтун башка мүчөлө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 үчүн тийиштүү билдирүүлөр обзордук текшерүү боюнча тапшырманы аткарууда сапаттын принципиалдуу маанисин жана тапшырманын жогорку сапатына жетишүү үчүн төмөнкүдөй факторлордун маанилүүлүгүн аныктайт:</w:t>
      </w:r>
    </w:p>
    <w:p w:rsidR="00594518" w:rsidRPr="009538B0"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9538B0">
        <w:rPr>
          <w:rFonts w:ascii="Times New Roman" w:hAnsi="Times New Roman" w:cs="Times New Roman"/>
          <w:sz w:val="20"/>
          <w:szCs w:val="24"/>
        </w:rPr>
        <w:t>кесиптик стандарттарга, ченемдик жана мыйзамдык талаптарга ылайык иштерди аткаруу;</w:t>
      </w:r>
    </w:p>
    <w:p w:rsidR="00594518" w:rsidRPr="009538B0"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9538B0">
        <w:rPr>
          <w:rFonts w:ascii="Times New Roman" w:hAnsi="Times New Roman" w:cs="Times New Roman"/>
          <w:sz w:val="20"/>
          <w:szCs w:val="24"/>
        </w:rPr>
        <w:t>сапатты контролдоо саясатынын талаптарын жана сапатты контролдоо боюнча аудитордук уюмдун колдонулуучу жол-жоболорун кынтыксыз сактоо;</w:t>
      </w:r>
    </w:p>
    <w:p w:rsidR="00594518" w:rsidRPr="009538B0"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9538B0">
        <w:rPr>
          <w:rFonts w:ascii="Times New Roman" w:hAnsi="Times New Roman" w:cs="Times New Roman"/>
          <w:sz w:val="20"/>
          <w:szCs w:val="24"/>
        </w:rPr>
        <w:t>түзүлгөн жагдайларда тапшырма боюнча негизделген корутундуну чыгаруу;</w:t>
      </w:r>
    </w:p>
    <w:p w:rsidR="00594518" w:rsidRPr="009538B0"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9538B0">
        <w:rPr>
          <w:rFonts w:ascii="Times New Roman" w:hAnsi="Times New Roman" w:cs="Times New Roman"/>
          <w:sz w:val="20"/>
          <w:szCs w:val="24"/>
        </w:rPr>
        <w:t>аудитордук топтун мүчөлөрүндө жеке өзү үчүн терс кесепеттерден коркпостон, чечимдерди талап кылган маселелерди көтөрүү мүмкүнчүлүгүнү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болушу.</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Эгер аудитордук уюм же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тараптар берген маалымат башканы билдирбесе, аудитордук топ аудитордук уюмдун сапатты контролдоо системасына ишенсе болот. Мисалы, аудитордук топ төмөнкүлөргө карата аудитордук уюмдун сапатты контролдоо системасына ишенсе болот:</w:t>
      </w:r>
    </w:p>
    <w:p w:rsidR="00594518" w:rsidRPr="009538B0" w:rsidRDefault="00594518" w:rsidP="000F1AE8">
      <w:pPr>
        <w:pStyle w:val="a3"/>
        <w:numPr>
          <w:ilvl w:val="0"/>
          <w:numId w:val="24"/>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персоналды тандоо жана окутуу программалары менен камсыздалуучу компетенттүүлүк;</w:t>
      </w:r>
    </w:p>
    <w:p w:rsidR="00594518" w:rsidRPr="009538B0" w:rsidRDefault="00594518" w:rsidP="000F1AE8">
      <w:pPr>
        <w:pStyle w:val="a3"/>
        <w:numPr>
          <w:ilvl w:val="0"/>
          <w:numId w:val="24"/>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талап кылынган көз карандысыз маалыматтарды топтоо жана берүү аркылуу камсыздалуучу көз карандысыздык;</w:t>
      </w:r>
    </w:p>
    <w:p w:rsidR="00594518" w:rsidRPr="009538B0" w:rsidRDefault="00594518" w:rsidP="000F1AE8">
      <w:pPr>
        <w:pStyle w:val="a3"/>
        <w:numPr>
          <w:ilvl w:val="0"/>
          <w:numId w:val="24"/>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кардарлар менен болгон мамилелерди кабыл алуу жана улантуу системалары менен камсыздалуучу кардарлар менен болгон мамилелерди сактоо;</w:t>
      </w:r>
    </w:p>
    <w:p w:rsidR="00594518" w:rsidRPr="009538B0" w:rsidRDefault="00594518" w:rsidP="000F1AE8">
      <w:pPr>
        <w:pStyle w:val="a3"/>
        <w:numPr>
          <w:ilvl w:val="0"/>
          <w:numId w:val="24"/>
        </w:num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мониторинг процесси менен камсыздалуучу мыйзамдык жана ченемдик талаптарды сактоо.</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тапшырмага таасир тийгизиши мүмкүн аудитордук уюмдун сапатты контролдоо системасынын кемчиликтерин талдоонун жү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үшүндө тапшырманын жетекчиси ушундай кемчиликтерди жоюу үчүн аудитордук уюм тарабынан көрүлгөн чараларды изилдей алат.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Аудитордук уюмдун сапатты контролдоо системасынын кемчиликтери  сөзсүз эле обзордук текшерүү боюнча тапшырма кесиптик стандарттарды, колдонулуучу мыйзамдардын жоболорун </w:t>
      </w:r>
      <w:r w:rsidRPr="009538B0">
        <w:rPr>
          <w:rFonts w:ascii="Times New Roman" w:hAnsi="Times New Roman" w:cs="Times New Roman"/>
          <w:sz w:val="20"/>
          <w:szCs w:val="24"/>
        </w:rPr>
        <w:lastRenderedPageBreak/>
        <w:t xml:space="preserve">жана ченемдик талаптарды бузуу менен аткарылгандыгын же практикалык адистин корутундусу негизсиз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саналаарын көрсөтпөйт.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i/>
          <w:iCs/>
          <w:sz w:val="20"/>
          <w:szCs w:val="24"/>
        </w:rPr>
        <w:t>Аудитордук топторду дайындоо</w:t>
      </w:r>
      <w:r w:rsidRPr="009538B0">
        <w:rPr>
          <w:rFonts w:ascii="Times New Roman" w:hAnsi="Times New Roman" w:cs="Times New Roman"/>
          <w:sz w:val="20"/>
          <w:szCs w:val="24"/>
        </w:rPr>
        <w:t xml:space="preserve"> (25(b)-пунктун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Бардык аудитордук топтордун мүчөлө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 ээ болууга тийиш компетенттүүлүктү жана зарыл мүмкүнчүлүктөрдү кароодо тапшырманын жетекчиси төмөнкүдөй критерийлерди эске алат:</w:t>
      </w:r>
    </w:p>
    <w:p w:rsidR="00594518" w:rsidRPr="009538B0" w:rsidRDefault="00726DFC"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Тийиштүү </w:t>
      </w:r>
      <w:r w:rsidR="00594518" w:rsidRPr="009538B0">
        <w:rPr>
          <w:rFonts w:ascii="Times New Roman" w:hAnsi="Times New Roman" w:cs="Times New Roman"/>
          <w:sz w:val="20"/>
          <w:szCs w:val="24"/>
        </w:rPr>
        <w:t>кесиптик даярдоо жана тапшырмаларды аткарууга катышуу аркылуу алынган, мүнөзү жана татаалдыгы боюнча   ушундай обзордук текшерүүлө</w:t>
      </w:r>
      <w:proofErr w:type="gramStart"/>
      <w:r w:rsidR="00594518" w:rsidRPr="009538B0">
        <w:rPr>
          <w:rFonts w:ascii="Times New Roman" w:hAnsi="Times New Roman" w:cs="Times New Roman"/>
          <w:sz w:val="20"/>
          <w:szCs w:val="24"/>
        </w:rPr>
        <w:t>р</w:t>
      </w:r>
      <w:proofErr w:type="gramEnd"/>
      <w:r w:rsidR="00594518" w:rsidRPr="009538B0">
        <w:rPr>
          <w:rFonts w:ascii="Times New Roman" w:hAnsi="Times New Roman" w:cs="Times New Roman"/>
          <w:sz w:val="20"/>
          <w:szCs w:val="24"/>
        </w:rPr>
        <w:t xml:space="preserve"> боюнча тапшырмаларды түшүнүү жана аткаруунун практикалык тажрыйбасы;</w:t>
      </w:r>
    </w:p>
    <w:p w:rsidR="00594518" w:rsidRPr="009538B0" w:rsidRDefault="00726DFC"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Кесиптик </w:t>
      </w:r>
      <w:r w:rsidR="00594518" w:rsidRPr="009538B0">
        <w:rPr>
          <w:rFonts w:ascii="Times New Roman" w:hAnsi="Times New Roman" w:cs="Times New Roman"/>
          <w:sz w:val="20"/>
          <w:szCs w:val="24"/>
        </w:rPr>
        <w:t>стандарттарды, колдонулуучу мыйзамдардын жоболорун жана ченемдик талаптарды түшүнүү;</w:t>
      </w:r>
    </w:p>
    <w:p w:rsidR="00594518" w:rsidRPr="009538B0" w:rsidRDefault="00726DFC"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Техникалык </w:t>
      </w:r>
      <w:r w:rsidR="00594518" w:rsidRPr="009538B0">
        <w:rPr>
          <w:rFonts w:ascii="Times New Roman" w:hAnsi="Times New Roman" w:cs="Times New Roman"/>
          <w:sz w:val="20"/>
          <w:szCs w:val="24"/>
        </w:rPr>
        <w:t xml:space="preserve">билим жана тажрыйба, анын ичинен тийиштүү маалыматтык технологияларды, бухгалтердик эсептин адистештирилген тармактарын, ошондой </w:t>
      </w:r>
      <w:proofErr w:type="gramStart"/>
      <w:r w:rsidR="00594518" w:rsidRPr="009538B0">
        <w:rPr>
          <w:rFonts w:ascii="Times New Roman" w:hAnsi="Times New Roman" w:cs="Times New Roman"/>
          <w:sz w:val="20"/>
          <w:szCs w:val="24"/>
        </w:rPr>
        <w:t>эле</w:t>
      </w:r>
      <w:proofErr w:type="gramEnd"/>
      <w:r w:rsidR="00594518" w:rsidRPr="009538B0">
        <w:rPr>
          <w:rFonts w:ascii="Times New Roman" w:hAnsi="Times New Roman" w:cs="Times New Roman"/>
          <w:sz w:val="20"/>
          <w:szCs w:val="24"/>
        </w:rPr>
        <w:t xml:space="preserve"> ишенимди камсыз кылуу маселелерин билүү;</w:t>
      </w:r>
    </w:p>
    <w:p w:rsidR="00594518" w:rsidRPr="009538B0" w:rsidRDefault="00726DFC"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Кардар </w:t>
      </w:r>
      <w:r w:rsidR="00594518" w:rsidRPr="009538B0">
        <w:rPr>
          <w:rFonts w:ascii="Times New Roman" w:hAnsi="Times New Roman" w:cs="Times New Roman"/>
          <w:sz w:val="20"/>
          <w:szCs w:val="24"/>
        </w:rPr>
        <w:t>өзүнү</w:t>
      </w:r>
      <w:proofErr w:type="gramStart"/>
      <w:r w:rsidR="00594518" w:rsidRPr="009538B0">
        <w:rPr>
          <w:rFonts w:ascii="Times New Roman" w:hAnsi="Times New Roman" w:cs="Times New Roman"/>
          <w:sz w:val="20"/>
          <w:szCs w:val="24"/>
        </w:rPr>
        <w:t>н</w:t>
      </w:r>
      <w:proofErr w:type="gramEnd"/>
      <w:r w:rsidR="00594518" w:rsidRPr="009538B0">
        <w:rPr>
          <w:rFonts w:ascii="Times New Roman" w:hAnsi="Times New Roman" w:cs="Times New Roman"/>
          <w:sz w:val="20"/>
          <w:szCs w:val="24"/>
        </w:rPr>
        <w:t xml:space="preserve"> ишмердүүлүгүн жүргүзгөн тармактарды билүү;</w:t>
      </w:r>
    </w:p>
    <w:p w:rsidR="00594518" w:rsidRPr="009538B0" w:rsidRDefault="00726DFC"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Кесипкөй </w:t>
      </w:r>
      <w:r w:rsidR="00594518" w:rsidRPr="009538B0">
        <w:rPr>
          <w:rFonts w:ascii="Times New Roman" w:hAnsi="Times New Roman" w:cs="Times New Roman"/>
          <w:sz w:val="20"/>
          <w:szCs w:val="24"/>
        </w:rPr>
        <w:t>ой жү</w:t>
      </w:r>
      <w:proofErr w:type="gramStart"/>
      <w:r w:rsidR="00594518" w:rsidRPr="009538B0">
        <w:rPr>
          <w:rFonts w:ascii="Times New Roman" w:hAnsi="Times New Roman" w:cs="Times New Roman"/>
          <w:sz w:val="20"/>
          <w:szCs w:val="24"/>
        </w:rPr>
        <w:t>г</w:t>
      </w:r>
      <w:proofErr w:type="gramEnd"/>
      <w:r w:rsidR="00594518" w:rsidRPr="009538B0">
        <w:rPr>
          <w:rFonts w:ascii="Times New Roman" w:hAnsi="Times New Roman" w:cs="Times New Roman"/>
          <w:sz w:val="20"/>
          <w:szCs w:val="24"/>
        </w:rPr>
        <w:t>үртүүлөрдү колдонуу жөндөмү;</w:t>
      </w:r>
    </w:p>
    <w:p w:rsidR="00594518" w:rsidRPr="009538B0" w:rsidRDefault="00726DFC"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Аудитордук </w:t>
      </w:r>
      <w:r w:rsidR="00594518" w:rsidRPr="009538B0">
        <w:rPr>
          <w:rFonts w:ascii="Times New Roman" w:hAnsi="Times New Roman" w:cs="Times New Roman"/>
          <w:sz w:val="20"/>
          <w:szCs w:val="24"/>
        </w:rPr>
        <w:t xml:space="preserve">уюмдун сапатты контролдоо саясатын жана жол-жоболорун түшүнүү. </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Кардарлар менен болгон мамилелерди кабыл алуу жана улантуу жана обзордук текшерүүлө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 боюнча тапшырмаларды кабыл алуу жана аткаруу (25(d)(i)-пунктун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СКЭС 1 аудитордук уюм учурдагы тапшырманы улантуунун максаттуулугу жөнүндө чечим кабыл алууда, ошондой эле болгон кардар үчүн жаңы тапшырманы кабыл алуу жөнүндө маселени кароодо жаңы кардарга карата тапшырманы кабыл алганга чейин конкреттүү жагдайларда зарыл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эсептеген маалыматты аудитордук уюмдун алуусу жөнүндө талапты камтыйт. Тапшырманын жетекчисине кардарлар менен болгон мамилелерди кабыл алуунун жана улантуунун, обзордук текшерүүлө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тапшырмаларды кабыл алуунун жана аткаруунун максатка ылайыктуулугун аныктоого жардам берген маалымат төмөнкүлөргө тийиштүү маалымдарды камтышы мүмкүн:</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негизги менчик ээлеринин, негизги жетекчилердин жана корпоративдик башкаруу үчүн жооп берүүчү жактардын ак ниеттүүлүгүн;</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учурдагы же мурдагы тапшырмалардын жү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үшүндө пайда болгон маанилүү маселелерди жана алардын мамилелерди улантууга тийгизген таасирин.</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тапшырманын жетекчисинде жетекчиликтин ак ниеттүүлүгүнө</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күмөн саноого негиздер болсо жана ал ушул күмөн саноо обзордук текшерүүнү талаптагыдай аткарууга таасир тийгизет деп эсептесе,  ал ушул стандартка ылайык тапшырмадан баш тартууга тийиш (тапшырманы кабыл алуу милдети мыйзамда же ченемдик актыларда каралган учурлардан тышкары), анткени мындай учурда практикалык адис үчүн жагымсыз болгон,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атынын ишкананын финансылык отчеттуулугу менен байланышы пайда болушу мүмкүн.</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Кардарлар менен болгон мамилелерди кабыл алуу жана улантуу жана обзордук текшерүүлө</w:t>
      </w:r>
      <w:proofErr w:type="gramStart"/>
      <w:r w:rsidRPr="009538B0">
        <w:rPr>
          <w:rFonts w:ascii="Times New Roman" w:hAnsi="Times New Roman" w:cs="Times New Roman"/>
          <w:b/>
          <w:bCs/>
          <w:sz w:val="20"/>
          <w:szCs w:val="24"/>
        </w:rPr>
        <w:t>р</w:t>
      </w:r>
      <w:proofErr w:type="gramEnd"/>
      <w:r w:rsidRPr="009538B0">
        <w:rPr>
          <w:rFonts w:ascii="Times New Roman" w:hAnsi="Times New Roman" w:cs="Times New Roman"/>
          <w:b/>
          <w:bCs/>
          <w:sz w:val="20"/>
          <w:szCs w:val="24"/>
        </w:rPr>
        <w:t xml:space="preserve"> боюнча тапшырмаларды кабыл алуу жана аткаруу</w:t>
      </w:r>
      <w:r w:rsidRPr="009538B0">
        <w:rPr>
          <w:rFonts w:ascii="Times New Roman" w:hAnsi="Times New Roman" w:cs="Times New Roman"/>
          <w:sz w:val="20"/>
          <w:szCs w:val="24"/>
        </w:rPr>
        <w:t xml:space="preserve"> (29-пунктун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Бутүндөй тапшырманын узактыгында анын шарттарынын жана жагдайларынын өзгө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үшүнө карата практикалык адис тарабынан аны аткарууну улантуу мүмкүндүгү жана тийиштүү этикалык талаптарды, анын ичинен көз карандысыздыкты сактоо каралат. Тапшырманы улантуу боюнча баштапкы жол-жоболорду аткаруу жана тапшырманын эң башында тийиштүү этикалык талаптарды (анын ичинен көз карандысыздыкты) баалоо практикалык адиске туура чечимдерди кабыл алууга жана тапшырманын алкагында башка маанилүү иш-аракеттерди аткарып баштаганга чейин талап кылынган чараларды кө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үүгө мүмкүндүк берет.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i/>
          <w:iCs/>
          <w:sz w:val="20"/>
          <w:szCs w:val="24"/>
        </w:rPr>
        <w:t>Кардарлар менен болгон мамилелерди кабыл алууга жана улантууга жана обзордук текшерүүлө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 боюнча тапшырмаларды кабыл алууга жана аткарууга таасир тийгизген факторлор</w:t>
      </w:r>
      <w:r w:rsidRPr="009538B0">
        <w:rPr>
          <w:rFonts w:ascii="Times New Roman" w:hAnsi="Times New Roman" w:cs="Times New Roman"/>
          <w:sz w:val="20"/>
          <w:szCs w:val="24"/>
        </w:rPr>
        <w:t xml:space="preserve"> (29-пунктун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Ишенимди камсыз кылуучу тапшырма, эгер практикалык адистин ушундай тапшырманын максатына жетишүүсүн кепилдеген мүнөздөмөлө</w:t>
      </w:r>
      <w:proofErr w:type="gramStart"/>
      <w:r w:rsidRPr="009538B0">
        <w:rPr>
          <w:rFonts w:ascii="Times New Roman" w:hAnsi="Times New Roman" w:cs="Times New Roman"/>
          <w:sz w:val="20"/>
          <w:szCs w:val="24"/>
        </w:rPr>
        <w:t>р</w:t>
      </w:r>
      <w:proofErr w:type="gramEnd"/>
      <w:r w:rsidR="00885004" w:rsidRPr="009538B0" w:rsidDel="008D36E5">
        <w:rPr>
          <w:rFonts w:cs="Arial"/>
          <w:sz w:val="16"/>
          <w:szCs w:val="20"/>
          <w:vertAlign w:val="superscript"/>
        </w:rPr>
        <w:footnoteReference w:id="8"/>
      </w:r>
      <w:r w:rsidRPr="009538B0">
        <w:rPr>
          <w:rFonts w:ascii="Times New Roman" w:hAnsi="Times New Roman" w:cs="Times New Roman"/>
          <w:sz w:val="20"/>
          <w:szCs w:val="24"/>
        </w:rPr>
        <w:t xml:space="preserve"> ага ачык таандык болгондо гана кабыл алынышы мүмкүн.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Акылга сыярлык максат (29(a)(i)-пунктун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Тапшырманын акылга сыярлык максатынын болушунун ыктымалдыгы өтө аз, эгер, мисалы:</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(a)</w:t>
      </w:r>
      <w:r w:rsidR="004B4403" w:rsidRPr="009538B0">
        <w:rPr>
          <w:rFonts w:ascii="Times New Roman" w:hAnsi="Times New Roman" w:cs="Times New Roman"/>
          <w:sz w:val="20"/>
          <w:szCs w:val="24"/>
        </w:rPr>
        <w:tab/>
      </w:r>
      <w:r w:rsidRPr="009538B0">
        <w:rPr>
          <w:rFonts w:ascii="Times New Roman" w:hAnsi="Times New Roman" w:cs="Times New Roman"/>
          <w:sz w:val="20"/>
          <w:szCs w:val="24"/>
        </w:rPr>
        <w:t>практикалык адистин ишинин кө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өмү бир кыйла чектелсе;</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lastRenderedPageBreak/>
        <w:t>(b)</w:t>
      </w:r>
      <w:r w:rsidR="004B4403" w:rsidRPr="009538B0">
        <w:rPr>
          <w:rFonts w:ascii="Times New Roman" w:hAnsi="Times New Roman" w:cs="Times New Roman"/>
          <w:sz w:val="20"/>
          <w:szCs w:val="24"/>
        </w:rPr>
        <w:tab/>
      </w:r>
      <w:r w:rsidRPr="009538B0">
        <w:rPr>
          <w:rFonts w:ascii="Times New Roman" w:hAnsi="Times New Roman" w:cs="Times New Roman"/>
          <w:sz w:val="20"/>
          <w:szCs w:val="24"/>
        </w:rPr>
        <w:t xml:space="preserve">практикалык адис демилгелөөчү тарап анын атын финансылык отчеттуулук менен орунсуз байланыштырууну ойлоп жаткандыгынан шек санаса; же </w:t>
      </w:r>
    </w:p>
    <w:p w:rsidR="00594518" w:rsidRPr="009538B0" w:rsidRDefault="00594518" w:rsidP="000F1AE8">
      <w:pPr>
        <w:spacing w:line="240" w:lineRule="auto"/>
        <w:ind w:left="1418" w:hanging="709"/>
        <w:jc w:val="both"/>
        <w:rPr>
          <w:rFonts w:ascii="Times New Roman" w:hAnsi="Times New Roman" w:cs="Times New Roman"/>
          <w:sz w:val="20"/>
          <w:szCs w:val="24"/>
        </w:rPr>
      </w:pPr>
      <w:r w:rsidRPr="009538B0">
        <w:rPr>
          <w:rFonts w:ascii="Times New Roman" w:hAnsi="Times New Roman" w:cs="Times New Roman"/>
          <w:sz w:val="20"/>
          <w:szCs w:val="24"/>
        </w:rPr>
        <w:t xml:space="preserve">(c) </w:t>
      </w:r>
      <w:r w:rsidR="004B4403" w:rsidRPr="009538B0">
        <w:rPr>
          <w:rFonts w:ascii="Times New Roman" w:hAnsi="Times New Roman" w:cs="Times New Roman"/>
          <w:sz w:val="20"/>
          <w:szCs w:val="24"/>
        </w:rPr>
        <w:tab/>
      </w:r>
      <w:r w:rsidRPr="009538B0">
        <w:rPr>
          <w:rFonts w:ascii="Times New Roman" w:hAnsi="Times New Roman" w:cs="Times New Roman"/>
          <w:sz w:val="20"/>
          <w:szCs w:val="24"/>
        </w:rPr>
        <w:t>тапшырма тийиштүү мыйзамдын же ченемдик актынын талаптарынын сакталышын камсыздоого багытталса, ал эми мындай мыйзам же ченемдик акт финансылык отчеттуулуктун аудитин караса.</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максатка ылайыктуулугу (29(a)(ii)-пунктун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адистин тапшырманын жагдайларын баштапкы түшүнүүсү аны кабыл алуунун максат ылайыксыздыгын билдирсе, практикалык адис тапшырманын башка 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үн сунуштоо мүмкүндүгүн карашы мүмкүн. Жагдайларга карата практикалык адис, мисалы тигил же бул конкреттүү учурда обзордук текшерүүнү эмес, аудитти аткаруунун максатка ылайыктуулугу жөнүндө тыянак түзүшү мүмкүн.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учурларда, эгер тапшырманын жагдайлары ишенимди камсыз кылуучу  тапшырманы аткарууну жокко чыгарса, практикалык адис кырдаалга карата компиляция боюнча тапшырманы же бухгалтердик эсеп жаатында башка кызматтарды көрсөтүү боюнча тапшырманы аткарууну сунушташы мүмкүн.</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w:t>
      </w:r>
      <w:proofErr w:type="gramStart"/>
      <w:r w:rsidRPr="009538B0">
        <w:rPr>
          <w:rFonts w:ascii="Times New Roman" w:hAnsi="Times New Roman" w:cs="Times New Roman"/>
          <w:sz w:val="20"/>
          <w:szCs w:val="24"/>
        </w:rPr>
        <w:t>нү ж</w:t>
      </w:r>
      <w:proofErr w:type="gramEnd"/>
      <w:r w:rsidRPr="009538B0">
        <w:rPr>
          <w:rFonts w:ascii="Times New Roman" w:hAnsi="Times New Roman" w:cs="Times New Roman"/>
          <w:sz w:val="20"/>
          <w:szCs w:val="24"/>
        </w:rPr>
        <w:t>үргүзүү үчүн талап кылынган маалымат (29(c)-пунктун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обзордук текшерүүнү жүргүзүү үчүн маалыматты алуу мүмкүндүгүнө</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же ишенимдүүлүгүнөн күмөн саноого негиз болушу мүмкүн кырдаалдын мисалы болуп талдоо жол-жоболорун аткаруу максаты үчүн зарыл эсептик жазуулар болжол менен олуттуу деңгээлде так эмес же толук эмес болгон кырдаал саналат.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ой-пикир кээде обзордук текшерүүдө пайда болгон жана жетекчиликке жана алар даярдап жаткан финансылык отчеттуулук боюнча иштерди аяктоо үчүн зарыл эсептик жазууларды оңдоп-түзөөгө жардам берүүдө жана сунуштоодо турган кырдаалга кирбейт.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i/>
          <w:iCs/>
          <w:sz w:val="20"/>
          <w:szCs w:val="24"/>
        </w:rPr>
        <w:t>Обзордук текшерүү боюнча тапшырманы кабыл алуунун милдеттүү алдын ала шарттары</w:t>
      </w:r>
      <w:r w:rsidRPr="009538B0">
        <w:rPr>
          <w:rFonts w:ascii="Times New Roman" w:hAnsi="Times New Roman" w:cs="Times New Roman"/>
          <w:sz w:val="20"/>
          <w:szCs w:val="24"/>
        </w:rPr>
        <w:t xml:space="preserve"> (30-пунктун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ушул стандарт практикалык адистен тапшырманы кабыл алганга чейин ал жана ишкананын жетекчилиги талкуулоого жана макулдашууга тийиш жана ишкананын контролдоо чөйрөсүндө турган белгилүү бир маселелерди тактоону талап кылат.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 (30(a)-пунктун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t>Ишенимди камсыз кылуучу тапшырманы кабыл алуунун шарты болуп ишенимди камсыз кылуучу тапшырманы аныктоодо айтылган  критерийлердин</w:t>
      </w:r>
      <w:r w:rsidR="00885004" w:rsidRPr="009538B0">
        <w:rPr>
          <w:rFonts w:cs="Arial"/>
          <w:spacing w:val="-4"/>
          <w:sz w:val="16"/>
          <w:szCs w:val="20"/>
          <w:vertAlign w:val="superscript"/>
        </w:rPr>
        <w:footnoteReference w:id="9"/>
      </w:r>
      <w:r w:rsidR="00885004" w:rsidRPr="009538B0">
        <w:rPr>
          <w:rFonts w:cs="Arial"/>
          <w:spacing w:val="-4"/>
          <w:sz w:val="16"/>
          <w:szCs w:val="20"/>
        </w:rPr>
        <w:t xml:space="preserve"> </w:t>
      </w:r>
      <w:r w:rsidRPr="009538B0">
        <w:rPr>
          <w:rFonts w:ascii="Times New Roman" w:hAnsi="Times New Roman" w:cs="Times New Roman"/>
          <w:sz w:val="20"/>
          <w:szCs w:val="24"/>
        </w:rPr>
        <w:t>колдонулушу жана алардын болжолдонгон пайдалануучулар үчүн жеткиликтүүлүгү саналат</w:t>
      </w:r>
      <w:r w:rsidR="00885004" w:rsidRPr="009538B0">
        <w:rPr>
          <w:rFonts w:cs="Arial"/>
          <w:spacing w:val="-4"/>
          <w:sz w:val="16"/>
          <w:szCs w:val="20"/>
          <w:vertAlign w:val="superscript"/>
        </w:rPr>
        <w:footnoteReference w:id="10"/>
      </w:r>
      <w:r w:rsidRPr="009538B0">
        <w:rPr>
          <w:rFonts w:ascii="Times New Roman" w:hAnsi="Times New Roman" w:cs="Times New Roman"/>
          <w:sz w:val="20"/>
          <w:szCs w:val="24"/>
        </w:rPr>
        <w:t>. Ушул стандарттын максаттары үчүн финансылык отчеттуулукту даярдоонун колдонулуп жаткан концепциясы практикалык адис финансылык отчеттуулукту обзордук текшерүү үчүн жана, мүмкүн болсо, финансылык отчеттуулукту ишенимдүү берүү үчүн колдонгон критерийлерди аныктайт.</w:t>
      </w:r>
      <w:proofErr w:type="gramEnd"/>
      <w:r w:rsidRPr="009538B0">
        <w:rPr>
          <w:rFonts w:ascii="Times New Roman" w:hAnsi="Times New Roman" w:cs="Times New Roman"/>
          <w:sz w:val="20"/>
          <w:szCs w:val="24"/>
        </w:rPr>
        <w:t xml:space="preserve"> Финансылык отчеттуулукту даярдоонун бир концепциясы ишенимдүү берүү концепциясын түшүндүрсө, башкалары – шайкештик концепциясын түшүндү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өт. Финансылык отчеттуулукту даярдоонун колдонулуп жаткан концепциясынын талаптары финансылык маалыматтын формасын жана мазмунун, ошондой эле финансылык отчеттуулуктун толук комплектин түзгөн отчеттордун тизмегин аныктайт.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Финансылык отчеттуулукту даярдоонун колдонулуп жаткан концепциясынын алгылыктуулугу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Алгылыктуу концепциянын жоктугу жетекчиликти финансылык отчеттуулукту даярдоо үчүн зарыл негизден, ал эми практикалык адисти – аны обзордук текшерүү үчүн ылайыктуу критерийлерден ажыратат.</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финансылык отчеттуулукту даярдоо үчүн колдонулуучу концепциянын алгылыктуулугун финансылык отчеттуулуктун болжолдонгон пайдалануучуларынын чөйрөсүн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түшүнүүсүнө карата аныктайт. Болжолдонгон пайдалануучулар –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адам, адамдар же адамдардын тобу, практикалык адис алар үчүн корутунду даярдайт. Практикалык адис анын корутундусу менен тааныша турган адамдардын бардык чөйрөсүн, өзгөчө корутундуга жеткиликтүү адамдардын өтө кеңири чөйрөсүн аныктай албайт.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Көп учурларда тескерисин күбөлөндүргөн белгилер жок болсо, практикалык адис финансылык отчеттуулукту даярдоонун колдонулуп жаткан концепциясы (мисалы ишканалардын айрым түрлөрүнү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жалпы багыттагы финансылык отчеттуулугун даярдоодо колдонуу үчүн мыйзамда </w:t>
      </w:r>
      <w:r w:rsidRPr="009538B0">
        <w:rPr>
          <w:rFonts w:ascii="Times New Roman" w:hAnsi="Times New Roman" w:cs="Times New Roman"/>
          <w:sz w:val="20"/>
          <w:szCs w:val="24"/>
        </w:rPr>
        <w:lastRenderedPageBreak/>
        <w:t xml:space="preserve">же тигил же бул юрисдикциянын ченемдик талаптарында жазылган финансылык отчеттуулукту даярдоонун концепциясы) алгылыктуу болуп саналат деп ойлошу мүмкүн.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адистин финансылык отчеттуулукту даярдоодо колдонулууга тийиш концепциянын алгылыктуулугун аныктоосу үчүн мааниге ээ факторлор төмөнкүлөрдү камтыйт:</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ишкананын ишмердүүлүгүнү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мүнөзүн (мисалы пайда табуу максатында түзүлгөн коммерциялык уюм, мамлекеттик сектордун ишканасы же коммерциялык эмес уюм жөнүндө сөз болуп жатабы);</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максатын (мисалы ал жалпы мүнөздөгү финансылык маалыматты пайдалануучулардын кеңири чөйрөсүнү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маалыматтык керектөөлөрүн же конкреттүү пайдалануучулардын ушундай керектөөлөрүн канааттандыруу үчүн даярдалабы);</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отчеттуулуктун мүнөзүн (мисалы финансылык отчеттуулук толук комплектини же кандайдыр бир өзүнчө отчетту билдиреби);</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 тийиштүү мыйзам же ченемдик акт менен каралган фактысын.</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Эгер финансылык отчеттуулукту даярдоо үчүн колдонулган концепция финансылык отчеттуулуктун максаты жагынан алгылыктуу эмес болсо, бирок  практикалык адистин ою боюнча  алгылыктуу болуп саналган концепцияны колдонууга жетекчилик макул болбосо, практикалык адис ушул стандарттын талаптарына ылайык тапшырмадан </w:t>
      </w:r>
      <w:proofErr w:type="gramStart"/>
      <w:r w:rsidRPr="009538B0">
        <w:rPr>
          <w:rFonts w:ascii="Times New Roman" w:hAnsi="Times New Roman" w:cs="Times New Roman"/>
          <w:sz w:val="20"/>
          <w:szCs w:val="24"/>
        </w:rPr>
        <w:t>баш</w:t>
      </w:r>
      <w:proofErr w:type="gramEnd"/>
      <w:r w:rsidRPr="009538B0">
        <w:rPr>
          <w:rFonts w:ascii="Times New Roman" w:hAnsi="Times New Roman" w:cs="Times New Roman"/>
          <w:sz w:val="20"/>
          <w:szCs w:val="24"/>
        </w:rPr>
        <w:t xml:space="preserve"> тартууга милдеттүү.</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концепциясынын алгылыктуу эместигин көрсөткөн анын кемчиликтери  практикалык адис обзордук текшерүү боюнча тапшырманы кабыл алгандан кийин кө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үнүшү мүмкүн. Мындай концепцияны колдонуу мыйзам же ченемдик акт менен каралбаган учурларда, жетекчилик алгылыктуу болуп саналган башка концепцияны колдонуу чечимин кабыл алышы мүмкүн. Мындай учурда практикалык адис ушул стандартка ылайык финансылык отчеттуулукту даярдоонун колдонулуп жаткан концепциясын алмаштыра турган обзордук текшерүү боюнча тапшырманын жаңы шарттарын жетекчилик менен макулдашууга милдеттүү.</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Жетекчиликтин жана корпоративдик башкаруу үчүн жооп берүүчү жактардын милдеттери (30(b), 37(e)-пункттарын караңыз)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Обзордук текшерүүгө таандык финансылык отчеттуулук ишкананын жетекчилиги тарабынан даярдалган, анын түзүлүшүн корпоративдик башкаруу үчүн жооп берүүчү жактар көзөмөлдөгөн финансылык отчеттуулукту билдирет. Ушул стандарт жетекчиликтин жана корпоративдик башкаруу үчүн жооп берүүчү жактардын милдеттерин аныктабайт жана алардын милдеттерин жөнгө салуучу мыйзамдарды жана ченемдик актыларды колдонууну алмаштырбайт. Ошону менен бирге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ушул стандартка ылайык аткарылуучу тапшырма жетекчилик жана, эгер мүмкүн болсо, корпоративдик башкаруу үчүн жооп берүүчү жактар обзордук текшерүү боюнча тапшырманы аткаруу үчүн негиздөөчү болуп саналган белгилүү бир милдеттерди ырастагандыгы жөнүндө божомолго карата ишке ашырылат. Финансылык отчеттуулукту  обзордук текшерүү</w:t>
      </w:r>
      <w:proofErr w:type="gramStart"/>
      <w:r w:rsidRPr="009538B0">
        <w:rPr>
          <w:rFonts w:ascii="Times New Roman" w:hAnsi="Times New Roman" w:cs="Times New Roman"/>
          <w:sz w:val="20"/>
          <w:szCs w:val="24"/>
        </w:rPr>
        <w:t>нү ж</w:t>
      </w:r>
      <w:proofErr w:type="gramEnd"/>
      <w:r w:rsidRPr="009538B0">
        <w:rPr>
          <w:rFonts w:ascii="Times New Roman" w:hAnsi="Times New Roman" w:cs="Times New Roman"/>
          <w:sz w:val="20"/>
          <w:szCs w:val="24"/>
        </w:rPr>
        <w:t>үргүзүү жетекчиликти жана корпоративдик башкаруу үчүн жооп берүүчү жактарды алардын милдеттерин аткаруудан бошотпойт.</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Жетекчилик финансылык отчеттуулукту даярдоо боюнча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милдеттерин аткаруунун алкагында түзүлгөн жагдайларда негиздүү болуп саналган баалоо белгилерин эсептөөдө кесипкөй ой жүгүртүүнү түзүүгө, ошондой эле эсеп саясатынын тийиштүү принциптерин тандоого жана колдонууга милдеттүү. Айтылган ой жүгүртүүлөр финансылык отчеттуулукту даярдоонун колдонулуп жаткан концепциясынын контекстинде түзүлөт.</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обзордук текшерүү боюнча тапшырманы аткаруу үчүн милдеттүү алдын ала шарттардын маанилүү ролун эске алуу менен практикалык адис ушул стандартка ылайык ушундай тапшырманы кабыл алганга чейин ал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милдеттерин түшүнүүсү жөнүндө жетекчиликтен ырастама алууга милдеттүү. Мындай ырастаманы жетекчилик практикалык адиске оозеки дагы, жазуу түрүндө дагы бериши мүмкүн. Бирок андан кийин жетекчиликтен алынган ырастама тапшырманын шарттарында жазуу жүзүндө бекитилет.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жетекчилик жана, эгер мүмкүн болсо, корпоративдик башкаруу үчүн жооп берүүчү жактар финансылык отчеттуулукка карата өздөрүнү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милдеттерин ырастабаса же тастыктабаса, практикалык адистин тапшырманы кабыл алуусун мыйзам же ченемдик акт милдеттендирген учурлардан тышкары, тапшырманы кабыл алуу мүмкүн эмес. Практикалык адис обзордук текшерүү боюнча тапшырманы кабыл алууга милдеттүү болгон учурда, андан жетекчиликке жана, эгер мүмкүн болсо, корпоративдик башкаруу үчүн жооп берүүчү жактарга жогоруда айтылгандар эмнени билдирээрин жана тапшырма үчүн кандай кесепеттер болоорун түшүндү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 талап кылынышы мүмкүн.</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i/>
          <w:iCs/>
          <w:sz w:val="20"/>
          <w:szCs w:val="24"/>
        </w:rPr>
        <w:lastRenderedPageBreak/>
        <w:t>Практикалык адистин корутундусунун түзүлүшү мыйзамда же ченемдик актыларда белгиленген учурга карата кошумча пикирлер</w:t>
      </w:r>
      <w:r w:rsidRPr="009538B0">
        <w:rPr>
          <w:rFonts w:ascii="Times New Roman" w:hAnsi="Times New Roman" w:cs="Times New Roman"/>
          <w:sz w:val="20"/>
          <w:szCs w:val="24"/>
        </w:rPr>
        <w:t xml:space="preserve"> (34–35-пункттарын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Ушул стандарт практикалык адистен, ал обзордук текшерүү боюнча тапшырмага карата колдонулган ушул стандарттын бардык талаптарын сактаган учурлардан тышкары, ушул стандарттын талаптарын сактоо фактысын көрсөтпөөнү талап кылат. Мыйзамда же ченемдик актыда практикалык адис, эгер мүмкүн болсо, тапшырмадан баш тартуусу мүмкүн негиздер көрсөтүлүшү мүмкүн, мындай негиздерге төмөнкүлө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кирет, мисалы, эгер:</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практикалык адис мыйзамда же ченемдик актыда каралган финансылык отчеттуулукту даярдоо концепциясын алгылыктуу эмес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эсептесе; же</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каралган формат же практикалык адистин корутундусунун түзүлүшү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формасы же терминологиясы боюнча ушул стандартта талап кылынган форматтан же түзүлүштөрдөн бир кыйла айырмаланса.</w:t>
      </w:r>
    </w:p>
    <w:p w:rsidR="00594518" w:rsidRPr="009538B0" w:rsidRDefault="00594518" w:rsidP="000F1AE8">
      <w:pPr>
        <w:spacing w:line="240" w:lineRule="auto"/>
        <w:ind w:left="709"/>
        <w:jc w:val="both"/>
        <w:rPr>
          <w:rFonts w:ascii="Times New Roman" w:hAnsi="Times New Roman" w:cs="Times New Roman"/>
          <w:sz w:val="20"/>
          <w:szCs w:val="24"/>
        </w:rPr>
      </w:pPr>
      <w:r w:rsidRPr="009538B0">
        <w:rPr>
          <w:rFonts w:ascii="Times New Roman" w:hAnsi="Times New Roman" w:cs="Times New Roman"/>
          <w:sz w:val="20"/>
          <w:szCs w:val="24"/>
        </w:rPr>
        <w:t>Ушул стандартка ылайык ушундай жагдайларда жүргүзүлгөн обзордук текшерүү анын талаптарына шайкеш келбейт жана практикалык адис тапшырманы аткаруунун жыйынтыгы боюнча өзүнү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корутундусунда ушул стандарттын талаптарын аткаруу фактысын көрсөтүүгө укугу жок. Практикалык адистин ушул стандарттын талаптарын аткаруу фактысын көрсөтүүгө укугу жоктугуна карабастан, </w:t>
      </w:r>
      <w:proofErr w:type="gramStart"/>
      <w:r w:rsidRPr="009538B0">
        <w:rPr>
          <w:rFonts w:ascii="Times New Roman" w:hAnsi="Times New Roman" w:cs="Times New Roman"/>
          <w:sz w:val="20"/>
          <w:szCs w:val="24"/>
        </w:rPr>
        <w:t>ал</w:t>
      </w:r>
      <w:proofErr w:type="gramEnd"/>
      <w:r w:rsidRPr="009538B0">
        <w:rPr>
          <w:rFonts w:ascii="Times New Roman" w:hAnsi="Times New Roman" w:cs="Times New Roman"/>
          <w:sz w:val="20"/>
          <w:szCs w:val="24"/>
        </w:rPr>
        <w:t>, ошентсе дагы, анын максималдуу мүмкүн болгон көлөмүн, анын ичинен анда каралган отчеттуулукту даярдоого карата талаптарды колдоно алат. Түшүнбө</w:t>
      </w:r>
      <w:proofErr w:type="gramStart"/>
      <w:r w:rsidRPr="009538B0">
        <w:rPr>
          <w:rFonts w:ascii="Times New Roman" w:hAnsi="Times New Roman" w:cs="Times New Roman"/>
          <w:sz w:val="20"/>
          <w:szCs w:val="24"/>
        </w:rPr>
        <w:t>ст</w:t>
      </w:r>
      <w:proofErr w:type="gramEnd"/>
      <w:r w:rsidRPr="009538B0">
        <w:rPr>
          <w:rFonts w:ascii="Times New Roman" w:hAnsi="Times New Roman" w:cs="Times New Roman"/>
          <w:sz w:val="20"/>
          <w:szCs w:val="24"/>
        </w:rPr>
        <w:t>үктөргө жол бербөө максатында практикалык адис корутундуда обзордук текшерүү ушул стандарттын талаптарын сактабастан аткарылгандыгы жөнүндө арыз берүү мүмкүндүгүн карашы мүмкүн.</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Тапшырманын шарттарын макулдашуу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Тапшырма боюнча кат же жазуу 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үндөгү келишимдин башка формасы (37-пунктун караңыз)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Бардык тараптардын - жетекчиликтин, корпоративдик башкаруу үчүн жооп берүүчү жактардын, практикалык адистин кызыкчылыгында – практикалык адис ушундай макулдашуу-катын обзордук текшерүү боюнча тапшырманы аткарганга чейин жиберүүгө милдеттүү,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тапшырманын шарттары боюнча кандайдыр бир түшүнбөстүктөрдүн болушуна жол бербейт.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Тапшырма боюнча каттын формасы жана мазмуну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Тапшырма боюнча каттын формасы жана мазмуну ар бир тапшырма үчүн айырмаланышы мүмкүн. Ушул стандарттын талаптарына ылайык чагылдырылууга тийиш маселелерден тышкары, тапшырма боюнча катта төмөнкүлө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дагы көрсөтүлүшү мүмкүн:</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обзордук текшерүү боюнча тапшырмага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практикалык адистерди жана эксперттерди тартуу жөнүндө  келишим;</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тарабынан тапшырма биринчи аткарылып жатса, мурунку практикалык адис (ал болсо) менен талкуулоо зарыл маселелер;</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9538B0">
        <w:rPr>
          <w:rFonts w:ascii="Times New Roman" w:hAnsi="Times New Roman" w:cs="Times New Roman"/>
          <w:sz w:val="20"/>
          <w:szCs w:val="24"/>
        </w:rPr>
        <w:t xml:space="preserve">обзордук текшерүү боюнча тапшырма мыйзамдын же </w:t>
      </w:r>
      <w:proofErr w:type="gramStart"/>
      <w:r w:rsidRPr="009538B0">
        <w:rPr>
          <w:rFonts w:ascii="Times New Roman" w:hAnsi="Times New Roman" w:cs="Times New Roman"/>
          <w:sz w:val="20"/>
          <w:szCs w:val="24"/>
        </w:rPr>
        <w:t>башка</w:t>
      </w:r>
      <w:proofErr w:type="gramEnd"/>
      <w:r w:rsidRPr="009538B0">
        <w:rPr>
          <w:rFonts w:ascii="Times New Roman" w:hAnsi="Times New Roman" w:cs="Times New Roman"/>
          <w:sz w:val="20"/>
          <w:szCs w:val="24"/>
        </w:rPr>
        <w:t xml:space="preserve"> тараптын аудитке болгон талаптарын канааттандырбаган факт;</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9538B0">
        <w:rPr>
          <w:rFonts w:ascii="Times New Roman" w:hAnsi="Times New Roman" w:cs="Times New Roman"/>
          <w:sz w:val="20"/>
          <w:szCs w:val="24"/>
        </w:rPr>
        <w:t>жетекчилик практикалык адиске жазуу жүзүндө билдирүү жиберүүсүн кү</w:t>
      </w:r>
      <w:proofErr w:type="gramStart"/>
      <w:r w:rsidRPr="009538B0">
        <w:rPr>
          <w:rFonts w:ascii="Times New Roman" w:hAnsi="Times New Roman" w:cs="Times New Roman"/>
          <w:sz w:val="20"/>
          <w:szCs w:val="24"/>
        </w:rPr>
        <w:t>т</w:t>
      </w:r>
      <w:proofErr w:type="gramEnd"/>
      <w:r w:rsidRPr="009538B0">
        <w:rPr>
          <w:rFonts w:ascii="Times New Roman" w:hAnsi="Times New Roman" w:cs="Times New Roman"/>
          <w:sz w:val="20"/>
          <w:szCs w:val="24"/>
        </w:rPr>
        <w:t>үү;</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корутунду даярдаган күн менен финансылык отчеттуулук чыгарылган күндүн ортосундагы мезгилде жетекчиликке белгилүү болушу мүмкүн жана финансылык отчеттуулукка таасир тийгизиши мүмкүн фактылар жөнүндө  жетекчиликтин практикалык адиске билдирүү макулдугу;</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9538B0">
        <w:rPr>
          <w:rFonts w:ascii="Times New Roman" w:hAnsi="Times New Roman" w:cs="Times New Roman"/>
          <w:sz w:val="20"/>
          <w:szCs w:val="24"/>
        </w:rPr>
        <w:t>тапшырма боюнча катты алгандыгын тастыктоо өтүнү</w:t>
      </w:r>
      <w:proofErr w:type="gramStart"/>
      <w:r w:rsidRPr="009538B0">
        <w:rPr>
          <w:rFonts w:ascii="Times New Roman" w:hAnsi="Times New Roman" w:cs="Times New Roman"/>
          <w:sz w:val="20"/>
          <w:szCs w:val="24"/>
        </w:rPr>
        <w:t>ч</w:t>
      </w:r>
      <w:proofErr w:type="gramEnd"/>
      <w:r w:rsidRPr="009538B0">
        <w:rPr>
          <w:rFonts w:ascii="Times New Roman" w:hAnsi="Times New Roman" w:cs="Times New Roman"/>
          <w:sz w:val="20"/>
          <w:szCs w:val="24"/>
        </w:rPr>
        <w:t>ү менен жетекчиликке суроо-талап жана анда баяндалган шарттар менен макулдугу.</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 xml:space="preserve">Топтун компоненттерин обзордук текшерүү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Топтун финансылык отчеттуулук аудитору топтун тигил же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компонентинин финансылык маалыматын обзордук текшерүүнү жүргүзүү жөнүндө суроо-талап менен практикалык адиске кайрылышы мүмкүн. Топтун аудиторунун нускамаларына карата финансылык маалыматты обзордук текшерүү ушул стандарттын талаптарына ылайык аткарылышы мүмкүн. Ошондой эле топтун аудитору ушул стандартка ылайык обзордук текшерүү боюнча иштерди толуктаган жол-жоболорду көрсөтүшү мүмкүн. Эгер обзордук текшерүүнү аткаруучу практикалык адис компоненттин  финансылык отчеттуулугунун аудитору болуп саналса, ушул стандартка ылайык обзордук текшерүү жүргүзүлбөйт.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Мыйзамда же ченемдик актыда каралган жетекчиликтин милдеттери (37(e)-пунктун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t xml:space="preserve">Эгер тапшырма аткарылып жаткан жагдайларда практикалык адис макулдашуу-катында тапшырманын айрым шарттарын бекитүү зарылдыгы жоктугу жөнүндө тыянак түзсө, ал </w:t>
      </w:r>
      <w:r w:rsidRPr="009538B0">
        <w:rPr>
          <w:rFonts w:ascii="Times New Roman" w:hAnsi="Times New Roman" w:cs="Times New Roman"/>
          <w:sz w:val="20"/>
          <w:szCs w:val="24"/>
        </w:rPr>
        <w:lastRenderedPageBreak/>
        <w:t>жетекчиликтен жана, эгер мүмкүн болсо, корпоративдик башкаруу үчүн жооп берүүчү жактардан алар ушул стандарт менен ага жүктөлгөн милдеттерди ырастаган жана түшүнгөн, ушул стандартта каралган жазуу жүзүндөг</w:t>
      </w:r>
      <w:proofErr w:type="gramEnd"/>
      <w:r w:rsidRPr="009538B0">
        <w:rPr>
          <w:rFonts w:ascii="Times New Roman" w:hAnsi="Times New Roman" w:cs="Times New Roman"/>
          <w:sz w:val="20"/>
          <w:szCs w:val="24"/>
        </w:rPr>
        <w:t xml:space="preserve">ү ырастаманы алууга милдеттүү. Ушундай жазуу жүзүндөгү ырастаманы даярдоодо, эгер мыйзамда же ченемдик актыда аныкталуучу жетекчиликтин милдеттери маңызы боюнча ушул стандартта сыпатталгандарга эквиваленттүү болсо, мыйзамдын же ченемдик актынын  аныктамалары колдонулушу мүмкүн.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Тапшырма боюнча каттын мисалы (37-пунктун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 катынын мисалы ушул стандарттын 1-тиркемесинде берилген.</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Кайталанма тапшырмалар (38-пунктун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ар бир мезгил үчүн тапшырма боюнча жаңы катты же жазуу 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үндөгү башка келишимди жибербөө чечимин кабыл алышы мүмкүн. Бирок төмөндө саналып өткөн факторлор обзордук текшерүү боюнча тапшырманын шарттарын кайра кароо же жетекчиликке жана, эгер мүмкүн болсо, корпоративдик башкаруу үчүн жооп берүүчү жактарга тапшырманын колдонулуучу шарттары жөнүндө эскертүү зарылдыгы тууралуу күбөлөндү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үшү мүмкүн:</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жетекчиликтин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максатын жана көлөмүн туура эмес түшүнүүсүнүн бардык белгилери;</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тапшырманын бардык кайра каралган же атайын шарты;</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ишкананын жогорку жетекчилигинин курамындагы жакынкы өзгө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ишкананын менчик түзүмүн бир кыйла өзгөртүү;</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ишкананын ишмердүүлүгүнү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мүнөзүн же көлөмүн бир кыйла өзгөртүү;</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ишканага таасир тийгизүүчү мыйзамдардагы же ченемдик талаптардагы өзгө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финансылык отчеттуулукту даярдоонун колдонулуп жаткан концепциясын алмаштыруу.</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Обзордук текшерүү боюнча тапшырманын шарттарындагы өзгө</w:t>
      </w:r>
      <w:proofErr w:type="gramStart"/>
      <w:r w:rsidRPr="009538B0">
        <w:rPr>
          <w:rFonts w:ascii="Times New Roman" w:hAnsi="Times New Roman" w:cs="Times New Roman"/>
          <w:i/>
          <w:iCs/>
          <w:sz w:val="20"/>
          <w:szCs w:val="24"/>
        </w:rPr>
        <w:t>р</w:t>
      </w:r>
      <w:proofErr w:type="gramEnd"/>
      <w:r w:rsidRPr="009538B0">
        <w:rPr>
          <w:rFonts w:ascii="Times New Roman" w:hAnsi="Times New Roman" w:cs="Times New Roman"/>
          <w:i/>
          <w:iCs/>
          <w:sz w:val="20"/>
          <w:szCs w:val="24"/>
        </w:rPr>
        <w:t xml:space="preserve">үүлөрдү кабыл алуу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тапшырманын шарттарын өзгөртүү жөнүндө талап (39-пунктун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Ишкана тарабынан обзордук текшерүү боюнча тапшырманын шарттарын өзгөртүү жөнүндө практикалык адиске карата коюлган талап төмөнкүлөрдүн жыйынтыгы болушу мүмкүн:</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ушул кызмат көрсөтүүнү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зарылдыгына шек келтирген жагдайлардагы өзгөрүүлөрдүн;</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тапшырманын мүнөзүн туура эмес түшүнүү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үн (башында макулдашылганга салыштырмалуу);</w:t>
      </w:r>
    </w:p>
    <w:p w:rsidR="00594518" w:rsidRPr="009538B0"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9538B0">
        <w:rPr>
          <w:rFonts w:ascii="Times New Roman" w:hAnsi="Times New Roman" w:cs="Times New Roman"/>
          <w:sz w:val="20"/>
          <w:szCs w:val="24"/>
        </w:rPr>
        <w:t>же жетекчиликтин демилгеси боюнча, же башка жагдайлардын таасиринин натыйжасында обзордук текшерүү боюнча тапшырманын көлөмүн  чектөөнү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Ишкананын талабына таасир тийгизүүчү жагдайлардагы өзгөрүүлөр же башында суралган кызмат көрсөтүүнү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мүнөзүн туура эмес түшүнүү обзордук текшерүү боюнча тапшырманын шарттарын өзгөртүү жөнүндөгү талап үчүн жетиштүү негиз болуп саналышы мүмкүн.</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 xml:space="preserve">Бирок өзгөртүү жөнүндө талап негиздүү </w:t>
      </w:r>
      <w:proofErr w:type="gramStart"/>
      <w:r w:rsidRPr="009538B0">
        <w:rPr>
          <w:rFonts w:ascii="Times New Roman" w:hAnsi="Times New Roman" w:cs="Times New Roman"/>
          <w:sz w:val="20"/>
          <w:szCs w:val="24"/>
        </w:rPr>
        <w:t>деп</w:t>
      </w:r>
      <w:proofErr w:type="gramEnd"/>
      <w:r w:rsidRPr="009538B0">
        <w:rPr>
          <w:rFonts w:ascii="Times New Roman" w:hAnsi="Times New Roman" w:cs="Times New Roman"/>
          <w:sz w:val="20"/>
          <w:szCs w:val="24"/>
        </w:rPr>
        <w:t xml:space="preserve"> саналбайт, эгер анын кандайдыр бир башка негиздер боюнча так эмес, толук эмес же канааттандырарлык эмес деп саналган маалыматка тиешелүүлүгү аныкталса. Мисал болуп практикалык адис финансылык отчеттуулуктун олуттуу беренеси боюнча талаптагыдай жетиштүү далилдерди ала албаган жана жетекчилик практикалык адистин модификацияланган тыянак түзүүсүнө жол бербөө үчүн коштоочу кызмат көрсөтүүлө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тапшырмага карата тапшырманын мүнөзүн өзгөртүү талабы менен ага кайрылган кырдаал саналат. </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Тапшырманын мүнөзүн өзгөртүү жөнүндө талап (40-пунктун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Тапшырманын мүнөзүн обзордук текшерүү боюнча тапшырмадан башкага же коштоочу кызмат көрсөтүүлө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тапшырмага өзгөртүүгө макул болуудан мурда ушул стандартка ылайык обзордук текшерүү жүргүзүү үчүн тартылган практикалык адиске ушул стандартта каралуучу маселелерге кошумча катарында, – мыйзам же келишимдин шарттары жагынан ушундай өзгөртүүлөрдүн бардык натыйжаларын баалоо талап кылынышы мүмкүн.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тапшырманын мүнөзүн обзордук текшерүү боюнча тапшырмадан башкага же коштоочу кызмат көрсөтүүлөр боюнча тапшырмага өзгөртүү үчүн жетиштүү негиздердин болушу жөнүндө тыянак түзсө, обзордук текшерүү боюнча тапшырманын алкагында өзгөртүү күнү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ө чейин аткарылган иш мүнөзү өзгөртүлгөн тапшырманы андан ары аткарууда колдонулушу мүмкүн, бирок андан аркы иш жана чыгарыла турган корутунду ошол жаңы тапшырманын максаттарын эске алат. Пайдалануучулар туура эмес түшүнүүсүнө жол бербөө максатында башка тапшырма же коштоочу кызмат көрсөтүүлө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 боюнча тапшырма боюнча корутунду төмөнкүлөр жөнүндө эскертүүлөрдү камтыбайт:</w:t>
      </w:r>
    </w:p>
    <w:p w:rsidR="00594518" w:rsidRPr="009538B0" w:rsidRDefault="00594518" w:rsidP="000F1AE8">
      <w:pPr>
        <w:pStyle w:val="a3"/>
        <w:numPr>
          <w:ilvl w:val="1"/>
          <w:numId w:val="19"/>
        </w:numPr>
        <w:spacing w:line="240" w:lineRule="auto"/>
        <w:ind w:left="1418" w:hanging="575"/>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баштапкы тапшырма жөнүндө;</w:t>
      </w:r>
    </w:p>
    <w:p w:rsidR="00594518" w:rsidRPr="009538B0" w:rsidRDefault="00594518" w:rsidP="000F1AE8">
      <w:pPr>
        <w:pStyle w:val="a3"/>
        <w:numPr>
          <w:ilvl w:val="1"/>
          <w:numId w:val="19"/>
        </w:numPr>
        <w:spacing w:line="240" w:lineRule="auto"/>
        <w:ind w:left="1418" w:hanging="575"/>
        <w:jc w:val="both"/>
        <w:rPr>
          <w:rFonts w:ascii="Times New Roman" w:hAnsi="Times New Roman" w:cs="Times New Roman"/>
          <w:sz w:val="20"/>
          <w:szCs w:val="24"/>
        </w:rPr>
      </w:pPr>
      <w:r w:rsidRPr="009538B0">
        <w:rPr>
          <w:rFonts w:ascii="Times New Roman" w:hAnsi="Times New Roman" w:cs="Times New Roman"/>
          <w:sz w:val="20"/>
          <w:szCs w:val="24"/>
        </w:rPr>
        <w:lastRenderedPageBreak/>
        <w:t>обзордук текшерүү боюнча баштапкы тапшырманын процессинде аткарылышы мүмкүн бардык жол-жоболор, обзордук текшерүү боюнча тапшырманын мүнөзү макулдашылган жол-жоболорду аткаруу боюнча тапшырмага өзгөртүлгөн учурлардан тышкары. Мындай учурда аткарылган жол-жоболор жөнүндө эскертүү корутундунун стандарттык бөлүгүн түшүндү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өт.</w:t>
      </w: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b/>
          <w:bCs/>
          <w:sz w:val="20"/>
          <w:szCs w:val="24"/>
        </w:rPr>
        <w:t>Жетекчилик жана корпоративдик башкаруу үчүн жооп берүүчү жактар менен маалыматтык өз ара аракеттенүү</w:t>
      </w:r>
      <w:r w:rsidRPr="009538B0">
        <w:rPr>
          <w:rFonts w:ascii="Times New Roman" w:hAnsi="Times New Roman" w:cs="Times New Roman"/>
          <w:sz w:val="20"/>
          <w:szCs w:val="24"/>
        </w:rPr>
        <w:t xml:space="preserve"> (42-пунктун караңыз)</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тапшырманы аткарууда практикалык адистин  жетекчилик жана корпоративдик башкаруу үчүн жооп берүүчү жактар менен маалыматтык өз ара аракеттенүүсү төмөнкүдөй жол менен ишке ашырылат:</w:t>
      </w:r>
    </w:p>
    <w:p w:rsidR="00594518" w:rsidRPr="009538B0" w:rsidRDefault="00594518" w:rsidP="000F1AE8">
      <w:pPr>
        <w:pStyle w:val="a3"/>
        <w:numPr>
          <w:ilvl w:val="1"/>
          <w:numId w:val="19"/>
        </w:numPr>
        <w:spacing w:line="240" w:lineRule="auto"/>
        <w:ind w:left="1418" w:hanging="575"/>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жол-жоболордун жү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үшүндө практикалык адис жетекчиликке жана корпоративдик башкаруу үчүн жооп берүүчү жактарга суроо-талаптарды берет; жана  </w:t>
      </w:r>
    </w:p>
    <w:p w:rsidR="00594518" w:rsidRPr="009538B0" w:rsidRDefault="00594518" w:rsidP="000F1AE8">
      <w:pPr>
        <w:pStyle w:val="a3"/>
        <w:numPr>
          <w:ilvl w:val="1"/>
          <w:numId w:val="19"/>
        </w:numPr>
        <w:spacing w:line="240" w:lineRule="auto"/>
        <w:ind w:left="1418" w:hanging="575"/>
        <w:jc w:val="both"/>
        <w:rPr>
          <w:rFonts w:ascii="Times New Roman" w:hAnsi="Times New Roman" w:cs="Times New Roman"/>
          <w:sz w:val="20"/>
          <w:szCs w:val="24"/>
        </w:rPr>
      </w:pPr>
      <w:r w:rsidRPr="009538B0">
        <w:rPr>
          <w:rFonts w:ascii="Times New Roman" w:hAnsi="Times New Roman" w:cs="Times New Roman"/>
          <w:sz w:val="20"/>
          <w:szCs w:val="24"/>
        </w:rPr>
        <w:t>пайда болгон маселелерди талдоо жана конструктивдүү иштиктүү өз ара мамилелерди өнүктү</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үү үчүн натыйжалуу эки тараптуу байланыш каналын түзүү алкагында алар менен башкача жол менен өз ара аракеттенет.</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Маалымдоо мөөнө</w:t>
      </w:r>
      <w:proofErr w:type="gramStart"/>
      <w:r w:rsidRPr="009538B0">
        <w:rPr>
          <w:rFonts w:ascii="Times New Roman" w:hAnsi="Times New Roman" w:cs="Times New Roman"/>
          <w:sz w:val="20"/>
          <w:szCs w:val="24"/>
        </w:rPr>
        <w:t>тт</w:t>
      </w:r>
      <w:proofErr w:type="gramEnd"/>
      <w:r w:rsidRPr="009538B0">
        <w:rPr>
          <w:rFonts w:ascii="Times New Roman" w:hAnsi="Times New Roman" w:cs="Times New Roman"/>
          <w:sz w:val="20"/>
          <w:szCs w:val="24"/>
        </w:rPr>
        <w:t>өрү конкреттүү тапшырманын жагдайларына карата өзгөрөт. Чечим кабыл алууда, мисалы, маселенин маанилүүлүгүн жана мүнөзүн, ошондой эле ушул жетекчиликке жана корпоративдик башкаруу үчүн жооп берүүчү жактарга байланыштуу чараларды көрүү зарылдыгын эске алуу керек.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пайда болгон олуттуу кыйынчылыктар жөнүндө мүмкүн болушунча эртерээк билдирүү мааниге ээ болушу мүмкүн, эгер жетекчилик жана корпоративдик башкаруу үчүн жооп берүүчү жактар практикалык адиске ушул маселени чечүүгө жардам бере алса.</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t>Колдонулуучу мыйзамдар же ченемдик укуктук актылар практикалык адис корпоративдик башкаруу үчүн жооп берүүчү жактарга билдириши мүмкүн маселелердин чөйрөсүн чектөөнү камтышы мүмкүн. Мисалы мыйзамдарга же ченемдик укуктук актыларга ылайык кандайдыр бир маалымдоого же тийиштүү органдар тарабынан кандайдыр бир жасалган же болжолдонгон мыйзамсыз иш-аракеттерди териштирүүгө тоскоол болушу мүмкүн иш-аракеттерге</w:t>
      </w:r>
      <w:proofErr w:type="gramEnd"/>
      <w:r w:rsidRPr="009538B0">
        <w:rPr>
          <w:rFonts w:ascii="Times New Roman" w:hAnsi="Times New Roman" w:cs="Times New Roman"/>
          <w:sz w:val="20"/>
          <w:szCs w:val="24"/>
        </w:rPr>
        <w:t xml:space="preserve"> тыюу салынышы мүмкүн. Айрым учурларда практикалык адистин маалыматтарды ачыкка чыгарбоо боюнча милдеттенмелеринин жана маалымдоо боюнча милдеттенмелеринин потенциалдуу кагылышы өтө татаал болушу мүмкүн. Мындай учурда практикалык адиске юристтин кызмат көрсөтүүсү талап кылынышы мүмкүн.</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 xml:space="preserve">Обзордук текшерүүгө тиешелүү маселелер жөнүндө маалымдоо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Практикалык адис жетекчиликке жана корпоративдик башкаруу үчүн жооп берүүчү жактарга маалымдоого тийиш маселелер (жагдайларга карата) ушул стандартка ылайык төмөнкүлөрдү камтышы мүмкүн:</w:t>
      </w:r>
    </w:p>
    <w:p w:rsidR="00594518" w:rsidRPr="009538B0" w:rsidRDefault="00594518" w:rsidP="000F1AE8">
      <w:pPr>
        <w:pStyle w:val="a3"/>
        <w:numPr>
          <w:ilvl w:val="0"/>
          <w:numId w:val="25"/>
        </w:numPr>
        <w:spacing w:line="240" w:lineRule="auto"/>
        <w:ind w:left="1134"/>
        <w:jc w:val="both"/>
        <w:rPr>
          <w:rFonts w:ascii="Times New Roman" w:hAnsi="Times New Roman" w:cs="Times New Roman"/>
          <w:sz w:val="20"/>
          <w:szCs w:val="24"/>
        </w:rPr>
      </w:pPr>
      <w:r w:rsidRPr="009538B0">
        <w:rPr>
          <w:rFonts w:ascii="Times New Roman" w:hAnsi="Times New Roman" w:cs="Times New Roman"/>
          <w:sz w:val="20"/>
          <w:szCs w:val="24"/>
        </w:rPr>
        <w:t>тапшырма боюнча катка же алгылыктуу формада жазылган башка макулдашууга ылайык обзордук текшерүү боюнча тапшырманын алкагында практикалык адистин милдеттеринин кө</w:t>
      </w:r>
      <w:proofErr w:type="gramStart"/>
      <w:r w:rsidRPr="009538B0">
        <w:rPr>
          <w:rFonts w:ascii="Times New Roman" w:hAnsi="Times New Roman" w:cs="Times New Roman"/>
          <w:sz w:val="20"/>
          <w:szCs w:val="24"/>
        </w:rPr>
        <w:t>л</w:t>
      </w:r>
      <w:proofErr w:type="gramEnd"/>
      <w:r w:rsidRPr="009538B0">
        <w:rPr>
          <w:rFonts w:ascii="Times New Roman" w:hAnsi="Times New Roman" w:cs="Times New Roman"/>
          <w:sz w:val="20"/>
          <w:szCs w:val="24"/>
        </w:rPr>
        <w:t>өмүн;</w:t>
      </w:r>
    </w:p>
    <w:p w:rsidR="00594518" w:rsidRPr="009538B0" w:rsidRDefault="00594518" w:rsidP="000F1AE8">
      <w:pPr>
        <w:pStyle w:val="a3"/>
        <w:numPr>
          <w:ilvl w:val="0"/>
          <w:numId w:val="25"/>
        </w:numPr>
        <w:spacing w:line="240" w:lineRule="auto"/>
        <w:ind w:left="1134"/>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алынган маанилүү жыйынтыктар, мисалы:</w:t>
      </w:r>
    </w:p>
    <w:p w:rsidR="00594518" w:rsidRPr="009538B0" w:rsidRDefault="00594518" w:rsidP="000F1AE8">
      <w:pPr>
        <w:pStyle w:val="a3"/>
        <w:numPr>
          <w:ilvl w:val="0"/>
          <w:numId w:val="26"/>
        </w:numPr>
        <w:spacing w:line="240" w:lineRule="auto"/>
        <w:ind w:left="1843" w:hanging="567"/>
        <w:jc w:val="both"/>
        <w:rPr>
          <w:rFonts w:ascii="Times New Roman" w:hAnsi="Times New Roman" w:cs="Times New Roman"/>
          <w:sz w:val="20"/>
          <w:szCs w:val="24"/>
        </w:rPr>
      </w:pPr>
      <w:r w:rsidRPr="009538B0">
        <w:rPr>
          <w:rFonts w:ascii="Times New Roman" w:hAnsi="Times New Roman" w:cs="Times New Roman"/>
          <w:sz w:val="20"/>
          <w:szCs w:val="24"/>
        </w:rPr>
        <w:t>ишкананын бухгалтердик эсеп практикасынын маанилүү сапаттык аспекттери, анын ичинен эсеп саясатынын принциптери, баалануучу маанилер жана финансылык отчеттуулуктагы маалыматты ачып көрсөтүү боюнча практикалык адистин ой-пикири;</w:t>
      </w:r>
    </w:p>
    <w:p w:rsidR="00594518" w:rsidRPr="009538B0" w:rsidRDefault="00594518" w:rsidP="000F1AE8">
      <w:pPr>
        <w:pStyle w:val="a3"/>
        <w:numPr>
          <w:ilvl w:val="0"/>
          <w:numId w:val="26"/>
        </w:numPr>
        <w:spacing w:line="240" w:lineRule="auto"/>
        <w:ind w:left="1843" w:hanging="567"/>
        <w:jc w:val="both"/>
        <w:rPr>
          <w:rFonts w:ascii="Times New Roman" w:hAnsi="Times New Roman" w:cs="Times New Roman"/>
          <w:sz w:val="20"/>
          <w:szCs w:val="24"/>
        </w:rPr>
      </w:pPr>
      <w:r w:rsidRPr="009538B0">
        <w:rPr>
          <w:rFonts w:ascii="Times New Roman" w:hAnsi="Times New Roman" w:cs="Times New Roman"/>
          <w:sz w:val="20"/>
          <w:szCs w:val="24"/>
        </w:rPr>
        <w:t>○    жол-жоболорду жүргүзүүнү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маанилүү жыйынтыктары, анын ичинен практикалык адис ушул стандартка ылайык кошумча жол-жоболорду жүргүзүү зарыл деп эсептеген кырдаал. Практикалык адиске корпоративдик башкаруу үчүн жооп берүүчү жактардан алар дагы конкреттүү операцияларга же окуяларга тийиштүү фактыларды жана жагдайларды ошондой </w:t>
      </w:r>
      <w:proofErr w:type="gramStart"/>
      <w:r w:rsidRPr="009538B0">
        <w:rPr>
          <w:rFonts w:ascii="Times New Roman" w:hAnsi="Times New Roman" w:cs="Times New Roman"/>
          <w:sz w:val="20"/>
          <w:szCs w:val="24"/>
        </w:rPr>
        <w:t>эле</w:t>
      </w:r>
      <w:proofErr w:type="gramEnd"/>
      <w:r w:rsidRPr="009538B0">
        <w:rPr>
          <w:rFonts w:ascii="Times New Roman" w:hAnsi="Times New Roman" w:cs="Times New Roman"/>
          <w:sz w:val="20"/>
          <w:szCs w:val="24"/>
        </w:rPr>
        <w:t xml:space="preserve"> түшүнгөндүгү жөнүндө ырастама алуу керек болушу мүмкүн;</w:t>
      </w:r>
    </w:p>
    <w:p w:rsidR="00594518" w:rsidRPr="009538B0" w:rsidRDefault="00594518" w:rsidP="000F1AE8">
      <w:pPr>
        <w:pStyle w:val="a3"/>
        <w:numPr>
          <w:ilvl w:val="0"/>
          <w:numId w:val="26"/>
        </w:numPr>
        <w:spacing w:line="240" w:lineRule="auto"/>
        <w:ind w:left="1843" w:hanging="567"/>
        <w:jc w:val="both"/>
        <w:rPr>
          <w:rFonts w:ascii="Times New Roman" w:hAnsi="Times New Roman" w:cs="Times New Roman"/>
          <w:sz w:val="20"/>
          <w:szCs w:val="24"/>
        </w:rPr>
      </w:pPr>
      <w:r w:rsidRPr="009538B0">
        <w:rPr>
          <w:rFonts w:ascii="Times New Roman" w:hAnsi="Times New Roman" w:cs="Times New Roman"/>
          <w:sz w:val="20"/>
          <w:szCs w:val="24"/>
        </w:rPr>
        <w:t>○    практикалык адистин тыянагын модификациялоого алып келиши мүмкүн маселелер;</w:t>
      </w:r>
    </w:p>
    <w:p w:rsidR="00594518" w:rsidRPr="009538B0" w:rsidRDefault="00594518" w:rsidP="000F1AE8">
      <w:pPr>
        <w:pStyle w:val="a3"/>
        <w:numPr>
          <w:ilvl w:val="0"/>
          <w:numId w:val="26"/>
        </w:numPr>
        <w:spacing w:line="240" w:lineRule="auto"/>
        <w:ind w:left="1843" w:hanging="567"/>
        <w:jc w:val="both"/>
        <w:rPr>
          <w:rFonts w:ascii="Times New Roman" w:hAnsi="Times New Roman" w:cs="Times New Roman"/>
          <w:sz w:val="20"/>
          <w:szCs w:val="24"/>
        </w:rPr>
      </w:pPr>
      <w:r w:rsidRPr="009538B0">
        <w:rPr>
          <w:rFonts w:ascii="Times New Roman" w:hAnsi="Times New Roman" w:cs="Times New Roman"/>
          <w:sz w:val="20"/>
          <w:szCs w:val="24"/>
        </w:rPr>
        <w:t>○    обзордук текшерүүнү</w:t>
      </w:r>
      <w:proofErr w:type="gramStart"/>
      <w:r w:rsidRPr="009538B0">
        <w:rPr>
          <w:rFonts w:ascii="Times New Roman" w:hAnsi="Times New Roman" w:cs="Times New Roman"/>
          <w:sz w:val="20"/>
          <w:szCs w:val="24"/>
        </w:rPr>
        <w:t>н</w:t>
      </w:r>
      <w:proofErr w:type="gramEnd"/>
      <w:r w:rsidRPr="009538B0">
        <w:rPr>
          <w:rFonts w:ascii="Times New Roman" w:hAnsi="Times New Roman" w:cs="Times New Roman"/>
          <w:sz w:val="20"/>
          <w:szCs w:val="24"/>
        </w:rPr>
        <w:t xml:space="preserve"> жүрүшүндө практикалык адис дуушар болгон олуттуу кыйынчылыктар (алар болсо): мисалы зарыл маалыматтын жоктугу; практикалык адис обзордук текшерүү үчүн зарыл деп эсептеген далилдерди алуунун күтүлбөгөн мүмкүн эместиги; жетекчилик тарабынан практикалык адиске коюлган чектөөлөр. Айрым учурларда мындай кыйынчылыктар иштин көлөмүн чектөөгө алып келиши мүмкүн жана, эгер жетекчилик жана корпоративдик башкаруу үчүн жооп берүүчү жактар тийиштүү чараларды көрбөсө, </w:t>
      </w:r>
      <w:proofErr w:type="gramStart"/>
      <w:r w:rsidRPr="009538B0">
        <w:rPr>
          <w:rFonts w:ascii="Times New Roman" w:hAnsi="Times New Roman" w:cs="Times New Roman"/>
          <w:sz w:val="20"/>
          <w:szCs w:val="24"/>
        </w:rPr>
        <w:t>бул</w:t>
      </w:r>
      <w:proofErr w:type="gramEnd"/>
      <w:r w:rsidRPr="009538B0">
        <w:rPr>
          <w:rFonts w:ascii="Times New Roman" w:hAnsi="Times New Roman" w:cs="Times New Roman"/>
          <w:sz w:val="20"/>
          <w:szCs w:val="24"/>
        </w:rPr>
        <w:t xml:space="preserve">  практикалык адистин тыянагын модификациялоого, кээде анын тапшырмадан баш тартуусуна алып келиши мүмкүн.</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9538B0">
        <w:rPr>
          <w:rFonts w:ascii="Times New Roman" w:hAnsi="Times New Roman" w:cs="Times New Roman"/>
          <w:sz w:val="20"/>
          <w:szCs w:val="24"/>
        </w:rPr>
        <w:lastRenderedPageBreak/>
        <w:t>Айрым ишканаларда жетектөө жана корпоративдик башкаруу үчүн түрдүү адамдар жооп бериши мүмкүн. Мындай учурда ишкананын жетекчилигине корпоративдик башкаруу үчүн жооп берүүчү жактарга алардын жоопкерчилигине кирген маселелер боюнча маалымдоо милдети жүктөлүшү мүмкүн. Ошону менен бирге эле жетекчиликтин корпоративдик башкаруу үчүн жооп берүүчү жактарга практикалык адис билдирүүгө тийиш</w:t>
      </w:r>
      <w:proofErr w:type="gramEnd"/>
      <w:r w:rsidRPr="009538B0">
        <w:rPr>
          <w:rFonts w:ascii="Times New Roman" w:hAnsi="Times New Roman" w:cs="Times New Roman"/>
          <w:sz w:val="20"/>
          <w:szCs w:val="24"/>
        </w:rPr>
        <w:t xml:space="preserve"> маселелер боюнча маалымдоосу практикалык адисти ушул маселелерди корпоративдик башкаруу үчүн жооп берүүчү жактарга дагы жеткирүү милдетинен бошотпойт, практикалык адис тарабынан ушундай маалымдоонун формасына жана мөөнөтүнө таасир тийгизүү</w:t>
      </w:r>
      <w:proofErr w:type="gramStart"/>
      <w:r w:rsidRPr="009538B0">
        <w:rPr>
          <w:rFonts w:ascii="Times New Roman" w:hAnsi="Times New Roman" w:cs="Times New Roman"/>
          <w:sz w:val="20"/>
          <w:szCs w:val="24"/>
        </w:rPr>
        <w:t>гө ж</w:t>
      </w:r>
      <w:proofErr w:type="gramEnd"/>
      <w:r w:rsidRPr="009538B0">
        <w:rPr>
          <w:rFonts w:ascii="Times New Roman" w:hAnsi="Times New Roman" w:cs="Times New Roman"/>
          <w:sz w:val="20"/>
          <w:szCs w:val="24"/>
        </w:rPr>
        <w:t>өндөмдүү болсо дагы.</w:t>
      </w:r>
    </w:p>
    <w:p w:rsidR="00594518" w:rsidRPr="009538B0" w:rsidRDefault="00594518" w:rsidP="000F1AE8">
      <w:pPr>
        <w:spacing w:line="240" w:lineRule="auto"/>
        <w:jc w:val="both"/>
        <w:rPr>
          <w:rFonts w:ascii="Times New Roman" w:hAnsi="Times New Roman" w:cs="Times New Roman"/>
          <w:i/>
          <w:iCs/>
          <w:sz w:val="20"/>
          <w:szCs w:val="24"/>
        </w:rPr>
      </w:pPr>
      <w:r w:rsidRPr="009538B0">
        <w:rPr>
          <w:rFonts w:ascii="Times New Roman" w:hAnsi="Times New Roman" w:cs="Times New Roman"/>
          <w:i/>
          <w:iCs/>
          <w:sz w:val="20"/>
          <w:szCs w:val="24"/>
        </w:rPr>
        <w:t>Ү</w:t>
      </w:r>
      <w:proofErr w:type="gramStart"/>
      <w:r w:rsidRPr="009538B0">
        <w:rPr>
          <w:rFonts w:ascii="Times New Roman" w:hAnsi="Times New Roman" w:cs="Times New Roman"/>
          <w:i/>
          <w:iCs/>
          <w:sz w:val="20"/>
          <w:szCs w:val="24"/>
        </w:rPr>
        <w:t>ч</w:t>
      </w:r>
      <w:proofErr w:type="gramEnd"/>
      <w:r w:rsidRPr="009538B0">
        <w:rPr>
          <w:rFonts w:ascii="Times New Roman" w:hAnsi="Times New Roman" w:cs="Times New Roman"/>
          <w:i/>
          <w:iCs/>
          <w:sz w:val="20"/>
          <w:szCs w:val="24"/>
        </w:rPr>
        <w:t xml:space="preserve">үнчү жактар менен маалыматтык өз ара аракеттенүү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Айрым юрисдикцияларда мыйзамга же ченемдик актыга ылайык практикалык адис милдеттүү болушу мүмкүн, мисалы:</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proofErr w:type="gramStart"/>
      <w:r w:rsidRPr="009538B0">
        <w:rPr>
          <w:rFonts w:ascii="Times New Roman" w:hAnsi="Times New Roman" w:cs="Times New Roman"/>
          <w:sz w:val="20"/>
          <w:szCs w:val="24"/>
        </w:rPr>
        <w:t>ал корпоративдик башкаруу үчүн жооп берүүчү жактарга маалымдаган белгилүү бир маселелер жөнүндө жөнгө салуучу же укук коргоо органдарына билдирүүгө. Мисалы, айрым юрисдикцияларда практикалык адис аныкталган бурмалоолор жөнүндө жетекчилик жана корпоративдик башкаруу үчүн жооп берүүчү жактар аларды жоюу үчүн эч кандай чараларды көрбөгөн учурда тийиштүу органдарга</w:t>
      </w:r>
      <w:proofErr w:type="gramEnd"/>
      <w:r w:rsidRPr="009538B0">
        <w:rPr>
          <w:rFonts w:ascii="Times New Roman" w:hAnsi="Times New Roman" w:cs="Times New Roman"/>
          <w:sz w:val="20"/>
          <w:szCs w:val="24"/>
        </w:rPr>
        <w:t xml:space="preserve"> билдирүүгө милдеттүү; </w:t>
      </w:r>
    </w:p>
    <w:p w:rsidR="00594518" w:rsidRPr="009538B0"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9538B0">
        <w:rPr>
          <w:rFonts w:ascii="Times New Roman" w:hAnsi="Times New Roman" w:cs="Times New Roman"/>
          <w:sz w:val="20"/>
          <w:szCs w:val="24"/>
        </w:rPr>
        <w:t>корпоративдик башкаруу үчүн жооп берүүчү жактар үчүн даярдалган айрым отчеттордун көчүрмөлө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үн тийиштүү жөнгө салуучу же каржылоочу органдарга берүүгө же айрым учурларда жалпыга жеткиликтүү болушу үчүн жарыялоого. </w:t>
      </w:r>
    </w:p>
    <w:p w:rsidR="00594518" w:rsidRPr="009538B0"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9538B0">
        <w:rPr>
          <w:rFonts w:ascii="Times New Roman" w:hAnsi="Times New Roman" w:cs="Times New Roman"/>
          <w:sz w:val="20"/>
          <w:szCs w:val="24"/>
        </w:rPr>
        <w:t>Эгер практикалык адис тарабынан корпоративдик башкаруу үчүн жооп берүүчү жактарга берилген жазуу жүзүндөгү маалымдамалардын көчүрмөлө</w:t>
      </w:r>
      <w:proofErr w:type="gramStart"/>
      <w:r w:rsidRPr="009538B0">
        <w:rPr>
          <w:rFonts w:ascii="Times New Roman" w:hAnsi="Times New Roman" w:cs="Times New Roman"/>
          <w:sz w:val="20"/>
          <w:szCs w:val="24"/>
        </w:rPr>
        <w:t>р</w:t>
      </w:r>
      <w:proofErr w:type="gramEnd"/>
      <w:r w:rsidRPr="009538B0">
        <w:rPr>
          <w:rFonts w:ascii="Times New Roman" w:hAnsi="Times New Roman" w:cs="Times New Roman"/>
          <w:sz w:val="20"/>
          <w:szCs w:val="24"/>
        </w:rPr>
        <w:t xml:space="preserve">үн үчүнчү жактарга берүү мыйзамдарга же ченемдик укуктук актыларга ылайык талап кылынбаса, практикалык адиске ушундай маалыматты берүүгө жетекчиликтин жана корпоративдик башкаруу үчүн жооп берүүчү жактардын алдын ала макулдугун алуусу талап кылынышы мүмкүн. </w:t>
      </w:r>
    </w:p>
    <w:p w:rsidR="00594518" w:rsidRPr="009538B0" w:rsidRDefault="00594518" w:rsidP="000F1AE8">
      <w:pPr>
        <w:spacing w:line="240" w:lineRule="auto"/>
        <w:jc w:val="both"/>
        <w:rPr>
          <w:rFonts w:ascii="Times New Roman" w:hAnsi="Times New Roman" w:cs="Times New Roman"/>
          <w:b/>
          <w:bCs/>
          <w:sz w:val="20"/>
          <w:szCs w:val="24"/>
        </w:rPr>
      </w:pPr>
      <w:r w:rsidRPr="009538B0">
        <w:rPr>
          <w:rFonts w:ascii="Times New Roman" w:hAnsi="Times New Roman" w:cs="Times New Roman"/>
          <w:b/>
          <w:bCs/>
          <w:sz w:val="20"/>
          <w:szCs w:val="24"/>
        </w:rPr>
        <w:t xml:space="preserve">Тапшырманы аткаруу </w:t>
      </w:r>
    </w:p>
    <w:p w:rsidR="00594518" w:rsidRPr="00594518" w:rsidRDefault="00594518" w:rsidP="000F1AE8">
      <w:pPr>
        <w:spacing w:line="240" w:lineRule="auto"/>
        <w:jc w:val="both"/>
        <w:rPr>
          <w:rFonts w:ascii="Times New Roman" w:hAnsi="Times New Roman" w:cs="Times New Roman"/>
          <w:sz w:val="24"/>
          <w:szCs w:val="24"/>
        </w:rPr>
      </w:pPr>
      <w:r w:rsidRPr="009538B0">
        <w:rPr>
          <w:rFonts w:ascii="Times New Roman" w:hAnsi="Times New Roman" w:cs="Times New Roman"/>
          <w:i/>
          <w:iCs/>
          <w:sz w:val="20"/>
          <w:szCs w:val="24"/>
        </w:rPr>
        <w:t>Финансылык отчеттуулукту обзордук текшерүүдө</w:t>
      </w:r>
      <w:proofErr w:type="gramStart"/>
      <w:r w:rsidRPr="009538B0">
        <w:rPr>
          <w:rFonts w:ascii="Times New Roman" w:hAnsi="Times New Roman" w:cs="Times New Roman"/>
          <w:i/>
          <w:iCs/>
          <w:sz w:val="20"/>
          <w:szCs w:val="24"/>
        </w:rPr>
        <w:t>г</w:t>
      </w:r>
      <w:proofErr w:type="gramEnd"/>
      <w:r w:rsidRPr="009538B0">
        <w:rPr>
          <w:rFonts w:ascii="Times New Roman" w:hAnsi="Times New Roman" w:cs="Times New Roman"/>
          <w:i/>
          <w:iCs/>
          <w:sz w:val="20"/>
          <w:szCs w:val="24"/>
        </w:rPr>
        <w:t>ү маанилүүлүк</w:t>
      </w:r>
      <w:r w:rsidRPr="009538B0">
        <w:rPr>
          <w:rFonts w:ascii="Times New Roman" w:hAnsi="Times New Roman" w:cs="Times New Roman"/>
          <w:sz w:val="20"/>
          <w:szCs w:val="24"/>
        </w:rPr>
        <w:t xml:space="preserve"> (43-</w:t>
      </w:r>
      <w:r w:rsidRPr="00594518">
        <w:rPr>
          <w:rFonts w:ascii="Times New Roman" w:hAnsi="Times New Roman" w:cs="Times New Roman"/>
          <w:sz w:val="24"/>
          <w:szCs w:val="24"/>
        </w:rPr>
        <w:t>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маанилүүлүккө болгон мамилеси финансылык отчеттуулукту даярдоонун колдонулуп жаткан концепциясы менен аныкталат. Финансылык отчеттуулукту даярдоонун колдонулуп жаткан бир катар концепциялары финансылык отчеттуулукту даярдоо жана берүү контекстинде маанилүүлүк принцибин карайт. Түрдүү концепциялар менен каралган мамиле айырмалынышы мүмкүн болсо дагы, адатта аларда төмөнкүлө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көрсөтүлөт:</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бурмалоолор, анын ичинен кетирилген кемчиликтер маанилүү болуп саналат, эгер алар ө</w:t>
      </w:r>
      <w:proofErr w:type="gramStart"/>
      <w:r w:rsidRPr="000F1AE8">
        <w:rPr>
          <w:rFonts w:ascii="Times New Roman" w:hAnsi="Times New Roman" w:cs="Times New Roman"/>
          <w:sz w:val="20"/>
          <w:szCs w:val="24"/>
        </w:rPr>
        <w:t>з-</w:t>
      </w:r>
      <w:proofErr w:type="gramEnd"/>
      <w:r w:rsidRPr="000F1AE8">
        <w:rPr>
          <w:rFonts w:ascii="Times New Roman" w:hAnsi="Times New Roman" w:cs="Times New Roman"/>
          <w:sz w:val="20"/>
          <w:szCs w:val="24"/>
        </w:rPr>
        <w:t>өзүнчө же жалпысынан, негиздүү деп болжолдогондой, пайдалануучулар финансылык отчеттуулуктун негизинде кабыл алган экономикалык чечимдерге таасир тийгизүүгө жөндөмдүү болсо;</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маанилүүлүк боюнча ой жүгүртүүлө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конкреттүү жагдайларды эске алуу менен чыгарылат жана бурмалоонун көлөмүнө же мүнөзүнө же болбосо экөөнө тең көз каранды; жана </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финансылык отчеттуулуктун пайдалануучулары үчүн тигил же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маселелердин маанилүүлүгү боюнча ой жүгүртүү топ катарында пайдалануучулардын жалпы маалыматтык керектөөлөрүнө карата чыгарылат. Маалыматтык керектөөлө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 бир кыйла айырмаланышы мүмкүн айрым пайдалануучуларга бурмалоолордун тийгизиши мүмкүн таасири эске алынбайт.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Эгер финансылык отчеттуулукту даярдоонун колдонулуп жаткан концепциясында маанилүүлүк принциби каралса, практикалык адис жүргүзүлү</w:t>
      </w:r>
      <w:proofErr w:type="gramStart"/>
      <w:r w:rsidRPr="000F1AE8">
        <w:rPr>
          <w:rFonts w:ascii="Times New Roman" w:hAnsi="Times New Roman" w:cs="Times New Roman"/>
          <w:sz w:val="20"/>
          <w:szCs w:val="24"/>
        </w:rPr>
        <w:t>п</w:t>
      </w:r>
      <w:proofErr w:type="gramEnd"/>
      <w:r w:rsidRPr="000F1AE8">
        <w:rPr>
          <w:rFonts w:ascii="Times New Roman" w:hAnsi="Times New Roman" w:cs="Times New Roman"/>
          <w:sz w:val="20"/>
          <w:szCs w:val="24"/>
        </w:rPr>
        <w:t xml:space="preserve"> жаткан обзордук текшерүү үчүн маанилүүлүктү аныктоодо тийиштүү концепциянын жоболоруна таянышы керек. Эгер андай болбосо, практикалык адис жогоруда аталган принциптерди негиз катарында колдоно алат.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кесипкөй ой жүгүртүүсүнө, ошондой эле ал финансылык отчеттуулуктун болжолдонгон пайдалануучуларынын керектөөсүн кантип түшүнөөрүнө таянып, маанилүүлүктү аныктайт. Ушуга байланыштуу практикалык адис пайдалануучулар төмөнкүдөй болот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негиздүү карайт:</w:t>
      </w:r>
    </w:p>
    <w:p w:rsidR="00594518" w:rsidRPr="000F1AE8"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бизнес, экономикалык ишмердүүлүк жана бухгалтердик эсеп жаатында жетиштүү билимге ээ,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финансылык отчеттуулуктагы маалыматты акылга сыярлык кылдаттык менен изилдөөнү каалашат;</w:t>
      </w:r>
    </w:p>
    <w:p w:rsidR="00594518" w:rsidRPr="000F1AE8"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отчеттуулукту даярдоо, берүү жана обзордук текшерүү маанилүүлүк деңгээлин эске алуу менен жүргүзүлөө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үн түшүнүшөт;</w:t>
      </w:r>
    </w:p>
    <w:p w:rsidR="00594518" w:rsidRPr="000F1AE8"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0F1AE8">
        <w:rPr>
          <w:rFonts w:ascii="Times New Roman" w:hAnsi="Times New Roman" w:cs="Times New Roman"/>
          <w:sz w:val="20"/>
          <w:szCs w:val="24"/>
        </w:rPr>
        <w:t>баалануучу маанилердин, ой жү</w:t>
      </w:r>
      <w:proofErr w:type="gramStart"/>
      <w:r w:rsidRPr="000F1AE8">
        <w:rPr>
          <w:rFonts w:ascii="Times New Roman" w:hAnsi="Times New Roman" w:cs="Times New Roman"/>
          <w:sz w:val="20"/>
          <w:szCs w:val="24"/>
        </w:rPr>
        <w:t>г</w:t>
      </w:r>
      <w:proofErr w:type="gramEnd"/>
      <w:r w:rsidRPr="000F1AE8">
        <w:rPr>
          <w:rFonts w:ascii="Times New Roman" w:hAnsi="Times New Roman" w:cs="Times New Roman"/>
          <w:sz w:val="20"/>
          <w:szCs w:val="24"/>
        </w:rPr>
        <w:t>үртүүлөрдүн негизинде жана келечектеги окуяларды эске алуу менен суммаларды баалоо менен байланышкан айкын эместик баскычын түшүнүшөт;</w:t>
      </w:r>
    </w:p>
    <w:p w:rsidR="00594518" w:rsidRPr="000F1AE8" w:rsidRDefault="00594518" w:rsidP="000F1AE8">
      <w:pPr>
        <w:pStyle w:val="a3"/>
        <w:numPr>
          <w:ilvl w:val="0"/>
          <w:numId w:val="25"/>
        </w:numPr>
        <w:spacing w:line="240" w:lineRule="auto"/>
        <w:ind w:left="1418" w:hanging="502"/>
        <w:jc w:val="both"/>
        <w:rPr>
          <w:rFonts w:ascii="Times New Roman" w:hAnsi="Times New Roman" w:cs="Times New Roman"/>
          <w:sz w:val="20"/>
          <w:szCs w:val="24"/>
        </w:rPr>
      </w:pPr>
      <w:r w:rsidRPr="000F1AE8">
        <w:rPr>
          <w:rFonts w:ascii="Times New Roman" w:hAnsi="Times New Roman" w:cs="Times New Roman"/>
          <w:sz w:val="20"/>
          <w:szCs w:val="24"/>
        </w:rPr>
        <w:lastRenderedPageBreak/>
        <w:t>финансылык отчеттуулукта камтылган маалыматтын негизинде акылга сыярлык экономикалык чечимдерди кабыл алышат.</w:t>
      </w:r>
    </w:p>
    <w:p w:rsidR="00594518" w:rsidRPr="000F1AE8" w:rsidRDefault="00594518" w:rsidP="000F1AE8">
      <w:pPr>
        <w:spacing w:line="240" w:lineRule="auto"/>
        <w:ind w:left="709"/>
        <w:jc w:val="both"/>
        <w:rPr>
          <w:rFonts w:ascii="Times New Roman" w:hAnsi="Times New Roman" w:cs="Times New Roman"/>
          <w:sz w:val="20"/>
          <w:szCs w:val="24"/>
        </w:rPr>
      </w:pPr>
      <w:r w:rsidRPr="000F1AE8">
        <w:rPr>
          <w:rFonts w:ascii="Times New Roman" w:hAnsi="Times New Roman" w:cs="Times New Roman"/>
          <w:sz w:val="20"/>
          <w:szCs w:val="24"/>
        </w:rPr>
        <w:t>Андан тышкары, эгер обзордук текшерүү боюнча тапшырма пайдалануучулардын конкреттүү категориясынын керектөөлө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үн канааттандыруу үчүн багытталган финансылык отчеттуулукка карата жүргүзүлбөсө гана, маалыматтык керектөөлөрү бир кыйла өзгөрүшү мүмкүн айрым пайдалануучуларга бурмалоолордун тийгизген таасири адатта эске алынбайт.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Практикалык адистин бүтүндөй финансылык отчеттуулук үчүн эмне маанилүү болуп саналаары жөнүндө </w:t>
      </w:r>
      <w:proofErr w:type="gramStart"/>
      <w:r w:rsidRPr="000F1AE8">
        <w:rPr>
          <w:rFonts w:ascii="Times New Roman" w:hAnsi="Times New Roman" w:cs="Times New Roman"/>
          <w:sz w:val="20"/>
          <w:szCs w:val="24"/>
        </w:rPr>
        <w:t>ой</w:t>
      </w:r>
      <w:proofErr w:type="gramEnd"/>
      <w:r w:rsidRPr="000F1AE8">
        <w:rPr>
          <w:rFonts w:ascii="Times New Roman" w:hAnsi="Times New Roman" w:cs="Times New Roman"/>
          <w:sz w:val="20"/>
          <w:szCs w:val="24"/>
        </w:rPr>
        <w:t xml:space="preserve"> жүгүртүүсү финансылык отчеттуулук жөнүндө тыянак түзүү үчүн практикалык адис тарабынан негиз катарында алынган ишенимдин деңгээлине көз каранды эмес.</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Маанилүүлүктү кайра кароо (44-пунктун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Тапшырманын жү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үшүндө төмөнкүлөргө байланыштуу бүтүндөй финансылык отчеттуулук үчүн практикалык адис тарабынан белгиленген маанилүүлүктү кайра кароо зарылдыгы пайда болушу мүмкүн:</w:t>
      </w:r>
    </w:p>
    <w:p w:rsidR="00594518" w:rsidRPr="000F1AE8" w:rsidRDefault="00594518" w:rsidP="000F1AE8">
      <w:pPr>
        <w:pStyle w:val="a3"/>
        <w:numPr>
          <w:ilvl w:val="0"/>
          <w:numId w:val="25"/>
        </w:numPr>
        <w:spacing w:line="240" w:lineRule="auto"/>
        <w:ind w:left="1134"/>
        <w:jc w:val="both"/>
        <w:rPr>
          <w:rFonts w:ascii="Times New Roman" w:hAnsi="Times New Roman" w:cs="Times New Roman"/>
          <w:sz w:val="20"/>
          <w:szCs w:val="24"/>
        </w:rPr>
      </w:pPr>
      <w:r w:rsidRPr="000F1AE8">
        <w:rPr>
          <w:rFonts w:ascii="Times New Roman" w:hAnsi="Times New Roman" w:cs="Times New Roman"/>
          <w:sz w:val="20"/>
          <w:szCs w:val="24"/>
        </w:rPr>
        <w:t>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жүрүшүндө жагдайлардын өзгөрүшү (мисалы, ишкананын бизнесинин олуттуу бөлүгүн сатуу чечимин кабыл алуу);</w:t>
      </w:r>
    </w:p>
    <w:p w:rsidR="00594518" w:rsidRPr="000F1AE8" w:rsidRDefault="00594518" w:rsidP="000F1AE8">
      <w:pPr>
        <w:pStyle w:val="a3"/>
        <w:numPr>
          <w:ilvl w:val="0"/>
          <w:numId w:val="25"/>
        </w:numPr>
        <w:spacing w:line="240" w:lineRule="auto"/>
        <w:ind w:left="1134"/>
        <w:jc w:val="both"/>
        <w:rPr>
          <w:rFonts w:ascii="Times New Roman" w:hAnsi="Times New Roman" w:cs="Times New Roman"/>
          <w:sz w:val="20"/>
          <w:szCs w:val="24"/>
        </w:rPr>
      </w:pPr>
      <w:r w:rsidRPr="000F1AE8">
        <w:rPr>
          <w:rFonts w:ascii="Times New Roman" w:hAnsi="Times New Roman" w:cs="Times New Roman"/>
          <w:sz w:val="20"/>
          <w:szCs w:val="24"/>
        </w:rPr>
        <w:t>жаңы маалыматты алуу же ушул стандартка ылайык обзордук текшерүү боюнча жол-жоболорду аткаруунун жыйынтыгында практикалык адистин ишкананын ишмердүүлүгү жана анын чөйрөсү тууралуу түшүнүгүнү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өзгөрүшү (мисалы, эгер обзордук текшерүүнүн жүрүшүндө иш жүзүндөгү финансылык жыйынтыктар башында бүтүндөй финансылык отчеттуулук үчүн маанилүүлүктү аныктоодо колдонулган, жылдын аягына карата болжолдонгон финансылык жыйынтыктардан бир кыйла айырмаланаары аныкталса).</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Практикалык адистин ишкананын ишмердүүлүгүн жана анын чөйрөсүн түшүнүүсү (45</w:t>
      </w:r>
      <w:r w:rsidRPr="000F1AE8">
        <w:rPr>
          <w:rFonts w:ascii="Times New Roman" w:hAnsi="Times New Roman" w:cs="Times New Roman"/>
          <w:sz w:val="20"/>
          <w:szCs w:val="24"/>
        </w:rPr>
        <w:t>–46-пункттарын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Практикалык адис ушул стандартка ылайык ишкананын финансылык отчеттуулугун обзордук текшерүү үчүн ал ишкананын ишмердүүлүгүн жана анын чөйрөсүн канчалык кылдат түшүнүүгө тийиштигин аныктоодо кесипкөй </w:t>
      </w:r>
      <w:proofErr w:type="gramStart"/>
      <w:r w:rsidRPr="000F1AE8">
        <w:rPr>
          <w:rFonts w:ascii="Times New Roman" w:hAnsi="Times New Roman" w:cs="Times New Roman"/>
          <w:sz w:val="20"/>
          <w:szCs w:val="24"/>
        </w:rPr>
        <w:t>ой</w:t>
      </w:r>
      <w:proofErr w:type="gramEnd"/>
      <w:r w:rsidRPr="000F1AE8">
        <w:rPr>
          <w:rFonts w:ascii="Times New Roman" w:hAnsi="Times New Roman" w:cs="Times New Roman"/>
          <w:sz w:val="20"/>
          <w:szCs w:val="24"/>
        </w:rPr>
        <w:t xml:space="preserve"> жүгүртүүнү колдонот. Биринчи кезекте практикалык адис тапшырманы аткарууда анын алдындагы максаттарга жетишүү үчү</w:t>
      </w:r>
      <w:proofErr w:type="gramStart"/>
      <w:r w:rsidRPr="000F1AE8">
        <w:rPr>
          <w:rFonts w:ascii="Times New Roman" w:hAnsi="Times New Roman" w:cs="Times New Roman"/>
          <w:sz w:val="20"/>
          <w:szCs w:val="24"/>
        </w:rPr>
        <w:t>н алган</w:t>
      </w:r>
      <w:proofErr w:type="gramEnd"/>
      <w:r w:rsidRPr="000F1AE8">
        <w:rPr>
          <w:rFonts w:ascii="Times New Roman" w:hAnsi="Times New Roman" w:cs="Times New Roman"/>
          <w:sz w:val="20"/>
          <w:szCs w:val="24"/>
        </w:rPr>
        <w:t xml:space="preserve"> түшүнүгү жетиштүүбү, эске алуусу зарыл. Практикалык адис алган түшүнүк ишкананын жетекчилигинде болгон түшүнүккө караганда бардык учурда анча так эмес болуп саналат.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Ишкананын ишмердүүлүгү жана анын чөйрөсү тууралуу түшүнүк алуу бүтүндөй обзордук текшерүү боюнча тапшырманын узактыгында маалымат топтоонун, жаңылоонун жана талдоонун үзгүлтүксүз, динамикалык процессин түшүндү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өт. Практикалык адис тапшырманы аткаруу процессинде түшүнүктү алат жана алынган түшүнүктү дайыма колдонот жана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түшүнүк шарттардын жана жагдайлардын өзгөрүү таасирине карата мезгил-мезгили менен өзгөрөт. Обзордук текшерүү боюнча тапшырманы аткарып баштоо же улантуу жөнүндө чечим кабыл алынгандан кийин баштапкы жүргүзүлгөн жол-жоболор практикалык адистин ишкананын ишмердүүлүгүн жана тапшырманын жагдайларын алдын ала түшүнүүсүнө негизделет. Кардар менен болгон мамилелер уланганда анын түшүнүгү кардардын финансылык отчеттуулугу жана башка финансылык маалыматы боюнча практикалык адис тарабынан аткарылган мурдагы тапшырмалардын жү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үшүндө алынган билимди камтыйт.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Ишкананын ишмердүүлүгү жана анын чөйрөсү жөнүндө алынган түшүнүк критерийлердин системасын белгилейт, анын негизинде практикалык адис обзордук текшерүү боюнча тапшырманы пландайт жана аткарат, ошондой эле тапшырманын жү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үшүндө кесипкөй ой жүгүртүүлөрдү колдонот. Тактап айтканда, практикалык адистин олуттуу бурмалоолорду камтышы мүмкүн финансылык отчеттуулуктун тармактарын аныктоосу жана ушуну эске алуу менен аларга карата жол-жоболорду иштеп чыгуу жана жүргүзүү боюнча мамилелерди аныктоосу үчүн түшүнүк жетиштүү болууга тийиш.</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Ишкананын ишмердүүлүгү жана анын чөйрөсү жана финансылык отчеттуулукту даярдоонун колдонулуп жаткан концепциясы жөнүндө түшүнүк алууда практикалык адис төмөнкү маселелерди дагы карашы мүмкүн:</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ишкана топтун компоненти же </w:t>
      </w: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ишканага карата ассоциацияланган ишкана болуп саналабы;</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отчеттуулукту даярдоо концепциясынын татаалдыгы;</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proofErr w:type="gramStart"/>
      <w:r w:rsidRPr="000F1AE8">
        <w:rPr>
          <w:rFonts w:ascii="Times New Roman" w:hAnsi="Times New Roman" w:cs="Times New Roman"/>
          <w:sz w:val="20"/>
          <w:szCs w:val="24"/>
        </w:rPr>
        <w:t>финансылык маалыматты берүү боюнча ишканага карата колдонулуучу милдеттенмелер же талаптар, ошондой эле ушул милдеттенмелер же талаптар колдонулуучу мыйзамдар же ченемдик укуктук актылар менен жөнгө салынабы же корпоративдик башкаруу же жоопкерчилик чөйрөсүндөгү тийиштүү документтер (мисалы үчүнчү жактар менен болгон келишимдер) менен бекитилген финансылык маалыматты берүү жөнүндөгү ыктыярдуу макулдашуулардан келип чыгабы;</w:t>
      </w:r>
      <w:proofErr w:type="gramEnd"/>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lastRenderedPageBreak/>
        <w:t>жалпы таануу боюнча, олуттуу суммаларды аныктоого жана финансылык отчеттулуктагы маалыматты ачып көрсөтүүгө түздөн-түз таасир тийгизген, салык салуу жана пенсиялык камсыздоо жаатындагы  мыйзамдар жана ченемдик талаптар сыяктуу мыйзамдардын жоболорунун же ченемдик талаптардын болушу;</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отчеттулукту даярдоодо колдонулуучу эсептик жазууларды жана финансылык отчеттулук системаларын башкаруу жана көзөмөлдөө боюнча жетекчиликтин түзүмүнү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жана ишкананын корпоративдик башкаруусунун өнүгүшү. Чакан ишканаларда адатта кызматкерлер аз, бул көзөмөлдөө кандай жүргүзүлөөрүнө таасир тийгизиши мүмкүн. Мисалы милдеттерди бөлүштүрүү мындай ишканаларда иш жүзүндө ишке ашырылбайт. Бирок, менчик ээси болгон жетекчиси бар чакан ишканаларда көзөмөл ири ишканаларга караганда көбүрөөк натыйжалуу болушу мүмкүн. Бул милдеттерди бөлүштүрүүнү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чектелген мүмкүндүгүнө байланышкан кемчиликтердин ордун толтурууга жардам берет;</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жетекчиликтин позициясы жана ишканадагы контролдук чөйрө, алардын жардамы менен ишкана финансылык отчеттулукту даярдоого жана аны даярдоо боюнча милдеттерди аткарууга байланышкан тобокелдиктерди азайтат;</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ишкананын бухгалтердик эсеп жана финансылык отчеттуулук системасынын жана ишкана эсептик жазууларды жүргүзүү үчүн жана аны менен байланышкан маалыматты колдонгон тийиштүү контролдоо механизмдеринин өнүгүшү жана татаалдыгы;</w:t>
      </w:r>
    </w:p>
    <w:p w:rsidR="00594518" w:rsidRPr="000F1AE8" w:rsidRDefault="00594518" w:rsidP="000F1AE8">
      <w:pPr>
        <w:pStyle w:val="a3"/>
        <w:numPr>
          <w:ilvl w:val="0"/>
          <w:numId w:val="25"/>
        </w:numPr>
        <w:spacing w:line="240" w:lineRule="auto"/>
        <w:ind w:left="1276" w:hanging="567"/>
        <w:jc w:val="both"/>
        <w:rPr>
          <w:rFonts w:ascii="Times New Roman" w:hAnsi="Times New Roman" w:cs="Times New Roman"/>
          <w:sz w:val="20"/>
          <w:szCs w:val="24"/>
        </w:rPr>
      </w:pPr>
      <w:r w:rsidRPr="000F1AE8">
        <w:rPr>
          <w:rFonts w:ascii="Times New Roman" w:hAnsi="Times New Roman" w:cs="Times New Roman"/>
          <w:sz w:val="20"/>
          <w:szCs w:val="24"/>
        </w:rPr>
        <w:t xml:space="preserve">операцияларды жазуу, классификациялоо жана жалпылоо,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финансылык отчеттуулукка киргизүү үчүн маалыматты топтоо үчүн ишкана колдонгон жол-жоболор жана тийиштүү маалыматты ачып көрсөтүү;</w:t>
      </w:r>
    </w:p>
    <w:p w:rsidR="00594518" w:rsidRPr="000F1AE8" w:rsidRDefault="00594518" w:rsidP="000F1AE8">
      <w:pPr>
        <w:pStyle w:val="a3"/>
        <w:numPr>
          <w:ilvl w:val="0"/>
          <w:numId w:val="25"/>
        </w:numPr>
        <w:spacing w:line="240" w:lineRule="auto"/>
        <w:ind w:left="1276" w:hanging="567"/>
        <w:jc w:val="both"/>
        <w:rPr>
          <w:rFonts w:ascii="Times New Roman" w:hAnsi="Times New Roman" w:cs="Times New Roman"/>
          <w:sz w:val="20"/>
          <w:szCs w:val="24"/>
        </w:rPr>
      </w:pPr>
      <w:r w:rsidRPr="000F1AE8">
        <w:rPr>
          <w:rFonts w:ascii="Times New Roman" w:hAnsi="Times New Roman" w:cs="Times New Roman"/>
          <w:sz w:val="20"/>
          <w:szCs w:val="24"/>
        </w:rPr>
        <w:t>өткөн мезгилдерде ишкананын финансылык отчеттуулугун бухгалтердик оңдоо зарылдыгына алып келген маселелердин түрлөрү.</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Жол-жоболорду иштеп чыгуу жана жүргүзүү</w:t>
      </w:r>
      <w:r w:rsidRPr="000F1AE8">
        <w:rPr>
          <w:rFonts w:ascii="Times New Roman" w:hAnsi="Times New Roman" w:cs="Times New Roman"/>
          <w:sz w:val="20"/>
          <w:szCs w:val="24"/>
        </w:rPr>
        <w:t xml:space="preserve"> (47, 55-пункттарын караңыз)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Талаптагыдай жетиштүү далилдерди алуу жана андан кийин бүтүндөй финансылык отчеттуулук жөнүндө тыянак түзүү үчүн практикалык адис жүргүзүү зарыл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эсептеген жол-жоболордун болжолдонгон мүнөзүнө, мөөнөтүнө жана көлөмүнө төмөнкүлөр таасир тийгизет: </w:t>
      </w:r>
    </w:p>
    <w:p w:rsidR="00594518" w:rsidRPr="000F1AE8" w:rsidRDefault="00594518" w:rsidP="000F1AE8">
      <w:pPr>
        <w:pStyle w:val="a3"/>
        <w:numPr>
          <w:ilvl w:val="1"/>
          <w:numId w:val="19"/>
        </w:numPr>
        <w:spacing w:line="240" w:lineRule="auto"/>
        <w:ind w:left="1418" w:hanging="709"/>
        <w:jc w:val="both"/>
        <w:rPr>
          <w:rFonts w:ascii="Times New Roman" w:hAnsi="Times New Roman" w:cs="Times New Roman"/>
          <w:sz w:val="20"/>
          <w:szCs w:val="24"/>
        </w:rPr>
      </w:pPr>
      <w:r w:rsidRPr="000F1AE8">
        <w:rPr>
          <w:rFonts w:ascii="Times New Roman" w:hAnsi="Times New Roman" w:cs="Times New Roman"/>
          <w:sz w:val="20"/>
          <w:szCs w:val="24"/>
        </w:rPr>
        <w:t>ушул стандарттын талаптары;</w:t>
      </w:r>
    </w:p>
    <w:p w:rsidR="00594518" w:rsidRPr="000F1AE8" w:rsidRDefault="00594518" w:rsidP="000F1AE8">
      <w:pPr>
        <w:pStyle w:val="a3"/>
        <w:numPr>
          <w:ilvl w:val="1"/>
          <w:numId w:val="19"/>
        </w:numPr>
        <w:spacing w:line="240" w:lineRule="auto"/>
        <w:ind w:left="1418" w:hanging="709"/>
        <w:jc w:val="both"/>
        <w:rPr>
          <w:rFonts w:ascii="Times New Roman" w:hAnsi="Times New Roman" w:cs="Times New Roman"/>
          <w:sz w:val="20"/>
          <w:szCs w:val="24"/>
        </w:rPr>
      </w:pPr>
      <w:r w:rsidRPr="000F1AE8">
        <w:rPr>
          <w:rFonts w:ascii="Times New Roman" w:hAnsi="Times New Roman" w:cs="Times New Roman"/>
          <w:sz w:val="20"/>
          <w:szCs w:val="24"/>
        </w:rPr>
        <w:t xml:space="preserve">колдонулуучу мыйзамдар же ченемдик укуктук актылар менен белгиленген талаптар, анын ичинен колдонулуучу мыйзамга же ченемдик укуктук актыга ылайык отчеттуулук жаатындагы кошумча талаптар.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Эгер практикалык адис ишканалардын тобунун финансылык отчеттуулугун обзордук текшерүү жүргүзүү үчүн тартылса, обзордук текшерүү жол-жоболорунун мүнөзү, мөөнөтү жана көлөмү практикалык адис ушул стандартта көрсөтүлгөн, бирок топтун финансылык отчеттулугуна колдонулган, обзордук текшерүү боюнча тапшырманын максаттарын аткара ала тургандай аныкталууга тийиш.</w:t>
      </w:r>
      <w:proofErr w:type="gramEnd"/>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Суроо-талаптарды жана талдоо жол-жоболорун,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айрым жагдайларда жүргүзүлүүчү жол-жоболорду иштеп чыгуу жана жүргүзүү боюнча ушул стандарттын талаптары практикалык адиске ушул стандартта көрсөтүлгөн максаттарга жетишүүгө жардам бере тургандай иштелип чыгышы керек. Обзордук текшерүү боюнча тапшырмалардын жагдайлары өтө чоң айырмаланышы мүмкүн, ушуга байланыштуу практикалык адис башка жол-жоболорду иштеп чыгууну жана аткарууну максатка ылайык же натыйжалуу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эсептеши мүмкүн. Мисалы, эгер ишкананын ишмердүүлүгү жөнүндө түшүнүк алуунун жүрүшүндө практикалык адиске кандайдыр бир маанилүү келишим жөнүндө белгилүү болсо, ал аны изилдөө зарыл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эсептеши мүмкүн.</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Практикалык адис башка жол-жоболорду жүргүзүү зарыл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эсептеши мүмкүн факт бүтүндөй финансылык отчеттуулукка карата чектелген ишенимдүүлүктү алуу боюнча анын милдеттерин жокко чыгарбайт.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Маанилүү же өзгөчө операциялар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жүрүшүндө өзгөчө көңүл буруу зарыл болгон маанилүү же өзгөчө операцияларды аныктоо максатында ишкананын эсептик жазууларын изилдөө жөнүндө маселелерди карашы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Суроо-талап (46–48-пункттарын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алкагында суроо-талап тапшырманын жагдайларын эске алуу менен практикалык адис жетекчиликтен жана ишканадагы башка адамдардан зарыл деп эсептеген маалыматтарды топтоону болжолдойт. Практикалык адис финансылык эмес маалыматтарды дагы (зарылдыгына карата) сурашы мүмкүн. Алынган жоопторду баалоо суроо-талаптын процессинин ажырагыс бөлүгү болуп саналат.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lastRenderedPageBreak/>
        <w:t>Тапшрыманын жагдайларына карата суроо-талап төмөнкүлө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жөнүндө маалыматтарды топтоону өзүнө камтышы мүмкүн:</w:t>
      </w:r>
    </w:p>
    <w:p w:rsidR="00594518" w:rsidRPr="000F1AE8" w:rsidRDefault="00594518" w:rsidP="000F1AE8">
      <w:pPr>
        <w:pStyle w:val="a3"/>
        <w:numPr>
          <w:ilvl w:val="0"/>
          <w:numId w:val="25"/>
        </w:numPr>
        <w:spacing w:line="240" w:lineRule="auto"/>
        <w:ind w:left="1134" w:hanging="501"/>
        <w:jc w:val="both"/>
        <w:rPr>
          <w:rFonts w:ascii="Times New Roman" w:hAnsi="Times New Roman" w:cs="Times New Roman"/>
          <w:sz w:val="20"/>
          <w:szCs w:val="24"/>
        </w:rPr>
      </w:pPr>
      <w:r w:rsidRPr="000F1AE8">
        <w:rPr>
          <w:rFonts w:ascii="Times New Roman" w:hAnsi="Times New Roman" w:cs="Times New Roman"/>
          <w:sz w:val="20"/>
          <w:szCs w:val="24"/>
        </w:rPr>
        <w:t xml:space="preserve">менчик ээлеринин, корпоративдик башкаруу үчүн жооп берүүчү жактардын же алардын комитеттеринин жолугушууларында,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башка жолугушууларда (эгер мындайлар болсо) болгон, финансылык отчеттуулуктагы көрсөткүчтөргө жана ачып көрсөтүлүүчү маалыматтарга таасир тийгизүүгө жөндөмдүү иш-аракеттер жөнүндө;</w:t>
      </w:r>
    </w:p>
    <w:p w:rsidR="00594518" w:rsidRPr="000F1AE8" w:rsidRDefault="00594518" w:rsidP="000F1AE8">
      <w:pPr>
        <w:pStyle w:val="a3"/>
        <w:numPr>
          <w:ilvl w:val="0"/>
          <w:numId w:val="25"/>
        </w:numPr>
        <w:spacing w:line="240" w:lineRule="auto"/>
        <w:ind w:left="1134" w:hanging="501"/>
        <w:jc w:val="both"/>
        <w:rPr>
          <w:rFonts w:ascii="Times New Roman" w:hAnsi="Times New Roman" w:cs="Times New Roman"/>
          <w:sz w:val="20"/>
          <w:szCs w:val="24"/>
        </w:rPr>
      </w:pPr>
      <w:r w:rsidRPr="000F1AE8">
        <w:rPr>
          <w:rFonts w:ascii="Times New Roman" w:hAnsi="Times New Roman" w:cs="Times New Roman"/>
          <w:sz w:val="20"/>
          <w:szCs w:val="24"/>
        </w:rPr>
        <w:t>ишкана жөнгө салуучу органдардан алган же алууну күтү</w:t>
      </w:r>
      <w:proofErr w:type="gramStart"/>
      <w:r w:rsidRPr="000F1AE8">
        <w:rPr>
          <w:rFonts w:ascii="Times New Roman" w:hAnsi="Times New Roman" w:cs="Times New Roman"/>
          <w:sz w:val="20"/>
          <w:szCs w:val="24"/>
        </w:rPr>
        <w:t>п</w:t>
      </w:r>
      <w:proofErr w:type="gramEnd"/>
      <w:r w:rsidRPr="000F1AE8">
        <w:rPr>
          <w:rFonts w:ascii="Times New Roman" w:hAnsi="Times New Roman" w:cs="Times New Roman"/>
          <w:sz w:val="20"/>
          <w:szCs w:val="24"/>
        </w:rPr>
        <w:t xml:space="preserve"> жаткан билдирүүлөр жөнүндө;</w:t>
      </w:r>
    </w:p>
    <w:p w:rsidR="00594518" w:rsidRPr="000F1AE8" w:rsidRDefault="00594518" w:rsidP="000F1AE8">
      <w:pPr>
        <w:pStyle w:val="a3"/>
        <w:numPr>
          <w:ilvl w:val="0"/>
          <w:numId w:val="25"/>
        </w:numPr>
        <w:spacing w:line="240" w:lineRule="auto"/>
        <w:ind w:left="1134" w:hanging="501"/>
        <w:jc w:val="both"/>
        <w:rPr>
          <w:rFonts w:ascii="Times New Roman" w:hAnsi="Times New Roman" w:cs="Times New Roman"/>
          <w:sz w:val="20"/>
          <w:szCs w:val="24"/>
        </w:rPr>
      </w:pPr>
      <w:r w:rsidRPr="000F1AE8">
        <w:rPr>
          <w:rFonts w:ascii="Times New Roman" w:hAnsi="Times New Roman" w:cs="Times New Roman"/>
          <w:sz w:val="20"/>
          <w:szCs w:val="24"/>
        </w:rPr>
        <w:t>башка жол-жоболорду жүргүзүүдө пайда болгон маселелер жөнүндө. Эгер практикалык адис аныкталган дал келбестиктерге байланыштуу кошумча маалыматтарды сураса, ал башка жол-жоболордун натыйжасында алынган жыйынтыктарды, ошондой эле ал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ишин жүргүзгөн ишкан жана тармак жөнүндөгү өзүнүн билимин жана түшүнүктөрүн эске алуу менен жетекчиликтен алынган жооптордун негиздүүлүгүн жана ырааттуулугун баалайт.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Суроо-талаптын жыйынтыгында алынган далилдер </w:t>
      </w:r>
      <w:proofErr w:type="gramStart"/>
      <w:r w:rsidRPr="000F1AE8">
        <w:rPr>
          <w:rFonts w:ascii="Times New Roman" w:hAnsi="Times New Roman" w:cs="Times New Roman"/>
          <w:sz w:val="20"/>
          <w:szCs w:val="24"/>
        </w:rPr>
        <w:t>көб</w:t>
      </w:r>
      <w:proofErr w:type="gramEnd"/>
      <w:r w:rsidRPr="000F1AE8">
        <w:rPr>
          <w:rFonts w:ascii="Times New Roman" w:hAnsi="Times New Roman" w:cs="Times New Roman"/>
          <w:sz w:val="20"/>
          <w:szCs w:val="24"/>
        </w:rPr>
        <w:t>үнчө жетекчиликтин ниети жөнүндө маалыматтын негизги булагы болуп саналат. Бирок жетекчиликтин ниетин ырастаган маалыматтар өтө чектелүү болушу мүмкүн. Мындай учурларда жетекчиликтин мурда айтылган ниетин аткаруусун, конкреттүү иш-аракеттердин тартибин тандоонун жана жетекчиликтин аны кармануу жөндөмүнү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расмий жарыяланган жүйөлөрүн талдоо суроо-талаптын жыйынтыгында топтолгон далилдерди ырастоо үчүн тийиштүү маалымат алууга көмөк көрсөтүшү мүмкүн. Жетекчиликтин жоопторун баалоодо практикалык адис финансылык отчеттуулукта олуттуу бурмалоолор бар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болжолдоого түрткү берген кандайдыр бир маселелерди аныктоосу үчүн кесипкөй скептицизмди колдонуу өтө маанилүү.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Суроо-талаптарды ишке ашыруу практикалык адиске финансылык отчеттуулукта олуттуу бурмалоолордун пайда болушу мүмкүн тармактарды аныктоо максатында ишкананын ишмердүүлүгү жана анын чөйрө</w:t>
      </w:r>
      <w:proofErr w:type="gramStart"/>
      <w:r w:rsidRPr="000F1AE8">
        <w:rPr>
          <w:rFonts w:ascii="Times New Roman" w:hAnsi="Times New Roman" w:cs="Times New Roman"/>
          <w:sz w:val="20"/>
          <w:szCs w:val="24"/>
        </w:rPr>
        <w:t>с</w:t>
      </w:r>
      <w:proofErr w:type="gramEnd"/>
      <w:r w:rsidRPr="000F1AE8">
        <w:rPr>
          <w:rFonts w:ascii="Times New Roman" w:hAnsi="Times New Roman" w:cs="Times New Roman"/>
          <w:sz w:val="20"/>
          <w:szCs w:val="24"/>
        </w:rPr>
        <w:t xml:space="preserve">ү жөнүндө түшүнүк алууга же буга чейин алган түшүнүккө оңдоолорду киргизүүгө дагы жардам берет.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Практикалык адис ишкананын мыйзамдарды жана ченемдик актыларды сактабагандыгына, анын ичинен алдамчылыкка байланыштуу мыйзамдарга, ченемдик актыларга же тийиштүү этикалык талаптарга ылайык кошумча милдеттенме алышы мүмкүн жана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милдеттенме ушул стандарттын алкагынан чыгышы мүмкүн, мисалы:</w:t>
      </w:r>
    </w:p>
    <w:p w:rsidR="00594518" w:rsidRPr="000F1AE8"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0F1AE8">
        <w:rPr>
          <w:rFonts w:ascii="Times New Roman" w:hAnsi="Times New Roman" w:cs="Times New Roman"/>
          <w:sz w:val="20"/>
          <w:szCs w:val="24"/>
        </w:rPr>
        <w:t>мыйзамдарды жана ченемдик актыларды, анын ичинен жетекчиликке жана корпоративдик башкаруу үчүн жооп берүүчү жактарга болгон айрым суроо-талаптар боюнча тийиштүү талаптарды аныкталган же болжолдонгон сактабагандыкка көңүл буруу жана андан аркы иш-аракеттерди кабыл алуу зарылдыгын кароо;</w:t>
      </w:r>
    </w:p>
    <w:p w:rsidR="00594518" w:rsidRPr="000F1AE8"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0F1AE8">
        <w:rPr>
          <w:rFonts w:ascii="Times New Roman" w:hAnsi="Times New Roman" w:cs="Times New Roman"/>
          <w:sz w:val="20"/>
          <w:szCs w:val="24"/>
        </w:rPr>
        <w:t>мыйзамдарды жана ченемдик актыларды аныкталган же болжолдонгон сактабагандык жөнүндө аудитордук топтун жетекчисине билдирүү</w:t>
      </w:r>
      <w:r w:rsidR="00A34B04" w:rsidRPr="000F1AE8">
        <w:rPr>
          <w:rStyle w:val="a4"/>
          <w:rFonts w:cs="Arial"/>
          <w:sz w:val="16"/>
          <w:szCs w:val="20"/>
        </w:rPr>
        <w:footnoteReference w:id="11"/>
      </w:r>
      <w:r w:rsidRPr="000F1AE8">
        <w:rPr>
          <w:rFonts w:ascii="Times New Roman" w:hAnsi="Times New Roman" w:cs="Times New Roman"/>
          <w:sz w:val="20"/>
          <w:szCs w:val="24"/>
        </w:rPr>
        <w:t>; жана</w:t>
      </w:r>
    </w:p>
    <w:p w:rsidR="00594518" w:rsidRPr="000F1AE8"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0F1AE8">
        <w:rPr>
          <w:rFonts w:ascii="Times New Roman" w:hAnsi="Times New Roman" w:cs="Times New Roman"/>
          <w:sz w:val="20"/>
          <w:szCs w:val="24"/>
        </w:rPr>
        <w:t>мыйзамдарга жана ченемдик актыларга аныкталган же болжолдонгон дал келбестиктер боюнча документацияга талаптар.</w:t>
      </w:r>
    </w:p>
    <w:p w:rsidR="00594518" w:rsidRPr="000F1AE8" w:rsidRDefault="00594518" w:rsidP="000F1AE8">
      <w:pPr>
        <w:spacing w:line="240" w:lineRule="auto"/>
        <w:ind w:left="709"/>
        <w:jc w:val="both"/>
        <w:rPr>
          <w:rFonts w:ascii="Times New Roman" w:hAnsi="Times New Roman" w:cs="Times New Roman"/>
          <w:sz w:val="20"/>
          <w:szCs w:val="24"/>
        </w:rPr>
      </w:pPr>
      <w:proofErr w:type="gramStart"/>
      <w:r w:rsidRPr="000F1AE8">
        <w:rPr>
          <w:rFonts w:ascii="Times New Roman" w:hAnsi="Times New Roman" w:cs="Times New Roman"/>
          <w:sz w:val="20"/>
          <w:szCs w:val="24"/>
        </w:rPr>
        <w:t>Бардык кошумча милдеттенмелерди аткаруу ушул стандартка ылайык практикалык адистин ишине тиешеси бар кошумча маалыматты бериши мүмкүн (мисалы жетекчиликтин же, тийиштүү учурларда, корпоративдик башкаруу үчүн жооп берүүчү жактардын ак ниеттүүлүгү боюнча.</w:t>
      </w:r>
      <w:proofErr w:type="gramEnd"/>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Ишкананын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ишмердүүлүгүн үзгүлтүксүз улантуу жөндөмү боюнча суроо-талап (48(f)-пунктун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Көбүнчө чакан ишканаларда жетекчилик ишкананын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ишмердүүлүгүн үзгүлтүксүз улантуу жөндөмүн баалоону жүргүзпөйт, анын ордуна өзүнүн бизнести билүүсүнө жана келечекте болжолдонгон артыкчылыктарга таянат. Мындай учурда орто жана узак мөөнө</w:t>
      </w:r>
      <w:proofErr w:type="gramStart"/>
      <w:r w:rsidRPr="000F1AE8">
        <w:rPr>
          <w:rFonts w:ascii="Times New Roman" w:hAnsi="Times New Roman" w:cs="Times New Roman"/>
          <w:sz w:val="20"/>
          <w:szCs w:val="24"/>
        </w:rPr>
        <w:t>тт</w:t>
      </w:r>
      <w:proofErr w:type="gramEnd"/>
      <w:r w:rsidRPr="000F1AE8">
        <w:rPr>
          <w:rFonts w:ascii="Times New Roman" w:hAnsi="Times New Roman" w:cs="Times New Roman"/>
          <w:sz w:val="20"/>
          <w:szCs w:val="24"/>
        </w:rPr>
        <w:t xml:space="preserve">үү артыкчылыктарды, ошондой эле ишкананы каржылоону жетекчилик менен талкуулоо, анын ичинен жетекчиликтин ой-пикири практикалык адис тарабынан алынган ишкананын ишмердүүлүгү жөнүндөгү түшүнүккө каршы келбейби, маселени кароо мааниге ээ болушу мүмкүн.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Талдоо жол-жоболору (46–47, 49-пункттарын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отчеттуулукту обзордук текшерүү</w:t>
      </w:r>
      <w:proofErr w:type="gramStart"/>
      <w:r w:rsidRPr="000F1AE8">
        <w:rPr>
          <w:rFonts w:ascii="Times New Roman" w:hAnsi="Times New Roman" w:cs="Times New Roman"/>
          <w:sz w:val="20"/>
          <w:szCs w:val="24"/>
        </w:rPr>
        <w:t>нү ж</w:t>
      </w:r>
      <w:proofErr w:type="gramEnd"/>
      <w:r w:rsidRPr="000F1AE8">
        <w:rPr>
          <w:rFonts w:ascii="Times New Roman" w:hAnsi="Times New Roman" w:cs="Times New Roman"/>
          <w:sz w:val="20"/>
          <w:szCs w:val="24"/>
        </w:rPr>
        <w:t>үргүзүүдө талдоо жол-жоболорун аткаруу практикалык адиске жардам берет:</w:t>
      </w:r>
    </w:p>
    <w:p w:rsidR="00594518" w:rsidRPr="000F1AE8" w:rsidRDefault="00594518" w:rsidP="000F1AE8">
      <w:pPr>
        <w:pStyle w:val="a3"/>
        <w:numPr>
          <w:ilvl w:val="0"/>
          <w:numId w:val="25"/>
        </w:numPr>
        <w:spacing w:line="240" w:lineRule="auto"/>
        <w:ind w:left="1418" w:hanging="644"/>
        <w:jc w:val="both"/>
        <w:rPr>
          <w:rFonts w:ascii="Times New Roman" w:hAnsi="Times New Roman" w:cs="Times New Roman"/>
          <w:sz w:val="20"/>
          <w:szCs w:val="24"/>
        </w:rPr>
      </w:pPr>
      <w:r w:rsidRPr="000F1AE8">
        <w:rPr>
          <w:rFonts w:ascii="Times New Roman" w:hAnsi="Times New Roman" w:cs="Times New Roman"/>
          <w:sz w:val="20"/>
          <w:szCs w:val="24"/>
        </w:rPr>
        <w:t>ишкананын ишмердүүлүгү жана анын чөйрө</w:t>
      </w:r>
      <w:proofErr w:type="gramStart"/>
      <w:r w:rsidRPr="000F1AE8">
        <w:rPr>
          <w:rFonts w:ascii="Times New Roman" w:hAnsi="Times New Roman" w:cs="Times New Roman"/>
          <w:sz w:val="20"/>
          <w:szCs w:val="24"/>
        </w:rPr>
        <w:t>с</w:t>
      </w:r>
      <w:proofErr w:type="gramEnd"/>
      <w:r w:rsidRPr="000F1AE8">
        <w:rPr>
          <w:rFonts w:ascii="Times New Roman" w:hAnsi="Times New Roman" w:cs="Times New Roman"/>
          <w:sz w:val="20"/>
          <w:szCs w:val="24"/>
        </w:rPr>
        <w:t>ү жөнүндө түшүнүк алууга же буга чейин алган түшүнүккө оңдоолорду киргизүүгө, анын ичинен финансылык отчеттуулукта олуттуу бурмалоолордун пайда болушу мүмкүн тармактарды аныктоо максатында;</w:t>
      </w:r>
    </w:p>
    <w:p w:rsidR="00594518" w:rsidRPr="000F1AE8" w:rsidRDefault="00594518" w:rsidP="000F1AE8">
      <w:pPr>
        <w:pStyle w:val="a3"/>
        <w:numPr>
          <w:ilvl w:val="0"/>
          <w:numId w:val="25"/>
        </w:numPr>
        <w:spacing w:line="240" w:lineRule="auto"/>
        <w:ind w:left="1418" w:hanging="644"/>
        <w:jc w:val="both"/>
        <w:rPr>
          <w:rFonts w:ascii="Times New Roman" w:hAnsi="Times New Roman" w:cs="Times New Roman"/>
          <w:sz w:val="20"/>
          <w:szCs w:val="24"/>
        </w:rPr>
      </w:pPr>
      <w:r w:rsidRPr="000F1AE8">
        <w:rPr>
          <w:rFonts w:ascii="Times New Roman" w:hAnsi="Times New Roman" w:cs="Times New Roman"/>
          <w:sz w:val="20"/>
          <w:szCs w:val="24"/>
        </w:rPr>
        <w:lastRenderedPageBreak/>
        <w:t>финансылык отчеттуулукту түзүүнү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күтүлүүчү тенденцияларына, белгилерине же эрежелерине дал келбестиктерди же жылышууну аныктоого, анын ичинен, мисалы анын маалыматтары натыйжалуулуктун негизги көрсөткүчтөрү сыяктуу негизги маалыматтарга канчалык шайкеш келет;</w:t>
      </w:r>
    </w:p>
    <w:p w:rsidR="00594518" w:rsidRPr="000F1AE8" w:rsidRDefault="00594518" w:rsidP="000F1AE8">
      <w:pPr>
        <w:pStyle w:val="a3"/>
        <w:numPr>
          <w:ilvl w:val="0"/>
          <w:numId w:val="25"/>
        </w:numPr>
        <w:spacing w:line="240" w:lineRule="auto"/>
        <w:ind w:left="1418" w:hanging="644"/>
        <w:jc w:val="both"/>
        <w:rPr>
          <w:rFonts w:ascii="Times New Roman" w:hAnsi="Times New Roman" w:cs="Times New Roman"/>
          <w:sz w:val="20"/>
          <w:szCs w:val="24"/>
        </w:rPr>
      </w:pPr>
      <w:r w:rsidRPr="000F1AE8">
        <w:rPr>
          <w:rFonts w:ascii="Times New Roman" w:hAnsi="Times New Roman" w:cs="Times New Roman"/>
          <w:sz w:val="20"/>
          <w:szCs w:val="24"/>
        </w:rPr>
        <w:t xml:space="preserve">суроо-талаптардын же буга чейин жүргүзүлгөн </w:t>
      </w: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талдоо жол-жоболорунун жыйынтыктарын ырастаган далилдерди алууга;</w:t>
      </w:r>
    </w:p>
    <w:p w:rsidR="00594518" w:rsidRPr="000F1AE8" w:rsidRDefault="00594518" w:rsidP="000F1AE8">
      <w:pPr>
        <w:pStyle w:val="a3"/>
        <w:numPr>
          <w:ilvl w:val="0"/>
          <w:numId w:val="25"/>
        </w:numPr>
        <w:spacing w:line="240" w:lineRule="auto"/>
        <w:ind w:left="1418" w:hanging="644"/>
        <w:jc w:val="both"/>
        <w:rPr>
          <w:rFonts w:ascii="Times New Roman" w:hAnsi="Times New Roman" w:cs="Times New Roman"/>
          <w:sz w:val="20"/>
          <w:szCs w:val="24"/>
        </w:rPr>
      </w:pPr>
      <w:r w:rsidRPr="000F1AE8">
        <w:rPr>
          <w:rFonts w:ascii="Times New Roman" w:hAnsi="Times New Roman" w:cs="Times New Roman"/>
          <w:sz w:val="20"/>
          <w:szCs w:val="24"/>
        </w:rPr>
        <w:t xml:space="preserve">эгер практикалык адиске финансылык отчеттуулукта олуттуу бурмалоолор бар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болжолдоого түрткү берген кандайдыр бир маселе же маселелер жөнүндө белгилүү болгон учурда кошумча жол-жобо катарында кызмат кылат. Мисалы, ушундай кошумча жол-жобо болуп финансылык отчеттуулуктун беренелеринде же ачып көрсөтүлгөн маалыматтарында камтылган финансылык маалымат боюнча далилдерди билдирген ишкананын түрдүү пайда алуучу борборлору, филиалдары жана башка компоненттери боюнча ай сайын алган пайданын жана чыгымдардын көрсөткүчтө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үн салыштырма талдоо саналат.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Талдоо жол-жоболорун жүргүзүү үчүн статистикалык ыкмаларды колдонуу менен жөнөкөй салыштыруудан баштап татаал талдоо менен аяктаган түрдүү методдор колдонулушу мүмкүн. Практикалык адис, мисалы финансылык жана финансылык эмес маалыматтардын ортосундагы болжолдуу катыштарды талдоо жана өзгөчө кө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үнгөн же күтүлүүчү тенденциялардан же белгилердин айырмаланган катыштарды жана беренелерди аныктоо ү</w:t>
      </w:r>
      <w:proofErr w:type="gramStart"/>
      <w:r w:rsidRPr="000F1AE8">
        <w:rPr>
          <w:rFonts w:ascii="Times New Roman" w:hAnsi="Times New Roman" w:cs="Times New Roman"/>
          <w:sz w:val="20"/>
          <w:szCs w:val="24"/>
        </w:rPr>
        <w:t>ч</w:t>
      </w:r>
      <w:proofErr w:type="gramEnd"/>
      <w:r w:rsidRPr="000F1AE8">
        <w:rPr>
          <w:rFonts w:ascii="Times New Roman" w:hAnsi="Times New Roman" w:cs="Times New Roman"/>
          <w:sz w:val="20"/>
          <w:szCs w:val="24"/>
        </w:rPr>
        <w:t>үн алынган жыйынтыктарды күтүлүүчү белгилерге салыштыруу аркылуу финансылык отчеттуулукта камтылган финансылык маалыматты баалоо үчүн талдоо жол-жоболорун колдонушу мүмкүн. Практикалык адис эсептик жазуулардагы суммаларды же алардын негизинде эсептелген коэффициенттерди тийиштүү булактардан алынган маалыматка карата аныкталган күтүлүүчү белгилер менен салыштырат. Конкреттүү тапшырманын жагдайларына карата күтүлүүчү белгилерди аныктоо үчүн практикалык адис кө</w:t>
      </w:r>
      <w:proofErr w:type="gramStart"/>
      <w:r w:rsidRPr="000F1AE8">
        <w:rPr>
          <w:rFonts w:ascii="Times New Roman" w:hAnsi="Times New Roman" w:cs="Times New Roman"/>
          <w:sz w:val="20"/>
          <w:szCs w:val="24"/>
        </w:rPr>
        <w:t>п</w:t>
      </w:r>
      <w:proofErr w:type="gramEnd"/>
      <w:r w:rsidRPr="000F1AE8">
        <w:rPr>
          <w:rFonts w:ascii="Times New Roman" w:hAnsi="Times New Roman" w:cs="Times New Roman"/>
          <w:sz w:val="20"/>
          <w:szCs w:val="24"/>
        </w:rPr>
        <w:t xml:space="preserve"> колдонуучу маалыматтын булактарынын мисалдары болуп төмөнкүлөр кызмат кылат:</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белгилүү өзгөртүүлөрдү эске алуу менен салыштырмалуу мурдагы мезгил (мезгилдер) үчүн финансылык маалымат;</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күтүлүүчү операциялык жана финансылык жыйынтыктар жөнүндө маалыматтар, анын ичинен бюджет жана болжолдор,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аралык же жылдык отчеттордон маалыматтардын экстраполяциясы;</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мезгил үчүн финансылык маалыматтын элементтеринин ортосундагы катыш;</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ишкана ишт алып барган тармак боюнча маалымат, анын ичинен, мисалы дүң киреше маржасы же ишкананын пайдасынын катышын жана анын дебитордук карызын орточо тармактык көрсөткүчтө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же ошол эле тармактагы  көлөмү боюнча ушундай башка ишкананын көрсөткүчтөрү менен салыштыруу;</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финансылык жана тийиштүү финансылык эмес маалыматтын ортосундагы катыш, мисалы эмгек акыга чыгымдар жана кызматкерлердин саны.</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 талдоо жол-жоболору үчүн колдонууну ойлогон маалыматтар ушундай жол-жоболордун максаттары үчүн алгылыктуу болуп саналаары жөнүндөгү анын пикири практикалык адистин ишкананын ишмердүүлүгү жана анын чөйрөсү жөнүндөгү түшүнүгүнү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негизинде түзүлөт жана ушундай маалыматтардын мүнөзүнө жана булагына, алар алынган жагдайларга көз каранды. Төмөнкүдөй факторлор маанилүү болушу мүмкүн:</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маалыматтын булагы. Мисалы, эгер маалымат ишкананын чегинен тышкары көз карандысыз маалыматтардан алынса, ал көбү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өөк ишенимдүү болушу мүмкүн;</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колдо болгон маалыматтын салыштырмалуулугу. Мисалы, тармак боюнча жалпы маалыматтарды адистештирилген продукцияны өндүргөн жана саткан ишкананын маалыматтары менен салыштырмалуу боло тургандай кылып толуктоо же оңдоо талап кылынышы мүмкүн;</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маа</w:t>
      </w:r>
      <w:r w:rsidR="0041247F" w:rsidRPr="000F1AE8">
        <w:rPr>
          <w:rFonts w:ascii="Times New Roman" w:hAnsi="Times New Roman" w:cs="Times New Roman"/>
          <w:sz w:val="20"/>
          <w:szCs w:val="24"/>
        </w:rPr>
        <w:t>лыматтын мүнөзү жана жөндүүлүгү</w:t>
      </w:r>
      <w:r w:rsidR="0041247F" w:rsidRPr="000F1AE8">
        <w:rPr>
          <w:rFonts w:ascii="Times New Roman" w:hAnsi="Times New Roman" w:cs="Times New Roman"/>
          <w:sz w:val="20"/>
          <w:szCs w:val="24"/>
          <w:lang w:val="kk-KZ"/>
        </w:rPr>
        <w:t>;</w:t>
      </w:r>
      <w:r w:rsidRPr="000F1AE8">
        <w:rPr>
          <w:rFonts w:ascii="Times New Roman" w:hAnsi="Times New Roman" w:cs="Times New Roman"/>
          <w:sz w:val="20"/>
          <w:szCs w:val="24"/>
        </w:rPr>
        <w:t xml:space="preserve"> </w:t>
      </w:r>
      <w:r w:rsidR="0041247F" w:rsidRPr="000F1AE8">
        <w:rPr>
          <w:rFonts w:ascii="Times New Roman" w:hAnsi="Times New Roman" w:cs="Times New Roman"/>
          <w:sz w:val="20"/>
          <w:szCs w:val="24"/>
        </w:rPr>
        <w:t>мисалы</w:t>
      </w:r>
      <w:r w:rsidR="0041247F" w:rsidRPr="000F1AE8">
        <w:rPr>
          <w:rFonts w:ascii="Times New Roman" w:hAnsi="Times New Roman" w:cs="Times New Roman"/>
          <w:sz w:val="20"/>
          <w:szCs w:val="24"/>
          <w:lang w:val="kk-KZ"/>
        </w:rPr>
        <w:t>,</w:t>
      </w:r>
      <w:r w:rsidRPr="000F1AE8">
        <w:rPr>
          <w:rFonts w:ascii="Times New Roman" w:hAnsi="Times New Roman" w:cs="Times New Roman"/>
          <w:sz w:val="20"/>
          <w:szCs w:val="24"/>
        </w:rPr>
        <w:t xml:space="preserve"> ишкананын бюджети күтүлүүчү жыйынтыктарга же коюлган максаттарга карап иштелип чыккандыгын аныктоо зарыл; жана </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маалыматты даярдоодо колдонулган билим жана тажрыйба,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маалыматтын бүтүндүгүн, тактыгын жана ишенимдүүлүгүн камсыздоо үчүн иштелип чыккан тийиштүү контролдоо каражаттары. Ушундай контролдоо каражаттары, мисалы</w:t>
      </w:r>
      <w:r w:rsidR="0041247F" w:rsidRPr="000F1AE8">
        <w:rPr>
          <w:rFonts w:ascii="Times New Roman" w:hAnsi="Times New Roman" w:cs="Times New Roman"/>
          <w:sz w:val="20"/>
          <w:szCs w:val="24"/>
          <w:lang w:val="kk-KZ"/>
        </w:rPr>
        <w:t>,</w:t>
      </w:r>
      <w:r w:rsidRPr="000F1AE8">
        <w:rPr>
          <w:rFonts w:ascii="Times New Roman" w:hAnsi="Times New Roman" w:cs="Times New Roman"/>
          <w:sz w:val="20"/>
          <w:szCs w:val="24"/>
        </w:rPr>
        <w:t xml:space="preserve"> бюджеттик маалыматты даярдоо, текшерүү жана жүргүзүү үчүн контролду камтышы мүмкүн.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Өзгөчө жагдайларды изилдөөгө багытталган жол-жоболор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Ак ниетсиз аракеттер жана мыйзамдарды же ченемдик талаптарды сактабагандык (52(a) жана (d)-пункттарын караңыз)</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Жетекчилик жана корпоративдик башкаруу үчүн жооп берүүчү жактар менен өз ара аракеттенүү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lastRenderedPageBreak/>
        <w:t>Айрым юрисдикцияларда мыйзам же ченемдик актылар практикалык адистин жетекчилик же корпоративдик башкаруу үчүн жооп берүүчү жактар менен белгилүү бир маселелер боюнча сүйлөшүүсүн чектеши мүмкүн. Мыйзам же ченемдик акт сүйлөшүүгө же тийиштүү орган тарабынан иш жүзүндөгү же болжолдонгон мыйзамсыз иш-аракеттерди териштирүүгө тоскоол болушу мүмкүн</w:t>
      </w:r>
      <w:proofErr w:type="gramEnd"/>
      <w:r w:rsidRPr="000F1AE8">
        <w:rPr>
          <w:rFonts w:ascii="Times New Roman" w:hAnsi="Times New Roman" w:cs="Times New Roman"/>
          <w:sz w:val="20"/>
          <w:szCs w:val="24"/>
        </w:rPr>
        <w:t xml:space="preserve"> башка иш-аракеттерге өзгөчө тыюу салууну карашы мүмкүн, анын ичинен ишканага билдирүү, мисалы практикалык адис кирешелерди мыйзамдаштырууга каршы кү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өшүү жөнүндө мыйзамдарга ылайык мыйзамдарды жана ченемдик актыларды аныкталган же болжолдонгон сактабагандык жөнүндө тийиштүү органдарга билдирүүгө милдеттүү. Ушул жагдайларда практикалык адис тарабынан каралуучу маселелер комплекстүү мүнөзгө ээ болушу мүмкүн жана практикалык адис юридикалык консультацияга кайрылууну максаттуу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эсептеши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Мыйзамдарды жана ченемдик актыларды сактабоонун аныкталган же болжолдонгон учурлары жөнүндө маалыматты ишкананын чегинен тышкары тийиштүү органдарга берүү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Мыйзамдарды жана ченемдик актыларды аныкталган же болжолдонгон сактабагандык жөнүндө ишкананын чегинен тышкары тийиштүү органга билдирүү түзүлгөн жагдайларда зарыл же негиздүү болушу мүмкүн, анткени:</w:t>
      </w:r>
    </w:p>
    <w:p w:rsidR="00594518" w:rsidRPr="000F1AE8"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0F1AE8">
        <w:rPr>
          <w:rFonts w:ascii="Times New Roman" w:hAnsi="Times New Roman" w:cs="Times New Roman"/>
          <w:sz w:val="20"/>
          <w:szCs w:val="24"/>
        </w:rPr>
        <w:t>мыйзам, ченемдик актылар же тийиштүү этикалык талаптар практикалык адистен аныкталган бузуулар жөнүндө билдирүүнү талап кылат;</w:t>
      </w:r>
    </w:p>
    <w:p w:rsidR="00594518" w:rsidRPr="000F1AE8"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0F1AE8">
        <w:rPr>
          <w:rFonts w:ascii="Times New Roman" w:hAnsi="Times New Roman" w:cs="Times New Roman"/>
          <w:sz w:val="20"/>
          <w:szCs w:val="24"/>
        </w:rPr>
        <w:t xml:space="preserve">практикалык адис бузуулар жөнүндө билдирүүнү этикалык талаптарга ылайык талаптарды аныкталган же болжолдонгон сактабагандык боюнча туура иш-аракет болуп саналат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чечти (A95-пунктун караңыз); же</w:t>
      </w:r>
    </w:p>
    <w:p w:rsidR="00594518" w:rsidRPr="000F1AE8" w:rsidRDefault="00594518" w:rsidP="000F1AE8">
      <w:pPr>
        <w:pStyle w:val="a3"/>
        <w:numPr>
          <w:ilvl w:val="1"/>
          <w:numId w:val="19"/>
        </w:numPr>
        <w:spacing w:line="240" w:lineRule="auto"/>
        <w:ind w:left="1418" w:hanging="717"/>
        <w:jc w:val="both"/>
        <w:rPr>
          <w:rFonts w:ascii="Times New Roman" w:hAnsi="Times New Roman" w:cs="Times New Roman"/>
          <w:sz w:val="20"/>
          <w:szCs w:val="24"/>
        </w:rPr>
      </w:pPr>
      <w:r w:rsidRPr="000F1AE8">
        <w:rPr>
          <w:rFonts w:ascii="Times New Roman" w:hAnsi="Times New Roman" w:cs="Times New Roman"/>
          <w:sz w:val="20"/>
          <w:szCs w:val="24"/>
        </w:rPr>
        <w:t>мыйзамдар, ченемдик актылар же тийиштүү этикалык талаптар практикалык адиске ушундай иш-аракеттерди кө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үүгө укук берет (A96-пунктун караңыз).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Айрым учурларда тийиштүү этикалык талаптар практикалык адиске, мисалы аныкталган же болжолдонгон бузуу же болбосо мыйзамдарды жана ченемдик актыларды сактабагандык ушул жагдайларда - ишкананын чегинен тышкары тийиштүү органга кайрылуунун предмети болуп саналаары/саналбашы жөнүндө билдирүүсүн же маселени кароосун белгилеши мүмкүн. Мисалы, БЭЭСК Кодекси практикалык адистен мыйзамдарды жана ченемдик актыларды аныкталган же болжолдонгон сактабагандыкка көңүл буруу</w:t>
      </w:r>
      <w:proofErr w:type="gramEnd"/>
      <w:r w:rsidRPr="000F1AE8">
        <w:rPr>
          <w:rFonts w:ascii="Times New Roman" w:hAnsi="Times New Roman" w:cs="Times New Roman"/>
          <w:sz w:val="20"/>
          <w:szCs w:val="24"/>
        </w:rPr>
        <w:t xml:space="preserve"> боюнча кадамдарды кө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үүнү жана  ишкананын чегинен тышкары тийиштүү органга билдирүүнү камтышы мүмкүн андан аркы иш-аракеттердин зарылдыгы жөнүндө маселени кароону талап кылат</w:t>
      </w:r>
      <w:r w:rsidR="00A34B04" w:rsidRPr="000F1AE8">
        <w:rPr>
          <w:rStyle w:val="a4"/>
          <w:rFonts w:ascii="Times New Roman" w:hAnsi="Times New Roman"/>
          <w:sz w:val="16"/>
          <w:szCs w:val="20"/>
        </w:rPr>
        <w:footnoteReference w:id="12"/>
      </w:r>
      <w:r w:rsidRPr="000F1AE8">
        <w:rPr>
          <w:rFonts w:ascii="Times New Roman" w:hAnsi="Times New Roman" w:cs="Times New Roman"/>
          <w:sz w:val="20"/>
          <w:szCs w:val="24"/>
        </w:rPr>
        <w:t>. БЭЭСК Кодекси ушундай иш-аракет БЭЭСК Кодексинин алкагында купуялуулукту сактоо боюнча милдеттенмелерди бузуу катарында каралбастыгы тууралуу түшүндүрмө берет</w:t>
      </w:r>
      <w:r w:rsidR="00A34B04" w:rsidRPr="000F1AE8">
        <w:rPr>
          <w:rFonts w:ascii="Times New Roman" w:hAnsi="Times New Roman"/>
          <w:kern w:val="20"/>
          <w:sz w:val="16"/>
          <w:szCs w:val="20"/>
          <w:vertAlign w:val="superscript"/>
        </w:rPr>
        <w:footnoteReference w:id="13"/>
      </w:r>
      <w:r w:rsidRPr="000F1AE8">
        <w:rPr>
          <w:rFonts w:ascii="Times New Roman" w:hAnsi="Times New Roman" w:cs="Times New Roman"/>
          <w:sz w:val="20"/>
          <w:szCs w:val="24"/>
        </w:rPr>
        <w:t xml:space="preserve">.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Эгер мыйзамдар, ченемдик актылар же тийиштүү этикалык талаптар аныкталган же болжолдонгон бузуу жөнүндө маалымдоо боюнча талаптарды камтыбаса дагы, алар практикалык адиске аныкталган же болжолдонгон ак ниетсиз иш-аракеттер же мыйзамдарды жана ченемдик актыларды сактабагандык жөнүндө ишкананын чегинен тышкары тийиштүү органга билдирүү укугун бериши мүмкүн.</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жагдайларда мыйзамдарды жана ченемдик актыларды аныкталган же болжолдонгон сактабагандык жөнүндө ишкананын чегинен тышкары тийиштүү органга билдирүү мыйзамга, ченемдик актыларга же тийиштүү этикалык талаптарга ылайык практикалык адистин купуялуулукту сактоо милдети менен шартталышы мүмкүн.</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52(d)-пунктунда каралган аныктама комплекстүү кароону жана кесипкөй ой жүгүртүүнү өзүнө камтышы мүмкүн. Натыйжада практикалык адис аудитордук уюмдун ичинде (мисалы аудитордук уюмдун же тармакка кирген уюмдардын тармагынын алкагында) же купуялуулук негизинде жөнгө салуучу же компетенттүү орган менен консультация жүргүзүү мүмкүнчүлүгүн карашы мүмкүн</w:t>
      </w:r>
      <w:proofErr w:type="gramEnd"/>
      <w:r w:rsidRPr="000F1AE8">
        <w:rPr>
          <w:rFonts w:ascii="Times New Roman" w:hAnsi="Times New Roman" w:cs="Times New Roman"/>
          <w:sz w:val="20"/>
          <w:szCs w:val="24"/>
        </w:rPr>
        <w:t xml:space="preserve"> (</w:t>
      </w:r>
      <w:proofErr w:type="gramStart"/>
      <w:r w:rsidRPr="000F1AE8">
        <w:rPr>
          <w:rFonts w:ascii="Times New Roman" w:hAnsi="Times New Roman" w:cs="Times New Roman"/>
          <w:sz w:val="20"/>
          <w:szCs w:val="24"/>
        </w:rPr>
        <w:t>ушундай иш-аракет мыйзамдарга же ченемдик актыларга каршы келген же болбосо купуялуулукту сактоо боюнча милдеттенмени бузган учурлардан тышкары).</w:t>
      </w:r>
      <w:proofErr w:type="gramEnd"/>
      <w:r w:rsidRPr="000F1AE8">
        <w:rPr>
          <w:rFonts w:ascii="Times New Roman" w:hAnsi="Times New Roman" w:cs="Times New Roman"/>
          <w:sz w:val="20"/>
          <w:szCs w:val="24"/>
        </w:rPr>
        <w:t xml:space="preserve"> Практикалык адис иш-аракеттердин варианттарын, ошондой эле иш-аракеттердин тигил же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белгиленген курсун кабыл алуунун кесиптик же юридикалык кесепеттерин аныктоо үчүн юридикалык консультация алуу мүмкүнчүлүгүн дагы карашы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отчеттуулукта ишкананын ишмердүүлүгүнү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үзгүлтүксүздүгү жөнүндө божомолду колдонуудан күмөн саноого түрткү берген окуялар же шарттар (54-пунктун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Төмөндө берилген факторлордун тизмеги окуялардын же шарттардын мисалдарын камтыйт, алар бирге же өз-өзүнчө ишкананын ишмердүүлүгүнү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үзгүлтүксүздүгү жөнүндө божомолду колдонуу мүмкүндүгүнө карата олуттуу күмөн саноо үчүн негиз катарында кызмат кылышы мүмкүн. Ушул тизмек толук эмес жана ушул бир же бир нече факторлордун болушу ишкана </w:t>
      </w:r>
      <w:r w:rsidRPr="000F1AE8">
        <w:rPr>
          <w:rFonts w:ascii="Times New Roman" w:hAnsi="Times New Roman" w:cs="Times New Roman"/>
          <w:sz w:val="20"/>
          <w:szCs w:val="24"/>
        </w:rPr>
        <w:lastRenderedPageBreak/>
        <w:t>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ишмердүүлүгүн үзгүлтүксүз уланта аларына/албасына карата айкын эместиктин болушун дайыма эле билдире бербейт.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Финансылык факторлор:</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таза милдеттенме же учурдагы таза милдеттенме позициясы </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белгилүү бир мөөнөткө алынган, төлөө мөөнөтү жакындап калган карыз, келишимди узартуунун же карызды төлөөнү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реалдуу перспективалары жок же жүгүртүүдөн тышкаркы активдерди каржылоо үчүн кыска мөөнөттүү карыздардан ашыкча көз карандылык;</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кредиторлор тарабынан финансылык колдоону токтотуу мүмкүндүгүнү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белгилери;</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өткөн мезгилдер үчүн финансылык отчеттуулукка же болжолдуу финансылык отчеттуулукка ылайык операциялык ишмердүүлүктөн түшкөн акча агымдарынын тескери көрсөткүчтө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негизги финансылык көрсөткүчтөрдүн начарлашы;</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маанилүү операциялык зыяндар же акча агымдарын алуу үчүн колдонулган активдердин наркын бир кыйла төмөндөтүү;</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дивиденддерди төлөөнү кечиктирүү же төлөөнү токтотуу;</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белгиленген мөөнө</w:t>
      </w:r>
      <w:proofErr w:type="gramStart"/>
      <w:r w:rsidRPr="000F1AE8">
        <w:rPr>
          <w:rFonts w:ascii="Times New Roman" w:hAnsi="Times New Roman" w:cs="Times New Roman"/>
          <w:sz w:val="20"/>
          <w:szCs w:val="24"/>
        </w:rPr>
        <w:t>тт</w:t>
      </w:r>
      <w:proofErr w:type="gramEnd"/>
      <w:r w:rsidRPr="000F1AE8">
        <w:rPr>
          <w:rFonts w:ascii="Times New Roman" w:hAnsi="Times New Roman" w:cs="Times New Roman"/>
          <w:sz w:val="20"/>
          <w:szCs w:val="24"/>
        </w:rPr>
        <w:t>ө кредиторлорго төлөө жөндөмсүздүгү;</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зайым келишимдеринин шарттарын сактоо жөндөмсүздүгү;</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кредитке төлөөнү болжолдогон операциялардан берүүчүлө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менен алууда төлөнүүчү операцияларга өтүү;</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жаңы продуктуларды иштеп чыгуу үчүн каржылоону же </w:t>
      </w: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маанилүү инвестицияларды тартуу жөндөмсүздүгү.</w:t>
      </w:r>
    </w:p>
    <w:p w:rsidR="00594518" w:rsidRPr="000F1AE8" w:rsidRDefault="00594518" w:rsidP="000F1AE8">
      <w:p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Операциялык факторлор:</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жетекчиликтин ишкананы жоюу же ишмердүүлүктү токтотуп туруу ниети;</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негизги башкаруучу кадрларды алмаштыруу жок болгондо аларды жоготуу;</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рыноктун ири үлүшүн, негизги кардарды (кардарларды), франшизаларды, лицензияларды же ири берүүчүнү (берүүчүлөрдү) жоготуу;</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кадрдык кыйынчылыктар;</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кандайдыр бир маанилүү материалдарды жетиштүү эмес берүү;</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өтө ийгиликтүү атаандаштын пайда болушу.</w:t>
      </w:r>
    </w:p>
    <w:p w:rsidR="00594518" w:rsidRPr="000F1AE8" w:rsidRDefault="00594518" w:rsidP="000F1AE8">
      <w:pPr>
        <w:spacing w:line="240" w:lineRule="auto"/>
        <w:ind w:left="1276" w:hanging="502"/>
        <w:jc w:val="both"/>
        <w:rPr>
          <w:rFonts w:ascii="Times New Roman" w:hAnsi="Times New Roman" w:cs="Times New Roman"/>
          <w:sz w:val="20"/>
          <w:szCs w:val="24"/>
        </w:rPr>
      </w:pP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факторлор:</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капиталга болгон талаптарды же </w:t>
      </w: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ченемдик талаптарды сактабагандык;</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ишканага каршы бүтпөгөн юридикалык териштирүүлө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алар ийгиликке жетишкен учурда ишкана канааттандыра албаган талаптардын пайда болушуна алып келиши мүмкүн;</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күтүлгөндөй, ишканага терс таасирин тийгизген мыйзамдардагы, ченемдик укуктук актылардагы же мамлекеттик саясаттагы өзгө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үүлөр;</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өзгөчө кырдаал жагдайлары, алардан ишкана  же камсыздандырылган эмес, же зарыл суммадан аз камсыздандырылган.</w:t>
      </w:r>
    </w:p>
    <w:p w:rsidR="00594518" w:rsidRPr="000F1AE8" w:rsidRDefault="00594518" w:rsidP="000F1AE8">
      <w:pPr>
        <w:spacing w:line="240" w:lineRule="auto"/>
        <w:ind w:left="709"/>
        <w:jc w:val="both"/>
        <w:rPr>
          <w:rFonts w:ascii="Times New Roman" w:hAnsi="Times New Roman" w:cs="Times New Roman"/>
          <w:sz w:val="20"/>
          <w:szCs w:val="24"/>
        </w:rPr>
      </w:pPr>
      <w:r w:rsidRPr="000F1AE8">
        <w:rPr>
          <w:rFonts w:ascii="Times New Roman" w:hAnsi="Times New Roman" w:cs="Times New Roman"/>
          <w:sz w:val="20"/>
          <w:szCs w:val="24"/>
        </w:rPr>
        <w:t>Ушул окуяларга же шарттарга байланышкан тобокелдиктердин баскычы көбүнчө башка факторлордун эсебинен төмөндөтүлүшү мүмкүн. Мисалы, ишкананын карызды төлөө үчүн зарыл төлөмдөрдү жүргүзүү мүмкүнчүлүгү болбогон учурда, жетекчилик акча каражаттарынын жетиштүү деңгээлин колдоо үчүн башка чараларды кө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үшү мүмкүн: активдерди сатуу, карызды төлөө графигин алмаштыруу же кошумча капиталды тартуу. Так ушундай эле, негизги беррүүчүнү жоготуунун кесепеттери ылайыктуу альтернативдүү берүү булагын издөөнү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эсебинен төмөндөтүлүшү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Финансылык отчеттуулук менен алардын негизинде финансылык отчеттуулук даярдалган  эсептик жазуулардын ортосунда айырмачылыктардын жоктугу</w:t>
      </w:r>
      <w:r w:rsidRPr="000F1AE8">
        <w:rPr>
          <w:rFonts w:ascii="Times New Roman" w:hAnsi="Times New Roman" w:cs="Times New Roman"/>
          <w:sz w:val="20"/>
          <w:szCs w:val="24"/>
        </w:rPr>
        <w:t xml:space="preserve"> (56-пунктун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 эрежедегидей, финансылык отчеттуулукта берилген суммалар макулдашылаары же финансылык отчеттуулуктагы суммаларды жана калдыктарды эсептик жазуулардын маалыматтары менен салыштырып текшерүү аркылуу тийиштүү эсептик жазуулардын суммаларына каршы келбестиги боюнча далилдерди алат, анын ичинен негизги бухгалтердик регистр же жалпыланган маалыматтар же финансылык отчеттуулуктун суммалары менен тийиштүү эсептик жазуулардын ортосунда айырмачылыктардын жоктугун көрсөткөн документ (мисалы</w:t>
      </w:r>
      <w:r w:rsidR="0041247F" w:rsidRPr="000F1AE8">
        <w:rPr>
          <w:rFonts w:ascii="Times New Roman" w:hAnsi="Times New Roman" w:cs="Times New Roman"/>
          <w:sz w:val="20"/>
          <w:szCs w:val="24"/>
          <w:lang w:val="kk-KZ"/>
        </w:rPr>
        <w:t>,</w:t>
      </w:r>
      <w:r w:rsidRPr="000F1AE8">
        <w:rPr>
          <w:rFonts w:ascii="Times New Roman" w:hAnsi="Times New Roman" w:cs="Times New Roman"/>
          <w:sz w:val="20"/>
          <w:szCs w:val="24"/>
        </w:rPr>
        <w:t xml:space="preserve"> жүгүртү</w:t>
      </w:r>
      <w:proofErr w:type="gramStart"/>
      <w:r w:rsidRPr="000F1AE8">
        <w:rPr>
          <w:rFonts w:ascii="Times New Roman" w:hAnsi="Times New Roman" w:cs="Times New Roman"/>
          <w:sz w:val="20"/>
          <w:szCs w:val="24"/>
        </w:rPr>
        <w:t>ү-</w:t>
      </w:r>
      <w:proofErr w:type="gramEnd"/>
      <w:r w:rsidRPr="000F1AE8">
        <w:rPr>
          <w:rFonts w:ascii="Times New Roman" w:hAnsi="Times New Roman" w:cs="Times New Roman"/>
          <w:sz w:val="20"/>
          <w:szCs w:val="24"/>
        </w:rPr>
        <w:t xml:space="preserve">сальдолук ведомость).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Кошумча жол-жоболорду аткаруу</w:t>
      </w:r>
      <w:r w:rsidRPr="000F1AE8">
        <w:rPr>
          <w:rFonts w:ascii="Times New Roman" w:hAnsi="Times New Roman" w:cs="Times New Roman"/>
          <w:sz w:val="20"/>
          <w:szCs w:val="24"/>
        </w:rPr>
        <w:t xml:space="preserve"> (57-пунктун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lastRenderedPageBreak/>
        <w:t xml:space="preserve">Ушул стандартка ылайык, эгер практикалык адиске финансылык отчеттуулукта олуттуу бурмалоолор бар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ойлоого түрткү берген кандайдыр бир маселе жөнүндө белгилүү болгон учурда, кошумча жол-жоболор талап кылынат.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отчеттуулукта олуттуу бурмаланышы мүмкүн берене аныкталган учурда, практикалык адистин кошумча жол-жоболор түрүндөгү каршы чаралары жагдайларга карата өзгөрөт жана практикалык адистин кесипкөй ой жүгүртүүсүнү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предмети болуп саналат.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Же олуттуу бурмалоонун болушу мүмкүн эместигин, же анын чын эле болушун ырастоо максатында далилдерди алуу үчүн талап кылынган кошумча жол-жоболордун мүнөзү, мөөнөтү жана көлөмү жөнүндө ой жүгүртүүнү түзүүдө практикалык адис төмөнкүлөргө таянат:</w:t>
      </w:r>
      <w:proofErr w:type="gramEnd"/>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буга чейин жүргүзүлгөн жол-жоболордун жыйынтыктарын баалоонун негизинде алынган маалыматка;</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тапшырманын аткарылышына карата киргизилген оңдоолорду эске алуу менен ишкананын ишмердүүлүгү жана анын чөйрө</w:t>
      </w:r>
      <w:proofErr w:type="gramStart"/>
      <w:r w:rsidRPr="000F1AE8">
        <w:rPr>
          <w:rFonts w:ascii="Times New Roman" w:hAnsi="Times New Roman" w:cs="Times New Roman"/>
          <w:sz w:val="20"/>
          <w:szCs w:val="24"/>
        </w:rPr>
        <w:t>с</w:t>
      </w:r>
      <w:proofErr w:type="gramEnd"/>
      <w:r w:rsidRPr="000F1AE8">
        <w:rPr>
          <w:rFonts w:ascii="Times New Roman" w:hAnsi="Times New Roman" w:cs="Times New Roman"/>
          <w:sz w:val="20"/>
          <w:szCs w:val="24"/>
        </w:rPr>
        <w:t>ү жөнүндө практикалык адистин түшүнүгүнө;</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адиске олуттуу бурмалоолор бар деп болжолдоого түрткү берген маселе боюнча тыянак түзүү үчүн зарыл далилдердин ишенимдүүлүгүн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баалоосуна.</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Кошумча жол-жоболордун максаты болуп практикалык адистин ою боюнча финансылык отчеттуулукта олуттуу бурмалоолордун болушуна түрткү бериши мүмкүн маселе боюнча тыянак түзүүсү үчүн талаптагыдай жетиштүү далилдерди алуу саналат. Мындай жол-жоболор төмөнкүлө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болушу мүмкүн:</w:t>
      </w:r>
    </w:p>
    <w:p w:rsidR="00594518" w:rsidRPr="000F1AE8" w:rsidRDefault="00594518" w:rsidP="000F1AE8">
      <w:pPr>
        <w:pStyle w:val="a3"/>
        <w:numPr>
          <w:ilvl w:val="0"/>
          <w:numId w:val="25"/>
        </w:numPr>
        <w:spacing w:line="240" w:lineRule="auto"/>
        <w:ind w:left="1276" w:hanging="425"/>
        <w:jc w:val="both"/>
        <w:rPr>
          <w:rFonts w:ascii="Times New Roman" w:hAnsi="Times New Roman" w:cs="Times New Roman"/>
          <w:sz w:val="20"/>
          <w:szCs w:val="24"/>
        </w:rPr>
      </w:pPr>
      <w:r w:rsidRPr="000F1AE8">
        <w:rPr>
          <w:rFonts w:ascii="Times New Roman" w:hAnsi="Times New Roman" w:cs="Times New Roman"/>
          <w:sz w:val="20"/>
          <w:szCs w:val="24"/>
        </w:rPr>
        <w:t>кошумча суроо-талаптар же көбү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өөк кылдат талдоо же көйгөйлүү беренеге акцент коюу менен талдоо жол-жоболору (башкача айтканда финансылык отчеттуулукка ылайык кызыктырган эсептер жана операциялар боюнча суммалар же ачып көрсөтүлгөн маалыматтар); же </w:t>
      </w:r>
    </w:p>
    <w:p w:rsidR="00594518" w:rsidRPr="000F1AE8" w:rsidRDefault="00594518" w:rsidP="000F1AE8">
      <w:pPr>
        <w:pStyle w:val="a3"/>
        <w:numPr>
          <w:ilvl w:val="0"/>
          <w:numId w:val="25"/>
        </w:numPr>
        <w:spacing w:line="240" w:lineRule="auto"/>
        <w:ind w:left="1276" w:hanging="425"/>
        <w:jc w:val="both"/>
        <w:rPr>
          <w:rFonts w:ascii="Times New Roman" w:hAnsi="Times New Roman" w:cs="Times New Roman"/>
          <w:sz w:val="20"/>
          <w:szCs w:val="24"/>
        </w:rPr>
      </w:pPr>
      <w:r w:rsidRPr="000F1AE8">
        <w:rPr>
          <w:rFonts w:ascii="Times New Roman" w:hAnsi="Times New Roman" w:cs="Times New Roman"/>
          <w:sz w:val="20"/>
          <w:szCs w:val="24"/>
        </w:rPr>
        <w:t xml:space="preserve">жол-жоболордун </w:t>
      </w: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типтери, мисалы маани-маңызы боюнча кылдат текшерүү же тышкы ырастоолордун суроо-талабы.</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Төмөндө берилген мисал практикалык адис кантип кошумча жол-жоболорду аткаруу зарылдыгын баалоону жүргүзөөрүн жана ушундай жол-жоболорду жүргүзүү зарыл экендигин түшүнгөндө кандай иш-аракеттерди көрөө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үн көрсөтөт.</w:t>
      </w:r>
    </w:p>
    <w:p w:rsidR="00594518" w:rsidRPr="000F1AE8" w:rsidRDefault="00594518" w:rsidP="000F1AE8">
      <w:pPr>
        <w:spacing w:line="240" w:lineRule="auto"/>
        <w:ind w:left="1276" w:hanging="425"/>
        <w:jc w:val="both"/>
        <w:rPr>
          <w:rFonts w:ascii="Times New Roman" w:hAnsi="Times New Roman" w:cs="Times New Roman"/>
          <w:sz w:val="20"/>
          <w:szCs w:val="24"/>
        </w:rPr>
      </w:pPr>
      <w:r w:rsidRPr="000F1AE8">
        <w:rPr>
          <w:rFonts w:ascii="Times New Roman" w:hAnsi="Times New Roman" w:cs="Times New Roman"/>
          <w:sz w:val="20"/>
          <w:szCs w:val="24"/>
        </w:rPr>
        <w:t>•</w:t>
      </w:r>
      <w:r w:rsidR="00BC5CB1" w:rsidRPr="000F1AE8">
        <w:rPr>
          <w:rFonts w:ascii="Times New Roman" w:hAnsi="Times New Roman" w:cs="Times New Roman"/>
          <w:sz w:val="20"/>
          <w:szCs w:val="24"/>
        </w:rPr>
        <w:tab/>
      </w:r>
      <w:r w:rsidRPr="000F1AE8">
        <w:rPr>
          <w:rFonts w:ascii="Times New Roman" w:hAnsi="Times New Roman" w:cs="Times New Roman"/>
          <w:sz w:val="20"/>
          <w:szCs w:val="24"/>
        </w:rPr>
        <w:t>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алкагында маалыматты суроо боюнча жол-жоболорду жана талдоо жол-жоболорун жүргүзүүдө практикалык адис ишканада көйгөйлүү же күмөн карыз боюнча резерв болбогон, мөөнөтү өтүп кеткен дебитордук карыздын ири суммасынын болушун дебитордук карызды талдоодо аныктайт.</w:t>
      </w:r>
    </w:p>
    <w:p w:rsidR="00594518" w:rsidRPr="000F1AE8" w:rsidRDefault="00594518" w:rsidP="000F1AE8">
      <w:pPr>
        <w:spacing w:line="240" w:lineRule="auto"/>
        <w:ind w:left="1276" w:hanging="425"/>
        <w:jc w:val="both"/>
        <w:rPr>
          <w:rFonts w:ascii="Times New Roman" w:hAnsi="Times New Roman" w:cs="Times New Roman"/>
          <w:sz w:val="20"/>
          <w:szCs w:val="24"/>
        </w:rPr>
      </w:pPr>
      <w:r w:rsidRPr="000F1AE8">
        <w:rPr>
          <w:rFonts w:ascii="Times New Roman" w:hAnsi="Times New Roman" w:cs="Times New Roman"/>
          <w:sz w:val="20"/>
          <w:szCs w:val="24"/>
        </w:rPr>
        <w:t>•</w:t>
      </w:r>
      <w:r w:rsidR="00BC5CB1" w:rsidRPr="000F1AE8">
        <w:rPr>
          <w:rFonts w:ascii="Times New Roman" w:hAnsi="Times New Roman" w:cs="Times New Roman"/>
          <w:sz w:val="20"/>
          <w:szCs w:val="24"/>
        </w:rPr>
        <w:tab/>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практикалык адиске финансылык отчеттуулукта чагылдырылган дебитордук карыздын калдыгы олуттуу бурмаланышы мүмкүн деп ойлоого түрткү берет. Практикалык адис эсепте көйгөйлүү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чагылдыруу зарыл болгон, өндүрүлбөй турган дебитордук карыздын болуу предметине карата жетекчиликке суроо-талап жиберет.</w:t>
      </w:r>
    </w:p>
    <w:p w:rsidR="00594518" w:rsidRPr="000F1AE8" w:rsidRDefault="00594518" w:rsidP="000F1AE8">
      <w:pPr>
        <w:spacing w:line="240" w:lineRule="auto"/>
        <w:ind w:left="1276" w:hanging="425"/>
        <w:jc w:val="both"/>
        <w:rPr>
          <w:rFonts w:ascii="Times New Roman" w:hAnsi="Times New Roman" w:cs="Times New Roman"/>
          <w:sz w:val="20"/>
          <w:szCs w:val="24"/>
        </w:rPr>
      </w:pPr>
      <w:r w:rsidRPr="000F1AE8">
        <w:rPr>
          <w:rFonts w:ascii="Times New Roman" w:hAnsi="Times New Roman" w:cs="Times New Roman"/>
          <w:sz w:val="20"/>
          <w:szCs w:val="24"/>
        </w:rPr>
        <w:t>•</w:t>
      </w:r>
      <w:r w:rsidR="00BC5CB1" w:rsidRPr="000F1AE8">
        <w:rPr>
          <w:rFonts w:ascii="Times New Roman" w:hAnsi="Times New Roman" w:cs="Times New Roman"/>
          <w:sz w:val="20"/>
          <w:szCs w:val="24"/>
        </w:rPr>
        <w:tab/>
      </w:r>
      <w:r w:rsidRPr="000F1AE8">
        <w:rPr>
          <w:rFonts w:ascii="Times New Roman" w:hAnsi="Times New Roman" w:cs="Times New Roman"/>
          <w:sz w:val="20"/>
          <w:szCs w:val="24"/>
        </w:rPr>
        <w:t>Жетекчиликтин жообуна карата практикалык адис тарабынан ушул кырдаалды баалоо төмөнкүдөй болушу мүмкүн:</w:t>
      </w:r>
    </w:p>
    <w:p w:rsidR="00594518" w:rsidRPr="000F1AE8" w:rsidRDefault="00594518" w:rsidP="000F1AE8">
      <w:pPr>
        <w:pStyle w:val="a3"/>
        <w:numPr>
          <w:ilvl w:val="1"/>
          <w:numId w:val="17"/>
        </w:numPr>
        <w:spacing w:line="240" w:lineRule="auto"/>
        <w:ind w:left="1843" w:hanging="566"/>
        <w:jc w:val="both"/>
        <w:rPr>
          <w:rFonts w:ascii="Times New Roman" w:hAnsi="Times New Roman" w:cs="Times New Roman"/>
          <w:sz w:val="20"/>
          <w:szCs w:val="24"/>
        </w:rPr>
      </w:pPr>
      <w:r w:rsidRPr="000F1AE8">
        <w:rPr>
          <w:rFonts w:ascii="Times New Roman" w:hAnsi="Times New Roman" w:cs="Times New Roman"/>
          <w:sz w:val="20"/>
          <w:szCs w:val="24"/>
        </w:rPr>
        <w:t xml:space="preserve">ага дебитордук карыздын калдыгы олуттуу бурмалоолорду камтыбайт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тыянак түзүүгө түрткү берет.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учурда эч кандай башка жол-жоболор талап кылынбайт;</w:t>
      </w:r>
    </w:p>
    <w:p w:rsidR="00594518" w:rsidRPr="000F1AE8" w:rsidRDefault="00594518" w:rsidP="000F1AE8">
      <w:pPr>
        <w:pStyle w:val="a3"/>
        <w:numPr>
          <w:ilvl w:val="1"/>
          <w:numId w:val="17"/>
        </w:numPr>
        <w:spacing w:line="240" w:lineRule="auto"/>
        <w:ind w:left="1843" w:hanging="566"/>
        <w:jc w:val="both"/>
        <w:rPr>
          <w:rFonts w:ascii="Times New Roman" w:hAnsi="Times New Roman" w:cs="Times New Roman"/>
          <w:sz w:val="20"/>
          <w:szCs w:val="24"/>
        </w:rPr>
      </w:pPr>
      <w:r w:rsidRPr="000F1AE8">
        <w:rPr>
          <w:rFonts w:ascii="Times New Roman" w:hAnsi="Times New Roman" w:cs="Times New Roman"/>
          <w:sz w:val="20"/>
          <w:szCs w:val="24"/>
        </w:rPr>
        <w:t xml:space="preserve">ушул маселе финансылык отчеттуулукта олуттуу бурмалоолорго түрткү берээрин аныктоого мүмкүнчүлүк берүү. Эч кандай кийинки жол-жоболор талап кылынбайт – практикалык адис корутундуда бүтүндөй финансылык отчеттуулук олуттуу бурмалоолорду камтыйт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тыянак түзүүсү зарыл;</w:t>
      </w:r>
    </w:p>
    <w:p w:rsidR="00594518" w:rsidRPr="000F1AE8" w:rsidRDefault="00594518" w:rsidP="000F1AE8">
      <w:pPr>
        <w:pStyle w:val="a3"/>
        <w:numPr>
          <w:ilvl w:val="1"/>
          <w:numId w:val="17"/>
        </w:numPr>
        <w:spacing w:line="240" w:lineRule="auto"/>
        <w:ind w:left="1843" w:hanging="566"/>
        <w:jc w:val="both"/>
        <w:rPr>
          <w:rFonts w:ascii="Times New Roman" w:hAnsi="Times New Roman" w:cs="Times New Roman"/>
          <w:sz w:val="20"/>
          <w:szCs w:val="24"/>
        </w:rPr>
      </w:pPr>
      <w:r w:rsidRPr="000F1AE8">
        <w:rPr>
          <w:rFonts w:ascii="Times New Roman" w:hAnsi="Times New Roman" w:cs="Times New Roman"/>
          <w:sz w:val="20"/>
          <w:szCs w:val="24"/>
        </w:rPr>
        <w:t xml:space="preserve">практикалык адиске мурдагыдай эле дебитордук карыз олуттуу бурмаланган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эсептөөгө түрткү берүү, бирок муну ырастаган талаптагыдай жетиштүү далилдер жок болгондо. </w:t>
      </w:r>
    </w:p>
    <w:p w:rsidR="00594518" w:rsidRPr="000F1AE8" w:rsidRDefault="00594518" w:rsidP="000F1AE8">
      <w:pPr>
        <w:spacing w:line="240" w:lineRule="auto"/>
        <w:ind w:left="1843"/>
        <w:jc w:val="both"/>
        <w:rPr>
          <w:rFonts w:ascii="Times New Roman" w:hAnsi="Times New Roman" w:cs="Times New Roman"/>
          <w:sz w:val="20"/>
          <w:szCs w:val="24"/>
        </w:rPr>
      </w:pPr>
      <w:r w:rsidRPr="000F1AE8">
        <w:rPr>
          <w:rFonts w:ascii="Times New Roman" w:hAnsi="Times New Roman" w:cs="Times New Roman"/>
          <w:sz w:val="20"/>
          <w:szCs w:val="24"/>
        </w:rPr>
        <w:t>Бул учурда практикалык адис кошумча жол-жоболорду аткаруусу зарыл, мисалы өндүрүлбөй турган дебитордук карыздын болушун аныктоо үчүн бухгалтердик баланстын күнү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өн кийин ушул эсептер боюнча алынган суммалар жөнүндө маалыматты жетекчиликтен суроо. Кошумча жол-жоболордун жыйынтыктарын баалоо практикалык адистин жогорудагы (а) же (b) пункттарына ылайык тыянакты түзүүсүнө алып келиши мүмкүн. Эгер андай болбосо, практикалык адис төмөнкүлөргө тийиш: </w:t>
      </w:r>
    </w:p>
    <w:p w:rsidR="00594518" w:rsidRPr="000F1AE8" w:rsidRDefault="00594518" w:rsidP="000F1AE8">
      <w:pPr>
        <w:spacing w:line="240" w:lineRule="auto"/>
        <w:ind w:left="2410" w:hanging="567"/>
        <w:jc w:val="both"/>
        <w:rPr>
          <w:rFonts w:ascii="Times New Roman" w:hAnsi="Times New Roman" w:cs="Times New Roman"/>
          <w:sz w:val="20"/>
          <w:szCs w:val="24"/>
        </w:rPr>
      </w:pPr>
      <w:r w:rsidRPr="000F1AE8">
        <w:rPr>
          <w:rFonts w:ascii="Times New Roman" w:hAnsi="Times New Roman" w:cs="Times New Roman"/>
          <w:sz w:val="20"/>
          <w:szCs w:val="24"/>
        </w:rPr>
        <w:t>(i)</w:t>
      </w:r>
      <w:r w:rsidR="007F55DA" w:rsidRPr="000F1AE8">
        <w:rPr>
          <w:rFonts w:ascii="Times New Roman" w:hAnsi="Times New Roman" w:cs="Times New Roman"/>
          <w:sz w:val="20"/>
          <w:szCs w:val="24"/>
        </w:rPr>
        <w:tab/>
      </w:r>
      <w:r w:rsidRPr="000F1AE8">
        <w:rPr>
          <w:rFonts w:ascii="Times New Roman" w:hAnsi="Times New Roman" w:cs="Times New Roman"/>
          <w:sz w:val="20"/>
          <w:szCs w:val="24"/>
        </w:rPr>
        <w:t xml:space="preserve"> ал жогорудагы (а) же (b) пункттарына ылайык тыянакты түзгөнгө чейин кошумча ж</w:t>
      </w:r>
      <w:r w:rsidR="0041247F" w:rsidRPr="000F1AE8">
        <w:rPr>
          <w:rFonts w:ascii="Times New Roman" w:hAnsi="Times New Roman" w:cs="Times New Roman"/>
          <w:sz w:val="20"/>
          <w:szCs w:val="24"/>
        </w:rPr>
        <w:t xml:space="preserve">ол-жоболорду аткарууну улантуу; </w:t>
      </w:r>
      <w:r w:rsidRPr="000F1AE8">
        <w:rPr>
          <w:rFonts w:ascii="Times New Roman" w:hAnsi="Times New Roman" w:cs="Times New Roman"/>
          <w:sz w:val="20"/>
          <w:szCs w:val="24"/>
        </w:rPr>
        <w:t xml:space="preserve">же </w:t>
      </w:r>
    </w:p>
    <w:p w:rsidR="00594518" w:rsidRPr="000F1AE8" w:rsidRDefault="007F55DA" w:rsidP="000F1AE8">
      <w:pPr>
        <w:spacing w:line="240" w:lineRule="auto"/>
        <w:ind w:left="2410" w:hanging="567"/>
        <w:jc w:val="both"/>
        <w:rPr>
          <w:rFonts w:ascii="Times New Roman" w:hAnsi="Times New Roman" w:cs="Times New Roman"/>
          <w:sz w:val="20"/>
          <w:szCs w:val="24"/>
        </w:rPr>
      </w:pPr>
      <w:r w:rsidRPr="000F1AE8">
        <w:rPr>
          <w:rFonts w:ascii="Times New Roman" w:hAnsi="Times New Roman" w:cs="Times New Roman"/>
          <w:sz w:val="20"/>
          <w:szCs w:val="24"/>
        </w:rPr>
        <w:t>(ii)</w:t>
      </w:r>
      <w:r w:rsidRPr="000F1AE8">
        <w:rPr>
          <w:rFonts w:ascii="Times New Roman" w:hAnsi="Times New Roman" w:cs="Times New Roman"/>
          <w:sz w:val="20"/>
          <w:szCs w:val="24"/>
        </w:rPr>
        <w:tab/>
      </w:r>
      <w:r w:rsidR="00594518" w:rsidRPr="000F1AE8">
        <w:rPr>
          <w:rFonts w:ascii="Times New Roman" w:hAnsi="Times New Roman" w:cs="Times New Roman"/>
          <w:sz w:val="20"/>
          <w:szCs w:val="24"/>
        </w:rPr>
        <w:t xml:space="preserve">эгер ал же ушул маселе бүтүндөй финансылык отчеттуулукта олуттуу бурмалоолорго түрткү бербейт деп тыянак түзө албаса, же ал кантсе дагы </w:t>
      </w:r>
      <w:r w:rsidR="00594518" w:rsidRPr="000F1AE8">
        <w:rPr>
          <w:rFonts w:ascii="Times New Roman" w:hAnsi="Times New Roman" w:cs="Times New Roman"/>
          <w:sz w:val="20"/>
          <w:szCs w:val="24"/>
        </w:rPr>
        <w:lastRenderedPageBreak/>
        <w:t>олуттуу бурмалоолордун себеби болуп саналаарын аныктай албаса, анда обзордук текшерүүнү</w:t>
      </w:r>
      <w:proofErr w:type="gramStart"/>
      <w:r w:rsidR="00594518" w:rsidRPr="000F1AE8">
        <w:rPr>
          <w:rFonts w:ascii="Times New Roman" w:hAnsi="Times New Roman" w:cs="Times New Roman"/>
          <w:sz w:val="20"/>
          <w:szCs w:val="24"/>
        </w:rPr>
        <w:t>н</w:t>
      </w:r>
      <w:proofErr w:type="gramEnd"/>
      <w:r w:rsidR="00594518" w:rsidRPr="000F1AE8">
        <w:rPr>
          <w:rFonts w:ascii="Times New Roman" w:hAnsi="Times New Roman" w:cs="Times New Roman"/>
          <w:sz w:val="20"/>
          <w:szCs w:val="24"/>
        </w:rPr>
        <w:t xml:space="preserve"> көлөмү боюнча чектөөнүн болушун жана  финансылык отчеттуулук жөнүндө модификацияланбаган тыянак чыгаруунун мүмкүн эместигин таануу.</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b/>
          <w:bCs/>
          <w:sz w:val="20"/>
          <w:szCs w:val="24"/>
        </w:rPr>
        <w:t>Жазуу жүзүндөгү билдирүүлө</w:t>
      </w:r>
      <w:proofErr w:type="gramStart"/>
      <w:r w:rsidRPr="000F1AE8">
        <w:rPr>
          <w:rFonts w:ascii="Times New Roman" w:hAnsi="Times New Roman" w:cs="Times New Roman"/>
          <w:b/>
          <w:bCs/>
          <w:sz w:val="20"/>
          <w:szCs w:val="24"/>
        </w:rPr>
        <w:t>р</w:t>
      </w:r>
      <w:proofErr w:type="gramEnd"/>
      <w:r w:rsidRPr="000F1AE8">
        <w:rPr>
          <w:rFonts w:ascii="Times New Roman" w:hAnsi="Times New Roman" w:cs="Times New Roman"/>
          <w:sz w:val="20"/>
          <w:szCs w:val="24"/>
        </w:rPr>
        <w:t xml:space="preserve"> (61–63-пункттарын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Жазуу жүзүндөгү билдирүүлө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обзордук текшерүү боюнча тапшырма үчүн далилдердин маанилүү булагы болуп саналат. Эгер жетекчилик суралган жазуу жүзүндөгү билдирүүлөргө өзгөртүүлөрдү киргизсе же аларды берүүдөн баш тартса,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практикалык адисти ойлонтууга тийиш, анткени бир же бир нече маанилүү маселелердин болушун көрсөтүшү мүмкүн. Андан тышкары оозеки билдирүүлөр эмес, жазуу жүзүндөгү суроо-талап көп учурларда жетекчиликти тигил же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маселелерди көбүрөөк кылдат изилдөөгө мажбур кылат, бул билдирүүлөрдүн сапатын жогорулатууга мүмкүндүк берет.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Ушул стандартта каралган жазуу жүзүндөгү билдирүүлөрдөн тышкары, практикалык адис финансылык отчеттуулук боюнча башка жазуу жүзүндөгү билдирүүлөрдү суроо зарыл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эсептеши мүмкүн. Алар практикалык адиске, мисалы ал финансылык отчеттуулук жөнүндө же модификацияланган, же модификацияланбаган тыянак түзүү үчүн ушундай арыздардын болушу маанилүү деп эсептеген учурда, финансылык отчеттуулуктагы айрым беренелер же ачып көрсөтүлгөн маалыматтар боюнча толук далилдерди топтоого жардам берет.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Айрым учурларда жетекчилик жазуу жүзүндөгү билдирүүлөргө алар ошол учурда жетекчиликтин маалымдуулугуна карата берилгендиги жана анын пикирин чагылдыргандыгы жөнүндө эскертүүнү киргизиши мүмкүн. Практикалык адистин ою боюнча, эгер ал билдирүүлөрдө каралган маселелер боюнча тийиштүү милдеттерге жана билимге ээ адамдар тарабынан билдирүүлө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берилгендигине ишенимдүү болсо, буга макул болуу акылга сыярлык.</w:t>
      </w:r>
    </w:p>
    <w:p w:rsidR="00594518" w:rsidRPr="000F1AE8" w:rsidRDefault="00594518" w:rsidP="000F1AE8">
      <w:pPr>
        <w:spacing w:line="240" w:lineRule="auto"/>
        <w:jc w:val="both"/>
        <w:rPr>
          <w:rFonts w:ascii="Times New Roman" w:hAnsi="Times New Roman" w:cs="Times New Roman"/>
          <w:sz w:val="20"/>
          <w:szCs w:val="24"/>
        </w:rPr>
      </w:pPr>
      <w:proofErr w:type="gramStart"/>
      <w:r w:rsidRPr="000F1AE8">
        <w:rPr>
          <w:rFonts w:ascii="Times New Roman" w:hAnsi="Times New Roman" w:cs="Times New Roman"/>
          <w:b/>
          <w:bCs/>
          <w:sz w:val="20"/>
          <w:szCs w:val="24"/>
        </w:rPr>
        <w:t>Ж</w:t>
      </w:r>
      <w:proofErr w:type="gramEnd"/>
      <w:r w:rsidRPr="000F1AE8">
        <w:rPr>
          <w:rFonts w:ascii="Times New Roman" w:hAnsi="Times New Roman" w:cs="Times New Roman"/>
          <w:b/>
          <w:bCs/>
          <w:sz w:val="20"/>
          <w:szCs w:val="24"/>
        </w:rPr>
        <w:t>үргүзүлгөн жол-жоболордун жыйынтыгында алынган далилдерди баалоо</w:t>
      </w:r>
      <w:r w:rsidRPr="000F1AE8">
        <w:rPr>
          <w:rFonts w:ascii="Times New Roman" w:hAnsi="Times New Roman" w:cs="Times New Roman"/>
          <w:sz w:val="20"/>
          <w:szCs w:val="24"/>
        </w:rPr>
        <w:t xml:space="preserve"> (66–68-пункттарын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Айрым учурларда практикалык адис башында суроо-талап боюнча жол-жоболорду, талдоо жол-жоболорун же конкреттүү жагдайлар боюнча жол-жоболорду иштеп чыгууда алууну ойлогон далилдерди ала албай калышы мүмкүн.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учурда практикалык адис жол-жоболордун жыйынтыгында алынган далилдер финансылык отчеттуулук жөнүндө тыянак түзүү үчүн жетишсиз жана ылайыктуу эмес деп баалайт. Практикалык адис төмөнкүлөргө укуктуу: </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иштин кө</w:t>
      </w:r>
      <w:proofErr w:type="gramStart"/>
      <w:r w:rsidRPr="000F1AE8">
        <w:rPr>
          <w:rFonts w:ascii="Times New Roman" w:hAnsi="Times New Roman" w:cs="Times New Roman"/>
          <w:sz w:val="20"/>
          <w:szCs w:val="24"/>
        </w:rPr>
        <w:t>л</w:t>
      </w:r>
      <w:proofErr w:type="gramEnd"/>
      <w:r w:rsidRPr="000F1AE8">
        <w:rPr>
          <w:rFonts w:ascii="Times New Roman" w:hAnsi="Times New Roman" w:cs="Times New Roman"/>
          <w:sz w:val="20"/>
          <w:szCs w:val="24"/>
        </w:rPr>
        <w:t xml:space="preserve">өмүн кеңейтүүгө; же </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ал түзүлгөн жагдайларда зарыл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эсептеген башка жол-жоболорду аткарууга.</w:t>
      </w:r>
    </w:p>
    <w:p w:rsidR="00594518" w:rsidRPr="000F1AE8" w:rsidRDefault="00594518" w:rsidP="000F1AE8">
      <w:pPr>
        <w:spacing w:line="240" w:lineRule="auto"/>
        <w:ind w:left="709"/>
        <w:jc w:val="both"/>
        <w:rPr>
          <w:rFonts w:ascii="Times New Roman" w:hAnsi="Times New Roman" w:cs="Times New Roman"/>
          <w:sz w:val="20"/>
          <w:szCs w:val="24"/>
        </w:rPr>
      </w:pPr>
      <w:r w:rsidRPr="000F1AE8">
        <w:rPr>
          <w:rFonts w:ascii="Times New Roman" w:hAnsi="Times New Roman" w:cs="Times New Roman"/>
          <w:sz w:val="20"/>
          <w:szCs w:val="24"/>
        </w:rPr>
        <w:t>Эгер жагдайларды эске алуу менен тигил дагы, бул дагы аткарылбаса, практикалык адис тыянак түзүү үчүн талаптагыдай жетиштүү далилдерди ала албайт жана ушул стандартка ылайык ушул жагдайдын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корутундусуна же тапшырманы аткаруу жөндөмүнө тийгизген таасирин аныктоого тийиш, мисалы, эгер жетекчиликтин өкүлдөрүнүн кимдир бирөөсү обзордук текшерүүнүн учурунда жок болгон жана маанилүү маселелер боюнча практикалык адистин суроо-талаптарына жооп бере албаган учурларда. 57-пунктунда көрсөтүлгөндөй, эгер практикалык адиске финансылык отчеттуулукта олуттуу бурмалоолор бар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ойлоого түрткү берген кандайдыр бир маселе же маселелер жөнүндө белгилүү болбогон учурларда дагы ушундай кырдаал пайда болушу мүмкүн.</w:t>
      </w:r>
    </w:p>
    <w:p w:rsidR="00594518" w:rsidRPr="000F1AE8" w:rsidRDefault="00594518" w:rsidP="000F1AE8">
      <w:pPr>
        <w:spacing w:line="240" w:lineRule="auto"/>
        <w:jc w:val="both"/>
        <w:rPr>
          <w:rFonts w:ascii="Times New Roman" w:hAnsi="Times New Roman" w:cs="Times New Roman"/>
          <w:i/>
          <w:iCs/>
          <w:sz w:val="20"/>
          <w:szCs w:val="24"/>
        </w:rPr>
      </w:pPr>
      <w:r w:rsidRPr="000F1AE8">
        <w:rPr>
          <w:rFonts w:ascii="Times New Roman" w:hAnsi="Times New Roman" w:cs="Times New Roman"/>
          <w:i/>
          <w:iCs/>
          <w:sz w:val="20"/>
          <w:szCs w:val="24"/>
        </w:rPr>
        <w:t>Обзордук текшерүүнү</w:t>
      </w:r>
      <w:proofErr w:type="gramStart"/>
      <w:r w:rsidRPr="000F1AE8">
        <w:rPr>
          <w:rFonts w:ascii="Times New Roman" w:hAnsi="Times New Roman" w:cs="Times New Roman"/>
          <w:i/>
          <w:iCs/>
          <w:sz w:val="20"/>
          <w:szCs w:val="24"/>
        </w:rPr>
        <w:t>н</w:t>
      </w:r>
      <w:proofErr w:type="gramEnd"/>
      <w:r w:rsidRPr="000F1AE8">
        <w:rPr>
          <w:rFonts w:ascii="Times New Roman" w:hAnsi="Times New Roman" w:cs="Times New Roman"/>
          <w:i/>
          <w:iCs/>
          <w:sz w:val="20"/>
          <w:szCs w:val="24"/>
        </w:rPr>
        <w:t xml:space="preserve"> көлөмүн чектөө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Конкреттүү жол-жобону аткаруунун мүмкүн эместиги, эгер практикалык адис башка жол-жоболорду аткаруу аркылуу талаптагыдай жетиштүү далилдерди ала алса,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көлөмүн чектөө болуп саналбайт.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Жетекчилик тарабынан белгиленген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көлөмү боюнча чектөөлөр обзордук текшерүү үчүн башка кесепеттерге ээ болушу мүмкүн, анын ичинде практикалык адистин олутт</w:t>
      </w:r>
      <w:r w:rsidR="0041247F" w:rsidRPr="000F1AE8">
        <w:rPr>
          <w:rFonts w:ascii="Times New Roman" w:hAnsi="Times New Roman" w:cs="Times New Roman"/>
          <w:sz w:val="20"/>
          <w:szCs w:val="24"/>
        </w:rPr>
        <w:t>уу бурмалоолор болушу толук ыкт</w:t>
      </w:r>
      <w:r w:rsidR="0041247F" w:rsidRPr="000F1AE8">
        <w:rPr>
          <w:rFonts w:ascii="Times New Roman" w:hAnsi="Times New Roman" w:cs="Times New Roman"/>
          <w:sz w:val="20"/>
          <w:szCs w:val="24"/>
          <w:lang w:val="kk-KZ"/>
        </w:rPr>
        <w:t>ы</w:t>
      </w:r>
      <w:r w:rsidRPr="000F1AE8">
        <w:rPr>
          <w:rFonts w:ascii="Times New Roman" w:hAnsi="Times New Roman" w:cs="Times New Roman"/>
          <w:sz w:val="20"/>
          <w:szCs w:val="24"/>
        </w:rPr>
        <w:t>мал финансылык отчеттуулуктун тармактарын баалоосуна тийгизген таасири, ошондой эле тапшырманы аткарууну улантуу жөнүндө чечим кабыл алуу.</w:t>
      </w:r>
    </w:p>
    <w:p w:rsidR="00594518" w:rsidRPr="000F1AE8" w:rsidRDefault="00594518" w:rsidP="000F1AE8">
      <w:pPr>
        <w:spacing w:line="240" w:lineRule="auto"/>
        <w:jc w:val="both"/>
        <w:rPr>
          <w:rFonts w:ascii="Times New Roman" w:hAnsi="Times New Roman" w:cs="Times New Roman"/>
          <w:b/>
          <w:bCs/>
          <w:sz w:val="20"/>
          <w:szCs w:val="24"/>
        </w:rPr>
      </w:pPr>
      <w:r w:rsidRPr="000F1AE8">
        <w:rPr>
          <w:rFonts w:ascii="Times New Roman" w:hAnsi="Times New Roman" w:cs="Times New Roman"/>
          <w:b/>
          <w:bCs/>
          <w:sz w:val="20"/>
          <w:szCs w:val="24"/>
        </w:rPr>
        <w:t xml:space="preserve">Практикалык адистин финансылык отчеттуулук жөнүндө тыянак түзүүсү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Финансылык отчеттуулукту даярдоонун колдонулуп жаткан концепциясын сыпаттоо</w:t>
      </w:r>
      <w:r w:rsidRPr="000F1AE8">
        <w:rPr>
          <w:rFonts w:ascii="Times New Roman" w:hAnsi="Times New Roman" w:cs="Times New Roman"/>
          <w:sz w:val="20"/>
          <w:szCs w:val="24"/>
        </w:rPr>
        <w:t xml:space="preserve"> (69(a)-пунктун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Финансылык отчеттуулукта финансылык отчеттуулукту даярдоонун колдонулуп жаткан концепциясын сыпаттоо чоң мааниге ээ, анткени финансылык отчеттуулуктун пайдалануучуларына концепция жөнүндө маалымдайт, анын негизинде финансылык отчеттуулук даярдалат. </w:t>
      </w:r>
      <w:proofErr w:type="gramStart"/>
      <w:r w:rsidRPr="000F1AE8">
        <w:rPr>
          <w:rFonts w:ascii="Times New Roman" w:hAnsi="Times New Roman" w:cs="Times New Roman"/>
          <w:sz w:val="20"/>
          <w:szCs w:val="24"/>
        </w:rPr>
        <w:t xml:space="preserve">Эгер финансылык отчеттуулук атайын багыттагы финансылык </w:t>
      </w:r>
      <w:r w:rsidRPr="000F1AE8">
        <w:rPr>
          <w:rFonts w:ascii="Times New Roman" w:hAnsi="Times New Roman" w:cs="Times New Roman"/>
          <w:sz w:val="20"/>
          <w:szCs w:val="24"/>
        </w:rPr>
        <w:lastRenderedPageBreak/>
        <w:t>отчеттуулук болуп саналса, ал атайын багыттагы концепцияга ылайык даярдалышы мүмкүн, ал жөнүндө маалымат практикалык адисти ишке тарткан тарапка жана практикалык адиске гана жеткиликтүү. Атайын багыттагы финансылык отчеттуулукту даярдоонун ушундай концепциясын сыпаттоо маанилүү, анткени  атайын багыттагы финансылык отчеттуулук ал үчүн атайын белгиленген максаттардан тышкары кандайдыр бир башка багыттарда колдонуу үч</w:t>
      </w:r>
      <w:proofErr w:type="gramEnd"/>
      <w:r w:rsidRPr="000F1AE8">
        <w:rPr>
          <w:rFonts w:ascii="Times New Roman" w:hAnsi="Times New Roman" w:cs="Times New Roman"/>
          <w:sz w:val="20"/>
          <w:szCs w:val="24"/>
        </w:rPr>
        <w:t xml:space="preserve">үн багытталбашы мүмкүн,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Так эмес түзүлү</w:t>
      </w:r>
      <w:proofErr w:type="gramStart"/>
      <w:r w:rsidRPr="000F1AE8">
        <w:rPr>
          <w:rFonts w:ascii="Times New Roman" w:hAnsi="Times New Roman" w:cs="Times New Roman"/>
          <w:sz w:val="20"/>
          <w:szCs w:val="24"/>
        </w:rPr>
        <w:t>шт</w:t>
      </w:r>
      <w:proofErr w:type="gramEnd"/>
      <w:r w:rsidRPr="000F1AE8">
        <w:rPr>
          <w:rFonts w:ascii="Times New Roman" w:hAnsi="Times New Roman" w:cs="Times New Roman"/>
          <w:sz w:val="20"/>
          <w:szCs w:val="24"/>
        </w:rPr>
        <w:t>өрдү, эскертүүлөрдү же чектөөлөрдү камтыган (мисалы</w:t>
      </w:r>
      <w:r w:rsidR="0041247F" w:rsidRPr="000F1AE8">
        <w:rPr>
          <w:rFonts w:ascii="Times New Roman" w:hAnsi="Times New Roman" w:cs="Times New Roman"/>
          <w:sz w:val="20"/>
          <w:szCs w:val="24"/>
          <w:lang w:val="kk-KZ"/>
        </w:rPr>
        <w:t>,</w:t>
      </w:r>
      <w:r w:rsidRPr="000F1AE8">
        <w:rPr>
          <w:rFonts w:ascii="Times New Roman" w:hAnsi="Times New Roman" w:cs="Times New Roman"/>
          <w:sz w:val="20"/>
          <w:szCs w:val="24"/>
        </w:rPr>
        <w:t xml:space="preserve"> «финансылык отчеттуулук көбүнчө Финансылык отчеттуулуктун эл аралык стандарттарына ылайык даярдалган») финансылык отчеттуулукту даярдоонун колдонулуп жаткан концепциясын сыпаттоо концепцияны ылайыктуу сыпаттоо болуп саналбайт, анткени финансылык отчеттуулуктун пайдалануучуларын адаштырышы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Маанилүү операциялардын жана окуялардын финансылык отчеттуулукта камтылган маалыматка тийгизген таасири жөнүндө маалыматты ачып көрсөтүү</w:t>
      </w:r>
      <w:r w:rsidRPr="000F1AE8">
        <w:rPr>
          <w:rFonts w:ascii="Times New Roman" w:hAnsi="Times New Roman" w:cs="Times New Roman"/>
          <w:sz w:val="20"/>
          <w:szCs w:val="24"/>
        </w:rPr>
        <w:t xml:space="preserve"> (69(b)(vi), 71-пункттарын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 ушул стандартка ылайык болжолдонгон пайдалануучулар маанилүү операциялардын жана окуялардын ишкананын финансылык абалына, финансылык натыйжаларына жана акча агымдарына тийгизген таасирин түшүнүүсү ү</w:t>
      </w:r>
      <w:proofErr w:type="gramStart"/>
      <w:r w:rsidRPr="000F1AE8">
        <w:rPr>
          <w:rFonts w:ascii="Times New Roman" w:hAnsi="Times New Roman" w:cs="Times New Roman"/>
          <w:sz w:val="20"/>
          <w:szCs w:val="24"/>
        </w:rPr>
        <w:t>ч</w:t>
      </w:r>
      <w:proofErr w:type="gramEnd"/>
      <w:r w:rsidRPr="000F1AE8">
        <w:rPr>
          <w:rFonts w:ascii="Times New Roman" w:hAnsi="Times New Roman" w:cs="Times New Roman"/>
          <w:sz w:val="20"/>
          <w:szCs w:val="24"/>
        </w:rPr>
        <w:t xml:space="preserve">үн финансылык отчеттуулуктагы маалыматты ачып көрсөтүү адекваттуу болуп саналабы, баалоого милдеттүү.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Ишенимдүү берүү концепциясынын талаптарына ылайык даярдалган финансылык отчеттуулукка карата жетекчиликтен,  финансылык отчеттуулукту даярдоонун колдонулуп жаткан концепциясында түз каралгандан тышкары,  финансылык отчеттуулукка маалыматты кошумча ачып көрсөтүүнү киргизүү же финансылык отчеттуулукта маалыматтардын ишенимдүү берилишин камсыздоо үчүн сейрек учурда  концепцияда каралган талаптардан четтөө талап кылынышы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Шайкештик концепциясын колдонуудагы өзгөчөлүктө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Өтө сейрек учурларда практикалык адис адашууга алып келүүчү шайкештик концепциясын колдонуу менен даярдалган финансылык отчеттуулукту таанышы мүмкүн, эгер практикалык адис тапшырманы кабыл алган учурда, ушул стандартка ылайык, ушул концепцияны алгылыктуу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санаса.</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Ишкананын бухгалтердик эсеп практикасынын сапаттуу аспекттери</w:t>
      </w:r>
      <w:r w:rsidRPr="000F1AE8">
        <w:rPr>
          <w:rFonts w:ascii="Times New Roman" w:hAnsi="Times New Roman" w:cs="Times New Roman"/>
          <w:sz w:val="20"/>
          <w:szCs w:val="24"/>
        </w:rPr>
        <w:t xml:space="preserve"> (70(b)-пунктун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Ишкананын бухгалтердик эсеп практикасынын сапаттуу аспекттерин кароодо практикалык адиске жетекчиликтин мүмкүн болгон бир жактуу ой жүгүртүүсү жөнүндө белгилүү болушу мүмкүн. Практикалык адис бейтараптыктын жана айкын оңдолбогон бурмалоолордун жоктугунун жыйынды таасири бүтүндөй финансылык отчеттуулукта олуттуу бурмалоолорго алып келиши мүмкүн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тыянак түзүшү мүмкүн. Практикалык адистин бүтүндөй финансылык отчеттуулукта болушу мүмкүн олуттуу бурмалоолорду баалоосуна таасир тийгизүү</w:t>
      </w:r>
      <w:proofErr w:type="gramStart"/>
      <w:r w:rsidRPr="000F1AE8">
        <w:rPr>
          <w:rFonts w:ascii="Times New Roman" w:hAnsi="Times New Roman" w:cs="Times New Roman"/>
          <w:sz w:val="20"/>
          <w:szCs w:val="24"/>
        </w:rPr>
        <w:t>гө ж</w:t>
      </w:r>
      <w:proofErr w:type="gramEnd"/>
      <w:r w:rsidRPr="000F1AE8">
        <w:rPr>
          <w:rFonts w:ascii="Times New Roman" w:hAnsi="Times New Roman" w:cs="Times New Roman"/>
          <w:sz w:val="20"/>
          <w:szCs w:val="24"/>
        </w:rPr>
        <w:t>өндөмдүү бейтараптыктын жоктугунун белгилери төмөнкүдөй:</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жүрүшүндө жетекчиликке билдирилген айкын бурмалоолорду тандап оңдоо (мисалы чагылдырылган пайданын көрсөткүчтөрүн жогорулатуучу бурмалоолорду оңдоо жана аларды  төмөндөтүүчү бурмалоолорду оңдобоо); </w:t>
      </w:r>
    </w:p>
    <w:p w:rsidR="00594518" w:rsidRPr="000F1AE8" w:rsidRDefault="00594518" w:rsidP="000F1AE8">
      <w:pPr>
        <w:pStyle w:val="a3"/>
        <w:numPr>
          <w:ilvl w:val="0"/>
          <w:numId w:val="25"/>
        </w:numPr>
        <w:spacing w:line="240" w:lineRule="auto"/>
        <w:ind w:left="1276" w:hanging="502"/>
        <w:jc w:val="both"/>
        <w:rPr>
          <w:rFonts w:ascii="Times New Roman" w:hAnsi="Times New Roman" w:cs="Times New Roman"/>
          <w:sz w:val="20"/>
          <w:szCs w:val="24"/>
        </w:rPr>
      </w:pPr>
      <w:r w:rsidRPr="000F1AE8">
        <w:rPr>
          <w:rFonts w:ascii="Times New Roman" w:hAnsi="Times New Roman" w:cs="Times New Roman"/>
          <w:sz w:val="20"/>
          <w:szCs w:val="24"/>
        </w:rPr>
        <w:t xml:space="preserve">баалануучу маанилерди эсептөөдө жетекчиликтин мүмкүн болгон бир жактуулугу.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Жетекчиликтин мүмкүн болгон бир жактуулугунун белгилери айрым баалануучу маанилердин негиздүүлүгүнө карата тыянак түзүү максаттары үчүн бурмалоолордун болушу жөнүндө өз алдынча сөзсүз түрдө </w:t>
      </w:r>
      <w:proofErr w:type="gramStart"/>
      <w:r w:rsidRPr="000F1AE8">
        <w:rPr>
          <w:rFonts w:ascii="Times New Roman" w:hAnsi="Times New Roman" w:cs="Times New Roman"/>
          <w:sz w:val="20"/>
          <w:szCs w:val="24"/>
        </w:rPr>
        <w:t>к</w:t>
      </w:r>
      <w:proofErr w:type="gramEnd"/>
      <w:r w:rsidRPr="000F1AE8">
        <w:rPr>
          <w:rFonts w:ascii="Times New Roman" w:hAnsi="Times New Roman" w:cs="Times New Roman"/>
          <w:sz w:val="20"/>
          <w:szCs w:val="24"/>
        </w:rPr>
        <w:t xml:space="preserve">үбөлөндүрбөйт. Бирок алар практикалык адистин бүтүндөй финансылык отчеттуулукта олуттуу бурмалоолордун болушун/жоктугун баалоосуна таасир тийгизиши мүмкүн.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Тыянактын формасы</w:t>
      </w:r>
      <w:r w:rsidRPr="000F1AE8">
        <w:rPr>
          <w:rFonts w:ascii="Times New Roman" w:hAnsi="Times New Roman" w:cs="Times New Roman"/>
          <w:sz w:val="20"/>
          <w:szCs w:val="24"/>
        </w:rPr>
        <w:t xml:space="preserve"> (74-пунктун караңыз)</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Финансылык отчеттуулукта берилген маалыматты сыпаттоо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[Ишенимдүү берүү концепциясына] ылайык …. даярдалган финансылык отчеттуулукка карата практикалык адистин тыянагында  ишенимдүү берүүнү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колдонулуучу концепциясына ылайык финансылык отчеттуулук бардык маанилүү аспекттерде туура чагылдырбайт (же  анык жана ишенимдүү түшүнүктү бербейт ...) деп ойлоого түрткү бериши мүмкүн эч кандай маселелер анын көңүлүн бурбагандыгы жөнүндө баяндалыштарды колдонот. Жалпы багыттагы көпчүлүк концепциялардын учурунда финансылык отчеттуулук, мисалы, мезгилдин аягына карата ишкананын финансылык абалын,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ошол мезгил ичиндеги ишкананын финансылык натыйжалуулугун жана акча каражаттарынын кыймылын туура чагылдырууга (же анык жана ишенимдүү түшүнүктү берүүгө) тийиш.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lastRenderedPageBreak/>
        <w:t>«Бардык маанилүү аспекттерде туура чагылдырат» же «анык жана ишенимдүү түшүнү</w:t>
      </w:r>
      <w:proofErr w:type="gramStart"/>
      <w:r w:rsidRPr="000F1AE8">
        <w:rPr>
          <w:rFonts w:ascii="Times New Roman" w:hAnsi="Times New Roman" w:cs="Times New Roman"/>
          <w:sz w:val="20"/>
          <w:szCs w:val="24"/>
        </w:rPr>
        <w:t>к берет</w:t>
      </w:r>
      <w:proofErr w:type="gramEnd"/>
      <w:r w:rsidRPr="000F1AE8">
        <w:rPr>
          <w:rFonts w:ascii="Times New Roman" w:hAnsi="Times New Roman" w:cs="Times New Roman"/>
          <w:sz w:val="20"/>
          <w:szCs w:val="24"/>
        </w:rPr>
        <w:t xml:space="preserve">» деген баяндалыштар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Эки баяндалыштын кайсынысы - «Бардык маанилүү аспекттерде туура чагылдырат» же «анык жана ишенимдүү түшүнү</w:t>
      </w:r>
      <w:proofErr w:type="gramStart"/>
      <w:r w:rsidRPr="000F1AE8">
        <w:rPr>
          <w:rFonts w:ascii="Times New Roman" w:hAnsi="Times New Roman" w:cs="Times New Roman"/>
          <w:sz w:val="20"/>
          <w:szCs w:val="24"/>
        </w:rPr>
        <w:t>к берет</w:t>
      </w:r>
      <w:proofErr w:type="gramEnd"/>
      <w:r w:rsidRPr="000F1AE8">
        <w:rPr>
          <w:rFonts w:ascii="Times New Roman" w:hAnsi="Times New Roman" w:cs="Times New Roman"/>
          <w:sz w:val="20"/>
          <w:szCs w:val="24"/>
        </w:rPr>
        <w:t xml:space="preserve">» - конкреттүү юрисдикцияда колдонулаары тийиштүү юрисдикцияда финансылык отчеттуулукту обзордук текшерүүлөрдү жөнгө салуучу мыйзамдарга же ченемдик укуктук актыларга же ушул юрисдикцияда кабыл алынган практикага көз каранды. Мыйзамдарда же ченемдик укуктук актыларда башка түшүнүктөрдү колдонуу каралган учурда,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ушул стандарттын талабына таасир тийгизбейт, ага ылайык практикалык адис ишенимдүү берүү концепциясына ылайык даярдалган финансылык отчеттуулукту ишенимдүү берүүнү баалоого тийиш.</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Тапшырма кабыл алынгандан кийин ишкананын жетекчилиги тарабынан обзордук текшерүүнү</w:t>
      </w:r>
      <w:proofErr w:type="gramStart"/>
      <w:r w:rsidRPr="000F1AE8">
        <w:rPr>
          <w:rFonts w:ascii="Times New Roman" w:hAnsi="Times New Roman" w:cs="Times New Roman"/>
          <w:i/>
          <w:iCs/>
          <w:sz w:val="20"/>
          <w:szCs w:val="24"/>
        </w:rPr>
        <w:t>н</w:t>
      </w:r>
      <w:proofErr w:type="gramEnd"/>
      <w:r w:rsidRPr="000F1AE8">
        <w:rPr>
          <w:rFonts w:ascii="Times New Roman" w:hAnsi="Times New Roman" w:cs="Times New Roman"/>
          <w:i/>
          <w:iCs/>
          <w:sz w:val="20"/>
          <w:szCs w:val="24"/>
        </w:rPr>
        <w:t xml:space="preserve"> көлөмү боюнча чектөө коюлгандыгына байланыштуу тыянак түзүүнүн мүмкүн эместиги</w:t>
      </w:r>
      <w:r w:rsidRPr="000F1AE8">
        <w:rPr>
          <w:rFonts w:ascii="Times New Roman" w:hAnsi="Times New Roman" w:cs="Times New Roman"/>
          <w:sz w:val="20"/>
          <w:szCs w:val="24"/>
        </w:rPr>
        <w:t xml:space="preserve">  (15, 82-пункттарын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Тапшырмадан баш тартуунун максаттуулугу жетекчилик тарабынан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көлөмү боюнча чектөө коюлган учурда тапшырманын аяктоо баскычына көз каранды. Эгер практикалык адис тапшырманын көп бөлүгүн аткарып койсо, ал аны мүмкүн болгон көлөмдө аткаруу, тыянактан баш тартуу жана тыянактан баш тартуу үчүн негизди баяндаган корутундунун пунктунда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көлөмүн чектөөнү түшүндүрүү жөнүндө чечим кабыл алышы мүмкүн.</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Айрым учурларда тапшырмадан баш тартуу мүмкүн эмес, анткени практикалык адис мыйзамдарга же ченемдик укуктук актыларга ылайык аны аткарууну улантууга милдеттүү. Мисалы, эгер практикалык адис мамлекеттик сектордогу ишкананын финансылык отчеттуулугун обзордук текшерүү</w:t>
      </w:r>
      <w:proofErr w:type="gramStart"/>
      <w:r w:rsidRPr="000F1AE8">
        <w:rPr>
          <w:rFonts w:ascii="Times New Roman" w:hAnsi="Times New Roman" w:cs="Times New Roman"/>
          <w:sz w:val="20"/>
          <w:szCs w:val="24"/>
        </w:rPr>
        <w:t>нү ж</w:t>
      </w:r>
      <w:proofErr w:type="gramEnd"/>
      <w:r w:rsidRPr="000F1AE8">
        <w:rPr>
          <w:rFonts w:ascii="Times New Roman" w:hAnsi="Times New Roman" w:cs="Times New Roman"/>
          <w:sz w:val="20"/>
          <w:szCs w:val="24"/>
        </w:rPr>
        <w:t xml:space="preserve">үргүзүү үчүн дайындалса, ушундай болот. </w:t>
      </w:r>
      <w:proofErr w:type="gramStart"/>
      <w:r w:rsidRPr="000F1AE8">
        <w:rPr>
          <w:rFonts w:ascii="Times New Roman" w:hAnsi="Times New Roman" w:cs="Times New Roman"/>
          <w:sz w:val="20"/>
          <w:szCs w:val="24"/>
        </w:rPr>
        <w:t>Андан тышкары практикалык адис белгилүү бир мезгил үчүн финансылык отчеттуулукту обзордук текшерүүнү жүргүзүү үчүн дайындалган же белгилүү бир мезгилге дайындалган жана ага ушундай финансылык отчеттуулукту обзордук текшерүү аяктаганга чейин же ушундай мезгилдин аягына чейин тапшырмадан баш тартууга тыюу салынган юрисдикцияларда ушундай болушу мүмкүн. Практикалык адис эмне үчүн тапшырмадан баш тарта албагандыгын т</w:t>
      </w:r>
      <w:proofErr w:type="gramEnd"/>
      <w:r w:rsidRPr="000F1AE8">
        <w:rPr>
          <w:rFonts w:ascii="Times New Roman" w:hAnsi="Times New Roman" w:cs="Times New Roman"/>
          <w:sz w:val="20"/>
          <w:szCs w:val="24"/>
        </w:rPr>
        <w:t>үшүндү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үү менен корутундуга «Башка маалыматтар» бөлүмүн киргизүү жөнүндө маселени дагы карашы мүмкүн.</w:t>
      </w:r>
    </w:p>
    <w:p w:rsidR="00594518" w:rsidRPr="000F1AE8" w:rsidRDefault="00594518" w:rsidP="000F1AE8">
      <w:pPr>
        <w:spacing w:line="240" w:lineRule="auto"/>
        <w:jc w:val="both"/>
        <w:rPr>
          <w:rFonts w:ascii="Times New Roman" w:hAnsi="Times New Roman" w:cs="Times New Roman"/>
          <w:sz w:val="20"/>
          <w:szCs w:val="24"/>
        </w:rPr>
      </w:pPr>
      <w:proofErr w:type="gramStart"/>
      <w:r w:rsidRPr="000F1AE8">
        <w:rPr>
          <w:rFonts w:ascii="Times New Roman" w:hAnsi="Times New Roman" w:cs="Times New Roman"/>
          <w:sz w:val="20"/>
          <w:szCs w:val="24"/>
        </w:rPr>
        <w:t>Ж</w:t>
      </w:r>
      <w:proofErr w:type="gramEnd"/>
      <w:r w:rsidRPr="000F1AE8">
        <w:rPr>
          <w:rFonts w:ascii="Times New Roman" w:hAnsi="Times New Roman" w:cs="Times New Roman"/>
          <w:sz w:val="20"/>
          <w:szCs w:val="24"/>
        </w:rPr>
        <w:t xml:space="preserve">өнгө салуучу органдарга же ишкананын менчик ээлерине маалымдоо </w:t>
      </w:r>
    </w:p>
    <w:p w:rsidR="00594518" w:rsidRPr="000253CA" w:rsidRDefault="00594518" w:rsidP="000F1AE8">
      <w:pPr>
        <w:pStyle w:val="a3"/>
        <w:numPr>
          <w:ilvl w:val="0"/>
          <w:numId w:val="19"/>
        </w:numPr>
        <w:spacing w:line="240" w:lineRule="auto"/>
        <w:ind w:hanging="720"/>
        <w:jc w:val="both"/>
        <w:rPr>
          <w:rFonts w:ascii="Times New Roman" w:hAnsi="Times New Roman" w:cs="Times New Roman"/>
          <w:sz w:val="24"/>
          <w:szCs w:val="24"/>
        </w:rPr>
      </w:pPr>
      <w:r w:rsidRPr="000F1AE8">
        <w:rPr>
          <w:rFonts w:ascii="Times New Roman" w:hAnsi="Times New Roman" w:cs="Times New Roman"/>
          <w:sz w:val="20"/>
          <w:szCs w:val="24"/>
        </w:rPr>
        <w:t>Эгер практикалык адис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көлөмү чектелгендигине байланыштуу тапшырмадан баш тартуу зарылдыгы жөнүндө тыянак түзгөн учурда, кесиптик, мыйзамдык же ченемдик талаптар болушу мүмкүн, аларга ылайык ал тапшырмадан баш тартууга тийиштүү маселелер жөнүндө жөнгө салуучу органдарга же ишкананын менчик ээлерине маалымдоого милдеттүү</w:t>
      </w:r>
      <w:r w:rsidRPr="000253CA">
        <w:rPr>
          <w:rFonts w:ascii="Times New Roman" w:hAnsi="Times New Roman" w:cs="Times New Roman"/>
          <w:sz w:val="24"/>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b/>
          <w:bCs/>
          <w:sz w:val="20"/>
          <w:szCs w:val="24"/>
        </w:rPr>
        <w:t>Практикалык адистин корутундусу</w:t>
      </w:r>
      <w:r w:rsidRPr="000F1AE8">
        <w:rPr>
          <w:rFonts w:ascii="Times New Roman" w:hAnsi="Times New Roman" w:cs="Times New Roman"/>
          <w:sz w:val="20"/>
          <w:szCs w:val="24"/>
        </w:rPr>
        <w:t xml:space="preserve"> (86–92-пункттарын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Жазуу жүзүндөгү корутунду кагаз тү</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үндө даярдалган корутундуну, ошондой эле электрондук булактагы корутундуну камтыйт.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Практикалык адистин корутундусунун элементтери</w:t>
      </w:r>
      <w:r w:rsidRPr="000F1AE8">
        <w:rPr>
          <w:rFonts w:ascii="Times New Roman" w:hAnsi="Times New Roman" w:cs="Times New Roman"/>
          <w:sz w:val="20"/>
          <w:szCs w:val="24"/>
        </w:rPr>
        <w:t xml:space="preserve"> (86-пунктун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 xml:space="preserve">Корутунду көз карандысыз практикалык адис тарабынан даярдалгандыгын күбөлөндүргөн баш сөз, мисалы «Обзордук текшерүү боюнча көз карандысыз практикалык адистин корутундусу», практикалык адис көз карандысыздыкка тиешелүү бардык тийиштүү этикалык талаптарды аткаргандыгын ырастайт жана көз карандысыз практикалык адис тарабынан даярдалган корутунду менен башка адистердин корутундуларынын ортосундагы айырмачылыкты белгилейт. </w:t>
      </w:r>
      <w:proofErr w:type="gramEnd"/>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Мыйзамдар жана ченемдик укуктук актылар конкреттүү юрисдикцияда практикалык адистин корутундусу кимге даректелүүгө тийиштигин карашы мүмкүн. Эрежедегидей, практикалык адистин корутундусун алуучулар болуп ким үчүн даярдалса, ошолор болуп саналат, көбүнчө булар же акционерлер (катышуучулар), же корпоративдик башкаруу үчүн жооп берүүчү жактар, финансылык отчеттуулук боюнча обзордук текшерүү жүргүзүлү</w:t>
      </w:r>
      <w:proofErr w:type="gramStart"/>
      <w:r w:rsidRPr="000F1AE8">
        <w:rPr>
          <w:rFonts w:ascii="Times New Roman" w:hAnsi="Times New Roman" w:cs="Times New Roman"/>
          <w:sz w:val="20"/>
          <w:szCs w:val="24"/>
        </w:rPr>
        <w:t>п</w:t>
      </w:r>
      <w:proofErr w:type="gramEnd"/>
      <w:r w:rsidRPr="000F1AE8">
        <w:rPr>
          <w:rFonts w:ascii="Times New Roman" w:hAnsi="Times New Roman" w:cs="Times New Roman"/>
          <w:sz w:val="20"/>
          <w:szCs w:val="24"/>
        </w:rPr>
        <w:t xml:space="preserve"> жаткан ишканалар.</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Эгер практикалык адиске ал обзордук текшерүү жүргүзгөн финансылык отчеттуулук башка маалыматты дагы, мисалы, финансылык отчетту камтыган документке киргизилээри жөнүндө белгилүү болгон учурда, практикалык адис документти берүү формасы ал текшерген финансылык отчеттуулук жайгашкан барактардын номерин көрсөтүүгө мүмкүндүк берген маселени карашы мүмкүн.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пайдалануучуларга практикалык адистин корутундусу кайсы финансылык отчеттуулукка кирээрин түшүнүүгө мүмкүндү</w:t>
      </w:r>
      <w:proofErr w:type="gramStart"/>
      <w:r w:rsidRPr="000F1AE8">
        <w:rPr>
          <w:rFonts w:ascii="Times New Roman" w:hAnsi="Times New Roman" w:cs="Times New Roman"/>
          <w:sz w:val="20"/>
          <w:szCs w:val="24"/>
        </w:rPr>
        <w:t>к берет</w:t>
      </w:r>
      <w:proofErr w:type="gramEnd"/>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lastRenderedPageBreak/>
        <w:t>Финансылык отчеттуулук үчүн жетекчиликтин жоопкерчилиги (86(d)-пунктун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жетекчилик финансылык отчеттуулукту даярдоо боюнча дагы, обзордук текшерүү боюнча тапшырма боюнча дагы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милдеттерин түшүнгөндүгү жана ырастагандыгы жөнүндө макулдугун алуусу боюнча ушул стандарттын талабы обзордук текшерүүнү жүргүзүү жана ал боюнча корутунду даярдоо үчүн фундаменталдуу болуп саналат. Практикалык адистин корутундусунда жетекчиликтин милдеттерин сыпаттоо корутундунун пайдалануучуларына аткарылып жаткан обзордук текшерүүгө тиешелүү жетекчиликтин милдеттери жөнүндө түшүнү</w:t>
      </w:r>
      <w:proofErr w:type="gramStart"/>
      <w:r w:rsidRPr="000F1AE8">
        <w:rPr>
          <w:rFonts w:ascii="Times New Roman" w:hAnsi="Times New Roman" w:cs="Times New Roman"/>
          <w:sz w:val="20"/>
          <w:szCs w:val="24"/>
        </w:rPr>
        <w:t>к берет</w:t>
      </w:r>
      <w:proofErr w:type="gramEnd"/>
      <w:r w:rsidRPr="000F1AE8">
        <w:rPr>
          <w:rFonts w:ascii="Times New Roman" w:hAnsi="Times New Roman" w:cs="Times New Roman"/>
          <w:sz w:val="20"/>
          <w:szCs w:val="24"/>
        </w:rPr>
        <w:t xml:space="preserve">.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Практикалык адистин корутундусунда так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«жетекчилик» деген терминди көрсөтүү милдеттүү эмес, анын ордуна конкреттүү юрисдикцияны укуктук жөнгө салууга ылайык акылга сыярлык башка термин колдонулушу мүмкүн. Айрым юрисдикцияларда, мисалы «корпоративдик башкаруу үчүн жооп берүүчү жактар» деген терминди колдонуу туура болот.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Айрым учурларда ушул стандартка ылайык жетекчиликтин милдеттерин сыпаттоого конкреттүү юрисдикцияда финансылык отчеттуулукту даярдоого байланышкан же ишканалардын ушул тибинин өзгөчөлүгүн эске алуу менен кошумча милдеттерди киргизүү туура болушу мүмкүн.</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Айрым юрисдикцияларда бухгалтердик регистрлердин жана эсептердин же бухгалтердик эсеп системасынын сапатын камсыздоо боюнча жетекчиликтин милдети мыйзамдарда жана ченемдик укуктук актыларда түз каралышы мүмкүн. Бухгалтердик регистрлер, эсептер жана системалар ишкананын ички контролдоо системасынын ажырагыс бөлүгү болуп саналгандыктан, ушул стандартта ушундай милдеттердин сыпаттамасы берилбейт.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жоопкерчилиги (86(f)-пунктун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корутундусунда практикалык адистин милдети болуп жүргүзүлгөн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базасында финансылык отчеттуулук жөнүндө тыянак түзүү саналат деп айтылат, башкача айтканда практикалык адистин милдеттери менен финансылык отчеттуулукту даярдоого байланышкан жетекчиликтин милдеттеринин ортосунда чектөө жүргүзүлөт.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Стандарттарга шилтеме (86(f)-пунктун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Обзордук текшерүү</w:t>
      </w:r>
      <w:proofErr w:type="gramStart"/>
      <w:r w:rsidRPr="000F1AE8">
        <w:rPr>
          <w:rFonts w:ascii="Times New Roman" w:hAnsi="Times New Roman" w:cs="Times New Roman"/>
          <w:sz w:val="20"/>
          <w:szCs w:val="24"/>
        </w:rPr>
        <w:t>нү ж</w:t>
      </w:r>
      <w:proofErr w:type="gramEnd"/>
      <w:r w:rsidRPr="000F1AE8">
        <w:rPr>
          <w:rFonts w:ascii="Times New Roman" w:hAnsi="Times New Roman" w:cs="Times New Roman"/>
          <w:sz w:val="20"/>
          <w:szCs w:val="24"/>
        </w:rPr>
        <w:t xml:space="preserve">үргүзүүдө практикалык адис жетекчиликке алган стандарттарга шилтеме практикалык адистин корутундусун пайдалануучуларга обзордук текшерүү расмий кабыл алынган стандарттарга ылайык жүргүзүлгөндүгүн маалымдайт.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отчеттуулукту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мүнөзү жөнүндө маалыматты билдирүү (86(g)-пунктун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корутундусунда обзордук текшерүү боюнча тапшырманын мүнөзүн сыпаттоо корутундуну пайдалануучулардын кызыкчылыгында жүргүзүлгөн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көлөмү жана чектөөлөрү жөнүндө түшүнүк берет. Тактап айтканда кү</w:t>
      </w:r>
      <w:proofErr w:type="gramStart"/>
      <w:r w:rsidRPr="000F1AE8">
        <w:rPr>
          <w:rFonts w:ascii="Times New Roman" w:hAnsi="Times New Roman" w:cs="Times New Roman"/>
          <w:sz w:val="20"/>
          <w:szCs w:val="24"/>
        </w:rPr>
        <w:t>м</w:t>
      </w:r>
      <w:proofErr w:type="gramEnd"/>
      <w:r w:rsidRPr="000F1AE8">
        <w:rPr>
          <w:rFonts w:ascii="Times New Roman" w:hAnsi="Times New Roman" w:cs="Times New Roman"/>
          <w:sz w:val="20"/>
          <w:szCs w:val="24"/>
        </w:rPr>
        <w:t>өн саноолорду жоюу үчүн ушул сыпаттамада обзордук текшерүү аудит болуп саналбагандыгы жана натыйжада практикалык адис ишкананын финансылык отчеттуулугу боюнча аудитордун пикирин билдирбегендиги көрсөтүлөт.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отчеттуулукту даярдоонун колдонулуп жаткан концепциясын жана анын практикалык адистин корутундусуна тийгизиши мүмкүн таасирин сыпаттоо (86(i)(ii)-пунктун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корутундусунда финансылык отчеттуулукту даярдоонун колдонулуп жаткан концепциясын көрсөтүү корутундуну пайдалануучуларга финансылык отчеттуулук жөнүндө тыянак түзүлгөн контекст тууралуу түшүнүк берүүгө багытталган. Ал 30(а</w:t>
      </w:r>
      <w:proofErr w:type="gramStart"/>
      <w:r w:rsidRPr="000F1AE8">
        <w:rPr>
          <w:rFonts w:ascii="Times New Roman" w:hAnsi="Times New Roman" w:cs="Times New Roman"/>
          <w:sz w:val="20"/>
          <w:szCs w:val="24"/>
        </w:rPr>
        <w:t>)-</w:t>
      </w:r>
      <w:proofErr w:type="gramEnd"/>
      <w:r w:rsidRPr="000F1AE8">
        <w:rPr>
          <w:rFonts w:ascii="Times New Roman" w:hAnsi="Times New Roman" w:cs="Times New Roman"/>
          <w:sz w:val="20"/>
          <w:szCs w:val="24"/>
        </w:rPr>
        <w:t>пунктуна ылайык жүргүзүлүүчү баалоону кандайдыр бир жол менен чектөөгө багытталган эмес. Финансылык отчеттуулукту даярдоонун колдонулуп жаткан концепциясы төмөнкүдөй  баяндалыштардын жардамы менен аныкталат:</w:t>
      </w:r>
    </w:p>
    <w:p w:rsidR="00594518" w:rsidRPr="000F1AE8" w:rsidRDefault="00594518" w:rsidP="000F1AE8">
      <w:pPr>
        <w:spacing w:line="240" w:lineRule="auto"/>
        <w:ind w:left="1560"/>
        <w:jc w:val="both"/>
        <w:rPr>
          <w:rFonts w:ascii="Times New Roman" w:hAnsi="Times New Roman" w:cs="Times New Roman"/>
          <w:sz w:val="20"/>
          <w:szCs w:val="24"/>
        </w:rPr>
      </w:pPr>
      <w:r w:rsidRPr="000F1AE8">
        <w:rPr>
          <w:rFonts w:ascii="Times New Roman" w:hAnsi="Times New Roman" w:cs="Times New Roman"/>
          <w:sz w:val="20"/>
          <w:szCs w:val="24"/>
        </w:rPr>
        <w:t>"... Финансылык отчеттуулуктун эл аралык стандарттарына ылайык" же</w:t>
      </w:r>
    </w:p>
    <w:p w:rsidR="00594518" w:rsidRPr="000F1AE8" w:rsidRDefault="00594518" w:rsidP="000F1AE8">
      <w:pPr>
        <w:spacing w:line="240" w:lineRule="auto"/>
        <w:ind w:left="1560"/>
        <w:jc w:val="both"/>
        <w:rPr>
          <w:rFonts w:ascii="Times New Roman" w:hAnsi="Times New Roman" w:cs="Times New Roman"/>
          <w:sz w:val="20"/>
          <w:szCs w:val="24"/>
        </w:rPr>
      </w:pPr>
      <w:r w:rsidRPr="000F1AE8">
        <w:rPr>
          <w:rFonts w:ascii="Times New Roman" w:hAnsi="Times New Roman" w:cs="Times New Roman"/>
          <w:sz w:val="20"/>
          <w:szCs w:val="24"/>
        </w:rPr>
        <w:t>"... Х юрисдикциясында бухгалтердик эсептин жалпы кабыл алынган принциптерине ылайык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Эгер финансылык отчеттуулукту даярдоонун колдонулуп жаткан концепциясы финансылык отчеттуулуктун стандарттарын дагы жана мыйзамдык же ченемдик талаптарды дагы камтыса, «…Финансылык отчеттуулуктун эл аралык стандарттарына жана Х юрисдикциясынын компаниялары жөнүндө мыйзамдык актылардын талаптарына ылайык” деген баяндалыш колдонулат.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lastRenderedPageBreak/>
        <w:t>Модификацияланган тыянак даярдалган учурда «Модификация ү</w:t>
      </w:r>
      <w:proofErr w:type="gramStart"/>
      <w:r w:rsidRPr="000F1AE8">
        <w:rPr>
          <w:rFonts w:ascii="Times New Roman" w:hAnsi="Times New Roman" w:cs="Times New Roman"/>
          <w:sz w:val="20"/>
          <w:szCs w:val="24"/>
        </w:rPr>
        <w:t>ч</w:t>
      </w:r>
      <w:proofErr w:type="gramEnd"/>
      <w:r w:rsidRPr="000F1AE8">
        <w:rPr>
          <w:rFonts w:ascii="Times New Roman" w:hAnsi="Times New Roman" w:cs="Times New Roman"/>
          <w:sz w:val="20"/>
          <w:szCs w:val="24"/>
        </w:rPr>
        <w:t>үн негиздер» пункту (85(h)(ii)-пунктун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«Модификация ү</w:t>
      </w:r>
      <w:proofErr w:type="gramStart"/>
      <w:r w:rsidRPr="000F1AE8">
        <w:rPr>
          <w:rFonts w:ascii="Times New Roman" w:hAnsi="Times New Roman" w:cs="Times New Roman"/>
          <w:sz w:val="20"/>
          <w:szCs w:val="24"/>
        </w:rPr>
        <w:t>ч</w:t>
      </w:r>
      <w:proofErr w:type="gramEnd"/>
      <w:r w:rsidRPr="000F1AE8">
        <w:rPr>
          <w:rFonts w:ascii="Times New Roman" w:hAnsi="Times New Roman" w:cs="Times New Roman"/>
          <w:sz w:val="20"/>
          <w:szCs w:val="24"/>
        </w:rPr>
        <w:t>үн негиздер» пунктунда сыпатталган кандайдыр бир конкреттүү маселе боюнча тескери тыянак же тыянактан баш тартуу башка жагдайларда практикалык адистин тыянагын модификациялоого алып келиши мүмкүн башка аныкталган маселелерди сыпаттоону алып салуу үчүн негиз болуп саналбайт. Практикалык адиске белгилүү болушу мүмкүн ушундай маселелер жөнүндө маалыматты ачып көрсөтүү финансылык отчеттуулукту пайдалануучулар үчүн маанилүү болушу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колу (86(l)-пунктун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колу конкреттүү юрисдикцияда кандай кабыл алынгандыгына карата же ал кызыкчылыгын коргогон ишкананын атынан, же анын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атынан, же экөөнүн тең атынан коюлат. Колдон тышкары айрым юрисдикцияларда практикалык адистен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кесиптик квалификациясы же юрисдикциянын тийиштүү лицензиялык органдары тарабынан аны таануу жөнүндө билдирүүнү корутундуга киргизүү дагы талап кылынат.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Финансылык отчеттуулук атайын багыттагы концепцияга ылайык даярдалгандыгы жөнүндө пайдалануучуларга эскертүү</w:t>
      </w:r>
      <w:r w:rsidRPr="000F1AE8">
        <w:rPr>
          <w:rFonts w:ascii="Times New Roman" w:hAnsi="Times New Roman" w:cs="Times New Roman"/>
          <w:sz w:val="20"/>
          <w:szCs w:val="24"/>
        </w:rPr>
        <w:t xml:space="preserve"> (88-пунктун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 xml:space="preserve">Атайын багыттагы финансылык отчеттуулук башында багытталган максаттар үчүн колдонулбашы мүмкүн. Мисалы, жөнгө салуучу органдар тигил же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ишканалардан атайын багыттагы финансылык отчеттуулукту жалпыга жарыялоону талап кылышы мүмкүн. Түшүнбөстүктөргө жол бербөө максатында практикалык адистин финансылык отчеттуулук атайын багыттагы концепцияга ылайык даярдалгандыгы жана ошондуктан башка максаттарда колдонуу үчүн жараксыздыгы жөнүндө пайдалануучуларга эскертүүсү маанилүү.</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Жайылтууга же колдонууга чектөөлө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Эгер финансылык отчеттуулук атайын багыттагы концепцияга ылайык даярдалса, ушул стандартка ылайык практикалык адис корутундуга киргизүүгө тийиш жогоруда айтылган эскертүүдөн тышкары, практикалык адис ал пайдалануучулардын белгилүү бир категориясына гана багытталгандыгы жөнүндө корутундуда көрсөтүү зарылдыгы тууралуу маселени дагы карашы мүмкүн. Колдонулуучу мыйзамдарга же тийиштүү юрисдикциянын ченемдик укуктук актыларына карата ушул максаттар үчүн</w:t>
      </w:r>
      <w:proofErr w:type="gramEnd"/>
      <w:r w:rsidRPr="000F1AE8">
        <w:rPr>
          <w:rFonts w:ascii="Times New Roman" w:hAnsi="Times New Roman" w:cs="Times New Roman"/>
          <w:sz w:val="20"/>
          <w:szCs w:val="24"/>
        </w:rPr>
        <w:t xml:space="preserve"> практикалык адистин корутундусун жайылтууга же колдонууга чектөө киргизилиши мүмкүн. Ушул учурда атайын багыттагы концепцияны колдонуу боюнча эскертүүнү камтыган пунктка ушул маселе дагы киргизилиши, ал эми </w:t>
      </w:r>
      <w:proofErr w:type="gramStart"/>
      <w:r w:rsidRPr="000F1AE8">
        <w:rPr>
          <w:rFonts w:ascii="Times New Roman" w:hAnsi="Times New Roman" w:cs="Times New Roman"/>
          <w:sz w:val="20"/>
          <w:szCs w:val="24"/>
        </w:rPr>
        <w:t>баш</w:t>
      </w:r>
      <w:proofErr w:type="gramEnd"/>
      <w:r w:rsidRPr="000F1AE8">
        <w:rPr>
          <w:rFonts w:ascii="Times New Roman" w:hAnsi="Times New Roman" w:cs="Times New Roman"/>
          <w:sz w:val="20"/>
          <w:szCs w:val="24"/>
        </w:rPr>
        <w:t xml:space="preserve"> сөзү тийиштүү өзгөртүлүшү мүмкүн.</w:t>
      </w:r>
    </w:p>
    <w:p w:rsidR="00594518" w:rsidRPr="000F1AE8" w:rsidRDefault="00594518" w:rsidP="000F1AE8">
      <w:pPr>
        <w:spacing w:line="240" w:lineRule="auto"/>
        <w:jc w:val="both"/>
        <w:rPr>
          <w:rFonts w:ascii="Times New Roman" w:hAnsi="Times New Roman" w:cs="Times New Roman"/>
          <w:sz w:val="20"/>
          <w:szCs w:val="24"/>
        </w:rPr>
      </w:pP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отчетторду берүү боюнча милдеттер (91-пунктун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Айрым юрисдикцияларда практикалык адисте ушул стандартка ылайык анын негизги милдеттерине кирбеген маселелер боюнча кошумча милдеттер болушу мүмкүн. Мисалы</w:t>
      </w:r>
      <w:r w:rsidR="00A70FE6" w:rsidRPr="000F1AE8">
        <w:rPr>
          <w:rFonts w:ascii="Times New Roman" w:hAnsi="Times New Roman" w:cs="Times New Roman"/>
          <w:sz w:val="20"/>
          <w:szCs w:val="24"/>
          <w:lang w:val="kk-KZ"/>
        </w:rPr>
        <w:t>,</w:t>
      </w:r>
      <w:r w:rsidRPr="000F1AE8">
        <w:rPr>
          <w:rFonts w:ascii="Times New Roman" w:hAnsi="Times New Roman" w:cs="Times New Roman"/>
          <w:sz w:val="20"/>
          <w:szCs w:val="24"/>
        </w:rPr>
        <w:t xml:space="preserve"> практикалык адистен, эгер финансылык отчеттуулукту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жүрүшүндө ал белгилүү бир маселелерге көңүл бурса, алар боюнча отчет берүү суралышы мүмкүн. Же практикалык адистен кошумча белгиленген жол-жоболор боюнча отчет берүү же кандайдыр бир маселелер боюнча, мисалы бухгалтердик регистрлер жана эсептер боюнча тыянак түзүү талап кылынышы мүмкүн. Конкреттүү юрисдикцияда финансылык отчеттуулукту обзордук текшерүү</w:t>
      </w:r>
      <w:proofErr w:type="gramStart"/>
      <w:r w:rsidRPr="000F1AE8">
        <w:rPr>
          <w:rFonts w:ascii="Times New Roman" w:hAnsi="Times New Roman" w:cs="Times New Roman"/>
          <w:sz w:val="20"/>
          <w:szCs w:val="24"/>
        </w:rPr>
        <w:t>нү ж</w:t>
      </w:r>
      <w:proofErr w:type="gramEnd"/>
      <w:r w:rsidRPr="000F1AE8">
        <w:rPr>
          <w:rFonts w:ascii="Times New Roman" w:hAnsi="Times New Roman" w:cs="Times New Roman"/>
          <w:sz w:val="20"/>
          <w:szCs w:val="24"/>
        </w:rPr>
        <w:t>өнгө салуучу стандарттар отчеттук материалдарды даярдоо боюнча практикалык адистин ушундай кошумча милдеттери боюнча көрсөтмөлөрдү камтышы мүмкүн.</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Айрым учурларда колдонулуучу мыйзамдар же ченемдик укуктук актылар финансылык отчеттуулук жөнүндө корутундунун алкагында практикалык адистен ушундай башка милдеттер жөнүндө отчет берүүнү талап кылышы же уруксат бериши мүмкүн. Башка учурларда практикалык адис алар жөнүндө өзүнчө корутундуда отчет берүүгө милдеттүү болот же ага уруксат берилет.</w:t>
      </w:r>
      <w:proofErr w:type="gramEnd"/>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Корутундуларды жана отчетторду берүү боюнча башка милдеттер ушул стандартка ылайык аларды жана финансылык отчеттуулук жөнүндө корутунду даярдоо боюнча практикалык адистин милдетин так бө</w:t>
      </w:r>
      <w:proofErr w:type="gramStart"/>
      <w:r w:rsidRPr="000F1AE8">
        <w:rPr>
          <w:rFonts w:ascii="Times New Roman" w:hAnsi="Times New Roman" w:cs="Times New Roman"/>
          <w:sz w:val="20"/>
          <w:szCs w:val="24"/>
        </w:rPr>
        <w:t>л</w:t>
      </w:r>
      <w:proofErr w:type="gramEnd"/>
      <w:r w:rsidRPr="000F1AE8">
        <w:rPr>
          <w:rFonts w:ascii="Times New Roman" w:hAnsi="Times New Roman" w:cs="Times New Roman"/>
          <w:sz w:val="20"/>
          <w:szCs w:val="24"/>
        </w:rPr>
        <w:t>үү үчүн практикалык адистин корутундусунун өзүнчө бөлүмүндө сыпатталат. Зарылдыгына карата ушул бөлүм отчеттук материалдарды даярдоо боюнча кошумча милдеттер жөнүндө ушундай пункттун же пункттардын мазмунун сыпаттаган кошумча сөз башын же кошумча сөз баштарын камтышы мүмкүн. Айрым юрисдикцияларда кошумча милдеттер финансылык отчеттуулукту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жыйынтыгы боюнча даярдалган практикалык адистин корутундусунда эмес, өзүнчө корутундуда сыпатталышы мүмкүн.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Практикалык адистин корутундусунун күнү</w:t>
      </w:r>
      <w:r w:rsidRPr="000F1AE8">
        <w:rPr>
          <w:rFonts w:ascii="Times New Roman" w:hAnsi="Times New Roman" w:cs="Times New Roman"/>
          <w:sz w:val="20"/>
          <w:szCs w:val="24"/>
        </w:rPr>
        <w:t xml:space="preserve"> (86 (k), 92-пункттарын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lastRenderedPageBreak/>
        <w:t>Практикалык адистин корутундусунун күнү корутундуну пайдалануучуларга ушул күнгө чейин практикалык адиске белгилүү болгон окуялардын жана операциялардын таасирин эске алгандыгын көрсөтө</w:t>
      </w:r>
      <w:proofErr w:type="gramStart"/>
      <w:r w:rsidRPr="000F1AE8">
        <w:rPr>
          <w:rFonts w:ascii="Times New Roman" w:hAnsi="Times New Roman" w:cs="Times New Roman"/>
          <w:sz w:val="20"/>
          <w:szCs w:val="24"/>
        </w:rPr>
        <w:t>т</w:t>
      </w:r>
      <w:proofErr w:type="gramEnd"/>
      <w:r w:rsidRPr="000F1AE8">
        <w:rPr>
          <w:rFonts w:ascii="Times New Roman" w:hAnsi="Times New Roman" w:cs="Times New Roman"/>
          <w:sz w:val="20"/>
          <w:szCs w:val="24"/>
        </w:rPr>
        <w:t xml:space="preserve">. </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Практикалык адистин корутундусу финансылык отчеттуулук боюнча берилет, анын даярдалышы үчүн жетекчилик жооп берет. Практикалык адис финансылык отчеттуулукту түзгөн бардык отчеттордун, анын ичинен анын эскертүүлөрүнү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даярдыгына жана жетекчилик алар үчүн жоопкерчиликти өзүнө алаарына ынанмайынча, талаптагыдай жетиштүү далилдер алынгандыгы жөнүндө корутундуну бере албайт.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Айрым юрисдикцияларда мыйзам же ченемдик укуктук актылар менен ишкананын айрым жактары же органдары (мисалы директорлор кеңешинин мүчөлө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 белгиленет, аларга финансылык отчеттуулукту түзгөн бардык отчеттор, анын ичинен анын эскертүүлөрү даярдалгандыгы жөнүндө расмий билдирүү милдети жүктөлөт, ошондой эле финансылык отчеттуулукту бекитүү тартиби аныкталат. Мындай учурларда практикалык адис финансылык отчеттуулук жөнүндө корутундунун күнү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аныктаганга чейин ушундай билдирүүнүн далилдерин топтойт.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башка юрисдикцияларда билдирүү процесси мыйзамдар же ченемдик укуктук актылар менен регламенттелбейт. Анда финансылык отчеттуулуктун курамына кирген бардык отчеттор, анын ичинен анын эскертүүлөрү даярдалгандыгы жөнүндө билдирүүгө ыйгарым укугу бар адамдардын чөйрөсүн же органдарды аныктоо үчүн жетекчиликтин жана корпоративдик башкаруу органдарынын ою боюнча ишкана өзүнү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финансылык отчеттуулугун даярдоодо жана жыйынтыктоодо колдонгон жол-жоболор аныкталат. Айрым учурларда мыйзамдар же ченемдик укуктук актылар менен обзордук текшерүү аяктоого тийиш финансылык отчеттуулукту даярдоо процессинде белгилүү бир учур белгиленет.</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Айрым юрисдикцияларда финансылык отчеттуулук расмий жарыяланганга чейин акционерлердин финансылык отчеттуулукту жыйынтыктоочу жактыруусу зарыл. Мындай юрисдикцияларда, бирок практикалык адис финансылык отчеттуулук жөнүндө корутундуну берүүсү ү</w:t>
      </w:r>
      <w:proofErr w:type="gramStart"/>
      <w:r w:rsidRPr="000F1AE8">
        <w:rPr>
          <w:rFonts w:ascii="Times New Roman" w:hAnsi="Times New Roman" w:cs="Times New Roman"/>
          <w:sz w:val="20"/>
          <w:szCs w:val="24"/>
        </w:rPr>
        <w:t>ч</w:t>
      </w:r>
      <w:proofErr w:type="gramEnd"/>
      <w:r w:rsidRPr="000F1AE8">
        <w:rPr>
          <w:rFonts w:ascii="Times New Roman" w:hAnsi="Times New Roman" w:cs="Times New Roman"/>
          <w:sz w:val="20"/>
          <w:szCs w:val="24"/>
        </w:rPr>
        <w:t>үн акционерлердин жыйынтыктоочу жактыруусу талап кылынбайт. Ушул стандарттын максаттары үчүн финансылык отчеттуулукту бекитүү күнү болуп расмий таанылган ыйгарым укуктарга ээ жактар финансылык отчеттуулуктун курамына кирген бардык отчеттор, анын ичинен анын эскертүүлө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ү даярдалгандыгын белгилеген жана алар үчүн жоопкерчилик алаарын ырастаган эң мурунку күн саналат.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Практикалык адистин корутундусуна карата мыйзамдар же ченемдик укуктук актылар менен каралган талаптар</w:t>
      </w:r>
      <w:r w:rsidRPr="000F1AE8">
        <w:rPr>
          <w:rFonts w:ascii="Times New Roman" w:hAnsi="Times New Roman" w:cs="Times New Roman"/>
          <w:sz w:val="20"/>
          <w:szCs w:val="24"/>
        </w:rPr>
        <w:t xml:space="preserve"> (34–35, 86-пункттарын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Ушул стандартка ылайык обзордук текшерүү боюнча практикалык адистин корутундусун ырааттуу даярдоо бүткүл дүйнөдө кабыл алынган стандарттарга ылайык жүргүзүлгөн финансылык отчеттуулукту обзордук текшерүүлөрдү бөлү</w:t>
      </w:r>
      <w:proofErr w:type="gramStart"/>
      <w:r w:rsidRPr="000F1AE8">
        <w:rPr>
          <w:rFonts w:ascii="Times New Roman" w:hAnsi="Times New Roman" w:cs="Times New Roman"/>
          <w:sz w:val="20"/>
          <w:szCs w:val="24"/>
        </w:rPr>
        <w:t>п</w:t>
      </w:r>
      <w:proofErr w:type="gramEnd"/>
      <w:r w:rsidRPr="000F1AE8">
        <w:rPr>
          <w:rFonts w:ascii="Times New Roman" w:hAnsi="Times New Roman" w:cs="Times New Roman"/>
          <w:sz w:val="20"/>
          <w:szCs w:val="24"/>
        </w:rPr>
        <w:t xml:space="preserve"> көрсөтүү менен рыноктогу ишканаларга болгон ишенимдин жалпы деңгээлинен ашат. Практикалык адистин корутундусу, эгер мыйзамдык жана ченемдик талаптар менен ушул стандарттын ортосундагы айырмачылыктар корутундунун формасына жана конкреттүү баяндалыштарына гана тийиштүү болгон жана корутунду минимум ушул стандарттын 86-пунктунда сыпатталган талаптарга шайкеш келген учурда гана ушул стандартка шилтеме бере алат. Мындай учурларда практикалык адис, эгер практикалык адистин корутундусун даярдоодо колдонулган форма жана баяндалыштар корутундуларды даярдоо боюнча мыйзамдар же ченемдик укуктук актылар менен каралса дагы, ушул стандарттын талабын аткарды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саналат. Эгер конкреттүү юрисдикциянын талаптары ушул стандарттын жоболоруна каршы келбеген учурда, ушул стандартта каралган форманы жана түзүмдөрдү колдонуу практикалык адистин корутундусун пайдалануучуларга аны ушул стандартка ылайык жүргүзүлгөн финансылык отчеттуулукту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жыйынтыгы боюнча корутунду катарында батыраак идентификациялоого жардам берет. Мыйзамдар же ченемдик укуктук актылар менен ушул стандарттын талаптарынан бир кыйла айырмаланган практикалык адистин корутундусунун формасы жана баяндалыштары каралган учурлар обзордук текшерүү боюнча тапшырманы кабыл алууну жана кардар менен өз ара мамилелерди улантууну жөнгө салуучу ушул стандарттын жоболорунда сыпатталган.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Тийиштүү юрисдикциянын колдонулуучу стандарттарына дагы жана ушул стандартка дагы ылайык жүргүзүлгөн обзордук текшерүүнү</w:t>
      </w:r>
      <w:proofErr w:type="gramStart"/>
      <w:r w:rsidRPr="000F1AE8">
        <w:rPr>
          <w:rFonts w:ascii="Times New Roman" w:hAnsi="Times New Roman" w:cs="Times New Roman"/>
          <w:i/>
          <w:iCs/>
          <w:sz w:val="20"/>
          <w:szCs w:val="24"/>
        </w:rPr>
        <w:t>н</w:t>
      </w:r>
      <w:proofErr w:type="gramEnd"/>
      <w:r w:rsidRPr="000F1AE8">
        <w:rPr>
          <w:rFonts w:ascii="Times New Roman" w:hAnsi="Times New Roman" w:cs="Times New Roman"/>
          <w:i/>
          <w:iCs/>
          <w:sz w:val="20"/>
          <w:szCs w:val="24"/>
        </w:rPr>
        <w:t xml:space="preserve"> жыйынтыгы боюнча даярдалган практикалык адистин корутундусу</w:t>
      </w:r>
      <w:r w:rsidRPr="000F1AE8">
        <w:rPr>
          <w:rFonts w:ascii="Times New Roman" w:hAnsi="Times New Roman" w:cs="Times New Roman"/>
          <w:sz w:val="20"/>
          <w:szCs w:val="24"/>
        </w:rPr>
        <w:t xml:space="preserve"> (86(f)-пунктун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proofErr w:type="gramStart"/>
      <w:r w:rsidRPr="000F1AE8">
        <w:rPr>
          <w:rFonts w:ascii="Times New Roman" w:hAnsi="Times New Roman" w:cs="Times New Roman"/>
          <w:sz w:val="20"/>
          <w:szCs w:val="24"/>
        </w:rPr>
        <w:t xml:space="preserve">Эгер ушул стандарттын талаптарын сактоодон тышкары практикалык адис колдонулуучу улуттук стандарттардын талаптарын дагы сактаган учурда, корутунду ушул стандартка ылайык дагы жана финансылык отчеттуулукту обзордук текшерүү боюнча тапшырманы жөнгө салган колдонулуучу улуттук стандарттарга ылайык дагы жүргүзүлгөн обзордук текшерүүгө кириши мүмкүн. Бирок, эгер ушул стандарттын талаптары менен  колдонулуучу улуттук </w:t>
      </w:r>
      <w:r w:rsidRPr="000F1AE8">
        <w:rPr>
          <w:rFonts w:ascii="Times New Roman" w:hAnsi="Times New Roman" w:cs="Times New Roman"/>
          <w:sz w:val="20"/>
          <w:szCs w:val="24"/>
        </w:rPr>
        <w:lastRenderedPageBreak/>
        <w:t>стандарттардын талаптарынын ортосунда практикалык адис</w:t>
      </w:r>
      <w:proofErr w:type="gramEnd"/>
      <w:r w:rsidRPr="000F1AE8">
        <w:rPr>
          <w:rFonts w:ascii="Times New Roman" w:hAnsi="Times New Roman" w:cs="Times New Roman"/>
          <w:sz w:val="20"/>
          <w:szCs w:val="24"/>
        </w:rPr>
        <w:t xml:space="preserve"> тарабынан башка тыянактын түзүлүшүнө алып келген конфликт болсо же ушул жагдайларда ушул стандарт талап кылгандай «Маанилүү жагдайлар» бөлүмү киргизилбесе, ушул стандартка жана колдонулуучу улуттук стандарттарга бир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убакта шилтеме берүүгө жол берилбейт. </w:t>
      </w:r>
      <w:proofErr w:type="gramStart"/>
      <w:r w:rsidRPr="000F1AE8">
        <w:rPr>
          <w:rFonts w:ascii="Times New Roman" w:hAnsi="Times New Roman" w:cs="Times New Roman"/>
          <w:sz w:val="20"/>
          <w:szCs w:val="24"/>
        </w:rPr>
        <w:t>Бул</w:t>
      </w:r>
      <w:proofErr w:type="gramEnd"/>
      <w:r w:rsidRPr="000F1AE8">
        <w:rPr>
          <w:rFonts w:ascii="Times New Roman" w:hAnsi="Times New Roman" w:cs="Times New Roman"/>
          <w:sz w:val="20"/>
          <w:szCs w:val="24"/>
        </w:rPr>
        <w:t xml:space="preserve"> учурда практикалык адистин корутундусу колдонулган стандарттарга гана (же ушул стандартка, же колдонулуучу улуттук стандарттарга) шилтеме бере алат.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Обзордук текшерүү боюнча корутундулардын мисалдары</w:t>
      </w:r>
      <w:r w:rsidRPr="000F1AE8">
        <w:rPr>
          <w:rFonts w:ascii="Times New Roman" w:hAnsi="Times New Roman" w:cs="Times New Roman"/>
          <w:sz w:val="20"/>
          <w:szCs w:val="24"/>
        </w:rPr>
        <w:t xml:space="preserve"> (86-пунктун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2-тиркемеде ушул стандарттын талаптарын эске алуу менен даярдалган финансылык отчеттуулукту обзордук текшерүү боюнча практикалык адистин корутундуларынын мисалдары камтылган.</w:t>
      </w:r>
    </w:p>
    <w:p w:rsidR="00594518" w:rsidRPr="000F1AE8" w:rsidRDefault="00594518" w:rsidP="000F1AE8">
      <w:pPr>
        <w:spacing w:line="240" w:lineRule="auto"/>
        <w:jc w:val="both"/>
        <w:rPr>
          <w:rFonts w:ascii="Times New Roman" w:hAnsi="Times New Roman" w:cs="Times New Roman"/>
          <w:b/>
          <w:bCs/>
          <w:sz w:val="20"/>
          <w:szCs w:val="24"/>
        </w:rPr>
      </w:pPr>
      <w:r w:rsidRPr="000F1AE8">
        <w:rPr>
          <w:rFonts w:ascii="Times New Roman" w:hAnsi="Times New Roman" w:cs="Times New Roman"/>
          <w:b/>
          <w:bCs/>
          <w:sz w:val="20"/>
          <w:szCs w:val="24"/>
        </w:rPr>
        <w:t>Документация</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i/>
          <w:iCs/>
          <w:sz w:val="20"/>
          <w:szCs w:val="24"/>
        </w:rPr>
        <w:t>Тапшырма боюнча документацияны өз убагында даярдоо</w:t>
      </w:r>
      <w:r w:rsidRPr="000F1AE8">
        <w:rPr>
          <w:rFonts w:ascii="Times New Roman" w:hAnsi="Times New Roman" w:cs="Times New Roman"/>
          <w:sz w:val="20"/>
          <w:szCs w:val="24"/>
        </w:rPr>
        <w:t xml:space="preserve"> (93-пунктун караңыз)</w:t>
      </w:r>
    </w:p>
    <w:p w:rsidR="00594518" w:rsidRPr="000F1AE8" w:rsidRDefault="00594518" w:rsidP="000F1AE8">
      <w:pPr>
        <w:pStyle w:val="a3"/>
        <w:numPr>
          <w:ilvl w:val="0"/>
          <w:numId w:val="19"/>
        </w:numPr>
        <w:spacing w:line="240" w:lineRule="auto"/>
        <w:ind w:hanging="720"/>
        <w:jc w:val="both"/>
        <w:rPr>
          <w:rFonts w:ascii="Times New Roman" w:hAnsi="Times New Roman" w:cs="Times New Roman"/>
          <w:sz w:val="20"/>
          <w:szCs w:val="24"/>
        </w:rPr>
      </w:pPr>
      <w:r w:rsidRPr="000F1AE8">
        <w:rPr>
          <w:rFonts w:ascii="Times New Roman" w:hAnsi="Times New Roman" w:cs="Times New Roman"/>
          <w:sz w:val="20"/>
          <w:szCs w:val="24"/>
        </w:rPr>
        <w:t>СКЭС 1 обзордук текшерүүнү жүргүзү</w:t>
      </w:r>
      <w:proofErr w:type="gramStart"/>
      <w:r w:rsidRPr="000F1AE8">
        <w:rPr>
          <w:rFonts w:ascii="Times New Roman" w:hAnsi="Times New Roman" w:cs="Times New Roman"/>
          <w:sz w:val="20"/>
          <w:szCs w:val="24"/>
        </w:rPr>
        <w:t>п</w:t>
      </w:r>
      <w:proofErr w:type="gramEnd"/>
      <w:r w:rsidRPr="000F1AE8">
        <w:rPr>
          <w:rFonts w:ascii="Times New Roman" w:hAnsi="Times New Roman" w:cs="Times New Roman"/>
          <w:sz w:val="20"/>
          <w:szCs w:val="24"/>
        </w:rPr>
        <w:t xml:space="preserve"> жаткан аудитордук уюмдан ушул милдеттин өз убагында аткарылышын камсыздоо үчүн тапшырма боюнча жыйынтык файлдарды түзүү аяктоого тийиш мөөнөттү белгилөөнү талап кылат.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 </w:t>
      </w:r>
    </w:p>
    <w:p w:rsidR="008243B0" w:rsidRPr="000F1AE8" w:rsidRDefault="008243B0" w:rsidP="000F1AE8">
      <w:pPr>
        <w:spacing w:line="240" w:lineRule="auto"/>
        <w:rPr>
          <w:rFonts w:ascii="Times New Roman" w:hAnsi="Times New Roman" w:cs="Times New Roman"/>
          <w:sz w:val="20"/>
          <w:szCs w:val="24"/>
        </w:rPr>
      </w:pPr>
      <w:r w:rsidRPr="000F1AE8">
        <w:rPr>
          <w:rFonts w:ascii="Times New Roman" w:hAnsi="Times New Roman" w:cs="Times New Roman"/>
          <w:sz w:val="20"/>
          <w:szCs w:val="24"/>
        </w:rPr>
        <w:br w:type="page"/>
      </w:r>
    </w:p>
    <w:p w:rsidR="00594518" w:rsidRPr="008243B0" w:rsidRDefault="00594518" w:rsidP="000F1AE8">
      <w:pPr>
        <w:spacing w:line="240" w:lineRule="auto"/>
        <w:jc w:val="right"/>
        <w:rPr>
          <w:rFonts w:ascii="Times New Roman" w:hAnsi="Times New Roman" w:cs="Times New Roman"/>
          <w:b/>
          <w:bCs/>
          <w:sz w:val="24"/>
          <w:szCs w:val="24"/>
        </w:rPr>
      </w:pPr>
      <w:r w:rsidRPr="008243B0">
        <w:rPr>
          <w:rFonts w:ascii="Times New Roman" w:hAnsi="Times New Roman" w:cs="Times New Roman"/>
          <w:b/>
          <w:bCs/>
          <w:sz w:val="24"/>
          <w:szCs w:val="24"/>
        </w:rPr>
        <w:lastRenderedPageBreak/>
        <w:t>1-тиркеме</w:t>
      </w:r>
    </w:p>
    <w:p w:rsidR="00594518" w:rsidRPr="000F1AE8" w:rsidRDefault="00594518" w:rsidP="000F1AE8">
      <w:pPr>
        <w:spacing w:line="240" w:lineRule="auto"/>
        <w:jc w:val="right"/>
        <w:rPr>
          <w:rFonts w:ascii="Times New Roman" w:hAnsi="Times New Roman" w:cs="Times New Roman"/>
          <w:sz w:val="20"/>
          <w:szCs w:val="24"/>
        </w:rPr>
      </w:pPr>
      <w:r w:rsidRPr="000F1AE8">
        <w:rPr>
          <w:rFonts w:ascii="Times New Roman" w:hAnsi="Times New Roman" w:cs="Times New Roman"/>
          <w:sz w:val="20"/>
          <w:szCs w:val="24"/>
        </w:rPr>
        <w:t>(A56-пунктун караңыз)</w:t>
      </w:r>
    </w:p>
    <w:p w:rsidR="00594518" w:rsidRPr="008243B0" w:rsidRDefault="00594518" w:rsidP="000F1AE8">
      <w:pPr>
        <w:spacing w:line="240" w:lineRule="auto"/>
        <w:jc w:val="both"/>
        <w:rPr>
          <w:rFonts w:ascii="Times New Roman" w:hAnsi="Times New Roman" w:cs="Times New Roman"/>
          <w:b/>
          <w:bCs/>
          <w:sz w:val="24"/>
          <w:szCs w:val="24"/>
        </w:rPr>
      </w:pPr>
      <w:r w:rsidRPr="008243B0">
        <w:rPr>
          <w:rFonts w:ascii="Times New Roman" w:hAnsi="Times New Roman" w:cs="Times New Roman"/>
          <w:b/>
          <w:bCs/>
          <w:sz w:val="24"/>
          <w:szCs w:val="24"/>
        </w:rPr>
        <w:t>Өткөн мезгилдердин финансылык отчеттуулугун обзордук текшерүүнү</w:t>
      </w:r>
      <w:proofErr w:type="gramStart"/>
      <w:r w:rsidRPr="008243B0">
        <w:rPr>
          <w:rFonts w:ascii="Times New Roman" w:hAnsi="Times New Roman" w:cs="Times New Roman"/>
          <w:b/>
          <w:bCs/>
          <w:sz w:val="24"/>
          <w:szCs w:val="24"/>
        </w:rPr>
        <w:t>н</w:t>
      </w:r>
      <w:proofErr w:type="gramEnd"/>
      <w:r w:rsidRPr="008243B0">
        <w:rPr>
          <w:rFonts w:ascii="Times New Roman" w:hAnsi="Times New Roman" w:cs="Times New Roman"/>
          <w:b/>
          <w:bCs/>
          <w:sz w:val="24"/>
          <w:szCs w:val="24"/>
        </w:rPr>
        <w:t xml:space="preserve"> шарттарын сүрөттөгөн тапшырма боюнча каттын мисалы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Ушул стандарттын талаптарына жана көрсөтмөлө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үнө ылайык түзүлгөн жалпы багыттагы финансылык отчеттуулукту обзордук текшерүү үчүн тапшырма боюнча каттын мисалы төмөндө берилди (Финансылык отчеттуулуктун эл аралык стандарттарына (ФОЭС) ылайык даярдалган). Ушул тапшырма боюнча кат расмий кабыл алынган форма болуп саналбайт жана ушул стандарттын жоболоруна байланыштуу колдонмо катарында гана пайдаланылышы мүмкүн. Ага конкреттүү тапшырманын талаптарын жана жагдайларын эске алуу менен өзгөртүүлөрдү киргизүү керек. Ушул кат бир отчеттук мезгил үчүн финансылык отчеттуулукту обзордук текшерүүгө гана багытталган жана аны кайталанма обзордук текшерүүлөргө колдонуу үчүн тийиштүү түрдө ылайыкталышы керек. Ушул же кандайдыр бир </w:t>
      </w: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кат сизге канчалык туура келээрин аныктоо үчүн юристтин кызматын колдонуу талап кылынышы мүмкүн.</w:t>
      </w:r>
    </w:p>
    <w:p w:rsidR="00594518" w:rsidRPr="000F1AE8" w:rsidRDefault="00594518" w:rsidP="000F1AE8">
      <w:pPr>
        <w:spacing w:line="240" w:lineRule="auto"/>
        <w:jc w:val="center"/>
        <w:rPr>
          <w:rFonts w:ascii="Times New Roman" w:hAnsi="Times New Roman" w:cs="Times New Roman"/>
          <w:sz w:val="20"/>
          <w:szCs w:val="24"/>
        </w:rPr>
      </w:pP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АВС компаниясынын жетекчилигинин тийиштүү өкүлүнү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же аны корпоративдик башкаруу үчүн жооп берүүчү жактардын көңүл буруусу үчүн</w:t>
      </w:r>
      <w:r w:rsidR="008243B0" w:rsidRPr="000F1AE8">
        <w:rPr>
          <w:rStyle w:val="a4"/>
          <w:rFonts w:ascii="Times New Roman" w:hAnsi="Times New Roman" w:cs="Arial"/>
          <w:color w:val="000000"/>
          <w:sz w:val="18"/>
        </w:rPr>
        <w:footnoteReference w:id="14"/>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w:t>
      </w:r>
      <w:r w:rsidRPr="000F1AE8">
        <w:rPr>
          <w:rFonts w:ascii="Times New Roman" w:hAnsi="Times New Roman" w:cs="Times New Roman"/>
          <w:i/>
          <w:iCs/>
          <w:sz w:val="20"/>
          <w:szCs w:val="24"/>
        </w:rPr>
        <w:t>Обзордук текшерүүнү</w:t>
      </w:r>
      <w:proofErr w:type="gramStart"/>
      <w:r w:rsidRPr="000F1AE8">
        <w:rPr>
          <w:rFonts w:ascii="Times New Roman" w:hAnsi="Times New Roman" w:cs="Times New Roman"/>
          <w:i/>
          <w:iCs/>
          <w:sz w:val="20"/>
          <w:szCs w:val="24"/>
        </w:rPr>
        <w:t>н</w:t>
      </w:r>
      <w:proofErr w:type="gramEnd"/>
      <w:r w:rsidRPr="000F1AE8">
        <w:rPr>
          <w:rFonts w:ascii="Times New Roman" w:hAnsi="Times New Roman" w:cs="Times New Roman"/>
          <w:i/>
          <w:iCs/>
          <w:sz w:val="20"/>
          <w:szCs w:val="24"/>
        </w:rPr>
        <w:t xml:space="preserve"> максаты жана көлөмү</w:t>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Сиз</w:t>
      </w:r>
      <w:r w:rsidR="008243B0" w:rsidRPr="000F1AE8">
        <w:rPr>
          <w:rStyle w:val="a4"/>
          <w:rFonts w:ascii="Times New Roman" w:hAnsi="Times New Roman" w:cs="Arial"/>
          <w:color w:val="000000"/>
          <w:spacing w:val="-4"/>
          <w:sz w:val="18"/>
        </w:rPr>
        <w:footnoteReference w:id="15"/>
      </w:r>
      <w:r w:rsidR="008243B0" w:rsidRPr="000F1AE8">
        <w:rPr>
          <w:rFonts w:ascii="Times New Roman" w:hAnsi="Times New Roman"/>
          <w:sz w:val="18"/>
        </w:rPr>
        <w:t xml:space="preserve"> </w:t>
      </w:r>
      <w:r w:rsidRPr="000F1AE8">
        <w:rPr>
          <w:rFonts w:ascii="Times New Roman" w:hAnsi="Times New Roman" w:cs="Times New Roman"/>
          <w:sz w:val="20"/>
          <w:szCs w:val="24"/>
        </w:rPr>
        <w:t xml:space="preserve"> АВС компаниясынын жалпы багыттагы финансылык отчеттуулугуна обзордук текшерүү жүргүзүү жөнүндөгү суроо-талап менен бизге кайрылгансыз, ал 20X1-жылдын 31-декабрына карата финансылык абал жөнүндө отчеттон жана жыйынды киреше жөнүндөгү отчеттон, өздүк капиталдагы өзгө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үүлөр жөнүндөгү отчеттон жана көрсөтүлгөн күндө аяктаган жыл үчүн акча каражаттарынын кыймылы жөнүндөгү отчеттон,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эсеп саясатынын негизги жоболорунун кыскача баяндамасынан жана башка түшүндүрмө маалыматтан турат. Ушул менен биз жогоруда көрсөтүлгөн текшерүүнү аткарууга өзүбүздүн макулдугубузду ырастайбыз,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тапшырманын мүнөзүн жана мазмунун кабыл алганыбызды жана түшүнгөнүбүзду ырастайбыз.</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Биздин обзордук текшерүү финансылык отчеттуулук жөнүндө тыянак түзүү максатында жүргүзүлөт. Эгер биздин тыянак модификацияланган эмес болсо, </w:t>
      </w:r>
      <w:proofErr w:type="gramStart"/>
      <w:r w:rsidRPr="000F1AE8">
        <w:rPr>
          <w:rFonts w:ascii="Times New Roman" w:hAnsi="Times New Roman" w:cs="Times New Roman"/>
          <w:sz w:val="20"/>
          <w:szCs w:val="24"/>
        </w:rPr>
        <w:t>ал</w:t>
      </w:r>
      <w:proofErr w:type="gramEnd"/>
      <w:r w:rsidRPr="000F1AE8">
        <w:rPr>
          <w:rFonts w:ascii="Times New Roman" w:hAnsi="Times New Roman" w:cs="Times New Roman"/>
          <w:sz w:val="20"/>
          <w:szCs w:val="24"/>
        </w:rPr>
        <w:t xml:space="preserve"> төмөнкүдөй түргө ээ болот: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жыйынтыгы боюнча Финансылык отчеттуулуктун эл аралык стандарттарына (ФОЭС) ылайык ушул финансылык отчеттуулук [күнгө] карата ишкананын финансылык абалы жана көрсөтүлгөн күндө аяктаган жыл үчүн финансылык натыйжалуулугун жана акча каражаттарынын кыймылын (же финансылык натыйжалуулугу жана акча каражаттарынын кыймылы жөнүндө) бардык маанилүү аспекттерде туура чагылдырбайт (же </w:t>
      </w:r>
      <w:r w:rsidRPr="000F1AE8">
        <w:rPr>
          <w:rFonts w:ascii="Times New Roman" w:hAnsi="Times New Roman" w:cs="Times New Roman"/>
          <w:i/>
          <w:sz w:val="20"/>
          <w:szCs w:val="24"/>
        </w:rPr>
        <w:t>анык жана ишенимдүү түшүнүк бербейт</w:t>
      </w:r>
      <w:r w:rsidRPr="000F1AE8">
        <w:rPr>
          <w:rFonts w:ascii="Times New Roman" w:hAnsi="Times New Roman" w:cs="Times New Roman"/>
          <w:sz w:val="20"/>
          <w:szCs w:val="24"/>
        </w:rPr>
        <w:t xml:space="preserve">)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ойлоого негиз бериши мүмкүн эч кандай фактылар биздин көңүлүбүздү бурган жок".</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w:t>
      </w:r>
      <w:r w:rsidRPr="000F1AE8">
        <w:rPr>
          <w:rFonts w:ascii="Times New Roman" w:hAnsi="Times New Roman" w:cs="Times New Roman"/>
          <w:i/>
          <w:iCs/>
          <w:sz w:val="20"/>
          <w:szCs w:val="24"/>
        </w:rPr>
        <w:t>Практикалык адистин милдеттери</w:t>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Биз Обзордук текшерүүлөрдүн эл аралык стандарты 2400 (кайра каралган) «Өткөн мезгилдердеги финансылык отчеттуулукту обзордук текшерүү боюнча тапшырмаларга» ылайык обзордук текшерүү жүргүзөбүз. ОТЭС 2400 </w:t>
      </w:r>
      <w:r w:rsidR="00A70FE6" w:rsidRPr="000F1AE8">
        <w:rPr>
          <w:rFonts w:ascii="Times New Roman" w:hAnsi="Times New Roman" w:cs="Times New Roman"/>
          <w:sz w:val="20"/>
          <w:szCs w:val="24"/>
          <w:lang w:val="kk-KZ"/>
        </w:rPr>
        <w:t>(</w:t>
      </w:r>
      <w:r w:rsidRPr="000F1AE8">
        <w:rPr>
          <w:rFonts w:ascii="Times New Roman" w:hAnsi="Times New Roman" w:cs="Times New Roman"/>
          <w:sz w:val="20"/>
          <w:szCs w:val="24"/>
        </w:rPr>
        <w:t>кайра каралган</w:t>
      </w:r>
      <w:r w:rsidR="00A70FE6" w:rsidRPr="000F1AE8">
        <w:rPr>
          <w:rFonts w:ascii="Times New Roman" w:hAnsi="Times New Roman" w:cs="Times New Roman"/>
          <w:sz w:val="20"/>
          <w:szCs w:val="24"/>
          <w:lang w:val="kk-KZ"/>
        </w:rPr>
        <w:t>)</w:t>
      </w:r>
      <w:r w:rsidRPr="000F1AE8">
        <w:rPr>
          <w:rFonts w:ascii="Times New Roman" w:hAnsi="Times New Roman" w:cs="Times New Roman"/>
          <w:sz w:val="20"/>
          <w:szCs w:val="24"/>
        </w:rPr>
        <w:t xml:space="preserve">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жүрүшүндө бүтүндөй финансылык отчеттуулук бардык маанилүү аспекттерде финансылык отчеттуулукту даярдоонун колдонулуп жаткан концепциясына ылайык даярдалган эмес деп ойлоого негиз бериши мүмкүн фактылар бизге белгилүү болгону/болбогондугу жөнүндө тыянак түзүүнү бизден талап кылат. Ушул ОТЭС 2400 (кайра каралган)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бизден тиешелүү этикалык талаптардын сакталышын талап кылат.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Ушул ОТЭС 2400 (кайра каралган) стандартка ылайык жүргүзүлүүчү финансылык отчеттуулукту обзордук текшерүү чектелген ишеними камсыз кылуучу тапшырманы билдирет. Биз суроо-талаптарды жетекчиликке жана, мүмкүн болсо, ишкананын ичиндеги башка адамдарга жиберүү, ошондой </w:t>
      </w:r>
      <w:proofErr w:type="gramStart"/>
      <w:r w:rsidRPr="000F1AE8">
        <w:rPr>
          <w:rFonts w:ascii="Times New Roman" w:hAnsi="Times New Roman" w:cs="Times New Roman"/>
          <w:sz w:val="20"/>
          <w:szCs w:val="24"/>
        </w:rPr>
        <w:t>эле</w:t>
      </w:r>
      <w:proofErr w:type="gramEnd"/>
      <w:r w:rsidRPr="000F1AE8">
        <w:rPr>
          <w:rFonts w:ascii="Times New Roman" w:hAnsi="Times New Roman" w:cs="Times New Roman"/>
          <w:sz w:val="20"/>
          <w:szCs w:val="24"/>
        </w:rPr>
        <w:t xml:space="preserve"> талдоо жол-жоболорун жүргүзүү боюнча жол-жоболорду аткарабыз жана алынган далилдерди баалайбыз. Ошондой эле биз, эгер финансылык отчеттуулук олуттуу бурмалоолорду камтышы мүмкүн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ойлоого негиз берген кандайдыр бир маселелер жөнүндө бизге белгилүү болсо, кошумча жол-жоболорду аткарабыз. Ушул жол-жоболор ушул (кайра каралган) ОТЭС 2400гө ылайык бизге финансылык </w:t>
      </w:r>
      <w:r w:rsidRPr="000F1AE8">
        <w:rPr>
          <w:rFonts w:ascii="Times New Roman" w:hAnsi="Times New Roman" w:cs="Times New Roman"/>
          <w:sz w:val="20"/>
          <w:szCs w:val="24"/>
        </w:rPr>
        <w:lastRenderedPageBreak/>
        <w:t>отчеттуулук жөнүндө тыянак түзүүгө жардам берүү үчүн багытталган. Тандалган жол-жоболор АВС компаниясынын ишмердүүлүгү жана анын чөйрөсү жөнүндө бизде болгон түшүнүктү, ошондой эле биздин Финансылык отчеттуулуктун эл аралык стандарттарын жана конкреттүү тармакта аны колдонуу өзгөчөлүктө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үн түшүнүүбүздү эске алуу менен, биздин кесипкөй ой жүгүртүүлөрүбүзгө таянуу менен биз эмнени жасоо зарыл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эсептегенибизге көз каранды.</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Обзордук текшерүү финансылык отчеттуулуктун аудити болуп саналбайт, ошондуктан:</w:t>
      </w:r>
    </w:p>
    <w:p w:rsidR="00594518" w:rsidRPr="000F1AE8" w:rsidRDefault="00594518" w:rsidP="000F1AE8">
      <w:pPr>
        <w:pStyle w:val="a3"/>
        <w:numPr>
          <w:ilvl w:val="2"/>
          <w:numId w:val="12"/>
        </w:numPr>
        <w:spacing w:line="240" w:lineRule="auto"/>
        <w:ind w:left="1134"/>
        <w:jc w:val="both"/>
        <w:rPr>
          <w:rFonts w:ascii="Times New Roman" w:hAnsi="Times New Roman" w:cs="Times New Roman"/>
          <w:sz w:val="20"/>
          <w:szCs w:val="24"/>
        </w:rPr>
      </w:pPr>
      <w:r w:rsidRPr="000F1AE8">
        <w:rPr>
          <w:rFonts w:ascii="Times New Roman" w:hAnsi="Times New Roman" w:cs="Times New Roman"/>
          <w:sz w:val="20"/>
          <w:szCs w:val="24"/>
        </w:rPr>
        <w:t>текшерилип жаткан финансылык отчеттуулукта болгон олуттуу бурмалоолор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жүрүшүндө аныкталбайт деген тобокелдик, натыйжада, эгер обзордук текшерүү ушул ОТЭС 2400гө (кайра каралган) ылайык тиешелүү түрдө жүргүзүлсө дагы, аудит жүргүзүүгө караганда жогору;</w:t>
      </w:r>
    </w:p>
    <w:p w:rsidR="00594518" w:rsidRPr="000F1AE8" w:rsidRDefault="00594518" w:rsidP="000F1AE8">
      <w:pPr>
        <w:pStyle w:val="a3"/>
        <w:numPr>
          <w:ilvl w:val="2"/>
          <w:numId w:val="12"/>
        </w:numPr>
        <w:spacing w:line="240" w:lineRule="auto"/>
        <w:ind w:left="1134"/>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отчеттуулукту 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жыйынтыгы боюнча тыянак түзүүдө ал боюнча  биздин корутунду биз финансылык отчеттуулук жөнүндө аудитордук пикирди билдирүүдөн баш тартабыз деген жобону камтыйт.</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w:t>
      </w:r>
      <w:r w:rsidRPr="000F1AE8">
        <w:rPr>
          <w:rFonts w:ascii="Times New Roman" w:hAnsi="Times New Roman" w:cs="Times New Roman"/>
          <w:i/>
          <w:iCs/>
          <w:sz w:val="20"/>
          <w:szCs w:val="24"/>
        </w:rPr>
        <w:t>Жетекчиликтин милдеттери жана финансылык отчеттуулукту даярдоонун колдонулуп</w:t>
      </w:r>
      <w:r w:rsidR="00A70FE6" w:rsidRPr="000F1AE8">
        <w:rPr>
          <w:rFonts w:ascii="Times New Roman" w:hAnsi="Times New Roman" w:cs="Times New Roman"/>
          <w:i/>
          <w:iCs/>
          <w:sz w:val="20"/>
          <w:szCs w:val="24"/>
        </w:rPr>
        <w:t xml:space="preserve"> жаткан концепциясын көрсөтүү (</w:t>
      </w:r>
      <w:r w:rsidRPr="000F1AE8">
        <w:rPr>
          <w:rFonts w:ascii="Times New Roman" w:hAnsi="Times New Roman" w:cs="Times New Roman"/>
          <w:i/>
          <w:iCs/>
          <w:sz w:val="20"/>
          <w:szCs w:val="24"/>
        </w:rPr>
        <w:t xml:space="preserve">ушул мисалдын максаты үчүн практикалык адистин мыйзамдар же ченемдик укуктук актылар милдеттердин тиешелүү сыпаттамасын камтыбайт, ошондуктан ушул стандарттын 30(b)-пунктунда берилген сыпаттама колдонулат </w:t>
      </w:r>
      <w:proofErr w:type="gramStart"/>
      <w:r w:rsidRPr="000F1AE8">
        <w:rPr>
          <w:rFonts w:ascii="Times New Roman" w:hAnsi="Times New Roman" w:cs="Times New Roman"/>
          <w:i/>
          <w:iCs/>
          <w:sz w:val="20"/>
          <w:szCs w:val="24"/>
        </w:rPr>
        <w:t>деп</w:t>
      </w:r>
      <w:proofErr w:type="gramEnd"/>
      <w:r w:rsidRPr="000F1AE8">
        <w:rPr>
          <w:rFonts w:ascii="Times New Roman" w:hAnsi="Times New Roman" w:cs="Times New Roman"/>
          <w:i/>
          <w:iCs/>
          <w:sz w:val="20"/>
          <w:szCs w:val="24"/>
        </w:rPr>
        <w:t xml:space="preserve"> аныктоосу болжолдонот</w:t>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Биздин обзордук текшерүү [жетекчилик же, эгер мүмкүн болсо, корпоративдик башкаруу үчүн жооп берүүчү жактар]</w:t>
      </w:r>
      <w:r w:rsidR="00C91B03" w:rsidRPr="000F1AE8">
        <w:rPr>
          <w:rStyle w:val="a4"/>
          <w:rFonts w:ascii="Times New Roman" w:hAnsi="Times New Roman" w:cs="Arial"/>
          <w:color w:val="000000"/>
          <w:sz w:val="18"/>
        </w:rPr>
        <w:footnoteReference w:id="16"/>
      </w:r>
      <w:r w:rsidRPr="000F1AE8">
        <w:rPr>
          <w:rFonts w:ascii="Times New Roman" w:hAnsi="Times New Roman" w:cs="Times New Roman"/>
          <w:sz w:val="20"/>
          <w:szCs w:val="24"/>
        </w:rPr>
        <w:t xml:space="preserve"> аларга төмөнкүдөй жоопкерчилик жүктөлгөнү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түшүнгөндүгүнө жана ырастагандыгына карата жүргүзүлөт:</w:t>
      </w:r>
    </w:p>
    <w:p w:rsidR="00594518" w:rsidRPr="000F1AE8" w:rsidRDefault="00594518" w:rsidP="000F1AE8">
      <w:pPr>
        <w:pStyle w:val="a3"/>
        <w:numPr>
          <w:ilvl w:val="0"/>
          <w:numId w:val="27"/>
        </w:num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Финансылык отчеттуулуктун эл аралык стандарттарына ылайык финансылык отчеттуулукту даярдоо жана ишенимдүү берүү үчүн</w:t>
      </w:r>
      <w:r w:rsidR="00C91B03" w:rsidRPr="000F1AE8">
        <w:rPr>
          <w:rStyle w:val="a4"/>
          <w:rFonts w:ascii="Times New Roman" w:hAnsi="Times New Roman" w:cs="Arial"/>
          <w:color w:val="000000"/>
          <w:sz w:val="16"/>
          <w:szCs w:val="20"/>
        </w:rPr>
        <w:footnoteReference w:id="17"/>
      </w:r>
      <w:r w:rsidRPr="000F1AE8">
        <w:rPr>
          <w:rFonts w:ascii="Times New Roman" w:hAnsi="Times New Roman" w:cs="Times New Roman"/>
          <w:sz w:val="20"/>
          <w:szCs w:val="24"/>
        </w:rPr>
        <w:t xml:space="preserve">; </w:t>
      </w:r>
    </w:p>
    <w:p w:rsidR="00594518" w:rsidRPr="000F1AE8" w:rsidRDefault="00594518" w:rsidP="000F1AE8">
      <w:pPr>
        <w:pStyle w:val="a3"/>
        <w:numPr>
          <w:ilvl w:val="0"/>
          <w:numId w:val="27"/>
        </w:num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жетекчилик ак ниетсиз аракеттердин же каталардын натыйжасында олуттуу бурмалоолорду камтыбаган финансылык отчеттуулукту даярдоо үчүн зарыл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эсептеген ички контролдоо системасы үчүн; жана</w:t>
      </w:r>
    </w:p>
    <w:p w:rsidR="00594518" w:rsidRPr="000F1AE8" w:rsidRDefault="00594518" w:rsidP="000F1AE8">
      <w:pPr>
        <w:pStyle w:val="a3"/>
        <w:numPr>
          <w:ilvl w:val="0"/>
          <w:numId w:val="27"/>
        </w:num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бизге берүү үчүн:</w:t>
      </w:r>
    </w:p>
    <w:p w:rsidR="00594518" w:rsidRPr="000F1AE8" w:rsidRDefault="00594518" w:rsidP="000F1AE8">
      <w:pPr>
        <w:pStyle w:val="a3"/>
        <w:numPr>
          <w:ilvl w:val="0"/>
          <w:numId w:val="28"/>
        </w:num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жетекчиликке белгилүү болгондой, эсептик жазуулар, баштапкы документация жана </w:t>
      </w:r>
      <w:proofErr w:type="gramStart"/>
      <w:r w:rsidRPr="000F1AE8">
        <w:rPr>
          <w:rFonts w:ascii="Times New Roman" w:hAnsi="Times New Roman" w:cs="Times New Roman"/>
          <w:sz w:val="20"/>
          <w:szCs w:val="24"/>
        </w:rPr>
        <w:t>башка</w:t>
      </w:r>
      <w:proofErr w:type="gramEnd"/>
      <w:r w:rsidRPr="000F1AE8">
        <w:rPr>
          <w:rFonts w:ascii="Times New Roman" w:hAnsi="Times New Roman" w:cs="Times New Roman"/>
          <w:sz w:val="20"/>
          <w:szCs w:val="24"/>
        </w:rPr>
        <w:t xml:space="preserve"> материалдар сыяктуу финансылык отчеттуулукту даярдоо жана ишенимдүү берүү үчүн мааниге ээ бардык маалыматка жеткиликтүүлүктү;</w:t>
      </w:r>
    </w:p>
    <w:p w:rsidR="00594518" w:rsidRPr="000F1AE8" w:rsidRDefault="00594518" w:rsidP="000F1AE8">
      <w:pPr>
        <w:pStyle w:val="a3"/>
        <w:numPr>
          <w:ilvl w:val="0"/>
          <w:numId w:val="28"/>
        </w:num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максаттары үчүн биз жетекчиликтен сурашыбыз мүмкүн кошумча маалыматты; жана </w:t>
      </w:r>
    </w:p>
    <w:p w:rsidR="00594518" w:rsidRPr="000F1AE8" w:rsidRDefault="00594518" w:rsidP="000F1AE8">
      <w:pPr>
        <w:pStyle w:val="a3"/>
        <w:numPr>
          <w:ilvl w:val="0"/>
          <w:numId w:val="28"/>
        </w:num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бизге далилдерди алуу талап кылынган АВС компаниясындагы адамдарга тоскоолдуксуз кайрылуу мүмкүнчүлүгүн.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Обзордук текшерүүнү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алкагында биз [жетекчиликтен же, эгер мүмкүн болсо, корпоративдик башкаруу үчүн жооп берүүчү жактардан] обзордук текшерүүгө байланыштуу жасалган билдирүүлөрдүн жазуу жузүндөгү ырастамасын сурайбыз.</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Обзордук текшерүүнү жүргүзүү убагында биз сиздердин кызматкерлер толук кандуу кызматташат </w:t>
      </w:r>
      <w:proofErr w:type="gramStart"/>
      <w:r w:rsidRPr="000F1AE8">
        <w:rPr>
          <w:rFonts w:ascii="Times New Roman" w:hAnsi="Times New Roman" w:cs="Times New Roman"/>
          <w:sz w:val="20"/>
          <w:szCs w:val="24"/>
        </w:rPr>
        <w:t>деп</w:t>
      </w:r>
      <w:proofErr w:type="gramEnd"/>
      <w:r w:rsidRPr="000F1AE8">
        <w:rPr>
          <w:rFonts w:ascii="Times New Roman" w:hAnsi="Times New Roman" w:cs="Times New Roman"/>
          <w:sz w:val="20"/>
          <w:szCs w:val="24"/>
        </w:rPr>
        <w:t xml:space="preserve"> ишенебиз.</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w:t>
      </w:r>
      <w:proofErr w:type="gramStart"/>
      <w:r w:rsidRPr="000F1AE8">
        <w:rPr>
          <w:rFonts w:ascii="Times New Roman" w:hAnsi="Times New Roman" w:cs="Times New Roman"/>
          <w:i/>
          <w:iCs/>
          <w:sz w:val="20"/>
          <w:szCs w:val="24"/>
        </w:rPr>
        <w:t>Башка</w:t>
      </w:r>
      <w:proofErr w:type="gramEnd"/>
      <w:r w:rsidRPr="000F1AE8">
        <w:rPr>
          <w:rFonts w:ascii="Times New Roman" w:hAnsi="Times New Roman" w:cs="Times New Roman"/>
          <w:i/>
          <w:iCs/>
          <w:sz w:val="20"/>
          <w:szCs w:val="24"/>
        </w:rPr>
        <w:t xml:space="preserve"> тийиштүү маалымат</w:t>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w:t>
      </w:r>
      <w:proofErr w:type="gramStart"/>
      <w:r w:rsidRPr="000F1AE8">
        <w:rPr>
          <w:rFonts w:ascii="Times New Roman" w:hAnsi="Times New Roman" w:cs="Times New Roman"/>
          <w:i/>
          <w:iCs/>
          <w:sz w:val="20"/>
          <w:szCs w:val="24"/>
        </w:rPr>
        <w:t>Башка</w:t>
      </w:r>
      <w:proofErr w:type="gramEnd"/>
      <w:r w:rsidRPr="000F1AE8">
        <w:rPr>
          <w:rFonts w:ascii="Times New Roman" w:hAnsi="Times New Roman" w:cs="Times New Roman"/>
          <w:i/>
          <w:iCs/>
          <w:sz w:val="20"/>
          <w:szCs w:val="24"/>
        </w:rPr>
        <w:t xml:space="preserve"> зарыл маалыматты, анын ичинен кызмат көрсөтүүлөрдүн наркы, эсептөө тартиби, мүмкүн болсо, башка атайын шарттар жөнүндө маалыматты көрсөтүңүз.</w:t>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w:t>
      </w:r>
      <w:r w:rsidRPr="000F1AE8">
        <w:rPr>
          <w:rFonts w:ascii="Times New Roman" w:hAnsi="Times New Roman" w:cs="Times New Roman"/>
          <w:i/>
          <w:iCs/>
          <w:sz w:val="20"/>
          <w:szCs w:val="24"/>
        </w:rPr>
        <w:t>Корутундуну түзүү</w:t>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w:t>
      </w:r>
      <w:r w:rsidRPr="000F1AE8">
        <w:rPr>
          <w:rFonts w:ascii="Times New Roman" w:hAnsi="Times New Roman" w:cs="Times New Roman"/>
          <w:i/>
          <w:iCs/>
          <w:sz w:val="20"/>
          <w:szCs w:val="24"/>
        </w:rPr>
        <w:t>Практикалык адистин корутундусунун болжолдонгон формасына жана мазмунуна карата шилтемени көрсөтүңүз.</w:t>
      </w:r>
      <w:r w:rsidRPr="000F1AE8">
        <w:rPr>
          <w:rFonts w:ascii="Times New Roman" w:hAnsi="Times New Roman" w:cs="Times New Roman"/>
          <w:sz w:val="20"/>
          <w:szCs w:val="24"/>
        </w:rPr>
        <w:t>]</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Корутундунун формасына жана мазмунуна иштерди аткаруу процессинде аныкталган фактыларды жана жагдайларды эске алуу менен өзгөртүүлө</w:t>
      </w:r>
      <w:proofErr w:type="gramStart"/>
      <w:r w:rsidRPr="000F1AE8">
        <w:rPr>
          <w:rFonts w:ascii="Times New Roman" w:hAnsi="Times New Roman" w:cs="Times New Roman"/>
          <w:sz w:val="20"/>
          <w:szCs w:val="24"/>
        </w:rPr>
        <w:t>р</w:t>
      </w:r>
      <w:proofErr w:type="gramEnd"/>
      <w:r w:rsidRPr="000F1AE8">
        <w:rPr>
          <w:rFonts w:ascii="Times New Roman" w:hAnsi="Times New Roman" w:cs="Times New Roman"/>
          <w:sz w:val="20"/>
          <w:szCs w:val="24"/>
        </w:rPr>
        <w:t xml:space="preserve"> киргизилиши мүмкүн.</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Биздин макулдашуу-катыбыздын тиркелген нускасына анда баяндалган финансылык отчеттуулукка обзордук текшерүү жүргүзүүнү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 xml:space="preserve"> шарттарына, анын ичинен ага байланышкан биздин милдеттерге макулдук берүү катарында кол коюңуз жана кайтарып бериңиз.</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lastRenderedPageBreak/>
        <w:t xml:space="preserve">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XYZ</w:t>
      </w:r>
      <w:proofErr w:type="gramStart"/>
      <w:r w:rsidRPr="000F1AE8">
        <w:rPr>
          <w:rFonts w:ascii="Times New Roman" w:hAnsi="Times New Roman" w:cs="Times New Roman"/>
          <w:sz w:val="20"/>
          <w:szCs w:val="24"/>
        </w:rPr>
        <w:t xml:space="preserve"> &amp; С</w:t>
      </w:r>
      <w:proofErr w:type="gramEnd"/>
      <w:r w:rsidRPr="000F1AE8">
        <w:rPr>
          <w:rFonts w:ascii="Times New Roman" w:hAnsi="Times New Roman" w:cs="Times New Roman"/>
          <w:sz w:val="20"/>
          <w:szCs w:val="24"/>
        </w:rPr>
        <w:t>о.</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АВС компаниясынын атынан ырасталды жана макулдашылды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(Колу)</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______________</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[Аты-жөнү жана кызматы]</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[Кү</w:t>
      </w:r>
      <w:proofErr w:type="gramStart"/>
      <w:r w:rsidRPr="000F1AE8">
        <w:rPr>
          <w:rFonts w:ascii="Times New Roman" w:hAnsi="Times New Roman" w:cs="Times New Roman"/>
          <w:sz w:val="20"/>
          <w:szCs w:val="24"/>
        </w:rPr>
        <w:t>н</w:t>
      </w:r>
      <w:proofErr w:type="gramEnd"/>
      <w:r w:rsidRPr="000F1AE8">
        <w:rPr>
          <w:rFonts w:ascii="Times New Roman" w:hAnsi="Times New Roman" w:cs="Times New Roman"/>
          <w:sz w:val="20"/>
          <w:szCs w:val="24"/>
        </w:rPr>
        <w:t>ү]</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 </w:t>
      </w:r>
    </w:p>
    <w:p w:rsidR="00594518" w:rsidRPr="000F1AE8" w:rsidRDefault="00594518" w:rsidP="000F1AE8">
      <w:pPr>
        <w:spacing w:line="240" w:lineRule="auto"/>
        <w:jc w:val="both"/>
        <w:rPr>
          <w:rFonts w:ascii="Times New Roman" w:hAnsi="Times New Roman" w:cs="Times New Roman"/>
          <w:sz w:val="20"/>
          <w:szCs w:val="24"/>
        </w:rPr>
      </w:pPr>
      <w:r w:rsidRPr="000F1AE8">
        <w:rPr>
          <w:rFonts w:ascii="Times New Roman" w:hAnsi="Times New Roman" w:cs="Times New Roman"/>
          <w:sz w:val="20"/>
          <w:szCs w:val="24"/>
        </w:rPr>
        <w:t xml:space="preserve"> </w:t>
      </w:r>
    </w:p>
    <w:p w:rsidR="00C91B03" w:rsidRPr="000F1AE8" w:rsidRDefault="00C91B03" w:rsidP="000F1AE8">
      <w:pPr>
        <w:spacing w:line="240" w:lineRule="auto"/>
        <w:rPr>
          <w:rFonts w:ascii="Times New Roman" w:hAnsi="Times New Roman" w:cs="Times New Roman"/>
          <w:sz w:val="20"/>
          <w:szCs w:val="24"/>
        </w:rPr>
      </w:pPr>
      <w:r w:rsidRPr="000F1AE8">
        <w:rPr>
          <w:rFonts w:ascii="Times New Roman" w:hAnsi="Times New Roman" w:cs="Times New Roman"/>
          <w:sz w:val="20"/>
          <w:szCs w:val="24"/>
        </w:rPr>
        <w:br w:type="page"/>
      </w:r>
    </w:p>
    <w:p w:rsidR="00594518" w:rsidRPr="000F1AE8" w:rsidRDefault="00594518" w:rsidP="000F1AE8">
      <w:pPr>
        <w:spacing w:line="240" w:lineRule="auto"/>
        <w:jc w:val="right"/>
        <w:rPr>
          <w:rFonts w:ascii="Times New Roman" w:hAnsi="Times New Roman" w:cs="Times New Roman"/>
          <w:b/>
          <w:bCs/>
          <w:sz w:val="24"/>
          <w:szCs w:val="24"/>
        </w:rPr>
      </w:pPr>
      <w:r w:rsidRPr="000F1AE8">
        <w:rPr>
          <w:rFonts w:ascii="Times New Roman" w:hAnsi="Times New Roman" w:cs="Times New Roman"/>
          <w:b/>
          <w:bCs/>
          <w:sz w:val="24"/>
          <w:szCs w:val="24"/>
        </w:rPr>
        <w:lastRenderedPageBreak/>
        <w:t>2-тиркеме</w:t>
      </w:r>
    </w:p>
    <w:p w:rsidR="00594518" w:rsidRPr="000F1AE8" w:rsidRDefault="00594518" w:rsidP="000F1AE8">
      <w:pPr>
        <w:spacing w:line="240" w:lineRule="auto"/>
        <w:jc w:val="right"/>
        <w:rPr>
          <w:rFonts w:ascii="Times New Roman" w:hAnsi="Times New Roman" w:cs="Times New Roman"/>
          <w:sz w:val="20"/>
          <w:szCs w:val="24"/>
        </w:rPr>
      </w:pPr>
      <w:r w:rsidRPr="000F1AE8">
        <w:rPr>
          <w:rFonts w:ascii="Times New Roman" w:hAnsi="Times New Roman" w:cs="Times New Roman"/>
          <w:sz w:val="20"/>
          <w:szCs w:val="24"/>
        </w:rPr>
        <w:t>(A150-пунктту караңыз)</w:t>
      </w:r>
    </w:p>
    <w:p w:rsidR="00594518" w:rsidRPr="000F1AE8" w:rsidRDefault="00594518" w:rsidP="000F1AE8">
      <w:pPr>
        <w:spacing w:line="240" w:lineRule="auto"/>
        <w:jc w:val="both"/>
        <w:rPr>
          <w:rFonts w:ascii="Times New Roman" w:hAnsi="Times New Roman" w:cs="Times New Roman"/>
          <w:b/>
          <w:bCs/>
          <w:sz w:val="24"/>
          <w:szCs w:val="24"/>
        </w:rPr>
      </w:pPr>
      <w:r w:rsidRPr="000F1AE8">
        <w:rPr>
          <w:rFonts w:ascii="Times New Roman" w:hAnsi="Times New Roman" w:cs="Times New Roman"/>
          <w:b/>
          <w:bCs/>
          <w:sz w:val="24"/>
          <w:szCs w:val="24"/>
        </w:rPr>
        <w:t>Обзордук текшерүүлө</w:t>
      </w:r>
      <w:proofErr w:type="gramStart"/>
      <w:r w:rsidRPr="000F1AE8">
        <w:rPr>
          <w:rFonts w:ascii="Times New Roman" w:hAnsi="Times New Roman" w:cs="Times New Roman"/>
          <w:b/>
          <w:bCs/>
          <w:sz w:val="24"/>
          <w:szCs w:val="24"/>
        </w:rPr>
        <w:t>р</w:t>
      </w:r>
      <w:proofErr w:type="gramEnd"/>
      <w:r w:rsidRPr="000F1AE8">
        <w:rPr>
          <w:rFonts w:ascii="Times New Roman" w:hAnsi="Times New Roman" w:cs="Times New Roman"/>
          <w:b/>
          <w:bCs/>
          <w:sz w:val="24"/>
          <w:szCs w:val="24"/>
        </w:rPr>
        <w:t xml:space="preserve"> боюнча практикалык адистин корутундуларынын мисалдары </w:t>
      </w:r>
    </w:p>
    <w:p w:rsidR="00594518" w:rsidRPr="00C91B03" w:rsidRDefault="00594518" w:rsidP="000F1AE8">
      <w:pPr>
        <w:spacing w:line="240" w:lineRule="auto"/>
        <w:jc w:val="both"/>
        <w:rPr>
          <w:rFonts w:ascii="Times New Roman" w:hAnsi="Times New Roman" w:cs="Times New Roman"/>
          <w:b/>
          <w:bCs/>
          <w:sz w:val="24"/>
          <w:szCs w:val="24"/>
        </w:rPr>
      </w:pPr>
      <w:r w:rsidRPr="000F1AE8">
        <w:rPr>
          <w:rFonts w:ascii="Times New Roman" w:hAnsi="Times New Roman" w:cs="Times New Roman"/>
          <w:b/>
          <w:bCs/>
          <w:sz w:val="24"/>
          <w:szCs w:val="24"/>
        </w:rPr>
        <w:t>Жалпы багыттагы финансылык отчеттуулукту обзордук текшерүү боюнча корутунду</w:t>
      </w:r>
      <w:r w:rsidRPr="00C91B03">
        <w:rPr>
          <w:rFonts w:ascii="Times New Roman" w:hAnsi="Times New Roman" w:cs="Times New Roman"/>
          <w:b/>
          <w:bCs/>
          <w:sz w:val="24"/>
          <w:szCs w:val="24"/>
        </w:rPr>
        <w:t xml:space="preserve"> </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Модификацияланбаган тыянактарды камтыган обзордук текшерүүлө</w:t>
      </w:r>
      <w:proofErr w:type="gramStart"/>
      <w:r w:rsidRPr="00C641E2">
        <w:rPr>
          <w:rFonts w:ascii="Times New Roman" w:hAnsi="Times New Roman" w:cs="Times New Roman"/>
          <w:i/>
          <w:iCs/>
          <w:sz w:val="20"/>
          <w:szCs w:val="24"/>
        </w:rPr>
        <w:t>р</w:t>
      </w:r>
      <w:proofErr w:type="gramEnd"/>
      <w:r w:rsidRPr="00C641E2">
        <w:rPr>
          <w:rFonts w:ascii="Times New Roman" w:hAnsi="Times New Roman" w:cs="Times New Roman"/>
          <w:i/>
          <w:iCs/>
          <w:sz w:val="20"/>
          <w:szCs w:val="24"/>
        </w:rPr>
        <w:t xml:space="preserve"> боюнча корутундулардын мисалдары </w:t>
      </w:r>
    </w:p>
    <w:p w:rsidR="00594518" w:rsidRPr="00C641E2" w:rsidRDefault="00594518" w:rsidP="000F1AE8">
      <w:pPr>
        <w:pStyle w:val="a3"/>
        <w:numPr>
          <w:ilvl w:val="1"/>
          <w:numId w:val="12"/>
        </w:numPr>
        <w:spacing w:line="240" w:lineRule="auto"/>
        <w:ind w:left="851" w:hanging="567"/>
        <w:jc w:val="both"/>
        <w:rPr>
          <w:rFonts w:ascii="Times New Roman" w:hAnsi="Times New Roman" w:cs="Times New Roman"/>
          <w:sz w:val="20"/>
          <w:szCs w:val="24"/>
        </w:rPr>
      </w:pPr>
      <w:r w:rsidRPr="00C641E2">
        <w:rPr>
          <w:rFonts w:ascii="Times New Roman" w:hAnsi="Times New Roman" w:cs="Times New Roman"/>
          <w:sz w:val="20"/>
          <w:szCs w:val="24"/>
        </w:rPr>
        <w:t>1-мисал. Ишенимдүү берүү концепциясына ылайык даярдалган, жалпы мүнөздөгү финансылык маалыматты пайдалануучулардын кеңири чөйрөсүнү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маалыматтык керектөөлөрүн канааттандыруу максаттары үчүн иштелип чыккан финансылык отчеттуулук практикалык адистин корутундусу (мисалы Чакан жана орто ишканалар үчүн финансылык отчеттуулуктун эл аралык стандарттарына ылайык).</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Модификацияланган тыянактарды камтыган обзордук текшерүүлө</w:t>
      </w:r>
      <w:proofErr w:type="gramStart"/>
      <w:r w:rsidRPr="00C641E2">
        <w:rPr>
          <w:rFonts w:ascii="Times New Roman" w:hAnsi="Times New Roman" w:cs="Times New Roman"/>
          <w:i/>
          <w:iCs/>
          <w:sz w:val="20"/>
          <w:szCs w:val="24"/>
        </w:rPr>
        <w:t>р</w:t>
      </w:r>
      <w:proofErr w:type="gramEnd"/>
      <w:r w:rsidRPr="00C641E2">
        <w:rPr>
          <w:rFonts w:ascii="Times New Roman" w:hAnsi="Times New Roman" w:cs="Times New Roman"/>
          <w:i/>
          <w:iCs/>
          <w:sz w:val="20"/>
          <w:szCs w:val="24"/>
        </w:rPr>
        <w:t xml:space="preserve"> боюнча корутундулардын мисалдары </w:t>
      </w:r>
    </w:p>
    <w:p w:rsidR="00594518" w:rsidRPr="00C641E2" w:rsidRDefault="00594518" w:rsidP="000F1AE8">
      <w:pPr>
        <w:pStyle w:val="a3"/>
        <w:numPr>
          <w:ilvl w:val="1"/>
          <w:numId w:val="12"/>
        </w:numPr>
        <w:spacing w:line="240" w:lineRule="auto"/>
        <w:ind w:left="851" w:hanging="567"/>
        <w:jc w:val="both"/>
        <w:rPr>
          <w:rFonts w:ascii="Times New Roman" w:hAnsi="Times New Roman" w:cs="Times New Roman"/>
          <w:sz w:val="20"/>
          <w:szCs w:val="24"/>
        </w:rPr>
      </w:pPr>
      <w:r w:rsidRPr="00C641E2">
        <w:rPr>
          <w:rFonts w:ascii="Times New Roman" w:hAnsi="Times New Roman" w:cs="Times New Roman"/>
          <w:sz w:val="20"/>
          <w:szCs w:val="24"/>
        </w:rPr>
        <w:t>2-мисал. Финансылык отчеттуулукту ачык олуттуу бурмалоо себеби боюнча эскертүүлө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ү менен негизделген тыянакты камтыган практикалык адистин корутундусу. Финансылык отчеттуулук  жалпы мүнөздөгү финансылык маалыматты пайдалануучулардын кеңири чөйрөсүнү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маалыматтык керектөөлөрүн канааттандыруу максаттары үчүн иштелип чыккан шайкештик концепциясын колдонуу менен даярдалган (Шайкештик концепциясын колдонуу менен даярдалган финансылык отчеттуулук).</w:t>
      </w:r>
    </w:p>
    <w:p w:rsidR="00594518" w:rsidRPr="00C641E2" w:rsidRDefault="00594518" w:rsidP="000F1AE8">
      <w:pPr>
        <w:pStyle w:val="a3"/>
        <w:numPr>
          <w:ilvl w:val="1"/>
          <w:numId w:val="12"/>
        </w:numPr>
        <w:spacing w:line="240" w:lineRule="auto"/>
        <w:ind w:left="851" w:hanging="567"/>
        <w:jc w:val="both"/>
        <w:rPr>
          <w:rFonts w:ascii="Times New Roman" w:hAnsi="Times New Roman" w:cs="Times New Roman"/>
          <w:sz w:val="20"/>
          <w:szCs w:val="24"/>
        </w:rPr>
      </w:pPr>
      <w:r w:rsidRPr="00C641E2">
        <w:rPr>
          <w:rFonts w:ascii="Times New Roman" w:hAnsi="Times New Roman" w:cs="Times New Roman"/>
          <w:sz w:val="20"/>
          <w:szCs w:val="24"/>
        </w:rPr>
        <w:t>3-мисал. Талаптагыдай жетиштүү далилдерди алуу мүмкүн эместиги себеби боюнча эскертүүлө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ү менен негизделген тыянакты камтыган практикалык адистин корутундусу (Ишенимдүү берүү концепциясын колдонуу менен даярдалган финансылык отчеттуулук  - ФОЭС).</w:t>
      </w:r>
    </w:p>
    <w:p w:rsidR="00594518" w:rsidRPr="00C641E2" w:rsidRDefault="00594518" w:rsidP="000F1AE8">
      <w:pPr>
        <w:pStyle w:val="a3"/>
        <w:numPr>
          <w:ilvl w:val="1"/>
          <w:numId w:val="12"/>
        </w:numPr>
        <w:spacing w:line="240" w:lineRule="auto"/>
        <w:ind w:left="851" w:hanging="567"/>
        <w:jc w:val="both"/>
        <w:rPr>
          <w:rFonts w:ascii="Times New Roman" w:hAnsi="Times New Roman" w:cs="Times New Roman"/>
          <w:sz w:val="20"/>
          <w:szCs w:val="24"/>
        </w:rPr>
      </w:pPr>
      <w:r w:rsidRPr="00C641E2">
        <w:rPr>
          <w:rFonts w:ascii="Times New Roman" w:hAnsi="Times New Roman" w:cs="Times New Roman"/>
          <w:sz w:val="20"/>
          <w:szCs w:val="24"/>
        </w:rPr>
        <w:t>4-мисал. Финансылык отчеттуулукту олуттуу бурмалоо себеби боюнча тескери тыянакты камтыган практикалык адистин корутундусу (Ишенимдүү берүү концепциясын колдонуу менен даярдалган финансылык отчеттуулук  - ФОЭС).</w:t>
      </w:r>
    </w:p>
    <w:p w:rsidR="00594518" w:rsidRPr="00C641E2" w:rsidRDefault="00594518" w:rsidP="000F1AE8">
      <w:pPr>
        <w:pStyle w:val="a3"/>
        <w:numPr>
          <w:ilvl w:val="1"/>
          <w:numId w:val="12"/>
        </w:numPr>
        <w:spacing w:line="240" w:lineRule="auto"/>
        <w:ind w:left="851" w:hanging="567"/>
        <w:jc w:val="both"/>
        <w:rPr>
          <w:rFonts w:ascii="Times New Roman" w:hAnsi="Times New Roman" w:cs="Times New Roman"/>
          <w:sz w:val="20"/>
          <w:szCs w:val="24"/>
        </w:rPr>
      </w:pPr>
      <w:r w:rsidRPr="00C641E2">
        <w:rPr>
          <w:rFonts w:ascii="Times New Roman" w:hAnsi="Times New Roman" w:cs="Times New Roman"/>
          <w:sz w:val="20"/>
          <w:szCs w:val="24"/>
        </w:rPr>
        <w:t>5-мисал. Финансылык отчеттуулуктун кө</w:t>
      </w:r>
      <w:proofErr w:type="gramStart"/>
      <w:r w:rsidRPr="00C641E2">
        <w:rPr>
          <w:rFonts w:ascii="Times New Roman" w:hAnsi="Times New Roman" w:cs="Times New Roman"/>
          <w:sz w:val="20"/>
          <w:szCs w:val="24"/>
        </w:rPr>
        <w:t>п</w:t>
      </w:r>
      <w:proofErr w:type="gramEnd"/>
      <w:r w:rsidRPr="00C641E2">
        <w:rPr>
          <w:rFonts w:ascii="Times New Roman" w:hAnsi="Times New Roman" w:cs="Times New Roman"/>
          <w:sz w:val="20"/>
          <w:szCs w:val="24"/>
        </w:rPr>
        <w:t xml:space="preserve"> элементтери боюнча талаптагыдай жетиштүү далилдерди алуу мүмкүн болбогондуктан обзордук текшерүүнү аяктоо мүмкүн эместиги себеби боюнча тыянактан баш тартууну камтыган практикалык адистин корутундусу (Ишенимдүү берүү концепциясын колдонуу менен даярдалган финансылык отчеттуулук  - ФОЭС).</w:t>
      </w:r>
    </w:p>
    <w:p w:rsidR="00594518" w:rsidRPr="00C91B03" w:rsidRDefault="00594518" w:rsidP="000F1AE8">
      <w:pPr>
        <w:spacing w:line="240" w:lineRule="auto"/>
        <w:jc w:val="both"/>
        <w:rPr>
          <w:rFonts w:ascii="Times New Roman" w:hAnsi="Times New Roman" w:cs="Times New Roman"/>
          <w:b/>
          <w:bCs/>
          <w:sz w:val="24"/>
          <w:szCs w:val="24"/>
        </w:rPr>
      </w:pPr>
      <w:r w:rsidRPr="00C91B03">
        <w:rPr>
          <w:rFonts w:ascii="Times New Roman" w:hAnsi="Times New Roman" w:cs="Times New Roman"/>
          <w:b/>
          <w:bCs/>
          <w:sz w:val="24"/>
          <w:szCs w:val="24"/>
        </w:rPr>
        <w:t xml:space="preserve">Атайын багыттагы финансылык отчеттуулукту обзордук текшерүү боюнча практикалык адистин корутундусу </w:t>
      </w:r>
    </w:p>
    <w:p w:rsidR="00594518" w:rsidRPr="00C641E2" w:rsidRDefault="00594518" w:rsidP="000F1AE8">
      <w:pPr>
        <w:pStyle w:val="a3"/>
        <w:numPr>
          <w:ilvl w:val="1"/>
          <w:numId w:val="12"/>
        </w:numPr>
        <w:spacing w:line="240" w:lineRule="auto"/>
        <w:ind w:left="851" w:hanging="567"/>
        <w:jc w:val="both"/>
        <w:rPr>
          <w:rFonts w:ascii="Times New Roman" w:hAnsi="Times New Roman" w:cs="Times New Roman"/>
          <w:sz w:val="20"/>
          <w:szCs w:val="24"/>
        </w:rPr>
      </w:pPr>
      <w:r w:rsidRPr="00C641E2">
        <w:rPr>
          <w:rFonts w:ascii="Times New Roman" w:hAnsi="Times New Roman" w:cs="Times New Roman"/>
          <w:sz w:val="20"/>
          <w:szCs w:val="24"/>
        </w:rPr>
        <w:t>6-мисал. Финансылык отчеттуулукту даярдоону караган келишимдин жоболоруна ылайык даярдалган финансылык отчеттуулук жөнүндө практикалык адистин корутундусу (ушул мисалдын максаттары үчүн – шайкештик концепциясы).</w:t>
      </w:r>
    </w:p>
    <w:p w:rsidR="00594518" w:rsidRPr="00C641E2" w:rsidRDefault="00594518" w:rsidP="000F1AE8">
      <w:pPr>
        <w:pStyle w:val="a3"/>
        <w:numPr>
          <w:ilvl w:val="1"/>
          <w:numId w:val="12"/>
        </w:numPr>
        <w:spacing w:line="240" w:lineRule="auto"/>
        <w:ind w:left="851" w:hanging="567"/>
        <w:jc w:val="both"/>
        <w:rPr>
          <w:rFonts w:ascii="Times New Roman" w:hAnsi="Times New Roman" w:cs="Times New Roman"/>
          <w:sz w:val="20"/>
          <w:szCs w:val="24"/>
        </w:rPr>
      </w:pPr>
      <w:r w:rsidRPr="00C641E2">
        <w:rPr>
          <w:rFonts w:ascii="Times New Roman" w:hAnsi="Times New Roman" w:cs="Times New Roman"/>
          <w:sz w:val="20"/>
          <w:szCs w:val="24"/>
        </w:rPr>
        <w:t xml:space="preserve">7-мисал. Акчалай түшүүлөрдү жана төлөмдөрдү кассалык эсепке алуу принцибине ылайык даярдалган өзүнчө </w:t>
      </w:r>
      <w:proofErr w:type="gramStart"/>
      <w:r w:rsidRPr="00C641E2">
        <w:rPr>
          <w:rFonts w:ascii="Times New Roman" w:hAnsi="Times New Roman" w:cs="Times New Roman"/>
          <w:sz w:val="20"/>
          <w:szCs w:val="24"/>
        </w:rPr>
        <w:t>отчет ж</w:t>
      </w:r>
      <w:proofErr w:type="gramEnd"/>
      <w:r w:rsidRPr="00C641E2">
        <w:rPr>
          <w:rFonts w:ascii="Times New Roman" w:hAnsi="Times New Roman" w:cs="Times New Roman"/>
          <w:sz w:val="20"/>
          <w:szCs w:val="24"/>
        </w:rPr>
        <w:t>өнүндө практикалык адистин корутундусу (ушул мисалдын максаттары үчүн – ишенимдүү берүү концепциясы).</w:t>
      </w:r>
    </w:p>
    <w:tbl>
      <w:tblPr>
        <w:tblStyle w:val="a7"/>
        <w:tblW w:w="0" w:type="auto"/>
        <w:tblLook w:val="04A0" w:firstRow="1" w:lastRow="0" w:firstColumn="1" w:lastColumn="0" w:noHBand="0" w:noVBand="1"/>
      </w:tblPr>
      <w:tblGrid>
        <w:gridCol w:w="9016"/>
      </w:tblGrid>
      <w:tr w:rsidR="00C91B03" w:rsidTr="00C91B03">
        <w:tc>
          <w:tcPr>
            <w:tcW w:w="9016" w:type="dxa"/>
          </w:tcPr>
          <w:p w:rsidR="00C91B03" w:rsidRPr="00A70FE6" w:rsidRDefault="00594518" w:rsidP="000F1AE8">
            <w:pPr>
              <w:jc w:val="both"/>
              <w:rPr>
                <w:rFonts w:ascii="Times New Roman" w:hAnsi="Times New Roman" w:cs="Times New Roman"/>
                <w:b/>
                <w:bCs/>
                <w:sz w:val="20"/>
                <w:szCs w:val="24"/>
              </w:rPr>
            </w:pPr>
            <w:r w:rsidRPr="00594518">
              <w:rPr>
                <w:rFonts w:ascii="Times New Roman" w:hAnsi="Times New Roman" w:cs="Times New Roman"/>
                <w:sz w:val="24"/>
                <w:szCs w:val="24"/>
              </w:rPr>
              <w:t xml:space="preserve">   </w:t>
            </w:r>
            <w:r w:rsidR="00C91B03" w:rsidRPr="00A70FE6">
              <w:rPr>
                <w:rFonts w:ascii="Times New Roman" w:hAnsi="Times New Roman" w:cs="Times New Roman"/>
                <w:b/>
                <w:bCs/>
                <w:sz w:val="20"/>
                <w:szCs w:val="24"/>
              </w:rPr>
              <w:t>1-мисал</w:t>
            </w:r>
          </w:p>
          <w:p w:rsidR="00C91B03" w:rsidRPr="00A70FE6" w:rsidRDefault="00C91B03" w:rsidP="000F1AE8">
            <w:pPr>
              <w:jc w:val="both"/>
              <w:rPr>
                <w:rFonts w:ascii="Times New Roman" w:hAnsi="Times New Roman" w:cs="Times New Roman"/>
                <w:b/>
                <w:bCs/>
                <w:sz w:val="20"/>
                <w:szCs w:val="24"/>
              </w:rPr>
            </w:pPr>
            <w:r w:rsidRPr="00A70FE6">
              <w:rPr>
                <w:rFonts w:ascii="Times New Roman" w:hAnsi="Times New Roman" w:cs="Times New Roman"/>
                <w:b/>
                <w:bCs/>
                <w:sz w:val="20"/>
                <w:szCs w:val="24"/>
              </w:rPr>
              <w:t>Жагдайлар төмөнкүдөй:</w:t>
            </w:r>
          </w:p>
          <w:p w:rsidR="00C91B03" w:rsidRPr="00A70FE6" w:rsidRDefault="00C91B03" w:rsidP="000F1AE8">
            <w:pPr>
              <w:pStyle w:val="a3"/>
              <w:numPr>
                <w:ilvl w:val="1"/>
                <w:numId w:val="12"/>
              </w:numPr>
              <w:ind w:left="600" w:hanging="567"/>
              <w:jc w:val="both"/>
              <w:rPr>
                <w:rFonts w:ascii="Times New Roman" w:hAnsi="Times New Roman" w:cs="Times New Roman"/>
                <w:b/>
                <w:bCs/>
                <w:sz w:val="20"/>
                <w:szCs w:val="24"/>
              </w:rPr>
            </w:pPr>
            <w:r w:rsidRPr="00A70FE6">
              <w:rPr>
                <w:rFonts w:ascii="Times New Roman" w:hAnsi="Times New Roman" w:cs="Times New Roman"/>
                <w:b/>
                <w:bCs/>
                <w:sz w:val="20"/>
                <w:szCs w:val="24"/>
              </w:rPr>
              <w:t>Финансылык отчеттуулуктун толук топтомуна обзордук текшерүү жүргүзүлдү.</w:t>
            </w:r>
          </w:p>
          <w:p w:rsidR="00C91B03" w:rsidRPr="00A70FE6" w:rsidRDefault="00C91B03" w:rsidP="000F1AE8">
            <w:pPr>
              <w:pStyle w:val="a3"/>
              <w:numPr>
                <w:ilvl w:val="1"/>
                <w:numId w:val="12"/>
              </w:numPr>
              <w:ind w:left="600" w:hanging="567"/>
              <w:jc w:val="both"/>
              <w:rPr>
                <w:rFonts w:ascii="Times New Roman" w:hAnsi="Times New Roman" w:cs="Times New Roman"/>
                <w:b/>
                <w:bCs/>
                <w:sz w:val="20"/>
                <w:szCs w:val="24"/>
              </w:rPr>
            </w:pPr>
            <w:r w:rsidRPr="00A70FE6">
              <w:rPr>
                <w:rFonts w:ascii="Times New Roman" w:hAnsi="Times New Roman" w:cs="Times New Roman"/>
                <w:b/>
                <w:bCs/>
                <w:sz w:val="20"/>
                <w:szCs w:val="24"/>
              </w:rPr>
              <w:t>Жалпы багыттагы финансылык отчеттуулук Чакан жана орто ишканалар үчүн финансылык отчеттуулуктун эл аралык стандарттарына ылайык ишкананын жетекчилиги тарабынан даярдалган.</w:t>
            </w:r>
          </w:p>
          <w:p w:rsidR="00C91B03" w:rsidRPr="00A70FE6" w:rsidRDefault="00C91B03" w:rsidP="000F1AE8">
            <w:pPr>
              <w:pStyle w:val="a3"/>
              <w:numPr>
                <w:ilvl w:val="1"/>
                <w:numId w:val="12"/>
              </w:numPr>
              <w:ind w:left="600" w:hanging="567"/>
              <w:jc w:val="both"/>
              <w:rPr>
                <w:rFonts w:ascii="Times New Roman" w:hAnsi="Times New Roman" w:cs="Times New Roman"/>
                <w:b/>
                <w:bCs/>
                <w:sz w:val="20"/>
                <w:szCs w:val="24"/>
              </w:rPr>
            </w:pPr>
            <w:r w:rsidRPr="00A70FE6">
              <w:rPr>
                <w:rFonts w:ascii="Times New Roman" w:hAnsi="Times New Roman" w:cs="Times New Roman"/>
                <w:b/>
                <w:bCs/>
                <w:sz w:val="20"/>
                <w:szCs w:val="24"/>
              </w:rPr>
              <w:t>Обзордук текшерүү боюнча тапшырманын шарттары финансылык отчеттуулукту даярдоо үчүн жетекчиликтин жоопкерчилигин чагылдырат (ушул стандарттын 30(b)-пунктун караңыз).</w:t>
            </w:r>
          </w:p>
          <w:p w:rsidR="00C91B03" w:rsidRPr="00A70FE6" w:rsidRDefault="00C91B03" w:rsidP="000F1AE8">
            <w:pPr>
              <w:pStyle w:val="a3"/>
              <w:numPr>
                <w:ilvl w:val="1"/>
                <w:numId w:val="12"/>
              </w:numPr>
              <w:ind w:left="600" w:hanging="567"/>
              <w:jc w:val="both"/>
              <w:rPr>
                <w:rFonts w:ascii="Times New Roman" w:hAnsi="Times New Roman" w:cs="Times New Roman"/>
                <w:sz w:val="20"/>
                <w:szCs w:val="24"/>
              </w:rPr>
            </w:pPr>
            <w:r w:rsidRPr="00A70FE6">
              <w:rPr>
                <w:rFonts w:ascii="Times New Roman" w:hAnsi="Times New Roman" w:cs="Times New Roman"/>
                <w:b/>
                <w:bCs/>
                <w:sz w:val="20"/>
                <w:szCs w:val="24"/>
              </w:rPr>
              <w:t xml:space="preserve">Финансылык отчеттуулукту обзордук текшерүүнү аткарууга кошумча катарында практикалык адис жергиликтүү мыйзамдарда каралган отчетторду жана корутундуларды берүү боюнча </w:t>
            </w:r>
            <w:proofErr w:type="gramStart"/>
            <w:r w:rsidRPr="00A70FE6">
              <w:rPr>
                <w:rFonts w:ascii="Times New Roman" w:hAnsi="Times New Roman" w:cs="Times New Roman"/>
                <w:b/>
                <w:bCs/>
                <w:sz w:val="20"/>
                <w:szCs w:val="24"/>
              </w:rPr>
              <w:t>башка</w:t>
            </w:r>
            <w:proofErr w:type="gramEnd"/>
            <w:r w:rsidRPr="00A70FE6">
              <w:rPr>
                <w:rFonts w:ascii="Times New Roman" w:hAnsi="Times New Roman" w:cs="Times New Roman"/>
                <w:b/>
                <w:bCs/>
                <w:sz w:val="20"/>
                <w:szCs w:val="24"/>
              </w:rPr>
              <w:t xml:space="preserve"> милдеттерге ээ.</w:t>
            </w:r>
          </w:p>
          <w:p w:rsidR="00C91B03" w:rsidRDefault="00C91B03" w:rsidP="000F1AE8">
            <w:pPr>
              <w:jc w:val="both"/>
              <w:rPr>
                <w:rFonts w:ascii="Times New Roman" w:hAnsi="Times New Roman" w:cs="Times New Roman"/>
                <w:sz w:val="24"/>
                <w:szCs w:val="24"/>
              </w:rPr>
            </w:pPr>
          </w:p>
        </w:tc>
      </w:tr>
    </w:tbl>
    <w:p w:rsidR="00594518" w:rsidRPr="00594518" w:rsidRDefault="00594518" w:rsidP="000F1AE8">
      <w:pPr>
        <w:spacing w:line="240" w:lineRule="auto"/>
        <w:jc w:val="both"/>
        <w:rPr>
          <w:rFonts w:ascii="Times New Roman" w:hAnsi="Times New Roman" w:cs="Times New Roman"/>
          <w:sz w:val="24"/>
          <w:szCs w:val="24"/>
        </w:rPr>
      </w:pPr>
    </w:p>
    <w:p w:rsidR="00594518"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lastRenderedPageBreak/>
        <w:t>ОБЗОРДУК ТЕКШЕРҮҮ БОЮНЧА КӨ</w:t>
      </w:r>
      <w:proofErr w:type="gramStart"/>
      <w:r w:rsidRPr="00594518">
        <w:rPr>
          <w:rFonts w:ascii="Times New Roman" w:hAnsi="Times New Roman" w:cs="Times New Roman"/>
          <w:sz w:val="24"/>
          <w:szCs w:val="24"/>
        </w:rPr>
        <w:t>З</w:t>
      </w:r>
      <w:proofErr w:type="gramEnd"/>
      <w:r w:rsidRPr="00594518">
        <w:rPr>
          <w:rFonts w:ascii="Times New Roman" w:hAnsi="Times New Roman" w:cs="Times New Roman"/>
          <w:sz w:val="24"/>
          <w:szCs w:val="24"/>
        </w:rPr>
        <w:t xml:space="preserve"> КАРАНДЫСЫЗ ПРАКТИКАЛЫК АДИСТИН КОРУТУНДУСУ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[Тиешелүү даректелүүчү]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b/>
          <w:bCs/>
          <w:sz w:val="20"/>
          <w:szCs w:val="24"/>
        </w:rPr>
        <w:t>Финансылык отчеттуулук боюнча корутунду</w:t>
      </w:r>
      <w:r w:rsidR="00C91B03" w:rsidRPr="00C641E2">
        <w:rPr>
          <w:rStyle w:val="a4"/>
          <w:rFonts w:ascii="Times New Roman" w:hAnsi="Times New Roman" w:cs="Arial"/>
          <w:sz w:val="18"/>
          <w:szCs w:val="20"/>
        </w:rPr>
        <w:footnoteReference w:id="18"/>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 АВС компаниясынын тиркелген финансылык отчеттуулугуна обзордук текшерүү жүргүздүк, ал 20X1-жылдын 31-декабрына карата финансылык абал жөнүндө отчеттон жана жыйынды киреше жөнүндө отчеттон, капиталдагы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 xml:space="preserve">үүлөр жөнүндө отчеттон жана көрсөтүлгөн күндө аяктаган жыл үчүн акча каражаттарынын кыймылы жөнүндө отчеттон, ошондой эле эсеп саясатынын негизги жоболорунун кыскача баяндамасынан жана </w:t>
      </w:r>
      <w:proofErr w:type="gramStart"/>
      <w:r w:rsidRPr="00C641E2">
        <w:rPr>
          <w:rFonts w:ascii="Times New Roman" w:hAnsi="Times New Roman" w:cs="Times New Roman"/>
          <w:sz w:val="20"/>
          <w:szCs w:val="24"/>
        </w:rPr>
        <w:t>башка</w:t>
      </w:r>
      <w:proofErr w:type="gramEnd"/>
      <w:r w:rsidRPr="00C641E2">
        <w:rPr>
          <w:rFonts w:ascii="Times New Roman" w:hAnsi="Times New Roman" w:cs="Times New Roman"/>
          <w:sz w:val="20"/>
          <w:szCs w:val="24"/>
        </w:rPr>
        <w:t xml:space="preserve"> түшүндүрмө маалыматтан турат. </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Финансылык отчеттуулук үчүн жетекчиликтин</w:t>
      </w:r>
      <w:r w:rsidR="00C91B03" w:rsidRPr="00C641E2">
        <w:rPr>
          <w:rStyle w:val="a4"/>
          <w:rFonts w:cs="Arial"/>
          <w:i/>
          <w:iCs/>
          <w:sz w:val="16"/>
          <w:szCs w:val="20"/>
        </w:rPr>
        <w:footnoteReference w:id="19"/>
      </w:r>
      <w:r w:rsidRPr="00C641E2">
        <w:rPr>
          <w:rFonts w:ascii="Times New Roman" w:hAnsi="Times New Roman" w:cs="Times New Roman"/>
          <w:i/>
          <w:iCs/>
          <w:sz w:val="20"/>
          <w:szCs w:val="24"/>
        </w:rPr>
        <w:t xml:space="preserve"> жоопкерчилиги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Жетекчилик Чакан жана орто ишканалар үчүн финансылык отчеттуулуктун эл аралык стандарттарына</w:t>
      </w:r>
      <w:r w:rsidR="00C91B03" w:rsidRPr="00C641E2">
        <w:rPr>
          <w:rStyle w:val="a4"/>
          <w:rFonts w:cs="Arial"/>
          <w:spacing w:val="-4"/>
          <w:sz w:val="18"/>
        </w:rPr>
        <w:footnoteReference w:id="20"/>
      </w:r>
      <w:r w:rsidR="00C91B03" w:rsidRPr="00C641E2">
        <w:rPr>
          <w:rFonts w:cs="Arial"/>
          <w:spacing w:val="-4"/>
          <w:sz w:val="18"/>
        </w:rPr>
        <w:t xml:space="preserve"> </w:t>
      </w:r>
      <w:r w:rsidRPr="00C641E2">
        <w:rPr>
          <w:rFonts w:ascii="Times New Roman" w:hAnsi="Times New Roman" w:cs="Times New Roman"/>
          <w:sz w:val="20"/>
          <w:szCs w:val="24"/>
        </w:rPr>
        <w:t xml:space="preserve"> ылайык ушул финансылык отчеттуулукту даярдоо жана ишенимдүү берүү үчүн жана жетекчилик ак ниетсиз аракеттердин же каталардын натыйжасында олуттуу бурмалоолорду камтыбаган финансылык отчеттуулукту даярдоо үчүн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ички контролдоо системасы үчүн жоопкерчилик тартат.</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Практикалык адистин жоопкерчилиги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Биздин жоопкерчилик финансылык отчеттуулук жөнүндө тыянак түзүүдө турат. Биз Обзордук текшерүүлөрдүн эл аралык стандарты (ОТЭС) 2400 (кайра каралган) «</w:t>
      </w:r>
      <w:r w:rsidRPr="00C641E2">
        <w:rPr>
          <w:rFonts w:ascii="Times New Roman" w:hAnsi="Times New Roman" w:cs="Times New Roman"/>
          <w:i/>
          <w:iCs/>
          <w:sz w:val="20"/>
          <w:szCs w:val="24"/>
        </w:rPr>
        <w:t>Өткөн мезгилдердеги финансылык отчеттуулукту обзордук текшерүү боюнча тапшырмага</w:t>
      </w:r>
      <w:r w:rsidRPr="00C641E2">
        <w:rPr>
          <w:rFonts w:ascii="Times New Roman" w:hAnsi="Times New Roman" w:cs="Times New Roman"/>
          <w:sz w:val="20"/>
          <w:szCs w:val="24"/>
        </w:rPr>
        <w:t xml:space="preserve">» ылайык обзордук текшерүү жүргүздүк.  ОТЭС 2400 (кайра каралган) финансылык отчеттуулук бардык маанилүү аспекттерде финансылык отчеттуулукту даярдоонун колдонулуп жаткан концепциясына ылайык даярдалган эмес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ойлоого негиз бериши мүмкүн фактылар бизге белгилүү болгону/болбогондугу жөнүндө тыянак түзүүнү бизден талап кылат. Ушул стандарт бизден тийиштүү этикалык талаптардын сакталышын дагы талап кылат.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Ушул ОТЭС 2400гө (кайра каралган) ылайык жүргүзүлүүчү финансылык отчеттуулукту обзордук текшерүү чектелген ишенимди камсыз кылуучу тапшырманы билдирет. Практикалык адис суроо-талаптарды жетекчиликке жана, мүмкүн болсо, ишкананын ичиндеги башка адамдарга жиберүү, ошондой </w:t>
      </w:r>
      <w:proofErr w:type="gramStart"/>
      <w:r w:rsidRPr="00C641E2">
        <w:rPr>
          <w:rFonts w:ascii="Times New Roman" w:hAnsi="Times New Roman" w:cs="Times New Roman"/>
          <w:sz w:val="20"/>
          <w:szCs w:val="24"/>
        </w:rPr>
        <w:t>эле</w:t>
      </w:r>
      <w:proofErr w:type="gramEnd"/>
      <w:r w:rsidRPr="00C641E2">
        <w:rPr>
          <w:rFonts w:ascii="Times New Roman" w:hAnsi="Times New Roman" w:cs="Times New Roman"/>
          <w:sz w:val="20"/>
          <w:szCs w:val="24"/>
        </w:rPr>
        <w:t xml:space="preserve"> талдоо жол-жоболорун жүргүзүү боюнча жол-жоболорду аткарат жана алынган далилдерди баалайт.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аткарылуучу жол-жоболордун көлөмү Аудиттин эл аралык стандарттарына ылайык жүргүзүлүүчү аудиттин жүрүшүндө аткарылган жол-жоболордун көлөмүнөн бир кыйла аз. Натыйжада биз ушул финансылык отчеттуулук жөнүндө аудитордук пикирди билдирбейбиз.</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Тыянак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 жүргүзгөн 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жыйынтыгы боюнча эч нерсе таба алган жокпуз, бул Чакан жана орто ишканалар үчүн финансылык отчеттуулуктун эл аралык стандарттарына ылайык бул финансылык отчеттуулук 20X1-жылдын 31-декабрына карата АВС ишканасынын финансылык абалын жана финансылык натыйжалуулугун жана көрсөтүлгөн күндө аяктаган жыл үчүн акча каражаттарынын кыймылын (жөнүндө) бардык маанилүү аспекттерде туура чагылдырбайт (анык жана ишенимдүү түшүнүк бербейт)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ойлоого негиз берет. </w:t>
      </w:r>
    </w:p>
    <w:p w:rsidR="00594518" w:rsidRPr="00C641E2" w:rsidRDefault="00594518" w:rsidP="000F1AE8">
      <w:pPr>
        <w:spacing w:line="240" w:lineRule="auto"/>
        <w:jc w:val="both"/>
        <w:rPr>
          <w:rFonts w:ascii="Times New Roman" w:hAnsi="Times New Roman" w:cs="Times New Roman"/>
          <w:b/>
          <w:bCs/>
          <w:sz w:val="20"/>
          <w:szCs w:val="24"/>
        </w:rPr>
      </w:pPr>
      <w:proofErr w:type="gramStart"/>
      <w:r w:rsidRPr="00C641E2">
        <w:rPr>
          <w:rFonts w:ascii="Times New Roman" w:hAnsi="Times New Roman" w:cs="Times New Roman"/>
          <w:b/>
          <w:bCs/>
          <w:sz w:val="20"/>
          <w:szCs w:val="24"/>
        </w:rPr>
        <w:t>Башка</w:t>
      </w:r>
      <w:proofErr w:type="gramEnd"/>
      <w:r w:rsidRPr="00C641E2">
        <w:rPr>
          <w:rFonts w:ascii="Times New Roman" w:hAnsi="Times New Roman" w:cs="Times New Roman"/>
          <w:b/>
          <w:bCs/>
          <w:sz w:val="20"/>
          <w:szCs w:val="24"/>
        </w:rPr>
        <w:t xml:space="preserve"> мыйзамдык жана ченемдик талаптарга ылайык отчет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ушул бөлүмүнү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формасы жана мазмуну башка отчетторду түзүү боюнча практикалык адистин милдеттеринин мүнөзүнө көз каранды болот).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колу]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кү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lastRenderedPageBreak/>
        <w:t>[Практикалык адистин дареги]</w:t>
      </w:r>
    </w:p>
    <w:p w:rsidR="00594518"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t xml:space="preserve"> </w:t>
      </w:r>
    </w:p>
    <w:tbl>
      <w:tblPr>
        <w:tblStyle w:val="a7"/>
        <w:tblW w:w="0" w:type="auto"/>
        <w:tblLook w:val="04A0" w:firstRow="1" w:lastRow="0" w:firstColumn="1" w:lastColumn="0" w:noHBand="0" w:noVBand="1"/>
      </w:tblPr>
      <w:tblGrid>
        <w:gridCol w:w="9016"/>
      </w:tblGrid>
      <w:tr w:rsidR="00941806" w:rsidTr="00941806">
        <w:tc>
          <w:tcPr>
            <w:tcW w:w="9016" w:type="dxa"/>
          </w:tcPr>
          <w:p w:rsidR="00941806" w:rsidRPr="00C641E2" w:rsidRDefault="00594518" w:rsidP="000F1AE8">
            <w:pPr>
              <w:jc w:val="both"/>
              <w:rPr>
                <w:rFonts w:ascii="Times New Roman" w:hAnsi="Times New Roman" w:cs="Times New Roman"/>
                <w:b/>
                <w:bCs/>
                <w:sz w:val="20"/>
                <w:szCs w:val="24"/>
              </w:rPr>
            </w:pPr>
            <w:r w:rsidRPr="00594518">
              <w:rPr>
                <w:rFonts w:ascii="Times New Roman" w:hAnsi="Times New Roman" w:cs="Times New Roman"/>
                <w:sz w:val="24"/>
                <w:szCs w:val="24"/>
              </w:rPr>
              <w:t xml:space="preserve"> </w:t>
            </w:r>
            <w:r w:rsidR="00941806" w:rsidRPr="00C641E2">
              <w:rPr>
                <w:rFonts w:ascii="Times New Roman" w:hAnsi="Times New Roman" w:cs="Times New Roman"/>
                <w:b/>
                <w:bCs/>
                <w:sz w:val="20"/>
                <w:szCs w:val="24"/>
              </w:rPr>
              <w:t>2-мисал.</w:t>
            </w:r>
          </w:p>
          <w:p w:rsidR="00941806" w:rsidRPr="00C641E2" w:rsidRDefault="00941806" w:rsidP="000F1AE8">
            <w:pPr>
              <w:jc w:val="both"/>
              <w:rPr>
                <w:rFonts w:ascii="Times New Roman" w:hAnsi="Times New Roman" w:cs="Times New Roman"/>
                <w:b/>
                <w:bCs/>
                <w:sz w:val="20"/>
                <w:szCs w:val="24"/>
              </w:rPr>
            </w:pPr>
            <w:r w:rsidRPr="00C641E2">
              <w:rPr>
                <w:rFonts w:ascii="Times New Roman" w:hAnsi="Times New Roman" w:cs="Times New Roman"/>
                <w:b/>
                <w:bCs/>
                <w:sz w:val="20"/>
                <w:szCs w:val="24"/>
              </w:rPr>
              <w:t>Жагдайлар төмөнкүдөй:</w:t>
            </w:r>
          </w:p>
          <w:p w:rsidR="00941806" w:rsidRPr="00C641E2" w:rsidRDefault="00941806" w:rsidP="000F1AE8">
            <w:pPr>
              <w:pStyle w:val="a3"/>
              <w:numPr>
                <w:ilvl w:val="0"/>
                <w:numId w:val="29"/>
              </w:numPr>
              <w:ind w:left="709" w:hanging="643"/>
              <w:jc w:val="both"/>
              <w:rPr>
                <w:rFonts w:ascii="Times New Roman" w:hAnsi="Times New Roman" w:cs="Times New Roman"/>
                <w:b/>
                <w:bCs/>
                <w:sz w:val="20"/>
                <w:szCs w:val="24"/>
              </w:rPr>
            </w:pPr>
            <w:r w:rsidRPr="00C641E2">
              <w:rPr>
                <w:rFonts w:ascii="Times New Roman" w:hAnsi="Times New Roman" w:cs="Times New Roman"/>
                <w:b/>
                <w:bCs/>
                <w:sz w:val="20"/>
                <w:szCs w:val="24"/>
              </w:rPr>
              <w:t>Мыйзамда же ченемдик актыда каралган финансылык отчеттуулуктун толук топтомуна обзордук текшерүү жүргүзүлдү.</w:t>
            </w:r>
          </w:p>
          <w:p w:rsidR="00941806" w:rsidRPr="00C641E2" w:rsidRDefault="00941806" w:rsidP="000F1AE8">
            <w:pPr>
              <w:pStyle w:val="a3"/>
              <w:numPr>
                <w:ilvl w:val="0"/>
                <w:numId w:val="29"/>
              </w:numPr>
              <w:ind w:left="709" w:hanging="643"/>
              <w:jc w:val="both"/>
              <w:rPr>
                <w:rFonts w:ascii="Times New Roman" w:hAnsi="Times New Roman" w:cs="Times New Roman"/>
                <w:b/>
                <w:bCs/>
                <w:sz w:val="20"/>
                <w:szCs w:val="24"/>
              </w:rPr>
            </w:pPr>
            <w:r w:rsidRPr="00C641E2">
              <w:rPr>
                <w:rFonts w:ascii="Times New Roman" w:hAnsi="Times New Roman" w:cs="Times New Roman"/>
                <w:b/>
                <w:bCs/>
                <w:sz w:val="20"/>
                <w:szCs w:val="24"/>
              </w:rPr>
              <w:t>Жалпы багыттагы финансылык отчеттуулук Х юрисдикциясынын финансылык отчеттуулугун даярдоо концепциясына (XYZ мыйзамына) ылайык ишкананын жетекчилиги тарабынан даярдалган (башкача айтканда жалпы мүнөздөгү финансылык маалыматты пайдалануучулардын кеңири чөйрөсүнү</w:t>
            </w:r>
            <w:proofErr w:type="gramStart"/>
            <w:r w:rsidRPr="00C641E2">
              <w:rPr>
                <w:rFonts w:ascii="Times New Roman" w:hAnsi="Times New Roman" w:cs="Times New Roman"/>
                <w:b/>
                <w:bCs/>
                <w:sz w:val="20"/>
                <w:szCs w:val="24"/>
              </w:rPr>
              <w:t>н</w:t>
            </w:r>
            <w:proofErr w:type="gramEnd"/>
            <w:r w:rsidRPr="00C641E2">
              <w:rPr>
                <w:rFonts w:ascii="Times New Roman" w:hAnsi="Times New Roman" w:cs="Times New Roman"/>
                <w:b/>
                <w:bCs/>
                <w:sz w:val="20"/>
                <w:szCs w:val="24"/>
              </w:rPr>
              <w:t xml:space="preserve"> маалыматтык керектөөлөрүн канааттандыруу максаттары үчүн иштелип чыккан финансылык отчеттуулукту даярдоо концепциясына (анын ичинен мыйзам же ченемдик акт), бирок ишенимдүү берүү концепциясы болуп </w:t>
            </w:r>
            <w:proofErr w:type="gramStart"/>
            <w:r w:rsidRPr="00C641E2">
              <w:rPr>
                <w:rFonts w:ascii="Times New Roman" w:hAnsi="Times New Roman" w:cs="Times New Roman"/>
                <w:b/>
                <w:bCs/>
                <w:sz w:val="20"/>
                <w:szCs w:val="24"/>
              </w:rPr>
              <w:t>саналбаган).</w:t>
            </w:r>
            <w:proofErr w:type="gramEnd"/>
          </w:p>
          <w:p w:rsidR="00941806" w:rsidRPr="00C641E2" w:rsidRDefault="00941806" w:rsidP="000F1AE8">
            <w:pPr>
              <w:pStyle w:val="a3"/>
              <w:numPr>
                <w:ilvl w:val="0"/>
                <w:numId w:val="29"/>
              </w:numPr>
              <w:ind w:left="709" w:hanging="643"/>
              <w:jc w:val="both"/>
              <w:rPr>
                <w:rFonts w:ascii="Times New Roman" w:hAnsi="Times New Roman" w:cs="Times New Roman"/>
                <w:b/>
                <w:bCs/>
                <w:sz w:val="20"/>
                <w:szCs w:val="24"/>
              </w:rPr>
            </w:pPr>
            <w:r w:rsidRPr="00C641E2">
              <w:rPr>
                <w:rFonts w:ascii="Times New Roman" w:hAnsi="Times New Roman" w:cs="Times New Roman"/>
                <w:b/>
                <w:bCs/>
                <w:sz w:val="20"/>
                <w:szCs w:val="24"/>
              </w:rPr>
              <w:t>Обзордук текшерүү боюнча тапшырманын шарттары финансылык отчеттуулукту даярдоо үчүн жетекчиликтин жоопкерчилигин чагылдырат (ушул стандарттын 30(b)-пунктун караңыз).</w:t>
            </w:r>
          </w:p>
          <w:p w:rsidR="00941806" w:rsidRPr="00C641E2" w:rsidRDefault="00941806" w:rsidP="000F1AE8">
            <w:pPr>
              <w:pStyle w:val="a3"/>
              <w:numPr>
                <w:ilvl w:val="0"/>
                <w:numId w:val="29"/>
              </w:numPr>
              <w:ind w:left="709" w:hanging="643"/>
              <w:jc w:val="both"/>
              <w:rPr>
                <w:rFonts w:ascii="Times New Roman" w:hAnsi="Times New Roman" w:cs="Times New Roman"/>
                <w:b/>
                <w:bCs/>
                <w:sz w:val="20"/>
                <w:szCs w:val="24"/>
              </w:rPr>
            </w:pPr>
            <w:r w:rsidRPr="00C641E2">
              <w:rPr>
                <w:rFonts w:ascii="Times New Roman" w:hAnsi="Times New Roman" w:cs="Times New Roman"/>
                <w:b/>
                <w:bCs/>
                <w:sz w:val="20"/>
                <w:szCs w:val="24"/>
              </w:rPr>
              <w:t>Жүргүзүлгөн обзордук текшерүүнү</w:t>
            </w:r>
            <w:proofErr w:type="gramStart"/>
            <w:r w:rsidRPr="00C641E2">
              <w:rPr>
                <w:rFonts w:ascii="Times New Roman" w:hAnsi="Times New Roman" w:cs="Times New Roman"/>
                <w:b/>
                <w:bCs/>
                <w:sz w:val="20"/>
                <w:szCs w:val="24"/>
              </w:rPr>
              <w:t>н</w:t>
            </w:r>
            <w:proofErr w:type="gramEnd"/>
            <w:r w:rsidRPr="00C641E2">
              <w:rPr>
                <w:rFonts w:ascii="Times New Roman" w:hAnsi="Times New Roman" w:cs="Times New Roman"/>
                <w:b/>
                <w:bCs/>
                <w:sz w:val="20"/>
                <w:szCs w:val="24"/>
              </w:rPr>
              <w:t xml:space="preserve"> жыйынтыгында запастар боюнча маалыматтарды бурмалоо фактысы аныкталды. Ушул бурмалоо финансылык отчеттуулук үчүн олуттуу, бирок толук эмес болуп саналат.</w:t>
            </w:r>
          </w:p>
          <w:p w:rsidR="00941806" w:rsidRPr="00C641E2" w:rsidRDefault="00941806" w:rsidP="000F1AE8">
            <w:pPr>
              <w:pStyle w:val="a3"/>
              <w:numPr>
                <w:ilvl w:val="0"/>
                <w:numId w:val="29"/>
              </w:numPr>
              <w:ind w:left="709" w:hanging="643"/>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Финансылык отчеттуулукту обзордук текшерүүнү аткарууга кошумча катарында практикалык адис жергиликтүү мыйзамдарда каралган отчетторду жана корутундуларды берүү боюнча </w:t>
            </w:r>
            <w:proofErr w:type="gramStart"/>
            <w:r w:rsidRPr="00C641E2">
              <w:rPr>
                <w:rFonts w:ascii="Times New Roman" w:hAnsi="Times New Roman" w:cs="Times New Roman"/>
                <w:b/>
                <w:bCs/>
                <w:sz w:val="20"/>
                <w:szCs w:val="24"/>
              </w:rPr>
              <w:t>башка</w:t>
            </w:r>
            <w:proofErr w:type="gramEnd"/>
            <w:r w:rsidRPr="00C641E2">
              <w:rPr>
                <w:rFonts w:ascii="Times New Roman" w:hAnsi="Times New Roman" w:cs="Times New Roman"/>
                <w:b/>
                <w:bCs/>
                <w:sz w:val="20"/>
                <w:szCs w:val="24"/>
              </w:rPr>
              <w:t xml:space="preserve"> милдеттерге ээ.</w:t>
            </w:r>
          </w:p>
          <w:p w:rsidR="00941806" w:rsidRDefault="00941806" w:rsidP="000F1AE8">
            <w:pPr>
              <w:jc w:val="both"/>
              <w:rPr>
                <w:rFonts w:ascii="Times New Roman" w:hAnsi="Times New Roman" w:cs="Times New Roman"/>
                <w:sz w:val="24"/>
                <w:szCs w:val="24"/>
              </w:rPr>
            </w:pPr>
          </w:p>
        </w:tc>
      </w:tr>
    </w:tbl>
    <w:p w:rsidR="00941806" w:rsidRDefault="00941806" w:rsidP="000F1AE8">
      <w:pPr>
        <w:spacing w:line="240" w:lineRule="auto"/>
        <w:jc w:val="both"/>
        <w:rPr>
          <w:rFonts w:ascii="Times New Roman" w:hAnsi="Times New Roman" w:cs="Times New Roman"/>
          <w:sz w:val="24"/>
          <w:szCs w:val="24"/>
        </w:rPr>
      </w:pP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КӨ</w:t>
      </w:r>
      <w:proofErr w:type="gramStart"/>
      <w:r w:rsidRPr="009538B0">
        <w:rPr>
          <w:rFonts w:ascii="Times New Roman" w:hAnsi="Times New Roman" w:cs="Times New Roman"/>
          <w:sz w:val="20"/>
          <w:szCs w:val="24"/>
        </w:rPr>
        <w:t>З</w:t>
      </w:r>
      <w:proofErr w:type="gramEnd"/>
      <w:r w:rsidRPr="009538B0">
        <w:rPr>
          <w:rFonts w:ascii="Times New Roman" w:hAnsi="Times New Roman" w:cs="Times New Roman"/>
          <w:sz w:val="20"/>
          <w:szCs w:val="24"/>
        </w:rPr>
        <w:t xml:space="preserve"> КАРАНДЫСЫЗ ПРАКТИКАЛЫК АДИСТИН КОРУТУНДУСУ </w:t>
      </w:r>
    </w:p>
    <w:p w:rsidR="00594518"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t>[Тиешелүү дарек</w:t>
      </w:r>
      <w:r w:rsidR="00C641E2">
        <w:rPr>
          <w:rFonts w:ascii="Times New Roman" w:hAnsi="Times New Roman" w:cs="Times New Roman"/>
          <w:sz w:val="24"/>
          <w:szCs w:val="24"/>
          <w:lang w:val="kk-KZ"/>
        </w:rPr>
        <w:t>телүүчү</w:t>
      </w:r>
      <w:r w:rsidRPr="00594518">
        <w:rPr>
          <w:rFonts w:ascii="Times New Roman" w:hAnsi="Times New Roman" w:cs="Times New Roman"/>
          <w:sz w:val="24"/>
          <w:szCs w:val="24"/>
        </w:rPr>
        <w:t>]</w:t>
      </w:r>
    </w:p>
    <w:p w:rsidR="00594518" w:rsidRPr="00594518" w:rsidRDefault="00594518" w:rsidP="000F1AE8">
      <w:pPr>
        <w:spacing w:line="240" w:lineRule="auto"/>
        <w:jc w:val="both"/>
        <w:rPr>
          <w:rFonts w:ascii="Times New Roman" w:hAnsi="Times New Roman" w:cs="Times New Roman"/>
          <w:sz w:val="24"/>
          <w:szCs w:val="24"/>
        </w:rPr>
      </w:pPr>
      <w:r w:rsidRPr="00941806">
        <w:rPr>
          <w:rFonts w:ascii="Times New Roman" w:hAnsi="Times New Roman" w:cs="Times New Roman"/>
          <w:b/>
          <w:bCs/>
          <w:sz w:val="24"/>
          <w:szCs w:val="24"/>
        </w:rPr>
        <w:t>Финансылык отчеттуулуктун жыйынтыгы боюнча корутунду</w:t>
      </w:r>
      <w:r w:rsidR="00941806" w:rsidRPr="00703D58">
        <w:rPr>
          <w:rStyle w:val="a4"/>
          <w:rFonts w:ascii="Times New Roman" w:hAnsi="Times New Roman" w:cs="Arial"/>
          <w:szCs w:val="20"/>
        </w:rPr>
        <w:footnoteReference w:id="21"/>
      </w:r>
      <w:r w:rsidRPr="00594518">
        <w:rPr>
          <w:rFonts w:ascii="Times New Roman" w:hAnsi="Times New Roman" w:cs="Times New Roman"/>
          <w:sz w:val="24"/>
          <w:szCs w:val="24"/>
        </w:rPr>
        <w:t xml:space="preserve">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 АВС компаниясынын тиркелген финансылык отчеттуулугуна обзордук текшерүү жүргүздүк, ал 20X1-жылдын 31-декабрына карата финансылык абал жөнүндө отчеттон жана жыйынды киреше жөнүндө отчеттон, капиталдагы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 xml:space="preserve">үүлөр жөнүндө отчеттон жана көрсөтүлгөн күндө аяктаган жыл үчүн акча каражаттарынын кыймылы жөнүндө отчеттон, ошондой эле эсеп саясатынын негизги жоболорунун кыскача баяндамасынан жана </w:t>
      </w:r>
      <w:proofErr w:type="gramStart"/>
      <w:r w:rsidRPr="00C641E2">
        <w:rPr>
          <w:rFonts w:ascii="Times New Roman" w:hAnsi="Times New Roman" w:cs="Times New Roman"/>
          <w:sz w:val="20"/>
          <w:szCs w:val="24"/>
        </w:rPr>
        <w:t>башка</w:t>
      </w:r>
      <w:proofErr w:type="gramEnd"/>
      <w:r w:rsidRPr="00C641E2">
        <w:rPr>
          <w:rFonts w:ascii="Times New Roman" w:hAnsi="Times New Roman" w:cs="Times New Roman"/>
          <w:sz w:val="20"/>
          <w:szCs w:val="24"/>
        </w:rPr>
        <w:t xml:space="preserve"> түшүндүрмө маалыматтан турат. </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Финансылык отчеттуулук үчүн жетекчиликтин</w:t>
      </w:r>
      <w:r w:rsidR="00941806" w:rsidRPr="00C641E2">
        <w:rPr>
          <w:rStyle w:val="a4"/>
          <w:rFonts w:cs="Arial"/>
          <w:sz w:val="16"/>
          <w:szCs w:val="20"/>
        </w:rPr>
        <w:footnoteReference w:id="22"/>
      </w:r>
      <w:r w:rsidRPr="00C641E2">
        <w:rPr>
          <w:rFonts w:ascii="Times New Roman" w:hAnsi="Times New Roman" w:cs="Times New Roman"/>
          <w:i/>
          <w:iCs/>
          <w:sz w:val="20"/>
          <w:szCs w:val="24"/>
        </w:rPr>
        <w:t xml:space="preserve"> жоопкерчилиги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Жетекчилик Х юрисдикциясынын XYZ мыйзамына ылайык ушул финансылык отчеттуулукту даярдоо үчүн жана жетекчилик ак ниетсиз аракеттердин же каталардын натыйжасында олуттуу бурмалоолорду камтыбаган финансылык отчеттуулукту даярдоо үчүн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ички контролдоо системасы үчүн жоопкерчилик тартат.</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Практикалык адистин жоопкерчилиги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Биздин жоопкерчилик финансылык отчеттуулук жөнүндө тыянак түзүүдө турат. Биз Обзордук текшерүүлөрдүн эл аралык стандарты (ОТЭС) 2400 (кайра каралган) «</w:t>
      </w:r>
      <w:r w:rsidRPr="00C641E2">
        <w:rPr>
          <w:rFonts w:ascii="Times New Roman" w:hAnsi="Times New Roman" w:cs="Times New Roman"/>
          <w:i/>
          <w:iCs/>
          <w:sz w:val="20"/>
          <w:szCs w:val="24"/>
        </w:rPr>
        <w:t>Өткөн мезгилдердеги финансылык отчеттуулукту обзордук текшерүү боюнча тапшырмага» ылайык обзордук текшерүү жүргүздүк.  ОТЭС 2400 (кайра каралган) обзордук</w:t>
      </w:r>
      <w:r w:rsidRPr="00C641E2">
        <w:rPr>
          <w:rFonts w:ascii="Times New Roman" w:hAnsi="Times New Roman" w:cs="Times New Roman"/>
          <w:sz w:val="20"/>
          <w:szCs w:val="24"/>
        </w:rPr>
        <w:t xml:space="preserve">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финансылык отчеттуулук бардык маанилүү аспекттерде финансылык отчеттуулукту даярдоонун колдонулуп жаткан концепциясына ылайык даярдалган эмес деп ойлоого негиз бериши мүмкүн фактылар бизге белгилүү болгону/болбогондугу жөнүндө тыянак түзүүнү бизден талап кылат. Ушул стандарт бизден тийиштүү этикалык талаптардын сакталышын дагы талап кылат.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ОТЭС 2400гө (кайра каралган) ылайык жүргүзүлүүчү финансылык отчеттуулукту обзордук текшерүү чектелген ишенимди камсыз кылуучу тапшырманы билдирет. Практикалык адис суроо-талаптарды </w:t>
      </w:r>
      <w:r w:rsidRPr="00C641E2">
        <w:rPr>
          <w:rFonts w:ascii="Times New Roman" w:hAnsi="Times New Roman" w:cs="Times New Roman"/>
          <w:sz w:val="20"/>
          <w:szCs w:val="24"/>
        </w:rPr>
        <w:lastRenderedPageBreak/>
        <w:t xml:space="preserve">жетекчиликке жана, мүмкүн болсо, ишкананын ичиндеги башка адамдарга жиберүү, ошондой </w:t>
      </w:r>
      <w:proofErr w:type="gramStart"/>
      <w:r w:rsidRPr="00C641E2">
        <w:rPr>
          <w:rFonts w:ascii="Times New Roman" w:hAnsi="Times New Roman" w:cs="Times New Roman"/>
          <w:sz w:val="20"/>
          <w:szCs w:val="24"/>
        </w:rPr>
        <w:t>эле</w:t>
      </w:r>
      <w:proofErr w:type="gramEnd"/>
      <w:r w:rsidRPr="00C641E2">
        <w:rPr>
          <w:rFonts w:ascii="Times New Roman" w:hAnsi="Times New Roman" w:cs="Times New Roman"/>
          <w:sz w:val="20"/>
          <w:szCs w:val="24"/>
        </w:rPr>
        <w:t xml:space="preserve"> талдоо жол-жоболорун жүргүзүү боюнча жол-жоболорду аткарат жана алынган далилдерди баалайт.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аткарылуучу жол-жоболордун көлөмү Аудиттин эл аралык стандарттарына ылайык жүргүзүлүүчү аудиттин жүрүшүндө аткарылган жол-жоболордун көлөмүнөн бир кыйла аз. Натыйжада, биз ушул финансылык отчеттуулук жөнүндө аудитордук пикирди билдирбейбиз.</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 xml:space="preserve">Коюлган шарты бар тыянак үчүн негиз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Компаниянын запастары ххх суммасында финансылык абал жөнүндө отчетто чагылдырылган. Жетекчилик запастарды иш жүзүндөгү өздүк наркынан төмөн жана сатууга мүмкүн таза наркы боюнча эске алган эмес, аларды иш жүзүндөгү өздүк наркы боюнча гана эске алган, </w:t>
      </w:r>
      <w:proofErr w:type="gramStart"/>
      <w:r w:rsidRPr="00C641E2">
        <w:rPr>
          <w:rFonts w:ascii="Times New Roman" w:hAnsi="Times New Roman" w:cs="Times New Roman"/>
          <w:sz w:val="20"/>
          <w:szCs w:val="24"/>
        </w:rPr>
        <w:t>бул</w:t>
      </w:r>
      <w:proofErr w:type="gramEnd"/>
      <w:r w:rsidRPr="00C641E2">
        <w:rPr>
          <w:rFonts w:ascii="Times New Roman" w:hAnsi="Times New Roman" w:cs="Times New Roman"/>
          <w:sz w:val="20"/>
          <w:szCs w:val="24"/>
        </w:rPr>
        <w:t xml:space="preserve"> Х юрисдикциясынын финансылык отчеттуулугун даярдоо концепциясынын (XYZ мыйзамынын) талаптарынан четтөө болуп саналат. Ишкананын эсептик жазууларын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жыйынтыгы боюнча, эгер жетекчилик запастарды иш жүзүндөгү өздүк наркынан төмөн жана сатууга мүмкүн таза наркы боюнча эске алган болсо, запастарды аларды сатууга мүмкүн таза наркына оңдоо үчүн ххх өлчөмүндө эсептен чыгарууну жүргүзүү талап кылынаары аныкталды. Ошентип, сатуунун өздүк наркын жогорулатуу ххх түзмөк, пайда салыгынын суммасын жана таза пайданын жана акционердик капиталдын көрсөткүчтө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үн төмөндөтүү – тийиштүү түрдө ххх, ххх жана ххх.</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Коюлган шарты бар тыянак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жыйынтыгы боюнча, “Коюлган шарты бар тыянак түзүү үчүн негиз” бөлүмүндө сыпатталган фактынын тасиринен тышкары, АВС компаниясынын ушул финансылык отчеттуулугу бардык маанилүү аспекттерде Х юрисдикциясынын финансылык отчеттуулугун даярдоо концепциясынын (XYZ мыйзамынын) талаптарына ылайык даярдалган эмес деп ойлоого негиз берген эч кандай фактылар биздин көңүлүбүздү бурган жок.</w:t>
      </w:r>
    </w:p>
    <w:p w:rsidR="00594518" w:rsidRPr="00C641E2" w:rsidRDefault="00594518" w:rsidP="000F1AE8">
      <w:pPr>
        <w:spacing w:line="240" w:lineRule="auto"/>
        <w:jc w:val="both"/>
        <w:rPr>
          <w:rFonts w:ascii="Times New Roman" w:hAnsi="Times New Roman" w:cs="Times New Roman"/>
          <w:b/>
          <w:bCs/>
          <w:sz w:val="20"/>
          <w:szCs w:val="24"/>
        </w:rPr>
      </w:pPr>
      <w:proofErr w:type="gramStart"/>
      <w:r w:rsidRPr="00C641E2">
        <w:rPr>
          <w:rFonts w:ascii="Times New Roman" w:hAnsi="Times New Roman" w:cs="Times New Roman"/>
          <w:b/>
          <w:bCs/>
          <w:sz w:val="20"/>
          <w:szCs w:val="24"/>
        </w:rPr>
        <w:t>Башка</w:t>
      </w:r>
      <w:proofErr w:type="gramEnd"/>
      <w:r w:rsidRPr="00C641E2">
        <w:rPr>
          <w:rFonts w:ascii="Times New Roman" w:hAnsi="Times New Roman" w:cs="Times New Roman"/>
          <w:b/>
          <w:bCs/>
          <w:sz w:val="20"/>
          <w:szCs w:val="24"/>
        </w:rPr>
        <w:t xml:space="preserve"> мыйзамдык жана ченемдик талаптарга ылайык отчет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ушул бөлүмүнү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формасы жана мазмуну башка отчетторду түзүү боюнча практикалык адистин милдеттеринин мүнөзүнө көз каранды болот).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колу]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кү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ү]</w:t>
      </w:r>
    </w:p>
    <w:p w:rsidR="00594518" w:rsidRDefault="00594518" w:rsidP="000F1AE8">
      <w:pPr>
        <w:spacing w:line="240" w:lineRule="auto"/>
        <w:jc w:val="both"/>
        <w:rPr>
          <w:rFonts w:ascii="Times New Roman" w:hAnsi="Times New Roman" w:cs="Times New Roman"/>
          <w:sz w:val="20"/>
          <w:szCs w:val="24"/>
          <w:lang w:val="kk-KZ"/>
        </w:rPr>
      </w:pPr>
      <w:r w:rsidRPr="00C641E2">
        <w:rPr>
          <w:rFonts w:ascii="Times New Roman" w:hAnsi="Times New Roman" w:cs="Times New Roman"/>
          <w:sz w:val="20"/>
          <w:szCs w:val="24"/>
        </w:rPr>
        <w:t>[Практикалык адистин дареги]</w:t>
      </w:r>
    </w:p>
    <w:p w:rsidR="000F1AE8" w:rsidRPr="000F1AE8" w:rsidRDefault="000F1AE8" w:rsidP="000F1AE8">
      <w:pPr>
        <w:spacing w:line="240" w:lineRule="auto"/>
        <w:jc w:val="both"/>
        <w:rPr>
          <w:rFonts w:ascii="Times New Roman" w:hAnsi="Times New Roman" w:cs="Times New Roman"/>
          <w:sz w:val="20"/>
          <w:szCs w:val="24"/>
          <w:lang w:val="kk-KZ"/>
        </w:rPr>
      </w:pPr>
    </w:p>
    <w:tbl>
      <w:tblPr>
        <w:tblStyle w:val="a7"/>
        <w:tblW w:w="0" w:type="auto"/>
        <w:tblLook w:val="04A0" w:firstRow="1" w:lastRow="0" w:firstColumn="1" w:lastColumn="0" w:noHBand="0" w:noVBand="1"/>
      </w:tblPr>
      <w:tblGrid>
        <w:gridCol w:w="9016"/>
      </w:tblGrid>
      <w:tr w:rsidR="00941806" w:rsidTr="00941806">
        <w:tc>
          <w:tcPr>
            <w:tcW w:w="9016" w:type="dxa"/>
          </w:tcPr>
          <w:p w:rsidR="00941806" w:rsidRPr="00C641E2" w:rsidRDefault="00594518" w:rsidP="000F1AE8">
            <w:pPr>
              <w:jc w:val="both"/>
              <w:rPr>
                <w:rFonts w:ascii="Times New Roman" w:hAnsi="Times New Roman" w:cs="Times New Roman"/>
                <w:b/>
                <w:bCs/>
                <w:sz w:val="20"/>
                <w:szCs w:val="24"/>
              </w:rPr>
            </w:pPr>
            <w:r w:rsidRPr="00C641E2">
              <w:rPr>
                <w:rFonts w:ascii="Times New Roman" w:hAnsi="Times New Roman" w:cs="Times New Roman"/>
                <w:sz w:val="20"/>
                <w:szCs w:val="24"/>
              </w:rPr>
              <w:t xml:space="preserve"> </w:t>
            </w:r>
            <w:r w:rsidR="00941806" w:rsidRPr="00C641E2">
              <w:rPr>
                <w:rFonts w:ascii="Times New Roman" w:hAnsi="Times New Roman" w:cs="Times New Roman"/>
                <w:b/>
                <w:bCs/>
                <w:sz w:val="20"/>
                <w:szCs w:val="24"/>
              </w:rPr>
              <w:t>3-мисал.</w:t>
            </w:r>
          </w:p>
          <w:p w:rsidR="00941806" w:rsidRPr="00C641E2" w:rsidRDefault="00941806" w:rsidP="000F1AE8">
            <w:pPr>
              <w:jc w:val="both"/>
              <w:rPr>
                <w:rFonts w:ascii="Times New Roman" w:hAnsi="Times New Roman" w:cs="Times New Roman"/>
                <w:b/>
                <w:bCs/>
                <w:sz w:val="20"/>
                <w:szCs w:val="24"/>
              </w:rPr>
            </w:pPr>
            <w:r w:rsidRPr="00C641E2">
              <w:rPr>
                <w:rFonts w:ascii="Times New Roman" w:hAnsi="Times New Roman" w:cs="Times New Roman"/>
                <w:b/>
                <w:bCs/>
                <w:sz w:val="20"/>
                <w:szCs w:val="24"/>
              </w:rPr>
              <w:t>Жагдайлар төмөнкүдөй:</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отчеттуулуктун эл аралык стандарттарынан айырмаланган ишенимдүү берүү максаттары үчүн иштелип чыккан финансылык отчеттуулукту даярдоо концепциясына] ылайык ишкананын жетекчилиги тарабынан даярдалган жалпы багыттагы финансылык отчеттуулуктун толук топтомуна обзордук текшерүү жүргүзүлдү.</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Обзордук текшерүү боюнча тапшырманын шарттары финансылык отчеттуулукту даярдоо үчүн жетекчиликтин жоопкерчилигин чагылдырат (ушул стандарттын 30(b)-пунктун караңыз).</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Практикалык адиске чет өлкөлүк аффилирленген ишканага салынган инвестициялар боюнча талаптагыдай жетиштүү далилдерди алууга мүмкүн болгон жок. Практикалык адистин талаптагыдай жетиштүү далилдерди алууга жөндөмсүздүгүнү</w:t>
            </w:r>
            <w:proofErr w:type="gramStart"/>
            <w:r w:rsidRPr="00C641E2">
              <w:rPr>
                <w:rFonts w:ascii="Times New Roman" w:hAnsi="Times New Roman" w:cs="Times New Roman"/>
                <w:b/>
                <w:bCs/>
                <w:sz w:val="20"/>
                <w:szCs w:val="24"/>
              </w:rPr>
              <w:t>н</w:t>
            </w:r>
            <w:proofErr w:type="gramEnd"/>
            <w:r w:rsidRPr="00C641E2">
              <w:rPr>
                <w:rFonts w:ascii="Times New Roman" w:hAnsi="Times New Roman" w:cs="Times New Roman"/>
                <w:b/>
                <w:bCs/>
                <w:sz w:val="20"/>
                <w:szCs w:val="24"/>
              </w:rPr>
              <w:t xml:space="preserve"> болушу мүмкүн таасири финансылык отчеттуулук үчүн олуттуу, бирок толук эмес болуп саналат.</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Финансылык отчеттуулукту обзордук текшерүүнү аткарууга кошумча катарында практикалык адис жергиликтүү мыйзамдарда каралган </w:t>
            </w:r>
            <w:proofErr w:type="gramStart"/>
            <w:r w:rsidRPr="00C641E2">
              <w:rPr>
                <w:rFonts w:ascii="Times New Roman" w:hAnsi="Times New Roman" w:cs="Times New Roman"/>
                <w:b/>
                <w:bCs/>
                <w:sz w:val="20"/>
                <w:szCs w:val="24"/>
              </w:rPr>
              <w:t>башка</w:t>
            </w:r>
            <w:proofErr w:type="gramEnd"/>
            <w:r w:rsidRPr="00C641E2">
              <w:rPr>
                <w:rFonts w:ascii="Times New Roman" w:hAnsi="Times New Roman" w:cs="Times New Roman"/>
                <w:b/>
                <w:bCs/>
                <w:sz w:val="20"/>
                <w:szCs w:val="24"/>
              </w:rPr>
              <w:t xml:space="preserve"> отчетторду түзүү боюнча милдеттерге ээ эмес.</w:t>
            </w:r>
          </w:p>
          <w:p w:rsidR="00941806" w:rsidRDefault="00941806" w:rsidP="000F1AE8">
            <w:pPr>
              <w:jc w:val="both"/>
              <w:rPr>
                <w:rFonts w:ascii="Times New Roman" w:hAnsi="Times New Roman" w:cs="Times New Roman"/>
                <w:b/>
                <w:bCs/>
                <w:sz w:val="24"/>
                <w:szCs w:val="24"/>
              </w:rPr>
            </w:pPr>
          </w:p>
        </w:tc>
      </w:tr>
    </w:tbl>
    <w:p w:rsidR="00941806" w:rsidRDefault="00941806" w:rsidP="000F1AE8">
      <w:pPr>
        <w:spacing w:line="240" w:lineRule="auto"/>
        <w:jc w:val="both"/>
        <w:rPr>
          <w:rFonts w:ascii="Times New Roman" w:hAnsi="Times New Roman" w:cs="Times New Roman"/>
          <w:b/>
          <w:bCs/>
          <w:sz w:val="24"/>
          <w:szCs w:val="24"/>
        </w:rPr>
      </w:pP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КӨ</w:t>
      </w:r>
      <w:proofErr w:type="gramStart"/>
      <w:r w:rsidRPr="009538B0">
        <w:rPr>
          <w:rFonts w:ascii="Times New Roman" w:hAnsi="Times New Roman" w:cs="Times New Roman"/>
          <w:sz w:val="20"/>
          <w:szCs w:val="24"/>
        </w:rPr>
        <w:t>З</w:t>
      </w:r>
      <w:proofErr w:type="gramEnd"/>
      <w:r w:rsidRPr="009538B0">
        <w:rPr>
          <w:rFonts w:ascii="Times New Roman" w:hAnsi="Times New Roman" w:cs="Times New Roman"/>
          <w:sz w:val="20"/>
          <w:szCs w:val="24"/>
        </w:rPr>
        <w:t xml:space="preserve"> КАРАНДЫСЫЗ ПРАКТИКАЛЫК АДИСТИН КОРУТУНДУСУ </w:t>
      </w:r>
    </w:p>
    <w:p w:rsidR="00594518"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t>[Тиешелүү даректелүүчү]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lastRenderedPageBreak/>
        <w:t>Биз АВС компаниясынын тиркелген финансылык отчеттуулугуна обзордук текшерүү жүргүздүк, ал  20X1-жылдын 31-декабрына карата финансылык абал жөнүндө отчеттон жана жыйынды киреше жөнүндө отчеттон, капиталдагы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 xml:space="preserve">үүлөр жөнүндө отчеттон жана көрсөтүлгөн күндө аяктаган жыл үчүн акча каражаттарынын кыймылы жөнүндө отчеттон, ошондой эле эсеп саясатынын негизги жоболорунун кыскача баяндамасынан жана </w:t>
      </w:r>
      <w:proofErr w:type="gramStart"/>
      <w:r w:rsidRPr="00C641E2">
        <w:rPr>
          <w:rFonts w:ascii="Times New Roman" w:hAnsi="Times New Roman" w:cs="Times New Roman"/>
          <w:sz w:val="20"/>
          <w:szCs w:val="24"/>
        </w:rPr>
        <w:t>башка</w:t>
      </w:r>
      <w:proofErr w:type="gramEnd"/>
      <w:r w:rsidRPr="00C641E2">
        <w:rPr>
          <w:rFonts w:ascii="Times New Roman" w:hAnsi="Times New Roman" w:cs="Times New Roman"/>
          <w:sz w:val="20"/>
          <w:szCs w:val="24"/>
        </w:rPr>
        <w:t xml:space="preserve"> түшүндүрмө маалыматтан турат.</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 үчүн жетекчиликтин</w:t>
      </w:r>
      <w:r w:rsidR="00941806" w:rsidRPr="00C641E2">
        <w:rPr>
          <w:rStyle w:val="a4"/>
          <w:rFonts w:ascii="Times New Roman" w:hAnsi="Times New Roman" w:cs="Arial"/>
          <w:b/>
          <w:bCs/>
          <w:sz w:val="18"/>
          <w:szCs w:val="20"/>
        </w:rPr>
        <w:footnoteReference w:id="23"/>
      </w:r>
      <w:r w:rsidR="00941806" w:rsidRPr="00C641E2">
        <w:rPr>
          <w:rFonts w:ascii="Times New Roman" w:hAnsi="Times New Roman"/>
          <w:b/>
          <w:bCs/>
          <w:sz w:val="18"/>
        </w:rPr>
        <w:t xml:space="preserve"> </w:t>
      </w:r>
      <w:r w:rsidRPr="00C641E2">
        <w:rPr>
          <w:rFonts w:ascii="Times New Roman" w:hAnsi="Times New Roman" w:cs="Times New Roman"/>
          <w:b/>
          <w:bCs/>
          <w:sz w:val="20"/>
          <w:szCs w:val="24"/>
        </w:rPr>
        <w:t xml:space="preserve"> жоопкерчилиги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Жетекчилик [эгер колдонулган концепция болуп Финансылык отчеттуулуктун эл аралык стандарттары саналбаса, финансылык отчеттуулукту даярдоонун колдонулуп жаткан концепциясынын аталышы, анын ичинен юрисдикцияны же ушул концепциянын булагын көрсөтүү]</w:t>
      </w:r>
      <w:r w:rsidR="00941806" w:rsidRPr="00C641E2">
        <w:rPr>
          <w:rFonts w:cs="Arial"/>
          <w:spacing w:val="-4"/>
          <w:sz w:val="18"/>
        </w:rPr>
        <w:t xml:space="preserve"> </w:t>
      </w:r>
      <w:r w:rsidR="00941806" w:rsidRPr="00C641E2">
        <w:rPr>
          <w:rStyle w:val="a4"/>
          <w:rFonts w:cs="Arial"/>
          <w:spacing w:val="-4"/>
          <w:sz w:val="18"/>
        </w:rPr>
        <w:footnoteReference w:id="24"/>
      </w:r>
      <w:r w:rsidRPr="00C641E2">
        <w:rPr>
          <w:rFonts w:ascii="Times New Roman" w:hAnsi="Times New Roman" w:cs="Times New Roman"/>
          <w:sz w:val="20"/>
          <w:szCs w:val="24"/>
        </w:rPr>
        <w:t xml:space="preserve"> ылайык ушул финансылык отчеттуулукту даярдоо жана ишенимдүү берүү үчүн жана жетекчилик ак ниетсиз аракеттердин же каталардын натыйжасында олуттуу бурмалоолорду камтыбаган финансылык отчеттуулукту даярдоо үчүн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ички контролдоо системасы ү</w:t>
      </w:r>
      <w:proofErr w:type="gramStart"/>
      <w:r w:rsidRPr="00C641E2">
        <w:rPr>
          <w:rFonts w:ascii="Times New Roman" w:hAnsi="Times New Roman" w:cs="Times New Roman"/>
          <w:sz w:val="20"/>
          <w:szCs w:val="24"/>
        </w:rPr>
        <w:t>ч</w:t>
      </w:r>
      <w:proofErr w:type="gramEnd"/>
      <w:r w:rsidRPr="00C641E2">
        <w:rPr>
          <w:rFonts w:ascii="Times New Roman" w:hAnsi="Times New Roman" w:cs="Times New Roman"/>
          <w:sz w:val="20"/>
          <w:szCs w:val="24"/>
        </w:rPr>
        <w:t>үн жоопкерчилик тартат.</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Практикалык адистин жоопкерчилиги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Биздин жоопкерчилик финансылык отчеттуулук жөнүндө тыянак түзүүдө турат. Биз Обзордук текшерүүлөрдүн эл аралык стандарты (ОТЭС) 2400 (кайра каралган) «Өткөн мезгилдердеги финансылык отчеттуулукту обзордук текшерүү боюнча тапшырмага» ылайык обзордук текшерүү жүргүздүк.  ОТЭС 2400 (кайра каралган) 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финансылык отчеттуулук бардык маанилүү аспекттерде финансылык отчеттуулукту даярдоонун колдонулуп жаткан концепциясына ылайык даярдалган эмес деп ойлоого негиз бериши мүмкүн фактылар бизге белгилүү болгону/болбогондугу жөнүндө тыянак түзүүнү бизден талап кылат. Ушул стандарт бизден тийиштүү этикалык талаптардын сакталышын дагы талап кылат.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Ушул ОТЭС 2400 (кайра каралган) стандартына ылайык жүргүзүлүүчү финансылык отчеттуулукту обзордук текшерүү чектелген ишенимди камсыз кылуучу тапшырманы билдирет. Практикалык адис суроо-талаптарды жетекчиликке жана, мүмкүн болсо, ишкананын ичиндеги башка адамдарга жиберүү, ошондой </w:t>
      </w:r>
      <w:proofErr w:type="gramStart"/>
      <w:r w:rsidRPr="00C641E2">
        <w:rPr>
          <w:rFonts w:ascii="Times New Roman" w:hAnsi="Times New Roman" w:cs="Times New Roman"/>
          <w:sz w:val="20"/>
          <w:szCs w:val="24"/>
        </w:rPr>
        <w:t>эле</w:t>
      </w:r>
      <w:proofErr w:type="gramEnd"/>
      <w:r w:rsidRPr="00C641E2">
        <w:rPr>
          <w:rFonts w:ascii="Times New Roman" w:hAnsi="Times New Roman" w:cs="Times New Roman"/>
          <w:sz w:val="20"/>
          <w:szCs w:val="24"/>
        </w:rPr>
        <w:t xml:space="preserve"> талдоо жол-жоболорун жүргүзүү боюнча жол-жоболорду аткарат жана алынган далилдерди баалайт.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аткарылуучу жол-жоболордун көлөмү Аудиттин эл аралык стандарттарына ылайык жүргүзүлүүчү аудиттин жүрүшүндө аткарылган жол-жоболордун көлөмүнөн бир кыйла аз. Натыйжада биз ушул финансылык отчеттуулук жөнүндө аудитордук пикирди билдирбейбиз.</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Коюлган шарты бар тыянак түзүү үчүн негиз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АВС компаниясынын XYZ компаниясына, жылдын ичинде сатып алынган жана үлү</w:t>
      </w:r>
      <w:proofErr w:type="gramStart"/>
      <w:r w:rsidRPr="00C641E2">
        <w:rPr>
          <w:rFonts w:ascii="Times New Roman" w:hAnsi="Times New Roman" w:cs="Times New Roman"/>
          <w:sz w:val="20"/>
          <w:szCs w:val="24"/>
        </w:rPr>
        <w:t>шт</w:t>
      </w:r>
      <w:proofErr w:type="gramEnd"/>
      <w:r w:rsidRPr="00C641E2">
        <w:rPr>
          <w:rFonts w:ascii="Times New Roman" w:hAnsi="Times New Roman" w:cs="Times New Roman"/>
          <w:sz w:val="20"/>
          <w:szCs w:val="24"/>
        </w:rPr>
        <w:t xml:space="preserve">үк катышуу методу боюнча эсепте чагылдырылган чет өлкөлүк ассоциацияланган ишканага салынган инвестициялар 20X1-жылдын 31-декабрына карата финансылык абал жөнүндө отчетто ххх суммасында чагылдырылган, ал эми XYZ компаниясынын таза пайдасында АВС компаниясынын үлүшү көрсөтүлгөн күндө аяктаган жыл үчүн АВС компаниясынын кирешесинин курамында ххх өлчөмүндө чагылдырылган. Бизге 20X1-жылдын 31-декабрына карата АВС компаниясынын XYZ компаниясына салган инвестицияларынын баланстык наркы жана жыл үчүн XYZ компаниясынын таза пайдасында АВС компаниясынын үлүшү жөнүндө XYZ компаниясынын тийиштүү финансылык маалыматына уруксат берилген жок. Көрсөтүлгөн жагдайларга байланыштуу биз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жол-жоболорду аткарууга мүмкүн болгон жок. </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Коюлган шарты бар тыянак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жыйынтыгында, “Коюлган шарты бар тыянак түзүү үчүн негиз” бөлүмүндө сыпатталган фактынын болушу мүмкүн тасиринен тышкары, [эгер колдонулган концепция болуп Финансылык отчеттуулуктун эл аралык стандарттары саналбаса, финансылык отчеттуулукту даярдоонун колдонулуп жаткан концепциясынын аталышы, анын ичинен юрисдикцияны же ушул концепциянын булагын көрсөтүү] ылайык 20X1-жылдын 31-декабрына карата АВС компаниясынын финансылык абалын жана финансылык натыйжалуулугун жана көрсөтүлгөн күндө аяктаган жыл үчүн акча каражаттарынын кыймылын бардык маанилүү аспекттерде туура чагылдырбайт (анык жана </w:t>
      </w:r>
      <w:r w:rsidRPr="00C641E2">
        <w:rPr>
          <w:rFonts w:ascii="Times New Roman" w:hAnsi="Times New Roman" w:cs="Times New Roman"/>
          <w:sz w:val="20"/>
          <w:szCs w:val="24"/>
        </w:rPr>
        <w:lastRenderedPageBreak/>
        <w:t xml:space="preserve">ишенимдүү түшүнүк бербейт)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ойлоого негиз бериши мүмкүн эч кандай фактылар биздин көңүлүбүздү бурган жок.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колу]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кү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дареги]</w:t>
      </w:r>
    </w:p>
    <w:p w:rsidR="00594518"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t xml:space="preserve"> </w:t>
      </w:r>
    </w:p>
    <w:tbl>
      <w:tblPr>
        <w:tblStyle w:val="a7"/>
        <w:tblW w:w="0" w:type="auto"/>
        <w:tblLook w:val="04A0" w:firstRow="1" w:lastRow="0" w:firstColumn="1" w:lastColumn="0" w:noHBand="0" w:noVBand="1"/>
      </w:tblPr>
      <w:tblGrid>
        <w:gridCol w:w="9016"/>
      </w:tblGrid>
      <w:tr w:rsidR="00941806" w:rsidTr="00941806">
        <w:tc>
          <w:tcPr>
            <w:tcW w:w="9016" w:type="dxa"/>
          </w:tcPr>
          <w:p w:rsidR="00941806" w:rsidRPr="00C641E2" w:rsidRDefault="00594518" w:rsidP="000F1AE8">
            <w:pPr>
              <w:jc w:val="both"/>
              <w:rPr>
                <w:rFonts w:ascii="Times New Roman" w:hAnsi="Times New Roman" w:cs="Times New Roman"/>
                <w:b/>
                <w:bCs/>
                <w:sz w:val="20"/>
                <w:szCs w:val="24"/>
              </w:rPr>
            </w:pPr>
            <w:r w:rsidRPr="00594518">
              <w:rPr>
                <w:rFonts w:ascii="Times New Roman" w:hAnsi="Times New Roman" w:cs="Times New Roman"/>
                <w:sz w:val="24"/>
                <w:szCs w:val="24"/>
              </w:rPr>
              <w:t xml:space="preserve"> </w:t>
            </w:r>
            <w:r w:rsidR="00941806" w:rsidRPr="00C641E2">
              <w:rPr>
                <w:rFonts w:ascii="Times New Roman" w:hAnsi="Times New Roman" w:cs="Times New Roman"/>
                <w:b/>
                <w:bCs/>
                <w:sz w:val="20"/>
                <w:szCs w:val="24"/>
              </w:rPr>
              <w:t>4-мисал.</w:t>
            </w:r>
          </w:p>
          <w:p w:rsidR="00941806" w:rsidRPr="00C641E2" w:rsidRDefault="00941806" w:rsidP="000F1AE8">
            <w:pPr>
              <w:jc w:val="both"/>
              <w:rPr>
                <w:rFonts w:ascii="Times New Roman" w:hAnsi="Times New Roman" w:cs="Times New Roman"/>
                <w:b/>
                <w:bCs/>
                <w:sz w:val="20"/>
                <w:szCs w:val="24"/>
              </w:rPr>
            </w:pPr>
            <w:r w:rsidRPr="00C641E2">
              <w:rPr>
                <w:rFonts w:ascii="Times New Roman" w:hAnsi="Times New Roman" w:cs="Times New Roman"/>
                <w:b/>
                <w:bCs/>
                <w:sz w:val="20"/>
                <w:szCs w:val="24"/>
              </w:rPr>
              <w:t>Жагдайлар төмөнкүдөй:</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отчеттуулуктун эл аралык стандарттарына ылайык башкы ишкананын жетекчилиги тарабынан даярдалган жалпы багыттагы бириктирилген финансылык отчеттуулукту обзордук текшерүү жүргүзүлдү.</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Обзордук текшерүү боюнча тапшырманын шарттары финансылык отчеттуулукту даярдоо үчүн жетекчиликтин жоопкерчилигин чагылдырат (ушул стандарттын 30(b)-пунктун караңыз).</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Бириктирилген финансылык отчеттуулукка туунду ишкананын финансылык отчеттуулугун киргизбөө себеби боюнча финансылык отчеттуулук олуттуу бурмаланган. Ушул олуттуу бурмалоо финансылык отчеттуулук үчүн ар тараптуу болуп саналат. Бурмалоонун финансылык отчеттуулукка тийгизген таасири аныкталган жок, анткени муну жасоо мүмкүн болгон жок.</w:t>
            </w:r>
          </w:p>
          <w:p w:rsidR="00941806" w:rsidRPr="00C641E2" w:rsidRDefault="00941806" w:rsidP="000F1AE8">
            <w:pPr>
              <w:pStyle w:val="a3"/>
              <w:numPr>
                <w:ilvl w:val="1"/>
                <w:numId w:val="12"/>
              </w:numPr>
              <w:ind w:left="567" w:hanging="580"/>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Финансылык отчеттуулукту обзордук текшерүүнү аткарууга кошумча катарында практикалык адис жергиликтүү мыйзамдарда каралган </w:t>
            </w:r>
            <w:proofErr w:type="gramStart"/>
            <w:r w:rsidRPr="00C641E2">
              <w:rPr>
                <w:rFonts w:ascii="Times New Roman" w:hAnsi="Times New Roman" w:cs="Times New Roman"/>
                <w:b/>
                <w:bCs/>
                <w:sz w:val="20"/>
                <w:szCs w:val="24"/>
              </w:rPr>
              <w:t>башка</w:t>
            </w:r>
            <w:proofErr w:type="gramEnd"/>
            <w:r w:rsidRPr="00C641E2">
              <w:rPr>
                <w:rFonts w:ascii="Times New Roman" w:hAnsi="Times New Roman" w:cs="Times New Roman"/>
                <w:b/>
                <w:bCs/>
                <w:sz w:val="20"/>
                <w:szCs w:val="24"/>
              </w:rPr>
              <w:t xml:space="preserve"> отчетторду түзүү боюнча милдеттерге ээ эмес.</w:t>
            </w:r>
          </w:p>
          <w:p w:rsidR="00941806" w:rsidRDefault="00941806" w:rsidP="000F1AE8">
            <w:pPr>
              <w:jc w:val="both"/>
              <w:rPr>
                <w:rFonts w:ascii="Times New Roman" w:hAnsi="Times New Roman" w:cs="Times New Roman"/>
                <w:sz w:val="24"/>
                <w:szCs w:val="24"/>
              </w:rPr>
            </w:pPr>
          </w:p>
        </w:tc>
      </w:tr>
    </w:tbl>
    <w:p w:rsidR="00941806" w:rsidRDefault="00941806" w:rsidP="000F1AE8">
      <w:pPr>
        <w:spacing w:line="240" w:lineRule="auto"/>
        <w:jc w:val="both"/>
        <w:rPr>
          <w:rFonts w:ascii="Times New Roman" w:hAnsi="Times New Roman" w:cs="Times New Roman"/>
          <w:sz w:val="24"/>
          <w:szCs w:val="24"/>
        </w:rPr>
      </w:pP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КӨ</w:t>
      </w:r>
      <w:proofErr w:type="gramStart"/>
      <w:r w:rsidRPr="009538B0">
        <w:rPr>
          <w:rFonts w:ascii="Times New Roman" w:hAnsi="Times New Roman" w:cs="Times New Roman"/>
          <w:sz w:val="20"/>
          <w:szCs w:val="24"/>
        </w:rPr>
        <w:t>З</w:t>
      </w:r>
      <w:proofErr w:type="gramEnd"/>
      <w:r w:rsidRPr="009538B0">
        <w:rPr>
          <w:rFonts w:ascii="Times New Roman" w:hAnsi="Times New Roman" w:cs="Times New Roman"/>
          <w:sz w:val="20"/>
          <w:szCs w:val="24"/>
        </w:rPr>
        <w:t xml:space="preserve"> КАРАНДЫСЫЗ ПРАКТИКАЛЫК АДИСТИН КОРУТУНДУСУ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[Тиешелүү дарек</w:t>
      </w:r>
      <w:r w:rsidR="00C641E2" w:rsidRPr="00C641E2">
        <w:rPr>
          <w:rFonts w:ascii="Times New Roman" w:hAnsi="Times New Roman" w:cs="Times New Roman"/>
          <w:sz w:val="20"/>
          <w:szCs w:val="24"/>
          <w:lang w:val="kk-KZ"/>
        </w:rPr>
        <w:t>телүүчү</w:t>
      </w:r>
      <w:r w:rsidRPr="00C641E2">
        <w:rPr>
          <w:rFonts w:ascii="Times New Roman" w:hAnsi="Times New Roman" w:cs="Times New Roman"/>
          <w:sz w:val="20"/>
          <w:szCs w:val="24"/>
        </w:rPr>
        <w:t>]</w:t>
      </w:r>
    </w:p>
    <w:p w:rsidR="00594518" w:rsidRPr="00941806" w:rsidRDefault="00594518" w:rsidP="000F1AE8">
      <w:pPr>
        <w:spacing w:line="240" w:lineRule="auto"/>
        <w:jc w:val="both"/>
        <w:rPr>
          <w:rFonts w:ascii="Times New Roman" w:hAnsi="Times New Roman" w:cs="Times New Roman"/>
          <w:b/>
          <w:bCs/>
          <w:sz w:val="24"/>
          <w:szCs w:val="24"/>
        </w:rPr>
      </w:pPr>
      <w:r w:rsidRPr="00941806">
        <w:rPr>
          <w:rFonts w:ascii="Times New Roman" w:hAnsi="Times New Roman" w:cs="Times New Roman"/>
          <w:b/>
          <w:bCs/>
          <w:sz w:val="24"/>
          <w:szCs w:val="24"/>
        </w:rPr>
        <w:t>Бириктирилген финансылык отчеттуулук жөнүндө корутунду</w:t>
      </w:r>
      <w:r w:rsidR="00941806" w:rsidRPr="00941806">
        <w:rPr>
          <w:rStyle w:val="a4"/>
          <w:rFonts w:ascii="Times New Roman" w:hAnsi="Times New Roman" w:cs="Arial"/>
          <w:b/>
          <w:bCs/>
          <w:szCs w:val="20"/>
        </w:rPr>
        <w:footnoteReference w:id="25"/>
      </w:r>
      <w:r w:rsidRPr="00941806">
        <w:rPr>
          <w:rFonts w:ascii="Times New Roman" w:hAnsi="Times New Roman" w:cs="Times New Roman"/>
          <w:b/>
          <w:bCs/>
          <w:sz w:val="24"/>
          <w:szCs w:val="24"/>
        </w:rPr>
        <w:t xml:space="preserve">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 АВС компаниясынын тиркелген бириктирилген финансылык отчеттуулугуна обзордук текшерүү жүргүздүк, ал  20X1-жылдын 31-декабрына карата финансылык абал жөнүндө бириктирилген отчеттон жана жыйынды киреше жөнүндө бириктирилген отчеттон, капиталдагы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 xml:space="preserve">үүлөр жөнүндө отчеттон жана көрсөтүлгөн күндө аяктаган жыл үчүн акча каражаттарынын кыймылы жөнүндөгү отчеттон, ошондой </w:t>
      </w:r>
      <w:proofErr w:type="gramStart"/>
      <w:r w:rsidRPr="00C641E2">
        <w:rPr>
          <w:rFonts w:ascii="Times New Roman" w:hAnsi="Times New Roman" w:cs="Times New Roman"/>
          <w:sz w:val="20"/>
          <w:szCs w:val="24"/>
        </w:rPr>
        <w:t>эле</w:t>
      </w:r>
      <w:proofErr w:type="gramEnd"/>
      <w:r w:rsidRPr="00C641E2">
        <w:rPr>
          <w:rFonts w:ascii="Times New Roman" w:hAnsi="Times New Roman" w:cs="Times New Roman"/>
          <w:sz w:val="20"/>
          <w:szCs w:val="24"/>
        </w:rPr>
        <w:t xml:space="preserve"> эсеп саясатынын негизги жоболорунун кыскача баяндамасынан жана башка түшүндүрмө маалыматтан турат.</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Финансылык отчеттуулук үчүн жетекчиликтин</w:t>
      </w:r>
      <w:r w:rsidR="00941806" w:rsidRPr="00C641E2">
        <w:rPr>
          <w:rStyle w:val="a4"/>
          <w:rFonts w:cs="Arial"/>
          <w:sz w:val="16"/>
          <w:szCs w:val="20"/>
        </w:rPr>
        <w:footnoteReference w:id="26"/>
      </w:r>
      <w:r w:rsidR="00941806" w:rsidRPr="00C641E2">
        <w:rPr>
          <w:rFonts w:cs="Arial"/>
          <w:sz w:val="16"/>
          <w:szCs w:val="20"/>
        </w:rPr>
        <w:t xml:space="preserve"> </w:t>
      </w:r>
      <w:r w:rsidRPr="00C641E2">
        <w:rPr>
          <w:rFonts w:ascii="Times New Roman" w:hAnsi="Times New Roman" w:cs="Times New Roman"/>
          <w:i/>
          <w:iCs/>
          <w:sz w:val="20"/>
          <w:szCs w:val="24"/>
        </w:rPr>
        <w:t xml:space="preserve"> жоопкерчилиги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Жетекчилик Финансылык отчеттуулуктун эл аралык стандарттарына</w:t>
      </w:r>
      <w:r w:rsidR="00941806" w:rsidRPr="00C641E2">
        <w:rPr>
          <w:rStyle w:val="a4"/>
          <w:rFonts w:ascii="Times New Roman" w:hAnsi="Times New Roman" w:cs="Arial"/>
          <w:spacing w:val="-4"/>
          <w:sz w:val="18"/>
        </w:rPr>
        <w:footnoteReference w:id="27"/>
      </w:r>
      <w:r w:rsidR="00941806" w:rsidRPr="00C641E2">
        <w:rPr>
          <w:rFonts w:ascii="Times New Roman" w:hAnsi="Times New Roman"/>
          <w:sz w:val="18"/>
        </w:rPr>
        <w:t xml:space="preserve"> </w:t>
      </w:r>
      <w:r w:rsidRPr="00C641E2">
        <w:rPr>
          <w:rFonts w:ascii="Times New Roman" w:hAnsi="Times New Roman" w:cs="Times New Roman"/>
          <w:sz w:val="20"/>
          <w:szCs w:val="24"/>
        </w:rPr>
        <w:t xml:space="preserve"> ылайык ушул бириктирилген финансылык отчеттуулукту даярдоо жана ишенимдүү берүү үчүн жана жетекчилик ак ниетсиз аракеттердин же каталардын натыйжасында олуттуу бурмалоолорду камтыбаган финансылык отчеттуулукту даярдоо үчүн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ички контролдоо системасы үчүн жоопкерчилик тартат.</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Практикалык адистин жоопкерчилиги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Биздин жоопкерчилик бириктирилген финансылык отчеттуулук жөнүндө тыянак түзүүдө турат. Биз Обзордук текшерүүлөрдүн эл аралык стандарты (ОТЭС) 2400 (кайра каралган) «Өткөн мезгилдердеги финансылык отчеттуулукту обзордук текшерүү боюнча тапшырмага» ылайык обзордук текшерүү жүргүздүк.  ОТЭС 2400 (кайра каралган) стандарт 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финансылык </w:t>
      </w:r>
      <w:r w:rsidRPr="00C641E2">
        <w:rPr>
          <w:rFonts w:ascii="Times New Roman" w:hAnsi="Times New Roman" w:cs="Times New Roman"/>
          <w:sz w:val="20"/>
          <w:szCs w:val="24"/>
        </w:rPr>
        <w:lastRenderedPageBreak/>
        <w:t xml:space="preserve">отчеттуулук бардык маанилүү аспекттерде финансылык отчеттуулукту даярдоонун колдонулуп жаткан концепциясына ылайык даярдалган эмес деп ойлоого негиз бериши </w:t>
      </w:r>
      <w:proofErr w:type="gramStart"/>
      <w:r w:rsidRPr="00C641E2">
        <w:rPr>
          <w:rFonts w:ascii="Times New Roman" w:hAnsi="Times New Roman" w:cs="Times New Roman"/>
          <w:sz w:val="20"/>
          <w:szCs w:val="24"/>
        </w:rPr>
        <w:t>м</w:t>
      </w:r>
      <w:proofErr w:type="gramEnd"/>
      <w:r w:rsidRPr="00C641E2">
        <w:rPr>
          <w:rFonts w:ascii="Times New Roman" w:hAnsi="Times New Roman" w:cs="Times New Roman"/>
          <w:sz w:val="20"/>
          <w:szCs w:val="24"/>
        </w:rPr>
        <w:t>үмкүн фактылар бизге белгилүү болгону/болбогондугу жөнүндө тыянак түзүүнү бизден талап кылат. Ушул стандарт бизден тийиштүү этикалык талаптардын сакталышын дагы талап кылат.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Ушул стандартка ылайык жүргүзүлүүчү финансылык отчеттуулукту обзордук текшерүү чектелген ишенимди камсыз кылуучу тапшырманы билдирет. Практикалык адис суроо-талаптарды жетекчиликке жана, мүмкүн болсо, ишкананын ичиндеги башка адамдарга жиберүү, ошондой </w:t>
      </w:r>
      <w:proofErr w:type="gramStart"/>
      <w:r w:rsidRPr="00C641E2">
        <w:rPr>
          <w:rFonts w:ascii="Times New Roman" w:hAnsi="Times New Roman" w:cs="Times New Roman"/>
          <w:sz w:val="20"/>
          <w:szCs w:val="24"/>
        </w:rPr>
        <w:t>эле</w:t>
      </w:r>
      <w:proofErr w:type="gramEnd"/>
      <w:r w:rsidRPr="00C641E2">
        <w:rPr>
          <w:rFonts w:ascii="Times New Roman" w:hAnsi="Times New Roman" w:cs="Times New Roman"/>
          <w:sz w:val="20"/>
          <w:szCs w:val="24"/>
        </w:rPr>
        <w:t xml:space="preserve"> талдоо жол-жоболорун жүргүзүү боюнча жол-жоболорду аткарат жана алынган далилдерди баалайт.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аткарылуучу жол-жоболордун көлөмү Аудиттин эл аралык стандарттарына ылайык жүргүзүлүүчү аудиттин жүрүшүндө аткарылган жол-жоболордун көлөмүнөн бир кыйла аз. Натыйжада биз ушул финансылык отчеттуулук жөнүндө аудитордук пикирди билдирбейбиз.</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 xml:space="preserve">Терс тыянак чыгаруу үчүн негиз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Х эскертүүсүндө түшүндү</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үлгөндөй, компания 20Х1-жылы сатып алынган XYZ компаниясын, туунду ишкананын финансылык отчеттуулугун консолидациялаган эмес, анткени компанияга сатып алган күнгө карата ушул туунду ишкананын айрым маанилүү активдеринин жана милдеттенмелеринин адилет наркы жөнүндө маалыматтарды тактоого мүмкүн болгон эмес. Натыйжада ушул инвестиция иш жүзүндөгү наркы боюнча эсепке алынган. Финансылык отчеттуулуктун эл аралык стандарттарына ылайык туунду ишкана консолидацияланууга тийиш болчу, анткени ал компаниянын контролунда турат. Эгер XYZ компаниясынын финансылык отчеттуулугу бириктирилген болсо, тиркелген финансылык отчеттуулуктун көпчүлүк элементтеринде олуттуу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үүлөр болмок.</w:t>
      </w:r>
    </w:p>
    <w:p w:rsidR="00594518" w:rsidRPr="00C641E2" w:rsidRDefault="00594518" w:rsidP="000F1AE8">
      <w:pPr>
        <w:spacing w:line="240" w:lineRule="auto"/>
        <w:jc w:val="both"/>
        <w:rPr>
          <w:rFonts w:ascii="Times New Roman" w:hAnsi="Times New Roman" w:cs="Times New Roman"/>
          <w:i/>
          <w:iCs/>
          <w:sz w:val="20"/>
          <w:szCs w:val="24"/>
        </w:rPr>
      </w:pPr>
      <w:r w:rsidRPr="00C641E2">
        <w:rPr>
          <w:rFonts w:ascii="Times New Roman" w:hAnsi="Times New Roman" w:cs="Times New Roman"/>
          <w:i/>
          <w:iCs/>
          <w:sz w:val="20"/>
          <w:szCs w:val="24"/>
        </w:rPr>
        <w:t>Терс тыянак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 жүргүзгөн 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жыйынтыгында, “Терс тыянак түзүү үчүн негиз” бөлүмүндө сыпатталган фактынын олуттуулугуна байланыштуу Финансылык отчеттуулуктун эл аралык стандарттарына ылайык бириктирилген финансылык отчеттуулук 20X1-жылдын 31-декабрына карата АВС компаниясынын жана анын туунду ишканаларынын финансылык абалын жана финансылык натыйжалуулугун жана көрсөтүлгөн күндө аяктаган жыл үчүн акча каражаттарынын кыймылын туура чагылдырбайт (же анык жана ишенимдүү түшүнүк бербейт)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ойлоого негиздер бар.</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sz w:val="20"/>
          <w:szCs w:val="24"/>
        </w:rPr>
        <w:t xml:space="preserve"> </w:t>
      </w:r>
      <w:proofErr w:type="gramStart"/>
      <w:r w:rsidRPr="00C641E2">
        <w:rPr>
          <w:rFonts w:ascii="Times New Roman" w:hAnsi="Times New Roman" w:cs="Times New Roman"/>
          <w:b/>
          <w:bCs/>
          <w:sz w:val="20"/>
          <w:szCs w:val="24"/>
        </w:rPr>
        <w:t>Башка</w:t>
      </w:r>
      <w:proofErr w:type="gramEnd"/>
      <w:r w:rsidRPr="00C641E2">
        <w:rPr>
          <w:rFonts w:ascii="Times New Roman" w:hAnsi="Times New Roman" w:cs="Times New Roman"/>
          <w:b/>
          <w:bCs/>
          <w:sz w:val="20"/>
          <w:szCs w:val="24"/>
        </w:rPr>
        <w:t xml:space="preserve"> мыйзамдык жана ченемдик талаптарга ылайык отчет </w:t>
      </w:r>
    </w:p>
    <w:p w:rsidR="00594518" w:rsidRPr="00C641E2" w:rsidRDefault="00941806"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w:t>
      </w:r>
      <w:r w:rsidR="00594518" w:rsidRPr="00C641E2">
        <w:rPr>
          <w:rFonts w:ascii="Times New Roman" w:hAnsi="Times New Roman" w:cs="Times New Roman"/>
          <w:sz w:val="20"/>
          <w:szCs w:val="24"/>
        </w:rPr>
        <w:t>Практикалык адистин корутундусунун ушул бөлүмүнү</w:t>
      </w:r>
      <w:proofErr w:type="gramStart"/>
      <w:r w:rsidR="00594518" w:rsidRPr="00C641E2">
        <w:rPr>
          <w:rFonts w:ascii="Times New Roman" w:hAnsi="Times New Roman" w:cs="Times New Roman"/>
          <w:sz w:val="20"/>
          <w:szCs w:val="24"/>
        </w:rPr>
        <w:t>н</w:t>
      </w:r>
      <w:proofErr w:type="gramEnd"/>
      <w:r w:rsidR="00594518" w:rsidRPr="00C641E2">
        <w:rPr>
          <w:rFonts w:ascii="Times New Roman" w:hAnsi="Times New Roman" w:cs="Times New Roman"/>
          <w:sz w:val="20"/>
          <w:szCs w:val="24"/>
        </w:rPr>
        <w:t xml:space="preserve"> формасы жана мазмуну башка отчетторду түзүү боюнча практикалык адистин милдеттеринин мүнөзүнө көз каранды болот</w:t>
      </w:r>
      <w:r w:rsidRPr="00C641E2">
        <w:rPr>
          <w:rFonts w:ascii="Times New Roman" w:hAnsi="Times New Roman" w:cs="Times New Roman"/>
          <w:sz w:val="20"/>
          <w:szCs w:val="24"/>
        </w:rPr>
        <w:t>]</w:t>
      </w:r>
      <w:r w:rsidR="00594518" w:rsidRPr="00C641E2">
        <w:rPr>
          <w:rFonts w:ascii="Times New Roman" w:hAnsi="Times New Roman" w:cs="Times New Roman"/>
          <w:sz w:val="20"/>
          <w:szCs w:val="24"/>
        </w:rPr>
        <w:t>.</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колу]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кү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ү]</w:t>
      </w:r>
    </w:p>
    <w:p w:rsidR="00594518" w:rsidRDefault="00594518" w:rsidP="000F1AE8">
      <w:pPr>
        <w:spacing w:line="240" w:lineRule="auto"/>
        <w:jc w:val="both"/>
        <w:rPr>
          <w:rFonts w:ascii="Times New Roman" w:hAnsi="Times New Roman" w:cs="Times New Roman"/>
          <w:sz w:val="20"/>
          <w:szCs w:val="24"/>
          <w:lang w:val="kk-KZ"/>
        </w:rPr>
      </w:pPr>
      <w:r w:rsidRPr="00C641E2">
        <w:rPr>
          <w:rFonts w:ascii="Times New Roman" w:hAnsi="Times New Roman" w:cs="Times New Roman"/>
          <w:sz w:val="20"/>
          <w:szCs w:val="24"/>
        </w:rPr>
        <w:t>[Практикалык адистин дареги]</w:t>
      </w:r>
    </w:p>
    <w:p w:rsidR="000F1AE8" w:rsidRPr="000F1AE8" w:rsidRDefault="000F1AE8" w:rsidP="000F1AE8">
      <w:pPr>
        <w:spacing w:line="240" w:lineRule="auto"/>
        <w:jc w:val="both"/>
        <w:rPr>
          <w:rFonts w:ascii="Times New Roman" w:hAnsi="Times New Roman" w:cs="Times New Roman"/>
          <w:sz w:val="20"/>
          <w:szCs w:val="24"/>
          <w:lang w:val="kk-KZ"/>
        </w:rPr>
      </w:pPr>
    </w:p>
    <w:tbl>
      <w:tblPr>
        <w:tblStyle w:val="a7"/>
        <w:tblW w:w="0" w:type="auto"/>
        <w:tblLook w:val="04A0" w:firstRow="1" w:lastRow="0" w:firstColumn="1" w:lastColumn="0" w:noHBand="0" w:noVBand="1"/>
      </w:tblPr>
      <w:tblGrid>
        <w:gridCol w:w="9016"/>
      </w:tblGrid>
      <w:tr w:rsidR="00B07A56" w:rsidTr="00B07A56">
        <w:tc>
          <w:tcPr>
            <w:tcW w:w="9016" w:type="dxa"/>
          </w:tcPr>
          <w:p w:rsidR="00B07A56" w:rsidRPr="00C641E2" w:rsidRDefault="00B07A56" w:rsidP="000F1AE8">
            <w:pPr>
              <w:jc w:val="both"/>
              <w:rPr>
                <w:rFonts w:ascii="Times New Roman" w:hAnsi="Times New Roman" w:cs="Times New Roman"/>
                <w:b/>
                <w:bCs/>
                <w:sz w:val="20"/>
                <w:szCs w:val="24"/>
              </w:rPr>
            </w:pPr>
            <w:r w:rsidRPr="00C641E2">
              <w:rPr>
                <w:rFonts w:ascii="Times New Roman" w:hAnsi="Times New Roman" w:cs="Times New Roman"/>
                <w:b/>
                <w:bCs/>
                <w:sz w:val="20"/>
                <w:szCs w:val="24"/>
              </w:rPr>
              <w:t>5-мисал.</w:t>
            </w:r>
          </w:p>
          <w:p w:rsidR="00B07A56" w:rsidRPr="00C641E2" w:rsidRDefault="00B07A56" w:rsidP="000F1AE8">
            <w:pPr>
              <w:jc w:val="both"/>
              <w:rPr>
                <w:rFonts w:ascii="Times New Roman" w:hAnsi="Times New Roman" w:cs="Times New Roman"/>
                <w:b/>
                <w:bCs/>
                <w:sz w:val="20"/>
                <w:szCs w:val="24"/>
              </w:rPr>
            </w:pPr>
            <w:r w:rsidRPr="00C641E2">
              <w:rPr>
                <w:rFonts w:ascii="Times New Roman" w:hAnsi="Times New Roman" w:cs="Times New Roman"/>
                <w:b/>
                <w:bCs/>
                <w:sz w:val="20"/>
                <w:szCs w:val="24"/>
              </w:rPr>
              <w:t>Жагдайлар төмөнкүдөй:</w:t>
            </w:r>
          </w:p>
          <w:p w:rsidR="00B07A56" w:rsidRPr="00C641E2" w:rsidRDefault="00B07A56" w:rsidP="000F1AE8">
            <w:pPr>
              <w:pStyle w:val="a3"/>
              <w:numPr>
                <w:ilvl w:val="1"/>
                <w:numId w:val="12"/>
              </w:numPr>
              <w:ind w:left="426" w:hanging="439"/>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отчеттуулуктун эл аралык стандарттарына ылайык ишкананын жетекчилиги тарабынан даярдалган жалпы багыттагы финансылык отчеттуулуктун толук комплектин обзордук текшерүү жүргүзүлдү.</w:t>
            </w:r>
          </w:p>
          <w:p w:rsidR="00B07A56" w:rsidRPr="00C641E2" w:rsidRDefault="00B07A56" w:rsidP="000F1AE8">
            <w:pPr>
              <w:pStyle w:val="a3"/>
              <w:numPr>
                <w:ilvl w:val="1"/>
                <w:numId w:val="12"/>
              </w:numPr>
              <w:ind w:left="426" w:hanging="439"/>
              <w:jc w:val="both"/>
              <w:rPr>
                <w:rFonts w:ascii="Times New Roman" w:hAnsi="Times New Roman" w:cs="Times New Roman"/>
                <w:b/>
                <w:bCs/>
                <w:sz w:val="20"/>
                <w:szCs w:val="24"/>
              </w:rPr>
            </w:pPr>
            <w:r w:rsidRPr="00C641E2">
              <w:rPr>
                <w:rFonts w:ascii="Times New Roman" w:hAnsi="Times New Roman" w:cs="Times New Roman"/>
                <w:b/>
                <w:bCs/>
                <w:sz w:val="20"/>
                <w:szCs w:val="24"/>
              </w:rPr>
              <w:t>Обзордук текшерүү боюнча тапшырманын шарттары финансылык отчеттуулукту даярдоо үчүн жетекчиликтин жоопкерчилигин чагылдырат (ушул стандарттын 30(b)-пунктун караңыз).</w:t>
            </w:r>
          </w:p>
          <w:p w:rsidR="00B07A56" w:rsidRPr="00C641E2" w:rsidRDefault="00B07A56" w:rsidP="000F1AE8">
            <w:pPr>
              <w:pStyle w:val="a3"/>
              <w:numPr>
                <w:ilvl w:val="1"/>
                <w:numId w:val="12"/>
              </w:numPr>
              <w:ind w:left="426" w:hanging="439"/>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Практикалык адиске финансылык отчеттуулуктун кө</w:t>
            </w:r>
            <w:proofErr w:type="gramStart"/>
            <w:r w:rsidRPr="00C641E2">
              <w:rPr>
                <w:rFonts w:ascii="Times New Roman" w:hAnsi="Times New Roman" w:cs="Times New Roman"/>
                <w:b/>
                <w:bCs/>
                <w:sz w:val="20"/>
                <w:szCs w:val="24"/>
              </w:rPr>
              <w:t>п</w:t>
            </w:r>
            <w:proofErr w:type="gramEnd"/>
            <w:r w:rsidRPr="00C641E2">
              <w:rPr>
                <w:rFonts w:ascii="Times New Roman" w:hAnsi="Times New Roman" w:cs="Times New Roman"/>
                <w:b/>
                <w:bCs/>
                <w:sz w:val="20"/>
                <w:szCs w:val="24"/>
              </w:rPr>
              <w:t xml:space="preserve"> элементтери боюнча талаптагыдай жетиштүү далилдерди алууга мүмкүн болбогондуктан финансылык отчеттуулук жөнүндө тыянак түзүүгө мүмкүн болгон жок, ошондуктан ал  финансылык отчеттуулукка болгон таасир олуттуу жана ар тараптуу деп ойлойт. Тактап айтканда практикалык адиске ишкананын физикалык запастары жана дебитордук карызынын суммалары боюнча далилдерди алууга мүмкүн болгон жок.</w:t>
            </w:r>
          </w:p>
          <w:p w:rsidR="00B07A56" w:rsidRDefault="00B07A56" w:rsidP="000F1AE8">
            <w:pPr>
              <w:jc w:val="both"/>
              <w:rPr>
                <w:rFonts w:ascii="Times New Roman" w:hAnsi="Times New Roman" w:cs="Times New Roman"/>
                <w:sz w:val="24"/>
                <w:szCs w:val="24"/>
              </w:rPr>
            </w:pPr>
          </w:p>
        </w:tc>
      </w:tr>
    </w:tbl>
    <w:p w:rsidR="000F1AE8" w:rsidRDefault="000F1AE8" w:rsidP="000F1AE8">
      <w:pPr>
        <w:spacing w:line="240" w:lineRule="auto"/>
        <w:jc w:val="both"/>
        <w:rPr>
          <w:rFonts w:ascii="Times New Roman" w:hAnsi="Times New Roman" w:cs="Times New Roman"/>
          <w:sz w:val="20"/>
          <w:szCs w:val="24"/>
          <w:lang w:val="kk-KZ"/>
        </w:rPr>
      </w:pP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КӨ</w:t>
      </w:r>
      <w:proofErr w:type="gramStart"/>
      <w:r w:rsidRPr="009538B0">
        <w:rPr>
          <w:rFonts w:ascii="Times New Roman" w:hAnsi="Times New Roman" w:cs="Times New Roman"/>
          <w:sz w:val="20"/>
          <w:szCs w:val="24"/>
        </w:rPr>
        <w:t>З</w:t>
      </w:r>
      <w:proofErr w:type="gramEnd"/>
      <w:r w:rsidRPr="009538B0">
        <w:rPr>
          <w:rFonts w:ascii="Times New Roman" w:hAnsi="Times New Roman" w:cs="Times New Roman"/>
          <w:sz w:val="20"/>
          <w:szCs w:val="24"/>
        </w:rPr>
        <w:t xml:space="preserve"> КАРАНДЫСЫЗ ПРАКТИКАЛЫК АДИСТИН КОРУТУНДУСУ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lastRenderedPageBreak/>
        <w:t>[Тиешелүү даректелүүчү]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 АВС компаниясынын тиркелген финансылык отчеттуулугуна обзордук текшерүү жүргүздүк, ал  20X1-жылдын 31-декабрына карата финансылык абал жөнүндө отчеттон жана жыйынды киреше жөнүндө отчеттон, капиталдагы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 xml:space="preserve">үүлөр жөнүндө отчеттон жана көрсөтүлгөн күндө аяктаган жыл үчүн акча каражаттарынын кыймылы жөнүндө отчеттон, ошондой эле эсеп саясатынын негизги жоболорунун кыскача баяндамасынан жана </w:t>
      </w:r>
      <w:proofErr w:type="gramStart"/>
      <w:r w:rsidRPr="00C641E2">
        <w:rPr>
          <w:rFonts w:ascii="Times New Roman" w:hAnsi="Times New Roman" w:cs="Times New Roman"/>
          <w:sz w:val="20"/>
          <w:szCs w:val="24"/>
        </w:rPr>
        <w:t>башка</w:t>
      </w:r>
      <w:proofErr w:type="gramEnd"/>
      <w:r w:rsidRPr="00C641E2">
        <w:rPr>
          <w:rFonts w:ascii="Times New Roman" w:hAnsi="Times New Roman" w:cs="Times New Roman"/>
          <w:sz w:val="20"/>
          <w:szCs w:val="24"/>
        </w:rPr>
        <w:t xml:space="preserve"> түшүндүрмө маалыматтан турат.</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 үчүн жетекчиликтин</w:t>
      </w:r>
      <w:r w:rsidR="00B07A56" w:rsidRPr="00C641E2">
        <w:rPr>
          <w:rStyle w:val="a4"/>
          <w:rFonts w:ascii="Times New Roman" w:hAnsi="Times New Roman" w:cs="Arial"/>
          <w:b/>
          <w:bCs/>
          <w:sz w:val="18"/>
        </w:rPr>
        <w:footnoteReference w:id="28"/>
      </w:r>
      <w:r w:rsidR="00B07A56" w:rsidRPr="00C641E2">
        <w:rPr>
          <w:rFonts w:ascii="Times New Roman" w:hAnsi="Times New Roman"/>
          <w:b/>
          <w:bCs/>
          <w:sz w:val="18"/>
        </w:rPr>
        <w:t xml:space="preserve"> </w:t>
      </w:r>
      <w:r w:rsidRPr="00C641E2">
        <w:rPr>
          <w:rFonts w:ascii="Times New Roman" w:hAnsi="Times New Roman" w:cs="Times New Roman"/>
          <w:b/>
          <w:bCs/>
          <w:sz w:val="20"/>
          <w:szCs w:val="24"/>
        </w:rPr>
        <w:t xml:space="preserve"> жоопкерчилиги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Жетекчилик Финансылык отчеттуулуктун эл аралык стандарттарына</w:t>
      </w:r>
      <w:r w:rsidR="00B07A56" w:rsidRPr="00C641E2">
        <w:rPr>
          <w:rStyle w:val="a4"/>
          <w:rFonts w:ascii="Times New Roman" w:hAnsi="Times New Roman" w:cs="Arial"/>
          <w:spacing w:val="-4"/>
          <w:sz w:val="18"/>
        </w:rPr>
        <w:footnoteReference w:id="29"/>
      </w:r>
      <w:r w:rsidRPr="00C641E2">
        <w:rPr>
          <w:rFonts w:ascii="Times New Roman" w:hAnsi="Times New Roman" w:cs="Times New Roman"/>
          <w:sz w:val="20"/>
          <w:szCs w:val="24"/>
        </w:rPr>
        <w:t xml:space="preserve"> ылайык ушул финансылык отчеттуулукту даярдоо жана ишенимдүү берүү үчүн жана жетекчилик ак ниетсиз иш-аракеттердин же каталардын натыйжасында олуттуу бурмалоолорду камтыбаган финансылык отчеттуулукту даярдоо үчүн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ички контролдоо системасы үчүн жоопкерчилик тартат.</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Практикалык адистин жоопкерчилиги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Биздин жоопкерчилик финансылык отчеттуулук жөнүндө тыянак түзүүдө турат. «Тыянактан </w:t>
      </w:r>
      <w:proofErr w:type="gramStart"/>
      <w:r w:rsidRPr="00C641E2">
        <w:rPr>
          <w:rFonts w:ascii="Times New Roman" w:hAnsi="Times New Roman" w:cs="Times New Roman"/>
          <w:sz w:val="20"/>
          <w:szCs w:val="24"/>
        </w:rPr>
        <w:t>баш</w:t>
      </w:r>
      <w:proofErr w:type="gramEnd"/>
      <w:r w:rsidRPr="00C641E2">
        <w:rPr>
          <w:rFonts w:ascii="Times New Roman" w:hAnsi="Times New Roman" w:cs="Times New Roman"/>
          <w:sz w:val="20"/>
          <w:szCs w:val="24"/>
        </w:rPr>
        <w:t xml:space="preserve"> тартуу үчүн негиз» пунктунда сыпатталган фактынын (же фактылардын) таасиринин себеби боюнча финансылык отчеттуулук жөнүндө тыянак түзүү үчүн талаптагыдай жетиштүү далилдерди алууга мүмкүн болгон жок.</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Тыянактан </w:t>
      </w:r>
      <w:proofErr w:type="gramStart"/>
      <w:r w:rsidRPr="00C641E2">
        <w:rPr>
          <w:rFonts w:ascii="Times New Roman" w:hAnsi="Times New Roman" w:cs="Times New Roman"/>
          <w:b/>
          <w:bCs/>
          <w:sz w:val="20"/>
          <w:szCs w:val="24"/>
        </w:rPr>
        <w:t>баш</w:t>
      </w:r>
      <w:proofErr w:type="gramEnd"/>
      <w:r w:rsidRPr="00C641E2">
        <w:rPr>
          <w:rFonts w:ascii="Times New Roman" w:hAnsi="Times New Roman" w:cs="Times New Roman"/>
          <w:b/>
          <w:bCs/>
          <w:sz w:val="20"/>
          <w:szCs w:val="24"/>
        </w:rPr>
        <w:t xml:space="preserve"> тартуу үчүн негиз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Жетекчилик жылдын аягына карата болгон запастарга инвентаризация жүргүзгөн эмес. Бизге 20X1-жылдын 31-декабрына карата АВС компаниясында болгон жана 20X1-жылдын 31-декабрына карата финансылык абал жөнүндө отчетто ххх суммасында чагылдырылган запастардын санын ырастоо үчүн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жол-жоболорду аткарууга мүмкүн болгон жок.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Андан тышкары 20Х1-жылдын сентябрында дебитордук карызды эсепке алуунун жаңы автоматташтырылган системасын киргизүү чагылдырылган дебитордук карыздын суммаларында жана запастардын санында көптө</w:t>
      </w:r>
      <w:proofErr w:type="gramStart"/>
      <w:r w:rsidRPr="00C641E2">
        <w:rPr>
          <w:rFonts w:ascii="Times New Roman" w:hAnsi="Times New Roman" w:cs="Times New Roman"/>
          <w:sz w:val="20"/>
          <w:szCs w:val="24"/>
        </w:rPr>
        <w:t>г</w:t>
      </w:r>
      <w:proofErr w:type="gramEnd"/>
      <w:r w:rsidRPr="00C641E2">
        <w:rPr>
          <w:rFonts w:ascii="Times New Roman" w:hAnsi="Times New Roman" w:cs="Times New Roman"/>
          <w:sz w:val="20"/>
          <w:szCs w:val="24"/>
        </w:rPr>
        <w:t xml:space="preserve">өн каталардын пайда болушуна алып келген. Биз корутунду даярдаган күнгө карата жетекчилик дагы </w:t>
      </w:r>
      <w:proofErr w:type="gramStart"/>
      <w:r w:rsidRPr="00C641E2">
        <w:rPr>
          <w:rFonts w:ascii="Times New Roman" w:hAnsi="Times New Roman" w:cs="Times New Roman"/>
          <w:sz w:val="20"/>
          <w:szCs w:val="24"/>
        </w:rPr>
        <w:t>деле</w:t>
      </w:r>
      <w:proofErr w:type="gramEnd"/>
      <w:r w:rsidRPr="00C641E2">
        <w:rPr>
          <w:rFonts w:ascii="Times New Roman" w:hAnsi="Times New Roman" w:cs="Times New Roman"/>
          <w:sz w:val="20"/>
          <w:szCs w:val="24"/>
        </w:rPr>
        <w:t xml:space="preserve"> жогоруда аталган системадагы кемчиликтерди жоюу жана каталарды оңдоо менен алектенди. Жогоруда баяндалгандардын негизинде биз дебитордук карыздын чагылдырылган же чагылдырылбаган суммалары жана запастары, ошондой эле  жыйынды киреше жөнүндө отчетту, өздүк капиталдагы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үүлөр жөнүндө отчетту жана акча каражаттарынын кыймылы жөнүндө отчетту түзгөн элементтер боюнча оңдоолорду киргизүү зарылдыгын ырастай алган жокпуз.</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Тыянактан </w:t>
      </w:r>
      <w:proofErr w:type="gramStart"/>
      <w:r w:rsidRPr="00C641E2">
        <w:rPr>
          <w:rFonts w:ascii="Times New Roman" w:hAnsi="Times New Roman" w:cs="Times New Roman"/>
          <w:b/>
          <w:bCs/>
          <w:sz w:val="20"/>
          <w:szCs w:val="24"/>
        </w:rPr>
        <w:t>баш</w:t>
      </w:r>
      <w:proofErr w:type="gramEnd"/>
      <w:r w:rsidRPr="00C641E2">
        <w:rPr>
          <w:rFonts w:ascii="Times New Roman" w:hAnsi="Times New Roman" w:cs="Times New Roman"/>
          <w:b/>
          <w:bCs/>
          <w:sz w:val="20"/>
          <w:szCs w:val="24"/>
        </w:rPr>
        <w:t xml:space="preserve"> тартуу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“Тыянактан </w:t>
      </w:r>
      <w:proofErr w:type="gramStart"/>
      <w:r w:rsidRPr="00C641E2">
        <w:rPr>
          <w:rFonts w:ascii="Times New Roman" w:hAnsi="Times New Roman" w:cs="Times New Roman"/>
          <w:sz w:val="20"/>
          <w:szCs w:val="24"/>
        </w:rPr>
        <w:t>баш</w:t>
      </w:r>
      <w:proofErr w:type="gramEnd"/>
      <w:r w:rsidRPr="00C641E2">
        <w:rPr>
          <w:rFonts w:ascii="Times New Roman" w:hAnsi="Times New Roman" w:cs="Times New Roman"/>
          <w:sz w:val="20"/>
          <w:szCs w:val="24"/>
        </w:rPr>
        <w:t xml:space="preserve"> тартуу үчүн негиз” бөлүмүндө сыпатталган фактылардын олуттуулук себеби боюнча  тиркелген финансылык отчеттуулук жөнүндө тыянак түзүү үчүн талаптагыдай жетиштүү далилдерди алууга мүмкүн болгон жок. Натыйжада ушул финансылык отчеттуулук жөнүндө тыянактан </w:t>
      </w:r>
      <w:proofErr w:type="gramStart"/>
      <w:r w:rsidRPr="00C641E2">
        <w:rPr>
          <w:rFonts w:ascii="Times New Roman" w:hAnsi="Times New Roman" w:cs="Times New Roman"/>
          <w:sz w:val="20"/>
          <w:szCs w:val="24"/>
        </w:rPr>
        <w:t>баш</w:t>
      </w:r>
      <w:proofErr w:type="gramEnd"/>
      <w:r w:rsidRPr="00C641E2">
        <w:rPr>
          <w:rFonts w:ascii="Times New Roman" w:hAnsi="Times New Roman" w:cs="Times New Roman"/>
          <w:sz w:val="20"/>
          <w:szCs w:val="24"/>
        </w:rPr>
        <w:t xml:space="preserve"> тартабыз.</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колу]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кү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дареги]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 </w:t>
      </w:r>
    </w:p>
    <w:tbl>
      <w:tblPr>
        <w:tblStyle w:val="a7"/>
        <w:tblW w:w="0" w:type="auto"/>
        <w:tblLook w:val="04A0" w:firstRow="1" w:lastRow="0" w:firstColumn="1" w:lastColumn="0" w:noHBand="0" w:noVBand="1"/>
      </w:tblPr>
      <w:tblGrid>
        <w:gridCol w:w="9016"/>
      </w:tblGrid>
      <w:tr w:rsidR="00B07A56" w:rsidTr="00B07A56">
        <w:tc>
          <w:tcPr>
            <w:tcW w:w="9016" w:type="dxa"/>
          </w:tcPr>
          <w:p w:rsidR="00B07A56" w:rsidRPr="00C641E2" w:rsidRDefault="00594518" w:rsidP="000F1AE8">
            <w:pPr>
              <w:jc w:val="both"/>
              <w:rPr>
                <w:rFonts w:ascii="Times New Roman" w:hAnsi="Times New Roman" w:cs="Times New Roman"/>
                <w:b/>
                <w:bCs/>
                <w:sz w:val="20"/>
                <w:szCs w:val="24"/>
              </w:rPr>
            </w:pPr>
            <w:r w:rsidRPr="00C641E2">
              <w:rPr>
                <w:rFonts w:ascii="Times New Roman" w:hAnsi="Times New Roman" w:cs="Times New Roman"/>
                <w:sz w:val="20"/>
                <w:szCs w:val="24"/>
              </w:rPr>
              <w:t xml:space="preserve"> </w:t>
            </w:r>
            <w:r w:rsidR="00B07A56" w:rsidRPr="00C641E2">
              <w:rPr>
                <w:rFonts w:ascii="Times New Roman" w:hAnsi="Times New Roman" w:cs="Times New Roman"/>
                <w:b/>
                <w:bCs/>
                <w:sz w:val="20"/>
                <w:szCs w:val="24"/>
              </w:rPr>
              <w:t>6-мисал.</w:t>
            </w:r>
          </w:p>
          <w:p w:rsidR="00B07A56" w:rsidRPr="00C641E2" w:rsidRDefault="00B07A56" w:rsidP="000F1AE8">
            <w:pPr>
              <w:jc w:val="both"/>
              <w:rPr>
                <w:rFonts w:ascii="Times New Roman" w:hAnsi="Times New Roman" w:cs="Times New Roman"/>
                <w:b/>
                <w:bCs/>
                <w:sz w:val="20"/>
                <w:szCs w:val="24"/>
              </w:rPr>
            </w:pPr>
            <w:r w:rsidRPr="00C641E2">
              <w:rPr>
                <w:rFonts w:ascii="Times New Roman" w:hAnsi="Times New Roman" w:cs="Times New Roman"/>
                <w:b/>
                <w:bCs/>
                <w:sz w:val="20"/>
                <w:szCs w:val="24"/>
              </w:rPr>
              <w:t>Жагдайлар төмөнкүдөй:</w:t>
            </w:r>
          </w:p>
          <w:p w:rsidR="00B07A56" w:rsidRPr="00C641E2" w:rsidRDefault="00B07A56" w:rsidP="000F1AE8">
            <w:pPr>
              <w:pStyle w:val="a3"/>
              <w:numPr>
                <w:ilvl w:val="1"/>
                <w:numId w:val="12"/>
              </w:numPr>
              <w:ind w:left="709" w:hanging="580"/>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Финансылык отчеттуулук келишимдин шарттарын аткаруу максатында финансылык отчеттуулукту даярдоону караган келишимдин жоболоруна (башкача айтканда атайын багыттагы концепцияга) ылайык ишкананын жетекчилиги тарабынан даярдалган. Финансылык отчеттуулукту даярдоонун тигил же </w:t>
            </w:r>
            <w:proofErr w:type="gramStart"/>
            <w:r w:rsidRPr="00C641E2">
              <w:rPr>
                <w:rFonts w:ascii="Times New Roman" w:hAnsi="Times New Roman" w:cs="Times New Roman"/>
                <w:b/>
                <w:bCs/>
                <w:sz w:val="20"/>
                <w:szCs w:val="24"/>
              </w:rPr>
              <w:t>бул</w:t>
            </w:r>
            <w:proofErr w:type="gramEnd"/>
            <w:r w:rsidRPr="00C641E2">
              <w:rPr>
                <w:rFonts w:ascii="Times New Roman" w:hAnsi="Times New Roman" w:cs="Times New Roman"/>
                <w:b/>
                <w:bCs/>
                <w:sz w:val="20"/>
                <w:szCs w:val="24"/>
              </w:rPr>
              <w:t xml:space="preserve"> концепциясын тандоого жетекчиликтин мүмкүнчүлүгү жок.</w:t>
            </w:r>
          </w:p>
          <w:p w:rsidR="00B07A56" w:rsidRPr="00C641E2" w:rsidRDefault="00B07A56" w:rsidP="000F1AE8">
            <w:pPr>
              <w:pStyle w:val="a3"/>
              <w:numPr>
                <w:ilvl w:val="1"/>
                <w:numId w:val="12"/>
              </w:numPr>
              <w:ind w:left="709" w:hanging="580"/>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отчеттуулукту даярдоонун колдонулуп жаткан концепциясы болуп шайкештик концепциясы саналат.</w:t>
            </w:r>
          </w:p>
          <w:p w:rsidR="00B07A56" w:rsidRPr="00C641E2" w:rsidRDefault="00B07A56" w:rsidP="000F1AE8">
            <w:pPr>
              <w:pStyle w:val="a3"/>
              <w:numPr>
                <w:ilvl w:val="1"/>
                <w:numId w:val="12"/>
              </w:numPr>
              <w:ind w:left="709" w:hanging="580"/>
              <w:jc w:val="both"/>
              <w:rPr>
                <w:rFonts w:ascii="Times New Roman" w:hAnsi="Times New Roman" w:cs="Times New Roman"/>
                <w:b/>
                <w:bCs/>
                <w:sz w:val="20"/>
                <w:szCs w:val="24"/>
              </w:rPr>
            </w:pPr>
            <w:r w:rsidRPr="00C641E2">
              <w:rPr>
                <w:rFonts w:ascii="Times New Roman" w:hAnsi="Times New Roman" w:cs="Times New Roman"/>
                <w:b/>
                <w:bCs/>
                <w:sz w:val="20"/>
                <w:szCs w:val="24"/>
              </w:rPr>
              <w:lastRenderedPageBreak/>
              <w:t>Обзордук текшерүү боюнча тапшырманын шарттары финансылык отчеттуулукту даярдоо үчүн жетекчиликтин жоопкерчилигин чагылдырат (ушул стандарттын 30(b)-пунктун караңыз).</w:t>
            </w:r>
          </w:p>
          <w:p w:rsidR="00B07A56" w:rsidRPr="00C641E2" w:rsidRDefault="00B07A56" w:rsidP="000F1AE8">
            <w:pPr>
              <w:pStyle w:val="a3"/>
              <w:numPr>
                <w:ilvl w:val="1"/>
                <w:numId w:val="12"/>
              </w:numPr>
              <w:ind w:left="709" w:hanging="580"/>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Практикадык адис даярдаган корутундуну жайылтуу же колдонуу чектелген.</w:t>
            </w:r>
          </w:p>
          <w:p w:rsidR="00B07A56" w:rsidRDefault="00B07A56" w:rsidP="000F1AE8">
            <w:pPr>
              <w:jc w:val="both"/>
              <w:rPr>
                <w:rFonts w:ascii="Times New Roman" w:hAnsi="Times New Roman" w:cs="Times New Roman"/>
                <w:sz w:val="24"/>
                <w:szCs w:val="24"/>
              </w:rPr>
            </w:pPr>
          </w:p>
        </w:tc>
      </w:tr>
    </w:tbl>
    <w:p w:rsidR="009538B0" w:rsidRDefault="009538B0" w:rsidP="000F1AE8">
      <w:pPr>
        <w:spacing w:line="240" w:lineRule="auto"/>
        <w:jc w:val="both"/>
        <w:rPr>
          <w:rFonts w:ascii="Times New Roman" w:hAnsi="Times New Roman" w:cs="Times New Roman"/>
          <w:sz w:val="20"/>
          <w:szCs w:val="24"/>
          <w:lang w:val="kk-KZ"/>
        </w:rPr>
      </w:pPr>
    </w:p>
    <w:p w:rsidR="00594518" w:rsidRPr="009538B0" w:rsidRDefault="00594518" w:rsidP="000F1AE8">
      <w:pPr>
        <w:spacing w:line="240" w:lineRule="auto"/>
        <w:jc w:val="both"/>
        <w:rPr>
          <w:rFonts w:ascii="Times New Roman" w:hAnsi="Times New Roman" w:cs="Times New Roman"/>
          <w:sz w:val="20"/>
          <w:szCs w:val="24"/>
        </w:rPr>
      </w:pPr>
      <w:r w:rsidRPr="009538B0">
        <w:rPr>
          <w:rFonts w:ascii="Times New Roman" w:hAnsi="Times New Roman" w:cs="Times New Roman"/>
          <w:sz w:val="20"/>
          <w:szCs w:val="24"/>
        </w:rPr>
        <w:t>ОБЗОРДУК ТЕКШЕРҮҮ БОЮНЧА КӨ</w:t>
      </w:r>
      <w:proofErr w:type="gramStart"/>
      <w:r w:rsidRPr="009538B0">
        <w:rPr>
          <w:rFonts w:ascii="Times New Roman" w:hAnsi="Times New Roman" w:cs="Times New Roman"/>
          <w:sz w:val="20"/>
          <w:szCs w:val="24"/>
        </w:rPr>
        <w:t>З</w:t>
      </w:r>
      <w:proofErr w:type="gramEnd"/>
      <w:r w:rsidRPr="009538B0">
        <w:rPr>
          <w:rFonts w:ascii="Times New Roman" w:hAnsi="Times New Roman" w:cs="Times New Roman"/>
          <w:sz w:val="20"/>
          <w:szCs w:val="24"/>
        </w:rPr>
        <w:t xml:space="preserve"> КАРАНДЫСЫЗ ПРАКТИКАЛЫК АДИСТИН КОРУТУНДУСУ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[Тиешелүү даректелүүчү]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 АВС компаниясынын тиркелген финансылык отчеттуулугуна обзордук текшерүү жүргүздүк, ал 20X1-жылдын 31-декабрына карата бухгалтердик баланстан жана жыйынды киреше жөнүндөгү отчеттон, капиталдагы өзгө</w:t>
      </w:r>
      <w:proofErr w:type="gramStart"/>
      <w:r w:rsidRPr="00C641E2">
        <w:rPr>
          <w:rFonts w:ascii="Times New Roman" w:hAnsi="Times New Roman" w:cs="Times New Roman"/>
          <w:sz w:val="20"/>
          <w:szCs w:val="24"/>
        </w:rPr>
        <w:t>р</w:t>
      </w:r>
      <w:proofErr w:type="gramEnd"/>
      <w:r w:rsidRPr="00C641E2">
        <w:rPr>
          <w:rFonts w:ascii="Times New Roman" w:hAnsi="Times New Roman" w:cs="Times New Roman"/>
          <w:sz w:val="20"/>
          <w:szCs w:val="24"/>
        </w:rPr>
        <w:t xml:space="preserve">үүлөр жөнүндөгү отчеттон жана көрсөтүлгөн күндө аяктаган жыл үчүн акча каражаттарынын кыймылы жөнүндө отчеттон, ошондой эле эсеп саясатынын негизги жоболорунун кыскача баяндамасынан жана </w:t>
      </w:r>
      <w:proofErr w:type="gramStart"/>
      <w:r w:rsidRPr="00C641E2">
        <w:rPr>
          <w:rFonts w:ascii="Times New Roman" w:hAnsi="Times New Roman" w:cs="Times New Roman"/>
          <w:sz w:val="20"/>
          <w:szCs w:val="24"/>
        </w:rPr>
        <w:t>башка</w:t>
      </w:r>
      <w:proofErr w:type="gramEnd"/>
      <w:r w:rsidRPr="00C641E2">
        <w:rPr>
          <w:rFonts w:ascii="Times New Roman" w:hAnsi="Times New Roman" w:cs="Times New Roman"/>
          <w:sz w:val="20"/>
          <w:szCs w:val="24"/>
        </w:rPr>
        <w:t xml:space="preserve"> түшүндүрмө маалыматтан турат. Финансылык отчеттуулук АВС компаниясы менен DEF компаниясынын ортосунда 20Х1-жылдын 1-январындагы келишимдин (мындан ары – келишим) Z бөлүмүнү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финансылык отчеттуулукту даярдоо боюнча жоболорунун негизинде АВС компаниясынын жетекчилиги тарабынан даярдалган.</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 үчүн жетекчиликтин</w:t>
      </w:r>
      <w:r w:rsidR="00B07A56" w:rsidRPr="00C641E2">
        <w:rPr>
          <w:rStyle w:val="a4"/>
          <w:rFonts w:ascii="Times New Roman" w:hAnsi="Times New Roman" w:cs="Arial"/>
          <w:sz w:val="18"/>
          <w:szCs w:val="20"/>
        </w:rPr>
        <w:footnoteReference w:id="30"/>
      </w:r>
      <w:r w:rsidRPr="00C641E2">
        <w:rPr>
          <w:rFonts w:ascii="Times New Roman" w:hAnsi="Times New Roman" w:cs="Times New Roman"/>
          <w:b/>
          <w:bCs/>
          <w:sz w:val="20"/>
          <w:szCs w:val="24"/>
        </w:rPr>
        <w:t xml:space="preserve"> жоопкерчилиги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Жетекчилик Z бөлүмүнү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финансылык отчеттуулукту даярдоо боюнча жоболоруна ылайык ушул финансылык отчеттуулукту даярдоо үчүн жана жетекчилик ак ниетсиз иш-аракеттердин же каталардын натыйжасында олуттуу бурмалоолорду камтыбаган финансылык отчеттуулукту даярдоо үчүн зарыл деп эсептеген ички контролдоо системасы үчүн жоопкерчилик тартат.</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Практикалык адистин жоопкерчилиги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Биздин жоопкерчилик финансылык отчеттуулук жөнүндө тыянак түзүүдө турат. Биз Обзордук текшерүүлөрдүн эл аралык стандарты (ОТЭС) 2400 (кайра каралган) «</w:t>
      </w:r>
      <w:r w:rsidRPr="00C641E2">
        <w:rPr>
          <w:rFonts w:ascii="Times New Roman" w:hAnsi="Times New Roman" w:cs="Times New Roman"/>
          <w:i/>
          <w:iCs/>
          <w:sz w:val="20"/>
          <w:szCs w:val="24"/>
        </w:rPr>
        <w:t>Өткөн мезгилдердеги финансылык отчеттуулукту обзордук текшерүү боюнча тапшырмага</w:t>
      </w:r>
      <w:r w:rsidRPr="00C641E2">
        <w:rPr>
          <w:rFonts w:ascii="Times New Roman" w:hAnsi="Times New Roman" w:cs="Times New Roman"/>
          <w:sz w:val="20"/>
          <w:szCs w:val="24"/>
        </w:rPr>
        <w:t>» ылайык обзордук текшерүү жүргүздүк.  ОТЭС 2400 (кайра каралган) 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финансылык отчеттуулук бардык маанилүү аспекттерде финансылык отчеттуулукту даярдоонун колдонулуп жаткан концепциясына ылайык даярдалган эмес деп ойлоого негиз бериши мүмкүн фактылар бизге белгилүү болгону/болбогондугу жөнүндө тыянак түзүүнү бизден талап кылат. Ушул стандарт бизден тийиштүү этикалык талаптардын сакталышын дагы талап кылат.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Ушул стандартка ылайык жүргүзүлүүчү финансылык отчеттуулукту обзордук текшерүү чектелген ишенимдүүлүктү камсыздоочу тапшырманы билдирет. Практикалык адис суроо-талаптарды жетекчиликке жана, мүмкүн болсо, ишкананын ичиндеги башка адамдарга жиберүү, ошондой </w:t>
      </w:r>
      <w:proofErr w:type="gramStart"/>
      <w:r w:rsidRPr="00C641E2">
        <w:rPr>
          <w:rFonts w:ascii="Times New Roman" w:hAnsi="Times New Roman" w:cs="Times New Roman"/>
          <w:sz w:val="20"/>
          <w:szCs w:val="24"/>
        </w:rPr>
        <w:t>эле</w:t>
      </w:r>
      <w:proofErr w:type="gramEnd"/>
      <w:r w:rsidRPr="00C641E2">
        <w:rPr>
          <w:rFonts w:ascii="Times New Roman" w:hAnsi="Times New Roman" w:cs="Times New Roman"/>
          <w:sz w:val="20"/>
          <w:szCs w:val="24"/>
        </w:rPr>
        <w:t xml:space="preserve"> талдоо жол-жоболорун жүргүзүү боюнча жол-жоболорду аткарат жана алынган далилдерди баалайт.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аткарылуучу жол-жоболордун көлөмү Аудиттин эл аралык стандарттарына ылайык жүргүзүлүүчү аудиттин жүрүшүндө аткарылган жол-жоболордун көлөмүнөн бир кыйла аз. Натыйжада</w:t>
      </w:r>
      <w:r w:rsidR="00C641E2">
        <w:rPr>
          <w:rFonts w:ascii="Times New Roman" w:hAnsi="Times New Roman" w:cs="Times New Roman"/>
          <w:sz w:val="20"/>
          <w:szCs w:val="24"/>
          <w:lang w:val="kk-KZ"/>
        </w:rPr>
        <w:t>,</w:t>
      </w:r>
      <w:r w:rsidRPr="00C641E2">
        <w:rPr>
          <w:rFonts w:ascii="Times New Roman" w:hAnsi="Times New Roman" w:cs="Times New Roman"/>
          <w:sz w:val="20"/>
          <w:szCs w:val="24"/>
        </w:rPr>
        <w:t xml:space="preserve"> биз</w:t>
      </w:r>
      <w:r w:rsidR="009538B0">
        <w:rPr>
          <w:rFonts w:ascii="Times New Roman" w:hAnsi="Times New Roman" w:cs="Times New Roman"/>
          <w:sz w:val="20"/>
          <w:szCs w:val="24"/>
          <w:lang w:val="kk-KZ"/>
        </w:rPr>
        <w:t>,</w:t>
      </w:r>
      <w:r w:rsidRPr="00C641E2">
        <w:rPr>
          <w:rFonts w:ascii="Times New Roman" w:hAnsi="Times New Roman" w:cs="Times New Roman"/>
          <w:sz w:val="20"/>
          <w:szCs w:val="24"/>
        </w:rPr>
        <w:t xml:space="preserve"> ушул финансылык отчеттуулук жөнүндө аудитордук пикир</w:t>
      </w:r>
      <w:r w:rsidR="009538B0">
        <w:rPr>
          <w:rFonts w:ascii="Times New Roman" w:hAnsi="Times New Roman" w:cs="Times New Roman"/>
          <w:sz w:val="20"/>
          <w:szCs w:val="24"/>
          <w:lang w:val="kk-KZ"/>
        </w:rPr>
        <w:t>ибиз</w:t>
      </w:r>
      <w:r w:rsidRPr="00C641E2">
        <w:rPr>
          <w:rFonts w:ascii="Times New Roman" w:hAnsi="Times New Roman" w:cs="Times New Roman"/>
          <w:sz w:val="20"/>
          <w:szCs w:val="24"/>
        </w:rPr>
        <w:t>ди билдирбейбиз.</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Тыянак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жыйынтыгы боюнча ушул финансылык отчеттуулук бардык маанилүү аспекттерде Z бөлүмүнүн финансылык отчеттуулукту даярдоо боюнча жоболоруна ылайык даярдалган эмес деп ойлоого негиз берген эч кандай фактылар биздин көңүлүбүздү бурган жок.</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Эсепке алуу принциптери жана жайылтууну жана колдонууну чектөө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Түзүлгөн тыянакты модификациялабастан, биз финансылык отчеттуулуктун Х эскертүүсүнө сиздин көңүлүңүздү бурабыз, анда финансылык отчеттуулукту даярдоонун колдонулган принциптери сыпатталган. Финансылык отчеттуулукту даярдоонун максаты болуп АВС компаниясына финансылык отчеттуулукту даярдоону караган аталган келишимдин жоболорун сактоого көмөк </w:t>
      </w:r>
      <w:proofErr w:type="gramStart"/>
      <w:r w:rsidRPr="00C641E2">
        <w:rPr>
          <w:rFonts w:ascii="Times New Roman" w:hAnsi="Times New Roman" w:cs="Times New Roman"/>
          <w:sz w:val="20"/>
          <w:szCs w:val="24"/>
        </w:rPr>
        <w:t>к</w:t>
      </w:r>
      <w:proofErr w:type="gramEnd"/>
      <w:r w:rsidRPr="00C641E2">
        <w:rPr>
          <w:rFonts w:ascii="Times New Roman" w:hAnsi="Times New Roman" w:cs="Times New Roman"/>
          <w:sz w:val="20"/>
          <w:szCs w:val="24"/>
        </w:rPr>
        <w:t xml:space="preserve">өрсөтүү саналган. Жогоруда баяндалгандарга байланыштуу финансылык отчеттуулук кандайдыр бир </w:t>
      </w:r>
      <w:proofErr w:type="gramStart"/>
      <w:r w:rsidRPr="00C641E2">
        <w:rPr>
          <w:rFonts w:ascii="Times New Roman" w:hAnsi="Times New Roman" w:cs="Times New Roman"/>
          <w:sz w:val="20"/>
          <w:szCs w:val="24"/>
        </w:rPr>
        <w:t>башка</w:t>
      </w:r>
      <w:proofErr w:type="gramEnd"/>
      <w:r w:rsidRPr="00C641E2">
        <w:rPr>
          <w:rFonts w:ascii="Times New Roman" w:hAnsi="Times New Roman" w:cs="Times New Roman"/>
          <w:sz w:val="20"/>
          <w:szCs w:val="24"/>
        </w:rPr>
        <w:t xml:space="preserve"> максаттарда пайдалануу үчүн жараксыз болушу мүмкүн. Биз даярдаган корутунду АВС компаниясына жана DEF компаниясына гана багытталган жана, АВС компаниясынан жана DEF компаниясынан тышкары, тараптар жайылтууга же колдонууга болбойт.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lastRenderedPageBreak/>
        <w:t>[Практикалык адистин колу]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кү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дареги]</w:t>
      </w:r>
    </w:p>
    <w:p w:rsidR="00594518"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t xml:space="preserve"> </w:t>
      </w:r>
    </w:p>
    <w:tbl>
      <w:tblPr>
        <w:tblStyle w:val="a7"/>
        <w:tblW w:w="0" w:type="auto"/>
        <w:tblLook w:val="04A0" w:firstRow="1" w:lastRow="0" w:firstColumn="1" w:lastColumn="0" w:noHBand="0" w:noVBand="1"/>
      </w:tblPr>
      <w:tblGrid>
        <w:gridCol w:w="9016"/>
      </w:tblGrid>
      <w:tr w:rsidR="003522F6" w:rsidTr="003522F6">
        <w:tc>
          <w:tcPr>
            <w:tcW w:w="9016" w:type="dxa"/>
          </w:tcPr>
          <w:p w:rsidR="003522F6" w:rsidRPr="00C641E2" w:rsidRDefault="00594518" w:rsidP="000F1AE8">
            <w:pPr>
              <w:jc w:val="both"/>
              <w:rPr>
                <w:rFonts w:ascii="Times New Roman" w:hAnsi="Times New Roman" w:cs="Times New Roman"/>
                <w:b/>
                <w:bCs/>
                <w:sz w:val="20"/>
                <w:szCs w:val="24"/>
              </w:rPr>
            </w:pPr>
            <w:r w:rsidRPr="00594518">
              <w:rPr>
                <w:rFonts w:ascii="Times New Roman" w:hAnsi="Times New Roman" w:cs="Times New Roman"/>
                <w:sz w:val="24"/>
                <w:szCs w:val="24"/>
              </w:rPr>
              <w:t xml:space="preserve"> </w:t>
            </w:r>
            <w:r w:rsidR="003522F6" w:rsidRPr="00C641E2">
              <w:rPr>
                <w:rFonts w:ascii="Times New Roman" w:hAnsi="Times New Roman" w:cs="Times New Roman"/>
                <w:b/>
                <w:bCs/>
                <w:sz w:val="20"/>
                <w:szCs w:val="24"/>
              </w:rPr>
              <w:t>7-мисал.</w:t>
            </w:r>
          </w:p>
          <w:p w:rsidR="003522F6" w:rsidRPr="00C641E2" w:rsidRDefault="003522F6" w:rsidP="000F1AE8">
            <w:pPr>
              <w:jc w:val="both"/>
              <w:rPr>
                <w:rFonts w:ascii="Times New Roman" w:hAnsi="Times New Roman" w:cs="Times New Roman"/>
                <w:b/>
                <w:bCs/>
                <w:sz w:val="20"/>
                <w:szCs w:val="24"/>
              </w:rPr>
            </w:pPr>
            <w:r w:rsidRPr="00C641E2">
              <w:rPr>
                <w:rFonts w:ascii="Times New Roman" w:hAnsi="Times New Roman" w:cs="Times New Roman"/>
                <w:b/>
                <w:bCs/>
                <w:sz w:val="20"/>
                <w:szCs w:val="24"/>
              </w:rPr>
              <w:t>Жагдайлар төмөнкүдөй:</w:t>
            </w:r>
          </w:p>
          <w:p w:rsidR="003522F6" w:rsidRPr="00C641E2" w:rsidRDefault="003522F6" w:rsidP="000F1AE8">
            <w:pPr>
              <w:pStyle w:val="a3"/>
              <w:numPr>
                <w:ilvl w:val="1"/>
                <w:numId w:val="12"/>
              </w:numPr>
              <w:ind w:left="567" w:hanging="438"/>
              <w:jc w:val="both"/>
              <w:rPr>
                <w:rFonts w:ascii="Times New Roman" w:hAnsi="Times New Roman" w:cs="Times New Roman"/>
                <w:b/>
                <w:bCs/>
                <w:sz w:val="20"/>
                <w:szCs w:val="24"/>
              </w:rPr>
            </w:pPr>
            <w:r w:rsidRPr="00C641E2">
              <w:rPr>
                <w:rFonts w:ascii="Times New Roman" w:hAnsi="Times New Roman" w:cs="Times New Roman"/>
                <w:b/>
                <w:bCs/>
                <w:sz w:val="20"/>
                <w:szCs w:val="24"/>
              </w:rPr>
              <w:t>Акчалай түшүүлө</w:t>
            </w:r>
            <w:proofErr w:type="gramStart"/>
            <w:r w:rsidRPr="00C641E2">
              <w:rPr>
                <w:rFonts w:ascii="Times New Roman" w:hAnsi="Times New Roman" w:cs="Times New Roman"/>
                <w:b/>
                <w:bCs/>
                <w:sz w:val="20"/>
                <w:szCs w:val="24"/>
              </w:rPr>
              <w:t>р</w:t>
            </w:r>
            <w:proofErr w:type="gramEnd"/>
            <w:r w:rsidRPr="00C641E2">
              <w:rPr>
                <w:rFonts w:ascii="Times New Roman" w:hAnsi="Times New Roman" w:cs="Times New Roman"/>
                <w:b/>
                <w:bCs/>
                <w:sz w:val="20"/>
                <w:szCs w:val="24"/>
              </w:rPr>
              <w:t xml:space="preserve"> жана төлөмдөр жөнүндө отчетту обзордук текшерүү жүргүзүлдү. </w:t>
            </w:r>
          </w:p>
          <w:p w:rsidR="003522F6" w:rsidRPr="00C641E2" w:rsidRDefault="003522F6" w:rsidP="000F1AE8">
            <w:pPr>
              <w:pStyle w:val="a3"/>
              <w:numPr>
                <w:ilvl w:val="1"/>
                <w:numId w:val="12"/>
              </w:numPr>
              <w:ind w:left="567" w:hanging="438"/>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 акча каражаттарынын кыймылы жөнүндө маалыматты берүү тууралуу кредитордун суроо-талабына жооп берүү үчүн эсепке алуунун кассалык методуна ылайык ишкананын жетекчилиги тарабынан даярдалды. Отчеттуулукту даярдоонун колдонулган принциби ишкана тарабынан кредитор менен макулдашылган.</w:t>
            </w:r>
          </w:p>
          <w:p w:rsidR="003522F6" w:rsidRPr="00C641E2" w:rsidRDefault="003522F6" w:rsidP="000F1AE8">
            <w:pPr>
              <w:pStyle w:val="a3"/>
              <w:numPr>
                <w:ilvl w:val="1"/>
                <w:numId w:val="12"/>
              </w:numPr>
              <w:ind w:left="567" w:hanging="438"/>
              <w:jc w:val="both"/>
              <w:rPr>
                <w:rFonts w:ascii="Times New Roman" w:hAnsi="Times New Roman" w:cs="Times New Roman"/>
                <w:b/>
                <w:bCs/>
                <w:sz w:val="20"/>
                <w:szCs w:val="24"/>
              </w:rPr>
            </w:pPr>
            <w:r w:rsidRPr="00C641E2">
              <w:rPr>
                <w:rFonts w:ascii="Times New Roman" w:hAnsi="Times New Roman" w:cs="Times New Roman"/>
                <w:b/>
                <w:bCs/>
                <w:sz w:val="20"/>
                <w:szCs w:val="24"/>
              </w:rPr>
              <w:t>Отчеттулукту даярдоонун колдонулуучу концепциясы болуп финансылык маалыматты конкреттүү пайдалануучулардын маалыматтык керектөөлө</w:t>
            </w:r>
            <w:proofErr w:type="gramStart"/>
            <w:r w:rsidRPr="00C641E2">
              <w:rPr>
                <w:rFonts w:ascii="Times New Roman" w:hAnsi="Times New Roman" w:cs="Times New Roman"/>
                <w:b/>
                <w:bCs/>
                <w:sz w:val="20"/>
                <w:szCs w:val="24"/>
              </w:rPr>
              <w:t>р</w:t>
            </w:r>
            <w:proofErr w:type="gramEnd"/>
            <w:r w:rsidRPr="00C641E2">
              <w:rPr>
                <w:rFonts w:ascii="Times New Roman" w:hAnsi="Times New Roman" w:cs="Times New Roman"/>
                <w:b/>
                <w:bCs/>
                <w:sz w:val="20"/>
                <w:szCs w:val="24"/>
              </w:rPr>
              <w:t>үн канааттандыруу үчүн иштелип чыккан ишенимдүү берүү концепциясы саналат.</w:t>
            </w:r>
          </w:p>
          <w:p w:rsidR="003522F6" w:rsidRPr="00C641E2" w:rsidRDefault="003522F6" w:rsidP="000F1AE8">
            <w:pPr>
              <w:pStyle w:val="a3"/>
              <w:numPr>
                <w:ilvl w:val="1"/>
                <w:numId w:val="12"/>
              </w:numPr>
              <w:ind w:left="567" w:hanging="425"/>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Практикалык адис корутундуда «бардык маанилүү аспекттерде туура чагылдырат» деген фразаны колдонууну максаттуу </w:t>
            </w:r>
            <w:proofErr w:type="gramStart"/>
            <w:r w:rsidRPr="00C641E2">
              <w:rPr>
                <w:rFonts w:ascii="Times New Roman" w:hAnsi="Times New Roman" w:cs="Times New Roman"/>
                <w:b/>
                <w:bCs/>
                <w:sz w:val="20"/>
                <w:szCs w:val="24"/>
              </w:rPr>
              <w:t>деп</w:t>
            </w:r>
            <w:proofErr w:type="gramEnd"/>
            <w:r w:rsidRPr="00C641E2">
              <w:rPr>
                <w:rFonts w:ascii="Times New Roman" w:hAnsi="Times New Roman" w:cs="Times New Roman"/>
                <w:b/>
                <w:bCs/>
                <w:sz w:val="20"/>
                <w:szCs w:val="24"/>
              </w:rPr>
              <w:t xml:space="preserve"> чечти.</w:t>
            </w:r>
          </w:p>
          <w:p w:rsidR="003522F6" w:rsidRPr="00C641E2" w:rsidRDefault="003522F6" w:rsidP="000F1AE8">
            <w:pPr>
              <w:pStyle w:val="a3"/>
              <w:numPr>
                <w:ilvl w:val="1"/>
                <w:numId w:val="12"/>
              </w:numPr>
              <w:ind w:left="567" w:hanging="425"/>
              <w:jc w:val="both"/>
              <w:rPr>
                <w:rFonts w:ascii="Times New Roman" w:hAnsi="Times New Roman" w:cs="Times New Roman"/>
                <w:b/>
                <w:bCs/>
                <w:sz w:val="20"/>
                <w:szCs w:val="24"/>
              </w:rPr>
            </w:pPr>
            <w:r w:rsidRPr="00C641E2">
              <w:rPr>
                <w:rFonts w:ascii="Times New Roman" w:hAnsi="Times New Roman" w:cs="Times New Roman"/>
                <w:b/>
                <w:bCs/>
                <w:sz w:val="20"/>
                <w:szCs w:val="24"/>
              </w:rPr>
              <w:t>Обзордук текшерүү боюнча тапшырманын шарттары отчетту даярдоо үчүн жетекчиликтин жоопкерчилигин чагылдырат (ушул стандарттын 30(b)-пунктун караңыз).</w:t>
            </w:r>
          </w:p>
          <w:p w:rsidR="003522F6" w:rsidRPr="00C641E2" w:rsidRDefault="003522F6" w:rsidP="000F1AE8">
            <w:pPr>
              <w:pStyle w:val="a3"/>
              <w:numPr>
                <w:ilvl w:val="1"/>
                <w:numId w:val="12"/>
              </w:numPr>
              <w:ind w:left="567" w:hanging="425"/>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Практикадык адис даярдаган корутундуну жайылтуу же колдонуу чектелген эмес.</w:t>
            </w:r>
          </w:p>
          <w:p w:rsidR="003522F6" w:rsidRDefault="003522F6" w:rsidP="000F1AE8">
            <w:pPr>
              <w:jc w:val="both"/>
              <w:rPr>
                <w:rFonts w:ascii="Times New Roman" w:hAnsi="Times New Roman" w:cs="Times New Roman"/>
                <w:sz w:val="24"/>
                <w:szCs w:val="24"/>
              </w:rPr>
            </w:pPr>
          </w:p>
        </w:tc>
      </w:tr>
    </w:tbl>
    <w:p w:rsidR="00C641E2" w:rsidRDefault="00C641E2" w:rsidP="000F1AE8">
      <w:pPr>
        <w:spacing w:line="240" w:lineRule="auto"/>
        <w:jc w:val="both"/>
        <w:rPr>
          <w:rFonts w:ascii="Times New Roman" w:hAnsi="Times New Roman" w:cs="Times New Roman"/>
          <w:sz w:val="24"/>
          <w:szCs w:val="24"/>
          <w:lang w:val="kk-KZ"/>
        </w:rPr>
      </w:pP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 БОЮНЧА КӨ</w:t>
      </w:r>
      <w:proofErr w:type="gramStart"/>
      <w:r w:rsidRPr="00C641E2">
        <w:rPr>
          <w:rFonts w:ascii="Times New Roman" w:hAnsi="Times New Roman" w:cs="Times New Roman"/>
          <w:sz w:val="20"/>
          <w:szCs w:val="24"/>
        </w:rPr>
        <w:t>З</w:t>
      </w:r>
      <w:proofErr w:type="gramEnd"/>
      <w:r w:rsidRPr="00C641E2">
        <w:rPr>
          <w:rFonts w:ascii="Times New Roman" w:hAnsi="Times New Roman" w:cs="Times New Roman"/>
          <w:sz w:val="20"/>
          <w:szCs w:val="24"/>
        </w:rPr>
        <w:t xml:space="preserve"> КАРАНДЫСЫЗ ПРАКТИКАЛЫК АДИСТИН КОРУТУНДУСУ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[Тиешелүү даректелүүчү]</w:t>
      </w:r>
    </w:p>
    <w:p w:rsidR="00594518" w:rsidRPr="00C641E2" w:rsidRDefault="00594518" w:rsidP="000F1AE8">
      <w:pPr>
        <w:spacing w:line="240" w:lineRule="auto"/>
        <w:jc w:val="both"/>
        <w:rPr>
          <w:rFonts w:ascii="Times New Roman" w:hAnsi="Times New Roman" w:cs="Times New Roman"/>
          <w:sz w:val="20"/>
          <w:szCs w:val="24"/>
        </w:rPr>
      </w:pPr>
      <w:proofErr w:type="gramStart"/>
      <w:r w:rsidRPr="00C641E2">
        <w:rPr>
          <w:rFonts w:ascii="Times New Roman" w:hAnsi="Times New Roman" w:cs="Times New Roman"/>
          <w:sz w:val="20"/>
          <w:szCs w:val="24"/>
        </w:rPr>
        <w:t>Биз 20X1-жылдын 31-декабрында аяктаган жыл үчүн АВС компаниясынын акча каражаттарынын кыймылы жөнүндө тиркелген отчету, ошондой эле эсеп саясатынын негизги жоболорунун кыскача баяндамасын жана башка түшүндүрмө маалыматты (финансылык отчеттуулукту) обзордук текшерүү жүргүздүк. Финансылык отчеттуулук Х эскертүүсүндө сыпатталган эсепке алуунун кассалык методун колдонуу менен АВС компаниясынын жетекчилиги тарабынан даярдалган.</w:t>
      </w:r>
      <w:proofErr w:type="gramEnd"/>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Финансылык отчеттуулук үчүн жетекчиликтин</w:t>
      </w:r>
      <w:r w:rsidR="003522F6" w:rsidRPr="00C641E2">
        <w:rPr>
          <w:rStyle w:val="a4"/>
          <w:rFonts w:ascii="Times New Roman" w:hAnsi="Times New Roman" w:cs="Arial"/>
          <w:sz w:val="18"/>
        </w:rPr>
        <w:footnoteReference w:id="31"/>
      </w:r>
      <w:r w:rsidR="003522F6" w:rsidRPr="00C641E2">
        <w:rPr>
          <w:rFonts w:ascii="Times New Roman" w:hAnsi="Times New Roman"/>
          <w:sz w:val="18"/>
        </w:rPr>
        <w:t xml:space="preserve"> </w:t>
      </w:r>
      <w:r w:rsidRPr="00C641E2">
        <w:rPr>
          <w:rFonts w:ascii="Times New Roman" w:hAnsi="Times New Roman" w:cs="Times New Roman"/>
          <w:b/>
          <w:bCs/>
          <w:sz w:val="20"/>
          <w:szCs w:val="24"/>
        </w:rPr>
        <w:t xml:space="preserve"> жоопкерчилиги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Жетекчилик Х эскертүүсүндө сыпатталган эсепке алуунун кассалык методуна ылайык ушул финансылык отчетту даярдоо жана ишенимдүү берүү үчүн жана жетекчилик ак ниетсиз иш-аракеттердин же каталардын натыйжасында олуттуу бурмалоолорду камтыбаган финансылык отчеттуулукту даярдоо үчүн зарыл </w:t>
      </w:r>
      <w:proofErr w:type="gramStart"/>
      <w:r w:rsidRPr="00C641E2">
        <w:rPr>
          <w:rFonts w:ascii="Times New Roman" w:hAnsi="Times New Roman" w:cs="Times New Roman"/>
          <w:sz w:val="20"/>
          <w:szCs w:val="24"/>
        </w:rPr>
        <w:t>деп</w:t>
      </w:r>
      <w:proofErr w:type="gramEnd"/>
      <w:r w:rsidRPr="00C641E2">
        <w:rPr>
          <w:rFonts w:ascii="Times New Roman" w:hAnsi="Times New Roman" w:cs="Times New Roman"/>
          <w:sz w:val="20"/>
          <w:szCs w:val="24"/>
        </w:rPr>
        <w:t xml:space="preserve"> эсептеген ички контролдоо системасы үчүн жоопкерчилик тартат.</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Практикалык адистин жоопкерчилиги</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Биздин жоопкерчилик финансылык </w:t>
      </w:r>
      <w:proofErr w:type="gramStart"/>
      <w:r w:rsidRPr="00C641E2">
        <w:rPr>
          <w:rFonts w:ascii="Times New Roman" w:hAnsi="Times New Roman" w:cs="Times New Roman"/>
          <w:sz w:val="20"/>
          <w:szCs w:val="24"/>
        </w:rPr>
        <w:t>отчет ж</w:t>
      </w:r>
      <w:proofErr w:type="gramEnd"/>
      <w:r w:rsidRPr="00C641E2">
        <w:rPr>
          <w:rFonts w:ascii="Times New Roman" w:hAnsi="Times New Roman" w:cs="Times New Roman"/>
          <w:sz w:val="20"/>
          <w:szCs w:val="24"/>
        </w:rPr>
        <w:t>өнүндө тыянак түзүүдө турат. Биз Обзордук текшерүүлөрдүн эл аралык стандарты (ОТЭС) 2400 (кайра каралган) «Өткөн мезгилдердеги финансылык отчеттуулукту обзордук текшерүү боюнча тапшырмага» ылайык обзордук текшерүү жүргүздүк.  ОТЭС 2400 (кайра каралган) 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финансылык отчет бардык маанилүү аспекттерде финансылык отчеттуулукту даярдоонун колдонулуп жаткан концепциясына ылайык даярдалган эмес деп ойлоого негиз бериши мүмкүн фактылар бизге белгилүү болгону/болбогондугу жөнүндө тыянак түзүүнү бизден талап кылат. Ушул стандарт бизден тийиштүү этикалык талаптардын сакталышын дагы талап кылат.</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Ушул стандартка ылайык жүргүзүлүүчү финансылык отчеттуулукту обзордук текшерүү чектелген ишенимди камсыз кылуучу тапшырманы билдирет. Практикалык адис суроо-талаптарды жетекчиликке жана, мүмкүн болсо, ишкананын ичиндеги башка адамдарга жиберүү, ошондой </w:t>
      </w:r>
      <w:proofErr w:type="gramStart"/>
      <w:r w:rsidRPr="00C641E2">
        <w:rPr>
          <w:rFonts w:ascii="Times New Roman" w:hAnsi="Times New Roman" w:cs="Times New Roman"/>
          <w:sz w:val="20"/>
          <w:szCs w:val="24"/>
        </w:rPr>
        <w:t>эле</w:t>
      </w:r>
      <w:proofErr w:type="gramEnd"/>
      <w:r w:rsidRPr="00C641E2">
        <w:rPr>
          <w:rFonts w:ascii="Times New Roman" w:hAnsi="Times New Roman" w:cs="Times New Roman"/>
          <w:sz w:val="20"/>
          <w:szCs w:val="24"/>
        </w:rPr>
        <w:t xml:space="preserve"> талдоо жол-жоболорун жүргүзүү боюнча жол-жоболорду аткарат жана алынган далилдерди баалайт.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жүрүшүндө аткарылуучу жол-жоболордун көлөмү Аудиттин эл аралык стандарттарына ылайык жүргүзүлүүчү аудиттин жүрүшүндө аткарылган жол-жоболордун көлөмүнөн </w:t>
      </w:r>
      <w:r w:rsidRPr="00C641E2">
        <w:rPr>
          <w:rFonts w:ascii="Times New Roman" w:hAnsi="Times New Roman" w:cs="Times New Roman"/>
          <w:sz w:val="20"/>
          <w:szCs w:val="24"/>
        </w:rPr>
        <w:lastRenderedPageBreak/>
        <w:t>бир кыйла аз. Натыйжада биз ушул финансылык отчеттуулук жөнүндө аудитордук пикирди билдирбейбиз.</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Тыянак</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Обзордук текшерүүнү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 xml:space="preserve"> жыйынтыгы боюнча Х эскертүүсүндө сыпатталган эсепке алуунун кассалык методуна ылайык ушул финансылык отчеттуулук бардык маанилүү аспекттерде 20X1-жылдын 31-декабрында аяктаган жыл үчүн АВС компаниясынын акчалай түшүүлөрүнүн жана төлөмдөрүнүн суммаларын туура чагылдырбайт (же анык жана ишенимдүү түшүнүк бербейт) деп ойлоого негиз берген эч кандай фактылар биздин көңү</w:t>
      </w:r>
      <w:proofErr w:type="gramStart"/>
      <w:r w:rsidRPr="00C641E2">
        <w:rPr>
          <w:rFonts w:ascii="Times New Roman" w:hAnsi="Times New Roman" w:cs="Times New Roman"/>
          <w:sz w:val="20"/>
          <w:szCs w:val="24"/>
        </w:rPr>
        <w:t>л</w:t>
      </w:r>
      <w:proofErr w:type="gramEnd"/>
      <w:r w:rsidRPr="00C641E2">
        <w:rPr>
          <w:rFonts w:ascii="Times New Roman" w:hAnsi="Times New Roman" w:cs="Times New Roman"/>
          <w:sz w:val="20"/>
          <w:szCs w:val="24"/>
        </w:rPr>
        <w:t>үбүздү бурган жок.</w:t>
      </w:r>
    </w:p>
    <w:p w:rsidR="00594518" w:rsidRPr="00C641E2" w:rsidRDefault="00594518" w:rsidP="000F1AE8">
      <w:pPr>
        <w:spacing w:line="240" w:lineRule="auto"/>
        <w:jc w:val="both"/>
        <w:rPr>
          <w:rFonts w:ascii="Times New Roman" w:hAnsi="Times New Roman" w:cs="Times New Roman"/>
          <w:b/>
          <w:bCs/>
          <w:sz w:val="20"/>
          <w:szCs w:val="24"/>
        </w:rPr>
      </w:pPr>
      <w:r w:rsidRPr="00C641E2">
        <w:rPr>
          <w:rFonts w:ascii="Times New Roman" w:hAnsi="Times New Roman" w:cs="Times New Roman"/>
          <w:b/>
          <w:bCs/>
          <w:sz w:val="20"/>
          <w:szCs w:val="24"/>
        </w:rPr>
        <w:t xml:space="preserve">Отчеттуулукту даярдоонун колдонулган принциби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 xml:space="preserve">Түзүлгөн тыянакты модификациялабастан, биз отчеттун Х эскертүүсүнө сиздин көңүлүңүздү бурабыз, анда отчеттуулукту даярдоодо колдонулган принцип сыпатталган. Финансылык отчеттуулукту даярдоонун максаты болуп XYZ кредиторуна маалымат берүүдө турат. Жогоруда баяндалгандарга байланыштуу финансылык отчеттуулук кандайдыр бир </w:t>
      </w:r>
      <w:proofErr w:type="gramStart"/>
      <w:r w:rsidRPr="00C641E2">
        <w:rPr>
          <w:rFonts w:ascii="Times New Roman" w:hAnsi="Times New Roman" w:cs="Times New Roman"/>
          <w:sz w:val="20"/>
          <w:szCs w:val="24"/>
        </w:rPr>
        <w:t>башка</w:t>
      </w:r>
      <w:proofErr w:type="gramEnd"/>
      <w:r w:rsidRPr="00C641E2">
        <w:rPr>
          <w:rFonts w:ascii="Times New Roman" w:hAnsi="Times New Roman" w:cs="Times New Roman"/>
          <w:sz w:val="20"/>
          <w:szCs w:val="24"/>
        </w:rPr>
        <w:t xml:space="preserve"> максаттарда пайдалануу үчүн жараксыз болушу мүмкүн. </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колу]</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корутундусунун кү</w:t>
      </w:r>
      <w:proofErr w:type="gramStart"/>
      <w:r w:rsidRPr="00C641E2">
        <w:rPr>
          <w:rFonts w:ascii="Times New Roman" w:hAnsi="Times New Roman" w:cs="Times New Roman"/>
          <w:sz w:val="20"/>
          <w:szCs w:val="24"/>
        </w:rPr>
        <w:t>н</w:t>
      </w:r>
      <w:proofErr w:type="gramEnd"/>
      <w:r w:rsidRPr="00C641E2">
        <w:rPr>
          <w:rFonts w:ascii="Times New Roman" w:hAnsi="Times New Roman" w:cs="Times New Roman"/>
          <w:sz w:val="20"/>
          <w:szCs w:val="24"/>
        </w:rPr>
        <w:t>ү]</w:t>
      </w:r>
    </w:p>
    <w:p w:rsidR="00594518" w:rsidRPr="00C641E2" w:rsidRDefault="00594518" w:rsidP="000F1AE8">
      <w:pPr>
        <w:spacing w:line="240" w:lineRule="auto"/>
        <w:jc w:val="both"/>
        <w:rPr>
          <w:rFonts w:ascii="Times New Roman" w:hAnsi="Times New Roman" w:cs="Times New Roman"/>
          <w:sz w:val="20"/>
          <w:szCs w:val="24"/>
        </w:rPr>
      </w:pPr>
      <w:r w:rsidRPr="00C641E2">
        <w:rPr>
          <w:rFonts w:ascii="Times New Roman" w:hAnsi="Times New Roman" w:cs="Times New Roman"/>
          <w:sz w:val="20"/>
          <w:szCs w:val="24"/>
        </w:rPr>
        <w:t>[Практикалык адистин дареги]</w:t>
      </w:r>
    </w:p>
    <w:p w:rsidR="00594518"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t xml:space="preserve"> </w:t>
      </w:r>
    </w:p>
    <w:p w:rsidR="00267C6F" w:rsidRPr="00594518" w:rsidRDefault="00594518" w:rsidP="000F1AE8">
      <w:pPr>
        <w:spacing w:line="240" w:lineRule="auto"/>
        <w:jc w:val="both"/>
        <w:rPr>
          <w:rFonts w:ascii="Times New Roman" w:hAnsi="Times New Roman" w:cs="Times New Roman"/>
          <w:sz w:val="24"/>
          <w:szCs w:val="24"/>
        </w:rPr>
      </w:pPr>
      <w:r w:rsidRPr="00594518">
        <w:rPr>
          <w:rFonts w:ascii="Times New Roman" w:hAnsi="Times New Roman" w:cs="Times New Roman"/>
          <w:sz w:val="24"/>
          <w:szCs w:val="24"/>
        </w:rPr>
        <w:t xml:space="preserve"> </w:t>
      </w:r>
    </w:p>
    <w:sectPr w:rsidR="00267C6F" w:rsidRPr="00594518" w:rsidSect="009E41D4">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B0" w:rsidRDefault="00D26BB0" w:rsidP="00594518">
      <w:pPr>
        <w:spacing w:after="0" w:line="240" w:lineRule="auto"/>
      </w:pPr>
      <w:r>
        <w:separator/>
      </w:r>
    </w:p>
  </w:endnote>
  <w:endnote w:type="continuationSeparator" w:id="0">
    <w:p w:rsidR="00D26BB0" w:rsidRDefault="00D26BB0" w:rsidP="0059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B0" w:rsidRDefault="00D26BB0" w:rsidP="00594518">
      <w:pPr>
        <w:spacing w:after="0" w:line="240" w:lineRule="auto"/>
      </w:pPr>
      <w:r>
        <w:separator/>
      </w:r>
    </w:p>
  </w:footnote>
  <w:footnote w:type="continuationSeparator" w:id="0">
    <w:p w:rsidR="00D26BB0" w:rsidRDefault="00D26BB0" w:rsidP="00594518">
      <w:pPr>
        <w:spacing w:after="0" w:line="240" w:lineRule="auto"/>
      </w:pPr>
      <w:r>
        <w:continuationSeparator/>
      </w:r>
    </w:p>
  </w:footnote>
  <w:footnote w:id="1">
    <w:p w:rsidR="00C26109" w:rsidRPr="007D3503" w:rsidRDefault="00C26109" w:rsidP="00B96C10">
      <w:pPr>
        <w:pStyle w:val="arialfootnote"/>
        <w:spacing w:line="200" w:lineRule="exact"/>
        <w:rPr>
          <w:rFonts w:ascii="Times New Roman" w:hAnsi="Times New Roman"/>
          <w:i/>
        </w:rPr>
      </w:pPr>
      <w:r w:rsidRPr="007D3503">
        <w:rPr>
          <w:rStyle w:val="a4"/>
          <w:rFonts w:ascii="Times New Roman" w:hAnsi="Times New Roman"/>
        </w:rPr>
        <w:footnoteRef/>
      </w:r>
      <w:r w:rsidRPr="007D3503">
        <w:rPr>
          <w:rFonts w:ascii="Times New Roman" w:hAnsi="Times New Roman"/>
        </w:rPr>
        <w:t xml:space="preserve"> </w:t>
      </w:r>
      <w:r w:rsidRPr="007D3503">
        <w:rPr>
          <w:rFonts w:ascii="Times New Roman" w:hAnsi="Times New Roman"/>
        </w:rPr>
        <w:tab/>
      </w:r>
      <w:proofErr w:type="gramStart"/>
      <w:r w:rsidRPr="00991EAE">
        <w:rPr>
          <w:rFonts w:ascii="Times New Roman" w:hAnsi="Times New Roman"/>
          <w:lang w:eastAsia="ru-RU"/>
        </w:rPr>
        <w:t>Ишенимд</w:t>
      </w:r>
      <w:r w:rsidRPr="00991EAE">
        <w:rPr>
          <w:rFonts w:ascii="Times New Roman" w:hAnsi="Times New Roman"/>
          <w:lang w:val="kk-KZ" w:eastAsia="ru-RU"/>
        </w:rPr>
        <w:t>и</w:t>
      </w:r>
      <w:r w:rsidRPr="00991EAE">
        <w:rPr>
          <w:rFonts w:ascii="Times New Roman" w:hAnsi="Times New Roman"/>
          <w:lang w:eastAsia="ru-RU"/>
        </w:rPr>
        <w:t xml:space="preserve"> камсыз кылуучу тапшырмалардын эл аралык стандарты (ИКТЭС) 3000 (</w:t>
      </w:r>
      <w:r w:rsidRPr="00991EAE">
        <w:rPr>
          <w:rFonts w:ascii="Times New Roman" w:hAnsi="Times New Roman"/>
          <w:lang w:val="kk-KZ" w:eastAsia="ru-RU"/>
        </w:rPr>
        <w:t>к</w:t>
      </w:r>
      <w:r w:rsidRPr="00991EAE">
        <w:rPr>
          <w:rFonts w:ascii="Times New Roman" w:hAnsi="Times New Roman"/>
          <w:lang w:eastAsia="ru-RU"/>
        </w:rPr>
        <w:t>айра каралган)</w:t>
      </w:r>
      <w:r w:rsidRPr="00991EAE">
        <w:rPr>
          <w:rFonts w:ascii="Times New Roman" w:hAnsi="Times New Roman"/>
          <w:i/>
          <w:iCs/>
          <w:lang w:eastAsia="ru-RU"/>
        </w:rPr>
        <w:t xml:space="preserve"> «Өткөн мезгилдерд</w:t>
      </w:r>
      <w:r w:rsidRPr="00991EAE">
        <w:rPr>
          <w:rFonts w:ascii="Times New Roman" w:hAnsi="Times New Roman"/>
          <w:i/>
          <w:iCs/>
          <w:lang w:val="kk-KZ" w:eastAsia="ru-RU"/>
        </w:rPr>
        <w:t xml:space="preserve">еги </w:t>
      </w:r>
      <w:r w:rsidRPr="00991EAE">
        <w:rPr>
          <w:rFonts w:ascii="Times New Roman" w:hAnsi="Times New Roman"/>
          <w:i/>
          <w:iCs/>
          <w:lang w:eastAsia="ru-RU"/>
        </w:rPr>
        <w:t>финансылык маалымат</w:t>
      </w:r>
      <w:r w:rsidRPr="00991EAE">
        <w:rPr>
          <w:rFonts w:ascii="Times New Roman" w:hAnsi="Times New Roman"/>
          <w:i/>
          <w:iCs/>
          <w:lang w:val="kk-KZ" w:eastAsia="ru-RU"/>
        </w:rPr>
        <w:t xml:space="preserve">тын </w:t>
      </w:r>
      <w:r w:rsidRPr="00991EAE">
        <w:rPr>
          <w:rFonts w:ascii="Times New Roman" w:hAnsi="Times New Roman"/>
          <w:i/>
          <w:iCs/>
          <w:lang w:eastAsia="ru-RU"/>
        </w:rPr>
        <w:t>аудитинен же обзордук текшерүү</w:t>
      </w:r>
      <w:r w:rsidRPr="00991EAE">
        <w:rPr>
          <w:rFonts w:ascii="Times New Roman" w:hAnsi="Times New Roman"/>
          <w:i/>
          <w:iCs/>
          <w:lang w:val="kk-KZ" w:eastAsia="ru-RU"/>
        </w:rPr>
        <w:t xml:space="preserve">лөрүнөн башка </w:t>
      </w:r>
      <w:r w:rsidRPr="00991EAE">
        <w:rPr>
          <w:rFonts w:ascii="Times New Roman" w:hAnsi="Times New Roman"/>
          <w:i/>
          <w:iCs/>
          <w:lang w:eastAsia="ru-RU"/>
        </w:rPr>
        <w:t>ишенимд</w:t>
      </w:r>
      <w:r w:rsidRPr="00991EAE">
        <w:rPr>
          <w:rFonts w:ascii="Times New Roman" w:hAnsi="Times New Roman"/>
          <w:i/>
          <w:iCs/>
          <w:lang w:val="kk-KZ" w:eastAsia="ru-RU"/>
        </w:rPr>
        <w:t xml:space="preserve">и </w:t>
      </w:r>
      <w:r w:rsidRPr="00991EAE">
        <w:rPr>
          <w:rFonts w:ascii="Times New Roman" w:hAnsi="Times New Roman"/>
          <w:i/>
          <w:iCs/>
          <w:lang w:eastAsia="ru-RU"/>
        </w:rPr>
        <w:t>камсыз кылуучу тапшырмалар".</w:t>
      </w:r>
      <w:proofErr w:type="gramEnd"/>
    </w:p>
  </w:footnote>
  <w:footnote w:id="2">
    <w:p w:rsidR="00C26109" w:rsidRPr="007D3503" w:rsidRDefault="00C26109" w:rsidP="00C26109">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 xml:space="preserve"> </w:t>
      </w:r>
      <w:r w:rsidRPr="007D3503">
        <w:rPr>
          <w:rFonts w:ascii="Times New Roman" w:hAnsi="Times New Roman"/>
        </w:rPr>
        <w:tab/>
      </w:r>
      <w:r w:rsidRPr="00991EAE">
        <w:rPr>
          <w:rFonts w:ascii="Times New Roman" w:hAnsi="Times New Roman"/>
          <w:iCs/>
          <w:lang w:val="kk-KZ" w:eastAsia="ru-RU"/>
        </w:rPr>
        <w:t>Сапатты контролдоонун эл аралык стандары (СКЭС) 1 «</w:t>
      </w:r>
      <w:r w:rsidRPr="00991EAE">
        <w:rPr>
          <w:rFonts w:ascii="Times New Roman" w:hAnsi="Times New Roman"/>
          <w:i/>
          <w:iCs/>
          <w:lang w:val="kk-KZ" w:eastAsia="ru-RU"/>
        </w:rPr>
        <w:t>Финансылык отчеттуулуктун аудитин жана обзордук текшерүүлөрдү жүргүзүүчү, ошондой эле ишенимди камсыз кылуучу башка тапшырмаларды жана коштоочу кызмат көрсөтүүлөр боюнча тапшырмаларды аткаруучу аудитордук уюмдардагы сапатты контролдоо</w:t>
      </w:r>
      <w:r w:rsidRPr="00991EAE">
        <w:rPr>
          <w:rFonts w:ascii="Times New Roman" w:hAnsi="Times New Roman"/>
          <w:iCs/>
          <w:lang w:val="kk-KZ" w:eastAsia="ru-RU"/>
        </w:rPr>
        <w:t>»</w:t>
      </w:r>
    </w:p>
  </w:footnote>
  <w:footnote w:id="3">
    <w:p w:rsidR="00C26109" w:rsidRPr="007D3503" w:rsidRDefault="00C26109" w:rsidP="004A7CCF">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ab/>
      </w:r>
      <w:r w:rsidRPr="00991EAE">
        <w:rPr>
          <w:rFonts w:ascii="Times New Roman" w:hAnsi="Times New Roman"/>
          <w:lang w:val="kk-KZ" w:eastAsia="ru-RU"/>
        </w:rPr>
        <w:t>СКЭС 1, 4-пункт</w:t>
      </w:r>
    </w:p>
  </w:footnote>
  <w:footnote w:id="4">
    <w:p w:rsidR="00C26109" w:rsidRPr="007D3503" w:rsidRDefault="00C26109" w:rsidP="004A7CCF">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 xml:space="preserve"> </w:t>
      </w:r>
      <w:r w:rsidRPr="007D3503">
        <w:rPr>
          <w:rFonts w:ascii="Times New Roman" w:hAnsi="Times New Roman"/>
        </w:rPr>
        <w:tab/>
      </w:r>
      <w:r w:rsidRPr="00991EAE">
        <w:rPr>
          <w:rFonts w:ascii="Times New Roman" w:hAnsi="Times New Roman"/>
          <w:lang w:eastAsia="ru-RU"/>
        </w:rPr>
        <w:t>Ишенимд</w:t>
      </w:r>
      <w:r w:rsidRPr="00991EAE">
        <w:rPr>
          <w:rFonts w:ascii="Times New Roman" w:hAnsi="Times New Roman"/>
          <w:lang w:val="kk-KZ" w:eastAsia="ru-RU"/>
        </w:rPr>
        <w:t xml:space="preserve">и </w:t>
      </w:r>
      <w:r w:rsidRPr="00991EAE">
        <w:rPr>
          <w:rFonts w:ascii="Times New Roman" w:hAnsi="Times New Roman"/>
          <w:lang w:eastAsia="ru-RU"/>
        </w:rPr>
        <w:t>камсыз кылуучу тапшырмалардын концепциясы, 7 жана 11-пункттар</w:t>
      </w:r>
    </w:p>
  </w:footnote>
  <w:footnote w:id="5">
    <w:p w:rsidR="00C26109" w:rsidRPr="007D3503" w:rsidRDefault="00C26109" w:rsidP="004A7CCF">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ab/>
      </w:r>
      <w:r w:rsidRPr="009E41D4">
        <w:rPr>
          <w:rFonts w:ascii="Times New Roman" w:hAnsi="Times New Roman"/>
          <w:sz w:val="12"/>
          <w:szCs w:val="12"/>
          <w:lang w:eastAsia="ru-RU"/>
        </w:rPr>
        <w:t xml:space="preserve">Аудиттин жана </w:t>
      </w:r>
      <w:r w:rsidRPr="009E41D4">
        <w:rPr>
          <w:rFonts w:ascii="Times New Roman" w:hAnsi="Times New Roman"/>
          <w:sz w:val="12"/>
          <w:szCs w:val="12"/>
          <w:lang w:val="kk-KZ" w:eastAsia="ru-RU"/>
        </w:rPr>
        <w:t xml:space="preserve">ишенимди камсыз кылуучу </w:t>
      </w:r>
      <w:r w:rsidRPr="009E41D4">
        <w:rPr>
          <w:rFonts w:ascii="Times New Roman" w:hAnsi="Times New Roman"/>
          <w:sz w:val="12"/>
          <w:szCs w:val="12"/>
          <w:lang w:eastAsia="ru-RU"/>
        </w:rPr>
        <w:t>тапшырмалар</w:t>
      </w:r>
      <w:r w:rsidRPr="009E41D4">
        <w:rPr>
          <w:rFonts w:ascii="Times New Roman" w:hAnsi="Times New Roman"/>
          <w:sz w:val="12"/>
          <w:szCs w:val="12"/>
          <w:lang w:val="kk-KZ" w:eastAsia="ru-RU"/>
        </w:rPr>
        <w:t xml:space="preserve">дын </w:t>
      </w:r>
      <w:r w:rsidRPr="009E41D4">
        <w:rPr>
          <w:rFonts w:ascii="Times New Roman" w:hAnsi="Times New Roman"/>
          <w:sz w:val="12"/>
          <w:szCs w:val="12"/>
          <w:lang w:eastAsia="ru-RU"/>
        </w:rPr>
        <w:t xml:space="preserve">эл аралык стандарттары боюнча кеңеш тарабынан </w:t>
      </w:r>
      <w:r w:rsidRPr="009E41D4">
        <w:rPr>
          <w:rFonts w:ascii="Times New Roman" w:hAnsi="Times New Roman"/>
          <w:i/>
          <w:iCs/>
          <w:sz w:val="12"/>
          <w:szCs w:val="12"/>
          <w:lang w:eastAsia="ru-RU"/>
        </w:rPr>
        <w:t>Сапатты контролдоонун</w:t>
      </w:r>
      <w:r w:rsidRPr="009E41D4">
        <w:rPr>
          <w:rFonts w:ascii="Times New Roman" w:hAnsi="Times New Roman"/>
          <w:sz w:val="12"/>
          <w:szCs w:val="12"/>
          <w:lang w:eastAsia="ru-RU"/>
        </w:rPr>
        <w:t xml:space="preserve">, </w:t>
      </w:r>
      <w:r w:rsidRPr="009E41D4">
        <w:rPr>
          <w:rFonts w:ascii="Times New Roman" w:hAnsi="Times New Roman"/>
          <w:i/>
          <w:iCs/>
          <w:sz w:val="12"/>
          <w:szCs w:val="12"/>
          <w:lang w:eastAsia="ru-RU"/>
        </w:rPr>
        <w:t>аудиттин, обзордук текшерүүлөрдүн, ишенимд</w:t>
      </w:r>
      <w:r w:rsidRPr="009E41D4">
        <w:rPr>
          <w:rFonts w:ascii="Times New Roman" w:hAnsi="Times New Roman"/>
          <w:i/>
          <w:iCs/>
          <w:sz w:val="12"/>
          <w:szCs w:val="12"/>
          <w:lang w:val="kk-KZ" w:eastAsia="ru-RU"/>
        </w:rPr>
        <w:t xml:space="preserve">и </w:t>
      </w:r>
      <w:r w:rsidRPr="009E41D4">
        <w:rPr>
          <w:rFonts w:ascii="Times New Roman" w:hAnsi="Times New Roman"/>
          <w:i/>
          <w:iCs/>
          <w:sz w:val="12"/>
          <w:szCs w:val="12"/>
          <w:lang w:eastAsia="ru-RU"/>
        </w:rPr>
        <w:t>камсыз</w:t>
      </w:r>
      <w:r w:rsidRPr="009E41D4">
        <w:rPr>
          <w:rFonts w:ascii="Times New Roman" w:hAnsi="Times New Roman"/>
          <w:i/>
          <w:iCs/>
          <w:sz w:val="12"/>
          <w:szCs w:val="12"/>
          <w:lang w:val="kk-KZ" w:eastAsia="ru-RU"/>
        </w:rPr>
        <w:t xml:space="preserve"> кылуучу </w:t>
      </w:r>
      <w:r w:rsidRPr="009E41D4">
        <w:rPr>
          <w:rFonts w:ascii="Times New Roman" w:hAnsi="Times New Roman"/>
          <w:i/>
          <w:iCs/>
          <w:sz w:val="12"/>
          <w:szCs w:val="12"/>
          <w:lang w:eastAsia="ru-RU"/>
        </w:rPr>
        <w:t>башка тапшырмалардын жана кошт</w:t>
      </w:r>
      <w:r w:rsidRPr="009E41D4">
        <w:rPr>
          <w:rFonts w:ascii="Times New Roman" w:hAnsi="Times New Roman"/>
          <w:i/>
          <w:iCs/>
          <w:sz w:val="12"/>
          <w:szCs w:val="12"/>
          <w:lang w:val="kk-KZ" w:eastAsia="ru-RU"/>
        </w:rPr>
        <w:t xml:space="preserve">оочу </w:t>
      </w:r>
      <w:r w:rsidRPr="009E41D4">
        <w:rPr>
          <w:rFonts w:ascii="Times New Roman" w:hAnsi="Times New Roman"/>
          <w:i/>
          <w:iCs/>
          <w:sz w:val="12"/>
          <w:szCs w:val="12"/>
          <w:lang w:eastAsia="ru-RU"/>
        </w:rPr>
        <w:t xml:space="preserve">кызмат көрсөтүүлөр боюнча тапшырмалардын эл аралык стандарттарынын жыйнагында </w:t>
      </w:r>
      <w:r w:rsidRPr="009E41D4">
        <w:rPr>
          <w:rFonts w:ascii="Times New Roman" w:hAnsi="Times New Roman"/>
          <w:sz w:val="12"/>
          <w:szCs w:val="12"/>
          <w:lang w:eastAsia="ru-RU"/>
        </w:rPr>
        <w:t>(мындан ары – Жыйнак)</w:t>
      </w:r>
      <w:r w:rsidRPr="009E41D4">
        <w:rPr>
          <w:rFonts w:ascii="Times New Roman" w:hAnsi="Times New Roman"/>
          <w:sz w:val="12"/>
          <w:szCs w:val="12"/>
          <w:lang w:val="kk-KZ" w:eastAsia="ru-RU"/>
        </w:rPr>
        <w:t xml:space="preserve"> чыгарылган</w:t>
      </w:r>
      <w:r w:rsidRPr="009E41D4">
        <w:rPr>
          <w:rFonts w:ascii="Times New Roman" w:hAnsi="Times New Roman"/>
          <w:sz w:val="12"/>
          <w:szCs w:val="12"/>
          <w:lang w:eastAsia="ru-RU"/>
        </w:rPr>
        <w:t>, Бухгалтерлердин эл аралык федерациясы тарабынан жарыяланган Эл аралык стандарттарга кирген Терминдердин сөздүгү</w:t>
      </w:r>
      <w:r w:rsidRPr="009E41D4">
        <w:rPr>
          <w:sz w:val="12"/>
          <w:szCs w:val="12"/>
          <w:lang w:eastAsia="ru-RU"/>
        </w:rPr>
        <w:t>.</w:t>
      </w:r>
    </w:p>
  </w:footnote>
  <w:footnote w:id="6">
    <w:p w:rsidR="00C26109" w:rsidRPr="00D51CA9" w:rsidRDefault="00C26109" w:rsidP="00D51CA9">
      <w:pPr>
        <w:pStyle w:val="a5"/>
        <w:spacing w:after="60" w:line="200" w:lineRule="exact"/>
        <w:rPr>
          <w:rFonts w:cs="Arial"/>
          <w:sz w:val="16"/>
          <w:szCs w:val="16"/>
          <w:lang w:val="en-US"/>
        </w:rPr>
      </w:pPr>
      <w:r w:rsidRPr="007D3503">
        <w:rPr>
          <w:rStyle w:val="a4"/>
          <w:rFonts w:cs="Arial"/>
          <w:sz w:val="16"/>
          <w:szCs w:val="16"/>
        </w:rPr>
        <w:footnoteRef/>
      </w:r>
      <w:r w:rsidRPr="00D51CA9">
        <w:rPr>
          <w:rFonts w:cs="Arial"/>
          <w:sz w:val="16"/>
          <w:szCs w:val="16"/>
          <w:lang w:val="en-US"/>
        </w:rPr>
        <w:tab/>
      </w:r>
      <w:r w:rsidRPr="00991EAE">
        <w:rPr>
          <w:rFonts w:ascii="Arial" w:eastAsia="Times New Roman" w:hAnsi="Arial" w:cs="Arial"/>
          <w:sz w:val="16"/>
          <w:szCs w:val="16"/>
          <w:lang w:eastAsia="ru-RU"/>
        </w:rPr>
        <w:t>АЭС</w:t>
      </w:r>
      <w:r w:rsidRPr="00D96E8B">
        <w:rPr>
          <w:rFonts w:ascii="Arial" w:eastAsia="Times New Roman" w:hAnsi="Arial" w:cs="Arial"/>
          <w:sz w:val="16"/>
          <w:szCs w:val="16"/>
          <w:lang w:val="en-US" w:eastAsia="ru-RU"/>
        </w:rPr>
        <w:t xml:space="preserve"> 600 «</w:t>
      </w:r>
      <w:r w:rsidRPr="00991EAE">
        <w:rPr>
          <w:rFonts w:ascii="Arial" w:eastAsia="Times New Roman" w:hAnsi="Arial" w:cs="Arial"/>
          <w:sz w:val="16"/>
          <w:szCs w:val="16"/>
          <w:lang w:eastAsia="ru-RU"/>
        </w:rPr>
        <w:t>Топтун</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финансылык</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отчеттуулугунун</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анын</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ичинде</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компоненттердин</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аудиторлорунун</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ишинин</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аудитинин</w:t>
      </w:r>
      <w:r w:rsidRPr="00D96E8B">
        <w:rPr>
          <w:rFonts w:ascii="Arial" w:eastAsia="Times New Roman" w:hAnsi="Arial" w:cs="Arial"/>
          <w:sz w:val="16"/>
          <w:szCs w:val="16"/>
          <w:lang w:val="en-US" w:eastAsia="ru-RU"/>
        </w:rPr>
        <w:t xml:space="preserve"> </w:t>
      </w:r>
      <w:r w:rsidRPr="00991EAE">
        <w:rPr>
          <w:rFonts w:ascii="Arial" w:eastAsia="Times New Roman" w:hAnsi="Arial" w:cs="Arial"/>
          <w:sz w:val="16"/>
          <w:szCs w:val="16"/>
          <w:lang w:eastAsia="ru-RU"/>
        </w:rPr>
        <w:t>өзгөчөлүктө</w:t>
      </w:r>
      <w:proofErr w:type="gramStart"/>
      <w:r w:rsidRPr="00991EAE">
        <w:rPr>
          <w:rFonts w:ascii="Arial" w:eastAsia="Times New Roman" w:hAnsi="Arial" w:cs="Arial"/>
          <w:sz w:val="16"/>
          <w:szCs w:val="16"/>
          <w:lang w:eastAsia="ru-RU"/>
        </w:rPr>
        <w:t>р</w:t>
      </w:r>
      <w:proofErr w:type="gramEnd"/>
      <w:r w:rsidRPr="00991EAE">
        <w:rPr>
          <w:rFonts w:ascii="Arial" w:eastAsia="Times New Roman" w:hAnsi="Arial" w:cs="Arial"/>
          <w:sz w:val="16"/>
          <w:szCs w:val="16"/>
          <w:lang w:eastAsia="ru-RU"/>
        </w:rPr>
        <w:t>ү</w:t>
      </w:r>
      <w:r w:rsidRPr="00D96E8B">
        <w:rPr>
          <w:rFonts w:ascii="Arial" w:eastAsia="Times New Roman" w:hAnsi="Arial" w:cs="Arial"/>
          <w:sz w:val="16"/>
          <w:szCs w:val="16"/>
          <w:lang w:val="en-US" w:eastAsia="ru-RU"/>
        </w:rPr>
        <w:t>»</w:t>
      </w:r>
      <w:r w:rsidRPr="00991EAE">
        <w:rPr>
          <w:rFonts w:ascii="Arial" w:eastAsia="Times New Roman" w:hAnsi="Arial" w:cs="Arial"/>
          <w:sz w:val="16"/>
          <w:szCs w:val="16"/>
          <w:lang w:val="kk-KZ" w:eastAsia="ru-RU"/>
        </w:rPr>
        <w:t>,</w:t>
      </w:r>
      <w:r w:rsidRPr="00D96E8B">
        <w:rPr>
          <w:rFonts w:ascii="Times New Roman" w:eastAsia="Times New Roman" w:hAnsi="Times New Roman"/>
          <w:i/>
          <w:iCs/>
          <w:sz w:val="16"/>
          <w:szCs w:val="16"/>
          <w:lang w:val="en-US" w:eastAsia="ru-RU"/>
        </w:rPr>
        <w:t xml:space="preserve"> </w:t>
      </w:r>
      <w:r w:rsidRPr="00991EAE">
        <w:rPr>
          <w:rFonts w:ascii="Times New Roman" w:eastAsia="Times New Roman" w:hAnsi="Times New Roman"/>
          <w:i/>
          <w:iCs/>
          <w:sz w:val="16"/>
          <w:szCs w:val="16"/>
          <w:lang w:eastAsia="ru-RU"/>
        </w:rPr>
        <w:t>А</w:t>
      </w:r>
      <w:r w:rsidRPr="00D96E8B">
        <w:rPr>
          <w:rFonts w:ascii="Times New Roman" w:eastAsia="Times New Roman" w:hAnsi="Times New Roman"/>
          <w:i/>
          <w:iCs/>
          <w:sz w:val="16"/>
          <w:szCs w:val="16"/>
          <w:lang w:val="en-US" w:eastAsia="ru-RU"/>
        </w:rPr>
        <w:t>52-</w:t>
      </w:r>
      <w:r w:rsidRPr="00991EAE">
        <w:rPr>
          <w:rFonts w:ascii="Times New Roman" w:eastAsia="Times New Roman" w:hAnsi="Times New Roman"/>
          <w:i/>
          <w:iCs/>
          <w:sz w:val="16"/>
          <w:szCs w:val="16"/>
          <w:lang w:eastAsia="ru-RU"/>
        </w:rPr>
        <w:t>пункт</w:t>
      </w:r>
    </w:p>
  </w:footnote>
  <w:footnote w:id="7">
    <w:p w:rsidR="00C26109" w:rsidRPr="007D3503" w:rsidRDefault="00C26109" w:rsidP="00CE03ED">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 xml:space="preserve"> </w:t>
      </w:r>
      <w:r w:rsidRPr="007D3503">
        <w:rPr>
          <w:rFonts w:ascii="Times New Roman" w:hAnsi="Times New Roman"/>
        </w:rPr>
        <w:tab/>
      </w:r>
      <w:r w:rsidRPr="00991EAE">
        <w:rPr>
          <w:lang w:eastAsia="ru-RU"/>
        </w:rPr>
        <w:t>СКЭС 1, 1-пункт</w:t>
      </w:r>
    </w:p>
  </w:footnote>
  <w:footnote w:id="8">
    <w:p w:rsidR="00C26109" w:rsidRPr="007D3503" w:rsidRDefault="00C26109" w:rsidP="00885004">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 xml:space="preserve"> </w:t>
      </w:r>
      <w:r w:rsidRPr="007D3503">
        <w:rPr>
          <w:rFonts w:ascii="Times New Roman" w:hAnsi="Times New Roman"/>
        </w:rPr>
        <w:tab/>
      </w:r>
      <w:r w:rsidRPr="00991EAE">
        <w:rPr>
          <w:rFonts w:ascii="Times New Roman" w:hAnsi="Times New Roman"/>
          <w:i/>
          <w:iCs/>
          <w:lang w:eastAsia="ru-RU"/>
        </w:rPr>
        <w:t>Ишенимд</w:t>
      </w:r>
      <w:r w:rsidRPr="00991EAE">
        <w:rPr>
          <w:rFonts w:ascii="Times New Roman" w:hAnsi="Times New Roman"/>
          <w:i/>
          <w:iCs/>
          <w:lang w:val="kk-KZ" w:eastAsia="ru-RU"/>
        </w:rPr>
        <w:t xml:space="preserve">и камсыз кылуучу </w:t>
      </w:r>
      <w:r w:rsidRPr="00991EAE">
        <w:rPr>
          <w:rFonts w:ascii="Times New Roman" w:hAnsi="Times New Roman"/>
          <w:i/>
          <w:iCs/>
          <w:lang w:eastAsia="ru-RU"/>
        </w:rPr>
        <w:t>тапшырмалардын концепциясы</w:t>
      </w:r>
      <w:proofErr w:type="gramStart"/>
      <w:r w:rsidRPr="00991EAE">
        <w:rPr>
          <w:rFonts w:ascii="Times New Roman" w:hAnsi="Times New Roman"/>
          <w:i/>
          <w:iCs/>
          <w:lang w:eastAsia="ru-RU"/>
        </w:rPr>
        <w:t>,17</w:t>
      </w:r>
      <w:proofErr w:type="gramEnd"/>
      <w:r w:rsidRPr="00991EAE">
        <w:rPr>
          <w:rFonts w:ascii="Times New Roman" w:hAnsi="Times New Roman"/>
          <w:i/>
          <w:iCs/>
          <w:lang w:eastAsia="ru-RU"/>
        </w:rPr>
        <w:t>-пункт.</w:t>
      </w:r>
    </w:p>
  </w:footnote>
  <w:footnote w:id="9">
    <w:p w:rsidR="00C26109" w:rsidRPr="007D3503" w:rsidRDefault="00C26109" w:rsidP="00885004">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 xml:space="preserve"> </w:t>
      </w:r>
      <w:r w:rsidRPr="007D3503">
        <w:rPr>
          <w:rFonts w:ascii="Times New Roman" w:hAnsi="Times New Roman"/>
        </w:rPr>
        <w:tab/>
      </w:r>
      <w:r w:rsidRPr="00991EAE">
        <w:rPr>
          <w:rFonts w:ascii="Times New Roman" w:hAnsi="Times New Roman"/>
          <w:lang w:eastAsia="ru-RU"/>
        </w:rPr>
        <w:t>Ишенимд</w:t>
      </w:r>
      <w:r w:rsidRPr="00991EAE">
        <w:rPr>
          <w:rFonts w:ascii="Times New Roman" w:hAnsi="Times New Roman"/>
          <w:lang w:val="kk-KZ" w:eastAsia="ru-RU"/>
        </w:rPr>
        <w:t xml:space="preserve">и камсыз кылуучу </w:t>
      </w:r>
      <w:r w:rsidRPr="00991EAE">
        <w:rPr>
          <w:rFonts w:ascii="Times New Roman" w:hAnsi="Times New Roman"/>
          <w:lang w:eastAsia="ru-RU"/>
        </w:rPr>
        <w:t xml:space="preserve">тапшырмалардын </w:t>
      </w:r>
      <w:proofErr w:type="gramStart"/>
      <w:r w:rsidRPr="00991EAE">
        <w:rPr>
          <w:rFonts w:ascii="Times New Roman" w:hAnsi="Times New Roman"/>
          <w:lang w:eastAsia="ru-RU"/>
        </w:rPr>
        <w:t>концепциясы ,</w:t>
      </w:r>
      <w:proofErr w:type="gramEnd"/>
      <w:r w:rsidRPr="00991EAE">
        <w:rPr>
          <w:rFonts w:ascii="Times New Roman" w:hAnsi="Times New Roman"/>
          <w:lang w:eastAsia="ru-RU"/>
        </w:rPr>
        <w:t xml:space="preserve"> 34-пункт.</w:t>
      </w:r>
    </w:p>
  </w:footnote>
  <w:footnote w:id="10">
    <w:p w:rsidR="00C26109" w:rsidRPr="007D3503" w:rsidRDefault="00C26109" w:rsidP="00885004">
      <w:pPr>
        <w:pStyle w:val="arialfootnote"/>
        <w:spacing w:line="200" w:lineRule="exact"/>
        <w:rPr>
          <w:rFonts w:ascii="Times New Roman" w:hAnsi="Times New Roman"/>
        </w:rPr>
      </w:pPr>
      <w:r w:rsidRPr="007D3503">
        <w:rPr>
          <w:rStyle w:val="a4"/>
          <w:rFonts w:ascii="Times New Roman" w:hAnsi="Times New Roman"/>
        </w:rPr>
        <w:footnoteRef/>
      </w:r>
      <w:r w:rsidRPr="007D3503">
        <w:rPr>
          <w:rStyle w:val="a4"/>
          <w:rFonts w:ascii="Times New Roman" w:hAnsi="Times New Roman"/>
        </w:rPr>
        <w:t xml:space="preserve"> </w:t>
      </w:r>
      <w:r w:rsidRPr="007D3503">
        <w:rPr>
          <w:rFonts w:ascii="Times New Roman" w:hAnsi="Times New Roman"/>
        </w:rPr>
        <w:tab/>
      </w:r>
      <w:r w:rsidRPr="00991EAE">
        <w:rPr>
          <w:rFonts w:ascii="Times New Roman" w:hAnsi="Times New Roman"/>
          <w:lang w:eastAsia="ru-RU"/>
        </w:rPr>
        <w:t>Ишенимд</w:t>
      </w:r>
      <w:r w:rsidRPr="00991EAE">
        <w:rPr>
          <w:rFonts w:ascii="Times New Roman" w:hAnsi="Times New Roman"/>
          <w:lang w:val="kk-KZ" w:eastAsia="ru-RU"/>
        </w:rPr>
        <w:t xml:space="preserve">и </w:t>
      </w:r>
      <w:r w:rsidRPr="00991EAE">
        <w:rPr>
          <w:rFonts w:ascii="Times New Roman" w:hAnsi="Times New Roman"/>
          <w:lang w:eastAsia="ru-RU"/>
        </w:rPr>
        <w:t>камсыз</w:t>
      </w:r>
      <w:r w:rsidRPr="00991EAE">
        <w:rPr>
          <w:rFonts w:ascii="Times New Roman" w:hAnsi="Times New Roman"/>
          <w:lang w:val="kk-KZ" w:eastAsia="ru-RU"/>
        </w:rPr>
        <w:t xml:space="preserve"> кылуучу </w:t>
      </w:r>
      <w:r w:rsidRPr="00991EAE">
        <w:rPr>
          <w:rFonts w:ascii="Times New Roman" w:hAnsi="Times New Roman"/>
          <w:lang w:eastAsia="ru-RU"/>
        </w:rPr>
        <w:t>тапшырмалардын концепциясы, 17(b)(ii)</w:t>
      </w:r>
      <w:r w:rsidRPr="00991EAE">
        <w:rPr>
          <w:rFonts w:ascii="Times New Roman" w:hAnsi="Times New Roman"/>
          <w:lang w:val="kk-KZ" w:eastAsia="ru-RU"/>
        </w:rPr>
        <w:t>-</w:t>
      </w:r>
      <w:r w:rsidRPr="00991EAE">
        <w:rPr>
          <w:rFonts w:ascii="Times New Roman" w:hAnsi="Times New Roman"/>
          <w:lang w:eastAsia="ru-RU"/>
        </w:rPr>
        <w:t>пункту</w:t>
      </w:r>
    </w:p>
  </w:footnote>
  <w:footnote w:id="11">
    <w:p w:rsidR="00C26109" w:rsidRPr="00A34B04" w:rsidRDefault="00C26109" w:rsidP="00A34B04">
      <w:pPr>
        <w:pStyle w:val="a5"/>
        <w:spacing w:after="60" w:line="200" w:lineRule="exact"/>
        <w:rPr>
          <w:rFonts w:cs="Arial"/>
          <w:szCs w:val="16"/>
          <w:lang w:val="en-US"/>
        </w:rPr>
      </w:pPr>
      <w:r w:rsidRPr="008D6249">
        <w:rPr>
          <w:rStyle w:val="a4"/>
          <w:rFonts w:cs="Arial"/>
          <w:sz w:val="16"/>
          <w:szCs w:val="16"/>
        </w:rPr>
        <w:footnoteRef/>
      </w:r>
      <w:r w:rsidRPr="00A34B04">
        <w:rPr>
          <w:rFonts w:cs="Arial"/>
          <w:sz w:val="16"/>
          <w:szCs w:val="16"/>
          <w:lang w:val="en-US"/>
        </w:rPr>
        <w:t xml:space="preserve"> </w:t>
      </w:r>
      <w:r w:rsidRPr="00A34B04">
        <w:rPr>
          <w:rFonts w:cs="Arial"/>
          <w:sz w:val="16"/>
          <w:szCs w:val="16"/>
          <w:lang w:val="en-US"/>
        </w:rPr>
        <w:tab/>
      </w:r>
      <w:r w:rsidRPr="00991EAE">
        <w:rPr>
          <w:rFonts w:ascii="Times New Roman" w:eastAsia="Times New Roman" w:hAnsi="Times New Roman"/>
          <w:sz w:val="16"/>
          <w:szCs w:val="16"/>
          <w:lang w:eastAsia="ru-RU"/>
        </w:rPr>
        <w:t>Мисалы</w:t>
      </w:r>
      <w:r w:rsidRPr="00991EAE">
        <w:rPr>
          <w:rFonts w:ascii="Times New Roman" w:eastAsia="Times New Roman" w:hAnsi="Times New Roman"/>
          <w:sz w:val="16"/>
          <w:szCs w:val="16"/>
          <w:lang w:val="kk-KZ" w:eastAsia="ru-RU"/>
        </w:rPr>
        <w:t>,</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БЭЭСК</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Кодексинин</w:t>
      </w:r>
      <w:r w:rsidRPr="00D96E8B">
        <w:rPr>
          <w:rFonts w:ascii="Times New Roman" w:eastAsia="Times New Roman" w:hAnsi="Times New Roman"/>
          <w:sz w:val="16"/>
          <w:szCs w:val="16"/>
          <w:lang w:val="en-US" w:eastAsia="ru-RU"/>
        </w:rPr>
        <w:t xml:space="preserve"> 225.44–225.48-</w:t>
      </w:r>
      <w:r w:rsidRPr="00991EAE">
        <w:rPr>
          <w:rFonts w:ascii="Times New Roman" w:eastAsia="Times New Roman" w:hAnsi="Times New Roman"/>
          <w:sz w:val="16"/>
          <w:szCs w:val="16"/>
          <w:lang w:eastAsia="ru-RU"/>
        </w:rPr>
        <w:t>бөлүмдө</w:t>
      </w:r>
      <w:proofErr w:type="gramStart"/>
      <w:r w:rsidRPr="00991EAE">
        <w:rPr>
          <w:rFonts w:ascii="Times New Roman" w:eastAsia="Times New Roman" w:hAnsi="Times New Roman"/>
          <w:sz w:val="16"/>
          <w:szCs w:val="16"/>
          <w:lang w:eastAsia="ru-RU"/>
        </w:rPr>
        <w:t>р</w:t>
      </w:r>
      <w:proofErr w:type="gramEnd"/>
      <w:r w:rsidRPr="00991EAE">
        <w:rPr>
          <w:rFonts w:ascii="Times New Roman" w:eastAsia="Times New Roman" w:hAnsi="Times New Roman"/>
          <w:sz w:val="16"/>
          <w:szCs w:val="16"/>
          <w:lang w:eastAsia="ru-RU"/>
        </w:rPr>
        <w:t>үн</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караңыз</w:t>
      </w:r>
      <w:r w:rsidRPr="00A34B04">
        <w:rPr>
          <w:rFonts w:cs="Arial"/>
          <w:sz w:val="16"/>
          <w:szCs w:val="16"/>
          <w:lang w:val="en-US"/>
        </w:rPr>
        <w:t>.</w:t>
      </w:r>
    </w:p>
  </w:footnote>
  <w:footnote w:id="12">
    <w:p w:rsidR="00C26109" w:rsidRPr="00A34B04" w:rsidRDefault="00C26109" w:rsidP="00A34B04">
      <w:pPr>
        <w:pStyle w:val="a5"/>
        <w:spacing w:after="60" w:line="200" w:lineRule="exact"/>
        <w:rPr>
          <w:rFonts w:cs="Arial"/>
          <w:szCs w:val="16"/>
          <w:lang w:val="en-US"/>
        </w:rPr>
      </w:pPr>
      <w:r w:rsidRPr="00F968B6">
        <w:rPr>
          <w:rStyle w:val="a4"/>
          <w:rFonts w:cs="Arial"/>
          <w:sz w:val="16"/>
          <w:szCs w:val="16"/>
        </w:rPr>
        <w:footnoteRef/>
      </w:r>
      <w:r w:rsidRPr="00A34B04">
        <w:rPr>
          <w:rFonts w:cs="Arial"/>
          <w:sz w:val="16"/>
          <w:szCs w:val="16"/>
          <w:lang w:val="en-US"/>
        </w:rPr>
        <w:t xml:space="preserve"> </w:t>
      </w:r>
      <w:r w:rsidRPr="00A34B04">
        <w:rPr>
          <w:rFonts w:cs="Arial"/>
          <w:sz w:val="16"/>
          <w:szCs w:val="16"/>
          <w:lang w:val="en-US"/>
        </w:rPr>
        <w:tab/>
      </w:r>
      <w:r w:rsidRPr="00991EAE">
        <w:rPr>
          <w:rFonts w:ascii="Times New Roman" w:eastAsia="Times New Roman" w:hAnsi="Times New Roman"/>
          <w:sz w:val="16"/>
          <w:szCs w:val="16"/>
          <w:lang w:eastAsia="ru-RU"/>
        </w:rPr>
        <w:t>Мисалы</w:t>
      </w:r>
      <w:r w:rsidRPr="00991EAE">
        <w:rPr>
          <w:rFonts w:ascii="Times New Roman" w:eastAsia="Times New Roman" w:hAnsi="Times New Roman"/>
          <w:sz w:val="16"/>
          <w:szCs w:val="16"/>
          <w:lang w:val="kk-KZ" w:eastAsia="ru-RU"/>
        </w:rPr>
        <w:t>,</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БЭЭСК</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Кодексинин</w:t>
      </w:r>
      <w:r w:rsidRPr="00D96E8B">
        <w:rPr>
          <w:rFonts w:ascii="Times New Roman" w:eastAsia="Times New Roman" w:hAnsi="Times New Roman"/>
          <w:sz w:val="16"/>
          <w:szCs w:val="16"/>
          <w:lang w:val="en-US" w:eastAsia="ru-RU"/>
        </w:rPr>
        <w:t xml:space="preserve"> 225.51 - 225.52-</w:t>
      </w:r>
      <w:r w:rsidRPr="00991EAE">
        <w:rPr>
          <w:rFonts w:ascii="Times New Roman" w:eastAsia="Times New Roman" w:hAnsi="Times New Roman"/>
          <w:sz w:val="16"/>
          <w:szCs w:val="16"/>
          <w:lang w:eastAsia="ru-RU"/>
        </w:rPr>
        <w:t>бөлүмдө</w:t>
      </w:r>
      <w:proofErr w:type="gramStart"/>
      <w:r w:rsidRPr="00991EAE">
        <w:rPr>
          <w:rFonts w:ascii="Times New Roman" w:eastAsia="Times New Roman" w:hAnsi="Times New Roman"/>
          <w:sz w:val="16"/>
          <w:szCs w:val="16"/>
          <w:lang w:eastAsia="ru-RU"/>
        </w:rPr>
        <w:t>р</w:t>
      </w:r>
      <w:proofErr w:type="gramEnd"/>
      <w:r w:rsidRPr="00991EAE">
        <w:rPr>
          <w:rFonts w:ascii="Times New Roman" w:eastAsia="Times New Roman" w:hAnsi="Times New Roman"/>
          <w:sz w:val="16"/>
          <w:szCs w:val="16"/>
          <w:lang w:eastAsia="ru-RU"/>
        </w:rPr>
        <w:t>үн</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караңыз</w:t>
      </w:r>
      <w:r w:rsidRPr="00991EAE">
        <w:rPr>
          <w:rFonts w:ascii="Times New Roman" w:eastAsia="Times New Roman" w:hAnsi="Times New Roman"/>
          <w:sz w:val="16"/>
          <w:szCs w:val="16"/>
          <w:lang w:val="kk-KZ" w:eastAsia="ru-RU"/>
        </w:rPr>
        <w:t>.</w:t>
      </w:r>
      <w:r w:rsidRPr="00A34B04">
        <w:rPr>
          <w:rFonts w:cs="Arial"/>
          <w:sz w:val="16"/>
          <w:szCs w:val="16"/>
          <w:lang w:val="en-US"/>
        </w:rPr>
        <w:t>.</w:t>
      </w:r>
    </w:p>
  </w:footnote>
  <w:footnote w:id="13">
    <w:p w:rsidR="00C26109" w:rsidRPr="00D96E8B" w:rsidRDefault="00C26109" w:rsidP="00A34B04">
      <w:pPr>
        <w:pStyle w:val="a5"/>
        <w:spacing w:after="60" w:line="200" w:lineRule="exact"/>
        <w:rPr>
          <w:rFonts w:cs="Arial"/>
          <w:sz w:val="16"/>
          <w:szCs w:val="16"/>
          <w:u w:val="single"/>
          <w:lang w:val="en-US"/>
        </w:rPr>
      </w:pPr>
      <w:r w:rsidRPr="00144981">
        <w:rPr>
          <w:rStyle w:val="a4"/>
          <w:rFonts w:cs="Arial"/>
          <w:sz w:val="16"/>
          <w:szCs w:val="16"/>
        </w:rPr>
        <w:footnoteRef/>
      </w:r>
      <w:r w:rsidRPr="00A34B04">
        <w:rPr>
          <w:rFonts w:cs="Arial"/>
          <w:sz w:val="16"/>
          <w:szCs w:val="16"/>
          <w:lang w:val="en-US"/>
        </w:rPr>
        <w:t xml:space="preserve"> </w:t>
      </w:r>
      <w:r w:rsidRPr="00A34B04">
        <w:rPr>
          <w:rFonts w:cs="Arial"/>
          <w:sz w:val="16"/>
          <w:szCs w:val="16"/>
          <w:lang w:val="en-US"/>
        </w:rPr>
        <w:tab/>
      </w:r>
      <w:r w:rsidRPr="00991EAE">
        <w:rPr>
          <w:rFonts w:ascii="Times New Roman" w:eastAsia="Times New Roman" w:hAnsi="Times New Roman"/>
          <w:sz w:val="16"/>
          <w:szCs w:val="16"/>
          <w:lang w:eastAsia="ru-RU"/>
        </w:rPr>
        <w:t>Мисалы</w:t>
      </w:r>
      <w:r w:rsidRPr="00991EAE">
        <w:rPr>
          <w:rFonts w:ascii="Times New Roman" w:eastAsia="Times New Roman" w:hAnsi="Times New Roman"/>
          <w:sz w:val="16"/>
          <w:szCs w:val="16"/>
          <w:lang w:val="kk-KZ" w:eastAsia="ru-RU"/>
        </w:rPr>
        <w:t>,</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БЭЭСК</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Кодексинин</w:t>
      </w:r>
      <w:r w:rsidRPr="00D96E8B">
        <w:rPr>
          <w:rFonts w:ascii="Times New Roman" w:eastAsia="Times New Roman" w:hAnsi="Times New Roman"/>
          <w:sz w:val="16"/>
          <w:szCs w:val="16"/>
          <w:lang w:val="en-US" w:eastAsia="ru-RU"/>
        </w:rPr>
        <w:t xml:space="preserve"> 140.7 </w:t>
      </w:r>
      <w:r w:rsidRPr="00991EAE">
        <w:rPr>
          <w:rFonts w:ascii="Times New Roman" w:eastAsia="Times New Roman" w:hAnsi="Times New Roman"/>
          <w:sz w:val="16"/>
          <w:szCs w:val="16"/>
          <w:lang w:eastAsia="ru-RU"/>
        </w:rPr>
        <w:t>жана</w:t>
      </w:r>
      <w:r w:rsidRPr="00D96E8B">
        <w:rPr>
          <w:rFonts w:ascii="Times New Roman" w:eastAsia="Times New Roman" w:hAnsi="Times New Roman"/>
          <w:sz w:val="16"/>
          <w:szCs w:val="16"/>
          <w:lang w:val="en-US" w:eastAsia="ru-RU"/>
        </w:rPr>
        <w:t xml:space="preserve"> 225.53-</w:t>
      </w:r>
      <w:r w:rsidRPr="00991EAE">
        <w:rPr>
          <w:rFonts w:ascii="Times New Roman" w:eastAsia="Times New Roman" w:hAnsi="Times New Roman"/>
          <w:sz w:val="16"/>
          <w:szCs w:val="16"/>
          <w:lang w:eastAsia="ru-RU"/>
        </w:rPr>
        <w:t>бөлүмдө</w:t>
      </w:r>
      <w:proofErr w:type="gramStart"/>
      <w:r w:rsidRPr="00991EAE">
        <w:rPr>
          <w:rFonts w:ascii="Times New Roman" w:eastAsia="Times New Roman" w:hAnsi="Times New Roman"/>
          <w:sz w:val="16"/>
          <w:szCs w:val="16"/>
          <w:lang w:eastAsia="ru-RU"/>
        </w:rPr>
        <w:t>р</w:t>
      </w:r>
      <w:proofErr w:type="gramEnd"/>
      <w:r w:rsidRPr="00991EAE">
        <w:rPr>
          <w:rFonts w:ascii="Times New Roman" w:eastAsia="Times New Roman" w:hAnsi="Times New Roman"/>
          <w:sz w:val="16"/>
          <w:szCs w:val="16"/>
          <w:lang w:eastAsia="ru-RU"/>
        </w:rPr>
        <w:t>үн</w:t>
      </w:r>
      <w:r w:rsidRPr="00D96E8B">
        <w:rPr>
          <w:rFonts w:ascii="Times New Roman" w:eastAsia="Times New Roman" w:hAnsi="Times New Roman"/>
          <w:sz w:val="16"/>
          <w:szCs w:val="16"/>
          <w:lang w:val="en-US" w:eastAsia="ru-RU"/>
        </w:rPr>
        <w:t xml:space="preserve"> </w:t>
      </w:r>
      <w:r w:rsidRPr="00991EAE">
        <w:rPr>
          <w:rFonts w:ascii="Times New Roman" w:eastAsia="Times New Roman" w:hAnsi="Times New Roman"/>
          <w:sz w:val="16"/>
          <w:szCs w:val="16"/>
          <w:lang w:eastAsia="ru-RU"/>
        </w:rPr>
        <w:t>караңыз</w:t>
      </w:r>
      <w:r w:rsidRPr="00D96E8B">
        <w:rPr>
          <w:rFonts w:ascii="Times New Roman" w:eastAsia="Times New Roman" w:hAnsi="Times New Roman"/>
          <w:sz w:val="16"/>
          <w:szCs w:val="16"/>
          <w:lang w:val="en-US" w:eastAsia="ru-RU"/>
        </w:rPr>
        <w:t>.</w:t>
      </w:r>
    </w:p>
  </w:footnote>
  <w:footnote w:id="14">
    <w:p w:rsidR="00C26109" w:rsidRPr="007D3503" w:rsidRDefault="00C26109" w:rsidP="008243B0">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ab/>
      </w:r>
      <w:r>
        <w:rPr>
          <w:rFonts w:ascii="Times New Roman" w:hAnsi="Times New Roman"/>
          <w:lang w:val="kk-KZ" w:eastAsia="ru-RU"/>
        </w:rPr>
        <w:t xml:space="preserve">Тапшырма боюнча </w:t>
      </w:r>
      <w:r w:rsidRPr="00991EAE">
        <w:rPr>
          <w:rFonts w:ascii="Times New Roman" w:hAnsi="Times New Roman"/>
          <w:lang w:eastAsia="ru-RU"/>
        </w:rPr>
        <w:t>кат</w:t>
      </w:r>
      <w:r>
        <w:rPr>
          <w:rFonts w:ascii="Times New Roman" w:hAnsi="Times New Roman"/>
          <w:lang w:val="kk-KZ" w:eastAsia="ru-RU"/>
        </w:rPr>
        <w:t xml:space="preserve">та </w:t>
      </w:r>
      <w:r w:rsidRPr="00991EAE">
        <w:rPr>
          <w:rFonts w:ascii="Times New Roman" w:hAnsi="Times New Roman"/>
          <w:lang w:eastAsia="ru-RU"/>
        </w:rPr>
        <w:t xml:space="preserve">алуучулар жана тийиштүү жактарга шилтемелер конкреттүү тапшырманын жагдайларын жана тигил же бул юрисдикциянын ченемдерин эске алуу менен көрсөтүлүшү керек. </w:t>
      </w:r>
      <w:proofErr w:type="gramStart"/>
      <w:r w:rsidRPr="00991EAE">
        <w:rPr>
          <w:rFonts w:ascii="Times New Roman" w:hAnsi="Times New Roman"/>
          <w:lang w:eastAsia="ru-RU"/>
        </w:rPr>
        <w:t xml:space="preserve">Катта тийиштүү </w:t>
      </w:r>
      <w:r w:rsidRPr="00991EAE">
        <w:rPr>
          <w:rFonts w:ascii="Times New Roman" w:hAnsi="Times New Roman"/>
          <w:lang w:val="kk-KZ" w:eastAsia="ru-RU"/>
        </w:rPr>
        <w:t xml:space="preserve">адамдарга </w:t>
      </w:r>
      <w:r w:rsidRPr="00991EAE">
        <w:rPr>
          <w:rFonts w:ascii="Times New Roman" w:hAnsi="Times New Roman"/>
          <w:lang w:eastAsia="ru-RU"/>
        </w:rPr>
        <w:t>шилтеме берүү өтө маанилүү (ушул стандарттын 36-пунктун караңыз).</w:t>
      </w:r>
      <w:proofErr w:type="gramEnd"/>
    </w:p>
  </w:footnote>
  <w:footnote w:id="15">
    <w:p w:rsidR="00C26109" w:rsidRPr="007D3503" w:rsidRDefault="00C26109" w:rsidP="008243B0">
      <w:pPr>
        <w:pStyle w:val="arialfootnote"/>
        <w:spacing w:line="200" w:lineRule="exact"/>
        <w:rPr>
          <w:rFonts w:ascii="Times New Roman" w:hAnsi="Times New Roman"/>
        </w:rPr>
      </w:pPr>
      <w:r w:rsidRPr="007D3503">
        <w:rPr>
          <w:rStyle w:val="a4"/>
          <w:rFonts w:ascii="Times New Roman" w:hAnsi="Times New Roman"/>
        </w:rPr>
        <w:footnoteRef/>
      </w:r>
      <w:r w:rsidRPr="007D3503">
        <w:rPr>
          <w:rFonts w:ascii="Times New Roman" w:hAnsi="Times New Roman"/>
        </w:rPr>
        <w:tab/>
      </w:r>
      <w:r w:rsidRPr="00991EAE">
        <w:rPr>
          <w:rFonts w:ascii="Times New Roman" w:hAnsi="Times New Roman"/>
          <w:lang w:eastAsia="ru-RU"/>
        </w:rPr>
        <w:t>Ушул катта «сиз», «биз», «жетекчилик», «корпоративдик башкаруу үчүн жооп берүүчү жактар» жана «практикалык адис» деген сөздөргө шилтемелер колдонулат, алар зарылдыгына карата өзгөртүлүшү мүмкүн.</w:t>
      </w:r>
    </w:p>
  </w:footnote>
  <w:footnote w:id="16">
    <w:p w:rsidR="00C26109" w:rsidRPr="00F57AD2" w:rsidRDefault="00C26109" w:rsidP="00C91B03">
      <w:pPr>
        <w:pStyle w:val="arialfootnote"/>
        <w:spacing w:line="200" w:lineRule="exact"/>
        <w:rPr>
          <w:rFonts w:ascii="Times New Roman" w:hAnsi="Times New Roman"/>
          <w:lang w:val="ru-RU"/>
        </w:rPr>
      </w:pPr>
      <w:r w:rsidRPr="007D3503">
        <w:rPr>
          <w:rStyle w:val="a4"/>
          <w:rFonts w:ascii="Times New Roman" w:hAnsi="Times New Roman"/>
        </w:rPr>
        <w:footnoteRef/>
      </w:r>
      <w:r w:rsidRPr="00F57AD2">
        <w:rPr>
          <w:rFonts w:ascii="Times New Roman" w:hAnsi="Times New Roman"/>
          <w:lang w:val="ru-RU"/>
        </w:rPr>
        <w:t xml:space="preserve"> </w:t>
      </w:r>
      <w:r w:rsidRPr="00F57AD2">
        <w:rPr>
          <w:rFonts w:ascii="Times New Roman" w:hAnsi="Times New Roman"/>
          <w:lang w:val="ru-RU"/>
        </w:rPr>
        <w:tab/>
      </w:r>
      <w:r w:rsidRPr="00F57AD2">
        <w:rPr>
          <w:rFonts w:ascii="Times New Roman" w:hAnsi="Times New Roman"/>
          <w:lang w:val="ru-RU" w:eastAsia="ru-RU"/>
        </w:rPr>
        <w:t>Жагдайларды эске алуу менен ылайыктуу терминологияны колдонуңуз.</w:t>
      </w:r>
    </w:p>
  </w:footnote>
  <w:footnote w:id="17">
    <w:p w:rsidR="00C26109" w:rsidRPr="00C26109" w:rsidRDefault="00C26109" w:rsidP="00C91B03">
      <w:pPr>
        <w:pStyle w:val="arialfootnote"/>
        <w:spacing w:line="200" w:lineRule="exact"/>
        <w:rPr>
          <w:rFonts w:ascii="Times New Roman" w:hAnsi="Times New Roman"/>
          <w:lang w:val="ru-RU"/>
        </w:rPr>
      </w:pPr>
      <w:r w:rsidRPr="007D3503">
        <w:rPr>
          <w:rStyle w:val="a4"/>
          <w:rFonts w:ascii="Times New Roman" w:hAnsi="Times New Roman"/>
        </w:rPr>
        <w:footnoteRef/>
      </w:r>
      <w:r w:rsidRPr="00C26109">
        <w:rPr>
          <w:rFonts w:ascii="Times New Roman" w:hAnsi="Times New Roman"/>
          <w:lang w:val="ru-RU"/>
        </w:rPr>
        <w:t xml:space="preserve"> </w:t>
      </w:r>
      <w:r w:rsidRPr="00C26109">
        <w:rPr>
          <w:rFonts w:ascii="Times New Roman" w:hAnsi="Times New Roman"/>
          <w:lang w:val="ru-RU"/>
        </w:rPr>
        <w:tab/>
      </w:r>
      <w:proofErr w:type="gramStart"/>
      <w:r w:rsidRPr="00C26109">
        <w:rPr>
          <w:rFonts w:ascii="Times New Roman" w:hAnsi="Times New Roman"/>
          <w:lang w:val="ru-RU" w:eastAsia="ru-RU"/>
        </w:rPr>
        <w:t>Же</w:t>
      </w:r>
      <w:proofErr w:type="gramEnd"/>
      <w:r w:rsidRPr="00C26109">
        <w:rPr>
          <w:rFonts w:ascii="Times New Roman" w:hAnsi="Times New Roman"/>
          <w:lang w:val="ru-RU" w:eastAsia="ru-RU"/>
        </w:rPr>
        <w:t xml:space="preserve">, эгер </w:t>
      </w:r>
      <w:r w:rsidRPr="00991EAE">
        <w:rPr>
          <w:rFonts w:ascii="Times New Roman" w:hAnsi="Times New Roman"/>
          <w:lang w:val="kk-KZ" w:eastAsia="ru-RU"/>
        </w:rPr>
        <w:t xml:space="preserve">орундуу </w:t>
      </w:r>
      <w:r w:rsidRPr="00C26109">
        <w:rPr>
          <w:rFonts w:ascii="Times New Roman" w:hAnsi="Times New Roman"/>
          <w:lang w:val="ru-RU" w:eastAsia="ru-RU"/>
        </w:rPr>
        <w:t xml:space="preserve">болсо, «Финансылык отчеттуулуктун эл аралык стандарттарына ылайык </w:t>
      </w:r>
      <w:r>
        <w:rPr>
          <w:rFonts w:ascii="Times New Roman" w:hAnsi="Times New Roman"/>
          <w:lang w:val="kk-KZ" w:eastAsia="ru-RU"/>
        </w:rPr>
        <w:t xml:space="preserve">анык </w:t>
      </w:r>
      <w:r w:rsidRPr="00C26109">
        <w:rPr>
          <w:rFonts w:ascii="Times New Roman" w:hAnsi="Times New Roman"/>
          <w:lang w:val="ru-RU" w:eastAsia="ru-RU"/>
        </w:rPr>
        <w:t>жана ишенимдүү түшүнүктү берген финансылык отчеттуулукту даярдоо боюнча».</w:t>
      </w:r>
    </w:p>
  </w:footnote>
  <w:footnote w:id="18">
    <w:p w:rsidR="00C26109" w:rsidRPr="00C26109" w:rsidRDefault="00C26109" w:rsidP="00C91B03">
      <w:pPr>
        <w:pStyle w:val="arialfootnote"/>
        <w:spacing w:line="200" w:lineRule="exact"/>
        <w:rPr>
          <w:rFonts w:ascii="Times New Roman" w:hAnsi="Times New Roman"/>
          <w:lang w:val="ru-RU"/>
        </w:rPr>
      </w:pPr>
      <w:r w:rsidRPr="007D3503">
        <w:rPr>
          <w:rStyle w:val="a4"/>
          <w:rFonts w:ascii="Times New Roman" w:hAnsi="Times New Roman"/>
        </w:rPr>
        <w:footnoteRef/>
      </w:r>
      <w:r w:rsidRPr="00C26109">
        <w:rPr>
          <w:rFonts w:ascii="Times New Roman" w:hAnsi="Times New Roman"/>
          <w:lang w:val="ru-RU"/>
        </w:rPr>
        <w:tab/>
      </w:r>
      <w:r w:rsidRPr="00C26109">
        <w:rPr>
          <w:rFonts w:ascii="Times New Roman" w:hAnsi="Times New Roman"/>
          <w:lang w:val="ru-RU" w:eastAsia="ru-RU"/>
        </w:rPr>
        <w:t>Эгер «</w:t>
      </w:r>
      <w:proofErr w:type="gramStart"/>
      <w:r w:rsidRPr="00C26109">
        <w:rPr>
          <w:rFonts w:ascii="Times New Roman" w:hAnsi="Times New Roman"/>
          <w:lang w:val="ru-RU" w:eastAsia="ru-RU"/>
        </w:rPr>
        <w:t>Башка</w:t>
      </w:r>
      <w:proofErr w:type="gramEnd"/>
      <w:r w:rsidRPr="00C26109">
        <w:rPr>
          <w:rFonts w:ascii="Times New Roman" w:hAnsi="Times New Roman"/>
          <w:lang w:val="ru-RU" w:eastAsia="ru-RU"/>
        </w:rPr>
        <w:t xml:space="preserve"> мыйзамдык жана ченемдик талаптарга ылайык отчет» экинчи кошумча </w:t>
      </w:r>
      <w:r w:rsidRPr="00991EAE">
        <w:rPr>
          <w:rFonts w:ascii="Times New Roman" w:hAnsi="Times New Roman"/>
          <w:lang w:val="kk-KZ" w:eastAsia="ru-RU"/>
        </w:rPr>
        <w:t xml:space="preserve">аталышы </w:t>
      </w:r>
      <w:r w:rsidRPr="00C26109">
        <w:rPr>
          <w:rFonts w:ascii="Times New Roman" w:hAnsi="Times New Roman"/>
          <w:lang w:val="ru-RU" w:eastAsia="ru-RU"/>
        </w:rPr>
        <w:t xml:space="preserve">колдонулбаса, «Финансылык отчеттуулук боюнча корутунду» кошумча </w:t>
      </w:r>
      <w:r w:rsidRPr="00991EAE">
        <w:rPr>
          <w:rFonts w:ascii="Times New Roman" w:hAnsi="Times New Roman"/>
          <w:lang w:val="kk-KZ" w:eastAsia="ru-RU"/>
        </w:rPr>
        <w:t xml:space="preserve">аталышы </w:t>
      </w:r>
      <w:r w:rsidRPr="00C26109">
        <w:rPr>
          <w:rFonts w:ascii="Times New Roman" w:hAnsi="Times New Roman"/>
          <w:lang w:val="ru-RU" w:eastAsia="ru-RU"/>
        </w:rPr>
        <w:t>талап кылынбайт.</w:t>
      </w:r>
    </w:p>
  </w:footnote>
  <w:footnote w:id="19">
    <w:p w:rsidR="00C26109" w:rsidRPr="00F57AD2" w:rsidRDefault="00C26109" w:rsidP="00C91B03">
      <w:pPr>
        <w:pStyle w:val="arialfootnote"/>
        <w:spacing w:line="200" w:lineRule="exact"/>
        <w:rPr>
          <w:rFonts w:ascii="Times New Roman" w:hAnsi="Times New Roman"/>
          <w:lang w:val="ru-RU"/>
        </w:rPr>
      </w:pPr>
      <w:r w:rsidRPr="007D3503">
        <w:rPr>
          <w:rStyle w:val="a4"/>
          <w:rFonts w:ascii="Times New Roman" w:hAnsi="Times New Roman"/>
        </w:rPr>
        <w:footnoteRef/>
      </w:r>
      <w:r w:rsidRPr="00F57AD2">
        <w:rPr>
          <w:rFonts w:ascii="Times New Roman" w:hAnsi="Times New Roman"/>
          <w:lang w:val="ru-RU"/>
        </w:rPr>
        <w:t xml:space="preserve"> </w:t>
      </w:r>
      <w:r w:rsidRPr="00F57AD2">
        <w:rPr>
          <w:rFonts w:ascii="Times New Roman" w:hAnsi="Times New Roman"/>
          <w:lang w:val="ru-RU"/>
        </w:rPr>
        <w:tab/>
      </w:r>
      <w:proofErr w:type="gramStart"/>
      <w:r w:rsidRPr="00F57AD2">
        <w:rPr>
          <w:rFonts w:ascii="Times New Roman" w:hAnsi="Times New Roman"/>
          <w:lang w:val="ru-RU" w:eastAsia="ru-RU"/>
        </w:rPr>
        <w:t>Же</w:t>
      </w:r>
      <w:proofErr w:type="gramEnd"/>
      <w:r w:rsidRPr="00F57AD2">
        <w:rPr>
          <w:rFonts w:ascii="Times New Roman" w:hAnsi="Times New Roman"/>
          <w:lang w:val="ru-RU" w:eastAsia="ru-RU"/>
        </w:rPr>
        <w:t xml:space="preserve"> конкреттүү юрисдикциядагы мыйзамдык базанын контекстинде башка ылайыктуу термин</w:t>
      </w:r>
    </w:p>
  </w:footnote>
  <w:footnote w:id="20">
    <w:p w:rsidR="00C26109" w:rsidRPr="00C26109" w:rsidRDefault="00C26109" w:rsidP="00C91B03">
      <w:pPr>
        <w:pStyle w:val="arialfootnote"/>
        <w:spacing w:line="200" w:lineRule="exact"/>
        <w:rPr>
          <w:rFonts w:ascii="Times New Roman" w:hAnsi="Times New Roman"/>
          <w:spacing w:val="-2"/>
          <w:lang w:val="ru-RU"/>
        </w:rPr>
      </w:pPr>
      <w:r w:rsidRPr="007D3503">
        <w:rPr>
          <w:rStyle w:val="a4"/>
          <w:rFonts w:ascii="Times New Roman" w:hAnsi="Times New Roman"/>
        </w:rPr>
        <w:footnoteRef/>
      </w:r>
      <w:r w:rsidRPr="00C26109">
        <w:rPr>
          <w:rFonts w:ascii="Times New Roman" w:hAnsi="Times New Roman"/>
          <w:lang w:val="ru-RU"/>
        </w:rPr>
        <w:t xml:space="preserve"> </w:t>
      </w:r>
      <w:r w:rsidRPr="00C26109">
        <w:rPr>
          <w:rFonts w:ascii="Times New Roman" w:hAnsi="Times New Roman"/>
          <w:lang w:val="ru-RU"/>
        </w:rPr>
        <w:tab/>
      </w:r>
      <w:r w:rsidRPr="00C26109">
        <w:rPr>
          <w:rFonts w:ascii="Times New Roman" w:hAnsi="Times New Roman"/>
          <w:lang w:val="ru-RU" w:eastAsia="ru-RU"/>
        </w:rPr>
        <w:t xml:space="preserve">Эгер жетекчиликтин жоопкерчилиги туура жана ишенимдүү түшүнүктү берген финансылык отчеттуулукту даярдоодо турса, </w:t>
      </w:r>
      <w:proofErr w:type="gramStart"/>
      <w:r w:rsidRPr="00C26109">
        <w:rPr>
          <w:rFonts w:ascii="Times New Roman" w:hAnsi="Times New Roman"/>
          <w:lang w:val="ru-RU" w:eastAsia="ru-RU"/>
        </w:rPr>
        <w:t>бул</w:t>
      </w:r>
      <w:proofErr w:type="gramEnd"/>
      <w:r w:rsidRPr="00C26109">
        <w:rPr>
          <w:rFonts w:ascii="Times New Roman" w:hAnsi="Times New Roman"/>
          <w:lang w:val="ru-RU" w:eastAsia="ru-RU"/>
        </w:rPr>
        <w:t xml:space="preserve"> төмөнкүдөй түзүлүшү мүмкүн: "Жетекчилик Чакан жана орто </w:t>
      </w:r>
      <w:r w:rsidRPr="00991EAE">
        <w:rPr>
          <w:rFonts w:ascii="Times New Roman" w:hAnsi="Times New Roman"/>
          <w:lang w:val="kk-KZ" w:eastAsia="ru-RU"/>
        </w:rPr>
        <w:t>ишканал</w:t>
      </w:r>
      <w:r w:rsidRPr="00C26109">
        <w:rPr>
          <w:rFonts w:ascii="Times New Roman" w:hAnsi="Times New Roman"/>
          <w:lang w:val="ru-RU" w:eastAsia="ru-RU"/>
        </w:rPr>
        <w:t xml:space="preserve">ар үчүн финансылык отчеттуулуктун эл аралык стандарттарына ылайык </w:t>
      </w:r>
      <w:r>
        <w:rPr>
          <w:rFonts w:ascii="Times New Roman" w:hAnsi="Times New Roman"/>
          <w:lang w:val="kk-KZ" w:eastAsia="ru-RU"/>
        </w:rPr>
        <w:t xml:space="preserve">анык </w:t>
      </w:r>
      <w:r w:rsidRPr="00C26109">
        <w:rPr>
          <w:rFonts w:ascii="Times New Roman" w:hAnsi="Times New Roman"/>
          <w:lang w:val="ru-RU" w:eastAsia="ru-RU"/>
        </w:rPr>
        <w:t>жана ишенимдүү түшүнүктү берген финансылык отчеттуулукту даярдоо жана … үчүн жоопкерчилик тартат".</w:t>
      </w:r>
    </w:p>
  </w:footnote>
  <w:footnote w:id="21">
    <w:p w:rsidR="00C26109" w:rsidRPr="00C26109" w:rsidRDefault="00C26109" w:rsidP="00941806">
      <w:pPr>
        <w:pStyle w:val="arialfootnote"/>
        <w:spacing w:line="200" w:lineRule="exact"/>
        <w:rPr>
          <w:rFonts w:ascii="Times New Roman" w:hAnsi="Times New Roman"/>
          <w:lang w:val="ru-RU"/>
        </w:rPr>
      </w:pPr>
      <w:r w:rsidRPr="007D3503">
        <w:rPr>
          <w:rStyle w:val="a4"/>
          <w:rFonts w:ascii="Times New Roman" w:hAnsi="Times New Roman"/>
        </w:rPr>
        <w:footnoteRef/>
      </w:r>
      <w:r w:rsidRPr="00C26109">
        <w:rPr>
          <w:rFonts w:ascii="Times New Roman" w:hAnsi="Times New Roman"/>
          <w:lang w:val="ru-RU"/>
        </w:rPr>
        <w:tab/>
      </w:r>
      <w:r w:rsidRPr="00C26109">
        <w:rPr>
          <w:rFonts w:ascii="Times New Roman" w:hAnsi="Times New Roman"/>
          <w:lang w:val="ru-RU" w:eastAsia="ru-RU"/>
        </w:rPr>
        <w:t>Эгер «</w:t>
      </w:r>
      <w:proofErr w:type="gramStart"/>
      <w:r w:rsidRPr="00C26109">
        <w:rPr>
          <w:rFonts w:ascii="Times New Roman" w:hAnsi="Times New Roman"/>
          <w:lang w:val="ru-RU" w:eastAsia="ru-RU"/>
        </w:rPr>
        <w:t>Башка</w:t>
      </w:r>
      <w:proofErr w:type="gramEnd"/>
      <w:r w:rsidRPr="00C26109">
        <w:rPr>
          <w:rFonts w:ascii="Times New Roman" w:hAnsi="Times New Roman"/>
          <w:lang w:val="ru-RU" w:eastAsia="ru-RU"/>
        </w:rPr>
        <w:t xml:space="preserve"> мыйзамдык жана ченемдик талаптарга ылайык отчет» экинчи кошумча </w:t>
      </w:r>
      <w:r w:rsidRPr="00991EAE">
        <w:rPr>
          <w:rFonts w:ascii="Times New Roman" w:hAnsi="Times New Roman"/>
          <w:lang w:val="kk-KZ" w:eastAsia="ru-RU"/>
        </w:rPr>
        <w:t>аталышы</w:t>
      </w:r>
      <w:r w:rsidRPr="00C26109">
        <w:rPr>
          <w:rFonts w:ascii="Times New Roman" w:hAnsi="Times New Roman"/>
          <w:lang w:val="ru-RU" w:eastAsia="ru-RU"/>
        </w:rPr>
        <w:t xml:space="preserve"> колдонулбаса, «Финансылык отчеттуулук</w:t>
      </w:r>
      <w:r w:rsidRPr="00991EAE">
        <w:rPr>
          <w:rFonts w:ascii="Times New Roman" w:hAnsi="Times New Roman"/>
          <w:lang w:val="kk-KZ" w:eastAsia="ru-RU"/>
        </w:rPr>
        <w:t xml:space="preserve"> </w:t>
      </w:r>
      <w:r w:rsidRPr="00C26109">
        <w:rPr>
          <w:rFonts w:ascii="Times New Roman" w:hAnsi="Times New Roman"/>
          <w:lang w:val="ru-RU" w:eastAsia="ru-RU"/>
        </w:rPr>
        <w:t xml:space="preserve">боюнча корутунду» кошумча </w:t>
      </w:r>
      <w:r w:rsidRPr="00991EAE">
        <w:rPr>
          <w:rFonts w:ascii="Times New Roman" w:hAnsi="Times New Roman"/>
          <w:lang w:val="kk-KZ" w:eastAsia="ru-RU"/>
        </w:rPr>
        <w:t xml:space="preserve">аталышы </w:t>
      </w:r>
      <w:r w:rsidRPr="00C26109">
        <w:rPr>
          <w:rFonts w:ascii="Times New Roman" w:hAnsi="Times New Roman"/>
          <w:lang w:val="ru-RU" w:eastAsia="ru-RU"/>
        </w:rPr>
        <w:t>талап кылынбайт.</w:t>
      </w:r>
    </w:p>
  </w:footnote>
  <w:footnote w:id="22">
    <w:p w:rsidR="00C26109" w:rsidRPr="00AC194A" w:rsidRDefault="00C26109" w:rsidP="00941806">
      <w:pPr>
        <w:pStyle w:val="arialfootnote"/>
        <w:spacing w:line="200" w:lineRule="exact"/>
        <w:rPr>
          <w:rFonts w:ascii="Times New Roman" w:hAnsi="Times New Roman"/>
          <w:lang w:val="ru-RU"/>
        </w:rPr>
      </w:pPr>
      <w:r w:rsidRPr="007D3503">
        <w:rPr>
          <w:rStyle w:val="a4"/>
          <w:rFonts w:ascii="Times New Roman" w:hAnsi="Times New Roman"/>
        </w:rPr>
        <w:footnoteRef/>
      </w:r>
      <w:r w:rsidRPr="00AC194A">
        <w:rPr>
          <w:rFonts w:ascii="Times New Roman" w:hAnsi="Times New Roman"/>
          <w:lang w:val="ru-RU"/>
        </w:rPr>
        <w:t xml:space="preserve"> </w:t>
      </w:r>
      <w:r w:rsidRPr="00AC194A">
        <w:rPr>
          <w:rFonts w:ascii="Times New Roman" w:hAnsi="Times New Roman"/>
          <w:lang w:val="ru-RU"/>
        </w:rPr>
        <w:tab/>
      </w:r>
      <w:proofErr w:type="gramStart"/>
      <w:r w:rsidRPr="00AC194A">
        <w:rPr>
          <w:rFonts w:ascii="Times New Roman" w:hAnsi="Times New Roman"/>
          <w:lang w:val="ru-RU" w:eastAsia="ru-RU"/>
        </w:rPr>
        <w:t>Же</w:t>
      </w:r>
      <w:proofErr w:type="gramEnd"/>
      <w:r w:rsidRPr="00AC194A">
        <w:rPr>
          <w:rFonts w:ascii="Times New Roman" w:hAnsi="Times New Roman"/>
          <w:lang w:val="ru-RU" w:eastAsia="ru-RU"/>
        </w:rPr>
        <w:t xml:space="preserve"> конкреттүү юрисдикциядагы мыйзамдык базанын контекстинде башка ылайыктуу термин</w:t>
      </w:r>
    </w:p>
  </w:footnote>
  <w:footnote w:id="23">
    <w:p w:rsidR="00C26109" w:rsidRPr="00AC194A" w:rsidRDefault="00C26109" w:rsidP="00941806">
      <w:pPr>
        <w:pStyle w:val="arialfootnote"/>
        <w:spacing w:line="200" w:lineRule="exact"/>
        <w:rPr>
          <w:rFonts w:ascii="Times New Roman" w:hAnsi="Times New Roman"/>
          <w:lang w:val="ru-RU"/>
        </w:rPr>
      </w:pPr>
      <w:r w:rsidRPr="007D3503">
        <w:rPr>
          <w:rStyle w:val="a4"/>
          <w:rFonts w:ascii="Times New Roman" w:hAnsi="Times New Roman"/>
        </w:rPr>
        <w:footnoteRef/>
      </w:r>
      <w:r w:rsidRPr="00AC194A">
        <w:rPr>
          <w:rFonts w:ascii="Times New Roman" w:hAnsi="Times New Roman"/>
          <w:lang w:val="ru-RU"/>
        </w:rPr>
        <w:t xml:space="preserve"> </w:t>
      </w:r>
      <w:r w:rsidRPr="00AC194A">
        <w:rPr>
          <w:rFonts w:ascii="Times New Roman" w:hAnsi="Times New Roman"/>
          <w:lang w:val="ru-RU"/>
        </w:rPr>
        <w:tab/>
      </w:r>
      <w:proofErr w:type="gramStart"/>
      <w:r w:rsidRPr="00AC194A">
        <w:rPr>
          <w:rFonts w:ascii="Times New Roman" w:hAnsi="Times New Roman"/>
          <w:lang w:val="ru-RU" w:eastAsia="ru-RU"/>
        </w:rPr>
        <w:t>Же</w:t>
      </w:r>
      <w:proofErr w:type="gramEnd"/>
      <w:r w:rsidRPr="00AC194A">
        <w:rPr>
          <w:rFonts w:ascii="Times New Roman" w:hAnsi="Times New Roman"/>
          <w:lang w:val="ru-RU" w:eastAsia="ru-RU"/>
        </w:rPr>
        <w:t xml:space="preserve"> конкреттүү юрисдикциядагы мыйзамдык базанын контекстинде башка ылайыктуу термин</w:t>
      </w:r>
    </w:p>
  </w:footnote>
  <w:footnote w:id="24">
    <w:p w:rsidR="00C26109" w:rsidRPr="00C26109" w:rsidRDefault="00C26109" w:rsidP="00941806">
      <w:pPr>
        <w:pStyle w:val="arialfootnote"/>
        <w:spacing w:line="200" w:lineRule="exact"/>
        <w:rPr>
          <w:rFonts w:ascii="Times New Roman" w:hAnsi="Times New Roman"/>
          <w:lang w:val="ru-RU"/>
        </w:rPr>
      </w:pPr>
      <w:r w:rsidRPr="007D3503">
        <w:rPr>
          <w:rStyle w:val="a4"/>
          <w:rFonts w:ascii="Times New Roman" w:hAnsi="Times New Roman"/>
        </w:rPr>
        <w:footnoteRef/>
      </w:r>
      <w:r w:rsidRPr="00C26109">
        <w:rPr>
          <w:rFonts w:ascii="Times New Roman" w:hAnsi="Times New Roman"/>
          <w:lang w:val="ru-RU"/>
        </w:rPr>
        <w:t xml:space="preserve"> </w:t>
      </w:r>
      <w:r w:rsidRPr="00C26109">
        <w:rPr>
          <w:rFonts w:ascii="Times New Roman" w:hAnsi="Times New Roman"/>
          <w:lang w:val="ru-RU"/>
        </w:rPr>
        <w:tab/>
      </w:r>
      <w:r w:rsidRPr="00C26109">
        <w:rPr>
          <w:rFonts w:ascii="Times New Roman" w:hAnsi="Times New Roman"/>
          <w:lang w:val="ru-RU" w:eastAsia="ru-RU"/>
        </w:rPr>
        <w:t xml:space="preserve">Эгер жетекчиликтин жоопкерчилиги туура жана ишенимдүү түшүнүктү берген финансылык отчеттуулукту даярдоодо турса, </w:t>
      </w:r>
      <w:proofErr w:type="gramStart"/>
      <w:r w:rsidRPr="00C26109">
        <w:rPr>
          <w:rFonts w:ascii="Times New Roman" w:hAnsi="Times New Roman"/>
          <w:lang w:val="ru-RU" w:eastAsia="ru-RU"/>
        </w:rPr>
        <w:t>бул</w:t>
      </w:r>
      <w:proofErr w:type="gramEnd"/>
      <w:r w:rsidRPr="00C26109">
        <w:rPr>
          <w:rFonts w:ascii="Times New Roman" w:hAnsi="Times New Roman"/>
          <w:lang w:val="ru-RU" w:eastAsia="ru-RU"/>
        </w:rPr>
        <w:t xml:space="preserve"> төмөнкүдөй түзүлүшү мүмкүн: «Жетекчилик [эгер колдонулган концепция болуп Финансылык отчеттуулуктун эл аралык стандарттары саналбаса, финансылык отчеттуулукту даярдоонун колдонулуп жаткан концепциясынын аталышы, анын ичинен юрисдикцияны же ушул концепциянын булагын көрсөтүү] ылайык иштин жыйынтыктары жөнүндө  </w:t>
      </w:r>
      <w:r>
        <w:rPr>
          <w:rFonts w:ascii="Times New Roman" w:hAnsi="Times New Roman"/>
          <w:lang w:val="kk-KZ" w:eastAsia="ru-RU"/>
        </w:rPr>
        <w:t xml:space="preserve">анык </w:t>
      </w:r>
      <w:r w:rsidRPr="00C26109">
        <w:rPr>
          <w:rFonts w:ascii="Times New Roman" w:hAnsi="Times New Roman"/>
          <w:lang w:val="ru-RU" w:eastAsia="ru-RU"/>
        </w:rPr>
        <w:t>жана ишенимдүү түшүнүктү берген финансылык отчеттуулукту даярдоо жана …. үчүн жоопкерчилик тартат».</w:t>
      </w:r>
    </w:p>
  </w:footnote>
  <w:footnote w:id="25">
    <w:p w:rsidR="00C26109" w:rsidRPr="00C26109" w:rsidRDefault="00C26109" w:rsidP="00941806">
      <w:pPr>
        <w:pStyle w:val="arialfootnote"/>
        <w:spacing w:line="200" w:lineRule="exact"/>
        <w:rPr>
          <w:rFonts w:ascii="Times New Roman" w:hAnsi="Times New Roman"/>
          <w:lang w:val="ru-RU"/>
        </w:rPr>
      </w:pPr>
      <w:r w:rsidRPr="007D3503">
        <w:rPr>
          <w:rStyle w:val="a4"/>
          <w:rFonts w:ascii="Times New Roman" w:hAnsi="Times New Roman"/>
        </w:rPr>
        <w:footnoteRef/>
      </w:r>
      <w:r w:rsidRPr="00C26109">
        <w:rPr>
          <w:rFonts w:ascii="Times New Roman" w:hAnsi="Times New Roman"/>
          <w:lang w:val="ru-RU"/>
        </w:rPr>
        <w:tab/>
      </w:r>
      <w:r w:rsidRPr="00C26109">
        <w:rPr>
          <w:rFonts w:ascii="Times New Roman" w:hAnsi="Times New Roman"/>
          <w:lang w:val="ru-RU" w:eastAsia="ru-RU"/>
        </w:rPr>
        <w:t>Эгер «</w:t>
      </w:r>
      <w:proofErr w:type="gramStart"/>
      <w:r w:rsidRPr="00C26109">
        <w:rPr>
          <w:rFonts w:ascii="Times New Roman" w:hAnsi="Times New Roman"/>
          <w:lang w:val="ru-RU" w:eastAsia="ru-RU"/>
        </w:rPr>
        <w:t>Башка</w:t>
      </w:r>
      <w:proofErr w:type="gramEnd"/>
      <w:r w:rsidRPr="00C26109">
        <w:rPr>
          <w:rFonts w:ascii="Times New Roman" w:hAnsi="Times New Roman"/>
          <w:lang w:val="ru-RU" w:eastAsia="ru-RU"/>
        </w:rPr>
        <w:t xml:space="preserve"> мыйзамдык жана ченемдик талаптарга ылайык отчет» экинчи кошумча </w:t>
      </w:r>
      <w:r w:rsidRPr="00991EAE">
        <w:rPr>
          <w:rFonts w:ascii="Times New Roman" w:hAnsi="Times New Roman"/>
          <w:lang w:val="kk-KZ" w:eastAsia="ru-RU"/>
        </w:rPr>
        <w:t xml:space="preserve">аталышы </w:t>
      </w:r>
      <w:r w:rsidRPr="00C26109">
        <w:rPr>
          <w:rFonts w:ascii="Times New Roman" w:hAnsi="Times New Roman"/>
          <w:lang w:val="ru-RU" w:eastAsia="ru-RU"/>
        </w:rPr>
        <w:t>колдонулбаса, «Бириктирилген финансылык отчеттуулук</w:t>
      </w:r>
      <w:r w:rsidRPr="00991EAE">
        <w:rPr>
          <w:rFonts w:ascii="Times New Roman" w:hAnsi="Times New Roman"/>
          <w:lang w:val="kk-KZ" w:eastAsia="ru-RU"/>
        </w:rPr>
        <w:t xml:space="preserve"> </w:t>
      </w:r>
      <w:r w:rsidRPr="00C26109">
        <w:rPr>
          <w:rFonts w:ascii="Times New Roman" w:hAnsi="Times New Roman"/>
          <w:lang w:val="ru-RU" w:eastAsia="ru-RU"/>
        </w:rPr>
        <w:t xml:space="preserve">боюнча корутунду» кошумча </w:t>
      </w:r>
      <w:r w:rsidRPr="00991EAE">
        <w:rPr>
          <w:rFonts w:ascii="Times New Roman" w:hAnsi="Times New Roman"/>
          <w:lang w:val="kk-KZ" w:eastAsia="ru-RU"/>
        </w:rPr>
        <w:t xml:space="preserve">аталышы </w:t>
      </w:r>
      <w:r w:rsidRPr="00C26109">
        <w:rPr>
          <w:rFonts w:ascii="Times New Roman" w:hAnsi="Times New Roman"/>
          <w:lang w:val="ru-RU" w:eastAsia="ru-RU"/>
        </w:rPr>
        <w:t>талап кылынбайт.</w:t>
      </w:r>
    </w:p>
  </w:footnote>
  <w:footnote w:id="26">
    <w:p w:rsidR="00C26109" w:rsidRPr="00AC194A" w:rsidRDefault="00C26109" w:rsidP="00941806">
      <w:pPr>
        <w:pStyle w:val="arialfootnote"/>
        <w:spacing w:line="200" w:lineRule="exact"/>
        <w:rPr>
          <w:rFonts w:ascii="Times New Roman" w:hAnsi="Times New Roman"/>
          <w:lang w:val="ru-RU"/>
        </w:rPr>
      </w:pPr>
      <w:r w:rsidRPr="007D3503">
        <w:rPr>
          <w:rStyle w:val="a4"/>
          <w:rFonts w:ascii="Times New Roman" w:hAnsi="Times New Roman"/>
        </w:rPr>
        <w:footnoteRef/>
      </w:r>
      <w:r w:rsidRPr="00AC194A">
        <w:rPr>
          <w:rFonts w:ascii="Times New Roman" w:hAnsi="Times New Roman"/>
          <w:lang w:val="ru-RU"/>
        </w:rPr>
        <w:t xml:space="preserve"> </w:t>
      </w:r>
      <w:r w:rsidRPr="00AC194A">
        <w:rPr>
          <w:rFonts w:ascii="Times New Roman" w:hAnsi="Times New Roman"/>
          <w:lang w:val="ru-RU"/>
        </w:rPr>
        <w:tab/>
      </w:r>
      <w:r w:rsidRPr="00991EAE">
        <w:rPr>
          <w:rFonts w:ascii="Times New Roman" w:hAnsi="Times New Roman"/>
          <w:lang w:val="kk-KZ" w:eastAsia="ru-RU"/>
        </w:rPr>
        <w:t>Же конкреттүү юрисдикциядагы мыйзамдык базанын контекстинде башка ылайыктуу термин</w:t>
      </w:r>
    </w:p>
  </w:footnote>
  <w:footnote w:id="27">
    <w:p w:rsidR="00C26109" w:rsidRPr="00C26109" w:rsidRDefault="00C26109" w:rsidP="00941806">
      <w:pPr>
        <w:pStyle w:val="arialfootnote"/>
        <w:spacing w:line="200" w:lineRule="exact"/>
        <w:rPr>
          <w:rFonts w:ascii="Times New Roman" w:hAnsi="Times New Roman"/>
          <w:lang w:val="ru-RU"/>
        </w:rPr>
      </w:pPr>
      <w:r w:rsidRPr="007D3503">
        <w:rPr>
          <w:rStyle w:val="a4"/>
          <w:rFonts w:ascii="Times New Roman" w:hAnsi="Times New Roman"/>
        </w:rPr>
        <w:footnoteRef/>
      </w:r>
      <w:r w:rsidRPr="00C26109">
        <w:rPr>
          <w:rFonts w:ascii="Times New Roman" w:hAnsi="Times New Roman"/>
          <w:lang w:val="ru-RU"/>
        </w:rPr>
        <w:t xml:space="preserve"> </w:t>
      </w:r>
      <w:r w:rsidRPr="00C26109">
        <w:rPr>
          <w:rFonts w:ascii="Times New Roman" w:hAnsi="Times New Roman"/>
          <w:lang w:val="ru-RU"/>
        </w:rPr>
        <w:tab/>
      </w:r>
      <w:r w:rsidRPr="00C26109">
        <w:rPr>
          <w:rFonts w:ascii="Times New Roman" w:hAnsi="Times New Roman"/>
          <w:lang w:val="ru-RU" w:eastAsia="ru-RU"/>
        </w:rPr>
        <w:t xml:space="preserve">Эгер жетекчиликтин жоопкерчилиги туура жана ишенимдүү түшүнүктү берген финансылык отчеттуулукту даярдоодо турса, </w:t>
      </w:r>
      <w:proofErr w:type="gramStart"/>
      <w:r w:rsidRPr="00C26109">
        <w:rPr>
          <w:rFonts w:ascii="Times New Roman" w:hAnsi="Times New Roman"/>
          <w:lang w:val="ru-RU" w:eastAsia="ru-RU"/>
        </w:rPr>
        <w:t>бул</w:t>
      </w:r>
      <w:proofErr w:type="gramEnd"/>
      <w:r w:rsidRPr="00C26109">
        <w:rPr>
          <w:rFonts w:ascii="Times New Roman" w:hAnsi="Times New Roman"/>
          <w:lang w:val="ru-RU" w:eastAsia="ru-RU"/>
        </w:rPr>
        <w:t xml:space="preserve"> төмөнкүдөй түзүлүшү мүмкүн: «Жетекчилик Финансылык отчеттуулуктун эл аралык стандарттарына ылайык иштин жыйынтыктары жөнүндө  </w:t>
      </w:r>
      <w:r>
        <w:rPr>
          <w:rFonts w:ascii="Times New Roman" w:hAnsi="Times New Roman"/>
          <w:lang w:val="kk-KZ" w:eastAsia="ru-RU"/>
        </w:rPr>
        <w:t>анык</w:t>
      </w:r>
      <w:r w:rsidRPr="00C26109">
        <w:rPr>
          <w:rFonts w:ascii="Times New Roman" w:hAnsi="Times New Roman"/>
          <w:lang w:val="ru-RU" w:eastAsia="ru-RU"/>
        </w:rPr>
        <w:t xml:space="preserve"> жана ишенимдүү түшүнүктү берген финансылык отчеттуулукту даярдоо жана …. үчүн жоопкерчилик тартат».</w:t>
      </w:r>
    </w:p>
  </w:footnote>
  <w:footnote w:id="28">
    <w:p w:rsidR="00C26109" w:rsidRPr="0018107A" w:rsidRDefault="00C26109" w:rsidP="00B07A56">
      <w:pPr>
        <w:pStyle w:val="arialfootnote"/>
        <w:spacing w:line="200" w:lineRule="exact"/>
        <w:rPr>
          <w:rFonts w:ascii="Times New Roman" w:hAnsi="Times New Roman"/>
          <w:lang w:val="ru-RU"/>
        </w:rPr>
      </w:pPr>
      <w:r w:rsidRPr="007D3503">
        <w:rPr>
          <w:rStyle w:val="a4"/>
          <w:rFonts w:ascii="Times New Roman" w:hAnsi="Times New Roman"/>
        </w:rPr>
        <w:footnoteRef/>
      </w:r>
      <w:r w:rsidRPr="0018107A">
        <w:rPr>
          <w:rFonts w:ascii="Times New Roman" w:hAnsi="Times New Roman"/>
          <w:lang w:val="ru-RU"/>
        </w:rPr>
        <w:t xml:space="preserve"> </w:t>
      </w:r>
      <w:r w:rsidRPr="0018107A">
        <w:rPr>
          <w:rFonts w:ascii="Times New Roman" w:hAnsi="Times New Roman"/>
          <w:lang w:val="ru-RU"/>
        </w:rPr>
        <w:tab/>
      </w:r>
      <w:proofErr w:type="gramStart"/>
      <w:r w:rsidRPr="0018107A">
        <w:rPr>
          <w:rFonts w:ascii="Times New Roman" w:hAnsi="Times New Roman"/>
          <w:lang w:val="ru-RU" w:eastAsia="ru-RU"/>
        </w:rPr>
        <w:t>Же</w:t>
      </w:r>
      <w:proofErr w:type="gramEnd"/>
      <w:r w:rsidRPr="0018107A">
        <w:rPr>
          <w:rFonts w:ascii="Times New Roman" w:hAnsi="Times New Roman"/>
          <w:lang w:val="ru-RU" w:eastAsia="ru-RU"/>
        </w:rPr>
        <w:t xml:space="preserve"> конкреттүү юрисдикциядагы мыйзамдык базанын контекстинде башка ылайыктуу термин</w:t>
      </w:r>
    </w:p>
  </w:footnote>
  <w:footnote w:id="29">
    <w:p w:rsidR="00C26109" w:rsidRPr="00C26109" w:rsidRDefault="00C26109" w:rsidP="00B07A56">
      <w:pPr>
        <w:pStyle w:val="arialfootnote"/>
        <w:spacing w:line="200" w:lineRule="exact"/>
        <w:rPr>
          <w:rFonts w:ascii="Times New Roman" w:hAnsi="Times New Roman"/>
          <w:lang w:val="ru-RU"/>
        </w:rPr>
      </w:pPr>
      <w:r w:rsidRPr="007D3503">
        <w:rPr>
          <w:rStyle w:val="a4"/>
          <w:rFonts w:ascii="Times New Roman" w:hAnsi="Times New Roman"/>
        </w:rPr>
        <w:footnoteRef/>
      </w:r>
      <w:r w:rsidRPr="00C26109">
        <w:rPr>
          <w:rFonts w:ascii="Times New Roman" w:hAnsi="Times New Roman"/>
          <w:lang w:val="ru-RU"/>
        </w:rPr>
        <w:t xml:space="preserve"> </w:t>
      </w:r>
      <w:r w:rsidRPr="00C26109">
        <w:rPr>
          <w:rFonts w:ascii="Times New Roman" w:hAnsi="Times New Roman"/>
          <w:lang w:val="ru-RU"/>
        </w:rPr>
        <w:tab/>
      </w:r>
      <w:r w:rsidRPr="00C26109">
        <w:rPr>
          <w:rFonts w:ascii="Times New Roman" w:hAnsi="Times New Roman"/>
          <w:lang w:val="ru-RU" w:eastAsia="ru-RU"/>
        </w:rPr>
        <w:t xml:space="preserve">Эгер жетекчиликтин жоопкерчилиги туура жана ишенимдүү түшүнүктү берген финансылык отчеттуулукту даярдоодо турса, </w:t>
      </w:r>
      <w:proofErr w:type="gramStart"/>
      <w:r w:rsidRPr="00C26109">
        <w:rPr>
          <w:rFonts w:ascii="Times New Roman" w:hAnsi="Times New Roman"/>
          <w:lang w:val="ru-RU" w:eastAsia="ru-RU"/>
        </w:rPr>
        <w:t>бул</w:t>
      </w:r>
      <w:proofErr w:type="gramEnd"/>
      <w:r w:rsidRPr="00C26109">
        <w:rPr>
          <w:rFonts w:ascii="Times New Roman" w:hAnsi="Times New Roman"/>
          <w:lang w:val="ru-RU" w:eastAsia="ru-RU"/>
        </w:rPr>
        <w:t xml:space="preserve"> төмөнкүдөй түзүлүшү мүмкүн: «Жетекчилик Финансылык отчеттуулуктун эл аралык стандарттарына ылайык иштин жыйынтыктары жөнүндө  </w:t>
      </w:r>
      <w:r>
        <w:rPr>
          <w:rFonts w:ascii="Times New Roman" w:hAnsi="Times New Roman"/>
          <w:lang w:val="kk-KZ" w:eastAsia="ru-RU"/>
        </w:rPr>
        <w:t xml:space="preserve">анык </w:t>
      </w:r>
      <w:r w:rsidRPr="00C26109">
        <w:rPr>
          <w:rFonts w:ascii="Times New Roman" w:hAnsi="Times New Roman"/>
          <w:lang w:val="ru-RU" w:eastAsia="ru-RU"/>
        </w:rPr>
        <w:t>жана ишенимдүү түшүнүктү берген финансылык отчеттуулукту даярдоо жана …. үчүн жоопкерчилик тартат».</w:t>
      </w:r>
    </w:p>
  </w:footnote>
  <w:footnote w:id="30">
    <w:p w:rsidR="00C26109" w:rsidRPr="0018107A" w:rsidRDefault="00C26109" w:rsidP="00B07A56">
      <w:pPr>
        <w:pStyle w:val="arialfootnote"/>
        <w:spacing w:line="200" w:lineRule="exact"/>
        <w:rPr>
          <w:rFonts w:ascii="Times New Roman" w:hAnsi="Times New Roman"/>
          <w:lang w:val="ru-RU"/>
        </w:rPr>
      </w:pPr>
      <w:r w:rsidRPr="007D3503">
        <w:rPr>
          <w:rStyle w:val="a4"/>
          <w:rFonts w:ascii="Times New Roman" w:hAnsi="Times New Roman"/>
        </w:rPr>
        <w:footnoteRef/>
      </w:r>
      <w:r w:rsidRPr="0018107A">
        <w:rPr>
          <w:rFonts w:ascii="Times New Roman" w:hAnsi="Times New Roman"/>
          <w:lang w:val="ru-RU"/>
        </w:rPr>
        <w:t xml:space="preserve"> </w:t>
      </w:r>
      <w:r w:rsidRPr="0018107A">
        <w:rPr>
          <w:rFonts w:ascii="Times New Roman" w:hAnsi="Times New Roman"/>
          <w:lang w:val="ru-RU"/>
        </w:rPr>
        <w:tab/>
      </w:r>
      <w:proofErr w:type="gramStart"/>
      <w:r w:rsidRPr="0018107A">
        <w:rPr>
          <w:rFonts w:ascii="Times New Roman" w:hAnsi="Times New Roman"/>
          <w:lang w:val="ru-RU" w:eastAsia="ru-RU"/>
        </w:rPr>
        <w:t>Же</w:t>
      </w:r>
      <w:proofErr w:type="gramEnd"/>
      <w:r w:rsidRPr="0018107A">
        <w:rPr>
          <w:rFonts w:ascii="Times New Roman" w:hAnsi="Times New Roman"/>
          <w:lang w:val="ru-RU" w:eastAsia="ru-RU"/>
        </w:rPr>
        <w:t xml:space="preserve"> конкреттүү юрисдикциядагы мыйзамдык базанын контекстинде башка ылайыктуу термин</w:t>
      </w:r>
    </w:p>
  </w:footnote>
  <w:footnote w:id="31">
    <w:p w:rsidR="00C26109" w:rsidRPr="0018107A" w:rsidRDefault="00C26109" w:rsidP="003522F6">
      <w:pPr>
        <w:pStyle w:val="arialfootnote"/>
        <w:spacing w:line="200" w:lineRule="exact"/>
        <w:rPr>
          <w:rFonts w:ascii="Times New Roman" w:hAnsi="Times New Roman"/>
          <w:lang w:val="ru-RU"/>
        </w:rPr>
      </w:pPr>
      <w:r w:rsidRPr="007D3503">
        <w:rPr>
          <w:rStyle w:val="a4"/>
          <w:rFonts w:ascii="Times New Roman" w:hAnsi="Times New Roman"/>
        </w:rPr>
        <w:footnoteRef/>
      </w:r>
      <w:r w:rsidRPr="0018107A">
        <w:rPr>
          <w:rFonts w:ascii="Times New Roman" w:hAnsi="Times New Roman"/>
          <w:lang w:val="ru-RU"/>
        </w:rPr>
        <w:t xml:space="preserve"> </w:t>
      </w:r>
      <w:r w:rsidRPr="0018107A">
        <w:rPr>
          <w:rFonts w:ascii="Times New Roman" w:hAnsi="Times New Roman"/>
          <w:lang w:val="ru-RU"/>
        </w:rPr>
        <w:tab/>
      </w:r>
      <w:proofErr w:type="gramStart"/>
      <w:r w:rsidRPr="0018107A">
        <w:rPr>
          <w:rFonts w:ascii="Times New Roman" w:hAnsi="Times New Roman"/>
          <w:lang w:val="ru-RU" w:eastAsia="ru-RU"/>
        </w:rPr>
        <w:t>Же</w:t>
      </w:r>
      <w:proofErr w:type="gramEnd"/>
      <w:r w:rsidRPr="0018107A">
        <w:rPr>
          <w:rFonts w:ascii="Times New Roman" w:hAnsi="Times New Roman"/>
          <w:lang w:val="ru-RU" w:eastAsia="ru-RU"/>
        </w:rPr>
        <w:t xml:space="preserve"> конкреттүү юрисдикциядагы мыйзамдык базанын контекстинде башка ылайыктуу термин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0F7"/>
    <w:multiLevelType w:val="hybridMultilevel"/>
    <w:tmpl w:val="CF64EF1E"/>
    <w:lvl w:ilvl="0" w:tplc="79A41EFA">
      <w:start w:val="9"/>
      <w:numFmt w:val="lowerLetter"/>
      <w:lvlText w:val="(%1)"/>
      <w:lvlJc w:val="left"/>
      <w:pPr>
        <w:ind w:left="1680" w:hanging="1320"/>
      </w:pPr>
      <w:rPr>
        <w:rFonts w:hint="default"/>
      </w:rPr>
    </w:lvl>
    <w:lvl w:ilvl="1" w:tplc="D400A90E">
      <w:start w:val="1"/>
      <w:numFmt w:val="lowerLetter"/>
      <w:lvlText w:val="%2."/>
      <w:lvlJc w:val="left"/>
      <w:pPr>
        <w:ind w:left="2304" w:hanging="122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21403"/>
    <w:multiLevelType w:val="hybridMultilevel"/>
    <w:tmpl w:val="F432D9A0"/>
    <w:lvl w:ilvl="0" w:tplc="DFA69BE8">
      <w:start w:val="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328EA"/>
    <w:multiLevelType w:val="hybridMultilevel"/>
    <w:tmpl w:val="52F63872"/>
    <w:lvl w:ilvl="0" w:tplc="434C0E6A">
      <w:start w:val="1"/>
      <w:numFmt w:val="low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01D681B"/>
    <w:multiLevelType w:val="hybridMultilevel"/>
    <w:tmpl w:val="FDBC9DC8"/>
    <w:lvl w:ilvl="0" w:tplc="801042A6">
      <w:start w:val="1"/>
      <w:numFmt w:val="decimal"/>
      <w:lvlText w:val="А%1."/>
      <w:lvlJc w:val="left"/>
      <w:pPr>
        <w:ind w:left="720" w:hanging="360"/>
      </w:pPr>
      <w:rPr>
        <w:rFonts w:hint="default"/>
      </w:rPr>
    </w:lvl>
    <w:lvl w:ilvl="1" w:tplc="DFA69BE8">
      <w:start w:val="96"/>
      <w:numFmt w:val="bullet"/>
      <w:lvlText w:val="•"/>
      <w:lvlJc w:val="left"/>
      <w:pPr>
        <w:ind w:left="1944" w:hanging="864"/>
      </w:pPr>
      <w:rPr>
        <w:rFonts w:ascii="Times New Roman" w:eastAsiaTheme="minorHAnsi" w:hAnsi="Times New Roman" w:cs="Times New Roman" w:hint="default"/>
      </w:rPr>
    </w:lvl>
    <w:lvl w:ilvl="2" w:tplc="6234CF18">
      <w:start w:val="1"/>
      <w:numFmt w:val="lowerLetter"/>
      <w:lvlText w:val="(%3)"/>
      <w:lvlJc w:val="left"/>
      <w:pPr>
        <w:ind w:left="2904" w:hanging="924"/>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A59B1"/>
    <w:multiLevelType w:val="hybridMultilevel"/>
    <w:tmpl w:val="AEDA8990"/>
    <w:lvl w:ilvl="0" w:tplc="D3B2CD40">
      <w:start w:val="1"/>
      <w:numFmt w:val="lowerLetter"/>
      <w:lvlText w:val="(%1)"/>
      <w:lvlJc w:val="left"/>
      <w:pPr>
        <w:ind w:left="1284" w:hanging="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6C1EDF"/>
    <w:multiLevelType w:val="hybridMultilevel"/>
    <w:tmpl w:val="19589C9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44D52"/>
    <w:multiLevelType w:val="hybridMultilevel"/>
    <w:tmpl w:val="62549B08"/>
    <w:lvl w:ilvl="0" w:tplc="0419000F">
      <w:start w:val="1"/>
      <w:numFmt w:val="decimal"/>
      <w:lvlText w:val="%1."/>
      <w:lvlJc w:val="left"/>
      <w:pPr>
        <w:ind w:left="720" w:hanging="360"/>
      </w:pPr>
      <w:rPr>
        <w:rFonts w:hint="default"/>
      </w:rPr>
    </w:lvl>
    <w:lvl w:ilvl="1" w:tplc="BA8ACE2C">
      <w:start w:val="1"/>
      <w:numFmt w:val="lowerLetter"/>
      <w:lvlText w:val="(%2)"/>
      <w:lvlJc w:val="left"/>
      <w:pPr>
        <w:ind w:left="1932" w:hanging="85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860953"/>
    <w:multiLevelType w:val="hybridMultilevel"/>
    <w:tmpl w:val="6AD6205C"/>
    <w:lvl w:ilvl="0" w:tplc="AB16186E">
      <w:start w:val="9"/>
      <w:numFmt w:val="lowerLetter"/>
      <w:lvlText w:val="(%1)"/>
      <w:lvlJc w:val="left"/>
      <w:pPr>
        <w:ind w:left="1068" w:hanging="708"/>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C854D5"/>
    <w:multiLevelType w:val="hybridMultilevel"/>
    <w:tmpl w:val="8E50F9EC"/>
    <w:lvl w:ilvl="0" w:tplc="602E4B20">
      <w:start w:val="9"/>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30C11228"/>
    <w:multiLevelType w:val="hybridMultilevel"/>
    <w:tmpl w:val="E8547182"/>
    <w:lvl w:ilvl="0" w:tplc="0E02CE4C">
      <w:start w:val="9"/>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34FC62A6"/>
    <w:multiLevelType w:val="hybridMultilevel"/>
    <w:tmpl w:val="7AE414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0B3E9B"/>
    <w:multiLevelType w:val="hybridMultilevel"/>
    <w:tmpl w:val="1D5C93D0"/>
    <w:lvl w:ilvl="0" w:tplc="DFA69BE8">
      <w:start w:val="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350BD"/>
    <w:multiLevelType w:val="hybridMultilevel"/>
    <w:tmpl w:val="DB18BDD8"/>
    <w:lvl w:ilvl="0" w:tplc="EA6CD692">
      <w:start w:val="1"/>
      <w:numFmt w:val="lowerLetter"/>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27D48"/>
    <w:multiLevelType w:val="hybridMultilevel"/>
    <w:tmpl w:val="B9521042"/>
    <w:lvl w:ilvl="0" w:tplc="0E02CE4C">
      <w:start w:val="9"/>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50B0405D"/>
    <w:multiLevelType w:val="hybridMultilevel"/>
    <w:tmpl w:val="F8207B62"/>
    <w:lvl w:ilvl="0" w:tplc="04090001">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8A33F27"/>
    <w:multiLevelType w:val="hybridMultilevel"/>
    <w:tmpl w:val="37AE82FA"/>
    <w:lvl w:ilvl="0" w:tplc="8BA6C500">
      <w:start w:val="1"/>
      <w:numFmt w:val="lowerLetter"/>
      <w:lvlText w:val="%1."/>
      <w:lvlJc w:val="left"/>
      <w:pPr>
        <w:ind w:left="1716" w:hanging="13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871E42"/>
    <w:multiLevelType w:val="hybridMultilevel"/>
    <w:tmpl w:val="BCBE47F0"/>
    <w:lvl w:ilvl="0" w:tplc="94341C8C">
      <w:start w:val="1"/>
      <w:numFmt w:val="lowerLetter"/>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F22C67"/>
    <w:multiLevelType w:val="hybridMultilevel"/>
    <w:tmpl w:val="2214AABC"/>
    <w:lvl w:ilvl="0" w:tplc="74AEBF80">
      <w:start w:val="1"/>
      <w:numFmt w:val="lowerLetter"/>
      <w:lvlText w:val="(%1)"/>
      <w:lvlJc w:val="left"/>
      <w:pPr>
        <w:ind w:left="1164"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A72A73"/>
    <w:multiLevelType w:val="hybridMultilevel"/>
    <w:tmpl w:val="7CA2E7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62F37"/>
    <w:multiLevelType w:val="hybridMultilevel"/>
    <w:tmpl w:val="1596994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9341CD"/>
    <w:multiLevelType w:val="hybridMultilevel"/>
    <w:tmpl w:val="95A6B0DE"/>
    <w:lvl w:ilvl="0" w:tplc="0E02CE4C">
      <w:start w:val="9"/>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63CF445F"/>
    <w:multiLevelType w:val="hybridMultilevel"/>
    <w:tmpl w:val="4C828976"/>
    <w:lvl w:ilvl="0" w:tplc="85F6CFE0">
      <w:start w:val="9"/>
      <w:numFmt w:val="lowerLetter"/>
      <w:lvlText w:val="(%1)"/>
      <w:lvlJc w:val="left"/>
      <w:pPr>
        <w:ind w:left="1680"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61402"/>
    <w:multiLevelType w:val="hybridMultilevel"/>
    <w:tmpl w:val="7B62D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9A7BE1"/>
    <w:multiLevelType w:val="hybridMultilevel"/>
    <w:tmpl w:val="D32619A4"/>
    <w:lvl w:ilvl="0" w:tplc="973C4E58">
      <w:start w:val="10"/>
      <w:numFmt w:val="decimal"/>
      <w:lvlText w:val="А%1."/>
      <w:lvlJc w:val="left"/>
      <w:pPr>
        <w:ind w:left="720" w:hanging="360"/>
      </w:pPr>
      <w:rPr>
        <w:rFonts w:hint="default"/>
      </w:rPr>
    </w:lvl>
    <w:lvl w:ilvl="1" w:tplc="E7D8DF0A">
      <w:start w:val="1"/>
      <w:numFmt w:val="lowerLetter"/>
      <w:lvlText w:val="(%2)"/>
      <w:lvlJc w:val="left"/>
      <w:pPr>
        <w:ind w:left="2364" w:hanging="128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2E25A3"/>
    <w:multiLevelType w:val="hybridMultilevel"/>
    <w:tmpl w:val="8A9038AE"/>
    <w:lvl w:ilvl="0" w:tplc="058AC9BC">
      <w:start w:val="9"/>
      <w:numFmt w:val="decimal"/>
      <w:lvlText w:val="А%1."/>
      <w:lvlJc w:val="left"/>
      <w:pPr>
        <w:ind w:left="720" w:hanging="360"/>
      </w:pPr>
      <w:rPr>
        <w:rFonts w:hint="default"/>
      </w:rPr>
    </w:lvl>
    <w:lvl w:ilvl="1" w:tplc="B97E9BB4">
      <w:start w:val="1"/>
      <w:numFmt w:val="lowerLetter"/>
      <w:lvlText w:val="(%2)"/>
      <w:lvlJc w:val="left"/>
      <w:pPr>
        <w:ind w:left="1788" w:hanging="708"/>
      </w:pPr>
      <w:rPr>
        <w:rFonts w:cs="Arial" w:hint="default"/>
        <w:sz w:val="2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581481"/>
    <w:multiLevelType w:val="hybridMultilevel"/>
    <w:tmpl w:val="299A8134"/>
    <w:lvl w:ilvl="0" w:tplc="CDBAF5B8">
      <w:start w:val="1"/>
      <w:numFmt w:val="lowerLetter"/>
      <w:lvlText w:val="(%1)"/>
      <w:lvlJc w:val="left"/>
      <w:pPr>
        <w:ind w:left="1752" w:hanging="13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967387"/>
    <w:multiLevelType w:val="hybridMultilevel"/>
    <w:tmpl w:val="ADB69D1A"/>
    <w:lvl w:ilvl="0" w:tplc="04090001">
      <w:start w:val="1"/>
      <w:numFmt w:val="bullet"/>
      <w:lvlText w:val=""/>
      <w:lvlJc w:val="left"/>
      <w:pPr>
        <w:ind w:left="1429" w:hanging="360"/>
      </w:pPr>
      <w:rPr>
        <w:rFonts w:ascii="Symbol" w:hAnsi="Symbol" w:hint="default"/>
        <w:sz w:val="20"/>
        <w:szCs w:val="20"/>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653249"/>
    <w:multiLevelType w:val="hybridMultilevel"/>
    <w:tmpl w:val="320C5204"/>
    <w:lvl w:ilvl="0" w:tplc="5D3ADB6A">
      <w:start w:val="1"/>
      <w:numFmt w:val="lowerLetter"/>
      <w:lvlText w:val="(%1)"/>
      <w:lvlJc w:val="left"/>
      <w:pPr>
        <w:ind w:left="1656" w:hanging="12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E5767"/>
    <w:multiLevelType w:val="hybridMultilevel"/>
    <w:tmpl w:val="9730AFBE"/>
    <w:lvl w:ilvl="0" w:tplc="DFA69BE8">
      <w:start w:val="96"/>
      <w:numFmt w:val="bullet"/>
      <w:lvlText w:val="•"/>
      <w:lvlJc w:val="left"/>
      <w:pPr>
        <w:ind w:left="720" w:hanging="360"/>
      </w:pPr>
      <w:rPr>
        <w:rFonts w:ascii="Times New Roman" w:eastAsiaTheme="minorHAnsi" w:hAnsi="Times New Roman" w:cs="Times New Roman" w:hint="default"/>
      </w:rPr>
    </w:lvl>
    <w:lvl w:ilvl="1" w:tplc="DFA69BE8">
      <w:start w:val="9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2"/>
  </w:num>
  <w:num w:numId="4">
    <w:abstractNumId w:val="0"/>
  </w:num>
  <w:num w:numId="5">
    <w:abstractNumId w:val="15"/>
  </w:num>
  <w:num w:numId="6">
    <w:abstractNumId w:val="7"/>
  </w:num>
  <w:num w:numId="7">
    <w:abstractNumId w:val="21"/>
  </w:num>
  <w:num w:numId="8">
    <w:abstractNumId w:val="8"/>
  </w:num>
  <w:num w:numId="9">
    <w:abstractNumId w:val="20"/>
  </w:num>
  <w:num w:numId="10">
    <w:abstractNumId w:val="9"/>
  </w:num>
  <w:num w:numId="11">
    <w:abstractNumId w:val="13"/>
  </w:num>
  <w:num w:numId="12">
    <w:abstractNumId w:val="3"/>
  </w:num>
  <w:num w:numId="13">
    <w:abstractNumId w:val="5"/>
  </w:num>
  <w:num w:numId="14">
    <w:abstractNumId w:val="10"/>
  </w:num>
  <w:num w:numId="15">
    <w:abstractNumId w:val="25"/>
  </w:num>
  <w:num w:numId="16">
    <w:abstractNumId w:val="27"/>
  </w:num>
  <w:num w:numId="17">
    <w:abstractNumId w:val="24"/>
  </w:num>
  <w:num w:numId="18">
    <w:abstractNumId w:val="17"/>
  </w:num>
  <w:num w:numId="19">
    <w:abstractNumId w:val="23"/>
  </w:num>
  <w:num w:numId="20">
    <w:abstractNumId w:val="19"/>
  </w:num>
  <w:num w:numId="21">
    <w:abstractNumId w:val="14"/>
  </w:num>
  <w:num w:numId="22">
    <w:abstractNumId w:val="26"/>
  </w:num>
  <w:num w:numId="23">
    <w:abstractNumId w:val="28"/>
  </w:num>
  <w:num w:numId="24">
    <w:abstractNumId w:val="1"/>
  </w:num>
  <w:num w:numId="25">
    <w:abstractNumId w:val="11"/>
  </w:num>
  <w:num w:numId="26">
    <w:abstractNumId w:val="18"/>
  </w:num>
  <w:num w:numId="27">
    <w:abstractNumId w:val="4"/>
  </w:num>
  <w:num w:numId="28">
    <w:abstractNumId w:val="2"/>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18"/>
    <w:rsid w:val="000253CA"/>
    <w:rsid w:val="00053560"/>
    <w:rsid w:val="00060853"/>
    <w:rsid w:val="000834EF"/>
    <w:rsid w:val="00090549"/>
    <w:rsid w:val="000A79EA"/>
    <w:rsid w:val="000B5DF1"/>
    <w:rsid w:val="000C5C6A"/>
    <w:rsid w:val="000E5EF1"/>
    <w:rsid w:val="000F1AE8"/>
    <w:rsid w:val="00134135"/>
    <w:rsid w:val="001621C4"/>
    <w:rsid w:val="0018107A"/>
    <w:rsid w:val="0019619B"/>
    <w:rsid w:val="001C333E"/>
    <w:rsid w:val="001C72A5"/>
    <w:rsid w:val="001F6F4D"/>
    <w:rsid w:val="0026009B"/>
    <w:rsid w:val="00267C6F"/>
    <w:rsid w:val="002775F2"/>
    <w:rsid w:val="00286AE1"/>
    <w:rsid w:val="002A64E8"/>
    <w:rsid w:val="002F0053"/>
    <w:rsid w:val="003522F6"/>
    <w:rsid w:val="00367308"/>
    <w:rsid w:val="003760B6"/>
    <w:rsid w:val="00390739"/>
    <w:rsid w:val="003E4BBA"/>
    <w:rsid w:val="0040104A"/>
    <w:rsid w:val="0041247F"/>
    <w:rsid w:val="004605F4"/>
    <w:rsid w:val="004634DC"/>
    <w:rsid w:val="00482937"/>
    <w:rsid w:val="004A1751"/>
    <w:rsid w:val="004A41EB"/>
    <w:rsid w:val="004A7CCF"/>
    <w:rsid w:val="004B4403"/>
    <w:rsid w:val="004C6F3A"/>
    <w:rsid w:val="004F7DC3"/>
    <w:rsid w:val="005205E2"/>
    <w:rsid w:val="00556F92"/>
    <w:rsid w:val="00594518"/>
    <w:rsid w:val="005C7D26"/>
    <w:rsid w:val="006141DC"/>
    <w:rsid w:val="00626143"/>
    <w:rsid w:val="006357D2"/>
    <w:rsid w:val="00650D24"/>
    <w:rsid w:val="00691823"/>
    <w:rsid w:val="006A3893"/>
    <w:rsid w:val="006B5DE9"/>
    <w:rsid w:val="006C069C"/>
    <w:rsid w:val="006E3484"/>
    <w:rsid w:val="006E7512"/>
    <w:rsid w:val="00705D58"/>
    <w:rsid w:val="0072128F"/>
    <w:rsid w:val="00726DFC"/>
    <w:rsid w:val="00727D6D"/>
    <w:rsid w:val="00740947"/>
    <w:rsid w:val="00752F50"/>
    <w:rsid w:val="007D7C7E"/>
    <w:rsid w:val="007F3670"/>
    <w:rsid w:val="007F55DA"/>
    <w:rsid w:val="00816287"/>
    <w:rsid w:val="008243B0"/>
    <w:rsid w:val="00834C98"/>
    <w:rsid w:val="008768B0"/>
    <w:rsid w:val="00885004"/>
    <w:rsid w:val="008D30C9"/>
    <w:rsid w:val="00941806"/>
    <w:rsid w:val="00950214"/>
    <w:rsid w:val="009538B0"/>
    <w:rsid w:val="00972879"/>
    <w:rsid w:val="00985073"/>
    <w:rsid w:val="00995944"/>
    <w:rsid w:val="00996386"/>
    <w:rsid w:val="009E41D4"/>
    <w:rsid w:val="009E7556"/>
    <w:rsid w:val="009F4F9C"/>
    <w:rsid w:val="00A34B04"/>
    <w:rsid w:val="00A70FE6"/>
    <w:rsid w:val="00A90DA1"/>
    <w:rsid w:val="00AC194A"/>
    <w:rsid w:val="00B04D58"/>
    <w:rsid w:val="00B07A56"/>
    <w:rsid w:val="00B1555B"/>
    <w:rsid w:val="00B3585C"/>
    <w:rsid w:val="00B55888"/>
    <w:rsid w:val="00B85764"/>
    <w:rsid w:val="00B96C10"/>
    <w:rsid w:val="00BC5CB1"/>
    <w:rsid w:val="00BD2B13"/>
    <w:rsid w:val="00BF06BD"/>
    <w:rsid w:val="00C26109"/>
    <w:rsid w:val="00C309A9"/>
    <w:rsid w:val="00C544F9"/>
    <w:rsid w:val="00C641E2"/>
    <w:rsid w:val="00C91B03"/>
    <w:rsid w:val="00C96C31"/>
    <w:rsid w:val="00CB73A9"/>
    <w:rsid w:val="00CC596D"/>
    <w:rsid w:val="00CE03ED"/>
    <w:rsid w:val="00CF6AEA"/>
    <w:rsid w:val="00D26BB0"/>
    <w:rsid w:val="00D51CA9"/>
    <w:rsid w:val="00D96E8B"/>
    <w:rsid w:val="00DA5804"/>
    <w:rsid w:val="00DB2ACC"/>
    <w:rsid w:val="00DE3A4D"/>
    <w:rsid w:val="00DF49EC"/>
    <w:rsid w:val="00E0367B"/>
    <w:rsid w:val="00E062FE"/>
    <w:rsid w:val="00E163EC"/>
    <w:rsid w:val="00E21DC2"/>
    <w:rsid w:val="00E22B2A"/>
    <w:rsid w:val="00E341E4"/>
    <w:rsid w:val="00E672D8"/>
    <w:rsid w:val="00ED66A5"/>
    <w:rsid w:val="00EE1E53"/>
    <w:rsid w:val="00EF601F"/>
    <w:rsid w:val="00F00005"/>
    <w:rsid w:val="00F51245"/>
    <w:rsid w:val="00F57AD2"/>
    <w:rsid w:val="00F67651"/>
    <w:rsid w:val="00F7253E"/>
    <w:rsid w:val="00F751BC"/>
    <w:rsid w:val="00F76732"/>
    <w:rsid w:val="00F815CB"/>
    <w:rsid w:val="00FA0AE5"/>
    <w:rsid w:val="00FB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
    <w:name w:val="Contents"/>
    <w:basedOn w:val="a"/>
    <w:rsid w:val="00594518"/>
    <w:pPr>
      <w:tabs>
        <w:tab w:val="left" w:leader="dot" w:pos="5659"/>
        <w:tab w:val="center" w:pos="6019"/>
      </w:tabs>
      <w:spacing w:after="120" w:line="220" w:lineRule="exact"/>
      <w:ind w:left="360" w:right="1541" w:hanging="360"/>
    </w:pPr>
    <w:rPr>
      <w:rFonts w:ascii="Calibri" w:eastAsia="Calibri" w:hAnsi="Calibri" w:cs="Times New Roman"/>
      <w:sz w:val="20"/>
      <w:lang w:val="en-US"/>
    </w:rPr>
  </w:style>
  <w:style w:type="paragraph" w:styleId="a3">
    <w:name w:val="List Paragraph"/>
    <w:basedOn w:val="a"/>
    <w:uiPriority w:val="34"/>
    <w:qFormat/>
    <w:rsid w:val="00B96C10"/>
    <w:pPr>
      <w:ind w:left="720"/>
      <w:contextualSpacing/>
    </w:pPr>
  </w:style>
  <w:style w:type="character" w:styleId="a4">
    <w:name w:val="footnote reference"/>
    <w:aliases w:val="Footnote reference number,Footnote symbol,note TESI"/>
    <w:rsid w:val="00B96C10"/>
    <w:rPr>
      <w:vertAlign w:val="superscript"/>
    </w:rPr>
  </w:style>
  <w:style w:type="paragraph" w:customStyle="1" w:styleId="arialfootnote">
    <w:name w:val="arial footnote"/>
    <w:basedOn w:val="a5"/>
    <w:link w:val="arialfootnoteChar"/>
    <w:qFormat/>
    <w:rsid w:val="00B96C10"/>
    <w:pPr>
      <w:spacing w:after="60" w:line="240" w:lineRule="exact"/>
      <w:ind w:left="360" w:hanging="360"/>
      <w:jc w:val="both"/>
    </w:pPr>
    <w:rPr>
      <w:rFonts w:ascii="Arial" w:eastAsia="Times New Roman" w:hAnsi="Arial" w:cs="Arial"/>
      <w:kern w:val="8"/>
      <w:sz w:val="16"/>
      <w:szCs w:val="16"/>
      <w:lang w:val="en-US" w:bidi="he-IL"/>
    </w:rPr>
  </w:style>
  <w:style w:type="character" w:customStyle="1" w:styleId="arialfootnoteChar">
    <w:name w:val="arial footnote Char"/>
    <w:basedOn w:val="a0"/>
    <w:link w:val="arialfootnote"/>
    <w:rsid w:val="00B96C10"/>
    <w:rPr>
      <w:rFonts w:ascii="Arial" w:eastAsia="Times New Roman" w:hAnsi="Arial" w:cs="Arial"/>
      <w:kern w:val="8"/>
      <w:sz w:val="16"/>
      <w:szCs w:val="16"/>
      <w:lang w:val="en-US" w:bidi="he-IL"/>
    </w:rPr>
  </w:style>
  <w:style w:type="paragraph" w:styleId="a5">
    <w:name w:val="footnote text"/>
    <w:aliases w:val="ARM footnote Text,Footnote Text Char2,Footnote Text Char11,Footnote Text Char3,Footnote Text Char4,Footnote Text Char5,Footnote Text Char6,Footnote Text Char12,Footnote Text Char21,Footnote New, Char, Cha,C,Char,Cha, C"/>
    <w:basedOn w:val="a"/>
    <w:link w:val="a6"/>
    <w:unhideWhenUsed/>
    <w:rsid w:val="00B96C10"/>
    <w:pPr>
      <w:spacing w:after="0" w:line="240" w:lineRule="auto"/>
    </w:pPr>
    <w:rPr>
      <w:sz w:val="20"/>
      <w:szCs w:val="20"/>
    </w:rPr>
  </w:style>
  <w:style w:type="character" w:customStyle="1" w:styleId="a6">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0"/>
    <w:link w:val="a5"/>
    <w:rsid w:val="00B96C10"/>
    <w:rPr>
      <w:sz w:val="20"/>
      <w:szCs w:val="20"/>
    </w:rPr>
  </w:style>
  <w:style w:type="table" w:styleId="a7">
    <w:name w:val="Table Grid"/>
    <w:basedOn w:val="a1"/>
    <w:uiPriority w:val="39"/>
    <w:rsid w:val="00C91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
    <w:name w:val="Contents"/>
    <w:basedOn w:val="a"/>
    <w:rsid w:val="00594518"/>
    <w:pPr>
      <w:tabs>
        <w:tab w:val="left" w:leader="dot" w:pos="5659"/>
        <w:tab w:val="center" w:pos="6019"/>
      </w:tabs>
      <w:spacing w:after="120" w:line="220" w:lineRule="exact"/>
      <w:ind w:left="360" w:right="1541" w:hanging="360"/>
    </w:pPr>
    <w:rPr>
      <w:rFonts w:ascii="Calibri" w:eastAsia="Calibri" w:hAnsi="Calibri" w:cs="Times New Roman"/>
      <w:sz w:val="20"/>
      <w:lang w:val="en-US"/>
    </w:rPr>
  </w:style>
  <w:style w:type="paragraph" w:styleId="a3">
    <w:name w:val="List Paragraph"/>
    <w:basedOn w:val="a"/>
    <w:uiPriority w:val="34"/>
    <w:qFormat/>
    <w:rsid w:val="00B96C10"/>
    <w:pPr>
      <w:ind w:left="720"/>
      <w:contextualSpacing/>
    </w:pPr>
  </w:style>
  <w:style w:type="character" w:styleId="a4">
    <w:name w:val="footnote reference"/>
    <w:aliases w:val="Footnote reference number,Footnote symbol,note TESI"/>
    <w:rsid w:val="00B96C10"/>
    <w:rPr>
      <w:vertAlign w:val="superscript"/>
    </w:rPr>
  </w:style>
  <w:style w:type="paragraph" w:customStyle="1" w:styleId="arialfootnote">
    <w:name w:val="arial footnote"/>
    <w:basedOn w:val="a5"/>
    <w:link w:val="arialfootnoteChar"/>
    <w:qFormat/>
    <w:rsid w:val="00B96C10"/>
    <w:pPr>
      <w:spacing w:after="60" w:line="240" w:lineRule="exact"/>
      <w:ind w:left="360" w:hanging="360"/>
      <w:jc w:val="both"/>
    </w:pPr>
    <w:rPr>
      <w:rFonts w:ascii="Arial" w:eastAsia="Times New Roman" w:hAnsi="Arial" w:cs="Arial"/>
      <w:kern w:val="8"/>
      <w:sz w:val="16"/>
      <w:szCs w:val="16"/>
      <w:lang w:val="en-US" w:bidi="he-IL"/>
    </w:rPr>
  </w:style>
  <w:style w:type="character" w:customStyle="1" w:styleId="arialfootnoteChar">
    <w:name w:val="arial footnote Char"/>
    <w:basedOn w:val="a0"/>
    <w:link w:val="arialfootnote"/>
    <w:rsid w:val="00B96C10"/>
    <w:rPr>
      <w:rFonts w:ascii="Arial" w:eastAsia="Times New Roman" w:hAnsi="Arial" w:cs="Arial"/>
      <w:kern w:val="8"/>
      <w:sz w:val="16"/>
      <w:szCs w:val="16"/>
      <w:lang w:val="en-US" w:bidi="he-IL"/>
    </w:rPr>
  </w:style>
  <w:style w:type="paragraph" w:styleId="a5">
    <w:name w:val="footnote text"/>
    <w:aliases w:val="ARM footnote Text,Footnote Text Char2,Footnote Text Char11,Footnote Text Char3,Footnote Text Char4,Footnote Text Char5,Footnote Text Char6,Footnote Text Char12,Footnote Text Char21,Footnote New, Char, Cha,C,Char,Cha, C"/>
    <w:basedOn w:val="a"/>
    <w:link w:val="a6"/>
    <w:unhideWhenUsed/>
    <w:rsid w:val="00B96C10"/>
    <w:pPr>
      <w:spacing w:after="0" w:line="240" w:lineRule="auto"/>
    </w:pPr>
    <w:rPr>
      <w:sz w:val="20"/>
      <w:szCs w:val="20"/>
    </w:rPr>
  </w:style>
  <w:style w:type="character" w:customStyle="1" w:styleId="a6">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0"/>
    <w:link w:val="a5"/>
    <w:rsid w:val="00B96C10"/>
    <w:rPr>
      <w:sz w:val="20"/>
      <w:szCs w:val="20"/>
    </w:rPr>
  </w:style>
  <w:style w:type="table" w:styleId="a7">
    <w:name w:val="Table Grid"/>
    <w:basedOn w:val="a1"/>
    <w:uiPriority w:val="39"/>
    <w:rsid w:val="00C91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0E-6958-4D94-B78B-870B6F76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58</Pages>
  <Words>30842</Words>
  <Characters>175804</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USER2021</dc:creator>
  <cp:keywords/>
  <dc:description/>
  <cp:lastModifiedBy>Сабыр</cp:lastModifiedBy>
  <cp:revision>104</cp:revision>
  <dcterms:created xsi:type="dcterms:W3CDTF">2022-03-04T05:59:00Z</dcterms:created>
  <dcterms:modified xsi:type="dcterms:W3CDTF">2022-03-26T15:27:00Z</dcterms:modified>
</cp:coreProperties>
</file>