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6E675" w14:textId="77777777" w:rsidR="00237069" w:rsidRPr="00237069" w:rsidRDefault="00237069">
      <w:pPr>
        <w:pStyle w:val="1"/>
        <w:pageBreakBefore w:val="0"/>
        <w:spacing w:after="120" w:line="240" w:lineRule="exact"/>
        <w:rPr>
          <w:rFonts w:eastAsia="Times New Roman"/>
          <w:bCs w:val="0"/>
          <w:color w:val="000000"/>
          <w:spacing w:val="3"/>
          <w:lang w:val="ru-RU"/>
        </w:rPr>
      </w:pPr>
      <w:r w:rsidRPr="00237069">
        <w:rPr>
          <w:rFonts w:eastAsia="Times New Roman"/>
          <w:bCs w:val="0"/>
          <w:color w:val="000000"/>
          <w:spacing w:val="3"/>
          <w:lang w:val="ru-RU"/>
        </w:rPr>
        <w:t>АУДИТТИН ЭЛ АРАЛЫК СТАНДАРТЫ 570</w:t>
      </w:r>
    </w:p>
    <w:p w14:paraId="6863E88C" w14:textId="77777777" w:rsidR="000453F3" w:rsidRPr="00237069" w:rsidRDefault="00237069">
      <w:pPr>
        <w:pStyle w:val="1"/>
        <w:pageBreakBefore w:val="0"/>
        <w:spacing w:after="120" w:line="240" w:lineRule="exact"/>
        <w:rPr>
          <w:bCs w:val="0"/>
          <w:iCs/>
          <w:kern w:val="20"/>
          <w:szCs w:val="20"/>
          <w:lang w:val="ru-RU"/>
        </w:rPr>
      </w:pPr>
      <w:r w:rsidRPr="00237069">
        <w:rPr>
          <w:bCs w:val="0"/>
          <w:iCs/>
          <w:kern w:val="20"/>
          <w:szCs w:val="20"/>
          <w:lang w:val="ru-RU"/>
        </w:rPr>
        <w:t xml:space="preserve"> (КАЙРА КАРАЛГАН)</w:t>
      </w:r>
    </w:p>
    <w:p w14:paraId="5BDD3F17" w14:textId="77777777" w:rsidR="00237069" w:rsidRDefault="00237069">
      <w:pPr>
        <w:pStyle w:val="a0"/>
        <w:spacing w:before="0"/>
        <w:jc w:val="center"/>
        <w:rPr>
          <w:b/>
          <w:bCs/>
          <w:color w:val="000000"/>
          <w:sz w:val="24"/>
          <w:szCs w:val="24"/>
          <w:lang w:val="ru-RU"/>
        </w:rPr>
      </w:pPr>
      <w:r w:rsidRPr="007007F3">
        <w:rPr>
          <w:b/>
          <w:bCs/>
          <w:color w:val="000000"/>
          <w:sz w:val="24"/>
          <w:szCs w:val="24"/>
          <w:lang w:val="ru-RU"/>
        </w:rPr>
        <w:t xml:space="preserve">Ишмердүүлүктүн үзгүлтүксүздүгү </w:t>
      </w:r>
    </w:p>
    <w:p w14:paraId="51CA3556" w14:textId="77777777" w:rsidR="00237069" w:rsidRPr="006B4F43" w:rsidRDefault="00237069">
      <w:pPr>
        <w:pStyle w:val="a0"/>
        <w:spacing w:before="0"/>
        <w:jc w:val="center"/>
        <w:rPr>
          <w:lang w:val="ru-RU"/>
        </w:rPr>
      </w:pPr>
    </w:p>
    <w:p w14:paraId="556D183B" w14:textId="77777777" w:rsidR="00237069" w:rsidRPr="00237069" w:rsidRDefault="00237069" w:rsidP="00237069">
      <w:pPr>
        <w:pStyle w:val="af"/>
        <w:pBdr>
          <w:bottom w:val="single" w:sz="4" w:space="0" w:color="auto"/>
        </w:pBdr>
        <w:rPr>
          <w:rFonts w:eastAsia="Times New Roman"/>
          <w:b w:val="0"/>
          <w:color w:val="000000"/>
          <w:sz w:val="16"/>
          <w:szCs w:val="16"/>
          <w:lang w:val="ky-KG"/>
        </w:rPr>
      </w:pPr>
      <w:r w:rsidRPr="00237069">
        <w:rPr>
          <w:rFonts w:eastAsia="Times New Roman"/>
          <w:b w:val="0"/>
          <w:color w:val="000000"/>
          <w:sz w:val="16"/>
          <w:szCs w:val="16"/>
          <w:lang w:val="ky-KG"/>
        </w:rPr>
        <w:t>(2016-жылдын 15-декабрында же ушул күндөн кийин аяктаган мезгилдер үчүн финансылык отчеттуулуктун аудитине карата күчүнө кирет)</w:t>
      </w:r>
    </w:p>
    <w:p w14:paraId="5547702A" w14:textId="77777777" w:rsidR="000453F3" w:rsidRPr="006B4F43" w:rsidRDefault="00237069" w:rsidP="00237069">
      <w:pPr>
        <w:pStyle w:val="af"/>
        <w:pBdr>
          <w:bottom w:val="single" w:sz="4" w:space="0" w:color="auto"/>
        </w:pBdr>
        <w:rPr>
          <w:lang w:val="ky-KG"/>
        </w:rPr>
      </w:pPr>
      <w:r w:rsidRPr="006B4F43">
        <w:rPr>
          <w:lang w:val="ky-KG"/>
        </w:rPr>
        <w:t>МАЗМУНУ</w:t>
      </w:r>
    </w:p>
    <w:p w14:paraId="30A6E834" w14:textId="77777777" w:rsidR="000453F3" w:rsidRPr="006B4F43" w:rsidRDefault="00237069">
      <w:pPr>
        <w:pStyle w:val="a0"/>
        <w:jc w:val="right"/>
        <w:rPr>
          <w:lang w:val="ky-KG"/>
        </w:rPr>
      </w:pPr>
      <w:r w:rsidRPr="006B4F43">
        <w:rPr>
          <w:lang w:val="ky-KG"/>
        </w:rPr>
        <w:t>Пункт</w:t>
      </w:r>
    </w:p>
    <w:p w14:paraId="0E26F0C7" w14:textId="77777777" w:rsidR="000453F3" w:rsidRPr="006B4F43" w:rsidRDefault="00237069">
      <w:pPr>
        <w:pStyle w:val="11"/>
        <w:rPr>
          <w:rFonts w:eastAsia="MS Mincho"/>
          <w:lang w:val="ky-KG"/>
        </w:rPr>
      </w:pPr>
      <w:r w:rsidRPr="00237069">
        <w:rPr>
          <w:rFonts w:eastAsia="Times New Roman"/>
          <w:bCs/>
          <w:iCs/>
          <w:color w:val="000000"/>
          <w:spacing w:val="-2"/>
          <w:szCs w:val="20"/>
          <w:lang w:val="ky-KG"/>
        </w:rPr>
        <w:t>Киришүү</w:t>
      </w:r>
    </w:p>
    <w:p w14:paraId="06EFCCA0" w14:textId="77777777" w:rsidR="000453F3" w:rsidRPr="006B4F43" w:rsidRDefault="00237069">
      <w:pPr>
        <w:pStyle w:val="24"/>
        <w:rPr>
          <w:lang w:val="ky-KG"/>
        </w:rPr>
      </w:pPr>
      <w:r w:rsidRPr="007007F3">
        <w:rPr>
          <w:rFonts w:eastAsia="Times New Roman"/>
          <w:color w:val="000000"/>
          <w:szCs w:val="20"/>
          <w:lang w:val="ky-KG"/>
        </w:rPr>
        <w:t xml:space="preserve">Ушул стандартты колдонуу чөйрөсү  </w:t>
      </w:r>
      <w:r w:rsidR="00F30C13" w:rsidRPr="006B4F43">
        <w:rPr>
          <w:lang w:val="ky-KG"/>
        </w:rPr>
        <w:tab/>
      </w:r>
      <w:r w:rsidR="00F30C13" w:rsidRPr="006B4F43">
        <w:rPr>
          <w:lang w:val="ky-KG"/>
        </w:rPr>
        <w:tab/>
        <w:t>1</w:t>
      </w:r>
    </w:p>
    <w:p w14:paraId="3889D0CB" w14:textId="77777777" w:rsidR="000453F3" w:rsidRPr="006B4F43" w:rsidRDefault="00237069">
      <w:pPr>
        <w:pStyle w:val="24"/>
        <w:rPr>
          <w:lang w:val="ky-KG"/>
        </w:rPr>
      </w:pPr>
      <w:r w:rsidRPr="007007F3">
        <w:rPr>
          <w:rFonts w:eastAsia="Times New Roman"/>
          <w:iCs/>
          <w:color w:val="000000"/>
          <w:spacing w:val="-2"/>
          <w:szCs w:val="20"/>
          <w:lang w:val="ky-KG"/>
        </w:rPr>
        <w:t>Бухгалтердик эсептеги ишмердүүлүктүн үзгүлтүксүздүк принциби</w:t>
      </w:r>
      <w:r w:rsidR="00F30C13" w:rsidRPr="006B4F43">
        <w:rPr>
          <w:lang w:val="ky-KG"/>
        </w:rPr>
        <w:tab/>
      </w:r>
      <w:r w:rsidR="00F30C13" w:rsidRPr="006B4F43">
        <w:rPr>
          <w:lang w:val="ky-KG"/>
        </w:rPr>
        <w:tab/>
        <w:t>2</w:t>
      </w:r>
    </w:p>
    <w:p w14:paraId="1A1BDE34" w14:textId="77777777" w:rsidR="000453F3" w:rsidRPr="006B4F43" w:rsidRDefault="00237069">
      <w:pPr>
        <w:pStyle w:val="24"/>
        <w:rPr>
          <w:lang w:val="ky-KG"/>
        </w:rPr>
      </w:pPr>
      <w:r w:rsidRPr="007007F3">
        <w:rPr>
          <w:rFonts w:eastAsia="Times New Roman"/>
          <w:color w:val="000000"/>
          <w:spacing w:val="-3"/>
          <w:szCs w:val="20"/>
          <w:lang w:val="ky-KG"/>
        </w:rPr>
        <w:t>Ишкананын өз иш</w:t>
      </w:r>
      <w:r>
        <w:rPr>
          <w:rFonts w:eastAsia="Times New Roman"/>
          <w:color w:val="000000"/>
          <w:spacing w:val="-3"/>
          <w:szCs w:val="20"/>
          <w:lang w:val="ky-KG"/>
        </w:rPr>
        <w:t xml:space="preserve">мердүүлүгүн </w:t>
      </w:r>
      <w:r w:rsidRPr="007007F3">
        <w:rPr>
          <w:rFonts w:eastAsia="Times New Roman"/>
          <w:color w:val="000000"/>
          <w:spacing w:val="-3"/>
          <w:szCs w:val="20"/>
          <w:lang w:val="ky-KG"/>
        </w:rPr>
        <w:t>үзгүлтүксүз улантуу мүмкүнчүлүгүн баалоо үчүн жоопкерчилик</w:t>
      </w:r>
      <w:r w:rsidR="00F30C13" w:rsidRPr="006B4F43">
        <w:rPr>
          <w:lang w:val="ky-KG"/>
        </w:rPr>
        <w:tab/>
      </w:r>
      <w:r w:rsidR="00F30C13" w:rsidRPr="006B4F43">
        <w:rPr>
          <w:lang w:val="ky-KG"/>
        </w:rPr>
        <w:tab/>
        <w:t>3</w:t>
      </w:r>
      <w:r w:rsidR="00F30C13">
        <w:rPr>
          <w:rFonts w:eastAsia="MS Mincho"/>
        </w:rPr>
        <w:sym w:font="Symbol" w:char="F02D"/>
      </w:r>
      <w:r w:rsidR="00F30C13" w:rsidRPr="006B4F43">
        <w:rPr>
          <w:lang w:val="ky-KG"/>
        </w:rPr>
        <w:t>7</w:t>
      </w:r>
    </w:p>
    <w:p w14:paraId="3A283E4B" w14:textId="77777777" w:rsidR="000453F3" w:rsidRPr="006B4F43" w:rsidRDefault="00237069">
      <w:pPr>
        <w:pStyle w:val="24"/>
        <w:rPr>
          <w:lang w:val="ky-KG"/>
        </w:rPr>
      </w:pPr>
      <w:r w:rsidRPr="007007F3">
        <w:rPr>
          <w:rFonts w:eastAsia="Times New Roman"/>
          <w:color w:val="000000"/>
          <w:szCs w:val="20"/>
          <w:lang w:val="ky-KG"/>
        </w:rPr>
        <w:t>Күчүнө кир</w:t>
      </w:r>
      <w:r>
        <w:rPr>
          <w:rFonts w:eastAsia="Times New Roman"/>
          <w:color w:val="000000"/>
          <w:szCs w:val="20"/>
          <w:lang w:val="ky-KG"/>
        </w:rPr>
        <w:t xml:space="preserve">үү </w:t>
      </w:r>
      <w:r w:rsidRPr="007007F3">
        <w:rPr>
          <w:rFonts w:eastAsia="Times New Roman"/>
          <w:color w:val="000000"/>
          <w:szCs w:val="20"/>
          <w:lang w:val="ky-KG"/>
        </w:rPr>
        <w:t>күнү</w:t>
      </w:r>
      <w:r w:rsidR="00F30C13" w:rsidRPr="006B4F43">
        <w:rPr>
          <w:lang w:val="ky-KG"/>
        </w:rPr>
        <w:tab/>
      </w:r>
      <w:r w:rsidR="00F30C13" w:rsidRPr="006B4F43">
        <w:rPr>
          <w:lang w:val="ky-KG"/>
        </w:rPr>
        <w:tab/>
        <w:t>8</w:t>
      </w:r>
    </w:p>
    <w:p w14:paraId="34EA8F13" w14:textId="77777777" w:rsidR="000453F3" w:rsidRPr="006B4F43" w:rsidRDefault="00237069">
      <w:pPr>
        <w:pStyle w:val="11"/>
        <w:rPr>
          <w:lang w:val="ky-KG"/>
        </w:rPr>
      </w:pPr>
      <w:r w:rsidRPr="00237069">
        <w:rPr>
          <w:rFonts w:eastAsia="Times New Roman"/>
          <w:bCs/>
          <w:color w:val="000000"/>
          <w:spacing w:val="-4"/>
          <w:szCs w:val="20"/>
          <w:lang w:val="ky-KG"/>
        </w:rPr>
        <w:t>Максаттары</w:t>
      </w:r>
      <w:r w:rsidR="00F30C13" w:rsidRPr="006B4F43">
        <w:rPr>
          <w:lang w:val="ky-KG"/>
        </w:rPr>
        <w:t xml:space="preserve"> </w:t>
      </w:r>
      <w:r w:rsidR="00F30C13" w:rsidRPr="006B4F43">
        <w:rPr>
          <w:b w:val="0"/>
          <w:lang w:val="ky-KG"/>
        </w:rPr>
        <w:tab/>
      </w:r>
      <w:r w:rsidR="00F30C13" w:rsidRPr="006B4F43">
        <w:rPr>
          <w:lang w:val="ky-KG"/>
        </w:rPr>
        <w:tab/>
      </w:r>
      <w:r w:rsidR="00F30C13" w:rsidRPr="006B4F43">
        <w:rPr>
          <w:b w:val="0"/>
          <w:lang w:val="ky-KG"/>
        </w:rPr>
        <w:t>9</w:t>
      </w:r>
    </w:p>
    <w:p w14:paraId="257F9EDA" w14:textId="77777777" w:rsidR="000453F3" w:rsidRPr="006B4F43" w:rsidRDefault="00237069">
      <w:pPr>
        <w:pStyle w:val="11"/>
        <w:rPr>
          <w:lang w:val="ky-KG"/>
        </w:rPr>
      </w:pPr>
      <w:r w:rsidRPr="006B4F43">
        <w:rPr>
          <w:lang w:val="ky-KG"/>
        </w:rPr>
        <w:t>Талаптар</w:t>
      </w:r>
    </w:p>
    <w:p w14:paraId="2BFDC798" w14:textId="77777777" w:rsidR="000453F3" w:rsidRPr="006B4F43" w:rsidRDefault="00237069">
      <w:pPr>
        <w:pStyle w:val="24"/>
        <w:rPr>
          <w:lang w:val="ky-KG"/>
        </w:rPr>
      </w:pPr>
      <w:r>
        <w:rPr>
          <w:rFonts w:eastAsia="Times New Roman"/>
          <w:color w:val="000000"/>
          <w:szCs w:val="20"/>
          <w:lang w:val="ky-KG"/>
        </w:rPr>
        <w:t xml:space="preserve">Тобокелдиктерди </w:t>
      </w:r>
      <w:r w:rsidRPr="007007F3">
        <w:rPr>
          <w:rFonts w:eastAsia="Times New Roman"/>
          <w:color w:val="000000"/>
          <w:szCs w:val="20"/>
          <w:lang w:val="ky-KG"/>
        </w:rPr>
        <w:t>баа</w:t>
      </w:r>
      <w:r w:rsidRPr="006B4F43">
        <w:rPr>
          <w:rFonts w:eastAsia="Times New Roman"/>
          <w:color w:val="000000"/>
          <w:szCs w:val="20"/>
          <w:lang w:val="ky-KG"/>
        </w:rPr>
        <w:t xml:space="preserve">лоо </w:t>
      </w:r>
      <w:r w:rsidRPr="007007F3">
        <w:rPr>
          <w:rFonts w:eastAsia="Times New Roman"/>
          <w:color w:val="000000"/>
          <w:szCs w:val="20"/>
          <w:lang w:val="ky-KG"/>
        </w:rPr>
        <w:t>жол-жоболору жана кошто</w:t>
      </w:r>
      <w:r>
        <w:rPr>
          <w:rFonts w:eastAsia="Times New Roman"/>
          <w:color w:val="000000"/>
          <w:szCs w:val="20"/>
          <w:lang w:val="ky-KG"/>
        </w:rPr>
        <w:t xml:space="preserve">очу </w:t>
      </w:r>
      <w:r w:rsidRPr="007007F3">
        <w:rPr>
          <w:rFonts w:eastAsia="Times New Roman"/>
          <w:color w:val="000000"/>
          <w:szCs w:val="20"/>
          <w:lang w:val="ky-KG"/>
        </w:rPr>
        <w:t>аракеттер</w:t>
      </w:r>
      <w:r w:rsidR="00F30C13" w:rsidRPr="006B4F43">
        <w:rPr>
          <w:lang w:val="ky-KG"/>
        </w:rPr>
        <w:tab/>
      </w:r>
      <w:r w:rsidR="00F30C13" w:rsidRPr="006B4F43">
        <w:rPr>
          <w:lang w:val="ky-KG"/>
        </w:rPr>
        <w:tab/>
        <w:t>10</w:t>
      </w:r>
      <w:r w:rsidR="00F30C13">
        <w:rPr>
          <w:rFonts w:eastAsia="MS Mincho"/>
        </w:rPr>
        <w:sym w:font="Symbol" w:char="F02D"/>
      </w:r>
      <w:r w:rsidR="00F30C13" w:rsidRPr="006B4F43">
        <w:rPr>
          <w:lang w:val="ky-KG"/>
        </w:rPr>
        <w:t>11</w:t>
      </w:r>
    </w:p>
    <w:p w14:paraId="41DEE71D" w14:textId="77777777" w:rsidR="000453F3" w:rsidRPr="00237069" w:rsidRDefault="00237069">
      <w:pPr>
        <w:pStyle w:val="24"/>
        <w:rPr>
          <w:lang w:val="ru-RU"/>
        </w:rPr>
      </w:pPr>
      <w:r w:rsidRPr="007007F3">
        <w:rPr>
          <w:rFonts w:eastAsia="Times New Roman"/>
          <w:color w:val="000000"/>
          <w:szCs w:val="20"/>
          <w:lang w:val="ky-KG"/>
        </w:rPr>
        <w:t>Жетекчилик тарабынан аткарылган баалоону карап чыгуу</w:t>
      </w:r>
      <w:r w:rsidR="00F30C13" w:rsidRPr="00237069">
        <w:rPr>
          <w:lang w:val="ru-RU"/>
        </w:rPr>
        <w:tab/>
      </w:r>
      <w:r w:rsidR="00F30C13" w:rsidRPr="00237069">
        <w:rPr>
          <w:lang w:val="ru-RU"/>
        </w:rPr>
        <w:tab/>
        <w:t>12</w:t>
      </w:r>
      <w:r w:rsidR="00F30C13">
        <w:rPr>
          <w:rFonts w:eastAsia="MS Mincho"/>
        </w:rPr>
        <w:sym w:font="Symbol" w:char="F02D"/>
      </w:r>
      <w:r w:rsidR="00F30C13" w:rsidRPr="00237069">
        <w:rPr>
          <w:lang w:val="ru-RU"/>
        </w:rPr>
        <w:t>14</w:t>
      </w:r>
    </w:p>
    <w:p w14:paraId="1F5515A9" w14:textId="77777777" w:rsidR="000453F3" w:rsidRPr="00237069" w:rsidRDefault="00237069">
      <w:pPr>
        <w:pStyle w:val="24"/>
        <w:rPr>
          <w:lang w:val="ru-RU"/>
        </w:rPr>
      </w:pPr>
      <w:r w:rsidRPr="007007F3">
        <w:rPr>
          <w:rFonts w:eastAsia="Times New Roman"/>
          <w:color w:val="000000"/>
          <w:szCs w:val="20"/>
          <w:lang w:val="ky-KG"/>
        </w:rPr>
        <w:t>Жетекчилик тарабынан аткарылган баалоонун чегинен чыккан мезгили</w:t>
      </w:r>
      <w:r w:rsidR="00F30C13" w:rsidRPr="00237069">
        <w:rPr>
          <w:lang w:val="ru-RU"/>
        </w:rPr>
        <w:tab/>
      </w:r>
      <w:r w:rsidR="00F30C13" w:rsidRPr="00237069">
        <w:rPr>
          <w:lang w:val="ru-RU"/>
        </w:rPr>
        <w:tab/>
        <w:t>15</w:t>
      </w:r>
    </w:p>
    <w:p w14:paraId="1E2CAADF" w14:textId="77777777" w:rsidR="000453F3" w:rsidRPr="00237069" w:rsidRDefault="00237069">
      <w:pPr>
        <w:pStyle w:val="24"/>
        <w:rPr>
          <w:lang w:val="ru-RU"/>
        </w:rPr>
      </w:pPr>
      <w:r w:rsidRPr="007007F3">
        <w:rPr>
          <w:rFonts w:eastAsia="Times New Roman"/>
          <w:color w:val="000000"/>
          <w:szCs w:val="20"/>
          <w:lang w:val="ky-KG"/>
        </w:rPr>
        <w:t>Белгилүү бир окуяларды же шарттарды аныктоодо жүргүзүлүүчү кошумча аудитордук жол-жоболор</w:t>
      </w:r>
      <w:r>
        <w:rPr>
          <w:rFonts w:eastAsia="Times New Roman"/>
          <w:color w:val="000000"/>
          <w:szCs w:val="20"/>
          <w:lang w:val="ky-KG"/>
        </w:rPr>
        <w:t xml:space="preserve">       </w:t>
      </w:r>
      <w:r>
        <w:rPr>
          <w:rFonts w:eastAsia="Times New Roman"/>
          <w:color w:val="000000"/>
          <w:szCs w:val="20"/>
          <w:lang w:val="ky-KG"/>
        </w:rPr>
        <w:tab/>
      </w:r>
      <w:r w:rsidR="00F30C13" w:rsidRPr="00237069">
        <w:rPr>
          <w:lang w:val="ru-RU"/>
        </w:rPr>
        <w:tab/>
        <w:t>16</w:t>
      </w:r>
    </w:p>
    <w:p w14:paraId="32A3E283" w14:textId="77777777" w:rsidR="000453F3" w:rsidRPr="006B4F43" w:rsidRDefault="00237069">
      <w:pPr>
        <w:pStyle w:val="24"/>
        <w:rPr>
          <w:rFonts w:eastAsia="MS Mincho" w:cs="Arial"/>
          <w:lang w:val="ru-RU"/>
        </w:rPr>
      </w:pPr>
      <w:r w:rsidRPr="007007F3">
        <w:rPr>
          <w:rFonts w:eastAsia="Times New Roman"/>
          <w:color w:val="000000"/>
          <w:szCs w:val="20"/>
          <w:lang w:val="ky-KG"/>
        </w:rPr>
        <w:t>Аудитордун тыянактары</w:t>
      </w:r>
      <w:r w:rsidR="00F30C13" w:rsidRPr="006B4F43">
        <w:rPr>
          <w:lang w:val="ru-RU"/>
        </w:rPr>
        <w:tab/>
      </w:r>
      <w:r w:rsidR="00F30C13" w:rsidRPr="006B4F43">
        <w:rPr>
          <w:lang w:val="ru-RU"/>
        </w:rPr>
        <w:tab/>
        <w:t>17</w:t>
      </w:r>
      <w:r w:rsidR="00F30C13">
        <w:rPr>
          <w:rFonts w:eastAsia="MS Mincho" w:cs="Arial"/>
        </w:rPr>
        <w:sym w:font="Symbol" w:char="F02D"/>
      </w:r>
      <w:r w:rsidR="00F30C13" w:rsidRPr="006B4F43">
        <w:rPr>
          <w:rFonts w:eastAsia="MS Mincho" w:cs="Arial"/>
          <w:lang w:val="ru-RU"/>
        </w:rPr>
        <w:t>20</w:t>
      </w:r>
    </w:p>
    <w:p w14:paraId="54358997" w14:textId="77777777" w:rsidR="000453F3" w:rsidRPr="006B4F43" w:rsidRDefault="00C416F4">
      <w:pPr>
        <w:pStyle w:val="24"/>
        <w:rPr>
          <w:lang w:val="ru-RU"/>
        </w:rPr>
      </w:pPr>
      <w:r w:rsidRPr="007007F3">
        <w:rPr>
          <w:rFonts w:eastAsia="Times New Roman"/>
          <w:color w:val="000000"/>
          <w:spacing w:val="-2"/>
          <w:szCs w:val="20"/>
          <w:lang w:val="ky-KG"/>
        </w:rPr>
        <w:t>Аудитордук корутунду үчүн кесепеттер</w:t>
      </w:r>
      <w:r w:rsidR="00F30C13" w:rsidRPr="006B4F43">
        <w:rPr>
          <w:lang w:val="ru-RU"/>
        </w:rPr>
        <w:tab/>
      </w:r>
      <w:r w:rsidR="00F30C13" w:rsidRPr="006B4F43">
        <w:rPr>
          <w:lang w:val="ru-RU"/>
        </w:rPr>
        <w:tab/>
        <w:t>21</w:t>
      </w:r>
      <w:r w:rsidR="00F30C13">
        <w:rPr>
          <w:rFonts w:eastAsia="MS Mincho" w:cs="Arial"/>
        </w:rPr>
        <w:sym w:font="Symbol" w:char="F02D"/>
      </w:r>
      <w:r w:rsidR="00F30C13" w:rsidRPr="006B4F43">
        <w:rPr>
          <w:rFonts w:eastAsia="MS Mincho" w:cs="Arial"/>
          <w:lang w:val="ru-RU"/>
        </w:rPr>
        <w:t>24</w:t>
      </w:r>
    </w:p>
    <w:p w14:paraId="24EC4311" w14:textId="77777777" w:rsidR="000453F3" w:rsidRPr="006B4F43" w:rsidRDefault="00C416F4">
      <w:pPr>
        <w:pStyle w:val="24"/>
        <w:rPr>
          <w:lang w:val="ru-RU"/>
        </w:rPr>
      </w:pPr>
      <w:r w:rsidRPr="007007F3">
        <w:rPr>
          <w:rFonts w:eastAsia="Times New Roman"/>
          <w:color w:val="000000"/>
          <w:spacing w:val="-2"/>
          <w:szCs w:val="20"/>
          <w:lang w:val="ky-KG"/>
        </w:rPr>
        <w:t>Корпоративдик башкаруу үчүн жооп</w:t>
      </w:r>
      <w:r>
        <w:rPr>
          <w:rFonts w:eastAsia="Times New Roman"/>
          <w:color w:val="000000"/>
          <w:spacing w:val="-2"/>
          <w:szCs w:val="20"/>
          <w:lang w:val="ky-KG"/>
        </w:rPr>
        <w:t xml:space="preserve"> берүүчү </w:t>
      </w:r>
      <w:r w:rsidRPr="007007F3">
        <w:rPr>
          <w:rFonts w:eastAsia="Times New Roman"/>
          <w:color w:val="000000"/>
          <w:spacing w:val="-2"/>
          <w:szCs w:val="20"/>
          <w:lang w:val="ky-KG"/>
        </w:rPr>
        <w:t>адамдар менен маалыматтык өз ара аракетте</w:t>
      </w:r>
      <w:r>
        <w:rPr>
          <w:rFonts w:eastAsia="Times New Roman"/>
          <w:color w:val="000000"/>
          <w:spacing w:val="-2"/>
          <w:szCs w:val="20"/>
          <w:lang w:val="ky-KG"/>
        </w:rPr>
        <w:t>н</w:t>
      </w:r>
      <w:r w:rsidRPr="007007F3">
        <w:rPr>
          <w:rFonts w:eastAsia="Times New Roman"/>
          <w:color w:val="000000"/>
          <w:spacing w:val="-2"/>
          <w:szCs w:val="20"/>
          <w:lang w:val="ky-KG"/>
        </w:rPr>
        <w:t>үү</w:t>
      </w:r>
      <w:r w:rsidR="00F30C13" w:rsidRPr="006B4F43">
        <w:rPr>
          <w:lang w:val="ru-RU"/>
        </w:rPr>
        <w:t xml:space="preserve"> </w:t>
      </w:r>
      <w:r w:rsidR="00F30C13" w:rsidRPr="006B4F43">
        <w:rPr>
          <w:lang w:val="ru-RU"/>
        </w:rPr>
        <w:tab/>
      </w:r>
      <w:r w:rsidR="00F30C13" w:rsidRPr="006B4F43">
        <w:rPr>
          <w:lang w:val="ru-RU"/>
        </w:rPr>
        <w:tab/>
      </w:r>
      <w:r w:rsidR="00F30C13" w:rsidRPr="006B4F43">
        <w:rPr>
          <w:rFonts w:cs="Arial"/>
          <w:lang w:val="ru-RU"/>
        </w:rPr>
        <w:t>25</w:t>
      </w:r>
    </w:p>
    <w:p w14:paraId="16D5BB85" w14:textId="77777777" w:rsidR="000453F3" w:rsidRPr="006B4F43" w:rsidRDefault="00C416F4">
      <w:pPr>
        <w:pStyle w:val="24"/>
        <w:rPr>
          <w:lang w:val="ru-RU"/>
        </w:rPr>
      </w:pPr>
      <w:r w:rsidRPr="007007F3">
        <w:rPr>
          <w:rFonts w:eastAsia="Times New Roman"/>
          <w:color w:val="000000"/>
          <w:szCs w:val="20"/>
          <w:lang w:val="ky-KG"/>
        </w:rPr>
        <w:t>Финансылык отчеттуулукту бекитүүдөгү олуттуу кечиктирүү</w:t>
      </w:r>
      <w:r w:rsidR="00F30C13" w:rsidRPr="006B4F43">
        <w:rPr>
          <w:lang w:val="ru-RU"/>
        </w:rPr>
        <w:tab/>
      </w:r>
      <w:r w:rsidR="00F30C13" w:rsidRPr="006B4F43">
        <w:rPr>
          <w:lang w:val="ru-RU"/>
        </w:rPr>
        <w:tab/>
      </w:r>
      <w:r w:rsidR="00F30C13" w:rsidRPr="006B4F43">
        <w:rPr>
          <w:rFonts w:cs="Arial"/>
          <w:lang w:val="ru-RU"/>
        </w:rPr>
        <w:t>26</w:t>
      </w:r>
    </w:p>
    <w:p w14:paraId="208796B7" w14:textId="77777777" w:rsidR="000453F3" w:rsidRPr="006B4F43" w:rsidRDefault="00C416F4">
      <w:pPr>
        <w:pStyle w:val="11"/>
        <w:rPr>
          <w:lang w:val="ru-RU"/>
        </w:rPr>
      </w:pPr>
      <w:r w:rsidRPr="00C416F4">
        <w:rPr>
          <w:rFonts w:eastAsia="Times New Roman"/>
          <w:bCs/>
          <w:color w:val="000000"/>
          <w:szCs w:val="20"/>
          <w:lang w:val="ky-KG"/>
        </w:rPr>
        <w:t>Пайдалануу үчүн колдонмо жана башка түшүндүрмө материалдар</w:t>
      </w:r>
    </w:p>
    <w:p w14:paraId="0CADA334" w14:textId="77777777" w:rsidR="000453F3" w:rsidRPr="00C416F4" w:rsidRDefault="00C416F4">
      <w:pPr>
        <w:pStyle w:val="24"/>
        <w:rPr>
          <w:lang w:val="ru-RU"/>
        </w:rPr>
      </w:pPr>
      <w:r w:rsidRPr="007007F3">
        <w:rPr>
          <w:rFonts w:eastAsia="Times New Roman"/>
          <w:color w:val="000000"/>
          <w:szCs w:val="20"/>
          <w:lang w:val="ky-KG"/>
        </w:rPr>
        <w:t xml:space="preserve">Ушул стандартты колдонуу чөйрөсү  </w:t>
      </w:r>
      <w:r w:rsidR="00F30C13" w:rsidRPr="00C416F4">
        <w:rPr>
          <w:lang w:val="ru-RU"/>
        </w:rPr>
        <w:tab/>
      </w:r>
      <w:r w:rsidR="00F30C13" w:rsidRPr="00C416F4">
        <w:rPr>
          <w:lang w:val="ru-RU"/>
        </w:rPr>
        <w:tab/>
      </w:r>
      <w:r w:rsidR="00F30C13">
        <w:t>A</w:t>
      </w:r>
      <w:r w:rsidR="00F30C13" w:rsidRPr="00C416F4">
        <w:rPr>
          <w:lang w:val="ru-RU"/>
        </w:rPr>
        <w:t>1</w:t>
      </w:r>
    </w:p>
    <w:p w14:paraId="7C5AC89F" w14:textId="77777777" w:rsidR="000453F3" w:rsidRPr="00C416F4" w:rsidRDefault="00C416F4">
      <w:pPr>
        <w:pStyle w:val="24"/>
        <w:rPr>
          <w:lang w:val="ru-RU"/>
        </w:rPr>
      </w:pPr>
      <w:r w:rsidRPr="007007F3">
        <w:rPr>
          <w:rFonts w:eastAsia="Times New Roman"/>
          <w:iCs/>
          <w:color w:val="000000"/>
          <w:spacing w:val="-2"/>
          <w:szCs w:val="20"/>
          <w:lang w:val="ky-KG"/>
        </w:rPr>
        <w:t>Бухгалтердик эсептеги ишмердүүлүктүн үзгүлтүксүздүк принциби</w:t>
      </w:r>
      <w:r w:rsidR="00F30C13" w:rsidRPr="00C416F4">
        <w:rPr>
          <w:lang w:val="ru-RU"/>
        </w:rPr>
        <w:t xml:space="preserve"> </w:t>
      </w:r>
      <w:r w:rsidR="00F30C13" w:rsidRPr="00C416F4">
        <w:rPr>
          <w:lang w:val="ru-RU"/>
        </w:rPr>
        <w:tab/>
      </w:r>
      <w:r w:rsidR="00F30C13" w:rsidRPr="00C416F4">
        <w:rPr>
          <w:lang w:val="ru-RU"/>
        </w:rPr>
        <w:tab/>
      </w:r>
      <w:r w:rsidR="00F30C13">
        <w:t>A</w:t>
      </w:r>
      <w:r w:rsidR="00F30C13" w:rsidRPr="00C416F4">
        <w:rPr>
          <w:lang w:val="ru-RU"/>
        </w:rPr>
        <w:t>2</w:t>
      </w:r>
    </w:p>
    <w:p w14:paraId="41CF6795" w14:textId="77777777" w:rsidR="000453F3" w:rsidRPr="00C416F4" w:rsidRDefault="00C416F4">
      <w:pPr>
        <w:pStyle w:val="24"/>
        <w:rPr>
          <w:lang w:val="ru-RU"/>
        </w:rPr>
      </w:pPr>
      <w:r w:rsidRPr="004E0CA5">
        <w:rPr>
          <w:rFonts w:eastAsia="Times New Roman" w:cs="Calibri"/>
          <w:color w:val="000000"/>
          <w:szCs w:val="20"/>
          <w:lang w:val="ru-RU"/>
        </w:rPr>
        <w:t>Тобокелдиктер</w:t>
      </w:r>
      <w:r>
        <w:rPr>
          <w:rFonts w:eastAsia="Times New Roman" w:cs="Calibri"/>
          <w:color w:val="000000"/>
          <w:szCs w:val="20"/>
          <w:lang w:val="ru-RU"/>
        </w:rPr>
        <w:t>ди</w:t>
      </w:r>
      <w:r w:rsidRPr="004E0CA5">
        <w:rPr>
          <w:rFonts w:eastAsia="Times New Roman" w:cs="Calibri"/>
          <w:color w:val="000000"/>
          <w:szCs w:val="20"/>
          <w:lang w:val="ru-RU"/>
        </w:rPr>
        <w:t xml:space="preserve"> баа</w:t>
      </w:r>
      <w:r>
        <w:rPr>
          <w:rFonts w:eastAsia="Times New Roman" w:cs="Calibri"/>
          <w:color w:val="000000"/>
          <w:szCs w:val="20"/>
          <w:lang w:val="ru-RU"/>
        </w:rPr>
        <w:t>лоо</w:t>
      </w:r>
      <w:r w:rsidRPr="004E0CA5">
        <w:rPr>
          <w:rFonts w:eastAsia="Times New Roman" w:cs="Calibri"/>
          <w:color w:val="000000"/>
          <w:szCs w:val="20"/>
          <w:lang w:val="ru-RU"/>
        </w:rPr>
        <w:t xml:space="preserve"> жол-жоболору жана кошто</w:t>
      </w:r>
      <w:r>
        <w:rPr>
          <w:rFonts w:eastAsia="Times New Roman" w:cs="Calibri"/>
          <w:color w:val="000000"/>
          <w:szCs w:val="20"/>
          <w:lang w:val="ru-RU"/>
        </w:rPr>
        <w:t xml:space="preserve">очу </w:t>
      </w:r>
      <w:r w:rsidRPr="004E0CA5">
        <w:rPr>
          <w:rFonts w:eastAsia="Times New Roman" w:cs="Calibri"/>
          <w:color w:val="000000"/>
          <w:szCs w:val="20"/>
          <w:lang w:val="ru-RU"/>
        </w:rPr>
        <w:t>аракеттер</w:t>
      </w:r>
      <w:r w:rsidR="00F30C13" w:rsidRPr="00C416F4">
        <w:rPr>
          <w:lang w:val="ru-RU"/>
        </w:rPr>
        <w:tab/>
      </w:r>
      <w:r w:rsidR="00F30C13" w:rsidRPr="00C416F4">
        <w:rPr>
          <w:lang w:val="ru-RU"/>
        </w:rPr>
        <w:tab/>
      </w:r>
      <w:r w:rsidR="00F30C13">
        <w:t>A</w:t>
      </w:r>
      <w:r w:rsidR="00F30C13" w:rsidRPr="00C416F4">
        <w:rPr>
          <w:lang w:val="ru-RU"/>
        </w:rPr>
        <w:t>3</w:t>
      </w:r>
      <w:r w:rsidR="00F30C13">
        <w:rPr>
          <w:rFonts w:eastAsia="MS Mincho"/>
        </w:rPr>
        <w:sym w:font="Symbol" w:char="F02D"/>
      </w:r>
      <w:r w:rsidR="00F30C13">
        <w:t>A</w:t>
      </w:r>
      <w:r w:rsidR="00F30C13" w:rsidRPr="00C416F4">
        <w:rPr>
          <w:lang w:val="ru-RU"/>
        </w:rPr>
        <w:t>7</w:t>
      </w:r>
    </w:p>
    <w:p w14:paraId="4CC5A7A7" w14:textId="77777777" w:rsidR="000453F3" w:rsidRPr="00C416F4" w:rsidRDefault="00C416F4">
      <w:pPr>
        <w:pStyle w:val="24"/>
        <w:rPr>
          <w:lang w:val="ru-RU"/>
        </w:rPr>
      </w:pPr>
      <w:r w:rsidRPr="007007F3">
        <w:rPr>
          <w:rFonts w:eastAsia="Times New Roman"/>
          <w:color w:val="000000"/>
          <w:szCs w:val="20"/>
          <w:lang w:val="ky-KG"/>
        </w:rPr>
        <w:lastRenderedPageBreak/>
        <w:t>Жетекчилик тарабынан аткарылган баалоону карап чыгуу</w:t>
      </w:r>
      <w:r w:rsidR="00F30C13" w:rsidRPr="00C416F4">
        <w:rPr>
          <w:lang w:val="ru-RU"/>
        </w:rPr>
        <w:tab/>
      </w:r>
      <w:r w:rsidR="00F30C13" w:rsidRPr="00C416F4">
        <w:rPr>
          <w:lang w:val="ru-RU"/>
        </w:rPr>
        <w:tab/>
      </w:r>
      <w:r w:rsidR="00F30C13">
        <w:t>A</w:t>
      </w:r>
      <w:r w:rsidR="00F30C13" w:rsidRPr="00C416F4">
        <w:rPr>
          <w:lang w:val="ru-RU"/>
        </w:rPr>
        <w:t>8</w:t>
      </w:r>
      <w:r w:rsidR="00F30C13">
        <w:rPr>
          <w:rFonts w:eastAsia="MS Mincho"/>
        </w:rPr>
        <w:sym w:font="Symbol" w:char="F02D"/>
      </w:r>
      <w:r w:rsidR="00F30C13">
        <w:rPr>
          <w:rFonts w:eastAsia="MS Mincho"/>
        </w:rPr>
        <w:t>A</w:t>
      </w:r>
      <w:r w:rsidR="00F30C13" w:rsidRPr="00C416F4">
        <w:rPr>
          <w:lang w:val="ru-RU"/>
        </w:rPr>
        <w:t>13</w:t>
      </w:r>
    </w:p>
    <w:p w14:paraId="55BD9A6B" w14:textId="77777777" w:rsidR="000453F3" w:rsidRPr="00C416F4" w:rsidRDefault="00C416F4">
      <w:pPr>
        <w:pStyle w:val="24"/>
        <w:rPr>
          <w:lang w:val="ru-RU"/>
        </w:rPr>
      </w:pPr>
      <w:r w:rsidRPr="007007F3">
        <w:rPr>
          <w:rFonts w:eastAsia="Times New Roman"/>
          <w:color w:val="000000"/>
          <w:szCs w:val="20"/>
          <w:lang w:val="ky-KG"/>
        </w:rPr>
        <w:t>Жетекчилик тарабынан аткарылган баалоонун чегинен чыккан мезгили</w:t>
      </w:r>
      <w:r w:rsidR="00F30C13" w:rsidRPr="00C416F4">
        <w:rPr>
          <w:lang w:val="ru-RU"/>
        </w:rPr>
        <w:tab/>
      </w:r>
      <w:r w:rsidR="00F30C13" w:rsidRPr="00C416F4">
        <w:rPr>
          <w:lang w:val="ru-RU"/>
        </w:rPr>
        <w:tab/>
      </w:r>
      <w:r w:rsidR="00F30C13">
        <w:t>A</w:t>
      </w:r>
      <w:r w:rsidR="00F30C13" w:rsidRPr="00C416F4">
        <w:rPr>
          <w:lang w:val="ru-RU"/>
        </w:rPr>
        <w:t>14</w:t>
      </w:r>
      <w:r w:rsidR="00F30C13">
        <w:rPr>
          <w:rFonts w:eastAsia="MS Mincho"/>
        </w:rPr>
        <w:sym w:font="Symbol" w:char="F02D"/>
      </w:r>
      <w:r w:rsidR="00F30C13">
        <w:t>A</w:t>
      </w:r>
      <w:r w:rsidR="00F30C13" w:rsidRPr="00C416F4">
        <w:rPr>
          <w:lang w:val="ru-RU"/>
        </w:rPr>
        <w:t>15</w:t>
      </w:r>
    </w:p>
    <w:p w14:paraId="65D9D229" w14:textId="77777777" w:rsidR="000453F3" w:rsidRPr="00C416F4" w:rsidRDefault="00C416F4" w:rsidP="00BA3F76">
      <w:pPr>
        <w:pStyle w:val="24"/>
        <w:tabs>
          <w:tab w:val="clear" w:pos="5760"/>
          <w:tab w:val="right" w:leader="dot" w:pos="6804"/>
        </w:tabs>
        <w:rPr>
          <w:lang w:val="ru-RU"/>
        </w:rPr>
      </w:pPr>
      <w:r w:rsidRPr="007007F3">
        <w:rPr>
          <w:rFonts w:eastAsia="Times New Roman"/>
          <w:color w:val="000000"/>
          <w:szCs w:val="20"/>
          <w:lang w:val="ky-KG"/>
        </w:rPr>
        <w:t>Белгилүү бир окуяларды же шарттарды аныктоодо жүргүзүлүүчү кошумча аудитордук жол-жоболор</w:t>
      </w:r>
      <w:r w:rsidR="00F30C13" w:rsidRPr="00C416F4">
        <w:rPr>
          <w:lang w:val="ru-RU"/>
        </w:rPr>
        <w:tab/>
      </w:r>
      <w:r w:rsidR="00F30C13">
        <w:t>A</w:t>
      </w:r>
      <w:r w:rsidR="00F30C13" w:rsidRPr="00C416F4">
        <w:rPr>
          <w:lang w:val="ru-RU"/>
        </w:rPr>
        <w:t>16</w:t>
      </w:r>
      <w:r w:rsidR="00F30C13">
        <w:rPr>
          <w:rFonts w:eastAsia="MS Mincho"/>
        </w:rPr>
        <w:sym w:font="Symbol" w:char="F02D"/>
      </w:r>
      <w:r w:rsidR="00F30C13">
        <w:t>A</w:t>
      </w:r>
      <w:r w:rsidR="00F30C13" w:rsidRPr="00C416F4">
        <w:rPr>
          <w:lang w:val="ru-RU"/>
        </w:rPr>
        <w:t>20</w:t>
      </w:r>
    </w:p>
    <w:p w14:paraId="7060602F" w14:textId="77777777" w:rsidR="000453F3" w:rsidRPr="00C416F4" w:rsidRDefault="00C416F4">
      <w:pPr>
        <w:pStyle w:val="24"/>
        <w:rPr>
          <w:rFonts w:eastAsia="MS Mincho" w:cs="Arial"/>
          <w:lang w:val="ru-RU"/>
        </w:rPr>
      </w:pPr>
      <w:r w:rsidRPr="007007F3">
        <w:rPr>
          <w:rFonts w:eastAsia="Times New Roman"/>
          <w:color w:val="000000"/>
          <w:szCs w:val="20"/>
          <w:lang w:val="ky-KG"/>
        </w:rPr>
        <w:t>Аудитордун тыянактары</w:t>
      </w:r>
      <w:r w:rsidR="00F30C13" w:rsidRPr="00C416F4">
        <w:rPr>
          <w:lang w:val="ru-RU"/>
        </w:rPr>
        <w:tab/>
      </w:r>
      <w:r w:rsidR="00F30C13" w:rsidRPr="00C416F4">
        <w:rPr>
          <w:lang w:val="ru-RU"/>
        </w:rPr>
        <w:tab/>
      </w:r>
      <w:r w:rsidR="00F30C13">
        <w:t>A</w:t>
      </w:r>
      <w:r w:rsidR="00F30C13" w:rsidRPr="00C416F4">
        <w:rPr>
          <w:lang w:val="ru-RU"/>
        </w:rPr>
        <w:t>21</w:t>
      </w:r>
      <w:r w:rsidR="00F30C13">
        <w:rPr>
          <w:rFonts w:eastAsia="MS Mincho" w:cs="Arial"/>
        </w:rPr>
        <w:sym w:font="Symbol" w:char="F02D"/>
      </w:r>
      <w:r w:rsidR="00F30C13">
        <w:rPr>
          <w:rFonts w:eastAsia="MS Mincho" w:cs="Arial"/>
        </w:rPr>
        <w:t>A</w:t>
      </w:r>
      <w:r w:rsidR="00F30C13" w:rsidRPr="00C416F4">
        <w:rPr>
          <w:rFonts w:eastAsia="MS Mincho" w:cs="Arial"/>
          <w:lang w:val="ru-RU"/>
        </w:rPr>
        <w:t>25</w:t>
      </w:r>
    </w:p>
    <w:p w14:paraId="3C56DD7E" w14:textId="77777777" w:rsidR="000453F3" w:rsidRPr="00C416F4" w:rsidRDefault="00C416F4">
      <w:pPr>
        <w:pStyle w:val="24"/>
        <w:rPr>
          <w:lang w:val="ru-RU"/>
        </w:rPr>
      </w:pPr>
      <w:r w:rsidRPr="007007F3">
        <w:rPr>
          <w:rFonts w:eastAsia="Times New Roman"/>
          <w:color w:val="000000"/>
          <w:szCs w:val="20"/>
          <w:lang w:val="ky-KG"/>
        </w:rPr>
        <w:t>Аудитордук корутунду үчүн кесепеттер</w:t>
      </w:r>
      <w:r w:rsidR="00F30C13" w:rsidRPr="00C416F4">
        <w:rPr>
          <w:lang w:val="ru-RU"/>
        </w:rPr>
        <w:tab/>
      </w:r>
      <w:r w:rsidR="00F30C13" w:rsidRPr="00C416F4">
        <w:rPr>
          <w:lang w:val="ru-RU"/>
        </w:rPr>
        <w:tab/>
      </w:r>
      <w:r w:rsidR="00F30C13">
        <w:t>A</w:t>
      </w:r>
      <w:r w:rsidR="00F30C13" w:rsidRPr="00C416F4">
        <w:rPr>
          <w:lang w:val="ru-RU"/>
        </w:rPr>
        <w:t>26</w:t>
      </w:r>
      <w:r w:rsidR="00F30C13">
        <w:rPr>
          <w:rFonts w:eastAsia="MS Mincho" w:cs="Arial"/>
        </w:rPr>
        <w:sym w:font="Symbol" w:char="F02D"/>
      </w:r>
      <w:r w:rsidR="00F30C13">
        <w:rPr>
          <w:rFonts w:eastAsia="MS Mincho" w:cs="Arial"/>
        </w:rPr>
        <w:t>A</w:t>
      </w:r>
      <w:r w:rsidR="00F30C13" w:rsidRPr="00C416F4">
        <w:rPr>
          <w:rFonts w:eastAsia="MS Mincho" w:cs="Arial"/>
          <w:lang w:val="ru-RU"/>
        </w:rPr>
        <w:t>35</w:t>
      </w:r>
    </w:p>
    <w:p w14:paraId="6B7BEC55" w14:textId="77777777" w:rsidR="000453F3" w:rsidRPr="00C416F4" w:rsidRDefault="00C416F4">
      <w:pPr>
        <w:pStyle w:val="24"/>
        <w:pBdr>
          <w:bottom w:val="single" w:sz="4" w:space="1" w:color="auto"/>
        </w:pBdr>
        <w:rPr>
          <w:lang w:val="ru-RU"/>
        </w:rPr>
      </w:pPr>
      <w:r w:rsidRPr="007007F3">
        <w:rPr>
          <w:rFonts w:eastAsia="Times New Roman"/>
          <w:color w:val="000000"/>
          <w:szCs w:val="20"/>
          <w:lang w:val="ky-KG"/>
        </w:rPr>
        <w:t>Тиркеме. Ишмердиктин үзгүлтүксүздүгү маселелерине көңүл бурула турган аудитордук корутундулардын мисалдары</w:t>
      </w:r>
    </w:p>
    <w:tbl>
      <w:tblPr>
        <w:tblpPr w:leftFromText="180" w:rightFromText="180" w:vertAnchor="text" w:horzAnchor="margin" w:tblpX="112" w:tblpY="191"/>
        <w:tblW w:w="6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3"/>
      </w:tblGrid>
      <w:tr w:rsidR="000453F3" w:rsidRPr="00BA3F76" w14:paraId="3AA110B8" w14:textId="77777777">
        <w:trPr>
          <w:trHeight w:val="998"/>
        </w:trPr>
        <w:tc>
          <w:tcPr>
            <w:tcW w:w="6903" w:type="dxa"/>
          </w:tcPr>
          <w:p w14:paraId="0C26769D" w14:textId="77777777" w:rsidR="000453F3" w:rsidRPr="00C416F4" w:rsidRDefault="00C416F4" w:rsidP="00C416F4">
            <w:pPr>
              <w:spacing w:before="60" w:after="60"/>
              <w:ind w:right="72"/>
              <w:rPr>
                <w:position w:val="6"/>
                <w:lang w:val="ru-RU"/>
              </w:rPr>
            </w:pPr>
            <w:r w:rsidRPr="00937CDC">
              <w:rPr>
                <w:rFonts w:eastAsia="Times New Roman"/>
                <w:color w:val="000000"/>
                <w:szCs w:val="20"/>
                <w:lang w:val="ru-RU"/>
              </w:rPr>
              <w:t>Аудиттин</w:t>
            </w:r>
            <w:r w:rsidRPr="00C416F4">
              <w:rPr>
                <w:rFonts w:eastAsia="Times New Roman"/>
                <w:color w:val="000000"/>
                <w:szCs w:val="20"/>
                <w:lang w:val="ru-RU"/>
              </w:rPr>
              <w:t xml:space="preserve"> </w:t>
            </w:r>
            <w:r w:rsidRPr="00937CDC">
              <w:rPr>
                <w:rFonts w:eastAsia="Times New Roman"/>
                <w:color w:val="000000"/>
                <w:szCs w:val="20"/>
                <w:lang w:val="ru-RU"/>
              </w:rPr>
              <w:t>эл</w:t>
            </w:r>
            <w:r w:rsidRPr="00C416F4">
              <w:rPr>
                <w:rFonts w:eastAsia="Times New Roman"/>
                <w:color w:val="000000"/>
                <w:szCs w:val="20"/>
                <w:lang w:val="ru-RU"/>
              </w:rPr>
              <w:t xml:space="preserve"> </w:t>
            </w:r>
            <w:r w:rsidRPr="00937CDC">
              <w:rPr>
                <w:rFonts w:eastAsia="Times New Roman"/>
                <w:color w:val="000000"/>
                <w:szCs w:val="20"/>
                <w:lang w:val="ru-RU"/>
              </w:rPr>
              <w:t>аралык</w:t>
            </w:r>
            <w:r w:rsidRPr="00C416F4">
              <w:rPr>
                <w:rFonts w:eastAsia="Times New Roman"/>
                <w:color w:val="000000"/>
                <w:szCs w:val="20"/>
                <w:lang w:val="ru-RU"/>
              </w:rPr>
              <w:t xml:space="preserve"> </w:t>
            </w:r>
            <w:r w:rsidRPr="00937CDC">
              <w:rPr>
                <w:rFonts w:eastAsia="Times New Roman"/>
                <w:color w:val="000000"/>
                <w:szCs w:val="20"/>
                <w:lang w:val="ru-RU"/>
              </w:rPr>
              <w:t>стандарты</w:t>
            </w:r>
            <w:r w:rsidRPr="00C416F4">
              <w:rPr>
                <w:rFonts w:eastAsia="Times New Roman"/>
                <w:color w:val="000000"/>
                <w:szCs w:val="20"/>
                <w:lang w:val="ru-RU"/>
              </w:rPr>
              <w:t xml:space="preserve"> (</w:t>
            </w:r>
            <w:r w:rsidRPr="00937CDC">
              <w:rPr>
                <w:rFonts w:eastAsia="Times New Roman"/>
                <w:color w:val="000000"/>
                <w:szCs w:val="20"/>
                <w:lang w:val="ru-RU"/>
              </w:rPr>
              <w:t>АЭС</w:t>
            </w:r>
            <w:r w:rsidRPr="00C416F4">
              <w:rPr>
                <w:rFonts w:eastAsia="Times New Roman"/>
                <w:color w:val="000000"/>
                <w:szCs w:val="20"/>
                <w:lang w:val="ru-RU"/>
              </w:rPr>
              <w:t>) 570 (</w:t>
            </w:r>
            <w:r w:rsidRPr="00937CDC">
              <w:rPr>
                <w:rFonts w:eastAsia="Times New Roman"/>
                <w:color w:val="000000"/>
                <w:szCs w:val="20"/>
                <w:lang w:val="ru-RU"/>
              </w:rPr>
              <w:t>кайра</w:t>
            </w:r>
            <w:r w:rsidRPr="00C416F4">
              <w:rPr>
                <w:rFonts w:eastAsia="Times New Roman"/>
                <w:color w:val="000000"/>
                <w:szCs w:val="20"/>
                <w:lang w:val="ru-RU"/>
              </w:rPr>
              <w:t xml:space="preserve"> </w:t>
            </w:r>
            <w:r w:rsidRPr="00937CDC">
              <w:rPr>
                <w:rFonts w:eastAsia="Times New Roman"/>
                <w:color w:val="000000"/>
                <w:szCs w:val="20"/>
                <w:lang w:val="ru-RU"/>
              </w:rPr>
              <w:t>каралган</w:t>
            </w:r>
            <w:r w:rsidRPr="00C416F4">
              <w:rPr>
                <w:rFonts w:eastAsia="Times New Roman"/>
                <w:color w:val="000000"/>
                <w:szCs w:val="20"/>
                <w:lang w:val="ru-RU"/>
              </w:rPr>
              <w:t>)  «</w:t>
            </w:r>
            <w:r w:rsidRPr="00937CDC">
              <w:rPr>
                <w:rFonts w:eastAsia="Times New Roman"/>
                <w:i/>
                <w:iCs/>
                <w:color w:val="000000"/>
                <w:szCs w:val="20"/>
                <w:lang w:val="ru-RU"/>
              </w:rPr>
              <w:t>Ишмердүүлүктүн</w:t>
            </w:r>
            <w:r w:rsidRPr="00C416F4">
              <w:rPr>
                <w:rFonts w:eastAsia="Times New Roman"/>
                <w:i/>
                <w:iCs/>
                <w:color w:val="000000"/>
                <w:szCs w:val="20"/>
                <w:lang w:val="ru-RU"/>
              </w:rPr>
              <w:t xml:space="preserve"> </w:t>
            </w:r>
            <w:r w:rsidRPr="00937CDC">
              <w:rPr>
                <w:rFonts w:eastAsia="Times New Roman"/>
                <w:i/>
                <w:iCs/>
                <w:color w:val="000000"/>
                <w:szCs w:val="20"/>
                <w:lang w:val="ru-RU"/>
              </w:rPr>
              <w:t>үзгүлтүксүздүгү</w:t>
            </w:r>
            <w:r w:rsidRPr="00C416F4">
              <w:rPr>
                <w:rFonts w:eastAsia="Times New Roman"/>
                <w:color w:val="000000"/>
                <w:szCs w:val="20"/>
                <w:lang w:val="ru-RU"/>
              </w:rPr>
              <w:t xml:space="preserve">» </w:t>
            </w:r>
            <w:r w:rsidRPr="00937CDC">
              <w:rPr>
                <w:rFonts w:eastAsia="Times New Roman"/>
                <w:color w:val="000000"/>
                <w:szCs w:val="20"/>
                <w:lang w:val="ru-RU"/>
              </w:rPr>
              <w:t>АЭС</w:t>
            </w:r>
            <w:r w:rsidRPr="00C416F4">
              <w:rPr>
                <w:rFonts w:eastAsia="Times New Roman"/>
                <w:color w:val="000000"/>
                <w:szCs w:val="20"/>
                <w:lang w:val="ru-RU"/>
              </w:rPr>
              <w:t xml:space="preserve"> 200 «</w:t>
            </w:r>
            <w:r w:rsidRPr="00937CDC">
              <w:rPr>
                <w:rFonts w:eastAsia="Times New Roman"/>
                <w:i/>
                <w:iCs/>
                <w:color w:val="000000"/>
                <w:szCs w:val="20"/>
                <w:lang w:val="ru-RU"/>
              </w:rPr>
              <w:t>Көз</w:t>
            </w:r>
            <w:r w:rsidRPr="00C416F4">
              <w:rPr>
                <w:rFonts w:eastAsia="Times New Roman"/>
                <w:i/>
                <w:iCs/>
                <w:color w:val="000000"/>
                <w:szCs w:val="20"/>
                <w:lang w:val="ru-RU"/>
              </w:rPr>
              <w:t xml:space="preserve"> </w:t>
            </w:r>
            <w:r w:rsidRPr="00937CDC">
              <w:rPr>
                <w:rFonts w:eastAsia="Times New Roman"/>
                <w:i/>
                <w:iCs/>
                <w:color w:val="000000"/>
                <w:szCs w:val="20"/>
                <w:lang w:val="ru-RU"/>
              </w:rPr>
              <w:t>карандысыз</w:t>
            </w:r>
            <w:r w:rsidRPr="00C416F4">
              <w:rPr>
                <w:rFonts w:eastAsia="Times New Roman"/>
                <w:i/>
                <w:iCs/>
                <w:color w:val="000000"/>
                <w:szCs w:val="20"/>
                <w:lang w:val="ru-RU"/>
              </w:rPr>
              <w:t xml:space="preserve"> </w:t>
            </w:r>
            <w:r w:rsidRPr="00937CDC">
              <w:rPr>
                <w:rFonts w:eastAsia="Times New Roman"/>
                <w:i/>
                <w:iCs/>
                <w:color w:val="000000"/>
                <w:szCs w:val="20"/>
                <w:lang w:val="ru-RU"/>
              </w:rPr>
              <w:t>аудитордун</w:t>
            </w:r>
            <w:r w:rsidRPr="00C416F4">
              <w:rPr>
                <w:rFonts w:eastAsia="Times New Roman"/>
                <w:i/>
                <w:iCs/>
                <w:color w:val="000000"/>
                <w:szCs w:val="20"/>
                <w:lang w:val="ru-RU"/>
              </w:rPr>
              <w:t xml:space="preserve"> </w:t>
            </w:r>
            <w:r w:rsidRPr="00937CDC">
              <w:rPr>
                <w:rFonts w:eastAsia="Times New Roman"/>
                <w:i/>
                <w:iCs/>
                <w:color w:val="000000"/>
                <w:szCs w:val="20"/>
                <w:lang w:val="ru-RU"/>
              </w:rPr>
              <w:t>негизги</w:t>
            </w:r>
            <w:r w:rsidRPr="00C416F4">
              <w:rPr>
                <w:rFonts w:eastAsia="Times New Roman"/>
                <w:i/>
                <w:iCs/>
                <w:color w:val="000000"/>
                <w:szCs w:val="20"/>
                <w:lang w:val="ru-RU"/>
              </w:rPr>
              <w:t xml:space="preserve"> </w:t>
            </w:r>
            <w:r w:rsidRPr="00937CDC">
              <w:rPr>
                <w:rFonts w:eastAsia="Times New Roman"/>
                <w:i/>
                <w:iCs/>
                <w:color w:val="000000"/>
                <w:szCs w:val="20"/>
                <w:lang w:val="ru-RU"/>
              </w:rPr>
              <w:t>максаттары</w:t>
            </w:r>
            <w:r w:rsidRPr="00C416F4">
              <w:rPr>
                <w:rFonts w:eastAsia="Times New Roman"/>
                <w:i/>
                <w:iCs/>
                <w:color w:val="000000"/>
                <w:szCs w:val="20"/>
                <w:lang w:val="ru-RU"/>
              </w:rPr>
              <w:t xml:space="preserve"> </w:t>
            </w:r>
            <w:r w:rsidRPr="00937CDC">
              <w:rPr>
                <w:rFonts w:eastAsia="Times New Roman"/>
                <w:i/>
                <w:iCs/>
                <w:color w:val="000000"/>
                <w:szCs w:val="20"/>
                <w:lang w:val="ru-RU"/>
              </w:rPr>
              <w:t>жана</w:t>
            </w:r>
            <w:r w:rsidRPr="00C416F4">
              <w:rPr>
                <w:rFonts w:eastAsia="Times New Roman"/>
                <w:i/>
                <w:iCs/>
                <w:color w:val="000000"/>
                <w:szCs w:val="20"/>
                <w:lang w:val="ru-RU"/>
              </w:rPr>
              <w:t xml:space="preserve"> </w:t>
            </w:r>
            <w:r w:rsidRPr="00937CDC">
              <w:rPr>
                <w:rFonts w:eastAsia="Times New Roman"/>
                <w:i/>
                <w:iCs/>
                <w:color w:val="000000"/>
                <w:szCs w:val="20"/>
                <w:lang w:val="ru-RU"/>
              </w:rPr>
              <w:t>Аудиттин</w:t>
            </w:r>
            <w:r w:rsidRPr="00C416F4">
              <w:rPr>
                <w:rFonts w:eastAsia="Times New Roman"/>
                <w:i/>
                <w:iCs/>
                <w:color w:val="000000"/>
                <w:szCs w:val="20"/>
                <w:lang w:val="ru-RU"/>
              </w:rPr>
              <w:t xml:space="preserve"> </w:t>
            </w:r>
            <w:r w:rsidRPr="00937CDC">
              <w:rPr>
                <w:rFonts w:eastAsia="Times New Roman"/>
                <w:i/>
                <w:iCs/>
                <w:color w:val="000000"/>
                <w:szCs w:val="20"/>
                <w:lang w:val="ru-RU"/>
              </w:rPr>
              <w:t>эл</w:t>
            </w:r>
            <w:r w:rsidRPr="00C416F4">
              <w:rPr>
                <w:rFonts w:eastAsia="Times New Roman"/>
                <w:i/>
                <w:iCs/>
                <w:color w:val="000000"/>
                <w:szCs w:val="20"/>
                <w:lang w:val="ru-RU"/>
              </w:rPr>
              <w:t xml:space="preserve"> </w:t>
            </w:r>
            <w:r w:rsidRPr="00937CDC">
              <w:rPr>
                <w:rFonts w:eastAsia="Times New Roman"/>
                <w:i/>
                <w:iCs/>
                <w:color w:val="000000"/>
                <w:szCs w:val="20"/>
                <w:lang w:val="ru-RU"/>
              </w:rPr>
              <w:t>аралык</w:t>
            </w:r>
            <w:r w:rsidRPr="00C416F4">
              <w:rPr>
                <w:rFonts w:eastAsia="Times New Roman"/>
                <w:i/>
                <w:iCs/>
                <w:color w:val="000000"/>
                <w:szCs w:val="20"/>
                <w:lang w:val="ru-RU"/>
              </w:rPr>
              <w:t xml:space="preserve"> </w:t>
            </w:r>
            <w:r w:rsidRPr="00937CDC">
              <w:rPr>
                <w:rFonts w:eastAsia="Times New Roman"/>
                <w:i/>
                <w:iCs/>
                <w:color w:val="000000"/>
                <w:szCs w:val="20"/>
                <w:lang w:val="ru-RU"/>
              </w:rPr>
              <w:t>стандарттарына</w:t>
            </w:r>
            <w:r w:rsidRPr="00C416F4">
              <w:rPr>
                <w:rFonts w:eastAsia="Times New Roman"/>
                <w:i/>
                <w:iCs/>
                <w:color w:val="000000"/>
                <w:szCs w:val="20"/>
                <w:lang w:val="ru-RU"/>
              </w:rPr>
              <w:t xml:space="preserve"> </w:t>
            </w:r>
            <w:r w:rsidRPr="00937CDC">
              <w:rPr>
                <w:rFonts w:eastAsia="Times New Roman"/>
                <w:i/>
                <w:iCs/>
                <w:color w:val="000000"/>
                <w:szCs w:val="20"/>
                <w:lang w:val="ru-RU"/>
              </w:rPr>
              <w:t>ылайык</w:t>
            </w:r>
            <w:r w:rsidRPr="00C416F4">
              <w:rPr>
                <w:rFonts w:eastAsia="Times New Roman"/>
                <w:i/>
                <w:iCs/>
                <w:color w:val="000000"/>
                <w:szCs w:val="20"/>
                <w:lang w:val="ru-RU"/>
              </w:rPr>
              <w:t xml:space="preserve"> </w:t>
            </w:r>
            <w:r w:rsidRPr="00937CDC">
              <w:rPr>
                <w:rFonts w:eastAsia="Times New Roman"/>
                <w:i/>
                <w:iCs/>
                <w:color w:val="000000"/>
                <w:szCs w:val="20"/>
                <w:lang w:val="ru-RU"/>
              </w:rPr>
              <w:t>аудитти</w:t>
            </w:r>
            <w:r w:rsidRPr="00C416F4">
              <w:rPr>
                <w:rFonts w:eastAsia="Times New Roman"/>
                <w:i/>
                <w:iCs/>
                <w:color w:val="000000"/>
                <w:szCs w:val="20"/>
                <w:lang w:val="ru-RU"/>
              </w:rPr>
              <w:t xml:space="preserve"> </w:t>
            </w:r>
            <w:r w:rsidRPr="00937CDC">
              <w:rPr>
                <w:rFonts w:eastAsia="Times New Roman"/>
                <w:i/>
                <w:iCs/>
                <w:color w:val="000000"/>
                <w:szCs w:val="20"/>
                <w:lang w:val="ru-RU"/>
              </w:rPr>
              <w:t>жүргүзүү</w:t>
            </w:r>
            <w:r w:rsidRPr="00C416F4">
              <w:rPr>
                <w:rFonts w:eastAsia="Times New Roman"/>
                <w:color w:val="000000"/>
                <w:szCs w:val="20"/>
                <w:lang w:val="ru-RU"/>
              </w:rPr>
              <w:t xml:space="preserve">» </w:t>
            </w:r>
            <w:r w:rsidRPr="00937CDC">
              <w:rPr>
                <w:rFonts w:eastAsia="Times New Roman"/>
                <w:color w:val="000000"/>
                <w:szCs w:val="20"/>
                <w:lang w:val="ru-RU"/>
              </w:rPr>
              <w:t>менен</w:t>
            </w:r>
            <w:r w:rsidRPr="00C416F4">
              <w:rPr>
                <w:rFonts w:eastAsia="Times New Roman"/>
                <w:color w:val="000000"/>
                <w:szCs w:val="20"/>
                <w:lang w:val="ru-RU"/>
              </w:rPr>
              <w:t xml:space="preserve"> </w:t>
            </w:r>
            <w:r w:rsidRPr="00937CDC">
              <w:rPr>
                <w:rFonts w:eastAsia="Times New Roman"/>
                <w:color w:val="000000"/>
                <w:szCs w:val="20"/>
                <w:lang w:val="ru-RU"/>
              </w:rPr>
              <w:t>биргеликте</w:t>
            </w:r>
            <w:r w:rsidRPr="00C416F4">
              <w:rPr>
                <w:rFonts w:eastAsia="Times New Roman"/>
                <w:color w:val="000000"/>
                <w:szCs w:val="20"/>
                <w:lang w:val="ru-RU"/>
              </w:rPr>
              <w:t xml:space="preserve"> </w:t>
            </w:r>
            <w:r w:rsidRPr="00937CDC">
              <w:rPr>
                <w:rFonts w:eastAsia="Times New Roman"/>
                <w:color w:val="000000"/>
                <w:szCs w:val="20"/>
                <w:lang w:val="ru-RU"/>
              </w:rPr>
              <w:t>каралышы</w:t>
            </w:r>
            <w:r w:rsidRPr="00C416F4">
              <w:rPr>
                <w:rFonts w:eastAsia="Times New Roman"/>
                <w:color w:val="000000"/>
                <w:szCs w:val="20"/>
                <w:lang w:val="ru-RU"/>
              </w:rPr>
              <w:t xml:space="preserve"> </w:t>
            </w:r>
            <w:r w:rsidRPr="00937CDC">
              <w:rPr>
                <w:rFonts w:eastAsia="Times New Roman"/>
                <w:color w:val="000000"/>
                <w:szCs w:val="20"/>
                <w:lang w:val="ru-RU"/>
              </w:rPr>
              <w:t>керек</w:t>
            </w:r>
            <w:r w:rsidRPr="00C416F4">
              <w:rPr>
                <w:rFonts w:eastAsia="Times New Roman"/>
                <w:color w:val="000000"/>
                <w:szCs w:val="20"/>
                <w:lang w:val="ru-RU"/>
              </w:rPr>
              <w:t>.</w:t>
            </w:r>
          </w:p>
        </w:tc>
      </w:tr>
    </w:tbl>
    <w:p w14:paraId="500B38B6" w14:textId="77777777" w:rsidR="000453F3" w:rsidRPr="00C416F4" w:rsidRDefault="000453F3">
      <w:pPr>
        <w:pStyle w:val="30"/>
        <w:jc w:val="both"/>
        <w:rPr>
          <w:rFonts w:cs="Arial"/>
          <w:szCs w:val="20"/>
          <w:lang w:val="ru-RU"/>
        </w:rPr>
      </w:pPr>
    </w:p>
    <w:p w14:paraId="598B7E19" w14:textId="77777777" w:rsidR="000453F3" w:rsidRPr="00C416F4" w:rsidRDefault="000453F3">
      <w:pPr>
        <w:pStyle w:val="a0"/>
        <w:rPr>
          <w:lang w:val="ru-RU"/>
        </w:rPr>
      </w:pPr>
    </w:p>
    <w:p w14:paraId="57717912" w14:textId="77777777" w:rsidR="000453F3" w:rsidRPr="00C416F4" w:rsidRDefault="000453F3">
      <w:pPr>
        <w:rPr>
          <w:lang w:val="ru-RU"/>
        </w:rPr>
      </w:pPr>
    </w:p>
    <w:p w14:paraId="373E8846" w14:textId="77777777" w:rsidR="000453F3" w:rsidRPr="00C416F4" w:rsidRDefault="000453F3">
      <w:pPr>
        <w:rPr>
          <w:lang w:val="ru-RU"/>
        </w:rPr>
      </w:pPr>
    </w:p>
    <w:p w14:paraId="74FEAC02" w14:textId="77777777" w:rsidR="000453F3" w:rsidRPr="00C416F4" w:rsidRDefault="000453F3">
      <w:pPr>
        <w:rPr>
          <w:lang w:val="ru-RU"/>
        </w:rPr>
      </w:pPr>
    </w:p>
    <w:p w14:paraId="6919CCF9" w14:textId="77777777" w:rsidR="000453F3" w:rsidRPr="00C416F4" w:rsidRDefault="000453F3">
      <w:pPr>
        <w:rPr>
          <w:lang w:val="ru-RU"/>
        </w:rPr>
      </w:pPr>
    </w:p>
    <w:p w14:paraId="1DD95D3A" w14:textId="77777777" w:rsidR="000453F3" w:rsidRPr="00C416F4" w:rsidRDefault="000453F3">
      <w:pPr>
        <w:rPr>
          <w:lang w:val="ru-RU"/>
        </w:rPr>
      </w:pPr>
    </w:p>
    <w:p w14:paraId="36DA3BB5" w14:textId="77777777" w:rsidR="000453F3" w:rsidRPr="00C416F4" w:rsidRDefault="000453F3">
      <w:pPr>
        <w:rPr>
          <w:lang w:val="ru-RU"/>
        </w:rPr>
      </w:pPr>
    </w:p>
    <w:p w14:paraId="6D316D16" w14:textId="77777777" w:rsidR="000453F3" w:rsidRPr="00C416F4" w:rsidRDefault="000453F3">
      <w:pPr>
        <w:jc w:val="right"/>
        <w:rPr>
          <w:lang w:val="ru-RU"/>
        </w:rPr>
      </w:pPr>
    </w:p>
    <w:p w14:paraId="1C32D922" w14:textId="77777777" w:rsidR="000453F3" w:rsidRPr="00C416F4" w:rsidRDefault="000453F3">
      <w:pPr>
        <w:rPr>
          <w:lang w:val="ru-RU"/>
        </w:rPr>
      </w:pPr>
    </w:p>
    <w:p w14:paraId="65C0B5CE" w14:textId="77777777" w:rsidR="000453F3" w:rsidRPr="00C416F4" w:rsidRDefault="000453F3">
      <w:pPr>
        <w:rPr>
          <w:lang w:val="ru-RU"/>
        </w:rPr>
        <w:sectPr w:rsidR="000453F3" w:rsidRPr="00C416F4" w:rsidSect="00FC2873">
          <w:headerReference w:type="even" r:id="rId8"/>
          <w:headerReference w:type="default" r:id="rId9"/>
          <w:footerReference w:type="even" r:id="rId10"/>
          <w:footerReference w:type="default" r:id="rId11"/>
          <w:headerReference w:type="first" r:id="rId12"/>
          <w:footerReference w:type="first" r:id="rId13"/>
          <w:pgSz w:w="8640" w:h="12960" w:code="1"/>
          <w:pgMar w:top="1080" w:right="720" w:bottom="1080" w:left="720" w:header="360" w:footer="720" w:gutter="360"/>
          <w:pgNumType w:start="581"/>
          <w:cols w:space="720"/>
          <w:titlePg/>
          <w:docGrid w:linePitch="360"/>
        </w:sectPr>
      </w:pPr>
    </w:p>
    <w:p w14:paraId="2D0B927A" w14:textId="77777777" w:rsidR="000453F3" w:rsidRPr="00C416F4" w:rsidRDefault="00C416F4">
      <w:pPr>
        <w:pStyle w:val="Heading2NoSpaceBefore"/>
      </w:pPr>
      <w:r w:rsidRPr="00C416F4">
        <w:rPr>
          <w:rFonts w:eastAsia="Times New Roman"/>
          <w:bCs/>
          <w:color w:val="000000"/>
          <w:sz w:val="20"/>
          <w:szCs w:val="20"/>
          <w:lang w:val="ky-KG"/>
        </w:rPr>
        <w:lastRenderedPageBreak/>
        <w:t>Киришүү</w:t>
      </w:r>
    </w:p>
    <w:p w14:paraId="2FFF28B7" w14:textId="77777777" w:rsidR="000453F3" w:rsidRPr="00C416F4" w:rsidRDefault="00C416F4">
      <w:pPr>
        <w:pStyle w:val="Heading3Stacked"/>
        <w:jc w:val="both"/>
        <w:outlineLvl w:val="9"/>
      </w:pPr>
      <w:r w:rsidRPr="00C416F4">
        <w:rPr>
          <w:rFonts w:eastAsia="Times New Roman"/>
          <w:bCs/>
          <w:iCs/>
          <w:color w:val="000000"/>
          <w:spacing w:val="-2"/>
          <w:szCs w:val="20"/>
          <w:lang w:val="ru-RU"/>
        </w:rPr>
        <w:t xml:space="preserve">Ушул стандартты колдонуу чөйрөсү  </w:t>
      </w:r>
    </w:p>
    <w:p w14:paraId="6AC9B883" w14:textId="77777777" w:rsidR="000453F3" w:rsidRDefault="00C416F4">
      <w:pPr>
        <w:pStyle w:val="List1"/>
        <w:jc w:val="both"/>
      </w:pPr>
      <w:r w:rsidRPr="007007F3">
        <w:rPr>
          <w:rFonts w:eastAsia="Times New Roman"/>
          <w:color w:val="000000"/>
          <w:szCs w:val="20"/>
          <w:lang w:val="ru-RU"/>
        </w:rPr>
        <w:t>Ушул</w:t>
      </w:r>
      <w:r w:rsidRPr="007007F3">
        <w:rPr>
          <w:rFonts w:eastAsia="Times New Roman"/>
          <w:color w:val="000000"/>
          <w:szCs w:val="20"/>
        </w:rPr>
        <w:t xml:space="preserve"> </w:t>
      </w:r>
      <w:r w:rsidRPr="007007F3">
        <w:rPr>
          <w:rFonts w:eastAsia="Times New Roman"/>
          <w:color w:val="000000"/>
          <w:szCs w:val="20"/>
          <w:lang w:val="ru-RU"/>
        </w:rPr>
        <w:t>Аудиттин</w:t>
      </w:r>
      <w:r w:rsidRPr="007007F3">
        <w:rPr>
          <w:rFonts w:eastAsia="Times New Roman"/>
          <w:color w:val="000000"/>
          <w:szCs w:val="20"/>
        </w:rPr>
        <w:t xml:space="preserve"> </w:t>
      </w:r>
      <w:r w:rsidRPr="007007F3">
        <w:rPr>
          <w:rFonts w:eastAsia="Times New Roman"/>
          <w:color w:val="000000"/>
          <w:szCs w:val="20"/>
          <w:lang w:val="ru-RU"/>
        </w:rPr>
        <w:t>эл</w:t>
      </w:r>
      <w:r w:rsidRPr="007007F3">
        <w:rPr>
          <w:rFonts w:eastAsia="Times New Roman"/>
          <w:color w:val="000000"/>
          <w:szCs w:val="20"/>
        </w:rPr>
        <w:t xml:space="preserve"> </w:t>
      </w:r>
      <w:r w:rsidRPr="007007F3">
        <w:rPr>
          <w:rFonts w:eastAsia="Times New Roman"/>
          <w:color w:val="000000"/>
          <w:szCs w:val="20"/>
          <w:lang w:val="ru-RU"/>
        </w:rPr>
        <w:t>аралык</w:t>
      </w:r>
      <w:r w:rsidRPr="007007F3">
        <w:rPr>
          <w:rFonts w:eastAsia="Times New Roman"/>
          <w:color w:val="000000"/>
          <w:szCs w:val="20"/>
        </w:rPr>
        <w:t xml:space="preserve"> </w:t>
      </w:r>
      <w:r w:rsidRPr="007007F3">
        <w:rPr>
          <w:rFonts w:eastAsia="Times New Roman"/>
          <w:color w:val="000000"/>
          <w:szCs w:val="20"/>
          <w:lang w:val="ru-RU"/>
        </w:rPr>
        <w:t>стандарты</w:t>
      </w:r>
      <w:r w:rsidRPr="007007F3">
        <w:rPr>
          <w:rFonts w:eastAsia="Times New Roman"/>
          <w:color w:val="000000"/>
          <w:szCs w:val="20"/>
        </w:rPr>
        <w:t xml:space="preserve"> (</w:t>
      </w:r>
      <w:r w:rsidRPr="007007F3">
        <w:rPr>
          <w:rFonts w:eastAsia="Times New Roman"/>
          <w:color w:val="000000"/>
          <w:szCs w:val="20"/>
          <w:lang w:val="ru-RU"/>
        </w:rPr>
        <w:t>АЭС</w:t>
      </w:r>
      <w:r w:rsidRPr="007007F3">
        <w:rPr>
          <w:rFonts w:eastAsia="Times New Roman"/>
          <w:color w:val="000000"/>
          <w:szCs w:val="20"/>
        </w:rPr>
        <w:t xml:space="preserve">) </w:t>
      </w:r>
      <w:r w:rsidRPr="007007F3">
        <w:rPr>
          <w:rFonts w:eastAsia="Times New Roman"/>
          <w:color w:val="000000"/>
          <w:szCs w:val="20"/>
          <w:lang w:val="ru-RU"/>
        </w:rPr>
        <w:t>ишмердүүлүктүн</w:t>
      </w:r>
      <w:r w:rsidRPr="007007F3">
        <w:rPr>
          <w:rFonts w:eastAsia="Times New Roman"/>
          <w:color w:val="000000"/>
          <w:szCs w:val="20"/>
        </w:rPr>
        <w:t xml:space="preserve"> </w:t>
      </w:r>
      <w:r w:rsidRPr="007007F3">
        <w:rPr>
          <w:rFonts w:eastAsia="Times New Roman"/>
          <w:color w:val="000000"/>
          <w:szCs w:val="20"/>
          <w:lang w:val="ru-RU"/>
        </w:rPr>
        <w:t>үзгүлтүксүздүгү</w:t>
      </w:r>
      <w:r w:rsidRPr="007007F3">
        <w:rPr>
          <w:rFonts w:eastAsia="Times New Roman"/>
          <w:color w:val="000000"/>
          <w:szCs w:val="20"/>
        </w:rPr>
        <w:t xml:space="preserve"> </w:t>
      </w:r>
      <w:r w:rsidRPr="007007F3">
        <w:rPr>
          <w:rFonts w:eastAsia="Times New Roman"/>
          <w:color w:val="000000"/>
          <w:szCs w:val="20"/>
          <w:lang w:val="ru-RU"/>
        </w:rPr>
        <w:t>маселеси</w:t>
      </w:r>
      <w:r w:rsidRPr="007007F3">
        <w:rPr>
          <w:rFonts w:eastAsia="Times New Roman"/>
          <w:color w:val="000000"/>
          <w:szCs w:val="20"/>
        </w:rPr>
        <w:t xml:space="preserve"> </w:t>
      </w:r>
      <w:r w:rsidRPr="007007F3">
        <w:rPr>
          <w:rFonts w:eastAsia="Times New Roman"/>
          <w:color w:val="000000"/>
          <w:szCs w:val="20"/>
          <w:lang w:val="ru-RU"/>
        </w:rPr>
        <w:t>менен</w:t>
      </w:r>
      <w:r w:rsidRPr="007007F3">
        <w:rPr>
          <w:rFonts w:eastAsia="Times New Roman"/>
          <w:color w:val="000000"/>
          <w:szCs w:val="20"/>
        </w:rPr>
        <w:t xml:space="preserve"> </w:t>
      </w:r>
      <w:r w:rsidRPr="007007F3">
        <w:rPr>
          <w:rFonts w:eastAsia="Times New Roman"/>
          <w:color w:val="000000"/>
          <w:szCs w:val="20"/>
          <w:lang w:val="ru-RU"/>
        </w:rPr>
        <w:t>байланышкан</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отчеттуулуктун</w:t>
      </w:r>
      <w:r w:rsidRPr="007007F3">
        <w:rPr>
          <w:rFonts w:eastAsia="Times New Roman"/>
          <w:color w:val="000000"/>
          <w:szCs w:val="20"/>
        </w:rPr>
        <w:t xml:space="preserve"> </w:t>
      </w:r>
      <w:r w:rsidRPr="007007F3">
        <w:rPr>
          <w:rFonts w:eastAsia="Times New Roman"/>
          <w:color w:val="000000"/>
          <w:szCs w:val="20"/>
          <w:lang w:val="ru-RU"/>
        </w:rPr>
        <w:t>аудитинин</w:t>
      </w:r>
      <w:r w:rsidRPr="007007F3">
        <w:rPr>
          <w:rFonts w:eastAsia="Times New Roman"/>
          <w:color w:val="000000"/>
          <w:szCs w:val="20"/>
        </w:rPr>
        <w:t xml:space="preserve"> </w:t>
      </w:r>
      <w:r w:rsidRPr="007007F3">
        <w:rPr>
          <w:rFonts w:eastAsia="Times New Roman"/>
          <w:color w:val="000000"/>
          <w:szCs w:val="20"/>
          <w:lang w:val="ru-RU"/>
        </w:rPr>
        <w:t>жүрүшүндө</w:t>
      </w:r>
      <w:r w:rsidRPr="007007F3">
        <w:rPr>
          <w:rFonts w:eastAsia="Times New Roman"/>
          <w:color w:val="000000"/>
          <w:szCs w:val="20"/>
        </w:rPr>
        <w:t xml:space="preserve"> </w:t>
      </w:r>
      <w:r w:rsidRPr="007007F3">
        <w:rPr>
          <w:rFonts w:eastAsia="Times New Roman"/>
          <w:color w:val="000000"/>
          <w:szCs w:val="20"/>
          <w:lang w:val="ru-RU"/>
        </w:rPr>
        <w:t>аудитордун</w:t>
      </w:r>
      <w:r w:rsidRPr="007007F3">
        <w:rPr>
          <w:rFonts w:eastAsia="Times New Roman"/>
          <w:color w:val="000000"/>
          <w:szCs w:val="20"/>
        </w:rPr>
        <w:t xml:space="preserve"> </w:t>
      </w:r>
      <w:r w:rsidRPr="007007F3">
        <w:rPr>
          <w:rFonts w:eastAsia="Times New Roman"/>
          <w:color w:val="000000"/>
          <w:szCs w:val="20"/>
          <w:lang w:val="ru-RU"/>
        </w:rPr>
        <w:t>жоопкерчилигин</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аудитордук</w:t>
      </w:r>
      <w:r w:rsidRPr="007007F3">
        <w:rPr>
          <w:rFonts w:eastAsia="Times New Roman"/>
          <w:color w:val="000000"/>
          <w:szCs w:val="20"/>
        </w:rPr>
        <w:t xml:space="preserve"> </w:t>
      </w:r>
      <w:r w:rsidRPr="007007F3">
        <w:rPr>
          <w:rFonts w:eastAsia="Times New Roman"/>
          <w:color w:val="000000"/>
          <w:szCs w:val="20"/>
          <w:lang w:val="ru-RU"/>
        </w:rPr>
        <w:t>корутунду</w:t>
      </w:r>
      <w:r w:rsidRPr="007007F3">
        <w:rPr>
          <w:rFonts w:eastAsia="Times New Roman"/>
          <w:color w:val="000000"/>
          <w:szCs w:val="20"/>
        </w:rPr>
        <w:t xml:space="preserve"> </w:t>
      </w:r>
      <w:r w:rsidRPr="007007F3">
        <w:rPr>
          <w:rFonts w:eastAsia="Times New Roman"/>
          <w:color w:val="000000"/>
          <w:szCs w:val="20"/>
          <w:lang w:val="ru-RU"/>
        </w:rPr>
        <w:t>үчүн</w:t>
      </w:r>
      <w:r w:rsidRPr="007007F3">
        <w:rPr>
          <w:rFonts w:eastAsia="Times New Roman"/>
          <w:color w:val="000000"/>
          <w:szCs w:val="20"/>
        </w:rPr>
        <w:t xml:space="preserve"> </w:t>
      </w:r>
      <w:r w:rsidRPr="007007F3">
        <w:rPr>
          <w:rFonts w:eastAsia="Times New Roman"/>
          <w:color w:val="000000"/>
          <w:szCs w:val="20"/>
          <w:lang w:val="ru-RU"/>
        </w:rPr>
        <w:t>тийиштүү</w:t>
      </w:r>
      <w:r w:rsidRPr="007007F3">
        <w:rPr>
          <w:rFonts w:eastAsia="Times New Roman"/>
          <w:color w:val="000000"/>
          <w:szCs w:val="20"/>
        </w:rPr>
        <w:t xml:space="preserve"> </w:t>
      </w:r>
      <w:r w:rsidRPr="007007F3">
        <w:rPr>
          <w:rFonts w:eastAsia="Times New Roman"/>
          <w:color w:val="000000"/>
          <w:szCs w:val="20"/>
          <w:lang w:val="ru-RU"/>
        </w:rPr>
        <w:t>кесепеттерин</w:t>
      </w:r>
      <w:r w:rsidRPr="007007F3">
        <w:rPr>
          <w:rFonts w:eastAsia="Times New Roman"/>
          <w:color w:val="000000"/>
          <w:szCs w:val="20"/>
        </w:rPr>
        <w:t xml:space="preserve"> </w:t>
      </w:r>
      <w:r w:rsidRPr="007007F3">
        <w:rPr>
          <w:rFonts w:eastAsia="Times New Roman"/>
          <w:color w:val="000000"/>
          <w:szCs w:val="20"/>
          <w:lang w:val="ru-RU"/>
        </w:rPr>
        <w:t>аныктайт</w:t>
      </w:r>
      <w:r w:rsidRPr="007007F3">
        <w:rPr>
          <w:rFonts w:eastAsia="Times New Roman"/>
          <w:color w:val="000000"/>
          <w:szCs w:val="20"/>
        </w:rPr>
        <w:t xml:space="preserve"> (A1-</w:t>
      </w:r>
      <w:r w:rsidRPr="007007F3">
        <w:rPr>
          <w:rFonts w:eastAsia="Times New Roman"/>
          <w:color w:val="000000"/>
          <w:szCs w:val="20"/>
          <w:lang w:val="ru-RU"/>
        </w:rPr>
        <w:t>пунктун</w:t>
      </w:r>
      <w:r w:rsidRPr="007007F3">
        <w:rPr>
          <w:rFonts w:eastAsia="Times New Roman"/>
          <w:color w:val="000000"/>
          <w:szCs w:val="20"/>
        </w:rPr>
        <w:t xml:space="preserve"> </w:t>
      </w:r>
      <w:r w:rsidRPr="007007F3">
        <w:rPr>
          <w:rFonts w:eastAsia="Times New Roman"/>
          <w:color w:val="000000"/>
          <w:szCs w:val="20"/>
          <w:lang w:val="ru-RU"/>
        </w:rPr>
        <w:t>караңыз</w:t>
      </w:r>
      <w:r w:rsidRPr="007007F3">
        <w:rPr>
          <w:rFonts w:eastAsia="Times New Roman"/>
          <w:color w:val="000000"/>
          <w:szCs w:val="20"/>
        </w:rPr>
        <w:t>).</w:t>
      </w:r>
    </w:p>
    <w:p w14:paraId="57B87718" w14:textId="77777777" w:rsidR="000453F3" w:rsidRDefault="00C416F4">
      <w:pPr>
        <w:pStyle w:val="30"/>
        <w:jc w:val="both"/>
      </w:pPr>
      <w:r w:rsidRPr="00C416F4">
        <w:t>Бухгалтердик эсептеги ишмердүүлүктүн үзгүлтүксүздүк принциби</w:t>
      </w:r>
    </w:p>
    <w:p w14:paraId="5ABDB726" w14:textId="77777777" w:rsidR="000453F3" w:rsidRDefault="00C416F4">
      <w:pPr>
        <w:pStyle w:val="List1"/>
        <w:jc w:val="both"/>
      </w:pPr>
      <w:bookmarkStart w:id="0" w:name="_Ref354219005"/>
      <w:r w:rsidRPr="003D1F3C">
        <w:rPr>
          <w:rFonts w:eastAsia="Times New Roman"/>
          <w:color w:val="000000"/>
          <w:szCs w:val="20"/>
          <w:lang w:val="ru-RU"/>
        </w:rPr>
        <w:t>Ишмердүүлүктүн</w:t>
      </w:r>
      <w:r w:rsidRPr="003D1F3C">
        <w:rPr>
          <w:rFonts w:eastAsia="Times New Roman"/>
          <w:color w:val="000000"/>
          <w:szCs w:val="20"/>
        </w:rPr>
        <w:t xml:space="preserve"> </w:t>
      </w:r>
      <w:r w:rsidRPr="003D1F3C">
        <w:rPr>
          <w:rFonts w:eastAsia="Times New Roman"/>
          <w:color w:val="000000"/>
          <w:szCs w:val="20"/>
          <w:lang w:val="ru-RU"/>
        </w:rPr>
        <w:t>үзгүлтүксүздүк</w:t>
      </w:r>
      <w:r w:rsidRPr="003D1F3C">
        <w:rPr>
          <w:rFonts w:eastAsia="Times New Roman"/>
          <w:color w:val="000000"/>
          <w:szCs w:val="20"/>
        </w:rPr>
        <w:t xml:space="preserve"> </w:t>
      </w:r>
      <w:r w:rsidRPr="003D1F3C">
        <w:rPr>
          <w:rFonts w:eastAsia="Times New Roman"/>
          <w:color w:val="000000"/>
          <w:szCs w:val="20"/>
          <w:lang w:val="ru-RU"/>
        </w:rPr>
        <w:t>принцибинин</w:t>
      </w:r>
      <w:r w:rsidRPr="003D1F3C">
        <w:rPr>
          <w:rFonts w:eastAsia="Times New Roman"/>
          <w:color w:val="000000"/>
          <w:szCs w:val="20"/>
        </w:rPr>
        <w:t xml:space="preserve"> </w:t>
      </w:r>
      <w:r w:rsidRPr="003D1F3C">
        <w:rPr>
          <w:rFonts w:eastAsia="Times New Roman"/>
          <w:color w:val="000000"/>
          <w:szCs w:val="20"/>
          <w:lang w:val="ru-RU"/>
        </w:rPr>
        <w:t>негизинде</w:t>
      </w:r>
      <w:r w:rsidRPr="003D1F3C">
        <w:rPr>
          <w:rFonts w:eastAsia="Times New Roman"/>
          <w:color w:val="000000"/>
          <w:szCs w:val="20"/>
        </w:rPr>
        <w:t xml:space="preserve"> </w:t>
      </w:r>
      <w:r w:rsidRPr="003D1F3C">
        <w:rPr>
          <w:rFonts w:eastAsia="Times New Roman"/>
          <w:color w:val="000000"/>
          <w:szCs w:val="20"/>
          <w:lang w:val="ru-RU"/>
        </w:rPr>
        <w:t>бухгалтердик</w:t>
      </w:r>
      <w:r w:rsidRPr="003D1F3C">
        <w:rPr>
          <w:rFonts w:eastAsia="Times New Roman"/>
          <w:color w:val="000000"/>
          <w:szCs w:val="20"/>
        </w:rPr>
        <w:t xml:space="preserve"> </w:t>
      </w:r>
      <w:r w:rsidRPr="003D1F3C">
        <w:rPr>
          <w:rFonts w:eastAsia="Times New Roman"/>
          <w:color w:val="000000"/>
          <w:szCs w:val="20"/>
          <w:lang w:val="ru-RU"/>
        </w:rPr>
        <w:t>эсеп</w:t>
      </w:r>
      <w:r w:rsidRPr="003D1F3C">
        <w:rPr>
          <w:rFonts w:eastAsia="Times New Roman"/>
          <w:color w:val="000000"/>
          <w:szCs w:val="20"/>
        </w:rPr>
        <w:t xml:space="preserve"> </w:t>
      </w:r>
      <w:r w:rsidRPr="003D1F3C">
        <w:rPr>
          <w:rFonts w:eastAsia="Times New Roman"/>
          <w:color w:val="000000"/>
          <w:szCs w:val="20"/>
          <w:lang w:val="ru-RU"/>
        </w:rPr>
        <w:t>жүргүзүүдө</w:t>
      </w:r>
      <w:r w:rsidRPr="003D1F3C">
        <w:rPr>
          <w:rFonts w:eastAsia="Times New Roman"/>
          <w:color w:val="000000"/>
          <w:szCs w:val="20"/>
        </w:rPr>
        <w:t xml:space="preserve"> </w:t>
      </w:r>
      <w:r w:rsidRPr="003D1F3C">
        <w:rPr>
          <w:rFonts w:eastAsia="Times New Roman"/>
          <w:color w:val="000000"/>
          <w:szCs w:val="20"/>
          <w:lang w:val="ru-RU"/>
        </w:rPr>
        <w:t>финансылык</w:t>
      </w:r>
      <w:r w:rsidRPr="003D1F3C">
        <w:rPr>
          <w:rFonts w:eastAsia="Times New Roman"/>
          <w:color w:val="000000"/>
          <w:szCs w:val="20"/>
        </w:rPr>
        <w:t xml:space="preserve"> </w:t>
      </w:r>
      <w:r w:rsidRPr="003D1F3C">
        <w:rPr>
          <w:rFonts w:eastAsia="Times New Roman"/>
          <w:color w:val="000000"/>
          <w:szCs w:val="20"/>
          <w:lang w:val="ru-RU"/>
        </w:rPr>
        <w:t>отчеттуулук</w:t>
      </w:r>
      <w:r w:rsidRPr="003D1F3C">
        <w:rPr>
          <w:rFonts w:eastAsia="Times New Roman"/>
          <w:color w:val="000000"/>
          <w:szCs w:val="20"/>
        </w:rPr>
        <w:t xml:space="preserve"> </w:t>
      </w:r>
      <w:r w:rsidRPr="003D1F3C">
        <w:rPr>
          <w:rFonts w:eastAsia="Times New Roman"/>
          <w:color w:val="000000"/>
          <w:szCs w:val="20"/>
          <w:lang w:val="ru-RU"/>
        </w:rPr>
        <w:t>ишкана</w:t>
      </w:r>
      <w:r w:rsidRPr="003D1F3C">
        <w:rPr>
          <w:rFonts w:eastAsia="Times New Roman"/>
          <w:color w:val="000000"/>
          <w:szCs w:val="20"/>
        </w:rPr>
        <w:t xml:space="preserve"> </w:t>
      </w:r>
      <w:r>
        <w:rPr>
          <w:rFonts w:eastAsia="Times New Roman"/>
          <w:color w:val="000000"/>
          <w:szCs w:val="20"/>
          <w:lang w:val="ru-RU"/>
        </w:rPr>
        <w:t>ишмерд</w:t>
      </w:r>
      <w:r>
        <w:rPr>
          <w:rFonts w:eastAsia="Times New Roman"/>
          <w:color w:val="000000"/>
          <w:szCs w:val="20"/>
          <w:lang w:val="kk-KZ"/>
        </w:rPr>
        <w:t xml:space="preserve">үүлүгүн </w:t>
      </w:r>
      <w:r w:rsidRPr="003D1F3C">
        <w:rPr>
          <w:rFonts w:eastAsia="Times New Roman"/>
          <w:color w:val="000000"/>
          <w:szCs w:val="20"/>
          <w:lang w:val="ru-RU"/>
        </w:rPr>
        <w:t>үзгүлтүксүз</w:t>
      </w:r>
      <w:r w:rsidRPr="003D1F3C">
        <w:rPr>
          <w:rFonts w:eastAsia="Times New Roman"/>
          <w:color w:val="000000"/>
          <w:szCs w:val="20"/>
        </w:rPr>
        <w:t xml:space="preserve"> </w:t>
      </w:r>
      <w:r>
        <w:rPr>
          <w:rFonts w:eastAsia="Times New Roman"/>
          <w:color w:val="000000"/>
          <w:szCs w:val="20"/>
          <w:lang w:val="kk-KZ"/>
        </w:rPr>
        <w:t xml:space="preserve">жүргүзөт </w:t>
      </w:r>
      <w:r w:rsidRPr="003D1F3C">
        <w:rPr>
          <w:rFonts w:eastAsia="Times New Roman"/>
          <w:color w:val="000000"/>
          <w:szCs w:val="20"/>
          <w:lang w:val="ru-RU"/>
        </w:rPr>
        <w:t>жана</w:t>
      </w:r>
      <w:r w:rsidRPr="003D1F3C">
        <w:rPr>
          <w:rFonts w:eastAsia="Times New Roman"/>
          <w:color w:val="000000"/>
          <w:szCs w:val="20"/>
        </w:rPr>
        <w:t xml:space="preserve"> </w:t>
      </w:r>
      <w:r w:rsidRPr="003D1F3C">
        <w:rPr>
          <w:rFonts w:eastAsia="Times New Roman"/>
          <w:color w:val="000000"/>
          <w:szCs w:val="20"/>
          <w:lang w:val="ru-RU"/>
        </w:rPr>
        <w:t>жакынкы</w:t>
      </w:r>
      <w:r w:rsidRPr="003D1F3C">
        <w:rPr>
          <w:rFonts w:eastAsia="Times New Roman"/>
          <w:color w:val="000000"/>
          <w:szCs w:val="20"/>
        </w:rPr>
        <w:t xml:space="preserve"> </w:t>
      </w:r>
      <w:r w:rsidRPr="003D1F3C">
        <w:rPr>
          <w:rFonts w:eastAsia="Times New Roman"/>
          <w:color w:val="000000"/>
          <w:szCs w:val="20"/>
          <w:lang w:val="ru-RU"/>
        </w:rPr>
        <w:t>келечекте</w:t>
      </w:r>
      <w:r w:rsidRPr="003D1F3C">
        <w:rPr>
          <w:rFonts w:eastAsia="Times New Roman"/>
          <w:color w:val="000000"/>
          <w:szCs w:val="20"/>
        </w:rPr>
        <w:t xml:space="preserve"> </w:t>
      </w:r>
      <w:r w:rsidRPr="003D1F3C">
        <w:rPr>
          <w:rFonts w:eastAsia="Times New Roman"/>
          <w:color w:val="000000"/>
          <w:szCs w:val="20"/>
          <w:lang w:val="ru-RU"/>
        </w:rPr>
        <w:t>ишин</w:t>
      </w:r>
      <w:r w:rsidRPr="003D1F3C">
        <w:rPr>
          <w:rFonts w:eastAsia="Times New Roman"/>
          <w:color w:val="000000"/>
          <w:szCs w:val="20"/>
        </w:rPr>
        <w:t xml:space="preserve"> </w:t>
      </w:r>
      <w:r w:rsidRPr="003D1F3C">
        <w:rPr>
          <w:rFonts w:eastAsia="Times New Roman"/>
          <w:color w:val="000000"/>
          <w:szCs w:val="20"/>
          <w:lang w:val="ru-RU"/>
        </w:rPr>
        <w:t>уланта</w:t>
      </w:r>
      <w:r w:rsidRPr="003D1F3C">
        <w:rPr>
          <w:rFonts w:eastAsia="Times New Roman"/>
          <w:color w:val="000000"/>
          <w:szCs w:val="20"/>
        </w:rPr>
        <w:t xml:space="preserve"> </w:t>
      </w:r>
      <w:r w:rsidRPr="003D1F3C">
        <w:rPr>
          <w:rFonts w:eastAsia="Times New Roman"/>
          <w:color w:val="000000"/>
          <w:szCs w:val="20"/>
          <w:lang w:val="ru-RU"/>
        </w:rPr>
        <w:t>берет</w:t>
      </w:r>
      <w:r w:rsidRPr="003D1F3C">
        <w:rPr>
          <w:rFonts w:eastAsia="Times New Roman"/>
          <w:color w:val="000000"/>
          <w:szCs w:val="20"/>
        </w:rPr>
        <w:t xml:space="preserve"> </w:t>
      </w:r>
      <w:r w:rsidRPr="003D1F3C">
        <w:rPr>
          <w:rFonts w:eastAsia="Times New Roman"/>
          <w:color w:val="000000"/>
          <w:szCs w:val="20"/>
          <w:lang w:val="ru-RU"/>
        </w:rPr>
        <w:t>деген</w:t>
      </w:r>
      <w:r w:rsidRPr="003D1F3C">
        <w:rPr>
          <w:rFonts w:eastAsia="Times New Roman"/>
          <w:color w:val="000000"/>
          <w:szCs w:val="20"/>
        </w:rPr>
        <w:t xml:space="preserve"> </w:t>
      </w:r>
      <w:r w:rsidRPr="003D1F3C">
        <w:rPr>
          <w:rFonts w:eastAsia="Times New Roman"/>
          <w:color w:val="000000"/>
          <w:szCs w:val="20"/>
          <w:lang w:val="ru-RU"/>
        </w:rPr>
        <w:t>шартта</w:t>
      </w:r>
      <w:r w:rsidRPr="003D1F3C">
        <w:rPr>
          <w:rFonts w:eastAsia="Times New Roman"/>
          <w:color w:val="000000"/>
          <w:szCs w:val="20"/>
        </w:rPr>
        <w:t xml:space="preserve"> </w:t>
      </w:r>
      <w:r w:rsidRPr="003D1F3C">
        <w:rPr>
          <w:rFonts w:eastAsia="Times New Roman"/>
          <w:color w:val="000000"/>
          <w:szCs w:val="20"/>
          <w:lang w:val="ru-RU"/>
        </w:rPr>
        <w:t>түзүлөт</w:t>
      </w:r>
      <w:r w:rsidRPr="007007F3">
        <w:rPr>
          <w:rFonts w:eastAsia="Times New Roman"/>
          <w:color w:val="000000"/>
          <w:szCs w:val="20"/>
        </w:rPr>
        <w:t xml:space="preserve">. </w:t>
      </w:r>
      <w:r w:rsidRPr="007007F3">
        <w:rPr>
          <w:rFonts w:eastAsia="Times New Roman"/>
          <w:color w:val="000000"/>
          <w:szCs w:val="20"/>
          <w:lang w:val="ru-RU"/>
        </w:rPr>
        <w:t>Жалпы</w:t>
      </w:r>
      <w:r w:rsidRPr="007007F3">
        <w:rPr>
          <w:rFonts w:eastAsia="Times New Roman"/>
          <w:color w:val="000000"/>
          <w:szCs w:val="20"/>
        </w:rPr>
        <w:t xml:space="preserve"> </w:t>
      </w:r>
      <w:r w:rsidRPr="007007F3">
        <w:rPr>
          <w:rFonts w:eastAsia="Times New Roman"/>
          <w:color w:val="000000"/>
          <w:szCs w:val="20"/>
          <w:lang w:val="ru-RU"/>
        </w:rPr>
        <w:t>багыттагы</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w:t>
      </w:r>
      <w:r w:rsidRPr="007007F3">
        <w:rPr>
          <w:rFonts w:eastAsia="Times New Roman"/>
          <w:color w:val="000000"/>
          <w:szCs w:val="20"/>
        </w:rPr>
        <w:t xml:space="preserve">, </w:t>
      </w:r>
      <w:r w:rsidRPr="007007F3">
        <w:rPr>
          <w:rFonts w:eastAsia="Times New Roman"/>
          <w:color w:val="000000"/>
          <w:szCs w:val="20"/>
          <w:lang w:val="ru-RU"/>
        </w:rPr>
        <w:t>жетекчилик</w:t>
      </w:r>
      <w:r w:rsidRPr="007007F3">
        <w:rPr>
          <w:rFonts w:eastAsia="Times New Roman"/>
          <w:color w:val="000000"/>
          <w:szCs w:val="20"/>
        </w:rPr>
        <w:t xml:space="preserve"> </w:t>
      </w:r>
      <w:r>
        <w:rPr>
          <w:rFonts w:eastAsia="Times New Roman"/>
          <w:color w:val="000000"/>
          <w:szCs w:val="20"/>
          <w:lang w:val="kk-KZ"/>
        </w:rPr>
        <w:t xml:space="preserve">ишкананы </w:t>
      </w:r>
      <w:r w:rsidRPr="007007F3">
        <w:rPr>
          <w:rFonts w:eastAsia="Times New Roman"/>
          <w:color w:val="000000"/>
          <w:szCs w:val="20"/>
          <w:lang w:val="ru-RU"/>
        </w:rPr>
        <w:t>жоюуга</w:t>
      </w:r>
      <w:r w:rsidRPr="007007F3">
        <w:rPr>
          <w:rFonts w:eastAsia="Times New Roman"/>
          <w:color w:val="000000"/>
          <w:szCs w:val="20"/>
        </w:rPr>
        <w:t xml:space="preserve">, </w:t>
      </w:r>
      <w:r w:rsidRPr="007007F3">
        <w:rPr>
          <w:rFonts w:eastAsia="Times New Roman"/>
          <w:color w:val="000000"/>
          <w:szCs w:val="20"/>
          <w:lang w:val="ru-RU"/>
        </w:rPr>
        <w:t>ишин</w:t>
      </w:r>
      <w:r w:rsidRPr="007007F3">
        <w:rPr>
          <w:rFonts w:eastAsia="Times New Roman"/>
          <w:color w:val="000000"/>
          <w:szCs w:val="20"/>
        </w:rPr>
        <w:t xml:space="preserve"> </w:t>
      </w:r>
      <w:r w:rsidRPr="007007F3">
        <w:rPr>
          <w:rFonts w:eastAsia="Times New Roman"/>
          <w:color w:val="000000"/>
          <w:szCs w:val="20"/>
          <w:lang w:val="ru-RU"/>
        </w:rPr>
        <w:t>токтотууга</w:t>
      </w:r>
      <w:r w:rsidRPr="007007F3">
        <w:rPr>
          <w:rFonts w:eastAsia="Times New Roman"/>
          <w:color w:val="000000"/>
          <w:szCs w:val="20"/>
        </w:rPr>
        <w:t xml:space="preserve"> </w:t>
      </w:r>
      <w:r w:rsidRPr="007007F3">
        <w:rPr>
          <w:rFonts w:eastAsia="Times New Roman"/>
          <w:color w:val="000000"/>
          <w:szCs w:val="20"/>
          <w:lang w:val="ru-RU"/>
        </w:rPr>
        <w:t>ниеттенгенден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жоюу</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токтотуудан</w:t>
      </w:r>
      <w:r w:rsidRPr="007007F3">
        <w:rPr>
          <w:rFonts w:eastAsia="Times New Roman"/>
          <w:color w:val="000000"/>
          <w:szCs w:val="20"/>
        </w:rPr>
        <w:t xml:space="preserve"> </w:t>
      </w:r>
      <w:r w:rsidRPr="007007F3">
        <w:rPr>
          <w:rFonts w:eastAsia="Times New Roman"/>
          <w:color w:val="000000"/>
          <w:szCs w:val="20"/>
          <w:lang w:val="ru-RU"/>
        </w:rPr>
        <w:t>башка</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болгон</w:t>
      </w:r>
      <w:r w:rsidRPr="007007F3">
        <w:rPr>
          <w:rFonts w:eastAsia="Times New Roman"/>
          <w:color w:val="000000"/>
          <w:szCs w:val="20"/>
        </w:rPr>
        <w:t xml:space="preserve"> </w:t>
      </w:r>
      <w:r w:rsidRPr="007007F3">
        <w:rPr>
          <w:rFonts w:eastAsia="Times New Roman"/>
          <w:color w:val="000000"/>
          <w:szCs w:val="20"/>
          <w:lang w:val="ru-RU"/>
        </w:rPr>
        <w:t>альтернатива</w:t>
      </w:r>
      <w:r w:rsidRPr="007007F3">
        <w:rPr>
          <w:rFonts w:eastAsia="Times New Roman"/>
          <w:color w:val="000000"/>
          <w:szCs w:val="20"/>
        </w:rPr>
        <w:t xml:space="preserve"> </w:t>
      </w:r>
      <w:r w:rsidRPr="007007F3">
        <w:rPr>
          <w:rFonts w:eastAsia="Times New Roman"/>
          <w:color w:val="000000"/>
          <w:szCs w:val="20"/>
          <w:lang w:val="ru-RU"/>
        </w:rPr>
        <w:t>болбогондон</w:t>
      </w:r>
      <w:r w:rsidRPr="007007F3">
        <w:rPr>
          <w:rFonts w:eastAsia="Times New Roman"/>
          <w:color w:val="000000"/>
          <w:szCs w:val="20"/>
        </w:rPr>
        <w:t xml:space="preserve"> </w:t>
      </w:r>
      <w:r w:rsidRPr="007007F3">
        <w:rPr>
          <w:rFonts w:eastAsia="Times New Roman"/>
          <w:color w:val="000000"/>
          <w:szCs w:val="20"/>
          <w:lang w:val="ru-RU"/>
        </w:rPr>
        <w:t>башка</w:t>
      </w:r>
      <w:r w:rsidRPr="007007F3">
        <w:rPr>
          <w:rFonts w:eastAsia="Times New Roman"/>
          <w:color w:val="000000"/>
          <w:szCs w:val="20"/>
        </w:rPr>
        <w:t xml:space="preserve"> </w:t>
      </w:r>
      <w:r w:rsidRPr="007007F3">
        <w:rPr>
          <w:rFonts w:eastAsia="Times New Roman"/>
          <w:color w:val="000000"/>
          <w:szCs w:val="20"/>
          <w:lang w:val="ru-RU"/>
        </w:rPr>
        <w:t>учурларда</w:t>
      </w:r>
      <w:r w:rsidRPr="007007F3">
        <w:rPr>
          <w:rFonts w:eastAsia="Times New Roman"/>
          <w:color w:val="000000"/>
          <w:szCs w:val="20"/>
        </w:rPr>
        <w:t xml:space="preserve">, </w:t>
      </w:r>
      <w:r w:rsidRPr="007007F3">
        <w:rPr>
          <w:rFonts w:eastAsia="Times New Roman"/>
          <w:color w:val="000000"/>
          <w:szCs w:val="20"/>
          <w:lang w:val="ru-RU"/>
        </w:rPr>
        <w:t>бухгалтердик</w:t>
      </w:r>
      <w:r w:rsidRPr="007007F3">
        <w:rPr>
          <w:rFonts w:eastAsia="Times New Roman"/>
          <w:color w:val="000000"/>
          <w:szCs w:val="20"/>
        </w:rPr>
        <w:t xml:space="preserve"> </w:t>
      </w:r>
      <w:r w:rsidRPr="007007F3">
        <w:rPr>
          <w:rFonts w:eastAsia="Times New Roman"/>
          <w:color w:val="000000"/>
          <w:szCs w:val="20"/>
          <w:lang w:val="ru-RU"/>
        </w:rPr>
        <w:t>эсепте</w:t>
      </w:r>
      <w:r w:rsidRPr="007007F3">
        <w:rPr>
          <w:rFonts w:eastAsia="Times New Roman"/>
          <w:color w:val="000000"/>
          <w:szCs w:val="20"/>
        </w:rPr>
        <w:t xml:space="preserve"> </w:t>
      </w:r>
      <w:r w:rsidRPr="007007F3">
        <w:rPr>
          <w:rFonts w:eastAsia="Times New Roman"/>
          <w:color w:val="000000"/>
          <w:szCs w:val="20"/>
          <w:lang w:val="ru-RU"/>
        </w:rPr>
        <w:t>колдонулуучу</w:t>
      </w:r>
      <w:r w:rsidRPr="007007F3">
        <w:rPr>
          <w:rFonts w:eastAsia="Times New Roman"/>
          <w:color w:val="000000"/>
          <w:szCs w:val="20"/>
        </w:rPr>
        <w:t xml:space="preserve"> </w:t>
      </w:r>
      <w:r>
        <w:rPr>
          <w:rFonts w:eastAsia="Times New Roman"/>
          <w:color w:val="000000"/>
          <w:szCs w:val="20"/>
          <w:lang w:val="kk-KZ"/>
        </w:rPr>
        <w:t xml:space="preserve">ишмердүүлүктүн </w:t>
      </w:r>
      <w:r w:rsidRPr="007007F3">
        <w:rPr>
          <w:rFonts w:eastAsia="Times New Roman"/>
          <w:color w:val="000000"/>
          <w:szCs w:val="20"/>
          <w:lang w:val="ru-RU"/>
        </w:rPr>
        <w:t>үзгүлтүксүздү</w:t>
      </w:r>
      <w:r>
        <w:rPr>
          <w:rFonts w:eastAsia="Times New Roman"/>
          <w:color w:val="000000"/>
          <w:szCs w:val="20"/>
          <w:lang w:val="ru-RU"/>
        </w:rPr>
        <w:t>гү</w:t>
      </w:r>
      <w:r w:rsidRPr="00CD6DBE">
        <w:rPr>
          <w:rFonts w:eastAsia="Times New Roman"/>
          <w:color w:val="000000"/>
          <w:szCs w:val="20"/>
        </w:rPr>
        <w:t xml:space="preserve"> </w:t>
      </w:r>
      <w:r w:rsidRPr="007007F3">
        <w:rPr>
          <w:rFonts w:eastAsia="Times New Roman"/>
          <w:color w:val="000000"/>
          <w:szCs w:val="20"/>
          <w:lang w:val="ru-RU"/>
        </w:rPr>
        <w:t>принцибин</w:t>
      </w:r>
      <w:r w:rsidRPr="007007F3">
        <w:rPr>
          <w:rFonts w:eastAsia="Times New Roman"/>
          <w:color w:val="000000"/>
          <w:szCs w:val="20"/>
        </w:rPr>
        <w:t xml:space="preserve"> </w:t>
      </w:r>
      <w:r w:rsidRPr="007007F3">
        <w:rPr>
          <w:rFonts w:eastAsia="Times New Roman"/>
          <w:color w:val="000000"/>
          <w:szCs w:val="20"/>
          <w:lang w:val="ru-RU"/>
        </w:rPr>
        <w:t>колдонуу</w:t>
      </w:r>
      <w:r w:rsidRPr="007007F3">
        <w:rPr>
          <w:rFonts w:eastAsia="Times New Roman"/>
          <w:color w:val="000000"/>
          <w:szCs w:val="20"/>
        </w:rPr>
        <w:t xml:space="preserve"> </w:t>
      </w:r>
      <w:r w:rsidRPr="007007F3">
        <w:rPr>
          <w:rFonts w:eastAsia="Times New Roman"/>
          <w:color w:val="000000"/>
          <w:szCs w:val="20"/>
          <w:lang w:val="ru-RU"/>
        </w:rPr>
        <w:t>менен</w:t>
      </w:r>
      <w:r w:rsidRPr="007007F3">
        <w:rPr>
          <w:rFonts w:eastAsia="Times New Roman"/>
          <w:color w:val="000000"/>
          <w:szCs w:val="20"/>
        </w:rPr>
        <w:t xml:space="preserve"> </w:t>
      </w:r>
      <w:r w:rsidRPr="007007F3">
        <w:rPr>
          <w:rFonts w:eastAsia="Times New Roman"/>
          <w:color w:val="000000"/>
          <w:szCs w:val="20"/>
          <w:lang w:val="ru-RU"/>
        </w:rPr>
        <w:t>түзүлөт</w:t>
      </w:r>
      <w:r w:rsidRPr="007007F3">
        <w:rPr>
          <w:rFonts w:eastAsia="Times New Roman"/>
          <w:color w:val="000000"/>
          <w:szCs w:val="20"/>
        </w:rPr>
        <w:t xml:space="preserve">. </w:t>
      </w:r>
      <w:r w:rsidRPr="007007F3">
        <w:rPr>
          <w:rFonts w:eastAsia="Times New Roman"/>
          <w:color w:val="000000"/>
          <w:szCs w:val="20"/>
          <w:lang w:val="ru-RU"/>
        </w:rPr>
        <w:t>Атайын</w:t>
      </w:r>
      <w:r w:rsidRPr="007007F3">
        <w:rPr>
          <w:rFonts w:eastAsia="Times New Roman"/>
          <w:color w:val="000000"/>
          <w:szCs w:val="20"/>
        </w:rPr>
        <w:t xml:space="preserve"> </w:t>
      </w:r>
      <w:r w:rsidRPr="007007F3">
        <w:rPr>
          <w:rFonts w:eastAsia="Times New Roman"/>
          <w:color w:val="000000"/>
          <w:szCs w:val="20"/>
          <w:lang w:val="ru-RU"/>
        </w:rPr>
        <w:t>багыттагы</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w:t>
      </w:r>
      <w:r w:rsidRPr="007007F3">
        <w:rPr>
          <w:rFonts w:eastAsia="Times New Roman"/>
          <w:color w:val="000000"/>
          <w:szCs w:val="20"/>
        </w:rPr>
        <w:t xml:space="preserve"> </w:t>
      </w:r>
      <w:r w:rsidRPr="007007F3">
        <w:rPr>
          <w:rFonts w:eastAsia="Times New Roman"/>
          <w:color w:val="000000"/>
          <w:szCs w:val="20"/>
          <w:lang w:val="ru-RU"/>
        </w:rPr>
        <w:t>бухгалтердик</w:t>
      </w:r>
      <w:r w:rsidRPr="007007F3">
        <w:rPr>
          <w:rFonts w:eastAsia="Times New Roman"/>
          <w:color w:val="000000"/>
          <w:szCs w:val="20"/>
        </w:rPr>
        <w:t xml:space="preserve"> </w:t>
      </w:r>
      <w:r w:rsidRPr="007007F3">
        <w:rPr>
          <w:rFonts w:eastAsia="Times New Roman"/>
          <w:color w:val="000000"/>
          <w:szCs w:val="20"/>
          <w:lang w:val="ru-RU"/>
        </w:rPr>
        <w:t>эсепте</w:t>
      </w:r>
      <w:r w:rsidRPr="007007F3">
        <w:rPr>
          <w:rFonts w:eastAsia="Times New Roman"/>
          <w:color w:val="000000"/>
          <w:szCs w:val="20"/>
        </w:rPr>
        <w:t xml:space="preserve"> </w:t>
      </w:r>
      <w:r w:rsidRPr="007007F3">
        <w:rPr>
          <w:rFonts w:eastAsia="Times New Roman"/>
          <w:color w:val="000000"/>
          <w:szCs w:val="20"/>
          <w:lang w:val="ru-RU"/>
        </w:rPr>
        <w:t>колдонулган</w:t>
      </w:r>
      <w:r w:rsidRPr="007007F3">
        <w:rPr>
          <w:rFonts w:eastAsia="Times New Roman"/>
          <w:color w:val="000000"/>
          <w:szCs w:val="20"/>
        </w:rPr>
        <w:t xml:space="preserve"> </w:t>
      </w:r>
      <w:r>
        <w:rPr>
          <w:rFonts w:eastAsia="Times New Roman"/>
          <w:color w:val="000000"/>
          <w:szCs w:val="20"/>
          <w:lang w:val="kk-KZ"/>
        </w:rPr>
        <w:t xml:space="preserve">ишмердүүлүктүн </w:t>
      </w:r>
      <w:r w:rsidRPr="007007F3">
        <w:rPr>
          <w:rFonts w:eastAsia="Times New Roman"/>
          <w:color w:val="000000"/>
          <w:szCs w:val="20"/>
          <w:lang w:val="ru-RU"/>
        </w:rPr>
        <w:t>үзгүлтүксүздү</w:t>
      </w:r>
      <w:r>
        <w:rPr>
          <w:rFonts w:eastAsia="Times New Roman"/>
          <w:color w:val="000000"/>
          <w:szCs w:val="20"/>
          <w:lang w:val="ru-RU"/>
        </w:rPr>
        <w:t>гү</w:t>
      </w:r>
      <w:r w:rsidRPr="00CD6DBE">
        <w:rPr>
          <w:rFonts w:eastAsia="Times New Roman"/>
          <w:color w:val="000000"/>
          <w:szCs w:val="20"/>
        </w:rPr>
        <w:t xml:space="preserve"> </w:t>
      </w:r>
      <w:r w:rsidRPr="007007F3">
        <w:rPr>
          <w:rFonts w:eastAsia="Times New Roman"/>
          <w:color w:val="000000"/>
          <w:szCs w:val="20"/>
          <w:lang w:val="ru-RU"/>
        </w:rPr>
        <w:t>принцибин</w:t>
      </w:r>
      <w:r w:rsidRPr="007007F3">
        <w:rPr>
          <w:rFonts w:eastAsia="Times New Roman"/>
          <w:color w:val="000000"/>
          <w:szCs w:val="20"/>
        </w:rPr>
        <w:t xml:space="preserve"> </w:t>
      </w:r>
      <w:r w:rsidRPr="007007F3">
        <w:rPr>
          <w:rFonts w:eastAsia="Times New Roman"/>
          <w:color w:val="000000"/>
          <w:szCs w:val="20"/>
          <w:lang w:val="ru-RU"/>
        </w:rPr>
        <w:t>колдонгон</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отчеттуулуктун</w:t>
      </w:r>
      <w:r w:rsidRPr="007007F3">
        <w:rPr>
          <w:rFonts w:eastAsia="Times New Roman"/>
          <w:color w:val="000000"/>
          <w:szCs w:val="20"/>
        </w:rPr>
        <w:t xml:space="preserve"> </w:t>
      </w:r>
      <w:r w:rsidRPr="007007F3">
        <w:rPr>
          <w:rFonts w:eastAsia="Times New Roman"/>
          <w:color w:val="000000"/>
          <w:szCs w:val="20"/>
          <w:lang w:val="ru-RU"/>
        </w:rPr>
        <w:t>концепциясын</w:t>
      </w:r>
      <w:r w:rsidRPr="007007F3">
        <w:rPr>
          <w:rFonts w:eastAsia="Times New Roman"/>
          <w:color w:val="000000"/>
          <w:szCs w:val="20"/>
        </w:rPr>
        <w:t xml:space="preserve"> </w:t>
      </w:r>
      <w:r w:rsidRPr="007007F3">
        <w:rPr>
          <w:rFonts w:eastAsia="Times New Roman"/>
          <w:color w:val="000000"/>
          <w:szCs w:val="20"/>
          <w:lang w:val="ru-RU"/>
        </w:rPr>
        <w:t>колдонуу</w:t>
      </w:r>
      <w:r w:rsidRPr="007007F3">
        <w:rPr>
          <w:rFonts w:eastAsia="Times New Roman"/>
          <w:color w:val="000000"/>
          <w:szCs w:val="20"/>
        </w:rPr>
        <w:t xml:space="preserve"> </w:t>
      </w:r>
      <w:r w:rsidRPr="007007F3">
        <w:rPr>
          <w:rFonts w:eastAsia="Times New Roman"/>
          <w:color w:val="000000"/>
          <w:szCs w:val="20"/>
          <w:lang w:val="ru-RU"/>
        </w:rPr>
        <w:t>менен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аны</w:t>
      </w:r>
      <w:r w:rsidRPr="007007F3">
        <w:rPr>
          <w:rFonts w:eastAsia="Times New Roman"/>
          <w:color w:val="000000"/>
          <w:szCs w:val="20"/>
        </w:rPr>
        <w:t xml:space="preserve"> </w:t>
      </w:r>
      <w:r w:rsidRPr="007007F3">
        <w:rPr>
          <w:rFonts w:eastAsia="Times New Roman"/>
          <w:color w:val="000000"/>
          <w:szCs w:val="20"/>
          <w:lang w:val="ru-RU"/>
        </w:rPr>
        <w:t>колдонбостон</w:t>
      </w:r>
      <w:r w:rsidRPr="007007F3">
        <w:rPr>
          <w:rFonts w:eastAsia="Times New Roman"/>
          <w:color w:val="000000"/>
          <w:szCs w:val="20"/>
        </w:rPr>
        <w:t xml:space="preserve"> </w:t>
      </w:r>
      <w:r w:rsidRPr="007007F3">
        <w:rPr>
          <w:rFonts w:eastAsia="Times New Roman"/>
          <w:color w:val="000000"/>
          <w:szCs w:val="20"/>
          <w:lang w:val="ru-RU"/>
        </w:rPr>
        <w:t>түзүлүшү</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мисалы</w:t>
      </w:r>
      <w:r w:rsidRPr="007007F3">
        <w:rPr>
          <w:rFonts w:eastAsia="Times New Roman"/>
          <w:color w:val="000000"/>
          <w:szCs w:val="20"/>
        </w:rPr>
        <w:t xml:space="preserve">, </w:t>
      </w:r>
      <w:r w:rsidRPr="007007F3">
        <w:rPr>
          <w:rFonts w:eastAsia="Times New Roman"/>
          <w:color w:val="000000"/>
          <w:szCs w:val="20"/>
          <w:lang w:val="ru-RU"/>
        </w:rPr>
        <w:t>кээ</w:t>
      </w:r>
      <w:r w:rsidRPr="007007F3">
        <w:rPr>
          <w:rFonts w:eastAsia="Times New Roman"/>
          <w:color w:val="000000"/>
          <w:szCs w:val="20"/>
        </w:rPr>
        <w:t xml:space="preserve"> </w:t>
      </w:r>
      <w:r w:rsidRPr="007007F3">
        <w:rPr>
          <w:rFonts w:eastAsia="Times New Roman"/>
          <w:color w:val="000000"/>
          <w:szCs w:val="20"/>
          <w:lang w:val="ru-RU"/>
        </w:rPr>
        <w:t>бир</w:t>
      </w:r>
      <w:r w:rsidRPr="007007F3">
        <w:rPr>
          <w:rFonts w:eastAsia="Times New Roman"/>
          <w:color w:val="000000"/>
          <w:szCs w:val="20"/>
        </w:rPr>
        <w:t xml:space="preserve"> </w:t>
      </w:r>
      <w:r w:rsidRPr="007007F3">
        <w:rPr>
          <w:rFonts w:eastAsia="Times New Roman"/>
          <w:color w:val="000000"/>
          <w:szCs w:val="20"/>
          <w:lang w:val="ru-RU"/>
        </w:rPr>
        <w:t>юрисдикцияларда</w:t>
      </w:r>
      <w:r w:rsidRPr="007007F3">
        <w:rPr>
          <w:rFonts w:eastAsia="Times New Roman"/>
          <w:color w:val="000000"/>
          <w:szCs w:val="20"/>
        </w:rPr>
        <w:t xml:space="preserve"> </w:t>
      </w:r>
      <w:r w:rsidRPr="007007F3">
        <w:rPr>
          <w:rFonts w:eastAsia="Times New Roman"/>
          <w:color w:val="000000"/>
          <w:szCs w:val="20"/>
          <w:lang w:val="ru-RU"/>
        </w:rPr>
        <w:t>бухгалтердик</w:t>
      </w:r>
      <w:r w:rsidRPr="007007F3">
        <w:rPr>
          <w:rFonts w:eastAsia="Times New Roman"/>
          <w:color w:val="000000"/>
          <w:szCs w:val="20"/>
        </w:rPr>
        <w:t xml:space="preserve"> </w:t>
      </w:r>
      <w:r w:rsidRPr="007007F3">
        <w:rPr>
          <w:rFonts w:eastAsia="Times New Roman"/>
          <w:color w:val="000000"/>
          <w:szCs w:val="20"/>
          <w:lang w:val="ru-RU"/>
        </w:rPr>
        <w:t>эсепте</w:t>
      </w:r>
      <w:r w:rsidRPr="007007F3">
        <w:rPr>
          <w:rFonts w:eastAsia="Times New Roman"/>
          <w:color w:val="000000"/>
          <w:szCs w:val="20"/>
        </w:rPr>
        <w:t xml:space="preserve"> </w:t>
      </w:r>
      <w:r w:rsidRPr="007007F3">
        <w:rPr>
          <w:rFonts w:eastAsia="Times New Roman"/>
          <w:color w:val="000000"/>
          <w:szCs w:val="20"/>
          <w:lang w:val="ru-RU"/>
        </w:rPr>
        <w:t>колдонулган</w:t>
      </w:r>
      <w:r w:rsidRPr="007007F3">
        <w:rPr>
          <w:rFonts w:eastAsia="Times New Roman"/>
          <w:color w:val="000000"/>
          <w:szCs w:val="20"/>
        </w:rPr>
        <w:t xml:space="preserve"> </w:t>
      </w:r>
      <w:r>
        <w:rPr>
          <w:rFonts w:eastAsia="Times New Roman"/>
          <w:color w:val="000000"/>
          <w:szCs w:val="20"/>
          <w:lang w:val="kk-KZ"/>
        </w:rPr>
        <w:t xml:space="preserve">ишмердүүлүктүн </w:t>
      </w:r>
      <w:r w:rsidRPr="007007F3">
        <w:rPr>
          <w:rFonts w:eastAsia="Times New Roman"/>
          <w:color w:val="000000"/>
          <w:szCs w:val="20"/>
          <w:lang w:val="ru-RU"/>
        </w:rPr>
        <w:t>үзгүлтүксүздү</w:t>
      </w:r>
      <w:r>
        <w:rPr>
          <w:rFonts w:eastAsia="Times New Roman"/>
          <w:color w:val="000000"/>
          <w:szCs w:val="20"/>
          <w:lang w:val="ru-RU"/>
        </w:rPr>
        <w:t>гү</w:t>
      </w:r>
      <w:r w:rsidRPr="00CD6DBE">
        <w:rPr>
          <w:rFonts w:eastAsia="Times New Roman"/>
          <w:color w:val="000000"/>
          <w:szCs w:val="20"/>
        </w:rPr>
        <w:t xml:space="preserve"> </w:t>
      </w:r>
      <w:r w:rsidRPr="007007F3">
        <w:rPr>
          <w:rFonts w:eastAsia="Times New Roman"/>
          <w:color w:val="000000"/>
          <w:szCs w:val="20"/>
          <w:lang w:val="ru-RU"/>
        </w:rPr>
        <w:t>принциби</w:t>
      </w:r>
      <w:r w:rsidRPr="007007F3">
        <w:rPr>
          <w:rFonts w:eastAsia="Times New Roman"/>
          <w:color w:val="000000"/>
          <w:szCs w:val="20"/>
        </w:rPr>
        <w:t xml:space="preserve"> </w:t>
      </w:r>
      <w:r w:rsidRPr="007007F3">
        <w:rPr>
          <w:rFonts w:eastAsia="Times New Roman"/>
          <w:color w:val="000000"/>
          <w:szCs w:val="20"/>
          <w:lang w:val="ru-RU"/>
        </w:rPr>
        <w:t>салыктык</w:t>
      </w:r>
      <w:r w:rsidRPr="007007F3">
        <w:rPr>
          <w:rFonts w:eastAsia="Times New Roman"/>
          <w:color w:val="000000"/>
          <w:szCs w:val="20"/>
        </w:rPr>
        <w:t xml:space="preserve"> </w:t>
      </w:r>
      <w:r w:rsidRPr="007007F3">
        <w:rPr>
          <w:rFonts w:eastAsia="Times New Roman"/>
          <w:color w:val="000000"/>
          <w:szCs w:val="20"/>
          <w:lang w:val="ru-RU"/>
        </w:rPr>
        <w:t>эсептин</w:t>
      </w:r>
      <w:r w:rsidRPr="007007F3">
        <w:rPr>
          <w:rFonts w:eastAsia="Times New Roman"/>
          <w:color w:val="000000"/>
          <w:szCs w:val="20"/>
        </w:rPr>
        <w:t xml:space="preserve"> </w:t>
      </w:r>
      <w:r w:rsidRPr="007007F3">
        <w:rPr>
          <w:rFonts w:eastAsia="Times New Roman"/>
          <w:color w:val="000000"/>
          <w:szCs w:val="20"/>
          <w:lang w:val="ru-RU"/>
        </w:rPr>
        <w:t>маалыматтарынын</w:t>
      </w:r>
      <w:r w:rsidRPr="007007F3">
        <w:rPr>
          <w:rFonts w:eastAsia="Times New Roman"/>
          <w:color w:val="000000"/>
          <w:szCs w:val="20"/>
        </w:rPr>
        <w:t xml:space="preserve"> </w:t>
      </w:r>
      <w:r w:rsidRPr="007007F3">
        <w:rPr>
          <w:rFonts w:eastAsia="Times New Roman"/>
          <w:color w:val="000000"/>
          <w:szCs w:val="20"/>
          <w:lang w:val="ru-RU"/>
        </w:rPr>
        <w:t>негизинде</w:t>
      </w:r>
      <w:r w:rsidRPr="007007F3">
        <w:rPr>
          <w:rFonts w:eastAsia="Times New Roman"/>
          <w:color w:val="000000"/>
          <w:szCs w:val="20"/>
        </w:rPr>
        <w:t xml:space="preserve"> </w:t>
      </w:r>
      <w:r w:rsidRPr="007007F3">
        <w:rPr>
          <w:rFonts w:eastAsia="Times New Roman"/>
          <w:color w:val="000000"/>
          <w:szCs w:val="20"/>
          <w:lang w:val="ru-RU"/>
        </w:rPr>
        <w:t>түзүлүүчү</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отчеттуулуктун</w:t>
      </w:r>
      <w:r w:rsidRPr="007007F3">
        <w:rPr>
          <w:rFonts w:eastAsia="Times New Roman"/>
          <w:color w:val="000000"/>
          <w:szCs w:val="20"/>
        </w:rPr>
        <w:t xml:space="preserve"> </w:t>
      </w:r>
      <w:r w:rsidRPr="007007F3">
        <w:rPr>
          <w:rFonts w:eastAsia="Times New Roman"/>
          <w:color w:val="000000"/>
          <w:szCs w:val="20"/>
          <w:lang w:val="ru-RU"/>
        </w:rPr>
        <w:t>айрым</w:t>
      </w:r>
      <w:r w:rsidRPr="007007F3">
        <w:rPr>
          <w:rFonts w:eastAsia="Times New Roman"/>
          <w:color w:val="000000"/>
          <w:szCs w:val="20"/>
        </w:rPr>
        <w:t xml:space="preserve"> </w:t>
      </w:r>
      <w:r w:rsidRPr="007007F3">
        <w:rPr>
          <w:rFonts w:eastAsia="Times New Roman"/>
          <w:color w:val="000000"/>
          <w:szCs w:val="20"/>
          <w:lang w:val="ru-RU"/>
        </w:rPr>
        <w:t>түрлөрүнө</w:t>
      </w:r>
      <w:r w:rsidRPr="007007F3">
        <w:rPr>
          <w:rFonts w:eastAsia="Times New Roman"/>
          <w:color w:val="000000"/>
          <w:szCs w:val="20"/>
        </w:rPr>
        <w:t xml:space="preserve"> </w:t>
      </w:r>
      <w:r w:rsidRPr="007007F3">
        <w:rPr>
          <w:rFonts w:eastAsia="Times New Roman"/>
          <w:color w:val="000000"/>
          <w:szCs w:val="20"/>
          <w:lang w:val="ru-RU"/>
        </w:rPr>
        <w:t>тиешеси</w:t>
      </w:r>
      <w:r w:rsidRPr="007007F3">
        <w:rPr>
          <w:rFonts w:eastAsia="Times New Roman"/>
          <w:color w:val="000000"/>
          <w:szCs w:val="20"/>
        </w:rPr>
        <w:t xml:space="preserve"> </w:t>
      </w:r>
      <w:r w:rsidRPr="007007F3">
        <w:rPr>
          <w:rFonts w:eastAsia="Times New Roman"/>
          <w:color w:val="000000"/>
          <w:szCs w:val="20"/>
          <w:lang w:val="ru-RU"/>
        </w:rPr>
        <w:t>жок</w:t>
      </w:r>
      <w:r w:rsidRPr="007007F3">
        <w:rPr>
          <w:rFonts w:eastAsia="Times New Roman"/>
          <w:color w:val="000000"/>
          <w:szCs w:val="20"/>
        </w:rPr>
        <w:t xml:space="preserve">). </w:t>
      </w:r>
      <w:r w:rsidRPr="007007F3">
        <w:rPr>
          <w:rFonts w:eastAsia="Times New Roman"/>
          <w:color w:val="000000"/>
          <w:szCs w:val="20"/>
          <w:lang w:val="ru-RU"/>
        </w:rPr>
        <w:t>Эгерде</w:t>
      </w:r>
      <w:r w:rsidRPr="007007F3">
        <w:rPr>
          <w:rFonts w:eastAsia="Times New Roman"/>
          <w:color w:val="000000"/>
          <w:szCs w:val="20"/>
        </w:rPr>
        <w:t xml:space="preserve"> </w:t>
      </w:r>
      <w:r w:rsidRPr="007007F3">
        <w:rPr>
          <w:rFonts w:eastAsia="Times New Roman"/>
          <w:color w:val="000000"/>
          <w:szCs w:val="20"/>
          <w:lang w:val="ru-RU"/>
        </w:rPr>
        <w:t>бухгалтердик</w:t>
      </w:r>
      <w:r w:rsidRPr="007007F3">
        <w:rPr>
          <w:rFonts w:eastAsia="Times New Roman"/>
          <w:color w:val="000000"/>
          <w:szCs w:val="20"/>
        </w:rPr>
        <w:t xml:space="preserve"> </w:t>
      </w:r>
      <w:r w:rsidRPr="007007F3">
        <w:rPr>
          <w:rFonts w:eastAsia="Times New Roman"/>
          <w:color w:val="000000"/>
          <w:szCs w:val="20"/>
          <w:lang w:val="ru-RU"/>
        </w:rPr>
        <w:t>эсепте</w:t>
      </w:r>
      <w:r w:rsidRPr="007007F3">
        <w:rPr>
          <w:rFonts w:eastAsia="Times New Roman"/>
          <w:color w:val="000000"/>
          <w:szCs w:val="20"/>
        </w:rPr>
        <w:t xml:space="preserve"> </w:t>
      </w:r>
      <w:r w:rsidRPr="007007F3">
        <w:rPr>
          <w:rFonts w:eastAsia="Times New Roman"/>
          <w:color w:val="000000"/>
          <w:szCs w:val="20"/>
          <w:lang w:val="ru-RU"/>
        </w:rPr>
        <w:t>колдонулуучу</w:t>
      </w:r>
      <w:r w:rsidRPr="007007F3">
        <w:rPr>
          <w:rFonts w:eastAsia="Times New Roman"/>
          <w:color w:val="000000"/>
          <w:szCs w:val="20"/>
        </w:rPr>
        <w:t xml:space="preserve"> </w:t>
      </w:r>
      <w:r>
        <w:rPr>
          <w:rFonts w:eastAsia="Times New Roman"/>
          <w:color w:val="000000"/>
          <w:szCs w:val="20"/>
          <w:lang w:val="kk-KZ"/>
        </w:rPr>
        <w:t xml:space="preserve">ишмердүүлүктүн </w:t>
      </w:r>
      <w:r w:rsidRPr="007007F3">
        <w:rPr>
          <w:rFonts w:eastAsia="Times New Roman"/>
          <w:color w:val="000000"/>
          <w:szCs w:val="20"/>
          <w:lang w:val="ru-RU"/>
        </w:rPr>
        <w:t>үзгүлтүксүздү</w:t>
      </w:r>
      <w:r>
        <w:rPr>
          <w:rFonts w:eastAsia="Times New Roman"/>
          <w:color w:val="000000"/>
          <w:szCs w:val="20"/>
          <w:lang w:val="ru-RU"/>
        </w:rPr>
        <w:t>гү</w:t>
      </w:r>
      <w:r w:rsidRPr="00CD6DBE">
        <w:rPr>
          <w:rFonts w:eastAsia="Times New Roman"/>
          <w:color w:val="000000"/>
          <w:szCs w:val="20"/>
        </w:rPr>
        <w:t xml:space="preserve"> </w:t>
      </w:r>
      <w:r w:rsidRPr="007007F3">
        <w:rPr>
          <w:rFonts w:eastAsia="Times New Roman"/>
          <w:color w:val="000000"/>
          <w:szCs w:val="20"/>
          <w:lang w:val="ru-RU"/>
        </w:rPr>
        <w:t>принцибин</w:t>
      </w:r>
      <w:r w:rsidRPr="007007F3">
        <w:rPr>
          <w:rFonts w:eastAsia="Times New Roman"/>
          <w:color w:val="000000"/>
          <w:szCs w:val="20"/>
        </w:rPr>
        <w:t xml:space="preserve"> </w:t>
      </w:r>
      <w:r w:rsidRPr="007007F3">
        <w:rPr>
          <w:rFonts w:eastAsia="Times New Roman"/>
          <w:color w:val="000000"/>
          <w:szCs w:val="20"/>
          <w:lang w:val="ru-RU"/>
        </w:rPr>
        <w:t>колдонуу</w:t>
      </w:r>
      <w:r w:rsidRPr="007007F3">
        <w:rPr>
          <w:rFonts w:eastAsia="Times New Roman"/>
          <w:color w:val="000000"/>
          <w:szCs w:val="20"/>
        </w:rPr>
        <w:t xml:space="preserve"> </w:t>
      </w:r>
      <w:r w:rsidRPr="007007F3">
        <w:rPr>
          <w:rFonts w:eastAsia="Times New Roman"/>
          <w:color w:val="000000"/>
          <w:szCs w:val="20"/>
          <w:lang w:val="ru-RU"/>
        </w:rPr>
        <w:t>ылайыктуу</w:t>
      </w:r>
      <w:r w:rsidRPr="007007F3">
        <w:rPr>
          <w:rFonts w:eastAsia="Times New Roman"/>
          <w:color w:val="000000"/>
          <w:szCs w:val="20"/>
        </w:rPr>
        <w:t xml:space="preserve"> </w:t>
      </w:r>
      <w:r w:rsidRPr="007007F3">
        <w:rPr>
          <w:rFonts w:eastAsia="Times New Roman"/>
          <w:color w:val="000000"/>
          <w:szCs w:val="20"/>
          <w:lang w:val="ru-RU"/>
        </w:rPr>
        <w:t>болсо</w:t>
      </w:r>
      <w:r w:rsidRPr="007007F3">
        <w:rPr>
          <w:rFonts w:eastAsia="Times New Roman"/>
          <w:color w:val="000000"/>
          <w:szCs w:val="20"/>
        </w:rPr>
        <w:t xml:space="preserve">, </w:t>
      </w:r>
      <w:r w:rsidRPr="007007F3">
        <w:rPr>
          <w:rFonts w:eastAsia="Times New Roman"/>
          <w:color w:val="000000"/>
          <w:szCs w:val="20"/>
          <w:lang w:val="ru-RU"/>
        </w:rPr>
        <w:t>активдер</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милдеттенмелер</w:t>
      </w:r>
      <w:r w:rsidRPr="007007F3">
        <w:rPr>
          <w:rFonts w:eastAsia="Times New Roman"/>
          <w:color w:val="000000"/>
          <w:szCs w:val="20"/>
        </w:rPr>
        <w:t xml:space="preserve"> </w:t>
      </w:r>
      <w:r w:rsidRPr="007007F3">
        <w:rPr>
          <w:rFonts w:eastAsia="Times New Roman"/>
          <w:color w:val="000000"/>
          <w:szCs w:val="20"/>
          <w:lang w:val="ru-RU"/>
        </w:rPr>
        <w:t>ишкана</w:t>
      </w:r>
      <w:r w:rsidRPr="007007F3">
        <w:rPr>
          <w:rFonts w:eastAsia="Times New Roman"/>
          <w:color w:val="000000"/>
          <w:szCs w:val="20"/>
        </w:rPr>
        <w:t xml:space="preserve"> </w:t>
      </w:r>
      <w:r w:rsidRPr="007007F3">
        <w:rPr>
          <w:rFonts w:eastAsia="Times New Roman"/>
          <w:color w:val="000000"/>
          <w:szCs w:val="20"/>
          <w:lang w:val="ru-RU"/>
        </w:rPr>
        <w:t>өзүнүн</w:t>
      </w:r>
      <w:r w:rsidRPr="007007F3">
        <w:rPr>
          <w:rFonts w:eastAsia="Times New Roman"/>
          <w:color w:val="000000"/>
          <w:szCs w:val="20"/>
        </w:rPr>
        <w:t xml:space="preserve"> </w:t>
      </w:r>
      <w:r w:rsidRPr="007007F3">
        <w:rPr>
          <w:rFonts w:eastAsia="Times New Roman"/>
          <w:color w:val="000000"/>
          <w:szCs w:val="20"/>
          <w:lang w:val="ru-RU"/>
        </w:rPr>
        <w:t>активдерин</w:t>
      </w:r>
      <w:r w:rsidRPr="007007F3">
        <w:rPr>
          <w:rFonts w:eastAsia="Times New Roman"/>
          <w:color w:val="000000"/>
          <w:szCs w:val="20"/>
        </w:rPr>
        <w:t xml:space="preserve"> </w:t>
      </w:r>
      <w:r w:rsidRPr="007007F3">
        <w:rPr>
          <w:rFonts w:eastAsia="Times New Roman"/>
          <w:color w:val="000000"/>
          <w:szCs w:val="20"/>
          <w:lang w:val="ru-RU"/>
        </w:rPr>
        <w:t>сатууга</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Pr>
          <w:rFonts w:eastAsia="Times New Roman"/>
          <w:color w:val="000000"/>
          <w:szCs w:val="20"/>
          <w:lang w:val="kk-KZ"/>
        </w:rPr>
        <w:t xml:space="preserve">демейки ишмердүүлүктүн </w:t>
      </w:r>
      <w:r w:rsidRPr="007007F3">
        <w:rPr>
          <w:rFonts w:eastAsia="Times New Roman"/>
          <w:color w:val="000000"/>
          <w:szCs w:val="20"/>
          <w:lang w:val="ru-RU"/>
        </w:rPr>
        <w:t>жүрүшүндө</w:t>
      </w:r>
      <w:r w:rsidRPr="007007F3">
        <w:rPr>
          <w:rFonts w:eastAsia="Times New Roman"/>
          <w:color w:val="000000"/>
          <w:szCs w:val="20"/>
        </w:rPr>
        <w:t xml:space="preserve"> </w:t>
      </w:r>
      <w:r w:rsidRPr="007007F3">
        <w:rPr>
          <w:rFonts w:eastAsia="Times New Roman"/>
          <w:color w:val="000000"/>
          <w:szCs w:val="20"/>
          <w:lang w:val="ru-RU"/>
        </w:rPr>
        <w:t>өз</w:t>
      </w:r>
      <w:r w:rsidRPr="007007F3">
        <w:rPr>
          <w:rFonts w:eastAsia="Times New Roman"/>
          <w:color w:val="000000"/>
          <w:szCs w:val="20"/>
        </w:rPr>
        <w:t xml:space="preserve"> </w:t>
      </w:r>
      <w:r w:rsidRPr="007007F3">
        <w:rPr>
          <w:rFonts w:eastAsia="Times New Roman"/>
          <w:color w:val="000000"/>
          <w:szCs w:val="20"/>
          <w:lang w:val="ru-RU"/>
        </w:rPr>
        <w:t>милдеттенмелерин</w:t>
      </w:r>
      <w:r w:rsidRPr="007007F3">
        <w:rPr>
          <w:rFonts w:eastAsia="Times New Roman"/>
          <w:color w:val="000000"/>
          <w:szCs w:val="20"/>
        </w:rPr>
        <w:t xml:space="preserve"> </w:t>
      </w:r>
      <w:r w:rsidRPr="007007F3">
        <w:rPr>
          <w:rFonts w:eastAsia="Times New Roman"/>
          <w:color w:val="000000"/>
          <w:szCs w:val="20"/>
          <w:lang w:val="ru-RU"/>
        </w:rPr>
        <w:t>аткарууга</w:t>
      </w:r>
      <w:r w:rsidRPr="007007F3">
        <w:rPr>
          <w:rFonts w:eastAsia="Times New Roman"/>
          <w:color w:val="000000"/>
          <w:szCs w:val="20"/>
        </w:rPr>
        <w:t xml:space="preserve"> </w:t>
      </w:r>
      <w:r w:rsidRPr="007007F3">
        <w:rPr>
          <w:rFonts w:eastAsia="Times New Roman"/>
          <w:color w:val="000000"/>
          <w:szCs w:val="20"/>
          <w:lang w:val="ru-RU"/>
        </w:rPr>
        <w:t>жөндөмдүү</w:t>
      </w:r>
      <w:r w:rsidRPr="007007F3">
        <w:rPr>
          <w:rFonts w:eastAsia="Times New Roman"/>
          <w:color w:val="000000"/>
          <w:szCs w:val="20"/>
        </w:rPr>
        <w:t xml:space="preserve"> </w:t>
      </w:r>
      <w:r w:rsidRPr="007007F3">
        <w:rPr>
          <w:rFonts w:eastAsia="Times New Roman"/>
          <w:color w:val="000000"/>
          <w:szCs w:val="20"/>
          <w:lang w:val="ru-RU"/>
        </w:rPr>
        <w:t>экендигинин</w:t>
      </w:r>
      <w:r w:rsidRPr="007007F3">
        <w:rPr>
          <w:rFonts w:eastAsia="Times New Roman"/>
          <w:color w:val="000000"/>
          <w:szCs w:val="20"/>
        </w:rPr>
        <w:t xml:space="preserve"> </w:t>
      </w:r>
      <w:r w:rsidRPr="007007F3">
        <w:rPr>
          <w:rFonts w:eastAsia="Times New Roman"/>
          <w:color w:val="000000"/>
          <w:szCs w:val="20"/>
          <w:lang w:val="ru-RU"/>
        </w:rPr>
        <w:t>негизинде</w:t>
      </w:r>
      <w:r w:rsidRPr="007007F3">
        <w:rPr>
          <w:rFonts w:eastAsia="Times New Roman"/>
          <w:color w:val="000000"/>
          <w:szCs w:val="20"/>
        </w:rPr>
        <w:t xml:space="preserve"> </w:t>
      </w:r>
      <w:r w:rsidRPr="007007F3">
        <w:rPr>
          <w:rFonts w:eastAsia="Times New Roman"/>
          <w:color w:val="000000"/>
          <w:szCs w:val="20"/>
          <w:lang w:val="ru-RU"/>
        </w:rPr>
        <w:t>чагылдырылат</w:t>
      </w:r>
      <w:r w:rsidRPr="007007F3">
        <w:rPr>
          <w:rFonts w:eastAsia="Times New Roman"/>
          <w:color w:val="000000"/>
          <w:szCs w:val="20"/>
        </w:rPr>
        <w:t xml:space="preserve">. </w:t>
      </w:r>
      <w:r w:rsidRPr="00CD6DBE">
        <w:rPr>
          <w:rFonts w:eastAsia="Times New Roman"/>
          <w:color w:val="000000"/>
          <w:szCs w:val="20"/>
        </w:rPr>
        <w:t>(A2-</w:t>
      </w:r>
      <w:r w:rsidRPr="007007F3">
        <w:rPr>
          <w:rFonts w:eastAsia="Times New Roman"/>
          <w:color w:val="000000"/>
          <w:szCs w:val="20"/>
          <w:lang w:val="ru-RU"/>
        </w:rPr>
        <w:t>пунктун</w:t>
      </w:r>
      <w:r w:rsidRPr="00CD6DBE">
        <w:rPr>
          <w:rFonts w:eastAsia="Times New Roman"/>
          <w:color w:val="000000"/>
          <w:szCs w:val="20"/>
        </w:rPr>
        <w:t xml:space="preserve"> </w:t>
      </w:r>
      <w:r w:rsidRPr="007007F3">
        <w:rPr>
          <w:rFonts w:eastAsia="Times New Roman"/>
          <w:color w:val="000000"/>
          <w:szCs w:val="20"/>
          <w:lang w:val="ru-RU"/>
        </w:rPr>
        <w:t>караңыз</w:t>
      </w:r>
      <w:r w:rsidRPr="00CD6DBE">
        <w:rPr>
          <w:rFonts w:eastAsia="Times New Roman"/>
          <w:color w:val="000000"/>
          <w:szCs w:val="20"/>
        </w:rPr>
        <w:t>).</w:t>
      </w:r>
      <w:bookmarkEnd w:id="0"/>
    </w:p>
    <w:p w14:paraId="3B280811" w14:textId="77777777" w:rsidR="000453F3" w:rsidRDefault="00C416F4">
      <w:pPr>
        <w:pStyle w:val="30"/>
        <w:jc w:val="both"/>
      </w:pPr>
      <w:r w:rsidRPr="00C416F4">
        <w:t>Ишкананын өз ишмердүүлүгүн үзгүлтүксүз улантуу мүмкүнчүлүгүн баалоо үчүн жоопкерчилик</w:t>
      </w:r>
    </w:p>
    <w:p w14:paraId="09CA5729" w14:textId="77777777" w:rsidR="000453F3" w:rsidRDefault="00F73FDA">
      <w:pPr>
        <w:pStyle w:val="List1"/>
        <w:jc w:val="both"/>
      </w:pPr>
      <w:r w:rsidRPr="007007F3">
        <w:rPr>
          <w:rFonts w:eastAsia="Times New Roman"/>
          <w:color w:val="000000"/>
          <w:szCs w:val="20"/>
          <w:lang w:val="ru-RU"/>
        </w:rPr>
        <w:t>Кээ</w:t>
      </w:r>
      <w:r w:rsidRPr="007007F3">
        <w:rPr>
          <w:rFonts w:eastAsia="Times New Roman"/>
          <w:color w:val="000000"/>
          <w:szCs w:val="20"/>
        </w:rPr>
        <w:t xml:space="preserve"> </w:t>
      </w:r>
      <w:r w:rsidRPr="007007F3">
        <w:rPr>
          <w:rFonts w:eastAsia="Times New Roman"/>
          <w:color w:val="000000"/>
          <w:szCs w:val="20"/>
          <w:lang w:val="ru-RU"/>
        </w:rPr>
        <w:t>бир</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sidRPr="007007F3">
        <w:rPr>
          <w:rFonts w:eastAsia="Times New Roman"/>
          <w:color w:val="000000"/>
          <w:szCs w:val="20"/>
          <w:lang w:val="ru-RU"/>
        </w:rPr>
        <w:t>даярдоо</w:t>
      </w:r>
      <w:r w:rsidRPr="007007F3">
        <w:rPr>
          <w:rFonts w:eastAsia="Times New Roman"/>
          <w:color w:val="000000"/>
          <w:szCs w:val="20"/>
        </w:rPr>
        <w:t xml:space="preserve"> </w:t>
      </w:r>
      <w:r w:rsidRPr="007007F3">
        <w:rPr>
          <w:rFonts w:eastAsia="Times New Roman"/>
          <w:color w:val="000000"/>
          <w:szCs w:val="20"/>
          <w:lang w:val="ru-RU"/>
        </w:rPr>
        <w:t>концепциясы</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Pr>
          <w:rFonts w:eastAsia="Times New Roman"/>
          <w:color w:val="000000"/>
          <w:szCs w:val="20"/>
          <w:lang w:val="kk-KZ"/>
        </w:rPr>
        <w:t xml:space="preserve">ишмердүүлүгүн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улантуу</w:t>
      </w:r>
      <w:r w:rsidRPr="007007F3">
        <w:rPr>
          <w:rFonts w:eastAsia="Times New Roman"/>
          <w:color w:val="000000"/>
          <w:szCs w:val="20"/>
        </w:rPr>
        <w:t xml:space="preserve"> </w:t>
      </w:r>
      <w:r w:rsidRPr="007007F3">
        <w:rPr>
          <w:rFonts w:eastAsia="Times New Roman"/>
          <w:color w:val="000000"/>
          <w:szCs w:val="20"/>
          <w:lang w:val="ru-RU"/>
        </w:rPr>
        <w:t>мүмкүнчүлүгүнө</w:t>
      </w:r>
      <w:r w:rsidRPr="007007F3">
        <w:rPr>
          <w:rFonts w:eastAsia="Times New Roman"/>
          <w:color w:val="000000"/>
          <w:szCs w:val="20"/>
        </w:rPr>
        <w:t xml:space="preserve"> </w:t>
      </w:r>
      <w:r w:rsidRPr="007007F3">
        <w:rPr>
          <w:rFonts w:eastAsia="Times New Roman"/>
          <w:color w:val="000000"/>
          <w:szCs w:val="20"/>
          <w:lang w:val="ru-RU"/>
        </w:rPr>
        <w:t>конкреттүү</w:t>
      </w:r>
      <w:r w:rsidRPr="007007F3">
        <w:rPr>
          <w:rFonts w:eastAsia="Times New Roman"/>
          <w:color w:val="000000"/>
          <w:szCs w:val="20"/>
        </w:rPr>
        <w:t xml:space="preserve"> </w:t>
      </w:r>
      <w:r w:rsidRPr="007007F3">
        <w:rPr>
          <w:rFonts w:eastAsia="Times New Roman"/>
          <w:color w:val="000000"/>
          <w:szCs w:val="20"/>
          <w:lang w:val="ru-RU"/>
        </w:rPr>
        <w:t>баа</w:t>
      </w:r>
      <w:r w:rsidRPr="007007F3">
        <w:rPr>
          <w:rFonts w:eastAsia="Times New Roman"/>
          <w:color w:val="000000"/>
          <w:szCs w:val="20"/>
        </w:rPr>
        <w:t xml:space="preserve"> </w:t>
      </w:r>
      <w:r w:rsidRPr="007007F3">
        <w:rPr>
          <w:rFonts w:eastAsia="Times New Roman"/>
          <w:color w:val="000000"/>
          <w:szCs w:val="20"/>
          <w:lang w:val="ru-RU"/>
        </w:rPr>
        <w:t>берүү</w:t>
      </w:r>
      <w:r w:rsidRPr="007007F3">
        <w:rPr>
          <w:rFonts w:eastAsia="Times New Roman"/>
          <w:color w:val="000000"/>
          <w:szCs w:val="20"/>
        </w:rPr>
        <w:t xml:space="preserve"> </w:t>
      </w:r>
      <w:r w:rsidRPr="007007F3">
        <w:rPr>
          <w:rFonts w:eastAsia="Times New Roman"/>
          <w:color w:val="000000"/>
          <w:szCs w:val="20"/>
          <w:lang w:val="ru-RU"/>
        </w:rPr>
        <w:t>боюнча</w:t>
      </w:r>
      <w:r w:rsidRPr="007007F3">
        <w:rPr>
          <w:rFonts w:eastAsia="Times New Roman"/>
          <w:color w:val="000000"/>
          <w:szCs w:val="20"/>
        </w:rPr>
        <w:t xml:space="preserve"> </w:t>
      </w:r>
      <w:r w:rsidRPr="007007F3">
        <w:rPr>
          <w:rFonts w:eastAsia="Times New Roman"/>
          <w:color w:val="000000"/>
          <w:szCs w:val="20"/>
          <w:lang w:val="ru-RU"/>
        </w:rPr>
        <w:t>жетекчиликке</w:t>
      </w:r>
      <w:r w:rsidRPr="007007F3">
        <w:rPr>
          <w:rFonts w:eastAsia="Times New Roman"/>
          <w:color w:val="000000"/>
          <w:szCs w:val="20"/>
        </w:rPr>
        <w:t xml:space="preserve"> </w:t>
      </w:r>
      <w:r w:rsidRPr="007007F3">
        <w:rPr>
          <w:rFonts w:eastAsia="Times New Roman"/>
          <w:color w:val="000000"/>
          <w:szCs w:val="20"/>
          <w:lang w:val="ru-RU"/>
        </w:rPr>
        <w:t>ачык</w:t>
      </w:r>
      <w:r w:rsidRPr="007007F3">
        <w:rPr>
          <w:rFonts w:eastAsia="Times New Roman"/>
          <w:color w:val="000000"/>
          <w:szCs w:val="20"/>
        </w:rPr>
        <w:t xml:space="preserve"> </w:t>
      </w:r>
      <w:r w:rsidRPr="007007F3">
        <w:rPr>
          <w:rFonts w:eastAsia="Times New Roman"/>
          <w:color w:val="000000"/>
          <w:szCs w:val="20"/>
          <w:lang w:val="ru-RU"/>
        </w:rPr>
        <w:t>талаптарды</w:t>
      </w:r>
      <w:r w:rsidRPr="007007F3">
        <w:rPr>
          <w:rFonts w:eastAsia="Times New Roman"/>
          <w:color w:val="000000"/>
          <w:szCs w:val="20"/>
        </w:rPr>
        <w:t xml:space="preserve">, </w:t>
      </w:r>
      <w:r w:rsidRPr="007007F3">
        <w:rPr>
          <w:rFonts w:eastAsia="Times New Roman"/>
          <w:color w:val="000000"/>
          <w:szCs w:val="20"/>
          <w:lang w:val="ru-RU"/>
        </w:rPr>
        <w:t>ошондой</w:t>
      </w:r>
      <w:r w:rsidRPr="007007F3">
        <w:rPr>
          <w:rFonts w:eastAsia="Times New Roman"/>
          <w:color w:val="000000"/>
          <w:szCs w:val="20"/>
        </w:rPr>
        <w:t xml:space="preserve"> </w:t>
      </w:r>
      <w:r w:rsidRPr="007007F3">
        <w:rPr>
          <w:rFonts w:eastAsia="Times New Roman"/>
          <w:color w:val="000000"/>
          <w:szCs w:val="20"/>
          <w:lang w:val="ru-RU"/>
        </w:rPr>
        <w:t>эле</w:t>
      </w:r>
      <w:r w:rsidRPr="007007F3">
        <w:rPr>
          <w:rFonts w:eastAsia="Times New Roman"/>
          <w:color w:val="000000"/>
          <w:szCs w:val="20"/>
        </w:rPr>
        <w:t xml:space="preserve"> </w:t>
      </w:r>
      <w:r w:rsidRPr="007007F3">
        <w:rPr>
          <w:rFonts w:eastAsia="Times New Roman"/>
          <w:color w:val="000000"/>
          <w:szCs w:val="20"/>
          <w:lang w:val="ru-RU"/>
        </w:rPr>
        <w:t>иш</w:t>
      </w:r>
      <w:r>
        <w:rPr>
          <w:rFonts w:eastAsia="Times New Roman"/>
          <w:color w:val="000000"/>
          <w:szCs w:val="20"/>
          <w:lang w:val="ru-RU"/>
        </w:rPr>
        <w:t>мердүүлүктүн</w:t>
      </w:r>
      <w:r w:rsidRPr="00CB36D6">
        <w:rPr>
          <w:rFonts w:eastAsia="Times New Roman"/>
          <w:color w:val="000000"/>
          <w:szCs w:val="20"/>
        </w:rPr>
        <w:t xml:space="preserve"> </w:t>
      </w:r>
      <w:r w:rsidRPr="007007F3">
        <w:rPr>
          <w:rFonts w:eastAsia="Times New Roman"/>
          <w:color w:val="000000"/>
          <w:szCs w:val="20"/>
          <w:lang w:val="ru-RU"/>
        </w:rPr>
        <w:t>үзгүлтүксүздүгү</w:t>
      </w:r>
      <w:r w:rsidRPr="007007F3">
        <w:rPr>
          <w:rFonts w:eastAsia="Times New Roman"/>
          <w:color w:val="000000"/>
          <w:szCs w:val="20"/>
        </w:rPr>
        <w:t xml:space="preserve"> </w:t>
      </w:r>
      <w:r w:rsidRPr="007007F3">
        <w:rPr>
          <w:rFonts w:eastAsia="Times New Roman"/>
          <w:color w:val="000000"/>
          <w:szCs w:val="20"/>
          <w:lang w:val="ru-RU"/>
        </w:rPr>
        <w:t>тууралуу</w:t>
      </w:r>
      <w:r w:rsidRPr="007007F3">
        <w:rPr>
          <w:rFonts w:eastAsia="Times New Roman"/>
          <w:color w:val="000000"/>
          <w:szCs w:val="20"/>
        </w:rPr>
        <w:t xml:space="preserve"> </w:t>
      </w:r>
      <w:r>
        <w:rPr>
          <w:rFonts w:eastAsia="Times New Roman"/>
          <w:color w:val="000000"/>
          <w:szCs w:val="20"/>
          <w:lang w:val="kk-KZ"/>
        </w:rPr>
        <w:t xml:space="preserve">божомолдорго </w:t>
      </w:r>
      <w:r w:rsidRPr="007007F3">
        <w:rPr>
          <w:rFonts w:eastAsia="Times New Roman"/>
          <w:color w:val="000000"/>
          <w:szCs w:val="20"/>
          <w:lang w:val="ru-RU"/>
        </w:rPr>
        <w:t>байланыштуу</w:t>
      </w:r>
      <w:r w:rsidRPr="007007F3">
        <w:rPr>
          <w:rFonts w:eastAsia="Times New Roman"/>
          <w:color w:val="000000"/>
          <w:szCs w:val="20"/>
        </w:rPr>
        <w:t xml:space="preserve"> </w:t>
      </w:r>
      <w:r w:rsidRPr="007007F3">
        <w:rPr>
          <w:rFonts w:eastAsia="Times New Roman"/>
          <w:color w:val="000000"/>
          <w:szCs w:val="20"/>
          <w:lang w:val="ru-RU"/>
        </w:rPr>
        <w:t>карала</w:t>
      </w:r>
      <w:r w:rsidRPr="007007F3">
        <w:rPr>
          <w:rFonts w:eastAsia="Times New Roman"/>
          <w:color w:val="000000"/>
          <w:szCs w:val="20"/>
        </w:rPr>
        <w:t xml:space="preserve"> </w:t>
      </w:r>
      <w:r w:rsidRPr="007007F3">
        <w:rPr>
          <w:rFonts w:eastAsia="Times New Roman"/>
          <w:color w:val="000000"/>
          <w:szCs w:val="20"/>
          <w:lang w:val="ru-RU"/>
        </w:rPr>
        <w:t>турган</w:t>
      </w:r>
      <w:r w:rsidRPr="007007F3">
        <w:rPr>
          <w:rFonts w:eastAsia="Times New Roman"/>
          <w:color w:val="000000"/>
          <w:szCs w:val="20"/>
        </w:rPr>
        <w:t xml:space="preserve"> </w:t>
      </w:r>
      <w:r w:rsidRPr="007007F3">
        <w:rPr>
          <w:rFonts w:eastAsia="Times New Roman"/>
          <w:color w:val="000000"/>
          <w:szCs w:val="20"/>
          <w:lang w:val="ru-RU"/>
        </w:rPr>
        <w:t>маселелерге</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ачы</w:t>
      </w:r>
      <w:r>
        <w:rPr>
          <w:rFonts w:eastAsia="Times New Roman"/>
          <w:color w:val="000000"/>
          <w:szCs w:val="20"/>
          <w:lang w:val="ru-RU"/>
        </w:rPr>
        <w:t>п</w:t>
      </w:r>
      <w:r w:rsidRPr="00CB36D6">
        <w:rPr>
          <w:rFonts w:eastAsia="Times New Roman"/>
          <w:color w:val="000000"/>
          <w:szCs w:val="20"/>
        </w:rPr>
        <w:t xml:space="preserve"> </w:t>
      </w:r>
      <w:r>
        <w:rPr>
          <w:rFonts w:eastAsia="Times New Roman"/>
          <w:color w:val="000000"/>
          <w:szCs w:val="20"/>
          <w:lang w:val="ru-RU"/>
        </w:rPr>
        <w:t>көрсөтүлө</w:t>
      </w:r>
      <w:r w:rsidRPr="00CB36D6">
        <w:rPr>
          <w:rFonts w:eastAsia="Times New Roman"/>
          <w:color w:val="000000"/>
          <w:szCs w:val="20"/>
        </w:rPr>
        <w:t xml:space="preserve"> </w:t>
      </w:r>
      <w:r w:rsidRPr="007007F3">
        <w:rPr>
          <w:rFonts w:eastAsia="Times New Roman"/>
          <w:color w:val="000000"/>
          <w:szCs w:val="20"/>
          <w:lang w:val="ru-RU"/>
        </w:rPr>
        <w:t>турган</w:t>
      </w:r>
      <w:r w:rsidRPr="007007F3">
        <w:rPr>
          <w:rFonts w:eastAsia="Times New Roman"/>
          <w:color w:val="000000"/>
          <w:szCs w:val="20"/>
        </w:rPr>
        <w:t xml:space="preserve"> </w:t>
      </w:r>
      <w:r w:rsidRPr="007007F3">
        <w:rPr>
          <w:rFonts w:eastAsia="Times New Roman"/>
          <w:color w:val="000000"/>
          <w:szCs w:val="20"/>
          <w:lang w:val="ru-RU"/>
        </w:rPr>
        <w:t>маалыматка</w:t>
      </w:r>
      <w:r w:rsidRPr="007007F3">
        <w:rPr>
          <w:rFonts w:eastAsia="Times New Roman"/>
          <w:color w:val="000000"/>
          <w:szCs w:val="20"/>
        </w:rPr>
        <w:t xml:space="preserve"> </w:t>
      </w:r>
      <w:r w:rsidRPr="007007F3">
        <w:rPr>
          <w:rFonts w:eastAsia="Times New Roman"/>
          <w:color w:val="000000"/>
          <w:szCs w:val="20"/>
          <w:lang w:val="ru-RU"/>
        </w:rPr>
        <w:t>карата</w:t>
      </w:r>
      <w:r w:rsidRPr="007007F3">
        <w:rPr>
          <w:rFonts w:eastAsia="Times New Roman"/>
          <w:color w:val="000000"/>
          <w:szCs w:val="20"/>
        </w:rPr>
        <w:t xml:space="preserve"> </w:t>
      </w:r>
      <w:r w:rsidRPr="007007F3">
        <w:rPr>
          <w:rFonts w:eastAsia="Times New Roman"/>
          <w:color w:val="000000"/>
          <w:szCs w:val="20"/>
          <w:lang w:val="ru-RU"/>
        </w:rPr>
        <w:t>стандарттык</w:t>
      </w:r>
      <w:r w:rsidRPr="007007F3">
        <w:rPr>
          <w:rFonts w:eastAsia="Times New Roman"/>
          <w:color w:val="000000"/>
          <w:szCs w:val="20"/>
        </w:rPr>
        <w:t xml:space="preserve"> </w:t>
      </w:r>
      <w:r w:rsidRPr="007007F3">
        <w:rPr>
          <w:rFonts w:eastAsia="Times New Roman"/>
          <w:color w:val="000000"/>
          <w:szCs w:val="20"/>
          <w:lang w:val="ru-RU"/>
        </w:rPr>
        <w:t>талаптарды</w:t>
      </w:r>
      <w:r w:rsidRPr="007007F3">
        <w:rPr>
          <w:rFonts w:eastAsia="Times New Roman"/>
          <w:color w:val="000000"/>
          <w:szCs w:val="20"/>
        </w:rPr>
        <w:t xml:space="preserve"> </w:t>
      </w:r>
      <w:r w:rsidRPr="007007F3">
        <w:rPr>
          <w:rFonts w:eastAsia="Times New Roman"/>
          <w:color w:val="000000"/>
          <w:szCs w:val="20"/>
          <w:lang w:val="ru-RU"/>
        </w:rPr>
        <w:t>камтыйт</w:t>
      </w:r>
      <w:r w:rsidRPr="007007F3">
        <w:rPr>
          <w:rFonts w:eastAsia="Times New Roman"/>
          <w:color w:val="000000"/>
          <w:szCs w:val="20"/>
        </w:rPr>
        <w:t xml:space="preserve">. </w:t>
      </w:r>
      <w:r w:rsidRPr="007007F3">
        <w:rPr>
          <w:rFonts w:eastAsia="Times New Roman"/>
          <w:color w:val="000000"/>
          <w:szCs w:val="20"/>
          <w:lang w:val="ru-RU"/>
        </w:rPr>
        <w:t>Мисалы</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отчеттуулуктун</w:t>
      </w:r>
      <w:r w:rsidRPr="007007F3">
        <w:rPr>
          <w:rFonts w:eastAsia="Times New Roman"/>
          <w:color w:val="000000"/>
          <w:szCs w:val="20"/>
        </w:rPr>
        <w:t xml:space="preserve"> </w:t>
      </w:r>
      <w:r w:rsidRPr="007007F3">
        <w:rPr>
          <w:rFonts w:eastAsia="Times New Roman"/>
          <w:color w:val="000000"/>
          <w:szCs w:val="20"/>
          <w:lang w:val="ru-RU"/>
        </w:rPr>
        <w:t>эл</w:t>
      </w:r>
      <w:r w:rsidRPr="007007F3">
        <w:rPr>
          <w:rFonts w:eastAsia="Times New Roman"/>
          <w:color w:val="000000"/>
          <w:szCs w:val="20"/>
        </w:rPr>
        <w:t xml:space="preserve"> </w:t>
      </w:r>
      <w:r w:rsidRPr="007007F3">
        <w:rPr>
          <w:rFonts w:eastAsia="Times New Roman"/>
          <w:color w:val="000000"/>
          <w:szCs w:val="20"/>
          <w:lang w:val="ru-RU"/>
        </w:rPr>
        <w:t>аралык</w:t>
      </w:r>
      <w:r w:rsidRPr="007007F3">
        <w:rPr>
          <w:rFonts w:eastAsia="Times New Roman"/>
          <w:color w:val="000000"/>
          <w:szCs w:val="20"/>
        </w:rPr>
        <w:t xml:space="preserve"> </w:t>
      </w:r>
      <w:r w:rsidRPr="007007F3">
        <w:rPr>
          <w:rFonts w:eastAsia="Times New Roman"/>
          <w:color w:val="000000"/>
          <w:szCs w:val="20"/>
          <w:lang w:val="ru-RU"/>
        </w:rPr>
        <w:t>стандартына</w:t>
      </w:r>
      <w:r w:rsidRPr="007007F3">
        <w:rPr>
          <w:rFonts w:eastAsia="Times New Roman"/>
          <w:color w:val="000000"/>
          <w:szCs w:val="20"/>
        </w:rPr>
        <w:t xml:space="preserve"> (IAS) </w:t>
      </w:r>
      <w:r w:rsidRPr="007007F3">
        <w:rPr>
          <w:rFonts w:eastAsia="Times New Roman"/>
          <w:color w:val="000000"/>
          <w:szCs w:val="20"/>
          <w:lang w:val="ru-RU"/>
        </w:rPr>
        <w:t>ылайык</w:t>
      </w:r>
      <w:r w:rsidRPr="007007F3">
        <w:rPr>
          <w:rFonts w:eastAsia="Times New Roman"/>
          <w:color w:val="000000"/>
          <w:szCs w:val="20"/>
        </w:rPr>
        <w:t xml:space="preserve">, </w:t>
      </w:r>
      <w:r w:rsidRPr="007007F3">
        <w:rPr>
          <w:rFonts w:eastAsia="Times New Roman"/>
          <w:color w:val="000000"/>
          <w:szCs w:val="20"/>
          <w:lang w:val="ru-RU"/>
        </w:rPr>
        <w:t>жетекчилик</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Pr>
          <w:rFonts w:eastAsia="Times New Roman"/>
          <w:color w:val="000000"/>
          <w:szCs w:val="20"/>
          <w:lang w:val="kk-KZ"/>
        </w:rPr>
        <w:t xml:space="preserve">ишмердүүлүгүн </w:t>
      </w:r>
      <w:r w:rsidRPr="007007F3">
        <w:rPr>
          <w:rFonts w:eastAsia="Times New Roman"/>
          <w:color w:val="000000"/>
          <w:szCs w:val="20"/>
          <w:lang w:val="ru-RU"/>
        </w:rPr>
        <w:t>үзгүлтүксүз</w:t>
      </w:r>
      <w:r w:rsidRPr="007007F3">
        <w:rPr>
          <w:rFonts w:eastAsia="Times New Roman"/>
          <w:color w:val="000000"/>
          <w:szCs w:val="20"/>
        </w:rPr>
        <w:t xml:space="preserve"> </w:t>
      </w:r>
      <w:r>
        <w:rPr>
          <w:rFonts w:eastAsia="Times New Roman"/>
          <w:color w:val="000000"/>
          <w:szCs w:val="20"/>
          <w:lang w:val="kk-KZ"/>
        </w:rPr>
        <w:t xml:space="preserve">улантуу мүмкүнчүлүгүнө </w:t>
      </w:r>
      <w:r w:rsidRPr="007007F3">
        <w:rPr>
          <w:rFonts w:eastAsia="Times New Roman"/>
          <w:color w:val="000000"/>
          <w:szCs w:val="20"/>
          <w:lang w:val="ru-RU"/>
        </w:rPr>
        <w:t>баа</w:t>
      </w:r>
      <w:r w:rsidRPr="007007F3">
        <w:rPr>
          <w:rFonts w:eastAsia="Times New Roman"/>
          <w:color w:val="000000"/>
          <w:szCs w:val="20"/>
        </w:rPr>
        <w:t xml:space="preserve"> </w:t>
      </w:r>
      <w:r w:rsidRPr="007007F3">
        <w:rPr>
          <w:rFonts w:eastAsia="Times New Roman"/>
          <w:color w:val="000000"/>
          <w:szCs w:val="20"/>
          <w:lang w:val="ru-RU"/>
        </w:rPr>
        <w:t>берүүсү</w:t>
      </w:r>
      <w:r w:rsidRPr="007007F3">
        <w:rPr>
          <w:rFonts w:eastAsia="Times New Roman"/>
          <w:color w:val="000000"/>
          <w:szCs w:val="20"/>
        </w:rPr>
        <w:t xml:space="preserve"> </w:t>
      </w:r>
      <w:r w:rsidRPr="007007F3">
        <w:rPr>
          <w:rFonts w:eastAsia="Times New Roman"/>
          <w:color w:val="000000"/>
          <w:szCs w:val="20"/>
          <w:lang w:val="ru-RU"/>
        </w:rPr>
        <w:t>талап</w:t>
      </w:r>
      <w:r w:rsidRPr="007007F3">
        <w:rPr>
          <w:rFonts w:eastAsia="Times New Roman"/>
          <w:color w:val="000000"/>
          <w:szCs w:val="20"/>
        </w:rPr>
        <w:t xml:space="preserve"> </w:t>
      </w:r>
      <w:r w:rsidRPr="007007F3">
        <w:rPr>
          <w:rFonts w:eastAsia="Times New Roman"/>
          <w:color w:val="000000"/>
          <w:szCs w:val="20"/>
          <w:lang w:val="ru-RU"/>
        </w:rPr>
        <w:t>кылынат</w:t>
      </w:r>
      <w:r w:rsidRPr="007007F3">
        <w:rPr>
          <w:rFonts w:eastAsia="Times New Roman"/>
          <w:color w:val="000000"/>
          <w:szCs w:val="20"/>
        </w:rPr>
        <w:t>.</w:t>
      </w:r>
      <w:r w:rsidRPr="00F73FDA">
        <w:t xml:space="preserve"> </w:t>
      </w:r>
      <w:r>
        <w:t>.</w:t>
      </w:r>
      <w:r>
        <w:rPr>
          <w:rStyle w:val="af2"/>
        </w:rPr>
        <w:footnoteReference w:id="1"/>
      </w:r>
      <w:r>
        <w:t xml:space="preserve"> </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өз</w:t>
      </w:r>
      <w:r w:rsidRPr="007007F3">
        <w:rPr>
          <w:rFonts w:eastAsia="Times New Roman"/>
          <w:color w:val="000000"/>
          <w:szCs w:val="20"/>
        </w:rPr>
        <w:t xml:space="preserve"> </w:t>
      </w:r>
      <w:r w:rsidRPr="007007F3">
        <w:rPr>
          <w:rFonts w:eastAsia="Times New Roman"/>
          <w:color w:val="000000"/>
          <w:szCs w:val="20"/>
          <w:lang w:val="ru-RU"/>
        </w:rPr>
        <w:t>иш</w:t>
      </w:r>
      <w:r>
        <w:rPr>
          <w:rFonts w:eastAsia="Times New Roman"/>
          <w:color w:val="000000"/>
          <w:szCs w:val="20"/>
          <w:lang w:val="ru-RU"/>
        </w:rPr>
        <w:t>мердүүлүгүн</w:t>
      </w:r>
      <w:r w:rsidRPr="00CB36D6">
        <w:rPr>
          <w:rFonts w:eastAsia="Times New Roman"/>
          <w:color w:val="000000"/>
          <w:szCs w:val="20"/>
        </w:rPr>
        <w:t xml:space="preserve">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lastRenderedPageBreak/>
        <w:t>улантуу</w:t>
      </w:r>
      <w:r w:rsidRPr="007007F3">
        <w:rPr>
          <w:rFonts w:eastAsia="Times New Roman"/>
          <w:color w:val="000000"/>
          <w:szCs w:val="20"/>
        </w:rPr>
        <w:t xml:space="preserve"> </w:t>
      </w:r>
      <w:r w:rsidRPr="007007F3">
        <w:rPr>
          <w:rFonts w:eastAsia="Times New Roman"/>
          <w:color w:val="000000"/>
          <w:szCs w:val="20"/>
          <w:lang w:val="ru-RU"/>
        </w:rPr>
        <w:t>мүмкүнчүлүгүнө</w:t>
      </w:r>
      <w:r w:rsidRPr="007007F3">
        <w:rPr>
          <w:rFonts w:eastAsia="Times New Roman"/>
          <w:color w:val="000000"/>
          <w:szCs w:val="20"/>
        </w:rPr>
        <w:t xml:space="preserve"> </w:t>
      </w:r>
      <w:r w:rsidRPr="007007F3">
        <w:rPr>
          <w:rFonts w:eastAsia="Times New Roman"/>
          <w:color w:val="000000"/>
          <w:szCs w:val="20"/>
          <w:lang w:val="ru-RU"/>
        </w:rPr>
        <w:t>баа</w:t>
      </w:r>
      <w:r w:rsidRPr="007007F3">
        <w:rPr>
          <w:rFonts w:eastAsia="Times New Roman"/>
          <w:color w:val="000000"/>
          <w:szCs w:val="20"/>
        </w:rPr>
        <w:t xml:space="preserve"> </w:t>
      </w:r>
      <w:r w:rsidRPr="007007F3">
        <w:rPr>
          <w:rFonts w:eastAsia="Times New Roman"/>
          <w:color w:val="000000"/>
          <w:szCs w:val="20"/>
          <w:lang w:val="ru-RU"/>
        </w:rPr>
        <w:t>берүү</w:t>
      </w:r>
      <w:r w:rsidRPr="007007F3">
        <w:rPr>
          <w:rFonts w:eastAsia="Times New Roman"/>
          <w:color w:val="000000"/>
          <w:szCs w:val="20"/>
        </w:rPr>
        <w:t xml:space="preserve"> </w:t>
      </w:r>
      <w:r w:rsidRPr="007007F3">
        <w:rPr>
          <w:rFonts w:eastAsia="Times New Roman"/>
          <w:color w:val="000000"/>
          <w:szCs w:val="20"/>
          <w:lang w:val="ru-RU"/>
        </w:rPr>
        <w:t>боюнча</w:t>
      </w:r>
      <w:r w:rsidRPr="007007F3">
        <w:rPr>
          <w:rFonts w:eastAsia="Times New Roman"/>
          <w:color w:val="000000"/>
          <w:szCs w:val="20"/>
        </w:rPr>
        <w:t xml:space="preserve"> </w:t>
      </w:r>
      <w:r w:rsidRPr="007007F3">
        <w:rPr>
          <w:rFonts w:eastAsia="Times New Roman"/>
          <w:color w:val="000000"/>
          <w:szCs w:val="20"/>
          <w:lang w:val="ru-RU"/>
        </w:rPr>
        <w:t>жетекчиликтин</w:t>
      </w:r>
      <w:r w:rsidRPr="007007F3">
        <w:rPr>
          <w:rFonts w:eastAsia="Times New Roman"/>
          <w:color w:val="000000"/>
          <w:szCs w:val="20"/>
        </w:rPr>
        <w:t xml:space="preserve"> </w:t>
      </w:r>
      <w:r w:rsidRPr="007007F3">
        <w:rPr>
          <w:rFonts w:eastAsia="Times New Roman"/>
          <w:color w:val="000000"/>
          <w:szCs w:val="20"/>
          <w:lang w:val="ru-RU"/>
        </w:rPr>
        <w:t>жоопкерчилигине</w:t>
      </w:r>
      <w:r w:rsidRPr="007007F3">
        <w:rPr>
          <w:rFonts w:eastAsia="Times New Roman"/>
          <w:color w:val="000000"/>
          <w:szCs w:val="20"/>
        </w:rPr>
        <w:t xml:space="preserve"> </w:t>
      </w:r>
      <w:r w:rsidRPr="007007F3">
        <w:rPr>
          <w:rFonts w:eastAsia="Times New Roman"/>
          <w:color w:val="000000"/>
          <w:szCs w:val="20"/>
          <w:lang w:val="ru-RU"/>
        </w:rPr>
        <w:t>карата</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отчеттуулуктагы</w:t>
      </w:r>
      <w:r w:rsidRPr="007007F3">
        <w:rPr>
          <w:rFonts w:eastAsia="Times New Roman"/>
          <w:color w:val="000000"/>
          <w:szCs w:val="20"/>
        </w:rPr>
        <w:t xml:space="preserve"> </w:t>
      </w:r>
      <w:r w:rsidRPr="007007F3">
        <w:rPr>
          <w:rFonts w:eastAsia="Times New Roman"/>
          <w:color w:val="000000"/>
          <w:szCs w:val="20"/>
          <w:lang w:val="ru-RU"/>
        </w:rPr>
        <w:t>тийиштүү</w:t>
      </w:r>
      <w:r w:rsidRPr="007007F3">
        <w:rPr>
          <w:rFonts w:eastAsia="Times New Roman"/>
          <w:color w:val="000000"/>
          <w:szCs w:val="20"/>
        </w:rPr>
        <w:t xml:space="preserve"> </w:t>
      </w:r>
      <w:r w:rsidRPr="007007F3">
        <w:rPr>
          <w:rFonts w:eastAsia="Times New Roman"/>
          <w:color w:val="000000"/>
          <w:szCs w:val="20"/>
          <w:lang w:val="ru-RU"/>
        </w:rPr>
        <w:t>маалыматтарды</w:t>
      </w:r>
      <w:r w:rsidRPr="007007F3">
        <w:rPr>
          <w:rFonts w:eastAsia="Times New Roman"/>
          <w:color w:val="000000"/>
          <w:szCs w:val="20"/>
        </w:rPr>
        <w:t xml:space="preserve"> </w:t>
      </w:r>
      <w:r>
        <w:rPr>
          <w:rFonts w:eastAsia="Times New Roman"/>
          <w:color w:val="000000"/>
          <w:szCs w:val="20"/>
          <w:lang w:val="ru-RU"/>
        </w:rPr>
        <w:t>ачып</w:t>
      </w:r>
      <w:r w:rsidRPr="00CB36D6">
        <w:rPr>
          <w:rFonts w:eastAsia="Times New Roman"/>
          <w:color w:val="000000"/>
          <w:szCs w:val="20"/>
        </w:rPr>
        <w:t xml:space="preserve"> </w:t>
      </w:r>
      <w:r>
        <w:rPr>
          <w:rFonts w:eastAsia="Times New Roman"/>
          <w:color w:val="000000"/>
          <w:szCs w:val="20"/>
          <w:lang w:val="ru-RU"/>
        </w:rPr>
        <w:t>көрсөтүүгө</w:t>
      </w:r>
      <w:r w:rsidRPr="007007F3">
        <w:rPr>
          <w:rFonts w:eastAsia="Times New Roman"/>
          <w:color w:val="000000"/>
          <w:szCs w:val="20"/>
        </w:rPr>
        <w:t xml:space="preserve"> </w:t>
      </w:r>
      <w:r w:rsidRPr="007007F3">
        <w:rPr>
          <w:rFonts w:eastAsia="Times New Roman"/>
          <w:color w:val="000000"/>
          <w:szCs w:val="20"/>
          <w:lang w:val="ru-RU"/>
        </w:rPr>
        <w:t>карата</w:t>
      </w:r>
      <w:r w:rsidRPr="007007F3">
        <w:rPr>
          <w:rFonts w:eastAsia="Times New Roman"/>
          <w:color w:val="000000"/>
          <w:szCs w:val="20"/>
        </w:rPr>
        <w:t xml:space="preserve"> </w:t>
      </w:r>
      <w:r w:rsidRPr="007007F3">
        <w:rPr>
          <w:rFonts w:eastAsia="Times New Roman"/>
          <w:color w:val="000000"/>
          <w:szCs w:val="20"/>
          <w:lang w:val="ru-RU"/>
        </w:rPr>
        <w:t>талаптар</w:t>
      </w:r>
      <w:r w:rsidRPr="007007F3">
        <w:rPr>
          <w:rFonts w:eastAsia="Times New Roman"/>
          <w:color w:val="000000"/>
          <w:szCs w:val="20"/>
        </w:rPr>
        <w:t xml:space="preserve"> </w:t>
      </w:r>
      <w:r w:rsidRPr="007007F3">
        <w:rPr>
          <w:rFonts w:eastAsia="Times New Roman"/>
          <w:color w:val="000000"/>
          <w:szCs w:val="20"/>
          <w:lang w:val="ru-RU"/>
        </w:rPr>
        <w:t>мыйзам</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ченемдик</w:t>
      </w:r>
      <w:r w:rsidRPr="007007F3">
        <w:rPr>
          <w:rFonts w:eastAsia="Times New Roman"/>
          <w:color w:val="000000"/>
          <w:szCs w:val="20"/>
        </w:rPr>
        <w:t xml:space="preserve"> </w:t>
      </w:r>
      <w:r w:rsidRPr="007007F3">
        <w:rPr>
          <w:rFonts w:eastAsia="Times New Roman"/>
          <w:color w:val="000000"/>
          <w:szCs w:val="20"/>
          <w:lang w:val="ru-RU"/>
        </w:rPr>
        <w:t>актылар</w:t>
      </w:r>
      <w:r w:rsidRPr="007007F3">
        <w:rPr>
          <w:rFonts w:eastAsia="Times New Roman"/>
          <w:color w:val="000000"/>
          <w:szCs w:val="20"/>
        </w:rPr>
        <w:t xml:space="preserve"> </w:t>
      </w:r>
      <w:r w:rsidRPr="007007F3">
        <w:rPr>
          <w:rFonts w:eastAsia="Times New Roman"/>
          <w:color w:val="000000"/>
          <w:szCs w:val="20"/>
          <w:lang w:val="ru-RU"/>
        </w:rPr>
        <w:t>менен</w:t>
      </w:r>
      <w:r w:rsidRPr="007007F3">
        <w:rPr>
          <w:rFonts w:eastAsia="Times New Roman"/>
          <w:color w:val="000000"/>
          <w:szCs w:val="20"/>
        </w:rPr>
        <w:t xml:space="preserve"> </w:t>
      </w:r>
      <w:r w:rsidRPr="007007F3">
        <w:rPr>
          <w:rFonts w:eastAsia="Times New Roman"/>
          <w:color w:val="000000"/>
          <w:szCs w:val="20"/>
          <w:lang w:val="ru-RU"/>
        </w:rPr>
        <w:t>каралышы</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w:t>
      </w:r>
    </w:p>
    <w:p w14:paraId="327E7159" w14:textId="77777777" w:rsidR="000453F3" w:rsidRDefault="00F73FDA">
      <w:pPr>
        <w:pStyle w:val="List1"/>
        <w:jc w:val="both"/>
      </w:pP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sidRPr="007007F3">
        <w:rPr>
          <w:rFonts w:eastAsia="Times New Roman"/>
          <w:color w:val="000000"/>
          <w:szCs w:val="20"/>
          <w:lang w:val="ru-RU"/>
        </w:rPr>
        <w:t>даярдоонун</w:t>
      </w:r>
      <w:r w:rsidRPr="007007F3">
        <w:rPr>
          <w:rFonts w:eastAsia="Times New Roman"/>
          <w:color w:val="000000"/>
          <w:szCs w:val="20"/>
        </w:rPr>
        <w:t xml:space="preserve"> </w:t>
      </w:r>
      <w:r w:rsidRPr="007007F3">
        <w:rPr>
          <w:rFonts w:eastAsia="Times New Roman"/>
          <w:color w:val="000000"/>
          <w:szCs w:val="20"/>
          <w:lang w:val="ru-RU"/>
        </w:rPr>
        <w:t>башка</w:t>
      </w:r>
      <w:r w:rsidRPr="007007F3">
        <w:rPr>
          <w:rFonts w:eastAsia="Times New Roman"/>
          <w:color w:val="000000"/>
          <w:szCs w:val="20"/>
        </w:rPr>
        <w:t xml:space="preserve"> </w:t>
      </w:r>
      <w:r w:rsidRPr="007007F3">
        <w:rPr>
          <w:rFonts w:eastAsia="Times New Roman"/>
          <w:color w:val="000000"/>
          <w:szCs w:val="20"/>
          <w:lang w:val="ru-RU"/>
        </w:rPr>
        <w:t>концепциясында</w:t>
      </w:r>
      <w:r w:rsidRPr="007007F3">
        <w:rPr>
          <w:rFonts w:eastAsia="Times New Roman"/>
          <w:color w:val="000000"/>
          <w:szCs w:val="20"/>
        </w:rPr>
        <w:t xml:space="preserve"> </w:t>
      </w:r>
      <w:r w:rsidRPr="007007F3">
        <w:rPr>
          <w:rFonts w:eastAsia="Times New Roman"/>
          <w:color w:val="000000"/>
          <w:szCs w:val="20"/>
          <w:lang w:val="ru-RU"/>
        </w:rPr>
        <w:t>жетекчиликтен</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өз</w:t>
      </w:r>
      <w:r w:rsidRPr="007007F3">
        <w:rPr>
          <w:rFonts w:eastAsia="Times New Roman"/>
          <w:color w:val="000000"/>
          <w:szCs w:val="20"/>
        </w:rPr>
        <w:t xml:space="preserve"> </w:t>
      </w:r>
      <w:r w:rsidRPr="007007F3">
        <w:rPr>
          <w:rFonts w:eastAsia="Times New Roman"/>
          <w:color w:val="000000"/>
          <w:szCs w:val="20"/>
          <w:lang w:val="ru-RU"/>
        </w:rPr>
        <w:t>иш</w:t>
      </w:r>
      <w:r>
        <w:rPr>
          <w:rFonts w:eastAsia="Times New Roman"/>
          <w:color w:val="000000"/>
          <w:szCs w:val="20"/>
          <w:lang w:val="ru-RU"/>
        </w:rPr>
        <w:t>мердүүлүгүн</w:t>
      </w:r>
      <w:r w:rsidRPr="00CB36D6">
        <w:rPr>
          <w:rFonts w:eastAsia="Times New Roman"/>
          <w:color w:val="000000"/>
          <w:szCs w:val="20"/>
        </w:rPr>
        <w:t xml:space="preserve">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улантуу</w:t>
      </w:r>
      <w:r w:rsidRPr="007007F3">
        <w:rPr>
          <w:rFonts w:eastAsia="Times New Roman"/>
          <w:color w:val="000000"/>
          <w:szCs w:val="20"/>
        </w:rPr>
        <w:t xml:space="preserve"> </w:t>
      </w:r>
      <w:r w:rsidRPr="007007F3">
        <w:rPr>
          <w:rFonts w:eastAsia="Times New Roman"/>
          <w:color w:val="000000"/>
          <w:szCs w:val="20"/>
          <w:lang w:val="ru-RU"/>
        </w:rPr>
        <w:t>мүмкүнчүлүгүнө</w:t>
      </w:r>
      <w:r w:rsidRPr="007007F3">
        <w:rPr>
          <w:rFonts w:eastAsia="Times New Roman"/>
          <w:color w:val="000000"/>
          <w:szCs w:val="20"/>
        </w:rPr>
        <w:t xml:space="preserve"> </w:t>
      </w:r>
      <w:r w:rsidRPr="007007F3">
        <w:rPr>
          <w:rFonts w:eastAsia="Times New Roman"/>
          <w:color w:val="000000"/>
          <w:szCs w:val="20"/>
          <w:lang w:val="ru-RU"/>
        </w:rPr>
        <w:t>атайын</w:t>
      </w:r>
      <w:r w:rsidRPr="007007F3">
        <w:rPr>
          <w:rFonts w:eastAsia="Times New Roman"/>
          <w:color w:val="000000"/>
          <w:szCs w:val="20"/>
        </w:rPr>
        <w:t xml:space="preserve"> </w:t>
      </w:r>
      <w:r w:rsidRPr="007007F3">
        <w:rPr>
          <w:rFonts w:eastAsia="Times New Roman"/>
          <w:color w:val="000000"/>
          <w:szCs w:val="20"/>
          <w:lang w:val="ru-RU"/>
        </w:rPr>
        <w:t>баа</w:t>
      </w:r>
      <w:r w:rsidRPr="007007F3">
        <w:rPr>
          <w:rFonts w:eastAsia="Times New Roman"/>
          <w:color w:val="000000"/>
          <w:szCs w:val="20"/>
        </w:rPr>
        <w:t xml:space="preserve"> </w:t>
      </w:r>
      <w:r w:rsidRPr="007007F3">
        <w:rPr>
          <w:rFonts w:eastAsia="Times New Roman"/>
          <w:color w:val="000000"/>
          <w:szCs w:val="20"/>
          <w:lang w:val="ru-RU"/>
        </w:rPr>
        <w:t>берүү</w:t>
      </w:r>
      <w:r w:rsidRPr="007007F3">
        <w:rPr>
          <w:rFonts w:eastAsia="Times New Roman"/>
          <w:color w:val="000000"/>
          <w:szCs w:val="20"/>
        </w:rPr>
        <w:t xml:space="preserve"> </w:t>
      </w:r>
      <w:r w:rsidRPr="007007F3">
        <w:rPr>
          <w:rFonts w:eastAsia="Times New Roman"/>
          <w:color w:val="000000"/>
          <w:szCs w:val="20"/>
          <w:lang w:val="ru-RU"/>
        </w:rPr>
        <w:t>талап</w:t>
      </w:r>
      <w:r w:rsidRPr="007007F3">
        <w:rPr>
          <w:rFonts w:eastAsia="Times New Roman"/>
          <w:color w:val="000000"/>
          <w:szCs w:val="20"/>
        </w:rPr>
        <w:t xml:space="preserve"> </w:t>
      </w:r>
      <w:r w:rsidRPr="007007F3">
        <w:rPr>
          <w:rFonts w:eastAsia="Times New Roman"/>
          <w:color w:val="000000"/>
          <w:szCs w:val="20"/>
          <w:lang w:val="ru-RU"/>
        </w:rPr>
        <w:t>кылынбашы</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Бирок</w:t>
      </w:r>
      <w:r w:rsidRPr="007007F3">
        <w:rPr>
          <w:rFonts w:eastAsia="Times New Roman"/>
          <w:color w:val="000000"/>
          <w:szCs w:val="20"/>
        </w:rPr>
        <w:t xml:space="preserve">, </w:t>
      </w:r>
      <w:r w:rsidRPr="007007F3">
        <w:rPr>
          <w:rFonts w:eastAsia="Times New Roman"/>
          <w:color w:val="000000"/>
          <w:szCs w:val="20"/>
          <w:lang w:val="ru-RU"/>
        </w:rPr>
        <w:t>эгерде</w:t>
      </w:r>
      <w:r w:rsidRPr="007007F3">
        <w:rPr>
          <w:rFonts w:eastAsia="Times New Roman"/>
          <w:color w:val="000000"/>
          <w:szCs w:val="20"/>
        </w:rPr>
        <w:t xml:space="preserve"> </w:t>
      </w:r>
      <w:r w:rsidRPr="007007F3">
        <w:rPr>
          <w:rFonts w:eastAsia="Times New Roman"/>
          <w:color w:val="000000"/>
          <w:szCs w:val="20"/>
          <w:lang w:val="ru-RU"/>
        </w:rPr>
        <w:t>бухгалтердик</w:t>
      </w:r>
      <w:r w:rsidRPr="007007F3">
        <w:rPr>
          <w:rFonts w:eastAsia="Times New Roman"/>
          <w:color w:val="000000"/>
          <w:szCs w:val="20"/>
        </w:rPr>
        <w:t xml:space="preserve"> </w:t>
      </w:r>
      <w:r w:rsidRPr="007007F3">
        <w:rPr>
          <w:rFonts w:eastAsia="Times New Roman"/>
          <w:color w:val="000000"/>
          <w:szCs w:val="20"/>
          <w:lang w:val="ru-RU"/>
        </w:rPr>
        <w:t>эсепте</w:t>
      </w:r>
      <w:r w:rsidRPr="007007F3">
        <w:rPr>
          <w:rFonts w:eastAsia="Times New Roman"/>
          <w:color w:val="000000"/>
          <w:szCs w:val="20"/>
        </w:rPr>
        <w:t xml:space="preserve"> </w:t>
      </w:r>
      <w:r w:rsidRPr="007007F3">
        <w:rPr>
          <w:rFonts w:eastAsia="Times New Roman"/>
          <w:color w:val="000000"/>
          <w:szCs w:val="20"/>
          <w:lang w:val="ru-RU"/>
        </w:rPr>
        <w:t>колдонулган</w:t>
      </w:r>
      <w:r w:rsidRPr="007007F3">
        <w:rPr>
          <w:rFonts w:eastAsia="Times New Roman"/>
          <w:color w:val="000000"/>
          <w:szCs w:val="20"/>
        </w:rPr>
        <w:t xml:space="preserve"> </w:t>
      </w:r>
      <w:r w:rsidRPr="007007F3">
        <w:rPr>
          <w:rFonts w:eastAsia="Times New Roman"/>
          <w:color w:val="000000"/>
          <w:szCs w:val="20"/>
          <w:lang w:val="ru-RU"/>
        </w:rPr>
        <w:t>ишмердүүлүктүн</w:t>
      </w:r>
      <w:r w:rsidRPr="007007F3">
        <w:rPr>
          <w:rFonts w:eastAsia="Times New Roman"/>
          <w:color w:val="000000"/>
          <w:szCs w:val="20"/>
        </w:rPr>
        <w:t xml:space="preserve"> </w:t>
      </w:r>
      <w:r w:rsidRPr="007007F3">
        <w:rPr>
          <w:rFonts w:eastAsia="Times New Roman"/>
          <w:color w:val="000000"/>
          <w:szCs w:val="20"/>
          <w:lang w:val="ru-RU"/>
        </w:rPr>
        <w:t>үзгүлтүксүздүгү</w:t>
      </w:r>
      <w:r w:rsidRPr="007007F3">
        <w:rPr>
          <w:rFonts w:eastAsia="Times New Roman"/>
          <w:color w:val="000000"/>
          <w:szCs w:val="20"/>
        </w:rPr>
        <w:t xml:space="preserve"> </w:t>
      </w:r>
      <w:r w:rsidRPr="007007F3">
        <w:rPr>
          <w:rFonts w:eastAsia="Times New Roman"/>
          <w:color w:val="000000"/>
          <w:szCs w:val="20"/>
          <w:lang w:val="ru-RU"/>
        </w:rPr>
        <w:t>принциби</w:t>
      </w:r>
      <w:r w:rsidRPr="007007F3">
        <w:rPr>
          <w:rFonts w:eastAsia="Times New Roman"/>
          <w:color w:val="000000"/>
          <w:szCs w:val="20"/>
        </w:rPr>
        <w:t xml:space="preserve"> 2-</w:t>
      </w:r>
      <w:r w:rsidRPr="007007F3">
        <w:rPr>
          <w:rFonts w:eastAsia="Times New Roman"/>
          <w:color w:val="000000"/>
          <w:szCs w:val="20"/>
          <w:lang w:val="ru-RU"/>
        </w:rPr>
        <w:t>пунктта</w:t>
      </w:r>
      <w:r w:rsidRPr="007007F3">
        <w:rPr>
          <w:rFonts w:eastAsia="Times New Roman"/>
          <w:color w:val="000000"/>
          <w:szCs w:val="20"/>
        </w:rPr>
        <w:t xml:space="preserve"> </w:t>
      </w:r>
      <w:r w:rsidRPr="007007F3">
        <w:rPr>
          <w:rFonts w:eastAsia="Times New Roman"/>
          <w:color w:val="000000"/>
          <w:szCs w:val="20"/>
          <w:lang w:val="ru-RU"/>
        </w:rPr>
        <w:t>айтылгандай</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sidRPr="007007F3">
        <w:rPr>
          <w:rFonts w:eastAsia="Times New Roman"/>
          <w:color w:val="000000"/>
          <w:szCs w:val="20"/>
          <w:lang w:val="ru-RU"/>
        </w:rPr>
        <w:t>даярдоонун</w:t>
      </w:r>
      <w:r w:rsidRPr="007007F3">
        <w:rPr>
          <w:rFonts w:eastAsia="Times New Roman"/>
          <w:color w:val="000000"/>
          <w:szCs w:val="20"/>
        </w:rPr>
        <w:t xml:space="preserve"> </w:t>
      </w:r>
      <w:r w:rsidRPr="007007F3">
        <w:rPr>
          <w:rFonts w:eastAsia="Times New Roman"/>
          <w:color w:val="000000"/>
          <w:szCs w:val="20"/>
          <w:lang w:val="ru-RU"/>
        </w:rPr>
        <w:t>негизги</w:t>
      </w:r>
      <w:r w:rsidRPr="007007F3">
        <w:rPr>
          <w:rFonts w:eastAsia="Times New Roman"/>
          <w:color w:val="000000"/>
          <w:szCs w:val="20"/>
        </w:rPr>
        <w:t xml:space="preserve"> </w:t>
      </w:r>
      <w:r w:rsidRPr="007007F3">
        <w:rPr>
          <w:rFonts w:eastAsia="Times New Roman"/>
          <w:color w:val="000000"/>
          <w:szCs w:val="20"/>
          <w:lang w:val="ru-RU"/>
        </w:rPr>
        <w:t>принциби</w:t>
      </w:r>
      <w:r w:rsidRPr="007007F3">
        <w:rPr>
          <w:rFonts w:eastAsia="Times New Roman"/>
          <w:color w:val="000000"/>
          <w:szCs w:val="20"/>
        </w:rPr>
        <w:t xml:space="preserve"> </w:t>
      </w:r>
      <w:r w:rsidRPr="007007F3">
        <w:rPr>
          <w:rFonts w:eastAsia="Times New Roman"/>
          <w:color w:val="000000"/>
          <w:szCs w:val="20"/>
          <w:lang w:val="ru-RU"/>
        </w:rPr>
        <w:t>болуп</w:t>
      </w:r>
      <w:r w:rsidRPr="007007F3">
        <w:rPr>
          <w:rFonts w:eastAsia="Times New Roman"/>
          <w:color w:val="000000"/>
          <w:szCs w:val="20"/>
        </w:rPr>
        <w:t xml:space="preserve"> </w:t>
      </w:r>
      <w:r w:rsidRPr="007007F3">
        <w:rPr>
          <w:rFonts w:eastAsia="Times New Roman"/>
          <w:color w:val="000000"/>
          <w:szCs w:val="20"/>
          <w:lang w:val="ru-RU"/>
        </w:rPr>
        <w:t>саналса</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sidRPr="007007F3">
        <w:rPr>
          <w:rFonts w:eastAsia="Times New Roman"/>
          <w:color w:val="000000"/>
          <w:szCs w:val="20"/>
          <w:lang w:val="ru-RU"/>
        </w:rPr>
        <w:t>даярдоодо</w:t>
      </w:r>
      <w:r w:rsidRPr="007007F3">
        <w:rPr>
          <w:rFonts w:eastAsia="Times New Roman"/>
          <w:color w:val="000000"/>
          <w:szCs w:val="20"/>
        </w:rPr>
        <w:t xml:space="preserve"> </w:t>
      </w:r>
      <w:r w:rsidRPr="007007F3">
        <w:rPr>
          <w:rFonts w:eastAsia="Times New Roman"/>
          <w:color w:val="000000"/>
          <w:szCs w:val="20"/>
          <w:lang w:val="ru-RU"/>
        </w:rPr>
        <w:t>жетекчилик</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sidRPr="007007F3">
        <w:rPr>
          <w:rFonts w:eastAsia="Times New Roman"/>
          <w:color w:val="000000"/>
          <w:szCs w:val="20"/>
          <w:lang w:val="ru-RU"/>
        </w:rPr>
        <w:t>даярдоо</w:t>
      </w:r>
      <w:r w:rsidRPr="007007F3">
        <w:rPr>
          <w:rFonts w:eastAsia="Times New Roman"/>
          <w:color w:val="000000"/>
          <w:szCs w:val="20"/>
        </w:rPr>
        <w:t xml:space="preserve"> </w:t>
      </w:r>
      <w:r w:rsidRPr="007007F3">
        <w:rPr>
          <w:rFonts w:eastAsia="Times New Roman"/>
          <w:color w:val="000000"/>
          <w:szCs w:val="20"/>
          <w:lang w:val="ru-RU"/>
        </w:rPr>
        <w:t>концепциясында</w:t>
      </w:r>
      <w:r w:rsidRPr="007007F3">
        <w:rPr>
          <w:rFonts w:eastAsia="Times New Roman"/>
          <w:color w:val="000000"/>
          <w:szCs w:val="20"/>
        </w:rPr>
        <w:t xml:space="preserve"> </w:t>
      </w:r>
      <w:r w:rsidRPr="007007F3">
        <w:rPr>
          <w:rFonts w:eastAsia="Times New Roman"/>
          <w:color w:val="000000"/>
          <w:szCs w:val="20"/>
          <w:lang w:val="ru-RU"/>
        </w:rPr>
        <w:t>тиешелүү</w:t>
      </w:r>
      <w:r w:rsidRPr="007007F3">
        <w:rPr>
          <w:rFonts w:eastAsia="Times New Roman"/>
          <w:color w:val="000000"/>
          <w:szCs w:val="20"/>
        </w:rPr>
        <w:t xml:space="preserve"> </w:t>
      </w:r>
      <w:r w:rsidRPr="007007F3">
        <w:rPr>
          <w:rFonts w:eastAsia="Times New Roman"/>
          <w:color w:val="000000"/>
          <w:szCs w:val="20"/>
          <w:lang w:val="ru-RU"/>
        </w:rPr>
        <w:t>ачык</w:t>
      </w:r>
      <w:r w:rsidRPr="007007F3">
        <w:rPr>
          <w:rFonts w:eastAsia="Times New Roman"/>
          <w:color w:val="000000"/>
          <w:szCs w:val="20"/>
        </w:rPr>
        <w:t xml:space="preserve"> </w:t>
      </w:r>
      <w:r w:rsidRPr="007007F3">
        <w:rPr>
          <w:rFonts w:eastAsia="Times New Roman"/>
          <w:color w:val="000000"/>
          <w:szCs w:val="20"/>
          <w:lang w:val="ru-RU"/>
        </w:rPr>
        <w:t>талаптар</w:t>
      </w:r>
      <w:r w:rsidRPr="007007F3">
        <w:rPr>
          <w:rFonts w:eastAsia="Times New Roman"/>
          <w:color w:val="000000"/>
          <w:szCs w:val="20"/>
        </w:rPr>
        <w:t xml:space="preserve"> </w:t>
      </w:r>
      <w:r w:rsidRPr="007007F3">
        <w:rPr>
          <w:rFonts w:eastAsia="Times New Roman"/>
          <w:color w:val="000000"/>
          <w:szCs w:val="20"/>
          <w:lang w:val="ru-RU"/>
        </w:rPr>
        <w:t>көрсөтүлбөсө</w:t>
      </w:r>
      <w:r w:rsidRPr="007007F3">
        <w:rPr>
          <w:rFonts w:eastAsia="Times New Roman"/>
          <w:color w:val="000000"/>
          <w:szCs w:val="20"/>
        </w:rPr>
        <w:t xml:space="preserve"> </w:t>
      </w:r>
      <w:r w:rsidRPr="007007F3">
        <w:rPr>
          <w:rFonts w:eastAsia="Times New Roman"/>
          <w:color w:val="000000"/>
          <w:szCs w:val="20"/>
          <w:lang w:val="ru-RU"/>
        </w:rPr>
        <w:t>дагы</w:t>
      </w:r>
      <w:r w:rsidRPr="007007F3">
        <w:rPr>
          <w:rFonts w:eastAsia="Times New Roman"/>
          <w:color w:val="000000"/>
          <w:szCs w:val="20"/>
        </w:rPr>
        <w:t xml:space="preserve"> </w:t>
      </w:r>
      <w:r w:rsidRPr="007007F3">
        <w:rPr>
          <w:rFonts w:eastAsia="Times New Roman"/>
          <w:color w:val="000000"/>
          <w:szCs w:val="20"/>
          <w:lang w:val="ru-RU"/>
        </w:rPr>
        <w:t>ишкананын</w:t>
      </w:r>
      <w:r w:rsidRPr="006924A1">
        <w:rPr>
          <w:rFonts w:eastAsia="Times New Roman"/>
          <w:color w:val="000000"/>
          <w:szCs w:val="20"/>
        </w:rPr>
        <w:t xml:space="preserve"> </w:t>
      </w:r>
      <w:r>
        <w:rPr>
          <w:rFonts w:eastAsia="Times New Roman"/>
          <w:color w:val="000000"/>
          <w:szCs w:val="20"/>
          <w:lang w:val="ru-RU"/>
        </w:rPr>
        <w:t>өз</w:t>
      </w:r>
      <w:r w:rsidRPr="006924A1">
        <w:rPr>
          <w:rFonts w:eastAsia="Times New Roman"/>
          <w:color w:val="000000"/>
          <w:szCs w:val="20"/>
        </w:rPr>
        <w:t xml:space="preserve"> </w:t>
      </w:r>
      <w:r w:rsidRPr="007007F3">
        <w:rPr>
          <w:rFonts w:eastAsia="Times New Roman"/>
          <w:color w:val="000000"/>
          <w:szCs w:val="20"/>
          <w:lang w:val="ru-RU"/>
        </w:rPr>
        <w:t>ишмердүүлүгүн</w:t>
      </w:r>
      <w:r w:rsidRPr="007007F3">
        <w:rPr>
          <w:rFonts w:eastAsia="Times New Roman"/>
          <w:color w:val="000000"/>
          <w:szCs w:val="20"/>
        </w:rPr>
        <w:t xml:space="preserve">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улантуу</w:t>
      </w:r>
      <w:r w:rsidRPr="007007F3">
        <w:rPr>
          <w:rFonts w:eastAsia="Times New Roman"/>
          <w:color w:val="000000"/>
          <w:szCs w:val="20"/>
        </w:rPr>
        <w:t xml:space="preserve"> </w:t>
      </w:r>
      <w:r w:rsidRPr="007007F3">
        <w:rPr>
          <w:rFonts w:eastAsia="Times New Roman"/>
          <w:color w:val="000000"/>
          <w:szCs w:val="20"/>
          <w:lang w:val="ru-RU"/>
        </w:rPr>
        <w:t>мүмкүнчүлүгүн</w:t>
      </w:r>
      <w:r w:rsidRPr="007007F3">
        <w:rPr>
          <w:rFonts w:eastAsia="Times New Roman"/>
          <w:color w:val="000000"/>
          <w:szCs w:val="20"/>
        </w:rPr>
        <w:t xml:space="preserve"> </w:t>
      </w:r>
      <w:r w:rsidRPr="007007F3">
        <w:rPr>
          <w:rFonts w:eastAsia="Times New Roman"/>
          <w:color w:val="000000"/>
          <w:szCs w:val="20"/>
          <w:lang w:val="ru-RU"/>
        </w:rPr>
        <w:t>баалоого</w:t>
      </w:r>
      <w:r w:rsidRPr="007007F3">
        <w:rPr>
          <w:rFonts w:eastAsia="Times New Roman"/>
          <w:color w:val="000000"/>
          <w:szCs w:val="20"/>
        </w:rPr>
        <w:t xml:space="preserve"> </w:t>
      </w:r>
      <w:r w:rsidRPr="007007F3">
        <w:rPr>
          <w:rFonts w:eastAsia="Times New Roman"/>
          <w:color w:val="000000"/>
          <w:szCs w:val="20"/>
          <w:lang w:val="ru-RU"/>
        </w:rPr>
        <w:t>тийиш</w:t>
      </w:r>
      <w:r w:rsidRPr="007007F3">
        <w:rPr>
          <w:rFonts w:eastAsia="Times New Roman"/>
          <w:color w:val="000000"/>
          <w:szCs w:val="20"/>
        </w:rPr>
        <w:t>.</w:t>
      </w:r>
    </w:p>
    <w:p w14:paraId="37CF38AD" w14:textId="77777777" w:rsidR="000453F3" w:rsidRDefault="00F73FDA">
      <w:pPr>
        <w:pStyle w:val="List1"/>
        <w:jc w:val="both"/>
      </w:pPr>
      <w:r w:rsidRPr="007007F3">
        <w:rPr>
          <w:rFonts w:eastAsia="Times New Roman"/>
          <w:color w:val="000000"/>
          <w:szCs w:val="20"/>
          <w:lang w:val="ru-RU"/>
        </w:rPr>
        <w:t>Жетекчиликтин</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ишмердүүлүгүн</w:t>
      </w:r>
      <w:r w:rsidRPr="007007F3">
        <w:rPr>
          <w:rFonts w:eastAsia="Times New Roman"/>
          <w:color w:val="000000"/>
          <w:szCs w:val="20"/>
        </w:rPr>
        <w:t xml:space="preserve">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улантуу</w:t>
      </w:r>
      <w:r w:rsidRPr="007007F3">
        <w:rPr>
          <w:rFonts w:eastAsia="Times New Roman"/>
          <w:color w:val="000000"/>
          <w:szCs w:val="20"/>
        </w:rPr>
        <w:t xml:space="preserve"> </w:t>
      </w:r>
      <w:r w:rsidRPr="007007F3">
        <w:rPr>
          <w:rFonts w:eastAsia="Times New Roman"/>
          <w:color w:val="000000"/>
          <w:szCs w:val="20"/>
          <w:lang w:val="ru-RU"/>
        </w:rPr>
        <w:t>мүмкүнчүлүгүнө</w:t>
      </w:r>
      <w:r w:rsidRPr="007007F3">
        <w:rPr>
          <w:rFonts w:eastAsia="Times New Roman"/>
          <w:color w:val="000000"/>
          <w:szCs w:val="20"/>
        </w:rPr>
        <w:t xml:space="preserve"> </w:t>
      </w:r>
      <w:r w:rsidRPr="007007F3">
        <w:rPr>
          <w:rFonts w:eastAsia="Times New Roman"/>
          <w:color w:val="000000"/>
          <w:szCs w:val="20"/>
          <w:lang w:val="ru-RU"/>
        </w:rPr>
        <w:t>баа</w:t>
      </w:r>
      <w:r w:rsidRPr="007007F3">
        <w:rPr>
          <w:rFonts w:eastAsia="Times New Roman"/>
          <w:color w:val="000000"/>
          <w:szCs w:val="20"/>
        </w:rPr>
        <w:t xml:space="preserve"> </w:t>
      </w:r>
      <w:r w:rsidRPr="007007F3">
        <w:rPr>
          <w:rFonts w:eastAsia="Times New Roman"/>
          <w:color w:val="000000"/>
          <w:szCs w:val="20"/>
          <w:lang w:val="ru-RU"/>
        </w:rPr>
        <w:t>берүүсү</w:t>
      </w:r>
      <w:r w:rsidRPr="007007F3">
        <w:rPr>
          <w:rFonts w:eastAsia="Times New Roman"/>
          <w:color w:val="000000"/>
          <w:szCs w:val="20"/>
        </w:rPr>
        <w:t xml:space="preserve"> </w:t>
      </w:r>
      <w:r w:rsidRPr="007007F3">
        <w:rPr>
          <w:rFonts w:eastAsia="Times New Roman"/>
          <w:color w:val="000000"/>
          <w:szCs w:val="20"/>
          <w:lang w:val="ru-RU"/>
        </w:rPr>
        <w:t>ар</w:t>
      </w:r>
      <w:r w:rsidRPr="007007F3">
        <w:rPr>
          <w:rFonts w:eastAsia="Times New Roman"/>
          <w:color w:val="000000"/>
          <w:szCs w:val="20"/>
        </w:rPr>
        <w:t xml:space="preserve"> </w:t>
      </w:r>
      <w:r w:rsidRPr="007007F3">
        <w:rPr>
          <w:rFonts w:eastAsia="Times New Roman"/>
          <w:color w:val="000000"/>
          <w:szCs w:val="20"/>
          <w:lang w:val="ru-RU"/>
        </w:rPr>
        <w:t>кандай</w:t>
      </w:r>
      <w:r w:rsidRPr="007007F3">
        <w:rPr>
          <w:rFonts w:eastAsia="Times New Roman"/>
          <w:color w:val="000000"/>
          <w:szCs w:val="20"/>
        </w:rPr>
        <w:t xml:space="preserve"> </w:t>
      </w:r>
      <w:r w:rsidRPr="007007F3">
        <w:rPr>
          <w:rFonts w:eastAsia="Times New Roman"/>
          <w:color w:val="000000"/>
          <w:szCs w:val="20"/>
          <w:lang w:val="ru-RU"/>
        </w:rPr>
        <w:t>окуялардын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шарттардын</w:t>
      </w:r>
      <w:r w:rsidRPr="007007F3">
        <w:rPr>
          <w:rFonts w:eastAsia="Times New Roman"/>
          <w:color w:val="000000"/>
          <w:szCs w:val="20"/>
        </w:rPr>
        <w:t xml:space="preserve"> </w:t>
      </w:r>
      <w:r w:rsidRPr="007007F3">
        <w:rPr>
          <w:rFonts w:eastAsia="Times New Roman"/>
          <w:color w:val="000000"/>
          <w:szCs w:val="20"/>
          <w:lang w:val="ru-RU"/>
        </w:rPr>
        <w:t>келечектеги</w:t>
      </w:r>
      <w:r w:rsidRPr="007007F3">
        <w:rPr>
          <w:rFonts w:eastAsia="Times New Roman"/>
          <w:color w:val="000000"/>
          <w:szCs w:val="20"/>
        </w:rPr>
        <w:t xml:space="preserve"> </w:t>
      </w:r>
      <w:r w:rsidRPr="007007F3">
        <w:rPr>
          <w:rFonts w:eastAsia="Times New Roman"/>
          <w:color w:val="000000"/>
          <w:szCs w:val="20"/>
          <w:lang w:val="ru-RU"/>
        </w:rPr>
        <w:t>мүнөздүү</w:t>
      </w:r>
      <w:r>
        <w:rPr>
          <w:rFonts w:eastAsia="Times New Roman"/>
          <w:color w:val="000000"/>
          <w:szCs w:val="20"/>
          <w:lang w:val="kk-KZ"/>
        </w:rPr>
        <w:t xml:space="preserve"> айкын эмес </w:t>
      </w:r>
      <w:r w:rsidRPr="007007F3">
        <w:rPr>
          <w:rFonts w:eastAsia="Times New Roman"/>
          <w:color w:val="000000"/>
          <w:szCs w:val="20"/>
          <w:lang w:val="ru-RU"/>
        </w:rPr>
        <w:t>натыйжаларына</w:t>
      </w:r>
      <w:r w:rsidRPr="007007F3">
        <w:rPr>
          <w:rFonts w:eastAsia="Times New Roman"/>
          <w:color w:val="000000"/>
          <w:szCs w:val="20"/>
        </w:rPr>
        <w:t xml:space="preserve"> </w:t>
      </w:r>
      <w:r w:rsidRPr="007007F3">
        <w:rPr>
          <w:rFonts w:eastAsia="Times New Roman"/>
          <w:color w:val="000000"/>
          <w:szCs w:val="20"/>
          <w:lang w:val="ru-RU"/>
        </w:rPr>
        <w:t>карата</w:t>
      </w:r>
      <w:r w:rsidRPr="007007F3">
        <w:rPr>
          <w:rFonts w:eastAsia="Times New Roman"/>
          <w:color w:val="000000"/>
          <w:szCs w:val="20"/>
        </w:rPr>
        <w:t xml:space="preserve"> </w:t>
      </w:r>
      <w:r w:rsidRPr="007007F3">
        <w:rPr>
          <w:rFonts w:eastAsia="Times New Roman"/>
          <w:color w:val="000000"/>
          <w:szCs w:val="20"/>
          <w:lang w:val="ru-RU"/>
        </w:rPr>
        <w:t>конкреттүү</w:t>
      </w:r>
      <w:r w:rsidRPr="007007F3">
        <w:rPr>
          <w:rFonts w:eastAsia="Times New Roman"/>
          <w:color w:val="000000"/>
          <w:szCs w:val="20"/>
        </w:rPr>
        <w:t xml:space="preserve"> </w:t>
      </w:r>
      <w:r w:rsidRPr="007007F3">
        <w:rPr>
          <w:rFonts w:eastAsia="Times New Roman"/>
          <w:color w:val="000000"/>
          <w:szCs w:val="20"/>
          <w:lang w:val="ru-RU"/>
        </w:rPr>
        <w:t>учурунда</w:t>
      </w:r>
      <w:r w:rsidRPr="007007F3">
        <w:rPr>
          <w:rFonts w:eastAsia="Times New Roman"/>
          <w:color w:val="000000"/>
          <w:szCs w:val="20"/>
        </w:rPr>
        <w:t xml:space="preserve"> </w:t>
      </w:r>
      <w:r>
        <w:rPr>
          <w:rFonts w:eastAsia="Times New Roman"/>
          <w:color w:val="000000"/>
          <w:szCs w:val="20"/>
          <w:lang w:val="kk-KZ"/>
        </w:rPr>
        <w:t xml:space="preserve">ой жүгүртүүнү </w:t>
      </w:r>
      <w:r w:rsidRPr="007007F3">
        <w:rPr>
          <w:rFonts w:eastAsia="Times New Roman"/>
          <w:color w:val="000000"/>
          <w:szCs w:val="20"/>
          <w:lang w:val="ru-RU"/>
        </w:rPr>
        <w:t>чыгарууну</w:t>
      </w:r>
      <w:r w:rsidRPr="007007F3">
        <w:rPr>
          <w:rFonts w:eastAsia="Times New Roman"/>
          <w:color w:val="000000"/>
          <w:szCs w:val="20"/>
        </w:rPr>
        <w:t xml:space="preserve"> </w:t>
      </w:r>
      <w:r w:rsidRPr="007007F3">
        <w:rPr>
          <w:rFonts w:eastAsia="Times New Roman"/>
          <w:color w:val="000000"/>
          <w:szCs w:val="20"/>
          <w:lang w:val="ru-RU"/>
        </w:rPr>
        <w:t>камтыйт</w:t>
      </w:r>
      <w:r w:rsidRPr="007007F3">
        <w:rPr>
          <w:rFonts w:eastAsia="Times New Roman"/>
          <w:color w:val="000000"/>
          <w:szCs w:val="20"/>
        </w:rPr>
        <w:t xml:space="preserve">. </w:t>
      </w:r>
      <w:r w:rsidRPr="007007F3">
        <w:rPr>
          <w:rFonts w:eastAsia="Times New Roman"/>
          <w:color w:val="000000"/>
          <w:szCs w:val="20"/>
          <w:lang w:val="ru-RU"/>
        </w:rPr>
        <w:t>Бул</w:t>
      </w:r>
      <w:r w:rsidRPr="00285341">
        <w:rPr>
          <w:rFonts w:eastAsia="Times New Roman"/>
          <w:color w:val="000000"/>
          <w:szCs w:val="20"/>
        </w:rPr>
        <w:t xml:space="preserve"> </w:t>
      </w:r>
      <w:r>
        <w:rPr>
          <w:rFonts w:eastAsia="Times New Roman"/>
          <w:color w:val="000000"/>
          <w:szCs w:val="20"/>
          <w:lang w:val="kk-KZ"/>
        </w:rPr>
        <w:t xml:space="preserve">ой жүгүртүүгө </w:t>
      </w:r>
      <w:r w:rsidRPr="007007F3">
        <w:rPr>
          <w:rFonts w:eastAsia="Times New Roman"/>
          <w:color w:val="000000"/>
          <w:szCs w:val="20"/>
          <w:lang w:val="ru-RU"/>
        </w:rPr>
        <w:t>төмөнкү</w:t>
      </w:r>
      <w:r w:rsidRPr="00285341">
        <w:rPr>
          <w:rFonts w:eastAsia="Times New Roman"/>
          <w:color w:val="000000"/>
          <w:szCs w:val="20"/>
        </w:rPr>
        <w:t xml:space="preserve"> </w:t>
      </w:r>
      <w:r w:rsidRPr="007007F3">
        <w:rPr>
          <w:rFonts w:eastAsia="Times New Roman"/>
          <w:color w:val="000000"/>
          <w:szCs w:val="20"/>
          <w:lang w:val="ru-RU"/>
        </w:rPr>
        <w:t>факторлор</w:t>
      </w:r>
      <w:r w:rsidRPr="00285341">
        <w:rPr>
          <w:rFonts w:eastAsia="Times New Roman"/>
          <w:color w:val="000000"/>
          <w:szCs w:val="20"/>
        </w:rPr>
        <w:t xml:space="preserve"> </w:t>
      </w:r>
      <w:r w:rsidRPr="007007F3">
        <w:rPr>
          <w:rFonts w:eastAsia="Times New Roman"/>
          <w:color w:val="000000"/>
          <w:szCs w:val="20"/>
          <w:lang w:val="ru-RU"/>
        </w:rPr>
        <w:t>тиешелүү</w:t>
      </w:r>
      <w:r w:rsidRPr="00285341">
        <w:rPr>
          <w:rFonts w:eastAsia="Times New Roman"/>
          <w:color w:val="000000"/>
          <w:szCs w:val="20"/>
        </w:rPr>
        <w:t>:</w:t>
      </w:r>
    </w:p>
    <w:p w14:paraId="23BE1A6B" w14:textId="77777777" w:rsidR="000453F3" w:rsidRDefault="00F73FDA">
      <w:pPr>
        <w:pStyle w:val="IFACBulletIndented1"/>
        <w:jc w:val="both"/>
      </w:pPr>
      <w:r w:rsidRPr="007007F3">
        <w:rPr>
          <w:rFonts w:eastAsia="Times New Roman"/>
          <w:color w:val="000000"/>
          <w:szCs w:val="20"/>
          <w:lang w:val="ru-RU"/>
        </w:rPr>
        <w:t>Окуянын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шарттын</w:t>
      </w:r>
      <w:r w:rsidRPr="007007F3">
        <w:rPr>
          <w:rFonts w:eastAsia="Times New Roman"/>
          <w:color w:val="000000"/>
          <w:szCs w:val="20"/>
        </w:rPr>
        <w:t xml:space="preserve"> </w:t>
      </w:r>
      <w:r w:rsidRPr="007007F3">
        <w:rPr>
          <w:rFonts w:eastAsia="Times New Roman"/>
          <w:color w:val="000000"/>
          <w:szCs w:val="20"/>
          <w:lang w:val="ru-RU"/>
        </w:rPr>
        <w:t>жыйынтыгы</w:t>
      </w:r>
      <w:r w:rsidRPr="007007F3">
        <w:rPr>
          <w:rFonts w:eastAsia="Times New Roman"/>
          <w:color w:val="000000"/>
          <w:szCs w:val="20"/>
        </w:rPr>
        <w:t xml:space="preserve"> </w:t>
      </w:r>
      <w:r w:rsidRPr="007007F3">
        <w:rPr>
          <w:rFonts w:eastAsia="Times New Roman"/>
          <w:color w:val="000000"/>
          <w:szCs w:val="20"/>
          <w:lang w:val="ru-RU"/>
        </w:rPr>
        <w:t>менен</w:t>
      </w:r>
      <w:r w:rsidRPr="007007F3">
        <w:rPr>
          <w:rFonts w:eastAsia="Times New Roman"/>
          <w:color w:val="000000"/>
          <w:szCs w:val="20"/>
        </w:rPr>
        <w:t xml:space="preserve"> </w:t>
      </w:r>
      <w:r w:rsidRPr="007007F3">
        <w:rPr>
          <w:rFonts w:eastAsia="Times New Roman"/>
          <w:color w:val="000000"/>
          <w:szCs w:val="20"/>
          <w:lang w:val="ru-RU"/>
        </w:rPr>
        <w:t>байланышкан</w:t>
      </w:r>
      <w:r w:rsidRPr="007007F3">
        <w:rPr>
          <w:rFonts w:eastAsia="Times New Roman"/>
          <w:color w:val="000000"/>
          <w:szCs w:val="20"/>
        </w:rPr>
        <w:t xml:space="preserve"> </w:t>
      </w:r>
      <w:r>
        <w:rPr>
          <w:rFonts w:eastAsia="Times New Roman"/>
          <w:color w:val="000000"/>
          <w:szCs w:val="20"/>
          <w:lang w:val="ru-RU"/>
        </w:rPr>
        <w:t>айкын</w:t>
      </w:r>
      <w:r w:rsidRPr="00285341">
        <w:rPr>
          <w:rFonts w:eastAsia="Times New Roman"/>
          <w:color w:val="000000"/>
          <w:szCs w:val="20"/>
        </w:rPr>
        <w:t xml:space="preserve"> </w:t>
      </w:r>
      <w:r>
        <w:rPr>
          <w:rFonts w:eastAsia="Times New Roman"/>
          <w:color w:val="000000"/>
          <w:szCs w:val="20"/>
          <w:lang w:val="ru-RU"/>
        </w:rPr>
        <w:t>эместиктин</w:t>
      </w:r>
      <w:r w:rsidRPr="007007F3">
        <w:rPr>
          <w:rFonts w:eastAsia="Times New Roman"/>
          <w:color w:val="000000"/>
          <w:szCs w:val="20"/>
        </w:rPr>
        <w:t xml:space="preserve"> </w:t>
      </w:r>
      <w:r w:rsidRPr="007007F3">
        <w:rPr>
          <w:rFonts w:eastAsia="Times New Roman"/>
          <w:color w:val="000000"/>
          <w:szCs w:val="20"/>
          <w:lang w:val="ru-RU"/>
        </w:rPr>
        <w:t>даражасы</w:t>
      </w:r>
      <w:r w:rsidRPr="007007F3">
        <w:rPr>
          <w:rFonts w:eastAsia="Times New Roman"/>
          <w:color w:val="000000"/>
          <w:szCs w:val="20"/>
        </w:rPr>
        <w:t xml:space="preserve">, </w:t>
      </w:r>
      <w:r w:rsidRPr="007007F3">
        <w:rPr>
          <w:rFonts w:eastAsia="Times New Roman"/>
          <w:color w:val="000000"/>
          <w:szCs w:val="20"/>
          <w:lang w:val="ru-RU"/>
        </w:rPr>
        <w:t>мындай</w:t>
      </w:r>
      <w:r w:rsidRPr="007007F3">
        <w:rPr>
          <w:rFonts w:eastAsia="Times New Roman"/>
          <w:color w:val="000000"/>
          <w:szCs w:val="20"/>
        </w:rPr>
        <w:t xml:space="preserve"> </w:t>
      </w:r>
      <w:r w:rsidRPr="007007F3">
        <w:rPr>
          <w:rFonts w:eastAsia="Times New Roman"/>
          <w:color w:val="000000"/>
          <w:szCs w:val="20"/>
          <w:lang w:val="ru-RU"/>
        </w:rPr>
        <w:t>окуянын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шарттын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анын</w:t>
      </w:r>
      <w:r w:rsidRPr="007007F3">
        <w:rPr>
          <w:rFonts w:eastAsia="Times New Roman"/>
          <w:color w:val="000000"/>
          <w:szCs w:val="20"/>
        </w:rPr>
        <w:t xml:space="preserve"> </w:t>
      </w:r>
      <w:r w:rsidRPr="007007F3">
        <w:rPr>
          <w:rFonts w:eastAsia="Times New Roman"/>
          <w:color w:val="000000"/>
          <w:szCs w:val="20"/>
          <w:lang w:val="ru-RU"/>
        </w:rPr>
        <w:t>натыйжасынын</w:t>
      </w:r>
      <w:r w:rsidRPr="007007F3">
        <w:rPr>
          <w:rFonts w:eastAsia="Times New Roman"/>
          <w:color w:val="000000"/>
          <w:szCs w:val="20"/>
        </w:rPr>
        <w:t xml:space="preserve"> </w:t>
      </w:r>
      <w:r w:rsidRPr="007007F3">
        <w:rPr>
          <w:rFonts w:eastAsia="Times New Roman"/>
          <w:color w:val="000000"/>
          <w:szCs w:val="20"/>
          <w:lang w:val="ru-RU"/>
        </w:rPr>
        <w:t>келечектеги</w:t>
      </w:r>
      <w:r w:rsidRPr="007007F3">
        <w:rPr>
          <w:rFonts w:eastAsia="Times New Roman"/>
          <w:color w:val="000000"/>
          <w:szCs w:val="20"/>
        </w:rPr>
        <w:t xml:space="preserve"> </w:t>
      </w:r>
      <w:r w:rsidRPr="007007F3">
        <w:rPr>
          <w:rFonts w:eastAsia="Times New Roman"/>
          <w:color w:val="000000"/>
          <w:szCs w:val="20"/>
          <w:lang w:val="ru-RU"/>
        </w:rPr>
        <w:t>пайда</w:t>
      </w:r>
      <w:r w:rsidRPr="007007F3">
        <w:rPr>
          <w:rFonts w:eastAsia="Times New Roman"/>
          <w:color w:val="000000"/>
          <w:szCs w:val="20"/>
        </w:rPr>
        <w:t xml:space="preserve"> </w:t>
      </w:r>
      <w:r w:rsidRPr="007007F3">
        <w:rPr>
          <w:rFonts w:eastAsia="Times New Roman"/>
          <w:color w:val="000000"/>
          <w:szCs w:val="20"/>
          <w:lang w:val="ru-RU"/>
        </w:rPr>
        <w:t>болушуна</w:t>
      </w:r>
      <w:r w:rsidRPr="007007F3">
        <w:rPr>
          <w:rFonts w:eastAsia="Times New Roman"/>
          <w:color w:val="000000"/>
          <w:szCs w:val="20"/>
        </w:rPr>
        <w:t xml:space="preserve"> </w:t>
      </w:r>
      <w:r w:rsidRPr="007007F3">
        <w:rPr>
          <w:rFonts w:eastAsia="Times New Roman"/>
          <w:color w:val="000000"/>
          <w:szCs w:val="20"/>
          <w:lang w:val="ru-RU"/>
        </w:rPr>
        <w:t>чейинки</w:t>
      </w:r>
      <w:r w:rsidRPr="007007F3">
        <w:rPr>
          <w:rFonts w:eastAsia="Times New Roman"/>
          <w:color w:val="000000"/>
          <w:szCs w:val="20"/>
        </w:rPr>
        <w:t xml:space="preserve"> </w:t>
      </w:r>
      <w:r w:rsidRPr="007007F3">
        <w:rPr>
          <w:rFonts w:eastAsia="Times New Roman"/>
          <w:color w:val="000000"/>
          <w:szCs w:val="20"/>
          <w:lang w:val="ru-RU"/>
        </w:rPr>
        <w:t>аралыкка</w:t>
      </w:r>
      <w:r w:rsidRPr="007007F3">
        <w:rPr>
          <w:rFonts w:eastAsia="Times New Roman"/>
          <w:color w:val="000000"/>
          <w:szCs w:val="20"/>
        </w:rPr>
        <w:t xml:space="preserve"> </w:t>
      </w:r>
      <w:r w:rsidRPr="007007F3">
        <w:rPr>
          <w:rFonts w:eastAsia="Times New Roman"/>
          <w:color w:val="000000"/>
          <w:szCs w:val="20"/>
          <w:lang w:val="ru-RU"/>
        </w:rPr>
        <w:t>жараша</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sidRPr="007007F3">
        <w:rPr>
          <w:rFonts w:eastAsia="Times New Roman"/>
          <w:color w:val="000000"/>
          <w:szCs w:val="20"/>
          <w:lang w:val="ru-RU"/>
        </w:rPr>
        <w:t>өсөт</w:t>
      </w:r>
      <w:r w:rsidRPr="007007F3">
        <w:rPr>
          <w:rFonts w:eastAsia="Times New Roman"/>
          <w:color w:val="000000"/>
          <w:szCs w:val="20"/>
        </w:rPr>
        <w:t xml:space="preserve">. </w:t>
      </w:r>
      <w:r w:rsidRPr="007007F3">
        <w:rPr>
          <w:rFonts w:eastAsia="Times New Roman"/>
          <w:color w:val="000000"/>
          <w:szCs w:val="20"/>
          <w:lang w:val="ru-RU"/>
        </w:rPr>
        <w:t>Ушул</w:t>
      </w:r>
      <w:r w:rsidRPr="007007F3">
        <w:rPr>
          <w:rFonts w:eastAsia="Times New Roman"/>
          <w:color w:val="000000"/>
          <w:szCs w:val="20"/>
        </w:rPr>
        <w:t xml:space="preserve"> </w:t>
      </w:r>
      <w:r w:rsidRPr="007007F3">
        <w:rPr>
          <w:rFonts w:eastAsia="Times New Roman"/>
          <w:color w:val="000000"/>
          <w:szCs w:val="20"/>
          <w:lang w:val="ru-RU"/>
        </w:rPr>
        <w:t>себептен</w:t>
      </w:r>
      <w:r w:rsidRPr="007007F3">
        <w:rPr>
          <w:rFonts w:eastAsia="Times New Roman"/>
          <w:color w:val="000000"/>
          <w:szCs w:val="20"/>
        </w:rPr>
        <w:t xml:space="preserve"> </w:t>
      </w:r>
      <w:r w:rsidRPr="007007F3">
        <w:rPr>
          <w:rFonts w:eastAsia="Times New Roman"/>
          <w:color w:val="000000"/>
          <w:szCs w:val="20"/>
          <w:lang w:val="ru-RU"/>
        </w:rPr>
        <w:t>улам</w:t>
      </w:r>
      <w:r w:rsidRPr="007007F3">
        <w:rPr>
          <w:rFonts w:eastAsia="Times New Roman"/>
          <w:color w:val="000000"/>
          <w:szCs w:val="20"/>
        </w:rPr>
        <w:t xml:space="preserve">, </w:t>
      </w:r>
      <w:r w:rsidRPr="007007F3">
        <w:rPr>
          <w:rFonts w:eastAsia="Times New Roman"/>
          <w:color w:val="000000"/>
          <w:szCs w:val="20"/>
          <w:lang w:val="ru-RU"/>
        </w:rPr>
        <w:t>жетекчиликтен</w:t>
      </w:r>
      <w:r w:rsidRPr="007007F3">
        <w:rPr>
          <w:rFonts w:eastAsia="Times New Roman"/>
          <w:color w:val="000000"/>
          <w:szCs w:val="20"/>
        </w:rPr>
        <w:t xml:space="preserve"> </w:t>
      </w:r>
      <w:r w:rsidRPr="007007F3">
        <w:rPr>
          <w:rFonts w:eastAsia="Times New Roman"/>
          <w:color w:val="000000"/>
          <w:szCs w:val="20"/>
          <w:lang w:val="ru-RU"/>
        </w:rPr>
        <w:t>мындай</w:t>
      </w:r>
      <w:r w:rsidRPr="007007F3">
        <w:rPr>
          <w:rFonts w:eastAsia="Times New Roman"/>
          <w:color w:val="000000"/>
          <w:szCs w:val="20"/>
        </w:rPr>
        <w:t xml:space="preserve"> </w:t>
      </w:r>
      <w:r w:rsidRPr="007007F3">
        <w:rPr>
          <w:rFonts w:eastAsia="Times New Roman"/>
          <w:color w:val="000000"/>
          <w:szCs w:val="20"/>
          <w:lang w:val="ru-RU"/>
        </w:rPr>
        <w:t>баа</w:t>
      </w:r>
      <w:r w:rsidRPr="007007F3">
        <w:rPr>
          <w:rFonts w:eastAsia="Times New Roman"/>
          <w:color w:val="000000"/>
          <w:szCs w:val="20"/>
        </w:rPr>
        <w:t xml:space="preserve"> </w:t>
      </w:r>
      <w:r w:rsidRPr="007007F3">
        <w:rPr>
          <w:rFonts w:eastAsia="Times New Roman"/>
          <w:color w:val="000000"/>
          <w:szCs w:val="20"/>
          <w:lang w:val="ru-RU"/>
        </w:rPr>
        <w:t>берүүнү</w:t>
      </w:r>
      <w:r w:rsidRPr="007007F3">
        <w:rPr>
          <w:rFonts w:eastAsia="Times New Roman"/>
          <w:color w:val="000000"/>
          <w:szCs w:val="20"/>
        </w:rPr>
        <w:t xml:space="preserve"> </w:t>
      </w:r>
      <w:r w:rsidRPr="007007F3">
        <w:rPr>
          <w:rFonts w:eastAsia="Times New Roman"/>
          <w:color w:val="000000"/>
          <w:szCs w:val="20"/>
          <w:lang w:val="ru-RU"/>
        </w:rPr>
        <w:t>ачык</w:t>
      </w:r>
      <w:r w:rsidRPr="007007F3">
        <w:rPr>
          <w:rFonts w:eastAsia="Times New Roman"/>
          <w:color w:val="000000"/>
          <w:szCs w:val="20"/>
        </w:rPr>
        <w:t xml:space="preserve"> </w:t>
      </w:r>
      <w:r w:rsidRPr="007007F3">
        <w:rPr>
          <w:rFonts w:eastAsia="Times New Roman"/>
          <w:color w:val="000000"/>
          <w:szCs w:val="20"/>
          <w:lang w:val="ru-RU"/>
        </w:rPr>
        <w:t>талап</w:t>
      </w:r>
      <w:r w:rsidRPr="007007F3">
        <w:rPr>
          <w:rFonts w:eastAsia="Times New Roman"/>
          <w:color w:val="000000"/>
          <w:szCs w:val="20"/>
        </w:rPr>
        <w:t xml:space="preserve"> </w:t>
      </w:r>
      <w:r w:rsidRPr="007007F3">
        <w:rPr>
          <w:rFonts w:eastAsia="Times New Roman"/>
          <w:color w:val="000000"/>
          <w:szCs w:val="20"/>
          <w:lang w:val="ru-RU"/>
        </w:rPr>
        <w:t>кылган</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отчеттуулуктун</w:t>
      </w:r>
      <w:r w:rsidRPr="007007F3">
        <w:rPr>
          <w:rFonts w:eastAsia="Times New Roman"/>
          <w:color w:val="000000"/>
          <w:szCs w:val="20"/>
        </w:rPr>
        <w:t xml:space="preserve"> </w:t>
      </w:r>
      <w:r w:rsidRPr="007007F3">
        <w:rPr>
          <w:rFonts w:eastAsia="Times New Roman"/>
          <w:color w:val="000000"/>
          <w:szCs w:val="20"/>
          <w:lang w:val="ru-RU"/>
        </w:rPr>
        <w:t>көпчүлүк</w:t>
      </w:r>
      <w:r w:rsidRPr="007007F3">
        <w:rPr>
          <w:rFonts w:eastAsia="Times New Roman"/>
          <w:color w:val="000000"/>
          <w:szCs w:val="20"/>
        </w:rPr>
        <w:t xml:space="preserve"> </w:t>
      </w:r>
      <w:r w:rsidRPr="007007F3">
        <w:rPr>
          <w:rFonts w:eastAsia="Times New Roman"/>
          <w:color w:val="000000"/>
          <w:szCs w:val="20"/>
          <w:lang w:val="ru-RU"/>
        </w:rPr>
        <w:t>концепцияларында</w:t>
      </w:r>
      <w:r w:rsidRPr="007007F3">
        <w:rPr>
          <w:rFonts w:eastAsia="Times New Roman"/>
          <w:color w:val="000000"/>
          <w:szCs w:val="20"/>
        </w:rPr>
        <w:t xml:space="preserve"> </w:t>
      </w:r>
      <w:r w:rsidRPr="007007F3">
        <w:rPr>
          <w:rFonts w:eastAsia="Times New Roman"/>
          <w:color w:val="000000"/>
          <w:szCs w:val="20"/>
          <w:lang w:val="ru-RU"/>
        </w:rPr>
        <w:t>жетекчиликтин</w:t>
      </w:r>
      <w:r w:rsidRPr="007007F3">
        <w:rPr>
          <w:rFonts w:eastAsia="Times New Roman"/>
          <w:color w:val="000000"/>
          <w:szCs w:val="20"/>
        </w:rPr>
        <w:t xml:space="preserve"> </w:t>
      </w:r>
      <w:r w:rsidRPr="007007F3">
        <w:rPr>
          <w:rFonts w:eastAsia="Times New Roman"/>
          <w:color w:val="000000"/>
          <w:szCs w:val="20"/>
          <w:lang w:val="ru-RU"/>
        </w:rPr>
        <w:t>бардык</w:t>
      </w:r>
      <w:r w:rsidRPr="007007F3">
        <w:rPr>
          <w:rFonts w:eastAsia="Times New Roman"/>
          <w:color w:val="000000"/>
          <w:szCs w:val="20"/>
        </w:rPr>
        <w:t xml:space="preserve"> </w:t>
      </w:r>
      <w:r w:rsidRPr="007007F3">
        <w:rPr>
          <w:rFonts w:eastAsia="Times New Roman"/>
          <w:color w:val="000000"/>
          <w:szCs w:val="20"/>
          <w:lang w:val="ru-RU"/>
        </w:rPr>
        <w:t>колдо</w:t>
      </w:r>
      <w:r w:rsidRPr="007007F3">
        <w:rPr>
          <w:rFonts w:eastAsia="Times New Roman"/>
          <w:color w:val="000000"/>
          <w:szCs w:val="20"/>
        </w:rPr>
        <w:t xml:space="preserve"> </w:t>
      </w:r>
      <w:r w:rsidRPr="007007F3">
        <w:rPr>
          <w:rFonts w:eastAsia="Times New Roman"/>
          <w:color w:val="000000"/>
          <w:szCs w:val="20"/>
          <w:lang w:val="ru-RU"/>
        </w:rPr>
        <w:t>болгон</w:t>
      </w:r>
      <w:r w:rsidRPr="007007F3">
        <w:rPr>
          <w:rFonts w:eastAsia="Times New Roman"/>
          <w:color w:val="000000"/>
          <w:szCs w:val="20"/>
        </w:rPr>
        <w:t xml:space="preserve"> </w:t>
      </w:r>
      <w:r w:rsidRPr="007007F3">
        <w:rPr>
          <w:rFonts w:eastAsia="Times New Roman"/>
          <w:color w:val="000000"/>
          <w:szCs w:val="20"/>
          <w:lang w:val="ru-RU"/>
        </w:rPr>
        <w:t>маалыматты</w:t>
      </w:r>
      <w:r w:rsidRPr="007007F3">
        <w:rPr>
          <w:rFonts w:eastAsia="Times New Roman"/>
          <w:color w:val="000000"/>
          <w:szCs w:val="20"/>
        </w:rPr>
        <w:t xml:space="preserve"> </w:t>
      </w:r>
      <w:r w:rsidRPr="007007F3">
        <w:rPr>
          <w:rFonts w:eastAsia="Times New Roman"/>
          <w:color w:val="000000"/>
          <w:szCs w:val="20"/>
          <w:lang w:val="ru-RU"/>
        </w:rPr>
        <w:t>карап</w:t>
      </w:r>
      <w:r w:rsidRPr="007007F3">
        <w:rPr>
          <w:rFonts w:eastAsia="Times New Roman"/>
          <w:color w:val="000000"/>
          <w:szCs w:val="20"/>
        </w:rPr>
        <w:t xml:space="preserve"> </w:t>
      </w:r>
      <w:r w:rsidRPr="007007F3">
        <w:rPr>
          <w:rFonts w:eastAsia="Times New Roman"/>
          <w:color w:val="000000"/>
          <w:szCs w:val="20"/>
          <w:lang w:val="ru-RU"/>
        </w:rPr>
        <w:t>чыгышы</w:t>
      </w:r>
      <w:r w:rsidRPr="007007F3">
        <w:rPr>
          <w:rFonts w:eastAsia="Times New Roman"/>
          <w:color w:val="000000"/>
          <w:szCs w:val="20"/>
        </w:rPr>
        <w:t xml:space="preserve"> </w:t>
      </w:r>
      <w:r w:rsidRPr="007007F3">
        <w:rPr>
          <w:rFonts w:eastAsia="Times New Roman"/>
          <w:color w:val="000000"/>
          <w:szCs w:val="20"/>
          <w:lang w:val="ru-RU"/>
        </w:rPr>
        <w:t>керек</w:t>
      </w:r>
      <w:r w:rsidRPr="007007F3">
        <w:rPr>
          <w:rFonts w:eastAsia="Times New Roman"/>
          <w:color w:val="000000"/>
          <w:szCs w:val="20"/>
        </w:rPr>
        <w:t xml:space="preserve"> </w:t>
      </w:r>
      <w:r w:rsidRPr="007007F3">
        <w:rPr>
          <w:rFonts w:eastAsia="Times New Roman"/>
          <w:color w:val="000000"/>
          <w:szCs w:val="20"/>
          <w:lang w:val="ru-RU"/>
        </w:rPr>
        <w:t>болгон</w:t>
      </w:r>
      <w:r w:rsidRPr="007007F3">
        <w:rPr>
          <w:rFonts w:eastAsia="Times New Roman"/>
          <w:color w:val="000000"/>
          <w:szCs w:val="20"/>
        </w:rPr>
        <w:t xml:space="preserve"> </w:t>
      </w:r>
      <w:r w:rsidRPr="007007F3">
        <w:rPr>
          <w:rFonts w:eastAsia="Times New Roman"/>
          <w:color w:val="000000"/>
          <w:szCs w:val="20"/>
          <w:lang w:val="ru-RU"/>
        </w:rPr>
        <w:t>мезгил</w:t>
      </w:r>
      <w:r w:rsidRPr="007007F3">
        <w:rPr>
          <w:rFonts w:eastAsia="Times New Roman"/>
          <w:color w:val="000000"/>
          <w:szCs w:val="20"/>
        </w:rPr>
        <w:t xml:space="preserve"> </w:t>
      </w:r>
      <w:r w:rsidRPr="007007F3">
        <w:rPr>
          <w:rFonts w:eastAsia="Times New Roman"/>
          <w:color w:val="000000"/>
          <w:szCs w:val="20"/>
          <w:lang w:val="ru-RU"/>
        </w:rPr>
        <w:t>көрсөтүлгөн</w:t>
      </w:r>
      <w:r w:rsidRPr="007007F3">
        <w:rPr>
          <w:rFonts w:eastAsia="Times New Roman"/>
          <w:color w:val="000000"/>
          <w:szCs w:val="20"/>
        </w:rPr>
        <w:t>;</w:t>
      </w:r>
    </w:p>
    <w:p w14:paraId="4F083EFB" w14:textId="77777777" w:rsidR="000453F3" w:rsidRDefault="00F73FDA">
      <w:pPr>
        <w:pStyle w:val="IFACBulletIndented1"/>
        <w:jc w:val="both"/>
      </w:pPr>
      <w:r w:rsidRPr="007007F3">
        <w:rPr>
          <w:rFonts w:eastAsia="Times New Roman"/>
          <w:color w:val="000000"/>
          <w:szCs w:val="20"/>
          <w:lang w:val="ru-RU"/>
        </w:rPr>
        <w:t>Окуялардын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шарттардын</w:t>
      </w:r>
      <w:r w:rsidRPr="007007F3">
        <w:rPr>
          <w:rFonts w:eastAsia="Times New Roman"/>
          <w:color w:val="000000"/>
          <w:szCs w:val="20"/>
        </w:rPr>
        <w:t xml:space="preserve"> </w:t>
      </w:r>
      <w:r w:rsidRPr="007007F3">
        <w:rPr>
          <w:rFonts w:eastAsia="Times New Roman"/>
          <w:color w:val="000000"/>
          <w:szCs w:val="20"/>
          <w:lang w:val="ru-RU"/>
        </w:rPr>
        <w:t>натыйжалары</w:t>
      </w:r>
      <w:r w:rsidRPr="007007F3">
        <w:rPr>
          <w:rFonts w:eastAsia="Times New Roman"/>
          <w:color w:val="000000"/>
          <w:szCs w:val="20"/>
        </w:rPr>
        <w:t xml:space="preserve"> </w:t>
      </w:r>
      <w:r w:rsidRPr="007007F3">
        <w:rPr>
          <w:rFonts w:eastAsia="Times New Roman"/>
          <w:color w:val="000000"/>
          <w:szCs w:val="20"/>
          <w:lang w:val="ru-RU"/>
        </w:rPr>
        <w:t>жөнүндө</w:t>
      </w:r>
      <w:r w:rsidRPr="007007F3">
        <w:rPr>
          <w:rFonts w:eastAsia="Times New Roman"/>
          <w:color w:val="000000"/>
          <w:szCs w:val="20"/>
        </w:rPr>
        <w:t xml:space="preserve"> </w:t>
      </w:r>
      <w:r>
        <w:rPr>
          <w:rFonts w:eastAsia="Times New Roman"/>
          <w:color w:val="000000"/>
          <w:szCs w:val="20"/>
          <w:lang w:val="kk-KZ"/>
        </w:rPr>
        <w:t xml:space="preserve">ой жүгүртүүлөргө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көлөмү</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анын</w:t>
      </w:r>
      <w:r w:rsidRPr="007007F3">
        <w:rPr>
          <w:rFonts w:eastAsia="Times New Roman"/>
          <w:color w:val="000000"/>
          <w:szCs w:val="20"/>
        </w:rPr>
        <w:t xml:space="preserve"> </w:t>
      </w:r>
      <w:r w:rsidRPr="007007F3">
        <w:rPr>
          <w:rFonts w:eastAsia="Times New Roman"/>
          <w:color w:val="000000"/>
          <w:szCs w:val="20"/>
          <w:lang w:val="ru-RU"/>
        </w:rPr>
        <w:t>ишинин</w:t>
      </w:r>
      <w:r w:rsidRPr="007007F3">
        <w:rPr>
          <w:rFonts w:eastAsia="Times New Roman"/>
          <w:color w:val="000000"/>
          <w:szCs w:val="20"/>
        </w:rPr>
        <w:t xml:space="preserve"> </w:t>
      </w:r>
      <w:r w:rsidRPr="007007F3">
        <w:rPr>
          <w:rFonts w:eastAsia="Times New Roman"/>
          <w:color w:val="000000"/>
          <w:szCs w:val="20"/>
          <w:lang w:val="ru-RU"/>
        </w:rPr>
        <w:t>татаалдыгы</w:t>
      </w:r>
      <w:r w:rsidRPr="007007F3">
        <w:rPr>
          <w:rFonts w:eastAsia="Times New Roman"/>
          <w:color w:val="000000"/>
          <w:szCs w:val="20"/>
        </w:rPr>
        <w:t xml:space="preserve">, </w:t>
      </w:r>
      <w:r w:rsidRPr="007007F3">
        <w:rPr>
          <w:rFonts w:eastAsia="Times New Roman"/>
          <w:color w:val="000000"/>
          <w:szCs w:val="20"/>
          <w:lang w:val="ru-RU"/>
        </w:rPr>
        <w:t>бизнес</w:t>
      </w:r>
      <w:r w:rsidRPr="007007F3">
        <w:rPr>
          <w:rFonts w:eastAsia="Times New Roman"/>
          <w:color w:val="000000"/>
          <w:szCs w:val="20"/>
        </w:rPr>
        <w:t xml:space="preserve"> </w:t>
      </w:r>
      <w:r w:rsidRPr="007007F3">
        <w:rPr>
          <w:rFonts w:eastAsia="Times New Roman"/>
          <w:color w:val="000000"/>
          <w:szCs w:val="20"/>
          <w:lang w:val="ru-RU"/>
        </w:rPr>
        <w:t>жүргүзүүнүн</w:t>
      </w:r>
      <w:r w:rsidRPr="007007F3">
        <w:rPr>
          <w:rFonts w:eastAsia="Times New Roman"/>
          <w:color w:val="000000"/>
          <w:szCs w:val="20"/>
        </w:rPr>
        <w:t xml:space="preserve"> </w:t>
      </w:r>
      <w:r w:rsidRPr="007007F3">
        <w:rPr>
          <w:rFonts w:eastAsia="Times New Roman"/>
          <w:color w:val="000000"/>
          <w:szCs w:val="20"/>
          <w:lang w:val="ru-RU"/>
        </w:rPr>
        <w:t>мүнөзү</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шарттары</w:t>
      </w:r>
      <w:r w:rsidRPr="007007F3">
        <w:rPr>
          <w:rFonts w:eastAsia="Times New Roman"/>
          <w:color w:val="000000"/>
          <w:szCs w:val="20"/>
        </w:rPr>
        <w:t xml:space="preserve">, </w:t>
      </w:r>
      <w:r w:rsidRPr="007007F3">
        <w:rPr>
          <w:rFonts w:eastAsia="Times New Roman"/>
          <w:color w:val="000000"/>
          <w:szCs w:val="20"/>
          <w:lang w:val="ru-RU"/>
        </w:rPr>
        <w:t>ошондой</w:t>
      </w:r>
      <w:r w:rsidRPr="007007F3">
        <w:rPr>
          <w:rFonts w:eastAsia="Times New Roman"/>
          <w:color w:val="000000"/>
          <w:szCs w:val="20"/>
        </w:rPr>
        <w:t xml:space="preserve"> </w:t>
      </w:r>
      <w:r w:rsidRPr="007007F3">
        <w:rPr>
          <w:rFonts w:eastAsia="Times New Roman"/>
          <w:color w:val="000000"/>
          <w:szCs w:val="20"/>
          <w:lang w:val="ru-RU"/>
        </w:rPr>
        <w:t>эле</w:t>
      </w:r>
      <w:r w:rsidRPr="007007F3">
        <w:rPr>
          <w:rFonts w:eastAsia="Times New Roman"/>
          <w:color w:val="000000"/>
          <w:szCs w:val="20"/>
        </w:rPr>
        <w:t xml:space="preserve"> </w:t>
      </w:r>
      <w:r w:rsidRPr="007007F3">
        <w:rPr>
          <w:rFonts w:eastAsia="Times New Roman"/>
          <w:color w:val="000000"/>
          <w:szCs w:val="20"/>
          <w:lang w:val="ru-RU"/>
        </w:rPr>
        <w:t>тышкы</w:t>
      </w:r>
      <w:r w:rsidRPr="007007F3">
        <w:rPr>
          <w:rFonts w:eastAsia="Times New Roman"/>
          <w:color w:val="000000"/>
          <w:szCs w:val="20"/>
        </w:rPr>
        <w:t xml:space="preserve"> </w:t>
      </w:r>
      <w:r w:rsidRPr="007007F3">
        <w:rPr>
          <w:rFonts w:eastAsia="Times New Roman"/>
          <w:color w:val="000000"/>
          <w:szCs w:val="20"/>
          <w:lang w:val="ru-RU"/>
        </w:rPr>
        <w:t>факторлордун</w:t>
      </w:r>
      <w:r w:rsidRPr="007007F3">
        <w:rPr>
          <w:rFonts w:eastAsia="Times New Roman"/>
          <w:color w:val="000000"/>
          <w:szCs w:val="20"/>
        </w:rPr>
        <w:t xml:space="preserve"> </w:t>
      </w:r>
      <w:r w:rsidRPr="007007F3">
        <w:rPr>
          <w:rFonts w:eastAsia="Times New Roman"/>
          <w:color w:val="000000"/>
          <w:szCs w:val="20"/>
          <w:lang w:val="ru-RU"/>
        </w:rPr>
        <w:t>канчалык</w:t>
      </w:r>
      <w:r w:rsidRPr="007007F3">
        <w:rPr>
          <w:rFonts w:eastAsia="Times New Roman"/>
          <w:color w:val="000000"/>
          <w:szCs w:val="20"/>
        </w:rPr>
        <w:t xml:space="preserve"> </w:t>
      </w:r>
      <w:r w:rsidRPr="007007F3">
        <w:rPr>
          <w:rFonts w:eastAsia="Times New Roman"/>
          <w:color w:val="000000"/>
          <w:szCs w:val="20"/>
          <w:lang w:val="ru-RU"/>
        </w:rPr>
        <w:t>деңгээлде</w:t>
      </w:r>
      <w:r w:rsidRPr="007007F3">
        <w:rPr>
          <w:rFonts w:eastAsia="Times New Roman"/>
          <w:color w:val="000000"/>
          <w:szCs w:val="20"/>
        </w:rPr>
        <w:t xml:space="preserve"> </w:t>
      </w:r>
      <w:r w:rsidRPr="007007F3">
        <w:rPr>
          <w:rFonts w:eastAsia="Times New Roman"/>
          <w:color w:val="000000"/>
          <w:szCs w:val="20"/>
          <w:lang w:val="ru-RU"/>
        </w:rPr>
        <w:t>таасир</w:t>
      </w:r>
      <w:r w:rsidRPr="007007F3">
        <w:rPr>
          <w:rFonts w:eastAsia="Times New Roman"/>
          <w:color w:val="000000"/>
          <w:szCs w:val="20"/>
        </w:rPr>
        <w:t xml:space="preserve"> </w:t>
      </w:r>
      <w:r w:rsidRPr="007007F3">
        <w:rPr>
          <w:rFonts w:eastAsia="Times New Roman"/>
          <w:color w:val="000000"/>
          <w:szCs w:val="20"/>
          <w:lang w:val="ru-RU"/>
        </w:rPr>
        <w:t>эткени</w:t>
      </w:r>
      <w:r w:rsidRPr="007007F3">
        <w:rPr>
          <w:rFonts w:eastAsia="Times New Roman"/>
          <w:color w:val="000000"/>
          <w:szCs w:val="20"/>
        </w:rPr>
        <w:t xml:space="preserve"> </w:t>
      </w:r>
      <w:r w:rsidRPr="007007F3">
        <w:rPr>
          <w:rFonts w:eastAsia="Times New Roman"/>
          <w:color w:val="000000"/>
          <w:szCs w:val="20"/>
          <w:lang w:val="ru-RU"/>
        </w:rPr>
        <w:t>таасир</w:t>
      </w:r>
      <w:r w:rsidRPr="007007F3">
        <w:rPr>
          <w:rFonts w:eastAsia="Times New Roman"/>
          <w:color w:val="000000"/>
          <w:szCs w:val="20"/>
        </w:rPr>
        <w:t xml:space="preserve"> </w:t>
      </w:r>
      <w:r w:rsidRPr="007007F3">
        <w:rPr>
          <w:rFonts w:eastAsia="Times New Roman"/>
          <w:color w:val="000000"/>
          <w:szCs w:val="20"/>
          <w:lang w:val="ru-RU"/>
        </w:rPr>
        <w:t>этет</w:t>
      </w:r>
      <w:r w:rsidRPr="007007F3">
        <w:rPr>
          <w:rFonts w:eastAsia="Times New Roman"/>
          <w:color w:val="000000"/>
          <w:szCs w:val="20"/>
        </w:rPr>
        <w:t>;</w:t>
      </w:r>
    </w:p>
    <w:p w14:paraId="0A65014C" w14:textId="77777777" w:rsidR="000453F3" w:rsidRPr="00F73FDA" w:rsidRDefault="00F73FDA">
      <w:pPr>
        <w:pStyle w:val="IFACBulletIndented1"/>
        <w:jc w:val="both"/>
        <w:rPr>
          <w:lang w:val="ru-RU"/>
        </w:rPr>
      </w:pPr>
      <w:r w:rsidRPr="007007F3">
        <w:rPr>
          <w:rFonts w:eastAsia="Times New Roman"/>
          <w:color w:val="000000"/>
          <w:szCs w:val="20"/>
          <w:lang w:val="ru-RU"/>
        </w:rPr>
        <w:t xml:space="preserve">Келечектеги мезгилдерге карата ар кандай </w:t>
      </w:r>
      <w:r>
        <w:rPr>
          <w:rFonts w:eastAsia="Times New Roman"/>
          <w:color w:val="000000"/>
          <w:szCs w:val="20"/>
          <w:lang w:val="ru-RU"/>
        </w:rPr>
        <w:t>ой жүгүртүү а</w:t>
      </w:r>
      <w:r w:rsidRPr="007007F3">
        <w:rPr>
          <w:rFonts w:eastAsia="Times New Roman"/>
          <w:color w:val="000000"/>
          <w:szCs w:val="20"/>
          <w:lang w:val="ru-RU"/>
        </w:rPr>
        <w:t>л кабыл алынган учурда болгон м</w:t>
      </w:r>
      <w:r>
        <w:rPr>
          <w:rFonts w:eastAsia="Times New Roman"/>
          <w:color w:val="000000"/>
          <w:szCs w:val="20"/>
          <w:lang w:val="ru-RU"/>
        </w:rPr>
        <w:t xml:space="preserve">аалыматка негизделет. Отчеттук күндөн </w:t>
      </w:r>
      <w:r w:rsidRPr="007007F3">
        <w:rPr>
          <w:rFonts w:eastAsia="Times New Roman"/>
          <w:color w:val="000000"/>
          <w:szCs w:val="20"/>
          <w:lang w:val="ru-RU"/>
        </w:rPr>
        <w:t xml:space="preserve">кийин пайда болгон окуялар ошол учурда негиздүү болгон </w:t>
      </w:r>
      <w:r>
        <w:rPr>
          <w:rFonts w:eastAsia="Times New Roman"/>
          <w:color w:val="000000"/>
          <w:szCs w:val="20"/>
          <w:lang w:val="ru-RU"/>
        </w:rPr>
        <w:t xml:space="preserve">ой жүгүртүүлөр </w:t>
      </w:r>
      <w:r w:rsidRPr="007007F3">
        <w:rPr>
          <w:rFonts w:eastAsia="Times New Roman"/>
          <w:color w:val="000000"/>
          <w:szCs w:val="20"/>
          <w:lang w:val="ru-RU"/>
        </w:rPr>
        <w:t>менен карама-каршы келген натыйжаларга алып келиши мүмкүн.</w:t>
      </w:r>
    </w:p>
    <w:p w14:paraId="5FEF797A" w14:textId="77777777" w:rsidR="000453F3" w:rsidRPr="00F73FDA" w:rsidRDefault="00F73FDA">
      <w:pPr>
        <w:pStyle w:val="40"/>
        <w:jc w:val="both"/>
      </w:pPr>
      <w:r w:rsidRPr="00F73FDA">
        <w:rPr>
          <w:iCs w:val="0"/>
          <w:color w:val="000000"/>
          <w:szCs w:val="20"/>
          <w:lang w:val="ru-RU"/>
        </w:rPr>
        <w:t>Аудитордун жоопкерчилиги</w:t>
      </w:r>
    </w:p>
    <w:p w14:paraId="0114385B" w14:textId="77777777" w:rsidR="000453F3" w:rsidRDefault="00F73FDA">
      <w:pPr>
        <w:pStyle w:val="List1"/>
        <w:jc w:val="both"/>
      </w:pPr>
      <w:r w:rsidRPr="007007F3">
        <w:rPr>
          <w:rFonts w:eastAsia="Times New Roman"/>
          <w:color w:val="000000"/>
          <w:szCs w:val="20"/>
          <w:lang w:val="ru-RU"/>
        </w:rPr>
        <w:t>Аудитордун</w:t>
      </w:r>
      <w:r w:rsidRPr="007007F3">
        <w:rPr>
          <w:rFonts w:eastAsia="Times New Roman"/>
          <w:color w:val="000000"/>
          <w:szCs w:val="20"/>
        </w:rPr>
        <w:t xml:space="preserve"> </w:t>
      </w:r>
      <w:r w:rsidRPr="007007F3">
        <w:rPr>
          <w:rFonts w:eastAsia="Times New Roman"/>
          <w:color w:val="000000"/>
          <w:szCs w:val="20"/>
          <w:lang w:val="ru-RU"/>
        </w:rPr>
        <w:t>жоопкерчилигине</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sidRPr="007007F3">
        <w:rPr>
          <w:rFonts w:eastAsia="Times New Roman"/>
          <w:color w:val="000000"/>
          <w:szCs w:val="20"/>
          <w:lang w:val="ru-RU"/>
        </w:rPr>
        <w:t>даярдоодо</w:t>
      </w:r>
      <w:r w:rsidRPr="007007F3">
        <w:rPr>
          <w:rFonts w:eastAsia="Times New Roman"/>
          <w:color w:val="000000"/>
          <w:szCs w:val="20"/>
        </w:rPr>
        <w:t xml:space="preserve"> </w:t>
      </w:r>
      <w:r w:rsidRPr="007007F3">
        <w:rPr>
          <w:rFonts w:eastAsia="Times New Roman"/>
          <w:color w:val="000000"/>
          <w:szCs w:val="20"/>
          <w:lang w:val="ru-RU"/>
        </w:rPr>
        <w:t>жетекчиликтин</w:t>
      </w:r>
      <w:r w:rsidRPr="007007F3">
        <w:rPr>
          <w:rFonts w:eastAsia="Times New Roman"/>
          <w:color w:val="000000"/>
          <w:szCs w:val="20"/>
        </w:rPr>
        <w:t xml:space="preserve"> </w:t>
      </w:r>
      <w:r w:rsidRPr="007007F3">
        <w:rPr>
          <w:rFonts w:eastAsia="Times New Roman"/>
          <w:color w:val="000000"/>
          <w:szCs w:val="20"/>
          <w:lang w:val="ru-RU"/>
        </w:rPr>
        <w:t>бухгалтердик</w:t>
      </w:r>
      <w:r w:rsidRPr="007007F3">
        <w:rPr>
          <w:rFonts w:eastAsia="Times New Roman"/>
          <w:color w:val="000000"/>
          <w:szCs w:val="20"/>
        </w:rPr>
        <w:t xml:space="preserve"> </w:t>
      </w:r>
      <w:r w:rsidRPr="007007F3">
        <w:rPr>
          <w:rFonts w:eastAsia="Times New Roman"/>
          <w:color w:val="000000"/>
          <w:szCs w:val="20"/>
          <w:lang w:val="ru-RU"/>
        </w:rPr>
        <w:t>эсепте</w:t>
      </w:r>
      <w:r w:rsidRPr="007007F3">
        <w:rPr>
          <w:rFonts w:eastAsia="Times New Roman"/>
          <w:color w:val="000000"/>
          <w:szCs w:val="20"/>
        </w:rPr>
        <w:t xml:space="preserve"> </w:t>
      </w:r>
      <w:r w:rsidRPr="007007F3">
        <w:rPr>
          <w:rFonts w:eastAsia="Times New Roman"/>
          <w:color w:val="000000"/>
          <w:szCs w:val="20"/>
          <w:lang w:val="ru-RU"/>
        </w:rPr>
        <w:t>колдонулуучу</w:t>
      </w:r>
      <w:r w:rsidRPr="007007F3">
        <w:rPr>
          <w:rFonts w:eastAsia="Times New Roman"/>
          <w:color w:val="000000"/>
          <w:szCs w:val="20"/>
        </w:rPr>
        <w:t xml:space="preserve"> </w:t>
      </w:r>
      <w:r w:rsidRPr="007007F3">
        <w:rPr>
          <w:rFonts w:eastAsia="Times New Roman"/>
          <w:color w:val="000000"/>
          <w:szCs w:val="20"/>
          <w:lang w:val="ru-RU"/>
        </w:rPr>
        <w:t>ишмердүүлүктүн</w:t>
      </w:r>
      <w:r w:rsidRPr="007007F3">
        <w:rPr>
          <w:rFonts w:eastAsia="Times New Roman"/>
          <w:color w:val="000000"/>
          <w:szCs w:val="20"/>
        </w:rPr>
        <w:t xml:space="preserve"> </w:t>
      </w:r>
      <w:r w:rsidRPr="007007F3">
        <w:rPr>
          <w:rFonts w:eastAsia="Times New Roman"/>
          <w:color w:val="000000"/>
          <w:szCs w:val="20"/>
          <w:lang w:val="ru-RU"/>
        </w:rPr>
        <w:t>үзгүлтүксүздүк</w:t>
      </w:r>
      <w:r w:rsidRPr="007007F3">
        <w:rPr>
          <w:rFonts w:eastAsia="Times New Roman"/>
          <w:color w:val="000000"/>
          <w:szCs w:val="20"/>
        </w:rPr>
        <w:t xml:space="preserve"> </w:t>
      </w:r>
      <w:r w:rsidRPr="007007F3">
        <w:rPr>
          <w:rFonts w:eastAsia="Times New Roman"/>
          <w:color w:val="000000"/>
          <w:szCs w:val="20"/>
          <w:lang w:val="ru-RU"/>
        </w:rPr>
        <w:t>принцибин</w:t>
      </w:r>
      <w:r w:rsidRPr="007007F3">
        <w:rPr>
          <w:rFonts w:eastAsia="Times New Roman"/>
          <w:color w:val="000000"/>
          <w:szCs w:val="20"/>
        </w:rPr>
        <w:t xml:space="preserve"> </w:t>
      </w:r>
      <w:r w:rsidRPr="007007F3">
        <w:rPr>
          <w:rFonts w:eastAsia="Times New Roman"/>
          <w:color w:val="000000"/>
          <w:szCs w:val="20"/>
          <w:lang w:val="ru-RU"/>
        </w:rPr>
        <w:t>колдонуусунун</w:t>
      </w:r>
      <w:r w:rsidRPr="007007F3">
        <w:rPr>
          <w:rFonts w:eastAsia="Times New Roman"/>
          <w:color w:val="000000"/>
          <w:szCs w:val="20"/>
        </w:rPr>
        <w:t xml:space="preserve"> </w:t>
      </w:r>
      <w:r w:rsidRPr="007007F3">
        <w:rPr>
          <w:rFonts w:eastAsia="Times New Roman"/>
          <w:color w:val="000000"/>
          <w:szCs w:val="20"/>
          <w:lang w:val="ru-RU"/>
        </w:rPr>
        <w:t>мыйзам</w:t>
      </w:r>
      <w:r w:rsidRPr="007007F3">
        <w:rPr>
          <w:rFonts w:eastAsia="Times New Roman"/>
          <w:color w:val="000000"/>
          <w:szCs w:val="20"/>
        </w:rPr>
        <w:t xml:space="preserve"> </w:t>
      </w:r>
      <w:r w:rsidRPr="007007F3">
        <w:rPr>
          <w:rFonts w:eastAsia="Times New Roman"/>
          <w:color w:val="000000"/>
          <w:szCs w:val="20"/>
          <w:lang w:val="ru-RU"/>
        </w:rPr>
        <w:t>ченемдүүлүгү</w:t>
      </w:r>
      <w:r w:rsidRPr="007007F3">
        <w:rPr>
          <w:rFonts w:eastAsia="Times New Roman"/>
          <w:color w:val="000000"/>
          <w:szCs w:val="20"/>
        </w:rPr>
        <w:t xml:space="preserve"> </w:t>
      </w:r>
      <w:r w:rsidRPr="007007F3">
        <w:rPr>
          <w:rFonts w:eastAsia="Times New Roman"/>
          <w:color w:val="000000"/>
          <w:szCs w:val="20"/>
          <w:lang w:val="ru-RU"/>
        </w:rPr>
        <w:t>жөнүндө</w:t>
      </w:r>
      <w:r w:rsidRPr="007007F3">
        <w:rPr>
          <w:rFonts w:eastAsia="Times New Roman"/>
          <w:color w:val="000000"/>
          <w:szCs w:val="20"/>
        </w:rPr>
        <w:t xml:space="preserve"> </w:t>
      </w:r>
      <w:r w:rsidRPr="007007F3">
        <w:rPr>
          <w:rFonts w:eastAsia="Times New Roman"/>
          <w:color w:val="000000"/>
          <w:szCs w:val="20"/>
          <w:lang w:val="ru-RU"/>
        </w:rPr>
        <w:t>тыянак</w:t>
      </w:r>
      <w:r w:rsidRPr="007007F3">
        <w:rPr>
          <w:rFonts w:eastAsia="Times New Roman"/>
          <w:color w:val="000000"/>
          <w:szCs w:val="20"/>
        </w:rPr>
        <w:t xml:space="preserve"> </w:t>
      </w:r>
      <w:r w:rsidRPr="007007F3">
        <w:rPr>
          <w:rFonts w:eastAsia="Times New Roman"/>
          <w:color w:val="000000"/>
          <w:szCs w:val="20"/>
          <w:lang w:val="ru-RU"/>
        </w:rPr>
        <w:t>чыгаруу</w:t>
      </w:r>
      <w:r w:rsidRPr="007007F3">
        <w:rPr>
          <w:rFonts w:eastAsia="Times New Roman"/>
          <w:color w:val="000000"/>
          <w:szCs w:val="20"/>
        </w:rPr>
        <w:t xml:space="preserve"> </w:t>
      </w:r>
      <w:r w:rsidRPr="007007F3">
        <w:rPr>
          <w:rFonts w:eastAsia="Times New Roman"/>
          <w:color w:val="000000"/>
          <w:szCs w:val="20"/>
          <w:lang w:val="ru-RU"/>
        </w:rPr>
        <w:t>үчүн</w:t>
      </w:r>
      <w:r w:rsidRPr="007007F3">
        <w:rPr>
          <w:rFonts w:eastAsia="Times New Roman"/>
          <w:color w:val="000000"/>
          <w:szCs w:val="20"/>
        </w:rPr>
        <w:t xml:space="preserve"> </w:t>
      </w:r>
      <w:r w:rsidRPr="007007F3">
        <w:rPr>
          <w:rFonts w:eastAsia="Times New Roman"/>
          <w:color w:val="000000"/>
          <w:szCs w:val="20"/>
          <w:lang w:val="ru-RU"/>
        </w:rPr>
        <w:t>жетиштүү</w:t>
      </w:r>
      <w:r w:rsidRPr="007007F3">
        <w:rPr>
          <w:rFonts w:eastAsia="Times New Roman"/>
          <w:color w:val="000000"/>
          <w:szCs w:val="20"/>
        </w:rPr>
        <w:t xml:space="preserve"> </w:t>
      </w:r>
      <w:r>
        <w:rPr>
          <w:rFonts w:eastAsia="Times New Roman"/>
          <w:color w:val="000000"/>
          <w:szCs w:val="20"/>
          <w:lang w:val="kk-KZ"/>
        </w:rPr>
        <w:t xml:space="preserve">жана </w:t>
      </w:r>
      <w:r w:rsidRPr="007007F3">
        <w:rPr>
          <w:rFonts w:eastAsia="Times New Roman"/>
          <w:color w:val="000000"/>
          <w:szCs w:val="20"/>
          <w:lang w:val="ru-RU"/>
        </w:rPr>
        <w:t>талаптагыдай</w:t>
      </w:r>
      <w:r w:rsidRPr="007007F3">
        <w:rPr>
          <w:rFonts w:eastAsia="Times New Roman"/>
          <w:color w:val="000000"/>
          <w:szCs w:val="20"/>
        </w:rPr>
        <w:t xml:space="preserve"> </w:t>
      </w:r>
      <w:r w:rsidRPr="007007F3">
        <w:rPr>
          <w:rFonts w:eastAsia="Times New Roman"/>
          <w:color w:val="000000"/>
          <w:szCs w:val="20"/>
          <w:lang w:val="ru-RU"/>
        </w:rPr>
        <w:t>аудитордук</w:t>
      </w:r>
      <w:r w:rsidRPr="007007F3">
        <w:rPr>
          <w:rFonts w:eastAsia="Times New Roman"/>
          <w:color w:val="000000"/>
          <w:szCs w:val="20"/>
        </w:rPr>
        <w:t xml:space="preserve"> </w:t>
      </w:r>
      <w:r w:rsidRPr="007007F3">
        <w:rPr>
          <w:rFonts w:eastAsia="Times New Roman"/>
          <w:color w:val="000000"/>
          <w:szCs w:val="20"/>
          <w:lang w:val="ru-RU"/>
        </w:rPr>
        <w:t>далилдерди</w:t>
      </w:r>
      <w:r w:rsidRPr="007007F3">
        <w:rPr>
          <w:rFonts w:eastAsia="Times New Roman"/>
          <w:color w:val="000000"/>
          <w:szCs w:val="20"/>
        </w:rPr>
        <w:t xml:space="preserve"> </w:t>
      </w:r>
      <w:r w:rsidRPr="007007F3">
        <w:rPr>
          <w:rFonts w:eastAsia="Times New Roman"/>
          <w:color w:val="000000"/>
          <w:szCs w:val="20"/>
          <w:lang w:val="ru-RU"/>
        </w:rPr>
        <w:t>алуу</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алынган</w:t>
      </w:r>
      <w:r w:rsidRPr="007007F3">
        <w:rPr>
          <w:rFonts w:eastAsia="Times New Roman"/>
          <w:color w:val="000000"/>
          <w:szCs w:val="20"/>
        </w:rPr>
        <w:t xml:space="preserve"> </w:t>
      </w:r>
      <w:r w:rsidRPr="007007F3">
        <w:rPr>
          <w:rFonts w:eastAsia="Times New Roman"/>
          <w:color w:val="000000"/>
          <w:szCs w:val="20"/>
          <w:lang w:val="ru-RU"/>
        </w:rPr>
        <w:t>аудитордук</w:t>
      </w:r>
      <w:r w:rsidRPr="007007F3">
        <w:rPr>
          <w:rFonts w:eastAsia="Times New Roman"/>
          <w:color w:val="000000"/>
          <w:szCs w:val="20"/>
        </w:rPr>
        <w:t xml:space="preserve"> </w:t>
      </w:r>
      <w:r w:rsidRPr="007007F3">
        <w:rPr>
          <w:rFonts w:eastAsia="Times New Roman"/>
          <w:color w:val="000000"/>
          <w:szCs w:val="20"/>
          <w:lang w:val="ru-RU"/>
        </w:rPr>
        <w:t>далилдердин</w:t>
      </w:r>
      <w:r w:rsidRPr="007007F3">
        <w:rPr>
          <w:rFonts w:eastAsia="Times New Roman"/>
          <w:color w:val="000000"/>
          <w:szCs w:val="20"/>
        </w:rPr>
        <w:t xml:space="preserve"> </w:t>
      </w:r>
      <w:r w:rsidRPr="007007F3">
        <w:rPr>
          <w:rFonts w:eastAsia="Times New Roman"/>
          <w:color w:val="000000"/>
          <w:szCs w:val="20"/>
          <w:lang w:val="ru-RU"/>
        </w:rPr>
        <w:t>негизинде</w:t>
      </w:r>
      <w:r w:rsidRPr="007007F3">
        <w:rPr>
          <w:rFonts w:eastAsia="Times New Roman"/>
          <w:color w:val="000000"/>
          <w:szCs w:val="20"/>
        </w:rPr>
        <w:t xml:space="preserve">, </w:t>
      </w:r>
      <w:r w:rsidRPr="007007F3">
        <w:rPr>
          <w:rFonts w:eastAsia="Times New Roman"/>
          <w:color w:val="000000"/>
          <w:szCs w:val="20"/>
          <w:lang w:val="ru-RU"/>
        </w:rPr>
        <w:t>ишканаларга</w:t>
      </w:r>
      <w:r w:rsidRPr="007007F3">
        <w:rPr>
          <w:rFonts w:eastAsia="Times New Roman"/>
          <w:color w:val="000000"/>
          <w:szCs w:val="20"/>
        </w:rPr>
        <w:t xml:space="preserve"> </w:t>
      </w:r>
      <w:r w:rsidRPr="007007F3">
        <w:rPr>
          <w:rFonts w:eastAsia="Times New Roman"/>
          <w:color w:val="000000"/>
          <w:szCs w:val="20"/>
          <w:lang w:val="ru-RU"/>
        </w:rPr>
        <w:t>өз</w:t>
      </w:r>
      <w:r w:rsidRPr="007007F3">
        <w:rPr>
          <w:rFonts w:eastAsia="Times New Roman"/>
          <w:color w:val="000000"/>
          <w:szCs w:val="20"/>
        </w:rPr>
        <w:t xml:space="preserve"> </w:t>
      </w:r>
      <w:r w:rsidRPr="007007F3">
        <w:rPr>
          <w:rFonts w:eastAsia="Times New Roman"/>
          <w:color w:val="000000"/>
          <w:szCs w:val="20"/>
          <w:lang w:val="ru-RU"/>
        </w:rPr>
        <w:t>ишин</w:t>
      </w:r>
      <w:r w:rsidRPr="007007F3">
        <w:rPr>
          <w:rFonts w:eastAsia="Times New Roman"/>
          <w:color w:val="000000"/>
          <w:szCs w:val="20"/>
        </w:rPr>
        <w:t xml:space="preserve">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улантуу</w:t>
      </w:r>
      <w:r w:rsidRPr="007007F3">
        <w:rPr>
          <w:rFonts w:eastAsia="Times New Roman"/>
          <w:color w:val="000000"/>
          <w:szCs w:val="20"/>
        </w:rPr>
        <w:t xml:space="preserve"> </w:t>
      </w:r>
      <w:r w:rsidRPr="007007F3">
        <w:rPr>
          <w:rFonts w:eastAsia="Times New Roman"/>
          <w:color w:val="000000"/>
          <w:szCs w:val="20"/>
          <w:lang w:val="ru-RU"/>
        </w:rPr>
        <w:t>жөндөмдүүлүгү</w:t>
      </w:r>
      <w:r w:rsidRPr="007007F3">
        <w:rPr>
          <w:rFonts w:eastAsia="Times New Roman"/>
          <w:color w:val="000000"/>
          <w:szCs w:val="20"/>
        </w:rPr>
        <w:t xml:space="preserve"> </w:t>
      </w:r>
      <w:r w:rsidRPr="007007F3">
        <w:rPr>
          <w:rFonts w:eastAsia="Times New Roman"/>
          <w:color w:val="000000"/>
          <w:szCs w:val="20"/>
          <w:lang w:val="ru-RU"/>
        </w:rPr>
        <w:t>боюнча</w:t>
      </w:r>
      <w:r w:rsidRPr="007007F3">
        <w:rPr>
          <w:rFonts w:eastAsia="Times New Roman"/>
          <w:color w:val="000000"/>
          <w:szCs w:val="20"/>
        </w:rPr>
        <w:t xml:space="preserve"> </w:t>
      </w:r>
      <w:r w:rsidRPr="007007F3">
        <w:rPr>
          <w:rFonts w:eastAsia="Times New Roman"/>
          <w:color w:val="000000"/>
          <w:szCs w:val="20"/>
          <w:lang w:val="ru-RU"/>
        </w:rPr>
        <w:lastRenderedPageBreak/>
        <w:t>олуттуу</w:t>
      </w:r>
      <w:r w:rsidRPr="007007F3">
        <w:rPr>
          <w:rFonts w:eastAsia="Times New Roman"/>
          <w:color w:val="000000"/>
          <w:szCs w:val="20"/>
        </w:rPr>
        <w:t xml:space="preserve"> </w:t>
      </w:r>
      <w:r>
        <w:rPr>
          <w:rFonts w:eastAsia="Times New Roman"/>
          <w:color w:val="000000"/>
          <w:szCs w:val="20"/>
          <w:lang w:val="ru-RU"/>
        </w:rPr>
        <w:t>айкын</w:t>
      </w:r>
      <w:r w:rsidRPr="00285341">
        <w:rPr>
          <w:rFonts w:eastAsia="Times New Roman"/>
          <w:color w:val="000000"/>
          <w:szCs w:val="20"/>
        </w:rPr>
        <w:t xml:space="preserve"> </w:t>
      </w:r>
      <w:r>
        <w:rPr>
          <w:rFonts w:eastAsia="Times New Roman"/>
          <w:color w:val="000000"/>
          <w:szCs w:val="20"/>
          <w:lang w:val="ru-RU"/>
        </w:rPr>
        <w:t>эместиктин</w:t>
      </w:r>
      <w:r w:rsidRPr="007007F3">
        <w:rPr>
          <w:rFonts w:eastAsia="Times New Roman"/>
          <w:color w:val="000000"/>
          <w:szCs w:val="20"/>
        </w:rPr>
        <w:t xml:space="preserve"> </w:t>
      </w:r>
      <w:r w:rsidRPr="007007F3">
        <w:rPr>
          <w:rFonts w:eastAsia="Times New Roman"/>
          <w:color w:val="000000"/>
          <w:szCs w:val="20"/>
          <w:lang w:val="ru-RU"/>
        </w:rPr>
        <w:t>бар</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жок</w:t>
      </w:r>
      <w:r w:rsidRPr="007007F3">
        <w:rPr>
          <w:rFonts w:eastAsia="Times New Roman"/>
          <w:color w:val="000000"/>
          <w:szCs w:val="20"/>
        </w:rPr>
        <w:t xml:space="preserve"> </w:t>
      </w:r>
      <w:r w:rsidRPr="007007F3">
        <w:rPr>
          <w:rFonts w:eastAsia="Times New Roman"/>
          <w:color w:val="000000"/>
          <w:szCs w:val="20"/>
          <w:lang w:val="ru-RU"/>
        </w:rPr>
        <w:t>экендиги</w:t>
      </w:r>
      <w:r w:rsidRPr="007007F3">
        <w:rPr>
          <w:rFonts w:eastAsia="Times New Roman"/>
          <w:color w:val="000000"/>
          <w:szCs w:val="20"/>
        </w:rPr>
        <w:t xml:space="preserve"> </w:t>
      </w:r>
      <w:r w:rsidRPr="007007F3">
        <w:rPr>
          <w:rFonts w:eastAsia="Times New Roman"/>
          <w:color w:val="000000"/>
          <w:szCs w:val="20"/>
          <w:lang w:val="ru-RU"/>
        </w:rPr>
        <w:t>тууралуу</w:t>
      </w:r>
      <w:r w:rsidRPr="007007F3">
        <w:rPr>
          <w:rFonts w:eastAsia="Times New Roman"/>
          <w:color w:val="000000"/>
          <w:szCs w:val="20"/>
        </w:rPr>
        <w:t xml:space="preserve"> </w:t>
      </w:r>
      <w:r w:rsidRPr="007007F3">
        <w:rPr>
          <w:rFonts w:eastAsia="Times New Roman"/>
          <w:color w:val="000000"/>
          <w:szCs w:val="20"/>
          <w:lang w:val="ru-RU"/>
        </w:rPr>
        <w:t>тыянак</w:t>
      </w:r>
      <w:r w:rsidRPr="007007F3">
        <w:rPr>
          <w:rFonts w:eastAsia="Times New Roman"/>
          <w:color w:val="000000"/>
          <w:szCs w:val="20"/>
        </w:rPr>
        <w:t xml:space="preserve"> </w:t>
      </w:r>
      <w:r w:rsidRPr="007007F3">
        <w:rPr>
          <w:rFonts w:eastAsia="Times New Roman"/>
          <w:color w:val="000000"/>
          <w:szCs w:val="20"/>
          <w:lang w:val="ru-RU"/>
        </w:rPr>
        <w:t>чыгаруу</w:t>
      </w:r>
      <w:r w:rsidRPr="007007F3">
        <w:rPr>
          <w:rFonts w:eastAsia="Times New Roman"/>
          <w:color w:val="000000"/>
          <w:szCs w:val="20"/>
        </w:rPr>
        <w:t xml:space="preserve"> </w:t>
      </w:r>
      <w:r w:rsidRPr="007007F3">
        <w:rPr>
          <w:rFonts w:eastAsia="Times New Roman"/>
          <w:color w:val="000000"/>
          <w:szCs w:val="20"/>
          <w:lang w:val="ru-RU"/>
        </w:rPr>
        <w:t>кирет</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sidRPr="007007F3">
        <w:rPr>
          <w:rFonts w:eastAsia="Times New Roman"/>
          <w:color w:val="000000"/>
          <w:szCs w:val="20"/>
          <w:lang w:val="ru-RU"/>
        </w:rPr>
        <w:t>даярдоодо</w:t>
      </w:r>
      <w:r w:rsidRPr="007007F3">
        <w:rPr>
          <w:rFonts w:eastAsia="Times New Roman"/>
          <w:color w:val="000000"/>
          <w:szCs w:val="20"/>
        </w:rPr>
        <w:t xml:space="preserve"> </w:t>
      </w:r>
      <w:r w:rsidRPr="007007F3">
        <w:rPr>
          <w:rFonts w:eastAsia="Times New Roman"/>
          <w:color w:val="000000"/>
          <w:szCs w:val="20"/>
          <w:lang w:val="ru-RU"/>
        </w:rPr>
        <w:t>колдонулган</w:t>
      </w:r>
      <w:r w:rsidRPr="007007F3">
        <w:rPr>
          <w:rFonts w:eastAsia="Times New Roman"/>
          <w:color w:val="000000"/>
          <w:szCs w:val="20"/>
        </w:rPr>
        <w:t xml:space="preserve"> </w:t>
      </w:r>
      <w:r w:rsidRPr="007007F3">
        <w:rPr>
          <w:rFonts w:eastAsia="Times New Roman"/>
          <w:color w:val="000000"/>
          <w:szCs w:val="20"/>
          <w:lang w:val="ru-RU"/>
        </w:rPr>
        <w:t>даярдоо</w:t>
      </w:r>
      <w:r w:rsidRPr="007007F3">
        <w:rPr>
          <w:rFonts w:eastAsia="Times New Roman"/>
          <w:color w:val="000000"/>
          <w:szCs w:val="20"/>
        </w:rPr>
        <w:t xml:space="preserve"> </w:t>
      </w:r>
      <w:r w:rsidRPr="007007F3">
        <w:rPr>
          <w:rFonts w:eastAsia="Times New Roman"/>
          <w:color w:val="000000"/>
          <w:szCs w:val="20"/>
          <w:lang w:val="ru-RU"/>
        </w:rPr>
        <w:t>концепциясы</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өз</w:t>
      </w:r>
      <w:r w:rsidRPr="007007F3">
        <w:rPr>
          <w:rFonts w:eastAsia="Times New Roman"/>
          <w:color w:val="000000"/>
          <w:szCs w:val="20"/>
        </w:rPr>
        <w:t xml:space="preserve"> </w:t>
      </w:r>
      <w:r w:rsidRPr="007007F3">
        <w:rPr>
          <w:rFonts w:eastAsia="Times New Roman"/>
          <w:color w:val="000000"/>
          <w:szCs w:val="20"/>
          <w:lang w:val="ru-RU"/>
        </w:rPr>
        <w:t>иш</w:t>
      </w:r>
      <w:r>
        <w:rPr>
          <w:rFonts w:eastAsia="Times New Roman"/>
          <w:color w:val="000000"/>
          <w:szCs w:val="20"/>
          <w:lang w:val="ru-RU"/>
        </w:rPr>
        <w:t>мердүүлүгүн</w:t>
      </w:r>
      <w:r w:rsidRPr="00764231">
        <w:rPr>
          <w:rFonts w:eastAsia="Times New Roman"/>
          <w:color w:val="000000"/>
          <w:szCs w:val="20"/>
        </w:rPr>
        <w:t xml:space="preserve">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улантуу</w:t>
      </w:r>
      <w:r w:rsidRPr="007007F3">
        <w:rPr>
          <w:rFonts w:eastAsia="Times New Roman"/>
          <w:color w:val="000000"/>
          <w:szCs w:val="20"/>
        </w:rPr>
        <w:t xml:space="preserve"> </w:t>
      </w:r>
      <w:r w:rsidRPr="007007F3">
        <w:rPr>
          <w:rFonts w:eastAsia="Times New Roman"/>
          <w:color w:val="000000"/>
          <w:szCs w:val="20"/>
          <w:lang w:val="ru-RU"/>
        </w:rPr>
        <w:t>мүмкүнчүлүгүнө</w:t>
      </w:r>
      <w:r w:rsidRPr="007007F3">
        <w:rPr>
          <w:rFonts w:eastAsia="Times New Roman"/>
          <w:color w:val="000000"/>
          <w:szCs w:val="20"/>
        </w:rPr>
        <w:t xml:space="preserve"> </w:t>
      </w:r>
      <w:r w:rsidRPr="007007F3">
        <w:rPr>
          <w:rFonts w:eastAsia="Times New Roman"/>
          <w:color w:val="000000"/>
          <w:szCs w:val="20"/>
          <w:lang w:val="ru-RU"/>
        </w:rPr>
        <w:t>атайын</w:t>
      </w:r>
      <w:r w:rsidRPr="007007F3">
        <w:rPr>
          <w:rFonts w:eastAsia="Times New Roman"/>
          <w:color w:val="000000"/>
          <w:szCs w:val="20"/>
        </w:rPr>
        <w:t xml:space="preserve"> </w:t>
      </w:r>
      <w:r w:rsidRPr="007007F3">
        <w:rPr>
          <w:rFonts w:eastAsia="Times New Roman"/>
          <w:color w:val="000000"/>
          <w:szCs w:val="20"/>
          <w:lang w:val="ru-RU"/>
        </w:rPr>
        <w:t>баа</w:t>
      </w:r>
      <w:r w:rsidRPr="007007F3">
        <w:rPr>
          <w:rFonts w:eastAsia="Times New Roman"/>
          <w:color w:val="000000"/>
          <w:szCs w:val="20"/>
        </w:rPr>
        <w:t xml:space="preserve"> </w:t>
      </w:r>
      <w:r w:rsidRPr="007007F3">
        <w:rPr>
          <w:rFonts w:eastAsia="Times New Roman"/>
          <w:color w:val="000000"/>
          <w:szCs w:val="20"/>
          <w:lang w:val="ru-RU"/>
        </w:rPr>
        <w:t>берүүнү</w:t>
      </w:r>
      <w:r w:rsidRPr="007007F3">
        <w:rPr>
          <w:rFonts w:eastAsia="Times New Roman"/>
          <w:color w:val="000000"/>
          <w:szCs w:val="20"/>
        </w:rPr>
        <w:t xml:space="preserve"> </w:t>
      </w:r>
      <w:r w:rsidRPr="007007F3">
        <w:rPr>
          <w:rFonts w:eastAsia="Times New Roman"/>
          <w:color w:val="000000"/>
          <w:szCs w:val="20"/>
          <w:lang w:val="ru-RU"/>
        </w:rPr>
        <w:t>талап</w:t>
      </w:r>
      <w:r w:rsidRPr="007007F3">
        <w:rPr>
          <w:rFonts w:eastAsia="Times New Roman"/>
          <w:color w:val="000000"/>
          <w:szCs w:val="20"/>
        </w:rPr>
        <w:t xml:space="preserve"> </w:t>
      </w:r>
      <w:r w:rsidRPr="007007F3">
        <w:rPr>
          <w:rFonts w:eastAsia="Times New Roman"/>
          <w:color w:val="000000"/>
          <w:szCs w:val="20"/>
          <w:lang w:val="ru-RU"/>
        </w:rPr>
        <w:t>кылбаса</w:t>
      </w:r>
      <w:r w:rsidRPr="007007F3">
        <w:rPr>
          <w:rFonts w:eastAsia="Times New Roman"/>
          <w:color w:val="000000"/>
          <w:szCs w:val="20"/>
        </w:rPr>
        <w:t xml:space="preserve"> </w:t>
      </w:r>
      <w:r w:rsidRPr="007007F3">
        <w:rPr>
          <w:rFonts w:eastAsia="Times New Roman"/>
          <w:color w:val="000000"/>
          <w:szCs w:val="20"/>
          <w:lang w:val="ru-RU"/>
        </w:rPr>
        <w:t>да</w:t>
      </w:r>
      <w:r w:rsidRPr="007007F3">
        <w:rPr>
          <w:rFonts w:eastAsia="Times New Roman"/>
          <w:color w:val="000000"/>
          <w:szCs w:val="20"/>
        </w:rPr>
        <w:t xml:space="preserve">, </w:t>
      </w:r>
      <w:r w:rsidRPr="007007F3">
        <w:rPr>
          <w:rFonts w:eastAsia="Times New Roman"/>
          <w:color w:val="000000"/>
          <w:szCs w:val="20"/>
          <w:lang w:val="ru-RU"/>
        </w:rPr>
        <w:t>бул</w:t>
      </w:r>
      <w:r w:rsidRPr="007007F3">
        <w:rPr>
          <w:rFonts w:eastAsia="Times New Roman"/>
          <w:color w:val="000000"/>
          <w:szCs w:val="20"/>
        </w:rPr>
        <w:t xml:space="preserve"> </w:t>
      </w:r>
      <w:r w:rsidRPr="007007F3">
        <w:rPr>
          <w:rFonts w:eastAsia="Times New Roman"/>
          <w:color w:val="000000"/>
          <w:szCs w:val="20"/>
          <w:lang w:val="ru-RU"/>
        </w:rPr>
        <w:t>жоопкерчилик</w:t>
      </w:r>
      <w:r w:rsidRPr="007007F3">
        <w:rPr>
          <w:rFonts w:eastAsia="Times New Roman"/>
          <w:color w:val="000000"/>
          <w:szCs w:val="20"/>
        </w:rPr>
        <w:t xml:space="preserve"> </w:t>
      </w:r>
      <w:r w:rsidRPr="007007F3">
        <w:rPr>
          <w:rFonts w:eastAsia="Times New Roman"/>
          <w:color w:val="000000"/>
          <w:szCs w:val="20"/>
          <w:lang w:val="ru-RU"/>
        </w:rPr>
        <w:t>сакталып</w:t>
      </w:r>
      <w:r w:rsidRPr="007007F3">
        <w:rPr>
          <w:rFonts w:eastAsia="Times New Roman"/>
          <w:color w:val="000000"/>
          <w:szCs w:val="20"/>
        </w:rPr>
        <w:t xml:space="preserve"> </w:t>
      </w:r>
      <w:r w:rsidRPr="007007F3">
        <w:rPr>
          <w:rFonts w:eastAsia="Times New Roman"/>
          <w:color w:val="000000"/>
          <w:szCs w:val="20"/>
          <w:lang w:val="ru-RU"/>
        </w:rPr>
        <w:t>кала</w:t>
      </w:r>
      <w:r w:rsidRPr="007007F3">
        <w:rPr>
          <w:rFonts w:eastAsia="Times New Roman"/>
          <w:color w:val="000000"/>
          <w:szCs w:val="20"/>
        </w:rPr>
        <w:t xml:space="preserve"> </w:t>
      </w:r>
      <w:r w:rsidRPr="007007F3">
        <w:rPr>
          <w:rFonts w:eastAsia="Times New Roman"/>
          <w:color w:val="000000"/>
          <w:szCs w:val="20"/>
          <w:lang w:val="ru-RU"/>
        </w:rPr>
        <w:t>берет</w:t>
      </w:r>
      <w:r w:rsidRPr="007007F3">
        <w:rPr>
          <w:rFonts w:eastAsia="Times New Roman"/>
          <w:color w:val="000000"/>
          <w:szCs w:val="20"/>
        </w:rPr>
        <w:t>.</w:t>
      </w:r>
    </w:p>
    <w:p w14:paraId="7FC2B845" w14:textId="77777777" w:rsidR="000453F3" w:rsidRPr="00F73FDA" w:rsidRDefault="00F73FDA">
      <w:pPr>
        <w:pStyle w:val="List1"/>
        <w:jc w:val="both"/>
        <w:rPr>
          <w:lang w:val="ru-RU"/>
        </w:rPr>
      </w:pPr>
      <w:r w:rsidRPr="007007F3">
        <w:rPr>
          <w:rFonts w:eastAsia="Times New Roman"/>
          <w:color w:val="000000"/>
          <w:szCs w:val="20"/>
          <w:lang w:val="ru-RU"/>
        </w:rPr>
        <w:t>Бирок</w:t>
      </w:r>
      <w:r w:rsidRPr="007007F3">
        <w:rPr>
          <w:rFonts w:eastAsia="Times New Roman"/>
          <w:color w:val="000000"/>
          <w:szCs w:val="20"/>
        </w:rPr>
        <w:t xml:space="preserve">, </w:t>
      </w:r>
      <w:r w:rsidRPr="007007F3">
        <w:rPr>
          <w:rFonts w:eastAsia="Times New Roman"/>
          <w:color w:val="000000"/>
          <w:szCs w:val="20"/>
          <w:lang w:val="ru-RU"/>
        </w:rPr>
        <w:t>АЭС</w:t>
      </w:r>
      <w:r w:rsidRPr="007007F3">
        <w:rPr>
          <w:rFonts w:eastAsia="Times New Roman"/>
          <w:color w:val="000000"/>
          <w:szCs w:val="20"/>
        </w:rPr>
        <w:t xml:space="preserve"> 200</w:t>
      </w:r>
      <w:r>
        <w:rPr>
          <w:rStyle w:val="af2"/>
        </w:rPr>
        <w:footnoteReference w:id="2"/>
      </w:r>
      <w:r w:rsidRPr="00F73FDA">
        <w:t xml:space="preserve"> </w:t>
      </w:r>
      <w:r w:rsidRPr="007007F3">
        <w:rPr>
          <w:rFonts w:eastAsia="Times New Roman"/>
          <w:color w:val="000000"/>
          <w:szCs w:val="20"/>
          <w:lang w:val="ru-RU"/>
        </w:rPr>
        <w:t>де</w:t>
      </w:r>
      <w:r w:rsidRPr="007007F3">
        <w:rPr>
          <w:rFonts w:eastAsia="Times New Roman"/>
          <w:color w:val="000000"/>
          <w:szCs w:val="20"/>
        </w:rPr>
        <w:t xml:space="preserve"> </w:t>
      </w:r>
      <w:r w:rsidRPr="007007F3">
        <w:rPr>
          <w:rFonts w:eastAsia="Times New Roman"/>
          <w:color w:val="000000"/>
          <w:szCs w:val="20"/>
          <w:lang w:val="ru-RU"/>
        </w:rPr>
        <w:t>айтылгандай</w:t>
      </w:r>
      <w:r w:rsidRPr="007007F3">
        <w:rPr>
          <w:rFonts w:eastAsia="Times New Roman"/>
          <w:color w:val="000000"/>
          <w:szCs w:val="20"/>
        </w:rPr>
        <w:t xml:space="preserve">, </w:t>
      </w:r>
      <w:r w:rsidRPr="007007F3">
        <w:rPr>
          <w:rFonts w:eastAsia="Times New Roman"/>
          <w:color w:val="000000"/>
          <w:szCs w:val="20"/>
          <w:lang w:val="ru-RU"/>
        </w:rPr>
        <w:t>аудитордун</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sidRPr="007007F3">
        <w:rPr>
          <w:rFonts w:eastAsia="Times New Roman"/>
          <w:color w:val="000000"/>
          <w:szCs w:val="20"/>
          <w:lang w:val="ru-RU"/>
        </w:rPr>
        <w:t>бурмалоолорду</w:t>
      </w:r>
      <w:r w:rsidRPr="007007F3">
        <w:rPr>
          <w:rFonts w:eastAsia="Times New Roman"/>
          <w:color w:val="000000"/>
          <w:szCs w:val="20"/>
        </w:rPr>
        <w:t xml:space="preserve"> </w:t>
      </w:r>
      <w:r w:rsidRPr="007007F3">
        <w:rPr>
          <w:rFonts w:eastAsia="Times New Roman"/>
          <w:color w:val="000000"/>
          <w:szCs w:val="20"/>
          <w:lang w:val="ru-RU"/>
        </w:rPr>
        <w:t>табуу</w:t>
      </w:r>
      <w:r w:rsidRPr="007007F3">
        <w:rPr>
          <w:rFonts w:eastAsia="Times New Roman"/>
          <w:color w:val="000000"/>
          <w:szCs w:val="20"/>
        </w:rPr>
        <w:t xml:space="preserve"> </w:t>
      </w:r>
      <w:r w:rsidRPr="007007F3">
        <w:rPr>
          <w:rFonts w:eastAsia="Times New Roman"/>
          <w:color w:val="000000"/>
          <w:szCs w:val="20"/>
          <w:lang w:val="ru-RU"/>
        </w:rPr>
        <w:t>жөндөмүнө</w:t>
      </w:r>
      <w:r w:rsidRPr="007007F3">
        <w:rPr>
          <w:rFonts w:eastAsia="Times New Roman"/>
          <w:color w:val="000000"/>
          <w:szCs w:val="20"/>
        </w:rPr>
        <w:t xml:space="preserve"> </w:t>
      </w:r>
      <w:r w:rsidRPr="007007F3">
        <w:rPr>
          <w:rFonts w:eastAsia="Times New Roman"/>
          <w:color w:val="000000"/>
          <w:szCs w:val="20"/>
          <w:lang w:val="ru-RU"/>
        </w:rPr>
        <w:t>мүнөздүү</w:t>
      </w:r>
      <w:r w:rsidRPr="007007F3">
        <w:rPr>
          <w:rFonts w:eastAsia="Times New Roman"/>
          <w:color w:val="000000"/>
          <w:szCs w:val="20"/>
        </w:rPr>
        <w:t xml:space="preserve"> </w:t>
      </w:r>
      <w:r w:rsidRPr="007007F3">
        <w:rPr>
          <w:rFonts w:eastAsia="Times New Roman"/>
          <w:color w:val="000000"/>
          <w:szCs w:val="20"/>
          <w:lang w:val="ru-RU"/>
        </w:rPr>
        <w:t>чектөөлөрдүн</w:t>
      </w:r>
      <w:r w:rsidRPr="007007F3">
        <w:rPr>
          <w:rFonts w:eastAsia="Times New Roman"/>
          <w:color w:val="000000"/>
          <w:szCs w:val="20"/>
        </w:rPr>
        <w:t xml:space="preserve"> </w:t>
      </w:r>
      <w:r w:rsidRPr="007007F3">
        <w:rPr>
          <w:rFonts w:eastAsia="Times New Roman"/>
          <w:color w:val="000000"/>
          <w:szCs w:val="20"/>
          <w:lang w:val="ru-RU"/>
        </w:rPr>
        <w:t>потенциалдуу</w:t>
      </w:r>
      <w:r w:rsidRPr="007007F3">
        <w:rPr>
          <w:rFonts w:eastAsia="Times New Roman"/>
          <w:color w:val="000000"/>
          <w:szCs w:val="20"/>
        </w:rPr>
        <w:t xml:space="preserve"> </w:t>
      </w:r>
      <w:r w:rsidRPr="007007F3">
        <w:rPr>
          <w:rFonts w:eastAsia="Times New Roman"/>
          <w:color w:val="000000"/>
          <w:szCs w:val="20"/>
          <w:lang w:val="ru-RU"/>
        </w:rPr>
        <w:t>таасири</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Pr>
          <w:rFonts w:eastAsia="Times New Roman"/>
          <w:color w:val="000000"/>
          <w:szCs w:val="20"/>
          <w:lang w:val="kk-KZ"/>
        </w:rPr>
        <w:t xml:space="preserve">ишмердүүлүгүн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уланта</w:t>
      </w:r>
      <w:r w:rsidRPr="007007F3">
        <w:rPr>
          <w:rFonts w:eastAsia="Times New Roman"/>
          <w:color w:val="000000"/>
          <w:szCs w:val="20"/>
        </w:rPr>
        <w:t xml:space="preserve"> </w:t>
      </w:r>
      <w:r w:rsidRPr="007007F3">
        <w:rPr>
          <w:rFonts w:eastAsia="Times New Roman"/>
          <w:color w:val="000000"/>
          <w:szCs w:val="20"/>
          <w:lang w:val="ru-RU"/>
        </w:rPr>
        <w:t>албай</w:t>
      </w:r>
      <w:r w:rsidRPr="007007F3">
        <w:rPr>
          <w:rFonts w:eastAsia="Times New Roman"/>
          <w:color w:val="000000"/>
          <w:szCs w:val="20"/>
        </w:rPr>
        <w:t xml:space="preserve"> </w:t>
      </w:r>
      <w:r w:rsidRPr="007007F3">
        <w:rPr>
          <w:rFonts w:eastAsia="Times New Roman"/>
          <w:color w:val="000000"/>
          <w:szCs w:val="20"/>
          <w:lang w:val="ru-RU"/>
        </w:rPr>
        <w:t>калышына</w:t>
      </w:r>
      <w:r w:rsidRPr="007007F3">
        <w:rPr>
          <w:rFonts w:eastAsia="Times New Roman"/>
          <w:color w:val="000000"/>
          <w:szCs w:val="20"/>
        </w:rPr>
        <w:t xml:space="preserve"> </w:t>
      </w:r>
      <w:r w:rsidRPr="007007F3">
        <w:rPr>
          <w:rFonts w:eastAsia="Times New Roman"/>
          <w:color w:val="000000"/>
          <w:szCs w:val="20"/>
          <w:lang w:val="ru-RU"/>
        </w:rPr>
        <w:t>алып</w:t>
      </w:r>
      <w:r w:rsidRPr="007007F3">
        <w:rPr>
          <w:rFonts w:eastAsia="Times New Roman"/>
          <w:color w:val="000000"/>
          <w:szCs w:val="20"/>
        </w:rPr>
        <w:t xml:space="preserve"> </w:t>
      </w:r>
      <w:r w:rsidRPr="007007F3">
        <w:rPr>
          <w:rFonts w:eastAsia="Times New Roman"/>
          <w:color w:val="000000"/>
          <w:szCs w:val="20"/>
          <w:lang w:val="ru-RU"/>
        </w:rPr>
        <w:t>келиши</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болгон</w:t>
      </w:r>
      <w:r w:rsidRPr="007007F3">
        <w:rPr>
          <w:rFonts w:eastAsia="Times New Roman"/>
          <w:color w:val="000000"/>
          <w:szCs w:val="20"/>
        </w:rPr>
        <w:t xml:space="preserve"> </w:t>
      </w:r>
      <w:r w:rsidRPr="007007F3">
        <w:rPr>
          <w:rFonts w:eastAsia="Times New Roman"/>
          <w:color w:val="000000"/>
          <w:szCs w:val="20"/>
          <w:lang w:val="ru-RU"/>
        </w:rPr>
        <w:t>келечектеги</w:t>
      </w:r>
      <w:r w:rsidRPr="007007F3">
        <w:rPr>
          <w:rFonts w:eastAsia="Times New Roman"/>
          <w:color w:val="000000"/>
          <w:szCs w:val="20"/>
        </w:rPr>
        <w:t xml:space="preserve"> </w:t>
      </w:r>
      <w:r w:rsidRPr="007007F3">
        <w:rPr>
          <w:rFonts w:eastAsia="Times New Roman"/>
          <w:color w:val="000000"/>
          <w:szCs w:val="20"/>
          <w:lang w:val="ru-RU"/>
        </w:rPr>
        <w:t>окуяларга</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шарттарга</w:t>
      </w:r>
      <w:r w:rsidRPr="007007F3">
        <w:rPr>
          <w:rFonts w:eastAsia="Times New Roman"/>
          <w:color w:val="000000"/>
          <w:szCs w:val="20"/>
        </w:rPr>
        <w:t xml:space="preserve"> </w:t>
      </w:r>
      <w:r w:rsidRPr="007007F3">
        <w:rPr>
          <w:rFonts w:eastAsia="Times New Roman"/>
          <w:color w:val="000000"/>
          <w:szCs w:val="20"/>
          <w:lang w:val="ru-RU"/>
        </w:rPr>
        <w:t>карата</w:t>
      </w:r>
      <w:r w:rsidRPr="007007F3">
        <w:rPr>
          <w:rFonts w:eastAsia="Times New Roman"/>
          <w:color w:val="000000"/>
          <w:szCs w:val="20"/>
        </w:rPr>
        <w:t xml:space="preserve"> </w:t>
      </w:r>
      <w:r w:rsidRPr="007007F3">
        <w:rPr>
          <w:rFonts w:eastAsia="Times New Roman"/>
          <w:color w:val="000000"/>
          <w:szCs w:val="20"/>
          <w:lang w:val="ru-RU"/>
        </w:rPr>
        <w:t>көбөйөт</w:t>
      </w:r>
      <w:r w:rsidRPr="007007F3">
        <w:rPr>
          <w:rFonts w:eastAsia="Times New Roman"/>
          <w:color w:val="000000"/>
          <w:szCs w:val="20"/>
        </w:rPr>
        <w:t xml:space="preserve">. </w:t>
      </w:r>
      <w:r w:rsidRPr="007007F3">
        <w:rPr>
          <w:rFonts w:eastAsia="Times New Roman"/>
          <w:color w:val="000000"/>
          <w:szCs w:val="20"/>
          <w:lang w:val="ru-RU"/>
        </w:rPr>
        <w:t>Аудитор келечектеги мындай окуяларды же шарттарды алдын ала айта албайт. Демек, аудитордун корутундусунда ишкана</w:t>
      </w:r>
      <w:r>
        <w:rPr>
          <w:rFonts w:eastAsia="Times New Roman"/>
          <w:color w:val="000000"/>
          <w:szCs w:val="20"/>
          <w:lang w:val="ru-RU"/>
        </w:rPr>
        <w:t xml:space="preserve">нын өз ишмердүүлүгүн </w:t>
      </w:r>
      <w:r w:rsidRPr="007007F3">
        <w:rPr>
          <w:rFonts w:eastAsia="Times New Roman"/>
          <w:color w:val="000000"/>
          <w:szCs w:val="20"/>
          <w:lang w:val="ru-RU"/>
        </w:rPr>
        <w:t xml:space="preserve">үзгүлтүксүз </w:t>
      </w:r>
      <w:r>
        <w:rPr>
          <w:rFonts w:eastAsia="Times New Roman"/>
          <w:color w:val="000000"/>
          <w:szCs w:val="20"/>
          <w:lang w:val="ru-RU"/>
        </w:rPr>
        <w:t xml:space="preserve">улантуу мүмкүнчүлүгүнө </w:t>
      </w:r>
      <w:r w:rsidRPr="007007F3">
        <w:rPr>
          <w:rFonts w:eastAsia="Times New Roman"/>
          <w:color w:val="000000"/>
          <w:szCs w:val="20"/>
          <w:lang w:val="ru-RU"/>
        </w:rPr>
        <w:t xml:space="preserve">карата олуттуу </w:t>
      </w:r>
      <w:r>
        <w:rPr>
          <w:rFonts w:eastAsia="Times New Roman"/>
          <w:color w:val="000000"/>
          <w:szCs w:val="20"/>
          <w:lang w:val="ru-RU"/>
        </w:rPr>
        <w:t>айкын эместикке</w:t>
      </w:r>
      <w:r w:rsidRPr="007007F3">
        <w:rPr>
          <w:rFonts w:eastAsia="Times New Roman"/>
          <w:color w:val="000000"/>
          <w:szCs w:val="20"/>
          <w:lang w:val="ru-RU"/>
        </w:rPr>
        <w:t xml:space="preserve"> шилтеменин жок болушу ишкананын </w:t>
      </w:r>
      <w:r>
        <w:rPr>
          <w:rFonts w:eastAsia="Times New Roman"/>
          <w:color w:val="000000"/>
          <w:szCs w:val="20"/>
          <w:lang w:val="ru-RU"/>
        </w:rPr>
        <w:t xml:space="preserve">ишмердүүлүгүн </w:t>
      </w:r>
      <w:r w:rsidRPr="007007F3">
        <w:rPr>
          <w:rFonts w:eastAsia="Times New Roman"/>
          <w:color w:val="000000"/>
          <w:szCs w:val="20"/>
          <w:lang w:val="ru-RU"/>
        </w:rPr>
        <w:t xml:space="preserve">үзгүлтүксүз </w:t>
      </w:r>
      <w:r>
        <w:rPr>
          <w:rFonts w:eastAsia="Times New Roman"/>
          <w:color w:val="000000"/>
          <w:szCs w:val="20"/>
          <w:lang w:val="ru-RU"/>
        </w:rPr>
        <w:t xml:space="preserve">улантууга жөндөмдүү экендигинин </w:t>
      </w:r>
      <w:r w:rsidRPr="007007F3">
        <w:rPr>
          <w:rFonts w:eastAsia="Times New Roman"/>
          <w:color w:val="000000"/>
          <w:szCs w:val="20"/>
          <w:lang w:val="ru-RU"/>
        </w:rPr>
        <w:t>кепилдиги катары ка</w:t>
      </w:r>
      <w:r>
        <w:rPr>
          <w:rFonts w:eastAsia="Times New Roman"/>
          <w:color w:val="000000"/>
          <w:szCs w:val="20"/>
          <w:lang w:val="ru-RU"/>
        </w:rPr>
        <w:t>ралышы мү</w:t>
      </w:r>
      <w:r w:rsidRPr="007007F3">
        <w:rPr>
          <w:rFonts w:eastAsia="Times New Roman"/>
          <w:color w:val="000000"/>
          <w:szCs w:val="20"/>
          <w:lang w:val="ru-RU"/>
        </w:rPr>
        <w:t>мкүн эмес.</w:t>
      </w:r>
    </w:p>
    <w:p w14:paraId="6C243EA1" w14:textId="77777777" w:rsidR="000453F3" w:rsidRPr="00F73FDA" w:rsidRDefault="00F73FDA">
      <w:pPr>
        <w:pStyle w:val="30"/>
        <w:jc w:val="both"/>
      </w:pPr>
      <w:r w:rsidRPr="00F73FDA">
        <w:rPr>
          <w:bCs w:val="0"/>
          <w:color w:val="000000"/>
          <w:szCs w:val="20"/>
          <w:lang w:val="ru-RU"/>
        </w:rPr>
        <w:t>Күчүнө кирүү күнү</w:t>
      </w:r>
    </w:p>
    <w:p w14:paraId="45838CC4" w14:textId="77777777" w:rsidR="000453F3" w:rsidRDefault="00F73FDA">
      <w:pPr>
        <w:pStyle w:val="List1"/>
        <w:jc w:val="both"/>
      </w:pPr>
      <w:r w:rsidRPr="007007F3">
        <w:rPr>
          <w:rFonts w:eastAsia="Times New Roman"/>
          <w:color w:val="000000"/>
          <w:szCs w:val="20"/>
          <w:lang w:val="ky-KG"/>
        </w:rPr>
        <w:t>2016-жылдын 15-декабрында же ушул күндөн кийин аяктаган мезгилдер үчүн финансылык отчеттуулуктун аудитине карата күчүнө кирет</w:t>
      </w:r>
    </w:p>
    <w:p w14:paraId="62BC12CB" w14:textId="77777777" w:rsidR="000453F3" w:rsidRPr="00F73FDA" w:rsidRDefault="00F73FDA" w:rsidP="0076401A">
      <w:pPr>
        <w:pStyle w:val="20"/>
      </w:pPr>
      <w:r>
        <w:t>Максаттары</w:t>
      </w:r>
    </w:p>
    <w:p w14:paraId="6429DC8C" w14:textId="77777777" w:rsidR="000453F3" w:rsidRPr="00F73FDA" w:rsidRDefault="00F73FDA">
      <w:pPr>
        <w:pStyle w:val="List1"/>
        <w:jc w:val="both"/>
        <w:rPr>
          <w:lang w:val="ru-RU"/>
        </w:rPr>
      </w:pPr>
      <w:r w:rsidRPr="007007F3">
        <w:rPr>
          <w:rFonts w:eastAsia="Times New Roman"/>
          <w:color w:val="000000"/>
          <w:szCs w:val="20"/>
          <w:lang w:val="ru-RU"/>
        </w:rPr>
        <w:t>Аудитордун максаттары болуп төмөнкүлөр саналат:</w:t>
      </w:r>
    </w:p>
    <w:p w14:paraId="34FEC8CB" w14:textId="77777777" w:rsidR="000453F3" w:rsidRPr="00F73FDA" w:rsidRDefault="00F73FDA">
      <w:pPr>
        <w:pStyle w:val="2"/>
        <w:jc w:val="both"/>
        <w:rPr>
          <w:rStyle w:val="Boldparagraph"/>
          <w:b w:val="0"/>
          <w:bCs w:val="0"/>
          <w:color w:val="auto"/>
          <w:lang w:val="ru-RU"/>
        </w:rPr>
      </w:pPr>
      <w:r w:rsidRPr="007007F3">
        <w:rPr>
          <w:rFonts w:eastAsia="Times New Roman"/>
          <w:color w:val="000000"/>
          <w:szCs w:val="20"/>
          <w:lang w:val="ru-RU"/>
        </w:rPr>
        <w:t>жетиштүү</w:t>
      </w:r>
      <w:r w:rsidRPr="00F73FDA">
        <w:rPr>
          <w:rFonts w:eastAsia="Times New Roman"/>
          <w:color w:val="000000"/>
          <w:szCs w:val="20"/>
          <w:lang w:val="ru-RU"/>
        </w:rPr>
        <w:t xml:space="preserve"> </w:t>
      </w:r>
      <w:r>
        <w:rPr>
          <w:rFonts w:eastAsia="Times New Roman"/>
          <w:color w:val="000000"/>
          <w:szCs w:val="20"/>
          <w:lang w:val="kk-KZ"/>
        </w:rPr>
        <w:t xml:space="preserve">жана талаптагыдай </w:t>
      </w:r>
      <w:r w:rsidRPr="007007F3">
        <w:rPr>
          <w:rFonts w:eastAsia="Times New Roman"/>
          <w:color w:val="000000"/>
          <w:szCs w:val="20"/>
          <w:lang w:val="ru-RU"/>
        </w:rPr>
        <w:t>аудитордук</w:t>
      </w:r>
      <w:r w:rsidRPr="00F73FDA">
        <w:rPr>
          <w:rFonts w:eastAsia="Times New Roman"/>
          <w:color w:val="000000"/>
          <w:szCs w:val="20"/>
          <w:lang w:val="ru-RU"/>
        </w:rPr>
        <w:t xml:space="preserve"> </w:t>
      </w:r>
      <w:r w:rsidRPr="007007F3">
        <w:rPr>
          <w:rFonts w:eastAsia="Times New Roman"/>
          <w:color w:val="000000"/>
          <w:szCs w:val="20"/>
          <w:lang w:val="ru-RU"/>
        </w:rPr>
        <w:t>далилдерди</w:t>
      </w:r>
      <w:r w:rsidRPr="00F73FDA">
        <w:rPr>
          <w:rFonts w:eastAsia="Times New Roman"/>
          <w:color w:val="000000"/>
          <w:szCs w:val="20"/>
          <w:lang w:val="ru-RU"/>
        </w:rPr>
        <w:t xml:space="preserve"> </w:t>
      </w:r>
      <w:r w:rsidRPr="007007F3">
        <w:rPr>
          <w:rFonts w:eastAsia="Times New Roman"/>
          <w:color w:val="000000"/>
          <w:szCs w:val="20"/>
          <w:lang w:val="ru-RU"/>
        </w:rPr>
        <w:t>алуу</w:t>
      </w:r>
      <w:r w:rsidRPr="00F73FDA">
        <w:rPr>
          <w:rFonts w:eastAsia="Times New Roman"/>
          <w:color w:val="000000"/>
          <w:szCs w:val="20"/>
          <w:lang w:val="ru-RU"/>
        </w:rPr>
        <w:t xml:space="preserve"> </w:t>
      </w:r>
      <w:r w:rsidRPr="007007F3">
        <w:rPr>
          <w:rFonts w:eastAsia="Times New Roman"/>
          <w:color w:val="000000"/>
          <w:szCs w:val="20"/>
          <w:lang w:val="ru-RU"/>
        </w:rPr>
        <w:t>жана</w:t>
      </w:r>
      <w:r w:rsidRPr="00F73FDA">
        <w:rPr>
          <w:rFonts w:eastAsia="Times New Roman"/>
          <w:color w:val="000000"/>
          <w:szCs w:val="20"/>
          <w:lang w:val="ru-RU"/>
        </w:rPr>
        <w:t xml:space="preserve"> </w:t>
      </w:r>
      <w:r w:rsidRPr="007007F3">
        <w:rPr>
          <w:rFonts w:eastAsia="Times New Roman"/>
          <w:color w:val="000000"/>
          <w:szCs w:val="20"/>
          <w:lang w:val="ru-RU"/>
        </w:rPr>
        <w:t>финансылык</w:t>
      </w:r>
      <w:r w:rsidRPr="00F73FDA">
        <w:rPr>
          <w:rFonts w:eastAsia="Times New Roman"/>
          <w:color w:val="000000"/>
          <w:szCs w:val="20"/>
          <w:lang w:val="ru-RU"/>
        </w:rPr>
        <w:t xml:space="preserve"> </w:t>
      </w:r>
      <w:r w:rsidRPr="007007F3">
        <w:rPr>
          <w:rFonts w:eastAsia="Times New Roman"/>
          <w:color w:val="000000"/>
          <w:szCs w:val="20"/>
          <w:lang w:val="ru-RU"/>
        </w:rPr>
        <w:t>отчеттуулукту</w:t>
      </w:r>
      <w:r w:rsidRPr="00F73FDA">
        <w:rPr>
          <w:rFonts w:eastAsia="Times New Roman"/>
          <w:color w:val="000000"/>
          <w:szCs w:val="20"/>
          <w:lang w:val="ru-RU"/>
        </w:rPr>
        <w:t xml:space="preserve"> </w:t>
      </w:r>
      <w:r w:rsidRPr="007007F3">
        <w:rPr>
          <w:rFonts w:eastAsia="Times New Roman"/>
          <w:color w:val="000000"/>
          <w:szCs w:val="20"/>
          <w:lang w:val="ru-RU"/>
        </w:rPr>
        <w:t>түзүүдө</w:t>
      </w:r>
      <w:r w:rsidRPr="00F73FDA">
        <w:rPr>
          <w:rFonts w:eastAsia="Times New Roman"/>
          <w:color w:val="000000"/>
          <w:szCs w:val="20"/>
          <w:lang w:val="ru-RU"/>
        </w:rPr>
        <w:t xml:space="preserve"> </w:t>
      </w:r>
      <w:r w:rsidRPr="007007F3">
        <w:rPr>
          <w:rFonts w:eastAsia="Times New Roman"/>
          <w:color w:val="000000"/>
          <w:szCs w:val="20"/>
          <w:lang w:val="ru-RU"/>
        </w:rPr>
        <w:t>жетекчиликтин</w:t>
      </w:r>
      <w:r w:rsidRPr="00F73FDA">
        <w:rPr>
          <w:rFonts w:eastAsia="Times New Roman"/>
          <w:color w:val="000000"/>
          <w:szCs w:val="20"/>
          <w:lang w:val="ru-RU"/>
        </w:rPr>
        <w:t xml:space="preserve"> </w:t>
      </w:r>
      <w:r w:rsidRPr="007007F3">
        <w:rPr>
          <w:rFonts w:eastAsia="Times New Roman"/>
          <w:color w:val="000000"/>
          <w:szCs w:val="20"/>
          <w:lang w:val="ru-RU"/>
        </w:rPr>
        <w:t>бухгалтердик</w:t>
      </w:r>
      <w:r w:rsidRPr="00F73FDA">
        <w:rPr>
          <w:rFonts w:eastAsia="Times New Roman"/>
          <w:color w:val="000000"/>
          <w:szCs w:val="20"/>
          <w:lang w:val="ru-RU"/>
        </w:rPr>
        <w:t xml:space="preserve"> </w:t>
      </w:r>
      <w:r w:rsidRPr="007007F3">
        <w:rPr>
          <w:rFonts w:eastAsia="Times New Roman"/>
          <w:color w:val="000000"/>
          <w:szCs w:val="20"/>
          <w:lang w:val="ru-RU"/>
        </w:rPr>
        <w:t>эсепте</w:t>
      </w:r>
      <w:r w:rsidRPr="00F73FDA">
        <w:rPr>
          <w:rFonts w:eastAsia="Times New Roman"/>
          <w:color w:val="000000"/>
          <w:szCs w:val="20"/>
          <w:lang w:val="ru-RU"/>
        </w:rPr>
        <w:t xml:space="preserve"> </w:t>
      </w:r>
      <w:r w:rsidRPr="007007F3">
        <w:rPr>
          <w:rFonts w:eastAsia="Times New Roman"/>
          <w:color w:val="000000"/>
          <w:szCs w:val="20"/>
          <w:lang w:val="ru-RU"/>
        </w:rPr>
        <w:t>колдонулуучу</w:t>
      </w:r>
      <w:r w:rsidRPr="00F73FDA">
        <w:rPr>
          <w:rFonts w:eastAsia="Times New Roman"/>
          <w:color w:val="000000"/>
          <w:szCs w:val="20"/>
          <w:lang w:val="ru-RU"/>
        </w:rPr>
        <w:t xml:space="preserve"> </w:t>
      </w:r>
      <w:r w:rsidRPr="007007F3">
        <w:rPr>
          <w:rFonts w:eastAsia="Times New Roman"/>
          <w:color w:val="000000"/>
          <w:szCs w:val="20"/>
          <w:lang w:val="ru-RU"/>
        </w:rPr>
        <w:t>ишмердүүлүктүн</w:t>
      </w:r>
      <w:r w:rsidRPr="00F73FDA">
        <w:rPr>
          <w:rFonts w:eastAsia="Times New Roman"/>
          <w:color w:val="000000"/>
          <w:szCs w:val="20"/>
          <w:lang w:val="ru-RU"/>
        </w:rPr>
        <w:t xml:space="preserve"> </w:t>
      </w:r>
      <w:r w:rsidRPr="007007F3">
        <w:rPr>
          <w:rFonts w:eastAsia="Times New Roman"/>
          <w:color w:val="000000"/>
          <w:szCs w:val="20"/>
          <w:lang w:val="ru-RU"/>
        </w:rPr>
        <w:t>үзгүлтүксүздүк</w:t>
      </w:r>
      <w:r w:rsidRPr="00F73FDA">
        <w:rPr>
          <w:rFonts w:eastAsia="Times New Roman"/>
          <w:color w:val="000000"/>
          <w:szCs w:val="20"/>
          <w:lang w:val="ru-RU"/>
        </w:rPr>
        <w:t xml:space="preserve"> </w:t>
      </w:r>
      <w:r w:rsidRPr="007007F3">
        <w:rPr>
          <w:rFonts w:eastAsia="Times New Roman"/>
          <w:color w:val="000000"/>
          <w:szCs w:val="20"/>
          <w:lang w:val="ru-RU"/>
        </w:rPr>
        <w:t>принцибин</w:t>
      </w:r>
      <w:r w:rsidRPr="00F73FDA">
        <w:rPr>
          <w:rFonts w:eastAsia="Times New Roman"/>
          <w:color w:val="000000"/>
          <w:szCs w:val="20"/>
          <w:lang w:val="ru-RU"/>
        </w:rPr>
        <w:t xml:space="preserve"> </w:t>
      </w:r>
      <w:r w:rsidRPr="007007F3">
        <w:rPr>
          <w:rFonts w:eastAsia="Times New Roman"/>
          <w:color w:val="000000"/>
          <w:szCs w:val="20"/>
          <w:lang w:val="ru-RU"/>
        </w:rPr>
        <w:t>колдонуусунун</w:t>
      </w:r>
      <w:r w:rsidRPr="00F73FDA">
        <w:rPr>
          <w:rFonts w:eastAsia="Times New Roman"/>
          <w:color w:val="000000"/>
          <w:szCs w:val="20"/>
          <w:lang w:val="ru-RU"/>
        </w:rPr>
        <w:t xml:space="preserve"> </w:t>
      </w:r>
      <w:r>
        <w:rPr>
          <w:rFonts w:eastAsia="Times New Roman"/>
          <w:color w:val="000000"/>
          <w:szCs w:val="20"/>
          <w:lang w:val="kk-KZ"/>
        </w:rPr>
        <w:t xml:space="preserve">максатка ылайыктуулугу </w:t>
      </w:r>
      <w:r w:rsidRPr="007007F3">
        <w:rPr>
          <w:rFonts w:eastAsia="Times New Roman"/>
          <w:color w:val="000000"/>
          <w:szCs w:val="20"/>
          <w:lang w:val="ru-RU"/>
        </w:rPr>
        <w:t>жөнүндө</w:t>
      </w:r>
      <w:r w:rsidRPr="00F73FDA">
        <w:rPr>
          <w:rFonts w:eastAsia="Times New Roman"/>
          <w:color w:val="000000"/>
          <w:szCs w:val="20"/>
          <w:lang w:val="ru-RU"/>
        </w:rPr>
        <w:t xml:space="preserve"> </w:t>
      </w:r>
      <w:r w:rsidRPr="007007F3">
        <w:rPr>
          <w:rFonts w:eastAsia="Times New Roman"/>
          <w:color w:val="000000"/>
          <w:szCs w:val="20"/>
          <w:lang w:val="ru-RU"/>
        </w:rPr>
        <w:t>тыянак</w:t>
      </w:r>
      <w:r w:rsidRPr="00F73FDA">
        <w:rPr>
          <w:rFonts w:eastAsia="Times New Roman"/>
          <w:color w:val="000000"/>
          <w:szCs w:val="20"/>
          <w:lang w:val="ru-RU"/>
        </w:rPr>
        <w:t xml:space="preserve"> </w:t>
      </w:r>
      <w:r w:rsidRPr="007007F3">
        <w:rPr>
          <w:rFonts w:eastAsia="Times New Roman"/>
          <w:color w:val="000000"/>
          <w:szCs w:val="20"/>
          <w:lang w:val="ru-RU"/>
        </w:rPr>
        <w:t>чыгаруу</w:t>
      </w:r>
      <w:r w:rsidRPr="00F73FDA">
        <w:rPr>
          <w:rFonts w:eastAsia="Times New Roman"/>
          <w:color w:val="000000"/>
          <w:szCs w:val="20"/>
          <w:lang w:val="ru-RU"/>
        </w:rPr>
        <w:t>;</w:t>
      </w:r>
    </w:p>
    <w:p w14:paraId="2D69D6BC" w14:textId="7E133588" w:rsidR="000453F3" w:rsidRPr="00F73FDA" w:rsidRDefault="00F73FDA">
      <w:pPr>
        <w:pStyle w:val="2"/>
        <w:jc w:val="both"/>
        <w:rPr>
          <w:rStyle w:val="Boldparagraph"/>
          <w:b w:val="0"/>
          <w:bCs w:val="0"/>
          <w:color w:val="auto"/>
          <w:lang w:val="ru-RU"/>
        </w:rPr>
      </w:pPr>
      <w:r w:rsidRPr="007007F3">
        <w:rPr>
          <w:rFonts w:eastAsia="Times New Roman"/>
          <w:color w:val="000000"/>
          <w:szCs w:val="20"/>
          <w:lang w:val="ru-RU"/>
        </w:rPr>
        <w:t>алынган</w:t>
      </w:r>
      <w:r w:rsidRPr="00F73FDA">
        <w:rPr>
          <w:rFonts w:eastAsia="Times New Roman"/>
          <w:color w:val="000000"/>
          <w:szCs w:val="20"/>
          <w:lang w:val="ru-RU"/>
        </w:rPr>
        <w:t xml:space="preserve"> </w:t>
      </w:r>
      <w:r w:rsidRPr="007007F3">
        <w:rPr>
          <w:rFonts w:eastAsia="Times New Roman"/>
          <w:color w:val="000000"/>
          <w:szCs w:val="20"/>
          <w:lang w:val="ru-RU"/>
        </w:rPr>
        <w:t>аудитордук</w:t>
      </w:r>
      <w:r w:rsidRPr="00F73FDA">
        <w:rPr>
          <w:rFonts w:eastAsia="Times New Roman"/>
          <w:color w:val="000000"/>
          <w:szCs w:val="20"/>
          <w:lang w:val="ru-RU"/>
        </w:rPr>
        <w:t xml:space="preserve"> </w:t>
      </w:r>
      <w:r w:rsidRPr="007007F3">
        <w:rPr>
          <w:rFonts w:eastAsia="Times New Roman"/>
          <w:color w:val="000000"/>
          <w:szCs w:val="20"/>
          <w:lang w:val="ru-RU"/>
        </w:rPr>
        <w:t>далилдердин</w:t>
      </w:r>
      <w:r w:rsidRPr="00F73FDA">
        <w:rPr>
          <w:rFonts w:eastAsia="Times New Roman"/>
          <w:color w:val="000000"/>
          <w:szCs w:val="20"/>
          <w:lang w:val="ru-RU"/>
        </w:rPr>
        <w:t xml:space="preserve"> </w:t>
      </w:r>
      <w:r w:rsidRPr="007007F3">
        <w:rPr>
          <w:rFonts w:eastAsia="Times New Roman"/>
          <w:color w:val="000000"/>
          <w:szCs w:val="20"/>
          <w:lang w:val="ru-RU"/>
        </w:rPr>
        <w:t>негизинде</w:t>
      </w:r>
      <w:r w:rsidRPr="00F73FDA">
        <w:rPr>
          <w:rFonts w:eastAsia="Times New Roman"/>
          <w:color w:val="000000"/>
          <w:szCs w:val="20"/>
          <w:lang w:val="ru-RU"/>
        </w:rPr>
        <w:t xml:space="preserve"> </w:t>
      </w:r>
      <w:r w:rsidRPr="007007F3">
        <w:rPr>
          <w:rFonts w:eastAsia="Times New Roman"/>
          <w:color w:val="000000"/>
          <w:szCs w:val="20"/>
          <w:lang w:val="ru-RU"/>
        </w:rPr>
        <w:t>ишкананын</w:t>
      </w:r>
      <w:r w:rsidRPr="00F73FDA">
        <w:rPr>
          <w:rFonts w:eastAsia="Times New Roman"/>
          <w:color w:val="000000"/>
          <w:szCs w:val="20"/>
          <w:lang w:val="ru-RU"/>
        </w:rPr>
        <w:t xml:space="preserve"> </w:t>
      </w:r>
      <w:r>
        <w:rPr>
          <w:rFonts w:eastAsia="Times New Roman"/>
          <w:color w:val="000000"/>
          <w:szCs w:val="20"/>
          <w:lang w:val="kk-KZ"/>
        </w:rPr>
        <w:t xml:space="preserve">ишмердүүлүгүн </w:t>
      </w:r>
      <w:r w:rsidRPr="007007F3">
        <w:rPr>
          <w:rFonts w:eastAsia="Times New Roman"/>
          <w:color w:val="000000"/>
          <w:szCs w:val="20"/>
          <w:lang w:val="ru-RU"/>
        </w:rPr>
        <w:t>үзгүлтүксүз</w:t>
      </w:r>
      <w:r w:rsidRPr="00F73FDA">
        <w:rPr>
          <w:rFonts w:eastAsia="Times New Roman"/>
          <w:color w:val="000000"/>
          <w:szCs w:val="20"/>
          <w:lang w:val="ru-RU"/>
        </w:rPr>
        <w:t xml:space="preserve"> </w:t>
      </w:r>
      <w:r>
        <w:rPr>
          <w:rFonts w:eastAsia="Times New Roman"/>
          <w:color w:val="000000"/>
          <w:szCs w:val="20"/>
          <w:lang w:val="kk-KZ"/>
        </w:rPr>
        <w:t xml:space="preserve">улантуу мүмкүнчүлүгүнө </w:t>
      </w:r>
      <w:r w:rsidRPr="007007F3">
        <w:rPr>
          <w:rFonts w:eastAsia="Times New Roman"/>
          <w:color w:val="000000"/>
          <w:szCs w:val="20"/>
          <w:lang w:val="ru-RU"/>
        </w:rPr>
        <w:t>олуттуу</w:t>
      </w:r>
      <w:r w:rsidRPr="00F73FDA">
        <w:rPr>
          <w:rFonts w:eastAsia="Times New Roman"/>
          <w:color w:val="000000"/>
          <w:szCs w:val="20"/>
          <w:lang w:val="ru-RU"/>
        </w:rPr>
        <w:t xml:space="preserve"> </w:t>
      </w:r>
      <w:r w:rsidRPr="007007F3">
        <w:rPr>
          <w:rFonts w:eastAsia="Times New Roman"/>
          <w:color w:val="000000"/>
          <w:szCs w:val="20"/>
          <w:lang w:val="ru-RU"/>
        </w:rPr>
        <w:t>шек</w:t>
      </w:r>
      <w:r w:rsidRPr="00F73FDA">
        <w:rPr>
          <w:rFonts w:eastAsia="Times New Roman"/>
          <w:color w:val="000000"/>
          <w:szCs w:val="20"/>
          <w:lang w:val="ru-RU"/>
        </w:rPr>
        <w:t xml:space="preserve"> </w:t>
      </w:r>
      <w:r w:rsidRPr="007007F3">
        <w:rPr>
          <w:rFonts w:eastAsia="Times New Roman"/>
          <w:color w:val="000000"/>
          <w:szCs w:val="20"/>
          <w:lang w:val="ru-RU"/>
        </w:rPr>
        <w:t>келтириши</w:t>
      </w:r>
      <w:r w:rsidRPr="00F73FDA">
        <w:rPr>
          <w:rFonts w:eastAsia="Times New Roman"/>
          <w:color w:val="000000"/>
          <w:szCs w:val="20"/>
          <w:lang w:val="ru-RU"/>
        </w:rPr>
        <w:t xml:space="preserve"> </w:t>
      </w:r>
      <w:r w:rsidRPr="007007F3">
        <w:rPr>
          <w:rFonts w:eastAsia="Times New Roman"/>
          <w:color w:val="000000"/>
          <w:szCs w:val="20"/>
          <w:lang w:val="ru-RU"/>
        </w:rPr>
        <w:t>мүмкүн</w:t>
      </w:r>
      <w:r w:rsidRPr="00F73FDA">
        <w:rPr>
          <w:rFonts w:eastAsia="Times New Roman"/>
          <w:color w:val="000000"/>
          <w:szCs w:val="20"/>
          <w:lang w:val="ru-RU"/>
        </w:rPr>
        <w:t xml:space="preserve"> </w:t>
      </w:r>
      <w:r w:rsidRPr="007007F3">
        <w:rPr>
          <w:rFonts w:eastAsia="Times New Roman"/>
          <w:color w:val="000000"/>
          <w:szCs w:val="20"/>
          <w:lang w:val="ru-RU"/>
        </w:rPr>
        <w:t>болгон</w:t>
      </w:r>
      <w:r w:rsidRPr="00F73FDA">
        <w:rPr>
          <w:rFonts w:eastAsia="Times New Roman"/>
          <w:color w:val="000000"/>
          <w:szCs w:val="20"/>
          <w:lang w:val="ru-RU"/>
        </w:rPr>
        <w:t xml:space="preserve"> </w:t>
      </w:r>
      <w:r w:rsidRPr="007007F3">
        <w:rPr>
          <w:rFonts w:eastAsia="Times New Roman"/>
          <w:color w:val="000000"/>
          <w:szCs w:val="20"/>
          <w:lang w:val="ru-RU"/>
        </w:rPr>
        <w:t>окуяларга</w:t>
      </w:r>
      <w:r w:rsidRPr="00F73FDA">
        <w:rPr>
          <w:rFonts w:eastAsia="Times New Roman"/>
          <w:color w:val="000000"/>
          <w:szCs w:val="20"/>
          <w:lang w:val="ru-RU"/>
        </w:rPr>
        <w:t xml:space="preserve"> </w:t>
      </w:r>
      <w:r w:rsidRPr="007007F3">
        <w:rPr>
          <w:rFonts w:eastAsia="Times New Roman"/>
          <w:color w:val="000000"/>
          <w:szCs w:val="20"/>
          <w:lang w:val="ru-RU"/>
        </w:rPr>
        <w:t>же</w:t>
      </w:r>
      <w:r w:rsidRPr="00F73FDA">
        <w:rPr>
          <w:rFonts w:eastAsia="Times New Roman"/>
          <w:color w:val="000000"/>
          <w:szCs w:val="20"/>
          <w:lang w:val="ru-RU"/>
        </w:rPr>
        <w:t xml:space="preserve"> </w:t>
      </w:r>
      <w:r w:rsidRPr="007007F3">
        <w:rPr>
          <w:rFonts w:eastAsia="Times New Roman"/>
          <w:color w:val="000000"/>
          <w:szCs w:val="20"/>
          <w:lang w:val="ru-RU"/>
        </w:rPr>
        <w:t>шарттарга</w:t>
      </w:r>
      <w:r w:rsidRPr="00F73FDA">
        <w:rPr>
          <w:rFonts w:eastAsia="Times New Roman"/>
          <w:color w:val="000000"/>
          <w:szCs w:val="20"/>
          <w:lang w:val="ru-RU"/>
        </w:rPr>
        <w:t xml:space="preserve"> </w:t>
      </w:r>
      <w:r w:rsidRPr="007007F3">
        <w:rPr>
          <w:rFonts w:eastAsia="Times New Roman"/>
          <w:color w:val="000000"/>
          <w:szCs w:val="20"/>
          <w:lang w:val="ru-RU"/>
        </w:rPr>
        <w:t>байланыштуу</w:t>
      </w:r>
      <w:r w:rsidRPr="00F73FDA">
        <w:rPr>
          <w:rFonts w:eastAsia="Times New Roman"/>
          <w:color w:val="000000"/>
          <w:szCs w:val="20"/>
          <w:lang w:val="ru-RU"/>
        </w:rPr>
        <w:t xml:space="preserve"> </w:t>
      </w:r>
      <w:r w:rsidRPr="007007F3">
        <w:rPr>
          <w:rFonts w:eastAsia="Times New Roman"/>
          <w:color w:val="000000"/>
          <w:szCs w:val="20"/>
          <w:lang w:val="ru-RU"/>
        </w:rPr>
        <w:t>олуттуу</w:t>
      </w:r>
      <w:r w:rsidRPr="00F73FDA">
        <w:rPr>
          <w:rFonts w:eastAsia="Times New Roman"/>
          <w:color w:val="000000"/>
          <w:szCs w:val="20"/>
          <w:lang w:val="ru-RU"/>
        </w:rPr>
        <w:t xml:space="preserve"> </w:t>
      </w:r>
      <w:r>
        <w:rPr>
          <w:rFonts w:eastAsia="Times New Roman"/>
          <w:color w:val="000000"/>
          <w:szCs w:val="20"/>
          <w:lang w:val="ru-RU"/>
        </w:rPr>
        <w:t>айкын</w:t>
      </w:r>
      <w:r w:rsidRPr="00F73FDA">
        <w:rPr>
          <w:rFonts w:eastAsia="Times New Roman"/>
          <w:color w:val="000000"/>
          <w:szCs w:val="20"/>
          <w:lang w:val="ru-RU"/>
        </w:rPr>
        <w:t xml:space="preserve"> </w:t>
      </w:r>
      <w:r>
        <w:rPr>
          <w:rFonts w:eastAsia="Times New Roman"/>
          <w:color w:val="000000"/>
          <w:szCs w:val="20"/>
          <w:lang w:val="ru-RU"/>
        </w:rPr>
        <w:t>эместиктин</w:t>
      </w:r>
      <w:r w:rsidRPr="00F73FDA">
        <w:rPr>
          <w:rFonts w:eastAsia="Times New Roman"/>
          <w:color w:val="000000"/>
          <w:szCs w:val="20"/>
          <w:lang w:val="ru-RU"/>
        </w:rPr>
        <w:t xml:space="preserve"> </w:t>
      </w:r>
      <w:r w:rsidRPr="007007F3">
        <w:rPr>
          <w:rFonts w:eastAsia="Times New Roman"/>
          <w:color w:val="000000"/>
          <w:szCs w:val="20"/>
          <w:lang w:val="ru-RU"/>
        </w:rPr>
        <w:t>бар</w:t>
      </w:r>
      <w:r w:rsidRPr="00F73FDA">
        <w:rPr>
          <w:rFonts w:eastAsia="Times New Roman"/>
          <w:color w:val="000000"/>
          <w:szCs w:val="20"/>
          <w:lang w:val="ru-RU"/>
        </w:rPr>
        <w:t xml:space="preserve"> </w:t>
      </w:r>
      <w:r w:rsidRPr="007007F3">
        <w:rPr>
          <w:rFonts w:eastAsia="Times New Roman"/>
          <w:color w:val="000000"/>
          <w:szCs w:val="20"/>
          <w:lang w:val="ru-RU"/>
        </w:rPr>
        <w:t>же</w:t>
      </w:r>
      <w:r w:rsidRPr="00F73FDA">
        <w:rPr>
          <w:rFonts w:eastAsia="Times New Roman"/>
          <w:color w:val="000000"/>
          <w:szCs w:val="20"/>
          <w:lang w:val="ru-RU"/>
        </w:rPr>
        <w:t xml:space="preserve"> </w:t>
      </w:r>
      <w:r w:rsidRPr="007007F3">
        <w:rPr>
          <w:rFonts w:eastAsia="Times New Roman"/>
          <w:color w:val="000000"/>
          <w:szCs w:val="20"/>
          <w:lang w:val="ru-RU"/>
        </w:rPr>
        <w:t>жок</w:t>
      </w:r>
      <w:r w:rsidRPr="00F73FDA">
        <w:rPr>
          <w:rFonts w:eastAsia="Times New Roman"/>
          <w:color w:val="000000"/>
          <w:szCs w:val="20"/>
          <w:lang w:val="ru-RU"/>
        </w:rPr>
        <w:t xml:space="preserve"> </w:t>
      </w:r>
      <w:r w:rsidRPr="007007F3">
        <w:rPr>
          <w:rFonts w:eastAsia="Times New Roman"/>
          <w:color w:val="000000"/>
          <w:szCs w:val="20"/>
          <w:lang w:val="ru-RU"/>
        </w:rPr>
        <w:t>экендиги</w:t>
      </w:r>
      <w:r w:rsidRPr="00F73FDA">
        <w:rPr>
          <w:rFonts w:eastAsia="Times New Roman"/>
          <w:color w:val="000000"/>
          <w:szCs w:val="20"/>
          <w:lang w:val="ru-RU"/>
        </w:rPr>
        <w:t xml:space="preserve"> </w:t>
      </w:r>
      <w:r w:rsidRPr="007007F3">
        <w:rPr>
          <w:rFonts w:eastAsia="Times New Roman"/>
          <w:color w:val="000000"/>
          <w:szCs w:val="20"/>
          <w:lang w:val="ru-RU"/>
        </w:rPr>
        <w:t>жөнүндө</w:t>
      </w:r>
      <w:r w:rsidRPr="00F73FDA">
        <w:rPr>
          <w:rFonts w:eastAsia="Times New Roman"/>
          <w:color w:val="000000"/>
          <w:szCs w:val="20"/>
          <w:lang w:val="ru-RU"/>
        </w:rPr>
        <w:t xml:space="preserve"> </w:t>
      </w:r>
      <w:r w:rsidRPr="007007F3">
        <w:rPr>
          <w:rFonts w:eastAsia="Times New Roman"/>
          <w:color w:val="000000"/>
          <w:szCs w:val="20"/>
          <w:lang w:val="ru-RU"/>
        </w:rPr>
        <w:t>тыянак</w:t>
      </w:r>
      <w:r w:rsidRPr="00F73FDA">
        <w:rPr>
          <w:rFonts w:eastAsia="Times New Roman"/>
          <w:color w:val="000000"/>
          <w:szCs w:val="20"/>
          <w:lang w:val="ru-RU"/>
        </w:rPr>
        <w:t xml:space="preserve"> </w:t>
      </w:r>
      <w:r w:rsidRPr="007007F3">
        <w:rPr>
          <w:rFonts w:eastAsia="Times New Roman"/>
          <w:color w:val="000000"/>
          <w:szCs w:val="20"/>
          <w:lang w:val="ru-RU"/>
        </w:rPr>
        <w:t>чыгаруу</w:t>
      </w:r>
      <w:r w:rsidRPr="00F73FDA">
        <w:rPr>
          <w:rFonts w:eastAsia="Times New Roman"/>
          <w:color w:val="000000"/>
          <w:szCs w:val="20"/>
          <w:lang w:val="ru-RU"/>
        </w:rPr>
        <w:t>;</w:t>
      </w:r>
      <w:r w:rsidR="00BA3F76">
        <w:rPr>
          <w:rFonts w:eastAsia="Times New Roman"/>
          <w:color w:val="000000"/>
          <w:szCs w:val="20"/>
          <w:lang w:val="ru-RU"/>
        </w:rPr>
        <w:t xml:space="preserve"> </w:t>
      </w:r>
      <w:r>
        <w:rPr>
          <w:rFonts w:eastAsia="Times New Roman"/>
          <w:color w:val="000000"/>
          <w:szCs w:val="20"/>
          <w:lang w:val="ru-RU"/>
        </w:rPr>
        <w:t>жана</w:t>
      </w:r>
    </w:p>
    <w:p w14:paraId="505FAC9C" w14:textId="77777777" w:rsidR="000453F3" w:rsidRPr="00F73FDA" w:rsidRDefault="00F73FDA">
      <w:pPr>
        <w:pStyle w:val="2"/>
        <w:jc w:val="both"/>
        <w:rPr>
          <w:rStyle w:val="Boldparagraph"/>
          <w:b w:val="0"/>
          <w:bCs w:val="0"/>
          <w:color w:val="auto"/>
          <w:lang w:val="ru-RU"/>
        </w:rPr>
      </w:pPr>
      <w:r w:rsidRPr="007007F3">
        <w:rPr>
          <w:rFonts w:eastAsia="Times New Roman"/>
          <w:color w:val="000000"/>
          <w:szCs w:val="20"/>
          <w:lang w:val="ru-RU"/>
        </w:rPr>
        <w:t>ушул стандартка ылайык корутунду берүү.</w:t>
      </w:r>
    </w:p>
    <w:p w14:paraId="016DAD00" w14:textId="77777777" w:rsidR="000453F3" w:rsidRPr="006B4F43" w:rsidRDefault="00F30C13" w:rsidP="0076401A">
      <w:pPr>
        <w:pStyle w:val="20"/>
        <w:rPr>
          <w:lang w:val="ru-RU"/>
        </w:rPr>
      </w:pPr>
      <w:r>
        <w:lastRenderedPageBreak/>
        <w:t>Requirements</w:t>
      </w:r>
    </w:p>
    <w:p w14:paraId="679281AF" w14:textId="77777777" w:rsidR="000453F3" w:rsidRPr="006B4F43" w:rsidRDefault="006B4F43">
      <w:pPr>
        <w:pStyle w:val="Heading3Stacked"/>
        <w:jc w:val="both"/>
        <w:rPr>
          <w:lang w:val="ru-RU"/>
        </w:rPr>
      </w:pPr>
      <w:r w:rsidRPr="006B4F43">
        <w:rPr>
          <w:rFonts w:eastAsia="Times New Roman"/>
          <w:bCs/>
          <w:iCs/>
          <w:color w:val="000000"/>
          <w:spacing w:val="-2"/>
          <w:szCs w:val="20"/>
          <w:lang w:val="ky-KG"/>
        </w:rPr>
        <w:t>Тобокелдиктерди баалоо жол-жоболору жана ага коштоп жүрүүчү аракеттер</w:t>
      </w:r>
      <w:r w:rsidR="00F30C13" w:rsidRPr="006B4F43">
        <w:rPr>
          <w:lang w:val="ru-RU"/>
        </w:rPr>
        <w:t xml:space="preserve"> </w:t>
      </w:r>
    </w:p>
    <w:p w14:paraId="7A86089D" w14:textId="21F6D0B6" w:rsidR="000453F3" w:rsidRPr="006B4F43" w:rsidRDefault="006B4F43">
      <w:pPr>
        <w:pStyle w:val="List1"/>
        <w:jc w:val="both"/>
        <w:rPr>
          <w:rStyle w:val="Boldparagraph"/>
          <w:b w:val="0"/>
          <w:lang w:val="ky-KG"/>
        </w:rPr>
      </w:pPr>
      <w:r w:rsidRPr="007007F3">
        <w:rPr>
          <w:rFonts w:eastAsia="Times New Roman"/>
          <w:color w:val="000000"/>
          <w:szCs w:val="20"/>
          <w:lang w:val="ky-KG"/>
        </w:rPr>
        <w:t>АЭС 315 (кайра каралган)</w:t>
      </w:r>
      <w:r>
        <w:rPr>
          <w:rStyle w:val="af2"/>
        </w:rPr>
        <w:footnoteReference w:id="3"/>
      </w:r>
      <w:r w:rsidRPr="007007F3">
        <w:rPr>
          <w:rFonts w:eastAsia="Times New Roman"/>
          <w:color w:val="000000"/>
          <w:szCs w:val="20"/>
          <w:lang w:val="ky-KG"/>
        </w:rPr>
        <w:t xml:space="preserve"> талаптарына ылайык тобокелдикти баалоо жол-жоболорун аткарууда аудитор ишкананын өз ишмерд</w:t>
      </w:r>
      <w:r>
        <w:rPr>
          <w:rFonts w:eastAsia="Times New Roman"/>
          <w:color w:val="000000"/>
          <w:szCs w:val="20"/>
          <w:lang w:val="ky-KG"/>
        </w:rPr>
        <w:t xml:space="preserve">үүлүгүн </w:t>
      </w:r>
      <w:r w:rsidRPr="007007F3">
        <w:rPr>
          <w:rFonts w:eastAsia="Times New Roman"/>
          <w:color w:val="000000"/>
          <w:szCs w:val="20"/>
          <w:lang w:val="ky-KG"/>
        </w:rPr>
        <w:t>үзгүлтүксүз улантуу мүмкүнчүлүгүнө олуттуу шек келтире турган окуялардын же шарттардын пайда болушун карап чыгышы керек. Муну менен аудитор жетекчиликтин ишкананын өз ишмердүүлүгүн үзгүлтүксүз улантуу мүмкүнчүлүгүнө алдын ала баа бергендигин аныктоосу керек (A3-A6-пунктун караңыз):</w:t>
      </w:r>
    </w:p>
    <w:p w14:paraId="030565E0" w14:textId="77777777" w:rsidR="000453F3" w:rsidRPr="006B4F43" w:rsidRDefault="006B4F43">
      <w:pPr>
        <w:pStyle w:val="2"/>
        <w:numPr>
          <w:ilvl w:val="1"/>
          <w:numId w:val="24"/>
        </w:numPr>
        <w:tabs>
          <w:tab w:val="clear" w:pos="720"/>
        </w:tabs>
        <w:ind w:left="1267"/>
        <w:jc w:val="both"/>
        <w:rPr>
          <w:lang w:val="ky-KG"/>
        </w:rPr>
      </w:pPr>
      <w:r w:rsidRPr="006B4F43">
        <w:rPr>
          <w:rFonts w:eastAsia="Times New Roman"/>
          <w:color w:val="000000"/>
          <w:szCs w:val="20"/>
          <w:lang w:val="ky-KG"/>
        </w:rPr>
        <w:t>эгерде мындай баалоо жүргүзүлсө, аудитор бааны мекеменин жетекчилиги менен талкуулап, жетекчилик жеке же жалпысынан ишкананын ишмердүүлүгүн улантуу мүмкүнчүлүгүнө олуттуу шек келтириши мүмкүн болгон окуяларды же шарттарды аныктаганын белгилеши керек, эгерде ошондой болсо, анда жетекчилик менен ага карата иш-аракеттерди талкуулашы керек;</w:t>
      </w:r>
    </w:p>
    <w:p w14:paraId="0121F927" w14:textId="77777777" w:rsidR="000453F3" w:rsidRPr="006B4F43" w:rsidRDefault="006B4F43">
      <w:pPr>
        <w:pStyle w:val="2"/>
        <w:jc w:val="both"/>
        <w:rPr>
          <w:rStyle w:val="Boldparagraph"/>
          <w:b w:val="0"/>
          <w:bCs w:val="0"/>
          <w:color w:val="auto"/>
          <w:lang w:val="ky-KG"/>
        </w:rPr>
      </w:pPr>
      <w:r w:rsidRPr="006B4F43">
        <w:rPr>
          <w:rFonts w:eastAsia="Times New Roman"/>
          <w:color w:val="000000"/>
          <w:szCs w:val="20"/>
          <w:lang w:val="ky-KG"/>
        </w:rPr>
        <w:t>эгерде мындай баалоо али жүргүзүлө элек болсо, аудитор жетекчилик менен бухгалтердик эсепте колдонулуучу ишмердүүлүктүн үзгүлтүксүздүк принциптерин максаттуу колдонуу үчүн негиздерди талкуулашы керек жана жетекчиликтен жеке же жалпысынан ишкананын ишмердүүлүгүн улантуу мүмкүнчүлүгүнө олуттуу шек келтириши мүмкүн болгон окуялардын же шарттардын бар экендигин аныкташы керек.</w:t>
      </w:r>
    </w:p>
    <w:p w14:paraId="0F5FF82F" w14:textId="77777777" w:rsidR="000453F3" w:rsidRPr="006B4F43" w:rsidRDefault="006B4F43">
      <w:pPr>
        <w:pStyle w:val="List1"/>
        <w:jc w:val="both"/>
        <w:rPr>
          <w:lang w:val="ky-KG"/>
        </w:rPr>
      </w:pPr>
      <w:r w:rsidRPr="007007F3">
        <w:rPr>
          <w:rFonts w:eastAsia="Times New Roman"/>
          <w:color w:val="000000"/>
          <w:szCs w:val="20"/>
          <w:lang w:val="ky-KG"/>
        </w:rPr>
        <w:t>Аудиттин жүрүшүндө аудитор ишкананын ишмердүүлүгүн улантуу мүмкүнчүлүгүнө олуттуу шек келтириши мүмкүн болгон окуялардын же шарттардын болуп жатканын көрсөткөн аудитордук далилдерге өзгөчө көңүл бурушу керек (A7-пунктун караңыз).</w:t>
      </w:r>
    </w:p>
    <w:p w14:paraId="6FC0D139" w14:textId="77777777" w:rsidR="006B4F43" w:rsidRPr="006B4F43" w:rsidRDefault="006B4F43" w:rsidP="006B4F43">
      <w:pPr>
        <w:spacing w:line="240" w:lineRule="auto"/>
        <w:rPr>
          <w:rFonts w:eastAsia="Times New Roman"/>
          <w:b/>
          <w:bCs/>
          <w:color w:val="000000"/>
          <w:szCs w:val="20"/>
          <w:lang w:val="ky-KG"/>
        </w:rPr>
      </w:pPr>
      <w:r w:rsidRPr="006B4F43">
        <w:rPr>
          <w:rFonts w:eastAsia="Times New Roman"/>
          <w:b/>
          <w:bCs/>
          <w:iCs/>
          <w:color w:val="000000"/>
          <w:spacing w:val="-2"/>
          <w:szCs w:val="20"/>
          <w:lang w:val="ky-KG"/>
        </w:rPr>
        <w:t>Жетекчилик тарабынан аткарылган баалоону карап чыгуу</w:t>
      </w:r>
    </w:p>
    <w:p w14:paraId="53276096" w14:textId="77777777" w:rsidR="000453F3" w:rsidRPr="006B4F43" w:rsidRDefault="00F30C13">
      <w:pPr>
        <w:pStyle w:val="30"/>
        <w:jc w:val="both"/>
        <w:rPr>
          <w:lang w:val="ky-KG"/>
        </w:rPr>
      </w:pPr>
      <w:r w:rsidRPr="006B4F43">
        <w:rPr>
          <w:lang w:val="ky-KG"/>
        </w:rPr>
        <w:t xml:space="preserve"> </w:t>
      </w:r>
    </w:p>
    <w:p w14:paraId="28B147AA" w14:textId="77777777" w:rsidR="000453F3" w:rsidRPr="006B4F43" w:rsidRDefault="006B4F43">
      <w:pPr>
        <w:pStyle w:val="List1"/>
        <w:jc w:val="both"/>
        <w:rPr>
          <w:b/>
          <w:lang w:val="ky-KG"/>
        </w:rPr>
      </w:pPr>
      <w:r w:rsidRPr="006B4F43">
        <w:rPr>
          <w:rFonts w:eastAsia="Times New Roman"/>
          <w:color w:val="000000"/>
          <w:szCs w:val="20"/>
          <w:lang w:val="ky-KG"/>
        </w:rPr>
        <w:t>Аудитор ишкананын өз ишмердүүлүгүн үзгүлтүксүз улантуу жөндөмдүүлүгүнө карата жетекчилик тарабынан аткарылган баалоону карап чыгышы керек (A8–A10, A12–A13-пункттарын караңыз).</w:t>
      </w:r>
    </w:p>
    <w:p w14:paraId="34171130" w14:textId="77777777" w:rsidR="000453F3" w:rsidRPr="006B4F43" w:rsidRDefault="006B4F43">
      <w:pPr>
        <w:pStyle w:val="List1"/>
        <w:jc w:val="both"/>
        <w:rPr>
          <w:b/>
          <w:lang w:val="ky-KG"/>
        </w:rPr>
      </w:pPr>
      <w:bookmarkStart w:id="1" w:name="_Ref354219051"/>
      <w:r w:rsidRPr="006B4F43">
        <w:rPr>
          <w:rFonts w:eastAsia="Times New Roman"/>
          <w:color w:val="000000"/>
          <w:szCs w:val="20"/>
          <w:lang w:val="ky-KG"/>
        </w:rPr>
        <w:t xml:space="preserve">Жетекчилик тарабынан аткарылган ишкананын өз ишмердүүлүгүн үзгүлтүксүз улантуу мүмкүнчүлүгүнө карата баалоону карап чыгууда аудитор ага карата жетекчиликтин финансылык отчеттуулукту даярдоонун колдонулуучу концепциясынын талаптарына ылайык же мыйзамга же ченемдик актыга ылайык, эгерде алар узак мезгилди карап жатса, өзүнүн баасын берген мезгилин гана кароосу зарыл. Эгерде </w:t>
      </w:r>
      <w:r w:rsidRPr="006B4F43">
        <w:rPr>
          <w:rFonts w:eastAsia="Times New Roman"/>
          <w:color w:val="000000"/>
          <w:szCs w:val="20"/>
          <w:lang w:val="ky-KG"/>
        </w:rPr>
        <w:lastRenderedPageBreak/>
        <w:t>жетекчилик тарабынан ишкананын ишмердүүлүгүн үзгүлтүксүз улантууга жөндөмдүүлүгүн баалоо АЭС 560та</w:t>
      </w:r>
      <w:r>
        <w:rPr>
          <w:rStyle w:val="af2"/>
          <w:spacing w:val="-4"/>
        </w:rPr>
        <w:footnoteReference w:id="4"/>
      </w:r>
      <w:r w:rsidRPr="006B4F43">
        <w:rPr>
          <w:rFonts w:eastAsia="Times New Roman"/>
          <w:color w:val="000000"/>
          <w:szCs w:val="20"/>
          <w:lang w:val="ky-KG"/>
        </w:rPr>
        <w:t xml:space="preserve"> аныкталган отчеттук </w:t>
      </w:r>
      <w:r>
        <w:rPr>
          <w:rFonts w:eastAsia="Times New Roman"/>
          <w:color w:val="000000"/>
          <w:szCs w:val="20"/>
          <w:lang w:val="kk-KZ"/>
        </w:rPr>
        <w:t>күндөн</w:t>
      </w:r>
      <w:r w:rsidRPr="006B4F43">
        <w:rPr>
          <w:rFonts w:eastAsia="Times New Roman"/>
          <w:color w:val="000000"/>
          <w:szCs w:val="20"/>
          <w:lang w:val="ky-KG"/>
        </w:rPr>
        <w:t xml:space="preserve"> тартып 12 айдан азыраак мезгилди камтыса, аудитор жетекчиликтен ошол күндөн тартып кеминде 12 айга чейин жетекчилик баа берип жаткан мезгилди узартууну талап кылууга тийиш (A11– A13-пункттарын караңыз).</w:t>
      </w:r>
      <w:bookmarkEnd w:id="1"/>
    </w:p>
    <w:p w14:paraId="73FB1C66" w14:textId="77777777" w:rsidR="000453F3" w:rsidRPr="006B4F43" w:rsidRDefault="006B4F43">
      <w:pPr>
        <w:pStyle w:val="List1"/>
        <w:jc w:val="both"/>
        <w:rPr>
          <w:lang w:val="ky-KG"/>
        </w:rPr>
      </w:pPr>
      <w:r w:rsidRPr="006B4F43">
        <w:rPr>
          <w:rFonts w:eastAsia="Times New Roman"/>
          <w:color w:val="000000"/>
          <w:szCs w:val="20"/>
          <w:lang w:val="ky-KG"/>
        </w:rPr>
        <w:t>Жетекчилик тарабынан аткарылган баалоону карап чыгууда аудитор жетекчиликтин берген баасы аудит жүргүзүүнүн жыйынтыгында белгилүү болгон бардык маанилүү маалыматты камтый тургандыгын аныктоого тийиш.</w:t>
      </w:r>
    </w:p>
    <w:p w14:paraId="037D7D94" w14:textId="77777777" w:rsidR="006B4F43" w:rsidRPr="006B4F43" w:rsidRDefault="006B4F43" w:rsidP="006B4F43">
      <w:pPr>
        <w:pStyle w:val="30"/>
        <w:jc w:val="both"/>
        <w:rPr>
          <w:lang w:val="ky-KG"/>
        </w:rPr>
      </w:pPr>
      <w:bookmarkStart w:id="2" w:name="_Ref354219084"/>
      <w:r w:rsidRPr="006B4F43">
        <w:rPr>
          <w:lang w:val="ky-KG"/>
        </w:rPr>
        <w:t>Жетекчилик тарабынан аткарылган баалоонун чегинен чыккан мезгил</w:t>
      </w:r>
    </w:p>
    <w:bookmarkEnd w:id="2"/>
    <w:p w14:paraId="00474873" w14:textId="77777777" w:rsidR="00C813B7" w:rsidRPr="00C813B7" w:rsidRDefault="00C813B7" w:rsidP="00C42AC6">
      <w:pPr>
        <w:pStyle w:val="List1"/>
        <w:rPr>
          <w:lang w:val="ky-KG"/>
        </w:rPr>
      </w:pPr>
      <w:r w:rsidRPr="00C813B7">
        <w:rPr>
          <w:lang w:val="ky-KG"/>
        </w:rPr>
        <w:t>Аудитор жетекчиликтин баалоосу камтыган мезгилден тышкаркы, ишкананын ишмердүүлүгүн үзгүлтүксүз улантуу жөндөмдүүлүгүнө олуттуу шек келтириши мүмкүн болгон окуялар же шарттардан кабардар экенин аныктоо үчүн жетекчиликке суроо-талапты бериши керек (A14– A15-пункттарын караңыз).</w:t>
      </w:r>
    </w:p>
    <w:p w14:paraId="49B3014D" w14:textId="77777777" w:rsidR="000453F3" w:rsidRPr="00C813B7" w:rsidRDefault="002F3C0B">
      <w:pPr>
        <w:pStyle w:val="30"/>
        <w:jc w:val="both"/>
        <w:rPr>
          <w:lang w:val="ky-KG"/>
        </w:rPr>
      </w:pPr>
      <w:r w:rsidRPr="00C813B7">
        <w:rPr>
          <w:bCs w:val="0"/>
          <w:color w:val="000000"/>
          <w:szCs w:val="20"/>
          <w:lang w:val="ky-KG"/>
        </w:rPr>
        <w:t>Белгилүү бир окуяларды же шарттарды аныктоодо жүргүзүлүүчү кошумча аудитордук жол-жоболор</w:t>
      </w:r>
    </w:p>
    <w:p w14:paraId="7345B02D" w14:textId="77777777" w:rsidR="000453F3" w:rsidRDefault="00C813B7">
      <w:pPr>
        <w:pStyle w:val="List1"/>
        <w:jc w:val="both"/>
        <w:rPr>
          <w:rStyle w:val="Boldparagraph"/>
          <w:b w:val="0"/>
        </w:rPr>
      </w:pPr>
      <w:r w:rsidRPr="00C813B7">
        <w:rPr>
          <w:rFonts w:eastAsia="Times New Roman"/>
          <w:iCs/>
          <w:color w:val="000000"/>
          <w:szCs w:val="20"/>
          <w:lang w:val="ky-KG"/>
        </w:rPr>
        <w:t xml:space="preserve">Ишкананын ишмердүүлүгүн үзгүлтүксүз улантуу жөндөмдүүлүгүнө олуттуу шек келтириши мүмкүн болгон окуялар же шарттар аныкталган учурда, аудитор ишкананын өз ишмердүүлүгүн үзгүлтүксүз улантуу жөндөмдүүлүгүнө олуттуу шек келтириши мүмкүн болгон окуялар же шарттар боюнча олуттуу айкын эместиктин бар же жок экендигин аныктоо үчүн жетиштүү аудитордук далилдерди алууга тийиш («олуттуу айкын эместик»). Бул максатта кошумча аудитордук жол-жоболор аткарылат, анын ичинде мүмкүн болуучу кесепеттерди жеңилдете турган факторлор эске алынат. </w:t>
      </w:r>
      <w:r w:rsidRPr="007007F3">
        <w:rPr>
          <w:rFonts w:eastAsia="Times New Roman"/>
          <w:iCs/>
          <w:color w:val="000000"/>
          <w:szCs w:val="20"/>
          <w:lang w:val="ru-RU"/>
        </w:rPr>
        <w:t>Бул жол-жоболор төмөнкүлөрдү камтышы керек (А16-пунктун караңыз):</w:t>
      </w:r>
    </w:p>
    <w:p w14:paraId="5384A854" w14:textId="77777777" w:rsidR="00C813B7" w:rsidRPr="00C813B7" w:rsidRDefault="00C813B7" w:rsidP="00C42AC6">
      <w:pPr>
        <w:pStyle w:val="2"/>
        <w:numPr>
          <w:ilvl w:val="0"/>
          <w:numId w:val="35"/>
        </w:numPr>
        <w:tabs>
          <w:tab w:val="clear" w:pos="720"/>
        </w:tabs>
        <w:jc w:val="both"/>
      </w:pPr>
      <w:r w:rsidRPr="007007F3">
        <w:rPr>
          <w:rFonts w:eastAsia="Times New Roman"/>
          <w:color w:val="000000"/>
          <w:szCs w:val="20"/>
          <w:lang w:val="ru-RU"/>
        </w:rPr>
        <w:t>эгерде</w:t>
      </w:r>
      <w:r w:rsidRPr="007007F3">
        <w:rPr>
          <w:rFonts w:eastAsia="Times New Roman"/>
          <w:color w:val="000000"/>
          <w:szCs w:val="20"/>
        </w:rPr>
        <w:t xml:space="preserve"> </w:t>
      </w:r>
      <w:r w:rsidRPr="007007F3">
        <w:rPr>
          <w:rFonts w:eastAsia="Times New Roman"/>
          <w:color w:val="000000"/>
          <w:szCs w:val="20"/>
          <w:lang w:val="ru-RU"/>
        </w:rPr>
        <w:t>мындай</w:t>
      </w:r>
      <w:r w:rsidRPr="007007F3">
        <w:rPr>
          <w:rFonts w:eastAsia="Times New Roman"/>
          <w:color w:val="000000"/>
          <w:szCs w:val="20"/>
        </w:rPr>
        <w:t xml:space="preserve"> </w:t>
      </w:r>
      <w:r w:rsidRPr="007007F3">
        <w:rPr>
          <w:rFonts w:eastAsia="Times New Roman"/>
          <w:color w:val="000000"/>
          <w:szCs w:val="20"/>
          <w:lang w:val="ru-RU"/>
        </w:rPr>
        <w:t>баалоо</w:t>
      </w:r>
      <w:r w:rsidRPr="007007F3">
        <w:rPr>
          <w:rFonts w:eastAsia="Times New Roman"/>
          <w:color w:val="000000"/>
          <w:szCs w:val="20"/>
        </w:rPr>
        <w:t xml:space="preserve"> </w:t>
      </w:r>
      <w:r w:rsidRPr="007007F3">
        <w:rPr>
          <w:rFonts w:eastAsia="Times New Roman"/>
          <w:color w:val="000000"/>
          <w:szCs w:val="20"/>
          <w:lang w:val="ru-RU"/>
        </w:rPr>
        <w:t>жетекчилик</w:t>
      </w:r>
      <w:r w:rsidRPr="007007F3">
        <w:rPr>
          <w:rFonts w:eastAsia="Times New Roman"/>
          <w:color w:val="000000"/>
          <w:szCs w:val="20"/>
        </w:rPr>
        <w:t xml:space="preserve"> </w:t>
      </w:r>
      <w:r w:rsidRPr="007007F3">
        <w:rPr>
          <w:rFonts w:eastAsia="Times New Roman"/>
          <w:color w:val="000000"/>
          <w:szCs w:val="20"/>
          <w:lang w:val="ru-RU"/>
        </w:rPr>
        <w:t>тарабынан</w:t>
      </w:r>
      <w:r w:rsidRPr="007007F3">
        <w:rPr>
          <w:rFonts w:eastAsia="Times New Roman"/>
          <w:color w:val="000000"/>
          <w:szCs w:val="20"/>
        </w:rPr>
        <w:t xml:space="preserve"> </w:t>
      </w:r>
      <w:r w:rsidRPr="007007F3">
        <w:rPr>
          <w:rFonts w:eastAsia="Times New Roman"/>
          <w:color w:val="000000"/>
          <w:szCs w:val="20"/>
          <w:lang w:val="ru-RU"/>
        </w:rPr>
        <w:t>жүргүзүлө</w:t>
      </w:r>
      <w:r w:rsidRPr="007007F3">
        <w:rPr>
          <w:rFonts w:eastAsia="Times New Roman"/>
          <w:color w:val="000000"/>
          <w:szCs w:val="20"/>
        </w:rPr>
        <w:t xml:space="preserve"> </w:t>
      </w:r>
      <w:r w:rsidRPr="007007F3">
        <w:rPr>
          <w:rFonts w:eastAsia="Times New Roman"/>
          <w:color w:val="000000"/>
          <w:szCs w:val="20"/>
          <w:lang w:val="ru-RU"/>
        </w:rPr>
        <w:t>элек</w:t>
      </w:r>
      <w:r w:rsidRPr="007007F3">
        <w:rPr>
          <w:rFonts w:eastAsia="Times New Roman"/>
          <w:color w:val="000000"/>
          <w:szCs w:val="20"/>
        </w:rPr>
        <w:t xml:space="preserve"> </w:t>
      </w:r>
      <w:r w:rsidRPr="007007F3">
        <w:rPr>
          <w:rFonts w:eastAsia="Times New Roman"/>
          <w:color w:val="000000"/>
          <w:szCs w:val="20"/>
          <w:lang w:val="ru-RU"/>
        </w:rPr>
        <w:t>болсо</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ишмердүүлүгүн</w:t>
      </w:r>
      <w:r w:rsidRPr="00FA2B11">
        <w:rPr>
          <w:rFonts w:eastAsia="Times New Roman"/>
          <w:color w:val="000000"/>
          <w:szCs w:val="20"/>
        </w:rPr>
        <w:t xml:space="preserve">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улантуу</w:t>
      </w:r>
      <w:r w:rsidRPr="007007F3">
        <w:rPr>
          <w:rFonts w:eastAsia="Times New Roman"/>
          <w:color w:val="000000"/>
          <w:szCs w:val="20"/>
        </w:rPr>
        <w:t xml:space="preserve"> </w:t>
      </w:r>
      <w:r w:rsidRPr="007007F3">
        <w:rPr>
          <w:rFonts w:eastAsia="Times New Roman"/>
          <w:color w:val="000000"/>
          <w:szCs w:val="20"/>
          <w:lang w:val="ru-RU"/>
        </w:rPr>
        <w:t>мүмкүнчүлүгүнө</w:t>
      </w:r>
      <w:r w:rsidRPr="007007F3">
        <w:rPr>
          <w:rFonts w:eastAsia="Times New Roman"/>
          <w:color w:val="000000"/>
          <w:szCs w:val="20"/>
        </w:rPr>
        <w:t xml:space="preserve"> </w:t>
      </w:r>
      <w:r w:rsidRPr="007007F3">
        <w:rPr>
          <w:rFonts w:eastAsia="Times New Roman"/>
          <w:color w:val="000000"/>
          <w:szCs w:val="20"/>
          <w:lang w:val="ru-RU"/>
        </w:rPr>
        <w:t>баа</w:t>
      </w:r>
      <w:r w:rsidRPr="007007F3">
        <w:rPr>
          <w:rFonts w:eastAsia="Times New Roman"/>
          <w:color w:val="000000"/>
          <w:szCs w:val="20"/>
        </w:rPr>
        <w:t xml:space="preserve"> </w:t>
      </w:r>
      <w:r w:rsidRPr="007007F3">
        <w:rPr>
          <w:rFonts w:eastAsia="Times New Roman"/>
          <w:color w:val="000000"/>
          <w:szCs w:val="20"/>
          <w:lang w:val="ru-RU"/>
        </w:rPr>
        <w:t>берүүнү</w:t>
      </w:r>
      <w:r w:rsidRPr="007007F3">
        <w:rPr>
          <w:rFonts w:eastAsia="Times New Roman"/>
          <w:color w:val="000000"/>
          <w:szCs w:val="20"/>
        </w:rPr>
        <w:t xml:space="preserve"> </w:t>
      </w:r>
      <w:r w:rsidRPr="007007F3">
        <w:rPr>
          <w:rFonts w:eastAsia="Times New Roman"/>
          <w:color w:val="000000"/>
          <w:szCs w:val="20"/>
          <w:lang w:val="ru-RU"/>
        </w:rPr>
        <w:t>жүргүзүү</w:t>
      </w:r>
      <w:r w:rsidRPr="007007F3">
        <w:rPr>
          <w:rFonts w:eastAsia="Times New Roman"/>
          <w:color w:val="000000"/>
          <w:szCs w:val="20"/>
        </w:rPr>
        <w:t xml:space="preserve"> </w:t>
      </w:r>
      <w:r w:rsidRPr="007007F3">
        <w:rPr>
          <w:rFonts w:eastAsia="Times New Roman"/>
          <w:color w:val="000000"/>
          <w:szCs w:val="20"/>
          <w:lang w:val="ru-RU"/>
        </w:rPr>
        <w:t>үчүн</w:t>
      </w:r>
      <w:r w:rsidRPr="007007F3">
        <w:rPr>
          <w:rFonts w:eastAsia="Times New Roman"/>
          <w:color w:val="000000"/>
          <w:szCs w:val="20"/>
        </w:rPr>
        <w:t xml:space="preserve"> </w:t>
      </w:r>
      <w:r w:rsidRPr="007007F3">
        <w:rPr>
          <w:rFonts w:eastAsia="Times New Roman"/>
          <w:color w:val="000000"/>
          <w:szCs w:val="20"/>
          <w:lang w:val="ru-RU"/>
        </w:rPr>
        <w:t>жетекчиликке</w:t>
      </w:r>
      <w:r w:rsidRPr="007007F3">
        <w:rPr>
          <w:rFonts w:eastAsia="Times New Roman"/>
          <w:color w:val="000000"/>
          <w:szCs w:val="20"/>
        </w:rPr>
        <w:t xml:space="preserve"> </w:t>
      </w:r>
      <w:r w:rsidRPr="007007F3">
        <w:rPr>
          <w:rFonts w:eastAsia="Times New Roman"/>
          <w:color w:val="000000"/>
          <w:szCs w:val="20"/>
          <w:lang w:val="ru-RU"/>
        </w:rPr>
        <w:t>кайрылуу</w:t>
      </w:r>
      <w:r w:rsidRPr="007007F3">
        <w:rPr>
          <w:rFonts w:eastAsia="Times New Roman"/>
          <w:color w:val="000000"/>
          <w:szCs w:val="20"/>
        </w:rPr>
        <w:t>;</w:t>
      </w:r>
      <w:r>
        <w:rPr>
          <w:rFonts w:eastAsia="Times New Roman"/>
          <w:color w:val="000000"/>
          <w:szCs w:val="20"/>
          <w:lang w:val="kk-KZ"/>
        </w:rPr>
        <w:t xml:space="preserve"> </w:t>
      </w:r>
    </w:p>
    <w:p w14:paraId="233A93A1" w14:textId="77777777" w:rsidR="000453F3" w:rsidRDefault="00C813B7" w:rsidP="00C42AC6">
      <w:pPr>
        <w:pStyle w:val="2"/>
        <w:tabs>
          <w:tab w:val="clear" w:pos="720"/>
        </w:tabs>
        <w:ind w:left="1094"/>
        <w:jc w:val="both"/>
      </w:pPr>
      <w:r w:rsidRPr="00C42AC6">
        <w:rPr>
          <w:rFonts w:eastAsia="Times New Roman"/>
          <w:color w:val="000000"/>
          <w:szCs w:val="20"/>
          <w:lang w:val="ru-RU"/>
        </w:rPr>
        <w:t>ишкананын</w:t>
      </w:r>
      <w:r w:rsidRPr="00C42AC6">
        <w:rPr>
          <w:rFonts w:eastAsia="Times New Roman"/>
          <w:color w:val="000000"/>
          <w:szCs w:val="20"/>
        </w:rPr>
        <w:t xml:space="preserve"> </w:t>
      </w:r>
      <w:r w:rsidRPr="00C42AC6">
        <w:rPr>
          <w:rFonts w:eastAsia="Times New Roman"/>
          <w:color w:val="000000"/>
          <w:szCs w:val="20"/>
          <w:lang w:val="ru-RU"/>
        </w:rPr>
        <w:t>ишмердүүлүгүн</w:t>
      </w:r>
      <w:r w:rsidRPr="00C42AC6">
        <w:rPr>
          <w:rFonts w:eastAsia="Times New Roman"/>
          <w:color w:val="000000"/>
          <w:szCs w:val="20"/>
        </w:rPr>
        <w:t xml:space="preserve"> </w:t>
      </w:r>
      <w:r w:rsidRPr="00C42AC6">
        <w:rPr>
          <w:rFonts w:eastAsia="Times New Roman"/>
          <w:color w:val="000000"/>
          <w:szCs w:val="20"/>
          <w:lang w:val="ru-RU"/>
        </w:rPr>
        <w:t>үзгүлтүксүз</w:t>
      </w:r>
      <w:r w:rsidRPr="00C42AC6">
        <w:rPr>
          <w:rFonts w:eastAsia="Times New Roman"/>
          <w:color w:val="000000"/>
          <w:szCs w:val="20"/>
        </w:rPr>
        <w:t xml:space="preserve"> </w:t>
      </w:r>
      <w:r w:rsidRPr="00C42AC6">
        <w:rPr>
          <w:rFonts w:eastAsia="Times New Roman"/>
          <w:color w:val="000000"/>
          <w:szCs w:val="20"/>
          <w:lang w:val="ru-RU"/>
        </w:rPr>
        <w:t>улантуу</w:t>
      </w:r>
      <w:r w:rsidRPr="00C42AC6">
        <w:rPr>
          <w:rFonts w:eastAsia="Times New Roman"/>
          <w:color w:val="000000"/>
          <w:szCs w:val="20"/>
        </w:rPr>
        <w:t xml:space="preserve"> </w:t>
      </w:r>
      <w:r w:rsidRPr="00C42AC6">
        <w:rPr>
          <w:rFonts w:eastAsia="Times New Roman"/>
          <w:color w:val="000000"/>
          <w:szCs w:val="20"/>
          <w:lang w:val="ru-RU"/>
        </w:rPr>
        <w:t>мүмкүнчүлүгүнө</w:t>
      </w:r>
      <w:r w:rsidRPr="00C42AC6">
        <w:rPr>
          <w:rFonts w:eastAsia="Times New Roman"/>
          <w:color w:val="000000"/>
          <w:szCs w:val="20"/>
        </w:rPr>
        <w:t xml:space="preserve"> </w:t>
      </w:r>
      <w:r w:rsidRPr="00C42AC6">
        <w:rPr>
          <w:rFonts w:eastAsia="Times New Roman"/>
          <w:color w:val="000000"/>
          <w:szCs w:val="20"/>
          <w:lang w:val="ru-RU"/>
        </w:rPr>
        <w:t>баа</w:t>
      </w:r>
      <w:r w:rsidRPr="00C42AC6">
        <w:rPr>
          <w:rFonts w:eastAsia="Times New Roman"/>
          <w:color w:val="000000"/>
          <w:szCs w:val="20"/>
        </w:rPr>
        <w:t xml:space="preserve"> </w:t>
      </w:r>
      <w:r w:rsidRPr="00C42AC6">
        <w:rPr>
          <w:rFonts w:eastAsia="Times New Roman"/>
          <w:color w:val="000000"/>
          <w:szCs w:val="20"/>
          <w:lang w:val="ru-RU"/>
        </w:rPr>
        <w:t>берүү</w:t>
      </w:r>
      <w:r w:rsidRPr="00C42AC6">
        <w:rPr>
          <w:rFonts w:eastAsia="Times New Roman"/>
          <w:color w:val="000000"/>
          <w:szCs w:val="20"/>
        </w:rPr>
        <w:t xml:space="preserve"> </w:t>
      </w:r>
      <w:r w:rsidRPr="00C42AC6">
        <w:rPr>
          <w:rFonts w:eastAsia="Times New Roman"/>
          <w:color w:val="000000"/>
          <w:szCs w:val="20"/>
          <w:lang w:val="ru-RU"/>
        </w:rPr>
        <w:t>менен</w:t>
      </w:r>
      <w:r w:rsidRPr="00C42AC6">
        <w:rPr>
          <w:rFonts w:eastAsia="Times New Roman"/>
          <w:color w:val="000000"/>
          <w:szCs w:val="20"/>
        </w:rPr>
        <w:t xml:space="preserve"> </w:t>
      </w:r>
      <w:r w:rsidRPr="00C42AC6">
        <w:rPr>
          <w:rFonts w:eastAsia="Times New Roman"/>
          <w:color w:val="000000"/>
          <w:szCs w:val="20"/>
          <w:lang w:val="ru-RU"/>
        </w:rPr>
        <w:t>байланыштуу</w:t>
      </w:r>
      <w:r w:rsidRPr="00C42AC6">
        <w:rPr>
          <w:rFonts w:eastAsia="Times New Roman"/>
          <w:color w:val="000000"/>
          <w:szCs w:val="20"/>
        </w:rPr>
        <w:t xml:space="preserve"> </w:t>
      </w:r>
      <w:r w:rsidRPr="00C42AC6">
        <w:rPr>
          <w:rFonts w:eastAsia="Times New Roman"/>
          <w:color w:val="000000"/>
          <w:szCs w:val="20"/>
          <w:lang w:val="ru-RU"/>
        </w:rPr>
        <w:t>жетекчиликтин</w:t>
      </w:r>
      <w:r w:rsidRPr="00C42AC6">
        <w:rPr>
          <w:rFonts w:eastAsia="Times New Roman"/>
          <w:color w:val="000000"/>
          <w:szCs w:val="20"/>
        </w:rPr>
        <w:t xml:space="preserve"> </w:t>
      </w:r>
      <w:r w:rsidRPr="00C42AC6">
        <w:rPr>
          <w:rFonts w:eastAsia="Times New Roman"/>
          <w:color w:val="000000"/>
          <w:szCs w:val="20"/>
          <w:lang w:val="ru-RU"/>
        </w:rPr>
        <w:t>келечектеги</w:t>
      </w:r>
      <w:r w:rsidRPr="00C42AC6">
        <w:rPr>
          <w:rFonts w:eastAsia="Times New Roman"/>
          <w:color w:val="000000"/>
          <w:szCs w:val="20"/>
        </w:rPr>
        <w:t xml:space="preserve"> </w:t>
      </w:r>
      <w:r w:rsidRPr="00C42AC6">
        <w:rPr>
          <w:rFonts w:eastAsia="Times New Roman"/>
          <w:color w:val="000000"/>
          <w:szCs w:val="20"/>
          <w:lang w:val="ru-RU"/>
        </w:rPr>
        <w:t>иш</w:t>
      </w:r>
      <w:r w:rsidRPr="00C42AC6">
        <w:rPr>
          <w:rFonts w:eastAsia="Times New Roman"/>
          <w:color w:val="000000"/>
          <w:szCs w:val="20"/>
        </w:rPr>
        <w:t>-</w:t>
      </w:r>
      <w:r w:rsidRPr="00C42AC6">
        <w:rPr>
          <w:rFonts w:eastAsia="Times New Roman"/>
          <w:color w:val="000000"/>
          <w:szCs w:val="20"/>
          <w:lang w:val="ru-RU"/>
        </w:rPr>
        <w:t>аракеттеринин</w:t>
      </w:r>
      <w:r w:rsidRPr="00C42AC6">
        <w:rPr>
          <w:rFonts w:eastAsia="Times New Roman"/>
          <w:color w:val="000000"/>
          <w:szCs w:val="20"/>
        </w:rPr>
        <w:t xml:space="preserve"> </w:t>
      </w:r>
      <w:r w:rsidRPr="00C42AC6">
        <w:rPr>
          <w:rFonts w:eastAsia="Times New Roman"/>
          <w:color w:val="000000"/>
          <w:szCs w:val="20"/>
          <w:lang w:val="ru-RU"/>
        </w:rPr>
        <w:t>пландарын</w:t>
      </w:r>
      <w:r w:rsidRPr="00C42AC6">
        <w:rPr>
          <w:rFonts w:eastAsia="Times New Roman"/>
          <w:color w:val="000000"/>
          <w:szCs w:val="20"/>
        </w:rPr>
        <w:t xml:space="preserve"> </w:t>
      </w:r>
      <w:r w:rsidRPr="00C42AC6">
        <w:rPr>
          <w:rFonts w:eastAsia="Times New Roman"/>
          <w:color w:val="000000"/>
          <w:szCs w:val="20"/>
          <w:lang w:val="ru-RU"/>
        </w:rPr>
        <w:t>карап</w:t>
      </w:r>
      <w:r w:rsidRPr="00C42AC6">
        <w:rPr>
          <w:rFonts w:eastAsia="Times New Roman"/>
          <w:color w:val="000000"/>
          <w:szCs w:val="20"/>
        </w:rPr>
        <w:t xml:space="preserve"> </w:t>
      </w:r>
      <w:r w:rsidRPr="00C42AC6">
        <w:rPr>
          <w:rFonts w:eastAsia="Times New Roman"/>
          <w:color w:val="000000"/>
          <w:szCs w:val="20"/>
          <w:lang w:val="ru-RU"/>
        </w:rPr>
        <w:t>чыгуу</w:t>
      </w:r>
      <w:r w:rsidRPr="00C42AC6">
        <w:rPr>
          <w:rFonts w:eastAsia="Times New Roman"/>
          <w:color w:val="000000"/>
          <w:szCs w:val="20"/>
        </w:rPr>
        <w:t xml:space="preserve"> </w:t>
      </w:r>
      <w:r w:rsidRPr="00C42AC6">
        <w:rPr>
          <w:rFonts w:eastAsia="Times New Roman"/>
          <w:color w:val="000000"/>
          <w:szCs w:val="20"/>
          <w:lang w:val="ru-RU"/>
        </w:rPr>
        <w:t>жана</w:t>
      </w:r>
      <w:r w:rsidRPr="00C42AC6">
        <w:rPr>
          <w:rFonts w:eastAsia="Times New Roman"/>
          <w:color w:val="000000"/>
          <w:szCs w:val="20"/>
        </w:rPr>
        <w:t xml:space="preserve"> </w:t>
      </w:r>
      <w:r w:rsidRPr="00C42AC6">
        <w:rPr>
          <w:rFonts w:eastAsia="Times New Roman"/>
          <w:color w:val="000000"/>
          <w:szCs w:val="20"/>
          <w:lang w:val="ru-RU"/>
        </w:rPr>
        <w:t>ал</w:t>
      </w:r>
      <w:r w:rsidRPr="00C42AC6">
        <w:rPr>
          <w:rFonts w:eastAsia="Times New Roman"/>
          <w:color w:val="000000"/>
          <w:szCs w:val="20"/>
        </w:rPr>
        <w:t xml:space="preserve"> </w:t>
      </w:r>
      <w:r w:rsidRPr="00C42AC6">
        <w:rPr>
          <w:rFonts w:eastAsia="Times New Roman"/>
          <w:color w:val="000000"/>
          <w:szCs w:val="20"/>
          <w:lang w:val="ru-RU"/>
        </w:rPr>
        <w:t>пландарды</w:t>
      </w:r>
      <w:r w:rsidRPr="00C42AC6">
        <w:rPr>
          <w:rFonts w:eastAsia="Times New Roman"/>
          <w:color w:val="000000"/>
          <w:szCs w:val="20"/>
        </w:rPr>
        <w:t xml:space="preserve"> </w:t>
      </w:r>
      <w:r w:rsidRPr="00C42AC6">
        <w:rPr>
          <w:rFonts w:eastAsia="Times New Roman"/>
          <w:color w:val="000000"/>
          <w:szCs w:val="20"/>
          <w:lang w:val="ru-RU"/>
        </w:rPr>
        <w:t>ишке</w:t>
      </w:r>
      <w:r w:rsidRPr="00C42AC6">
        <w:rPr>
          <w:rFonts w:eastAsia="Times New Roman"/>
          <w:color w:val="000000"/>
          <w:szCs w:val="20"/>
        </w:rPr>
        <w:t xml:space="preserve"> </w:t>
      </w:r>
      <w:r w:rsidRPr="00C42AC6">
        <w:rPr>
          <w:rFonts w:eastAsia="Times New Roman"/>
          <w:color w:val="000000"/>
          <w:szCs w:val="20"/>
          <w:lang w:val="ru-RU"/>
        </w:rPr>
        <w:t>ашыруунун</w:t>
      </w:r>
      <w:r w:rsidRPr="00C42AC6">
        <w:rPr>
          <w:rFonts w:eastAsia="Times New Roman"/>
          <w:color w:val="000000"/>
          <w:szCs w:val="20"/>
        </w:rPr>
        <w:t xml:space="preserve"> </w:t>
      </w:r>
      <w:r w:rsidRPr="00C42AC6">
        <w:rPr>
          <w:rFonts w:eastAsia="Times New Roman"/>
          <w:color w:val="000000"/>
          <w:szCs w:val="20"/>
          <w:lang w:val="ru-RU"/>
        </w:rPr>
        <w:t>натыйжасында</w:t>
      </w:r>
      <w:r w:rsidRPr="00C42AC6">
        <w:rPr>
          <w:rFonts w:eastAsia="Times New Roman"/>
          <w:color w:val="000000"/>
          <w:szCs w:val="20"/>
        </w:rPr>
        <w:t xml:space="preserve"> </w:t>
      </w:r>
      <w:r w:rsidRPr="00C42AC6">
        <w:rPr>
          <w:rFonts w:eastAsia="Times New Roman"/>
          <w:color w:val="000000"/>
          <w:szCs w:val="20"/>
          <w:lang w:val="ru-RU"/>
        </w:rPr>
        <w:t>кырдаалдын</w:t>
      </w:r>
      <w:r w:rsidRPr="00C42AC6">
        <w:rPr>
          <w:rFonts w:eastAsia="Times New Roman"/>
          <w:color w:val="000000"/>
          <w:szCs w:val="20"/>
        </w:rPr>
        <w:t xml:space="preserve"> </w:t>
      </w:r>
      <w:r w:rsidRPr="00C42AC6">
        <w:rPr>
          <w:rFonts w:eastAsia="Times New Roman"/>
          <w:color w:val="000000"/>
          <w:szCs w:val="20"/>
          <w:lang w:val="ru-RU"/>
        </w:rPr>
        <w:t>жакшырышынын</w:t>
      </w:r>
      <w:r w:rsidRPr="00C42AC6">
        <w:rPr>
          <w:rFonts w:eastAsia="Times New Roman"/>
          <w:color w:val="000000"/>
          <w:szCs w:val="20"/>
        </w:rPr>
        <w:t xml:space="preserve"> </w:t>
      </w:r>
      <w:r w:rsidRPr="00C42AC6">
        <w:rPr>
          <w:rFonts w:eastAsia="Times New Roman"/>
          <w:color w:val="000000"/>
          <w:szCs w:val="20"/>
          <w:lang w:val="ru-RU"/>
        </w:rPr>
        <w:t>ыктымалдуулугуна</w:t>
      </w:r>
      <w:r w:rsidRPr="00C42AC6">
        <w:rPr>
          <w:rFonts w:eastAsia="Times New Roman"/>
          <w:color w:val="000000"/>
          <w:szCs w:val="20"/>
        </w:rPr>
        <w:t xml:space="preserve"> </w:t>
      </w:r>
      <w:r w:rsidRPr="00C42AC6">
        <w:rPr>
          <w:rFonts w:eastAsia="Times New Roman"/>
          <w:color w:val="000000"/>
          <w:szCs w:val="20"/>
          <w:lang w:val="ru-RU"/>
        </w:rPr>
        <w:t>талдоо</w:t>
      </w:r>
      <w:r w:rsidRPr="00C42AC6">
        <w:rPr>
          <w:rFonts w:eastAsia="Times New Roman"/>
          <w:color w:val="000000"/>
          <w:szCs w:val="20"/>
        </w:rPr>
        <w:t xml:space="preserve"> </w:t>
      </w:r>
      <w:r w:rsidRPr="00C42AC6">
        <w:rPr>
          <w:rFonts w:eastAsia="Times New Roman"/>
          <w:color w:val="000000"/>
          <w:szCs w:val="20"/>
          <w:lang w:val="ru-RU"/>
        </w:rPr>
        <w:t>жүргүзүү</w:t>
      </w:r>
      <w:r w:rsidRPr="00C42AC6">
        <w:rPr>
          <w:rFonts w:eastAsia="Times New Roman"/>
          <w:color w:val="000000"/>
          <w:szCs w:val="20"/>
        </w:rPr>
        <w:t xml:space="preserve">, </w:t>
      </w:r>
      <w:r w:rsidRPr="00C42AC6">
        <w:rPr>
          <w:rFonts w:eastAsia="Times New Roman"/>
          <w:color w:val="000000"/>
          <w:szCs w:val="20"/>
          <w:lang w:val="ru-RU"/>
        </w:rPr>
        <w:t>ошондой</w:t>
      </w:r>
      <w:r w:rsidRPr="00C42AC6">
        <w:rPr>
          <w:rFonts w:eastAsia="Times New Roman"/>
          <w:color w:val="000000"/>
          <w:szCs w:val="20"/>
        </w:rPr>
        <w:t xml:space="preserve"> </w:t>
      </w:r>
      <w:r w:rsidRPr="00C42AC6">
        <w:rPr>
          <w:rFonts w:eastAsia="Times New Roman"/>
          <w:color w:val="000000"/>
          <w:szCs w:val="20"/>
          <w:lang w:val="ru-RU"/>
        </w:rPr>
        <w:t>эле</w:t>
      </w:r>
      <w:r w:rsidRPr="00C42AC6">
        <w:rPr>
          <w:rFonts w:eastAsia="Times New Roman"/>
          <w:color w:val="000000"/>
          <w:szCs w:val="20"/>
        </w:rPr>
        <w:t xml:space="preserve"> </w:t>
      </w:r>
      <w:r w:rsidRPr="00C42AC6">
        <w:rPr>
          <w:rFonts w:eastAsia="Times New Roman"/>
          <w:color w:val="000000"/>
          <w:szCs w:val="20"/>
          <w:lang w:val="ru-RU"/>
        </w:rPr>
        <w:t>ушул</w:t>
      </w:r>
      <w:r w:rsidRPr="00C42AC6">
        <w:rPr>
          <w:rFonts w:eastAsia="Times New Roman"/>
          <w:color w:val="000000"/>
          <w:szCs w:val="20"/>
        </w:rPr>
        <w:t xml:space="preserve"> </w:t>
      </w:r>
      <w:r w:rsidRPr="00C42AC6">
        <w:rPr>
          <w:rFonts w:eastAsia="Times New Roman"/>
          <w:color w:val="000000"/>
          <w:szCs w:val="20"/>
          <w:lang w:val="ru-RU"/>
        </w:rPr>
        <w:t>жагдайларда</w:t>
      </w:r>
      <w:r w:rsidRPr="00C42AC6">
        <w:rPr>
          <w:rFonts w:eastAsia="Times New Roman"/>
          <w:color w:val="000000"/>
          <w:szCs w:val="20"/>
        </w:rPr>
        <w:t xml:space="preserve"> </w:t>
      </w:r>
      <w:r w:rsidRPr="00C42AC6">
        <w:rPr>
          <w:rFonts w:eastAsia="Times New Roman"/>
          <w:color w:val="000000"/>
          <w:szCs w:val="20"/>
          <w:lang w:val="ru-RU"/>
        </w:rPr>
        <w:t>жетекчиликтин</w:t>
      </w:r>
      <w:r w:rsidRPr="00C42AC6">
        <w:rPr>
          <w:rFonts w:eastAsia="Times New Roman"/>
          <w:color w:val="000000"/>
          <w:szCs w:val="20"/>
        </w:rPr>
        <w:t xml:space="preserve"> </w:t>
      </w:r>
      <w:r w:rsidRPr="00C42AC6">
        <w:rPr>
          <w:rFonts w:eastAsia="Times New Roman"/>
          <w:color w:val="000000"/>
          <w:szCs w:val="20"/>
          <w:lang w:val="ru-RU"/>
        </w:rPr>
        <w:t>пландарын</w:t>
      </w:r>
      <w:r w:rsidRPr="00C42AC6">
        <w:rPr>
          <w:rFonts w:eastAsia="Times New Roman"/>
          <w:color w:val="000000"/>
          <w:szCs w:val="20"/>
        </w:rPr>
        <w:t xml:space="preserve"> </w:t>
      </w:r>
      <w:r w:rsidRPr="00C42AC6">
        <w:rPr>
          <w:rFonts w:eastAsia="Times New Roman"/>
          <w:color w:val="000000"/>
          <w:szCs w:val="20"/>
          <w:lang w:val="ru-RU"/>
        </w:rPr>
        <w:t>ишке</w:t>
      </w:r>
      <w:r w:rsidRPr="00C42AC6">
        <w:rPr>
          <w:rFonts w:eastAsia="Times New Roman"/>
          <w:color w:val="000000"/>
          <w:szCs w:val="20"/>
        </w:rPr>
        <w:t xml:space="preserve"> </w:t>
      </w:r>
      <w:r w:rsidRPr="00C42AC6">
        <w:rPr>
          <w:rFonts w:eastAsia="Times New Roman"/>
          <w:color w:val="000000"/>
          <w:szCs w:val="20"/>
          <w:lang w:val="ru-RU"/>
        </w:rPr>
        <w:t>ашыруунун</w:t>
      </w:r>
      <w:r w:rsidRPr="00C42AC6">
        <w:rPr>
          <w:rFonts w:eastAsia="Times New Roman"/>
          <w:color w:val="000000"/>
          <w:szCs w:val="20"/>
        </w:rPr>
        <w:t xml:space="preserve"> </w:t>
      </w:r>
      <w:r w:rsidRPr="00C42AC6">
        <w:rPr>
          <w:rFonts w:eastAsia="Times New Roman"/>
          <w:color w:val="000000"/>
          <w:szCs w:val="20"/>
          <w:lang w:val="ru-RU"/>
        </w:rPr>
        <w:t>максатка</w:t>
      </w:r>
      <w:r w:rsidRPr="00C42AC6">
        <w:rPr>
          <w:rFonts w:eastAsia="Times New Roman"/>
          <w:color w:val="000000"/>
          <w:szCs w:val="20"/>
        </w:rPr>
        <w:t xml:space="preserve"> </w:t>
      </w:r>
      <w:r w:rsidRPr="00C42AC6">
        <w:rPr>
          <w:rFonts w:eastAsia="Times New Roman"/>
          <w:color w:val="000000"/>
          <w:szCs w:val="20"/>
          <w:lang w:val="ru-RU"/>
        </w:rPr>
        <w:t>ылайыктуулугу</w:t>
      </w:r>
      <w:r w:rsidRPr="00C42AC6">
        <w:rPr>
          <w:rFonts w:eastAsia="Times New Roman"/>
          <w:color w:val="000000"/>
          <w:szCs w:val="20"/>
        </w:rPr>
        <w:t xml:space="preserve"> (</w:t>
      </w:r>
      <w:r w:rsidRPr="00C42AC6">
        <w:rPr>
          <w:rFonts w:eastAsia="Times New Roman"/>
          <w:color w:val="000000"/>
          <w:szCs w:val="20"/>
          <w:lang w:val="ru-RU"/>
        </w:rPr>
        <w:t>А</w:t>
      </w:r>
      <w:r w:rsidRPr="00C42AC6">
        <w:rPr>
          <w:rFonts w:eastAsia="Times New Roman"/>
          <w:color w:val="000000"/>
          <w:szCs w:val="20"/>
        </w:rPr>
        <w:t>17-</w:t>
      </w:r>
      <w:r w:rsidRPr="00C42AC6">
        <w:rPr>
          <w:rFonts w:eastAsia="Times New Roman"/>
          <w:color w:val="000000"/>
          <w:szCs w:val="20"/>
          <w:lang w:val="ru-RU"/>
        </w:rPr>
        <w:t>пунктун</w:t>
      </w:r>
      <w:r w:rsidRPr="00C42AC6">
        <w:rPr>
          <w:rFonts w:eastAsia="Times New Roman"/>
          <w:color w:val="000000"/>
          <w:szCs w:val="20"/>
        </w:rPr>
        <w:t xml:space="preserve"> </w:t>
      </w:r>
      <w:r w:rsidRPr="00C42AC6">
        <w:rPr>
          <w:rFonts w:eastAsia="Times New Roman"/>
          <w:color w:val="000000"/>
          <w:szCs w:val="20"/>
          <w:lang w:val="ru-RU"/>
        </w:rPr>
        <w:t>караңыз</w:t>
      </w:r>
      <w:r w:rsidRPr="00C42AC6">
        <w:rPr>
          <w:rFonts w:eastAsia="Times New Roman"/>
          <w:color w:val="000000"/>
          <w:szCs w:val="20"/>
        </w:rPr>
        <w:t>);</w:t>
      </w:r>
    </w:p>
    <w:p w14:paraId="193E5DA9" w14:textId="77777777" w:rsidR="000453F3" w:rsidRDefault="00C42AC6" w:rsidP="00C42AC6">
      <w:pPr>
        <w:pStyle w:val="2"/>
        <w:keepNext/>
        <w:keepLines/>
        <w:numPr>
          <w:ilvl w:val="0"/>
          <w:numId w:val="0"/>
        </w:numPr>
        <w:ind w:left="547"/>
        <w:jc w:val="both"/>
      </w:pPr>
      <w:r>
        <w:rPr>
          <w:rFonts w:eastAsia="Times New Roman"/>
          <w:color w:val="000000"/>
          <w:szCs w:val="20"/>
        </w:rPr>
        <w:lastRenderedPageBreak/>
        <w:t xml:space="preserve">(c) </w:t>
      </w:r>
      <w:r w:rsidR="00C813B7" w:rsidRPr="00C42AC6">
        <w:rPr>
          <w:rFonts w:eastAsia="Times New Roman"/>
          <w:color w:val="000000"/>
          <w:szCs w:val="20"/>
          <w:lang w:val="ru-RU"/>
        </w:rPr>
        <w:t>эгерде</w:t>
      </w:r>
      <w:r w:rsidR="00C813B7" w:rsidRPr="00C42AC6">
        <w:rPr>
          <w:rFonts w:eastAsia="Times New Roman"/>
          <w:color w:val="000000"/>
          <w:szCs w:val="20"/>
        </w:rPr>
        <w:t xml:space="preserve"> </w:t>
      </w:r>
      <w:r w:rsidR="00C813B7" w:rsidRPr="00C42AC6">
        <w:rPr>
          <w:rFonts w:eastAsia="Times New Roman"/>
          <w:color w:val="000000"/>
          <w:szCs w:val="20"/>
          <w:lang w:val="ru-RU"/>
        </w:rPr>
        <w:t>ишкана</w:t>
      </w:r>
      <w:r w:rsidR="00C813B7" w:rsidRPr="00C42AC6">
        <w:rPr>
          <w:rFonts w:eastAsia="Times New Roman"/>
          <w:color w:val="000000"/>
          <w:szCs w:val="20"/>
        </w:rPr>
        <w:t xml:space="preserve"> </w:t>
      </w:r>
      <w:r w:rsidR="00C813B7" w:rsidRPr="00C42AC6">
        <w:rPr>
          <w:rFonts w:eastAsia="Times New Roman"/>
          <w:color w:val="000000"/>
          <w:szCs w:val="20"/>
          <w:lang w:val="ru-RU"/>
        </w:rPr>
        <w:t>акча</w:t>
      </w:r>
      <w:r w:rsidR="00C813B7" w:rsidRPr="00C42AC6">
        <w:rPr>
          <w:rFonts w:eastAsia="Times New Roman"/>
          <w:color w:val="000000"/>
          <w:szCs w:val="20"/>
        </w:rPr>
        <w:t xml:space="preserve"> </w:t>
      </w:r>
      <w:r w:rsidR="00C813B7" w:rsidRPr="00C42AC6">
        <w:rPr>
          <w:rFonts w:eastAsia="Times New Roman"/>
          <w:color w:val="000000"/>
          <w:szCs w:val="20"/>
          <w:lang w:val="ru-RU"/>
        </w:rPr>
        <w:t>каражаттарынын</w:t>
      </w:r>
      <w:r w:rsidR="00C813B7" w:rsidRPr="00C42AC6">
        <w:rPr>
          <w:rFonts w:eastAsia="Times New Roman"/>
          <w:color w:val="000000"/>
          <w:szCs w:val="20"/>
        </w:rPr>
        <w:t xml:space="preserve"> </w:t>
      </w:r>
      <w:r w:rsidR="00C813B7" w:rsidRPr="00C42AC6">
        <w:rPr>
          <w:rFonts w:eastAsia="Times New Roman"/>
          <w:color w:val="000000"/>
          <w:szCs w:val="20"/>
          <w:lang w:val="ru-RU"/>
        </w:rPr>
        <w:t>жүгүртүлүшүнүн</w:t>
      </w:r>
      <w:r w:rsidR="00C813B7" w:rsidRPr="00C42AC6">
        <w:rPr>
          <w:rFonts w:eastAsia="Times New Roman"/>
          <w:color w:val="000000"/>
          <w:szCs w:val="20"/>
        </w:rPr>
        <w:t xml:space="preserve"> </w:t>
      </w:r>
      <w:r w:rsidR="00C813B7" w:rsidRPr="00C42AC6">
        <w:rPr>
          <w:rFonts w:eastAsia="Times New Roman"/>
          <w:color w:val="000000"/>
          <w:szCs w:val="20"/>
          <w:lang w:val="ru-RU"/>
        </w:rPr>
        <w:t>болжолун</w:t>
      </w:r>
      <w:r w:rsidR="00C813B7" w:rsidRPr="00C42AC6">
        <w:rPr>
          <w:rFonts w:eastAsia="Times New Roman"/>
          <w:color w:val="000000"/>
          <w:szCs w:val="20"/>
        </w:rPr>
        <w:t xml:space="preserve"> </w:t>
      </w:r>
      <w:r w:rsidR="00C813B7" w:rsidRPr="00C42AC6">
        <w:rPr>
          <w:rFonts w:eastAsia="Times New Roman"/>
          <w:color w:val="000000"/>
          <w:szCs w:val="20"/>
          <w:lang w:val="ru-RU"/>
        </w:rPr>
        <w:t>даярдаса</w:t>
      </w:r>
      <w:r w:rsidR="00C813B7" w:rsidRPr="00C42AC6">
        <w:rPr>
          <w:rFonts w:eastAsia="Times New Roman"/>
          <w:color w:val="000000"/>
          <w:szCs w:val="20"/>
        </w:rPr>
        <w:t xml:space="preserve"> </w:t>
      </w:r>
      <w:r w:rsidR="00C813B7" w:rsidRPr="00C42AC6">
        <w:rPr>
          <w:rFonts w:eastAsia="Times New Roman"/>
          <w:color w:val="000000"/>
          <w:szCs w:val="20"/>
          <w:lang w:val="ru-RU"/>
        </w:rPr>
        <w:t>жана</w:t>
      </w:r>
      <w:r w:rsidR="00C813B7" w:rsidRPr="00C42AC6">
        <w:rPr>
          <w:rFonts w:eastAsia="Times New Roman"/>
          <w:color w:val="000000"/>
          <w:szCs w:val="20"/>
        </w:rPr>
        <w:t xml:space="preserve"> </w:t>
      </w:r>
      <w:r w:rsidR="00C813B7" w:rsidRPr="00C42AC6">
        <w:rPr>
          <w:rFonts w:eastAsia="Times New Roman"/>
          <w:color w:val="000000"/>
          <w:szCs w:val="20"/>
          <w:lang w:val="ru-RU"/>
        </w:rPr>
        <w:t>ал</w:t>
      </w:r>
      <w:r w:rsidR="00C813B7" w:rsidRPr="00C42AC6">
        <w:rPr>
          <w:rFonts w:eastAsia="Times New Roman"/>
          <w:color w:val="000000"/>
          <w:szCs w:val="20"/>
        </w:rPr>
        <w:t xml:space="preserve"> </w:t>
      </w:r>
      <w:r w:rsidR="00C813B7" w:rsidRPr="00C42AC6">
        <w:rPr>
          <w:rFonts w:eastAsia="Times New Roman"/>
          <w:color w:val="000000"/>
          <w:szCs w:val="20"/>
          <w:lang w:val="ru-RU"/>
        </w:rPr>
        <w:t>болжолдоонун</w:t>
      </w:r>
      <w:r w:rsidR="00C813B7" w:rsidRPr="00C42AC6">
        <w:rPr>
          <w:rFonts w:eastAsia="Times New Roman"/>
          <w:color w:val="000000"/>
          <w:szCs w:val="20"/>
        </w:rPr>
        <w:t xml:space="preserve"> </w:t>
      </w:r>
      <w:r w:rsidR="00C813B7" w:rsidRPr="00C42AC6">
        <w:rPr>
          <w:rFonts w:eastAsia="Times New Roman"/>
          <w:color w:val="000000"/>
          <w:szCs w:val="20"/>
          <w:lang w:val="ru-RU"/>
        </w:rPr>
        <w:t>талдоосу</w:t>
      </w:r>
      <w:r w:rsidR="00C813B7" w:rsidRPr="00C42AC6">
        <w:rPr>
          <w:rFonts w:eastAsia="Times New Roman"/>
          <w:color w:val="000000"/>
          <w:szCs w:val="20"/>
        </w:rPr>
        <w:t xml:space="preserve"> </w:t>
      </w:r>
      <w:r w:rsidR="00C813B7" w:rsidRPr="00C42AC6">
        <w:rPr>
          <w:rFonts w:eastAsia="Times New Roman"/>
          <w:color w:val="000000"/>
          <w:szCs w:val="20"/>
          <w:lang w:val="ru-RU"/>
        </w:rPr>
        <w:t>анын</w:t>
      </w:r>
      <w:r w:rsidR="00C813B7" w:rsidRPr="00C42AC6">
        <w:rPr>
          <w:rFonts w:eastAsia="Times New Roman"/>
          <w:color w:val="000000"/>
          <w:szCs w:val="20"/>
        </w:rPr>
        <w:t xml:space="preserve"> </w:t>
      </w:r>
      <w:r w:rsidR="00C813B7" w:rsidRPr="00C42AC6">
        <w:rPr>
          <w:rFonts w:eastAsia="Times New Roman"/>
          <w:color w:val="000000"/>
          <w:szCs w:val="20"/>
          <w:lang w:val="ru-RU"/>
        </w:rPr>
        <w:t>келечектеги</w:t>
      </w:r>
      <w:r w:rsidR="00C813B7" w:rsidRPr="00C42AC6">
        <w:rPr>
          <w:rFonts w:eastAsia="Times New Roman"/>
          <w:color w:val="000000"/>
          <w:szCs w:val="20"/>
        </w:rPr>
        <w:t xml:space="preserve"> </w:t>
      </w:r>
      <w:r w:rsidR="00C813B7" w:rsidRPr="00C42AC6">
        <w:rPr>
          <w:rFonts w:eastAsia="Times New Roman"/>
          <w:color w:val="000000"/>
          <w:szCs w:val="20"/>
          <w:lang w:val="ru-RU"/>
        </w:rPr>
        <w:t>иш</w:t>
      </w:r>
      <w:r w:rsidR="00C813B7" w:rsidRPr="00C42AC6">
        <w:rPr>
          <w:rFonts w:eastAsia="Times New Roman"/>
          <w:color w:val="000000"/>
          <w:szCs w:val="20"/>
        </w:rPr>
        <w:t>-</w:t>
      </w:r>
      <w:r w:rsidR="00C813B7" w:rsidRPr="00C42AC6">
        <w:rPr>
          <w:rFonts w:eastAsia="Times New Roman"/>
          <w:color w:val="000000"/>
          <w:szCs w:val="20"/>
          <w:lang w:val="ru-RU"/>
        </w:rPr>
        <w:t>аракеттери</w:t>
      </w:r>
      <w:r w:rsidR="00C813B7" w:rsidRPr="00C42AC6">
        <w:rPr>
          <w:rFonts w:eastAsia="Times New Roman"/>
          <w:color w:val="000000"/>
          <w:szCs w:val="20"/>
        </w:rPr>
        <w:t xml:space="preserve"> </w:t>
      </w:r>
      <w:r w:rsidR="00C813B7" w:rsidRPr="00C42AC6">
        <w:rPr>
          <w:rFonts w:eastAsia="Times New Roman"/>
          <w:color w:val="000000"/>
          <w:szCs w:val="20"/>
          <w:lang w:val="ru-RU"/>
        </w:rPr>
        <w:t>боюнча</w:t>
      </w:r>
      <w:r w:rsidR="00C813B7" w:rsidRPr="00C42AC6">
        <w:rPr>
          <w:rFonts w:eastAsia="Times New Roman"/>
          <w:color w:val="000000"/>
          <w:szCs w:val="20"/>
        </w:rPr>
        <w:t xml:space="preserve"> </w:t>
      </w:r>
      <w:r w:rsidR="00C813B7" w:rsidRPr="00C42AC6">
        <w:rPr>
          <w:rFonts w:eastAsia="Times New Roman"/>
          <w:color w:val="000000"/>
          <w:szCs w:val="20"/>
          <w:lang w:val="ru-RU"/>
        </w:rPr>
        <w:t>ишкананын</w:t>
      </w:r>
      <w:r w:rsidR="00C813B7" w:rsidRPr="00C42AC6">
        <w:rPr>
          <w:rFonts w:eastAsia="Times New Roman"/>
          <w:color w:val="000000"/>
          <w:szCs w:val="20"/>
        </w:rPr>
        <w:t xml:space="preserve"> </w:t>
      </w:r>
      <w:r w:rsidR="00C813B7" w:rsidRPr="00C42AC6">
        <w:rPr>
          <w:rFonts w:eastAsia="Times New Roman"/>
          <w:color w:val="000000"/>
          <w:szCs w:val="20"/>
          <w:lang w:val="ru-RU"/>
        </w:rPr>
        <w:t>жетекчилигинин</w:t>
      </w:r>
      <w:r w:rsidR="00C813B7" w:rsidRPr="00C42AC6">
        <w:rPr>
          <w:rFonts w:eastAsia="Times New Roman"/>
          <w:color w:val="000000"/>
          <w:szCs w:val="20"/>
        </w:rPr>
        <w:t xml:space="preserve"> </w:t>
      </w:r>
      <w:r w:rsidR="00C813B7" w:rsidRPr="00C42AC6">
        <w:rPr>
          <w:rFonts w:eastAsia="Times New Roman"/>
          <w:color w:val="000000"/>
          <w:szCs w:val="20"/>
          <w:lang w:val="ru-RU"/>
        </w:rPr>
        <w:t>пландарын</w:t>
      </w:r>
      <w:r w:rsidR="00C813B7" w:rsidRPr="00C42AC6">
        <w:rPr>
          <w:rFonts w:eastAsia="Times New Roman"/>
          <w:color w:val="000000"/>
          <w:szCs w:val="20"/>
        </w:rPr>
        <w:t xml:space="preserve"> </w:t>
      </w:r>
      <w:r w:rsidR="00C813B7" w:rsidRPr="00C42AC6">
        <w:rPr>
          <w:rFonts w:eastAsia="Times New Roman"/>
          <w:color w:val="000000"/>
          <w:szCs w:val="20"/>
          <w:lang w:val="ru-RU"/>
        </w:rPr>
        <w:t>баалоонун</w:t>
      </w:r>
      <w:r w:rsidR="00C813B7" w:rsidRPr="00C42AC6">
        <w:rPr>
          <w:rFonts w:eastAsia="Times New Roman"/>
          <w:color w:val="000000"/>
          <w:szCs w:val="20"/>
        </w:rPr>
        <w:t xml:space="preserve"> </w:t>
      </w:r>
      <w:r w:rsidR="00C813B7" w:rsidRPr="00C42AC6">
        <w:rPr>
          <w:rFonts w:eastAsia="Times New Roman"/>
          <w:color w:val="000000"/>
          <w:szCs w:val="20"/>
          <w:lang w:val="ru-RU"/>
        </w:rPr>
        <w:t>алкагында</w:t>
      </w:r>
      <w:r w:rsidR="00C813B7" w:rsidRPr="00C42AC6">
        <w:rPr>
          <w:rFonts w:eastAsia="Times New Roman"/>
          <w:color w:val="000000"/>
          <w:szCs w:val="20"/>
        </w:rPr>
        <w:t xml:space="preserve"> </w:t>
      </w:r>
      <w:r w:rsidR="00C813B7" w:rsidRPr="00C42AC6">
        <w:rPr>
          <w:rFonts w:eastAsia="Times New Roman"/>
          <w:color w:val="000000"/>
          <w:szCs w:val="20"/>
          <w:lang w:val="ru-RU"/>
        </w:rPr>
        <w:t>окуялардын</w:t>
      </w:r>
      <w:r w:rsidR="00C813B7" w:rsidRPr="00C42AC6">
        <w:rPr>
          <w:rFonts w:eastAsia="Times New Roman"/>
          <w:color w:val="000000"/>
          <w:szCs w:val="20"/>
        </w:rPr>
        <w:t xml:space="preserve"> </w:t>
      </w:r>
      <w:r w:rsidR="00C813B7" w:rsidRPr="00C42AC6">
        <w:rPr>
          <w:rFonts w:eastAsia="Times New Roman"/>
          <w:color w:val="000000"/>
          <w:szCs w:val="20"/>
          <w:lang w:val="ru-RU"/>
        </w:rPr>
        <w:t>же</w:t>
      </w:r>
      <w:r w:rsidR="00C813B7" w:rsidRPr="00C42AC6">
        <w:rPr>
          <w:rFonts w:eastAsia="Times New Roman"/>
          <w:color w:val="000000"/>
          <w:szCs w:val="20"/>
        </w:rPr>
        <w:t xml:space="preserve"> </w:t>
      </w:r>
      <w:r w:rsidR="00C813B7" w:rsidRPr="00C42AC6">
        <w:rPr>
          <w:rFonts w:eastAsia="Times New Roman"/>
          <w:color w:val="000000"/>
          <w:szCs w:val="20"/>
          <w:lang w:val="ru-RU"/>
        </w:rPr>
        <w:t>шарттардын</w:t>
      </w:r>
      <w:r w:rsidR="00C813B7" w:rsidRPr="00C42AC6">
        <w:rPr>
          <w:rFonts w:eastAsia="Times New Roman"/>
          <w:color w:val="000000"/>
          <w:szCs w:val="20"/>
        </w:rPr>
        <w:t xml:space="preserve"> </w:t>
      </w:r>
      <w:r w:rsidR="00C813B7" w:rsidRPr="00C42AC6">
        <w:rPr>
          <w:rFonts w:eastAsia="Times New Roman"/>
          <w:color w:val="000000"/>
          <w:szCs w:val="20"/>
          <w:lang w:val="ru-RU"/>
        </w:rPr>
        <w:t>келечектеги</w:t>
      </w:r>
      <w:r w:rsidR="00C813B7" w:rsidRPr="00C42AC6">
        <w:rPr>
          <w:rFonts w:eastAsia="Times New Roman"/>
          <w:color w:val="000000"/>
          <w:szCs w:val="20"/>
        </w:rPr>
        <w:t xml:space="preserve"> </w:t>
      </w:r>
      <w:r w:rsidR="00C813B7" w:rsidRPr="00C42AC6">
        <w:rPr>
          <w:rFonts w:eastAsia="Times New Roman"/>
          <w:color w:val="000000"/>
          <w:szCs w:val="20"/>
          <w:lang w:val="ru-RU"/>
        </w:rPr>
        <w:t>натыйжаларын</w:t>
      </w:r>
      <w:r w:rsidR="00C813B7" w:rsidRPr="00C42AC6">
        <w:rPr>
          <w:rFonts w:eastAsia="Times New Roman"/>
          <w:color w:val="000000"/>
          <w:szCs w:val="20"/>
        </w:rPr>
        <w:t xml:space="preserve"> </w:t>
      </w:r>
      <w:r w:rsidR="00C813B7" w:rsidRPr="00C42AC6">
        <w:rPr>
          <w:rFonts w:eastAsia="Times New Roman"/>
          <w:color w:val="000000"/>
          <w:szCs w:val="20"/>
          <w:lang w:val="ru-RU"/>
        </w:rPr>
        <w:t>кароодо</w:t>
      </w:r>
      <w:r w:rsidR="00C813B7" w:rsidRPr="00C42AC6">
        <w:rPr>
          <w:rFonts w:eastAsia="Times New Roman"/>
          <w:color w:val="000000"/>
          <w:szCs w:val="20"/>
        </w:rPr>
        <w:t xml:space="preserve"> </w:t>
      </w:r>
      <w:r w:rsidR="00C813B7" w:rsidRPr="00C42AC6">
        <w:rPr>
          <w:rFonts w:eastAsia="Times New Roman"/>
          <w:color w:val="000000"/>
          <w:szCs w:val="20"/>
          <w:lang w:val="ru-RU"/>
        </w:rPr>
        <w:t>маанилүү</w:t>
      </w:r>
      <w:r w:rsidR="00C813B7" w:rsidRPr="00C42AC6">
        <w:rPr>
          <w:rFonts w:eastAsia="Times New Roman"/>
          <w:color w:val="000000"/>
          <w:szCs w:val="20"/>
        </w:rPr>
        <w:t xml:space="preserve"> </w:t>
      </w:r>
      <w:r w:rsidR="00C813B7" w:rsidRPr="00C42AC6">
        <w:rPr>
          <w:rFonts w:eastAsia="Times New Roman"/>
          <w:color w:val="000000"/>
          <w:szCs w:val="20"/>
          <w:lang w:val="ru-RU"/>
        </w:rPr>
        <w:t>фактор</w:t>
      </w:r>
      <w:r w:rsidR="00C813B7" w:rsidRPr="00C42AC6">
        <w:rPr>
          <w:rFonts w:eastAsia="Times New Roman"/>
          <w:color w:val="000000"/>
          <w:szCs w:val="20"/>
        </w:rPr>
        <w:t xml:space="preserve"> </w:t>
      </w:r>
      <w:r w:rsidR="00C813B7" w:rsidRPr="00C42AC6">
        <w:rPr>
          <w:rFonts w:eastAsia="Times New Roman"/>
          <w:color w:val="000000"/>
          <w:szCs w:val="20"/>
          <w:lang w:val="ru-RU"/>
        </w:rPr>
        <w:t>болуп</w:t>
      </w:r>
      <w:r w:rsidR="00C813B7" w:rsidRPr="00C42AC6">
        <w:rPr>
          <w:rFonts w:eastAsia="Times New Roman"/>
          <w:color w:val="000000"/>
          <w:szCs w:val="20"/>
        </w:rPr>
        <w:t xml:space="preserve"> </w:t>
      </w:r>
      <w:r w:rsidR="00C813B7" w:rsidRPr="00C42AC6">
        <w:rPr>
          <w:rFonts w:eastAsia="Times New Roman"/>
          <w:color w:val="000000"/>
          <w:szCs w:val="20"/>
          <w:lang w:val="ru-RU"/>
        </w:rPr>
        <w:t>саналса</w:t>
      </w:r>
      <w:r w:rsidR="00C813B7" w:rsidRPr="00C42AC6">
        <w:rPr>
          <w:rFonts w:eastAsia="Times New Roman"/>
          <w:color w:val="000000"/>
          <w:szCs w:val="20"/>
        </w:rPr>
        <w:t xml:space="preserve"> (A18-A19-</w:t>
      </w:r>
      <w:r w:rsidR="00C813B7" w:rsidRPr="00C42AC6">
        <w:rPr>
          <w:rFonts w:eastAsia="Times New Roman"/>
          <w:color w:val="000000"/>
          <w:szCs w:val="20"/>
          <w:lang w:val="ru-RU"/>
        </w:rPr>
        <w:t>пункттарды</w:t>
      </w:r>
      <w:r w:rsidR="00C813B7" w:rsidRPr="00C42AC6">
        <w:rPr>
          <w:rFonts w:eastAsia="Times New Roman"/>
          <w:color w:val="000000"/>
          <w:szCs w:val="20"/>
        </w:rPr>
        <w:t xml:space="preserve"> </w:t>
      </w:r>
      <w:r w:rsidR="00C813B7" w:rsidRPr="00C42AC6">
        <w:rPr>
          <w:rFonts w:eastAsia="Times New Roman"/>
          <w:color w:val="000000"/>
          <w:szCs w:val="20"/>
          <w:lang w:val="ru-RU"/>
        </w:rPr>
        <w:t>караңыз</w:t>
      </w:r>
      <w:r w:rsidR="00C813B7" w:rsidRPr="00C42AC6">
        <w:rPr>
          <w:rFonts w:eastAsia="Times New Roman"/>
          <w:color w:val="000000"/>
          <w:szCs w:val="20"/>
        </w:rPr>
        <w:t>):</w:t>
      </w:r>
    </w:p>
    <w:p w14:paraId="089BCB87" w14:textId="77777777" w:rsidR="00C813B7" w:rsidRPr="00C813B7" w:rsidRDefault="00C813B7">
      <w:pPr>
        <w:pStyle w:val="3"/>
        <w:jc w:val="both"/>
      </w:pPr>
      <w:r w:rsidRPr="007007F3">
        <w:rPr>
          <w:rFonts w:eastAsia="Times New Roman"/>
          <w:color w:val="000000"/>
          <w:szCs w:val="20"/>
          <w:lang w:val="ru-RU"/>
        </w:rPr>
        <w:t>болжолду</w:t>
      </w:r>
      <w:r w:rsidRPr="007007F3">
        <w:rPr>
          <w:rFonts w:eastAsia="Times New Roman"/>
          <w:color w:val="000000"/>
          <w:szCs w:val="20"/>
        </w:rPr>
        <w:t xml:space="preserve"> </w:t>
      </w:r>
      <w:r w:rsidRPr="007007F3">
        <w:rPr>
          <w:rFonts w:eastAsia="Times New Roman"/>
          <w:color w:val="000000"/>
          <w:szCs w:val="20"/>
          <w:lang w:val="ru-RU"/>
        </w:rPr>
        <w:t>даярдоо</w:t>
      </w:r>
      <w:r w:rsidRPr="007007F3">
        <w:rPr>
          <w:rFonts w:eastAsia="Times New Roman"/>
          <w:color w:val="000000"/>
          <w:szCs w:val="20"/>
        </w:rPr>
        <w:t xml:space="preserve"> </w:t>
      </w:r>
      <w:r w:rsidRPr="007007F3">
        <w:rPr>
          <w:rFonts w:eastAsia="Times New Roman"/>
          <w:color w:val="000000"/>
          <w:szCs w:val="20"/>
          <w:lang w:val="ru-RU"/>
        </w:rPr>
        <w:t>үчүн</w:t>
      </w:r>
      <w:r w:rsidRPr="007007F3">
        <w:rPr>
          <w:rFonts w:eastAsia="Times New Roman"/>
          <w:color w:val="000000"/>
          <w:szCs w:val="20"/>
        </w:rPr>
        <w:t xml:space="preserve"> </w:t>
      </w:r>
      <w:r w:rsidRPr="007007F3">
        <w:rPr>
          <w:rFonts w:eastAsia="Times New Roman"/>
          <w:color w:val="000000"/>
          <w:szCs w:val="20"/>
          <w:lang w:val="ru-RU"/>
        </w:rPr>
        <w:t>алынган</w:t>
      </w:r>
      <w:r w:rsidRPr="007007F3">
        <w:rPr>
          <w:rFonts w:eastAsia="Times New Roman"/>
          <w:color w:val="000000"/>
          <w:szCs w:val="20"/>
        </w:rPr>
        <w:t xml:space="preserve"> </w:t>
      </w:r>
      <w:r w:rsidRPr="007007F3">
        <w:rPr>
          <w:rFonts w:eastAsia="Times New Roman"/>
          <w:color w:val="000000"/>
          <w:szCs w:val="20"/>
          <w:lang w:val="ru-RU"/>
        </w:rPr>
        <w:t>баштапкы</w:t>
      </w:r>
      <w:r w:rsidRPr="007007F3">
        <w:rPr>
          <w:rFonts w:eastAsia="Times New Roman"/>
          <w:color w:val="000000"/>
          <w:szCs w:val="20"/>
        </w:rPr>
        <w:t xml:space="preserve"> </w:t>
      </w:r>
      <w:r w:rsidRPr="007007F3">
        <w:rPr>
          <w:rFonts w:eastAsia="Times New Roman"/>
          <w:color w:val="000000"/>
          <w:szCs w:val="20"/>
          <w:lang w:val="ru-RU"/>
        </w:rPr>
        <w:t>маалыматтардын</w:t>
      </w:r>
      <w:r w:rsidRPr="007007F3">
        <w:rPr>
          <w:rFonts w:eastAsia="Times New Roman"/>
          <w:color w:val="000000"/>
          <w:szCs w:val="20"/>
        </w:rPr>
        <w:t xml:space="preserve"> </w:t>
      </w:r>
      <w:r w:rsidRPr="007007F3">
        <w:rPr>
          <w:rFonts w:eastAsia="Times New Roman"/>
          <w:color w:val="000000"/>
          <w:szCs w:val="20"/>
          <w:lang w:val="ru-RU"/>
        </w:rPr>
        <w:t>ишенимдүүлүгүн</w:t>
      </w:r>
      <w:r w:rsidRPr="007007F3">
        <w:rPr>
          <w:rFonts w:eastAsia="Times New Roman"/>
          <w:color w:val="000000"/>
          <w:szCs w:val="20"/>
        </w:rPr>
        <w:t xml:space="preserve"> </w:t>
      </w:r>
      <w:r w:rsidRPr="007007F3">
        <w:rPr>
          <w:rFonts w:eastAsia="Times New Roman"/>
          <w:color w:val="000000"/>
          <w:szCs w:val="20"/>
          <w:lang w:val="ru-RU"/>
        </w:rPr>
        <w:t>баалоо</w:t>
      </w:r>
      <w:r w:rsidRPr="007007F3">
        <w:rPr>
          <w:rFonts w:eastAsia="Times New Roman"/>
          <w:color w:val="000000"/>
          <w:szCs w:val="20"/>
        </w:rPr>
        <w:t>;</w:t>
      </w:r>
      <w:r w:rsidRPr="00C813B7">
        <w:rPr>
          <w:rFonts w:eastAsia="Times New Roman"/>
          <w:color w:val="000000"/>
          <w:szCs w:val="20"/>
        </w:rPr>
        <w:t xml:space="preserve"> </w:t>
      </w:r>
      <w:r>
        <w:rPr>
          <w:rFonts w:eastAsia="Times New Roman"/>
          <w:color w:val="000000"/>
          <w:szCs w:val="20"/>
          <w:lang w:val="ru-RU"/>
        </w:rPr>
        <w:t>жана</w:t>
      </w:r>
    </w:p>
    <w:p w14:paraId="5BDBB72F" w14:textId="77777777" w:rsidR="000453F3" w:rsidRDefault="00C813B7">
      <w:pPr>
        <w:pStyle w:val="3"/>
        <w:jc w:val="both"/>
      </w:pPr>
      <w:r w:rsidRPr="007007F3">
        <w:rPr>
          <w:rFonts w:eastAsia="Times New Roman"/>
          <w:color w:val="000000"/>
          <w:szCs w:val="20"/>
          <w:lang w:val="ru-RU"/>
        </w:rPr>
        <w:t>болжолдун</w:t>
      </w:r>
      <w:r w:rsidRPr="007007F3">
        <w:rPr>
          <w:rFonts w:eastAsia="Times New Roman"/>
          <w:color w:val="000000"/>
          <w:szCs w:val="20"/>
        </w:rPr>
        <w:t xml:space="preserve"> </w:t>
      </w:r>
      <w:r w:rsidRPr="007007F3">
        <w:rPr>
          <w:rFonts w:eastAsia="Times New Roman"/>
          <w:color w:val="000000"/>
          <w:szCs w:val="20"/>
          <w:lang w:val="ru-RU"/>
        </w:rPr>
        <w:t>негизинде</w:t>
      </w:r>
      <w:r w:rsidRPr="007007F3">
        <w:rPr>
          <w:rFonts w:eastAsia="Times New Roman"/>
          <w:color w:val="000000"/>
          <w:szCs w:val="20"/>
        </w:rPr>
        <w:t xml:space="preserve"> </w:t>
      </w:r>
      <w:r w:rsidRPr="007007F3">
        <w:rPr>
          <w:rFonts w:eastAsia="Times New Roman"/>
          <w:color w:val="000000"/>
          <w:szCs w:val="20"/>
          <w:lang w:val="ru-RU"/>
        </w:rPr>
        <w:t>жол</w:t>
      </w:r>
      <w:r w:rsidRPr="007007F3">
        <w:rPr>
          <w:rFonts w:eastAsia="Times New Roman"/>
          <w:color w:val="000000"/>
          <w:szCs w:val="20"/>
        </w:rPr>
        <w:t xml:space="preserve"> </w:t>
      </w:r>
      <w:r w:rsidRPr="007007F3">
        <w:rPr>
          <w:rFonts w:eastAsia="Times New Roman"/>
          <w:color w:val="000000"/>
          <w:szCs w:val="20"/>
          <w:lang w:val="ru-RU"/>
        </w:rPr>
        <w:t>берүүлөрдү</w:t>
      </w:r>
      <w:r w:rsidRPr="007007F3">
        <w:rPr>
          <w:rFonts w:eastAsia="Times New Roman"/>
          <w:color w:val="000000"/>
          <w:szCs w:val="20"/>
        </w:rPr>
        <w:t xml:space="preserve"> </w:t>
      </w:r>
      <w:r w:rsidRPr="007007F3">
        <w:rPr>
          <w:rFonts w:eastAsia="Times New Roman"/>
          <w:color w:val="000000"/>
          <w:szCs w:val="20"/>
          <w:lang w:val="ru-RU"/>
        </w:rPr>
        <w:t>тиешелүү</w:t>
      </w:r>
      <w:r w:rsidRPr="007007F3">
        <w:rPr>
          <w:rFonts w:eastAsia="Times New Roman"/>
          <w:color w:val="000000"/>
          <w:szCs w:val="20"/>
        </w:rPr>
        <w:t xml:space="preserve"> </w:t>
      </w:r>
      <w:r w:rsidRPr="007007F3">
        <w:rPr>
          <w:rFonts w:eastAsia="Times New Roman"/>
          <w:color w:val="000000"/>
          <w:szCs w:val="20"/>
          <w:lang w:val="ru-RU"/>
        </w:rPr>
        <w:t>түрдө</w:t>
      </w:r>
      <w:r w:rsidRPr="007007F3">
        <w:rPr>
          <w:rFonts w:eastAsia="Times New Roman"/>
          <w:color w:val="000000"/>
          <w:szCs w:val="20"/>
        </w:rPr>
        <w:t xml:space="preserve"> </w:t>
      </w:r>
      <w:r w:rsidRPr="007007F3">
        <w:rPr>
          <w:rFonts w:eastAsia="Times New Roman"/>
          <w:color w:val="000000"/>
          <w:szCs w:val="20"/>
          <w:lang w:val="ru-RU"/>
        </w:rPr>
        <w:t>тастыктаган</w:t>
      </w:r>
      <w:r w:rsidRPr="007007F3">
        <w:rPr>
          <w:rFonts w:eastAsia="Times New Roman"/>
          <w:color w:val="000000"/>
          <w:szCs w:val="20"/>
        </w:rPr>
        <w:t xml:space="preserve"> </w:t>
      </w:r>
      <w:r w:rsidRPr="007007F3">
        <w:rPr>
          <w:rFonts w:eastAsia="Times New Roman"/>
          <w:color w:val="000000"/>
          <w:szCs w:val="20"/>
          <w:lang w:val="ru-RU"/>
        </w:rPr>
        <w:t>фактыларды</w:t>
      </w:r>
      <w:r w:rsidRPr="007007F3">
        <w:rPr>
          <w:rFonts w:eastAsia="Times New Roman"/>
          <w:color w:val="000000"/>
          <w:szCs w:val="20"/>
        </w:rPr>
        <w:t xml:space="preserve"> </w:t>
      </w:r>
      <w:r w:rsidRPr="007007F3">
        <w:rPr>
          <w:rFonts w:eastAsia="Times New Roman"/>
          <w:color w:val="000000"/>
          <w:szCs w:val="20"/>
          <w:lang w:val="ru-RU"/>
        </w:rPr>
        <w:t>аныктоо</w:t>
      </w:r>
      <w:r w:rsidRPr="007007F3">
        <w:rPr>
          <w:rFonts w:eastAsia="Times New Roman"/>
          <w:color w:val="000000"/>
          <w:szCs w:val="20"/>
        </w:rPr>
        <w:t>;</w:t>
      </w:r>
    </w:p>
    <w:p w14:paraId="170F684F" w14:textId="77777777" w:rsidR="000453F3" w:rsidRDefault="00C813B7">
      <w:pPr>
        <w:pStyle w:val="2"/>
        <w:jc w:val="both"/>
        <w:rPr>
          <w:rStyle w:val="Boldparagraph"/>
          <w:b w:val="0"/>
          <w:bCs w:val="0"/>
        </w:rPr>
      </w:pPr>
      <w:r w:rsidRPr="007007F3">
        <w:rPr>
          <w:rFonts w:eastAsia="Times New Roman"/>
          <w:color w:val="000000"/>
          <w:szCs w:val="20"/>
          <w:lang w:val="ru-RU"/>
        </w:rPr>
        <w:t>жетекчилик</w:t>
      </w:r>
      <w:r w:rsidRPr="007007F3">
        <w:rPr>
          <w:rFonts w:eastAsia="Times New Roman"/>
          <w:color w:val="000000"/>
          <w:szCs w:val="20"/>
        </w:rPr>
        <w:t xml:space="preserve"> </w:t>
      </w:r>
      <w:r w:rsidRPr="007007F3">
        <w:rPr>
          <w:rFonts w:eastAsia="Times New Roman"/>
          <w:color w:val="000000"/>
          <w:szCs w:val="20"/>
          <w:lang w:val="ru-RU"/>
        </w:rPr>
        <w:t>баа</w:t>
      </w:r>
      <w:r w:rsidRPr="007007F3">
        <w:rPr>
          <w:rFonts w:eastAsia="Times New Roman"/>
          <w:color w:val="000000"/>
          <w:szCs w:val="20"/>
        </w:rPr>
        <w:t xml:space="preserve"> </w:t>
      </w:r>
      <w:r w:rsidRPr="007007F3">
        <w:rPr>
          <w:rFonts w:eastAsia="Times New Roman"/>
          <w:color w:val="000000"/>
          <w:szCs w:val="20"/>
          <w:lang w:val="ru-RU"/>
        </w:rPr>
        <w:t>берген</w:t>
      </w:r>
      <w:r w:rsidRPr="007007F3">
        <w:rPr>
          <w:rFonts w:eastAsia="Times New Roman"/>
          <w:color w:val="000000"/>
          <w:szCs w:val="20"/>
        </w:rPr>
        <w:t xml:space="preserve"> </w:t>
      </w:r>
      <w:r>
        <w:rPr>
          <w:rFonts w:eastAsia="Times New Roman"/>
          <w:color w:val="000000"/>
          <w:szCs w:val="20"/>
          <w:lang w:val="kk-KZ"/>
        </w:rPr>
        <w:t xml:space="preserve">күндөн </w:t>
      </w:r>
      <w:r w:rsidRPr="007007F3">
        <w:rPr>
          <w:rFonts w:eastAsia="Times New Roman"/>
          <w:color w:val="000000"/>
          <w:szCs w:val="20"/>
          <w:lang w:val="ru-RU"/>
        </w:rPr>
        <w:t>кийин</w:t>
      </w:r>
      <w:r w:rsidRPr="007007F3">
        <w:rPr>
          <w:rFonts w:eastAsia="Times New Roman"/>
          <w:color w:val="000000"/>
          <w:szCs w:val="20"/>
        </w:rPr>
        <w:t xml:space="preserve"> </w:t>
      </w:r>
      <w:r w:rsidRPr="007007F3">
        <w:rPr>
          <w:rFonts w:eastAsia="Times New Roman"/>
          <w:color w:val="000000"/>
          <w:szCs w:val="20"/>
          <w:lang w:val="ru-RU"/>
        </w:rPr>
        <w:t>белгилүү</w:t>
      </w:r>
      <w:r w:rsidRPr="007007F3">
        <w:rPr>
          <w:rFonts w:eastAsia="Times New Roman"/>
          <w:color w:val="000000"/>
          <w:szCs w:val="20"/>
        </w:rPr>
        <w:t xml:space="preserve"> </w:t>
      </w:r>
      <w:r w:rsidRPr="007007F3">
        <w:rPr>
          <w:rFonts w:eastAsia="Times New Roman"/>
          <w:color w:val="000000"/>
          <w:szCs w:val="20"/>
          <w:lang w:val="ru-RU"/>
        </w:rPr>
        <w:t>болгон</w:t>
      </w:r>
      <w:r w:rsidRPr="007007F3">
        <w:rPr>
          <w:rFonts w:eastAsia="Times New Roman"/>
          <w:color w:val="000000"/>
          <w:szCs w:val="20"/>
        </w:rPr>
        <w:t xml:space="preserve"> </w:t>
      </w:r>
      <w:r w:rsidRPr="007007F3">
        <w:rPr>
          <w:rFonts w:eastAsia="Times New Roman"/>
          <w:color w:val="000000"/>
          <w:szCs w:val="20"/>
          <w:lang w:val="ru-RU"/>
        </w:rPr>
        <w:t>кошумча</w:t>
      </w:r>
      <w:r w:rsidRPr="007007F3">
        <w:rPr>
          <w:rFonts w:eastAsia="Times New Roman"/>
          <w:color w:val="000000"/>
          <w:szCs w:val="20"/>
        </w:rPr>
        <w:t xml:space="preserve"> </w:t>
      </w:r>
      <w:r w:rsidRPr="007007F3">
        <w:rPr>
          <w:rFonts w:eastAsia="Times New Roman"/>
          <w:color w:val="000000"/>
          <w:szCs w:val="20"/>
          <w:lang w:val="ru-RU"/>
        </w:rPr>
        <w:t>фактылардын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маалыматтардын</w:t>
      </w:r>
      <w:r w:rsidRPr="007007F3">
        <w:rPr>
          <w:rFonts w:eastAsia="Times New Roman"/>
          <w:color w:val="000000"/>
          <w:szCs w:val="20"/>
        </w:rPr>
        <w:t xml:space="preserve"> </w:t>
      </w:r>
      <w:r w:rsidRPr="007007F3">
        <w:rPr>
          <w:rFonts w:eastAsia="Times New Roman"/>
          <w:color w:val="000000"/>
          <w:szCs w:val="20"/>
          <w:lang w:val="ru-RU"/>
        </w:rPr>
        <w:t>бар</w:t>
      </w:r>
      <w:r w:rsidRPr="007007F3">
        <w:rPr>
          <w:rFonts w:eastAsia="Times New Roman"/>
          <w:color w:val="000000"/>
          <w:szCs w:val="20"/>
        </w:rPr>
        <w:t xml:space="preserve"> </w:t>
      </w:r>
      <w:r w:rsidRPr="007007F3">
        <w:rPr>
          <w:rFonts w:eastAsia="Times New Roman"/>
          <w:color w:val="000000"/>
          <w:szCs w:val="20"/>
          <w:lang w:val="ru-RU"/>
        </w:rPr>
        <w:t>экендигин</w:t>
      </w:r>
      <w:r w:rsidRPr="007007F3">
        <w:rPr>
          <w:rFonts w:eastAsia="Times New Roman"/>
          <w:color w:val="000000"/>
          <w:szCs w:val="20"/>
        </w:rPr>
        <w:t xml:space="preserve"> </w:t>
      </w:r>
      <w:r w:rsidRPr="007007F3">
        <w:rPr>
          <w:rFonts w:eastAsia="Times New Roman"/>
          <w:color w:val="000000"/>
          <w:szCs w:val="20"/>
          <w:lang w:val="ru-RU"/>
        </w:rPr>
        <w:t>аныктоо</w:t>
      </w:r>
      <w:r w:rsidRPr="007007F3">
        <w:rPr>
          <w:rFonts w:eastAsia="Times New Roman"/>
          <w:color w:val="000000"/>
          <w:szCs w:val="20"/>
        </w:rPr>
        <w:t>;</w:t>
      </w:r>
    </w:p>
    <w:p w14:paraId="45215732" w14:textId="77777777" w:rsidR="000453F3" w:rsidRDefault="00C813B7">
      <w:pPr>
        <w:pStyle w:val="2"/>
        <w:jc w:val="both"/>
        <w:rPr>
          <w:b/>
        </w:rPr>
      </w:pPr>
      <w:r w:rsidRPr="007007F3">
        <w:rPr>
          <w:rFonts w:eastAsia="Times New Roman"/>
          <w:color w:val="000000"/>
          <w:szCs w:val="20"/>
          <w:lang w:val="ru-RU"/>
        </w:rPr>
        <w:t>жетекчиликтен</w:t>
      </w:r>
      <w:r w:rsidRPr="007007F3">
        <w:rPr>
          <w:rFonts w:eastAsia="Times New Roman"/>
          <w:color w:val="000000"/>
          <w:szCs w:val="20"/>
        </w:rPr>
        <w:t xml:space="preserve">, </w:t>
      </w:r>
      <w:r w:rsidRPr="007007F3">
        <w:rPr>
          <w:rFonts w:eastAsia="Times New Roman"/>
          <w:color w:val="000000"/>
          <w:szCs w:val="20"/>
          <w:lang w:val="ru-RU"/>
        </w:rPr>
        <w:t>ошондой</w:t>
      </w:r>
      <w:r w:rsidRPr="007007F3">
        <w:rPr>
          <w:rFonts w:eastAsia="Times New Roman"/>
          <w:color w:val="000000"/>
          <w:szCs w:val="20"/>
        </w:rPr>
        <w:t xml:space="preserve"> </w:t>
      </w:r>
      <w:r w:rsidRPr="007007F3">
        <w:rPr>
          <w:rFonts w:eastAsia="Times New Roman"/>
          <w:color w:val="000000"/>
          <w:szCs w:val="20"/>
          <w:lang w:val="ru-RU"/>
        </w:rPr>
        <w:t>эле</w:t>
      </w:r>
      <w:r w:rsidRPr="007007F3">
        <w:rPr>
          <w:rFonts w:eastAsia="Times New Roman"/>
          <w:color w:val="000000"/>
          <w:szCs w:val="20"/>
        </w:rPr>
        <w:t xml:space="preserve"> </w:t>
      </w:r>
      <w:r w:rsidRPr="007007F3">
        <w:rPr>
          <w:rFonts w:eastAsia="Times New Roman"/>
          <w:color w:val="000000"/>
          <w:szCs w:val="20"/>
          <w:lang w:val="ru-RU"/>
        </w:rPr>
        <w:t>зарыл</w:t>
      </w:r>
      <w:r w:rsidRPr="007007F3">
        <w:rPr>
          <w:rFonts w:eastAsia="Times New Roman"/>
          <w:color w:val="000000"/>
          <w:szCs w:val="20"/>
        </w:rPr>
        <w:t xml:space="preserve"> </w:t>
      </w:r>
      <w:r w:rsidRPr="007007F3">
        <w:rPr>
          <w:rFonts w:eastAsia="Times New Roman"/>
          <w:color w:val="000000"/>
          <w:szCs w:val="20"/>
          <w:lang w:val="ru-RU"/>
        </w:rPr>
        <w:t>болсо</w:t>
      </w:r>
      <w:r w:rsidRPr="007007F3">
        <w:rPr>
          <w:rFonts w:eastAsia="Times New Roman"/>
          <w:color w:val="000000"/>
          <w:szCs w:val="20"/>
        </w:rPr>
        <w:t xml:space="preserve">, </w:t>
      </w:r>
      <w:r w:rsidRPr="007007F3">
        <w:rPr>
          <w:rFonts w:eastAsia="Times New Roman"/>
          <w:color w:val="000000"/>
          <w:szCs w:val="20"/>
          <w:lang w:val="ru-RU"/>
        </w:rPr>
        <w:t>корпоративдик</w:t>
      </w:r>
      <w:r w:rsidRPr="007007F3">
        <w:rPr>
          <w:rFonts w:eastAsia="Times New Roman"/>
          <w:color w:val="000000"/>
          <w:szCs w:val="20"/>
        </w:rPr>
        <w:t xml:space="preserve"> </w:t>
      </w:r>
      <w:r w:rsidRPr="007007F3">
        <w:rPr>
          <w:rFonts w:eastAsia="Times New Roman"/>
          <w:color w:val="000000"/>
          <w:szCs w:val="20"/>
          <w:lang w:val="ru-RU"/>
        </w:rPr>
        <w:t>башкаруу</w:t>
      </w:r>
      <w:r w:rsidRPr="00FA2B11">
        <w:rPr>
          <w:rFonts w:eastAsia="Times New Roman"/>
          <w:color w:val="000000"/>
          <w:szCs w:val="20"/>
        </w:rPr>
        <w:t xml:space="preserve"> </w:t>
      </w:r>
      <w:r>
        <w:rPr>
          <w:rFonts w:eastAsia="Times New Roman"/>
          <w:color w:val="000000"/>
          <w:szCs w:val="20"/>
          <w:lang w:val="ru-RU"/>
        </w:rPr>
        <w:t>үчүн</w:t>
      </w:r>
      <w:r w:rsidRPr="00FA2B11">
        <w:rPr>
          <w:rFonts w:eastAsia="Times New Roman"/>
          <w:color w:val="000000"/>
          <w:szCs w:val="20"/>
        </w:rPr>
        <w:t xml:space="preserve"> </w:t>
      </w:r>
      <w:r w:rsidRPr="007007F3">
        <w:rPr>
          <w:rFonts w:eastAsia="Times New Roman"/>
          <w:color w:val="000000"/>
          <w:szCs w:val="20"/>
          <w:lang w:val="ru-RU"/>
        </w:rPr>
        <w:t>жооп</w:t>
      </w:r>
      <w:r w:rsidRPr="007007F3">
        <w:rPr>
          <w:rFonts w:eastAsia="Times New Roman"/>
          <w:color w:val="000000"/>
          <w:szCs w:val="20"/>
        </w:rPr>
        <w:t xml:space="preserve"> </w:t>
      </w:r>
      <w:r w:rsidRPr="007007F3">
        <w:rPr>
          <w:rFonts w:eastAsia="Times New Roman"/>
          <w:color w:val="000000"/>
          <w:szCs w:val="20"/>
          <w:lang w:val="ru-RU"/>
        </w:rPr>
        <w:t>бер</w:t>
      </w:r>
      <w:r>
        <w:rPr>
          <w:rFonts w:eastAsia="Times New Roman"/>
          <w:color w:val="000000"/>
          <w:szCs w:val="20"/>
          <w:lang w:val="ru-RU"/>
        </w:rPr>
        <w:t>үүчү</w:t>
      </w:r>
      <w:r w:rsidRPr="00FA2B11">
        <w:rPr>
          <w:rFonts w:eastAsia="Times New Roman"/>
          <w:color w:val="000000"/>
          <w:szCs w:val="20"/>
        </w:rPr>
        <w:t xml:space="preserve"> </w:t>
      </w:r>
      <w:r>
        <w:rPr>
          <w:rFonts w:eastAsia="Times New Roman"/>
          <w:color w:val="000000"/>
          <w:szCs w:val="20"/>
          <w:lang w:val="ru-RU"/>
        </w:rPr>
        <w:t>жакт</w:t>
      </w:r>
      <w:r w:rsidRPr="007007F3">
        <w:rPr>
          <w:rFonts w:eastAsia="Times New Roman"/>
          <w:color w:val="000000"/>
          <w:szCs w:val="20"/>
          <w:lang w:val="ru-RU"/>
        </w:rPr>
        <w:t>ардан</w:t>
      </w:r>
      <w:r w:rsidRPr="007007F3">
        <w:rPr>
          <w:rFonts w:eastAsia="Times New Roman"/>
          <w:color w:val="000000"/>
          <w:szCs w:val="20"/>
        </w:rPr>
        <w:t xml:space="preserve"> </w:t>
      </w:r>
      <w:r w:rsidRPr="007007F3">
        <w:rPr>
          <w:rFonts w:eastAsia="Times New Roman"/>
          <w:color w:val="000000"/>
          <w:szCs w:val="20"/>
          <w:lang w:val="ru-RU"/>
        </w:rPr>
        <w:t>алар</w:t>
      </w:r>
      <w:r w:rsidRPr="007007F3">
        <w:rPr>
          <w:rFonts w:eastAsia="Times New Roman"/>
          <w:color w:val="000000"/>
          <w:szCs w:val="20"/>
        </w:rPr>
        <w:t xml:space="preserve"> </w:t>
      </w:r>
      <w:r w:rsidRPr="007007F3">
        <w:rPr>
          <w:rFonts w:eastAsia="Times New Roman"/>
          <w:color w:val="000000"/>
          <w:szCs w:val="20"/>
          <w:lang w:val="ru-RU"/>
        </w:rPr>
        <w:t>тарабынан</w:t>
      </w:r>
      <w:r w:rsidRPr="007007F3">
        <w:rPr>
          <w:rFonts w:eastAsia="Times New Roman"/>
          <w:color w:val="000000"/>
          <w:szCs w:val="20"/>
        </w:rPr>
        <w:t xml:space="preserve"> </w:t>
      </w:r>
      <w:r w:rsidRPr="007007F3">
        <w:rPr>
          <w:rFonts w:eastAsia="Times New Roman"/>
          <w:color w:val="000000"/>
          <w:szCs w:val="20"/>
          <w:lang w:val="ru-RU"/>
        </w:rPr>
        <w:t>пландаштырылып</w:t>
      </w:r>
      <w:r w:rsidRPr="007007F3">
        <w:rPr>
          <w:rFonts w:eastAsia="Times New Roman"/>
          <w:color w:val="000000"/>
          <w:szCs w:val="20"/>
        </w:rPr>
        <w:t xml:space="preserve"> </w:t>
      </w:r>
      <w:r w:rsidRPr="007007F3">
        <w:rPr>
          <w:rFonts w:eastAsia="Times New Roman"/>
          <w:color w:val="000000"/>
          <w:szCs w:val="20"/>
          <w:lang w:val="ru-RU"/>
        </w:rPr>
        <w:t>жаткан</w:t>
      </w:r>
      <w:r w:rsidRPr="007007F3">
        <w:rPr>
          <w:rFonts w:eastAsia="Times New Roman"/>
          <w:color w:val="000000"/>
          <w:szCs w:val="20"/>
        </w:rPr>
        <w:t xml:space="preserve"> </w:t>
      </w:r>
      <w:r w:rsidRPr="007007F3">
        <w:rPr>
          <w:rFonts w:eastAsia="Times New Roman"/>
          <w:color w:val="000000"/>
          <w:szCs w:val="20"/>
          <w:lang w:val="ru-RU"/>
        </w:rPr>
        <w:t>келечектеги</w:t>
      </w:r>
      <w:r w:rsidRPr="007007F3">
        <w:rPr>
          <w:rFonts w:eastAsia="Times New Roman"/>
          <w:color w:val="000000"/>
          <w:szCs w:val="20"/>
        </w:rPr>
        <w:t xml:space="preserve"> </w:t>
      </w:r>
      <w:r w:rsidRPr="007007F3">
        <w:rPr>
          <w:rFonts w:eastAsia="Times New Roman"/>
          <w:color w:val="000000"/>
          <w:szCs w:val="20"/>
          <w:lang w:val="ru-RU"/>
        </w:rPr>
        <w:t>аракеттерге</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бул</w:t>
      </w:r>
      <w:r w:rsidRPr="007007F3">
        <w:rPr>
          <w:rFonts w:eastAsia="Times New Roman"/>
          <w:color w:val="000000"/>
          <w:szCs w:val="20"/>
        </w:rPr>
        <w:t xml:space="preserve"> </w:t>
      </w:r>
      <w:r w:rsidRPr="007007F3">
        <w:rPr>
          <w:rFonts w:eastAsia="Times New Roman"/>
          <w:color w:val="000000"/>
          <w:szCs w:val="20"/>
          <w:lang w:val="ru-RU"/>
        </w:rPr>
        <w:t>пландарды</w:t>
      </w:r>
      <w:r w:rsidRPr="007007F3">
        <w:rPr>
          <w:rFonts w:eastAsia="Times New Roman"/>
          <w:color w:val="000000"/>
          <w:szCs w:val="20"/>
        </w:rPr>
        <w:t xml:space="preserve"> </w:t>
      </w:r>
      <w:r w:rsidRPr="007007F3">
        <w:rPr>
          <w:rFonts w:eastAsia="Times New Roman"/>
          <w:color w:val="000000"/>
          <w:szCs w:val="20"/>
          <w:lang w:val="ru-RU"/>
        </w:rPr>
        <w:t>аткаруунун</w:t>
      </w:r>
      <w:r w:rsidRPr="007007F3">
        <w:rPr>
          <w:rFonts w:eastAsia="Times New Roman"/>
          <w:color w:val="000000"/>
          <w:szCs w:val="20"/>
        </w:rPr>
        <w:t xml:space="preserve"> </w:t>
      </w:r>
      <w:r w:rsidRPr="007007F3">
        <w:rPr>
          <w:rFonts w:eastAsia="Times New Roman"/>
          <w:color w:val="000000"/>
          <w:szCs w:val="20"/>
          <w:lang w:val="ru-RU"/>
        </w:rPr>
        <w:t>практикалык</w:t>
      </w:r>
      <w:r w:rsidRPr="007007F3">
        <w:rPr>
          <w:rFonts w:eastAsia="Times New Roman"/>
          <w:color w:val="000000"/>
          <w:szCs w:val="20"/>
        </w:rPr>
        <w:t xml:space="preserve"> </w:t>
      </w:r>
      <w:r w:rsidRPr="007007F3">
        <w:rPr>
          <w:rFonts w:eastAsia="Times New Roman"/>
          <w:color w:val="000000"/>
          <w:szCs w:val="20"/>
          <w:lang w:val="ru-RU"/>
        </w:rPr>
        <w:t>мүмкүнчүлүктөрүнө</w:t>
      </w:r>
      <w:r w:rsidRPr="007007F3">
        <w:rPr>
          <w:rFonts w:eastAsia="Times New Roman"/>
          <w:color w:val="000000"/>
          <w:szCs w:val="20"/>
        </w:rPr>
        <w:t xml:space="preserve"> </w:t>
      </w:r>
      <w:r w:rsidRPr="007007F3">
        <w:rPr>
          <w:rFonts w:eastAsia="Times New Roman"/>
          <w:color w:val="000000"/>
          <w:szCs w:val="20"/>
          <w:lang w:val="ru-RU"/>
        </w:rPr>
        <w:t>карата</w:t>
      </w:r>
      <w:r w:rsidRPr="007007F3">
        <w:rPr>
          <w:rFonts w:eastAsia="Times New Roman"/>
          <w:color w:val="000000"/>
          <w:szCs w:val="20"/>
        </w:rPr>
        <w:t xml:space="preserve"> </w:t>
      </w:r>
      <w:r w:rsidRPr="007007F3">
        <w:rPr>
          <w:rFonts w:eastAsia="Times New Roman"/>
          <w:color w:val="000000"/>
          <w:szCs w:val="20"/>
          <w:lang w:val="ru-RU"/>
        </w:rPr>
        <w:t>жазуу</w:t>
      </w:r>
      <w:r w:rsidRPr="007007F3">
        <w:rPr>
          <w:rFonts w:eastAsia="Times New Roman"/>
          <w:color w:val="000000"/>
          <w:szCs w:val="20"/>
        </w:rPr>
        <w:t xml:space="preserve"> </w:t>
      </w:r>
      <w:r w:rsidRPr="007007F3">
        <w:rPr>
          <w:rFonts w:eastAsia="Times New Roman"/>
          <w:color w:val="000000"/>
          <w:szCs w:val="20"/>
          <w:lang w:val="ru-RU"/>
        </w:rPr>
        <w:t>жүзүндө</w:t>
      </w:r>
      <w:r w:rsidRPr="007007F3">
        <w:rPr>
          <w:rFonts w:eastAsia="Times New Roman"/>
          <w:color w:val="000000"/>
          <w:szCs w:val="20"/>
        </w:rPr>
        <w:t xml:space="preserve"> </w:t>
      </w:r>
      <w:r>
        <w:rPr>
          <w:rFonts w:eastAsia="Times New Roman"/>
          <w:color w:val="000000"/>
          <w:szCs w:val="20"/>
          <w:lang w:val="kk-KZ"/>
        </w:rPr>
        <w:t xml:space="preserve">билдирүүлөрдү </w:t>
      </w:r>
      <w:r w:rsidRPr="007007F3">
        <w:rPr>
          <w:rFonts w:eastAsia="Times New Roman"/>
          <w:color w:val="000000"/>
          <w:szCs w:val="20"/>
          <w:lang w:val="ru-RU"/>
        </w:rPr>
        <w:t>алуу</w:t>
      </w:r>
      <w:r w:rsidRPr="007007F3">
        <w:rPr>
          <w:rFonts w:eastAsia="Times New Roman"/>
          <w:color w:val="000000"/>
          <w:szCs w:val="20"/>
        </w:rPr>
        <w:t xml:space="preserve"> </w:t>
      </w:r>
      <w:r w:rsidRPr="007007F3">
        <w:rPr>
          <w:rFonts w:eastAsia="Times New Roman"/>
          <w:color w:val="000000"/>
          <w:szCs w:val="20"/>
          <w:lang w:val="ru-RU"/>
        </w:rPr>
        <w:t>максатында</w:t>
      </w:r>
      <w:r w:rsidRPr="007007F3">
        <w:rPr>
          <w:rFonts w:eastAsia="Times New Roman"/>
          <w:color w:val="000000"/>
          <w:szCs w:val="20"/>
        </w:rPr>
        <w:t xml:space="preserve"> </w:t>
      </w:r>
      <w:r w:rsidRPr="007007F3">
        <w:rPr>
          <w:rFonts w:eastAsia="Times New Roman"/>
          <w:color w:val="000000"/>
          <w:szCs w:val="20"/>
          <w:lang w:val="ru-RU"/>
        </w:rPr>
        <w:t>суроо</w:t>
      </w:r>
      <w:r w:rsidRPr="007007F3">
        <w:rPr>
          <w:rFonts w:eastAsia="Times New Roman"/>
          <w:color w:val="000000"/>
          <w:szCs w:val="20"/>
        </w:rPr>
        <w:t>-</w:t>
      </w:r>
      <w:r w:rsidRPr="007007F3">
        <w:rPr>
          <w:rFonts w:eastAsia="Times New Roman"/>
          <w:color w:val="000000"/>
          <w:szCs w:val="20"/>
          <w:lang w:val="ru-RU"/>
        </w:rPr>
        <w:t>талап</w:t>
      </w:r>
      <w:r w:rsidRPr="007007F3">
        <w:rPr>
          <w:rFonts w:eastAsia="Times New Roman"/>
          <w:color w:val="000000"/>
          <w:szCs w:val="20"/>
        </w:rPr>
        <w:t xml:space="preserve"> </w:t>
      </w:r>
      <w:r w:rsidRPr="007007F3">
        <w:rPr>
          <w:rFonts w:eastAsia="Times New Roman"/>
          <w:color w:val="000000"/>
          <w:szCs w:val="20"/>
          <w:lang w:val="ru-RU"/>
        </w:rPr>
        <w:t>жөнөтүү</w:t>
      </w:r>
      <w:r w:rsidRPr="007007F3">
        <w:rPr>
          <w:rFonts w:eastAsia="Times New Roman"/>
          <w:color w:val="000000"/>
          <w:szCs w:val="20"/>
        </w:rPr>
        <w:t xml:space="preserve"> (A20-</w:t>
      </w:r>
      <w:r w:rsidRPr="007007F3">
        <w:rPr>
          <w:rFonts w:eastAsia="Times New Roman"/>
          <w:color w:val="000000"/>
          <w:szCs w:val="20"/>
          <w:lang w:val="ru-RU"/>
        </w:rPr>
        <w:t>пунктту</w:t>
      </w:r>
      <w:r w:rsidRPr="007007F3">
        <w:rPr>
          <w:rFonts w:eastAsia="Times New Roman"/>
          <w:color w:val="000000"/>
          <w:szCs w:val="20"/>
        </w:rPr>
        <w:t xml:space="preserve"> </w:t>
      </w:r>
      <w:r w:rsidRPr="007007F3">
        <w:rPr>
          <w:rFonts w:eastAsia="Times New Roman"/>
          <w:color w:val="000000"/>
          <w:szCs w:val="20"/>
          <w:lang w:val="ru-RU"/>
        </w:rPr>
        <w:t>караңыз</w:t>
      </w:r>
      <w:r w:rsidRPr="007007F3">
        <w:rPr>
          <w:rFonts w:eastAsia="Times New Roman"/>
          <w:color w:val="000000"/>
          <w:szCs w:val="20"/>
        </w:rPr>
        <w:t>).</w:t>
      </w:r>
    </w:p>
    <w:p w14:paraId="2B1AF15B" w14:textId="77777777" w:rsidR="000453F3" w:rsidRPr="00C813B7" w:rsidRDefault="00C813B7">
      <w:pPr>
        <w:pStyle w:val="30"/>
        <w:jc w:val="both"/>
      </w:pPr>
      <w:r w:rsidRPr="00C813B7">
        <w:rPr>
          <w:bCs w:val="0"/>
          <w:iCs/>
          <w:color w:val="000000"/>
          <w:spacing w:val="-2"/>
          <w:szCs w:val="20"/>
          <w:lang w:val="ru-RU"/>
        </w:rPr>
        <w:t>Аудитордун тыянактары</w:t>
      </w:r>
    </w:p>
    <w:p w14:paraId="43AA01E1" w14:textId="77777777" w:rsidR="000453F3" w:rsidRDefault="00C813B7">
      <w:pPr>
        <w:pStyle w:val="List1"/>
        <w:jc w:val="both"/>
        <w:rPr>
          <w:rStyle w:val="Boldparagraph"/>
          <w:b w:val="0"/>
          <w:bCs w:val="0"/>
        </w:rPr>
      </w:pPr>
      <w:bookmarkStart w:id="3" w:name="_Ref354219148"/>
      <w:bookmarkStart w:id="4" w:name="_Ref354558382"/>
      <w:r w:rsidRPr="007007F3">
        <w:rPr>
          <w:rFonts w:eastAsia="Times New Roman"/>
          <w:color w:val="000000"/>
          <w:szCs w:val="20"/>
          <w:lang w:val="ru-RU"/>
        </w:rPr>
        <w:t>Аудитор</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sidRPr="007007F3">
        <w:rPr>
          <w:rFonts w:eastAsia="Times New Roman"/>
          <w:color w:val="000000"/>
          <w:szCs w:val="20"/>
          <w:lang w:val="ru-RU"/>
        </w:rPr>
        <w:t>даярдоо</w:t>
      </w:r>
      <w:r w:rsidRPr="007007F3">
        <w:rPr>
          <w:rFonts w:eastAsia="Times New Roman"/>
          <w:color w:val="000000"/>
          <w:szCs w:val="20"/>
        </w:rPr>
        <w:t xml:space="preserve"> </w:t>
      </w:r>
      <w:r w:rsidRPr="007007F3">
        <w:rPr>
          <w:rFonts w:eastAsia="Times New Roman"/>
          <w:color w:val="000000"/>
          <w:szCs w:val="20"/>
          <w:lang w:val="ru-RU"/>
        </w:rPr>
        <w:t>учурунда</w:t>
      </w:r>
      <w:r w:rsidRPr="007007F3">
        <w:rPr>
          <w:rFonts w:eastAsia="Times New Roman"/>
          <w:color w:val="000000"/>
          <w:szCs w:val="20"/>
        </w:rPr>
        <w:t xml:space="preserve"> </w:t>
      </w:r>
      <w:r w:rsidRPr="007007F3">
        <w:rPr>
          <w:rFonts w:eastAsia="Times New Roman"/>
          <w:color w:val="000000"/>
          <w:szCs w:val="20"/>
          <w:lang w:val="ru-RU"/>
        </w:rPr>
        <w:t>бухгалтердик</w:t>
      </w:r>
      <w:r w:rsidRPr="007007F3">
        <w:rPr>
          <w:rFonts w:eastAsia="Times New Roman"/>
          <w:color w:val="000000"/>
          <w:szCs w:val="20"/>
        </w:rPr>
        <w:t xml:space="preserve"> </w:t>
      </w:r>
      <w:r w:rsidRPr="007007F3">
        <w:rPr>
          <w:rFonts w:eastAsia="Times New Roman"/>
          <w:color w:val="000000"/>
          <w:szCs w:val="20"/>
          <w:lang w:val="ru-RU"/>
        </w:rPr>
        <w:t>эсепте</w:t>
      </w:r>
      <w:r w:rsidRPr="007007F3">
        <w:rPr>
          <w:rFonts w:eastAsia="Times New Roman"/>
          <w:color w:val="000000"/>
          <w:szCs w:val="20"/>
        </w:rPr>
        <w:t xml:space="preserve"> </w:t>
      </w:r>
      <w:r w:rsidRPr="007007F3">
        <w:rPr>
          <w:rFonts w:eastAsia="Times New Roman"/>
          <w:color w:val="000000"/>
          <w:szCs w:val="20"/>
          <w:lang w:val="ru-RU"/>
        </w:rPr>
        <w:t>колдонулуучу</w:t>
      </w:r>
      <w:r w:rsidRPr="007007F3">
        <w:rPr>
          <w:rFonts w:eastAsia="Times New Roman"/>
          <w:color w:val="000000"/>
          <w:szCs w:val="20"/>
        </w:rPr>
        <w:t xml:space="preserve"> </w:t>
      </w:r>
      <w:r w:rsidRPr="007007F3">
        <w:rPr>
          <w:rFonts w:eastAsia="Times New Roman"/>
          <w:color w:val="000000"/>
          <w:szCs w:val="20"/>
          <w:lang w:val="ru-RU"/>
        </w:rPr>
        <w:t>ишмердүүлүктүн</w:t>
      </w:r>
      <w:r w:rsidRPr="007007F3">
        <w:rPr>
          <w:rFonts w:eastAsia="Times New Roman"/>
          <w:color w:val="000000"/>
          <w:szCs w:val="20"/>
        </w:rPr>
        <w:t xml:space="preserve"> </w:t>
      </w:r>
      <w:r w:rsidRPr="007007F3">
        <w:rPr>
          <w:rFonts w:eastAsia="Times New Roman"/>
          <w:color w:val="000000"/>
          <w:szCs w:val="20"/>
          <w:lang w:val="ru-RU"/>
        </w:rPr>
        <w:t>үзгүлтүксүздүгү</w:t>
      </w:r>
      <w:r w:rsidRPr="007007F3">
        <w:rPr>
          <w:rFonts w:eastAsia="Times New Roman"/>
          <w:color w:val="000000"/>
          <w:szCs w:val="20"/>
        </w:rPr>
        <w:t xml:space="preserve"> </w:t>
      </w:r>
      <w:r w:rsidRPr="007007F3">
        <w:rPr>
          <w:rFonts w:eastAsia="Times New Roman"/>
          <w:color w:val="000000"/>
          <w:szCs w:val="20"/>
          <w:lang w:val="ru-RU"/>
        </w:rPr>
        <w:t>принцибин</w:t>
      </w:r>
      <w:r w:rsidRPr="007007F3">
        <w:rPr>
          <w:rFonts w:eastAsia="Times New Roman"/>
          <w:color w:val="000000"/>
          <w:szCs w:val="20"/>
        </w:rPr>
        <w:t xml:space="preserve"> </w:t>
      </w:r>
      <w:r w:rsidRPr="007007F3">
        <w:rPr>
          <w:rFonts w:eastAsia="Times New Roman"/>
          <w:color w:val="000000"/>
          <w:szCs w:val="20"/>
          <w:lang w:val="ru-RU"/>
        </w:rPr>
        <w:t>жетекчилик</w:t>
      </w:r>
      <w:r w:rsidRPr="007007F3">
        <w:rPr>
          <w:rFonts w:eastAsia="Times New Roman"/>
          <w:color w:val="000000"/>
          <w:szCs w:val="20"/>
        </w:rPr>
        <w:t xml:space="preserve"> </w:t>
      </w:r>
      <w:r w:rsidRPr="007007F3">
        <w:rPr>
          <w:rFonts w:eastAsia="Times New Roman"/>
          <w:color w:val="000000"/>
          <w:szCs w:val="20"/>
          <w:lang w:val="ru-RU"/>
        </w:rPr>
        <w:t>тарабынан</w:t>
      </w:r>
      <w:r w:rsidRPr="007007F3">
        <w:rPr>
          <w:rFonts w:eastAsia="Times New Roman"/>
          <w:color w:val="000000"/>
          <w:szCs w:val="20"/>
        </w:rPr>
        <w:t xml:space="preserve"> </w:t>
      </w:r>
      <w:r w:rsidRPr="007007F3">
        <w:rPr>
          <w:rFonts w:eastAsia="Times New Roman"/>
          <w:color w:val="000000"/>
          <w:szCs w:val="20"/>
          <w:lang w:val="ru-RU"/>
        </w:rPr>
        <w:t>колдонуунун</w:t>
      </w:r>
      <w:r w:rsidRPr="007007F3">
        <w:rPr>
          <w:rFonts w:eastAsia="Times New Roman"/>
          <w:color w:val="000000"/>
          <w:szCs w:val="20"/>
        </w:rPr>
        <w:t xml:space="preserve"> </w:t>
      </w:r>
      <w:r w:rsidRPr="007007F3">
        <w:rPr>
          <w:rFonts w:eastAsia="Times New Roman"/>
          <w:color w:val="000000"/>
          <w:szCs w:val="20"/>
          <w:lang w:val="ru-RU"/>
        </w:rPr>
        <w:t>укук</w:t>
      </w:r>
      <w:r w:rsidRPr="007007F3">
        <w:rPr>
          <w:rFonts w:eastAsia="Times New Roman"/>
          <w:color w:val="000000"/>
          <w:szCs w:val="20"/>
        </w:rPr>
        <w:t xml:space="preserve"> </w:t>
      </w:r>
      <w:r w:rsidRPr="007007F3">
        <w:rPr>
          <w:rFonts w:eastAsia="Times New Roman"/>
          <w:color w:val="000000"/>
          <w:szCs w:val="20"/>
          <w:lang w:val="ru-RU"/>
        </w:rPr>
        <w:t>ченемдүүлүгүнө</w:t>
      </w:r>
      <w:r w:rsidRPr="007007F3">
        <w:rPr>
          <w:rFonts w:eastAsia="Times New Roman"/>
          <w:color w:val="000000"/>
          <w:szCs w:val="20"/>
        </w:rPr>
        <w:t xml:space="preserve"> </w:t>
      </w:r>
      <w:r w:rsidRPr="007007F3">
        <w:rPr>
          <w:rFonts w:eastAsia="Times New Roman"/>
          <w:color w:val="000000"/>
          <w:szCs w:val="20"/>
          <w:lang w:val="ru-RU"/>
        </w:rPr>
        <w:t>карата</w:t>
      </w:r>
      <w:r w:rsidRPr="007007F3">
        <w:rPr>
          <w:rFonts w:eastAsia="Times New Roman"/>
          <w:color w:val="000000"/>
          <w:szCs w:val="20"/>
        </w:rPr>
        <w:t xml:space="preserve"> </w:t>
      </w:r>
      <w:r w:rsidRPr="007007F3">
        <w:rPr>
          <w:rFonts w:eastAsia="Times New Roman"/>
          <w:color w:val="000000"/>
          <w:szCs w:val="20"/>
          <w:lang w:val="ru-RU"/>
        </w:rPr>
        <w:t>жетиштүү</w:t>
      </w:r>
      <w:r w:rsidRPr="007007F3">
        <w:rPr>
          <w:rFonts w:eastAsia="Times New Roman"/>
          <w:color w:val="000000"/>
          <w:szCs w:val="20"/>
        </w:rPr>
        <w:t xml:space="preserve"> </w:t>
      </w:r>
      <w:r w:rsidRPr="007007F3">
        <w:rPr>
          <w:rFonts w:eastAsia="Times New Roman"/>
          <w:color w:val="000000"/>
          <w:szCs w:val="20"/>
          <w:lang w:val="ru-RU"/>
        </w:rPr>
        <w:t>тиешелүү</w:t>
      </w:r>
      <w:r w:rsidRPr="007007F3">
        <w:rPr>
          <w:rFonts w:eastAsia="Times New Roman"/>
          <w:color w:val="000000"/>
          <w:szCs w:val="20"/>
        </w:rPr>
        <w:t xml:space="preserve"> </w:t>
      </w:r>
      <w:r w:rsidRPr="007007F3">
        <w:rPr>
          <w:rFonts w:eastAsia="Times New Roman"/>
          <w:color w:val="000000"/>
          <w:szCs w:val="20"/>
          <w:lang w:val="ru-RU"/>
        </w:rPr>
        <w:t>аудитордук</w:t>
      </w:r>
      <w:r w:rsidRPr="007007F3">
        <w:rPr>
          <w:rFonts w:eastAsia="Times New Roman"/>
          <w:color w:val="000000"/>
          <w:szCs w:val="20"/>
        </w:rPr>
        <w:t xml:space="preserve"> </w:t>
      </w:r>
      <w:r w:rsidRPr="007007F3">
        <w:rPr>
          <w:rFonts w:eastAsia="Times New Roman"/>
          <w:color w:val="000000"/>
          <w:szCs w:val="20"/>
          <w:lang w:val="ru-RU"/>
        </w:rPr>
        <w:t>далилдер</w:t>
      </w:r>
      <w:r w:rsidRPr="007007F3">
        <w:rPr>
          <w:rFonts w:eastAsia="Times New Roman"/>
          <w:color w:val="000000"/>
          <w:szCs w:val="20"/>
        </w:rPr>
        <w:t xml:space="preserve"> </w:t>
      </w:r>
      <w:r w:rsidRPr="007007F3">
        <w:rPr>
          <w:rFonts w:eastAsia="Times New Roman"/>
          <w:color w:val="000000"/>
          <w:szCs w:val="20"/>
          <w:lang w:val="ru-RU"/>
        </w:rPr>
        <w:t>алынгандыгын</w:t>
      </w:r>
      <w:r w:rsidRPr="007007F3">
        <w:rPr>
          <w:rFonts w:eastAsia="Times New Roman"/>
          <w:color w:val="000000"/>
          <w:szCs w:val="20"/>
        </w:rPr>
        <w:t xml:space="preserve"> </w:t>
      </w:r>
      <w:r w:rsidRPr="007007F3">
        <w:rPr>
          <w:rFonts w:eastAsia="Times New Roman"/>
          <w:color w:val="000000"/>
          <w:szCs w:val="20"/>
          <w:lang w:val="ru-RU"/>
        </w:rPr>
        <w:t>баалашы</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бул</w:t>
      </w:r>
      <w:r w:rsidRPr="007007F3">
        <w:rPr>
          <w:rFonts w:eastAsia="Times New Roman"/>
          <w:color w:val="000000"/>
          <w:szCs w:val="20"/>
        </w:rPr>
        <w:t xml:space="preserve"> </w:t>
      </w:r>
      <w:r w:rsidRPr="007007F3">
        <w:rPr>
          <w:rFonts w:eastAsia="Times New Roman"/>
          <w:color w:val="000000"/>
          <w:szCs w:val="20"/>
          <w:lang w:val="ru-RU"/>
        </w:rPr>
        <w:t>принципти</w:t>
      </w:r>
      <w:r w:rsidRPr="007007F3">
        <w:rPr>
          <w:rFonts w:eastAsia="Times New Roman"/>
          <w:color w:val="000000"/>
          <w:szCs w:val="20"/>
        </w:rPr>
        <w:t xml:space="preserve"> </w:t>
      </w:r>
      <w:r w:rsidRPr="007007F3">
        <w:rPr>
          <w:rFonts w:eastAsia="Times New Roman"/>
          <w:color w:val="000000"/>
          <w:szCs w:val="20"/>
          <w:lang w:val="ru-RU"/>
        </w:rPr>
        <w:t>колдонуунун</w:t>
      </w:r>
      <w:r w:rsidRPr="007007F3">
        <w:rPr>
          <w:rFonts w:eastAsia="Times New Roman"/>
          <w:color w:val="000000"/>
          <w:szCs w:val="20"/>
        </w:rPr>
        <w:t xml:space="preserve"> </w:t>
      </w:r>
      <w:r w:rsidRPr="007007F3">
        <w:rPr>
          <w:rFonts w:eastAsia="Times New Roman"/>
          <w:color w:val="000000"/>
          <w:szCs w:val="20"/>
          <w:lang w:val="ru-RU"/>
        </w:rPr>
        <w:t>укук</w:t>
      </w:r>
      <w:r w:rsidRPr="007007F3">
        <w:rPr>
          <w:rFonts w:eastAsia="Times New Roman"/>
          <w:color w:val="000000"/>
          <w:szCs w:val="20"/>
        </w:rPr>
        <w:t xml:space="preserve"> </w:t>
      </w:r>
      <w:r w:rsidRPr="007007F3">
        <w:rPr>
          <w:rFonts w:eastAsia="Times New Roman"/>
          <w:color w:val="000000"/>
          <w:szCs w:val="20"/>
          <w:lang w:val="ru-RU"/>
        </w:rPr>
        <w:t>ченемдүүлүгү</w:t>
      </w:r>
      <w:r w:rsidRPr="007007F3">
        <w:rPr>
          <w:rFonts w:eastAsia="Times New Roman"/>
          <w:color w:val="000000"/>
          <w:szCs w:val="20"/>
        </w:rPr>
        <w:t xml:space="preserve"> </w:t>
      </w:r>
      <w:r w:rsidRPr="007007F3">
        <w:rPr>
          <w:rFonts w:eastAsia="Times New Roman"/>
          <w:color w:val="000000"/>
          <w:szCs w:val="20"/>
          <w:lang w:val="ru-RU"/>
        </w:rPr>
        <w:t>боюнча</w:t>
      </w:r>
      <w:r w:rsidRPr="007007F3">
        <w:rPr>
          <w:rFonts w:eastAsia="Times New Roman"/>
          <w:color w:val="000000"/>
          <w:szCs w:val="20"/>
        </w:rPr>
        <w:t xml:space="preserve"> </w:t>
      </w:r>
      <w:r w:rsidRPr="007007F3">
        <w:rPr>
          <w:rFonts w:eastAsia="Times New Roman"/>
          <w:color w:val="000000"/>
          <w:szCs w:val="20"/>
          <w:lang w:val="ru-RU"/>
        </w:rPr>
        <w:t>корутунду</w:t>
      </w:r>
      <w:r w:rsidRPr="007007F3">
        <w:rPr>
          <w:rFonts w:eastAsia="Times New Roman"/>
          <w:color w:val="000000"/>
          <w:szCs w:val="20"/>
        </w:rPr>
        <w:t xml:space="preserve"> </w:t>
      </w:r>
      <w:r w:rsidRPr="007007F3">
        <w:rPr>
          <w:rFonts w:eastAsia="Times New Roman"/>
          <w:color w:val="000000"/>
          <w:szCs w:val="20"/>
          <w:lang w:val="ru-RU"/>
        </w:rPr>
        <w:t>чыгаруусу</w:t>
      </w:r>
      <w:r w:rsidRPr="007007F3">
        <w:rPr>
          <w:rFonts w:eastAsia="Times New Roman"/>
          <w:color w:val="000000"/>
          <w:szCs w:val="20"/>
        </w:rPr>
        <w:t xml:space="preserve"> </w:t>
      </w:r>
      <w:r w:rsidRPr="007007F3">
        <w:rPr>
          <w:rFonts w:eastAsia="Times New Roman"/>
          <w:color w:val="000000"/>
          <w:szCs w:val="20"/>
          <w:lang w:val="ru-RU"/>
        </w:rPr>
        <w:t>керек</w:t>
      </w:r>
      <w:r w:rsidRPr="007007F3">
        <w:rPr>
          <w:rFonts w:eastAsia="Times New Roman"/>
          <w:color w:val="000000"/>
          <w:szCs w:val="20"/>
        </w:rPr>
        <w:t>.</w:t>
      </w:r>
    </w:p>
    <w:bookmarkEnd w:id="3"/>
    <w:bookmarkEnd w:id="4"/>
    <w:p w14:paraId="6C16FC10" w14:textId="77777777" w:rsidR="000453F3" w:rsidRDefault="00C813B7">
      <w:pPr>
        <w:pStyle w:val="List1"/>
        <w:jc w:val="both"/>
      </w:pPr>
      <w:r w:rsidRPr="007007F3">
        <w:rPr>
          <w:rFonts w:eastAsia="Times New Roman"/>
          <w:color w:val="000000"/>
          <w:szCs w:val="20"/>
          <w:lang w:val="ru-RU"/>
        </w:rPr>
        <w:t>Алынган</w:t>
      </w:r>
      <w:r w:rsidRPr="007007F3">
        <w:rPr>
          <w:rFonts w:eastAsia="Times New Roman"/>
          <w:color w:val="000000"/>
          <w:szCs w:val="20"/>
        </w:rPr>
        <w:t xml:space="preserve"> </w:t>
      </w:r>
      <w:r w:rsidRPr="007007F3">
        <w:rPr>
          <w:rFonts w:eastAsia="Times New Roman"/>
          <w:color w:val="000000"/>
          <w:szCs w:val="20"/>
          <w:lang w:val="ru-RU"/>
        </w:rPr>
        <w:t>аудитордук</w:t>
      </w:r>
      <w:r w:rsidRPr="007007F3">
        <w:rPr>
          <w:rFonts w:eastAsia="Times New Roman"/>
          <w:color w:val="000000"/>
          <w:szCs w:val="20"/>
        </w:rPr>
        <w:t xml:space="preserve"> </w:t>
      </w:r>
      <w:r w:rsidRPr="007007F3">
        <w:rPr>
          <w:rFonts w:eastAsia="Times New Roman"/>
          <w:color w:val="000000"/>
          <w:szCs w:val="20"/>
          <w:lang w:val="ru-RU"/>
        </w:rPr>
        <w:t>далилдердин</w:t>
      </w:r>
      <w:r w:rsidRPr="007007F3">
        <w:rPr>
          <w:rFonts w:eastAsia="Times New Roman"/>
          <w:color w:val="000000"/>
          <w:szCs w:val="20"/>
        </w:rPr>
        <w:t xml:space="preserve"> </w:t>
      </w:r>
      <w:r w:rsidRPr="007007F3">
        <w:rPr>
          <w:rFonts w:eastAsia="Times New Roman"/>
          <w:color w:val="000000"/>
          <w:szCs w:val="20"/>
          <w:lang w:val="ru-RU"/>
        </w:rPr>
        <w:t>негизинде</w:t>
      </w:r>
      <w:r w:rsidRPr="007007F3">
        <w:rPr>
          <w:rFonts w:eastAsia="Times New Roman"/>
          <w:color w:val="000000"/>
          <w:szCs w:val="20"/>
        </w:rPr>
        <w:t xml:space="preserve"> </w:t>
      </w:r>
      <w:r w:rsidRPr="007007F3">
        <w:rPr>
          <w:rFonts w:eastAsia="Times New Roman"/>
          <w:color w:val="000000"/>
          <w:szCs w:val="20"/>
          <w:lang w:val="ru-RU"/>
        </w:rPr>
        <w:t>аудитор</w:t>
      </w:r>
      <w:r w:rsidRPr="007007F3">
        <w:rPr>
          <w:rFonts w:eastAsia="Times New Roman"/>
          <w:color w:val="000000"/>
          <w:szCs w:val="20"/>
        </w:rPr>
        <w:t xml:space="preserve"> </w:t>
      </w:r>
      <w:r w:rsidRPr="007007F3">
        <w:rPr>
          <w:rFonts w:eastAsia="Times New Roman"/>
          <w:color w:val="000000"/>
          <w:szCs w:val="20"/>
          <w:lang w:val="ru-RU"/>
        </w:rPr>
        <w:t>аудитордун</w:t>
      </w:r>
      <w:r w:rsidRPr="007007F3">
        <w:rPr>
          <w:rFonts w:eastAsia="Times New Roman"/>
          <w:color w:val="000000"/>
          <w:szCs w:val="20"/>
        </w:rPr>
        <w:t xml:space="preserve"> </w:t>
      </w:r>
      <w:r>
        <w:rPr>
          <w:rFonts w:eastAsia="Times New Roman"/>
          <w:color w:val="000000"/>
          <w:szCs w:val="20"/>
          <w:lang w:val="kk-KZ"/>
        </w:rPr>
        <w:t xml:space="preserve">ой жүгүртүүсүнө </w:t>
      </w:r>
      <w:r w:rsidRPr="007007F3">
        <w:rPr>
          <w:rFonts w:eastAsia="Times New Roman"/>
          <w:color w:val="000000"/>
          <w:szCs w:val="20"/>
          <w:lang w:val="ru-RU"/>
        </w:rPr>
        <w:t>ылайык</w:t>
      </w:r>
      <w:r w:rsidRPr="007007F3">
        <w:rPr>
          <w:rFonts w:eastAsia="Times New Roman"/>
          <w:color w:val="000000"/>
          <w:szCs w:val="20"/>
        </w:rPr>
        <w:t xml:space="preserve"> </w:t>
      </w:r>
      <w:r w:rsidRPr="007007F3">
        <w:rPr>
          <w:rFonts w:eastAsia="Times New Roman"/>
          <w:color w:val="000000"/>
          <w:szCs w:val="20"/>
          <w:lang w:val="ru-RU"/>
        </w:rPr>
        <w:t>жекече</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жалпысынан</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ишмердүүлүгүн</w:t>
      </w:r>
      <w:r w:rsidRPr="007007F3">
        <w:rPr>
          <w:rFonts w:eastAsia="Times New Roman"/>
          <w:color w:val="000000"/>
          <w:szCs w:val="20"/>
        </w:rPr>
        <w:t xml:space="preserve">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улантуу</w:t>
      </w:r>
      <w:r w:rsidRPr="007007F3">
        <w:rPr>
          <w:rFonts w:eastAsia="Times New Roman"/>
          <w:color w:val="000000"/>
          <w:szCs w:val="20"/>
        </w:rPr>
        <w:t xml:space="preserve"> </w:t>
      </w:r>
      <w:r w:rsidRPr="007007F3">
        <w:rPr>
          <w:rFonts w:eastAsia="Times New Roman"/>
          <w:color w:val="000000"/>
          <w:szCs w:val="20"/>
          <w:lang w:val="ru-RU"/>
        </w:rPr>
        <w:t>мүмкүнчүлүгүнө</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sidRPr="007007F3">
        <w:rPr>
          <w:rFonts w:eastAsia="Times New Roman"/>
          <w:color w:val="000000"/>
          <w:szCs w:val="20"/>
          <w:lang w:val="ru-RU"/>
        </w:rPr>
        <w:t>шек</w:t>
      </w:r>
      <w:r w:rsidRPr="007007F3">
        <w:rPr>
          <w:rFonts w:eastAsia="Times New Roman"/>
          <w:color w:val="000000"/>
          <w:szCs w:val="20"/>
        </w:rPr>
        <w:t xml:space="preserve"> </w:t>
      </w:r>
      <w:r w:rsidRPr="007007F3">
        <w:rPr>
          <w:rFonts w:eastAsia="Times New Roman"/>
          <w:color w:val="000000"/>
          <w:szCs w:val="20"/>
          <w:lang w:val="ru-RU"/>
        </w:rPr>
        <w:t>келтириши</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болгон</w:t>
      </w:r>
      <w:r w:rsidRPr="007007F3">
        <w:rPr>
          <w:rFonts w:eastAsia="Times New Roman"/>
          <w:color w:val="000000"/>
          <w:szCs w:val="20"/>
        </w:rPr>
        <w:t xml:space="preserve"> </w:t>
      </w:r>
      <w:r w:rsidRPr="007007F3">
        <w:rPr>
          <w:rFonts w:eastAsia="Times New Roman"/>
          <w:color w:val="000000"/>
          <w:szCs w:val="20"/>
          <w:lang w:val="ru-RU"/>
        </w:rPr>
        <w:t>окуяларга</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шарттарга</w:t>
      </w:r>
      <w:r w:rsidRPr="007007F3">
        <w:rPr>
          <w:rFonts w:eastAsia="Times New Roman"/>
          <w:color w:val="000000"/>
          <w:szCs w:val="20"/>
        </w:rPr>
        <w:t xml:space="preserve"> </w:t>
      </w:r>
      <w:r w:rsidRPr="007007F3">
        <w:rPr>
          <w:rFonts w:eastAsia="Times New Roman"/>
          <w:color w:val="000000"/>
          <w:szCs w:val="20"/>
          <w:lang w:val="ru-RU"/>
        </w:rPr>
        <w:t>байланыштуу</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Pr>
          <w:rFonts w:eastAsia="Times New Roman"/>
          <w:color w:val="000000"/>
          <w:szCs w:val="20"/>
          <w:lang w:val="ru-RU"/>
        </w:rPr>
        <w:t>айкын</w:t>
      </w:r>
      <w:r w:rsidRPr="00285341">
        <w:rPr>
          <w:rFonts w:eastAsia="Times New Roman"/>
          <w:color w:val="000000"/>
          <w:szCs w:val="20"/>
        </w:rPr>
        <w:t xml:space="preserve"> </w:t>
      </w:r>
      <w:r>
        <w:rPr>
          <w:rFonts w:eastAsia="Times New Roman"/>
          <w:color w:val="000000"/>
          <w:szCs w:val="20"/>
          <w:lang w:val="ru-RU"/>
        </w:rPr>
        <w:t>эместик</w:t>
      </w:r>
      <w:r w:rsidRPr="007007F3">
        <w:rPr>
          <w:rFonts w:eastAsia="Times New Roman"/>
          <w:color w:val="000000"/>
          <w:szCs w:val="20"/>
        </w:rPr>
        <w:t xml:space="preserve"> </w:t>
      </w:r>
      <w:r w:rsidRPr="007007F3">
        <w:rPr>
          <w:rFonts w:eastAsia="Times New Roman"/>
          <w:color w:val="000000"/>
          <w:szCs w:val="20"/>
          <w:lang w:val="ru-RU"/>
        </w:rPr>
        <w:t>барбы</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жокпу</w:t>
      </w:r>
      <w:r w:rsidRPr="007007F3">
        <w:rPr>
          <w:rFonts w:eastAsia="Times New Roman"/>
          <w:color w:val="000000"/>
          <w:szCs w:val="20"/>
        </w:rPr>
        <w:t xml:space="preserve"> </w:t>
      </w:r>
      <w:r w:rsidRPr="007007F3">
        <w:rPr>
          <w:rFonts w:eastAsia="Times New Roman"/>
          <w:color w:val="000000"/>
          <w:szCs w:val="20"/>
          <w:lang w:val="ru-RU"/>
        </w:rPr>
        <w:t>деген</w:t>
      </w:r>
      <w:r w:rsidRPr="007007F3">
        <w:rPr>
          <w:rFonts w:eastAsia="Times New Roman"/>
          <w:color w:val="000000"/>
          <w:szCs w:val="20"/>
        </w:rPr>
        <w:t xml:space="preserve"> </w:t>
      </w:r>
      <w:r w:rsidRPr="007007F3">
        <w:rPr>
          <w:rFonts w:eastAsia="Times New Roman"/>
          <w:color w:val="000000"/>
          <w:szCs w:val="20"/>
          <w:lang w:val="ru-RU"/>
        </w:rPr>
        <w:t>тыянак</w:t>
      </w:r>
      <w:r w:rsidRPr="007007F3">
        <w:rPr>
          <w:rFonts w:eastAsia="Times New Roman"/>
          <w:color w:val="000000"/>
          <w:szCs w:val="20"/>
        </w:rPr>
        <w:t xml:space="preserve"> </w:t>
      </w:r>
      <w:r w:rsidRPr="007007F3">
        <w:rPr>
          <w:rFonts w:eastAsia="Times New Roman"/>
          <w:color w:val="000000"/>
          <w:szCs w:val="20"/>
          <w:lang w:val="ru-RU"/>
        </w:rPr>
        <w:t>чыгарышы</w:t>
      </w:r>
      <w:r w:rsidRPr="007007F3">
        <w:rPr>
          <w:rFonts w:eastAsia="Times New Roman"/>
          <w:color w:val="000000"/>
          <w:szCs w:val="20"/>
        </w:rPr>
        <w:t xml:space="preserve"> </w:t>
      </w:r>
      <w:r w:rsidRPr="007007F3">
        <w:rPr>
          <w:rFonts w:eastAsia="Times New Roman"/>
          <w:color w:val="000000"/>
          <w:szCs w:val="20"/>
          <w:lang w:val="ru-RU"/>
        </w:rPr>
        <w:t>керек</w:t>
      </w:r>
      <w:r w:rsidRPr="007007F3">
        <w:rPr>
          <w:rFonts w:eastAsia="Times New Roman"/>
          <w:color w:val="000000"/>
          <w:szCs w:val="20"/>
        </w:rPr>
        <w:t xml:space="preserve">. </w:t>
      </w:r>
      <w:r>
        <w:rPr>
          <w:rFonts w:eastAsia="Times New Roman"/>
          <w:color w:val="000000"/>
          <w:szCs w:val="20"/>
          <w:lang w:val="kk-KZ"/>
        </w:rPr>
        <w:t xml:space="preserve">Олуттуу </w:t>
      </w:r>
      <w:r>
        <w:rPr>
          <w:rFonts w:eastAsia="Times New Roman"/>
          <w:color w:val="000000"/>
          <w:szCs w:val="20"/>
          <w:lang w:val="ru-RU"/>
        </w:rPr>
        <w:t>айкын</w:t>
      </w:r>
      <w:r w:rsidRPr="00285341">
        <w:rPr>
          <w:rFonts w:eastAsia="Times New Roman"/>
          <w:color w:val="000000"/>
          <w:szCs w:val="20"/>
        </w:rPr>
        <w:t xml:space="preserve"> </w:t>
      </w:r>
      <w:r>
        <w:rPr>
          <w:rFonts w:eastAsia="Times New Roman"/>
          <w:color w:val="000000"/>
          <w:szCs w:val="20"/>
          <w:lang w:val="ru-RU"/>
        </w:rPr>
        <w:t>эместик</w:t>
      </w:r>
      <w:r w:rsidRPr="007007F3">
        <w:rPr>
          <w:rFonts w:eastAsia="Times New Roman"/>
          <w:color w:val="000000"/>
          <w:szCs w:val="20"/>
        </w:rPr>
        <w:t xml:space="preserve"> </w:t>
      </w:r>
      <w:r w:rsidRPr="007007F3">
        <w:rPr>
          <w:rFonts w:eastAsia="Times New Roman"/>
          <w:color w:val="000000"/>
          <w:szCs w:val="20"/>
          <w:lang w:val="ru-RU"/>
        </w:rPr>
        <w:t>ошол</w:t>
      </w:r>
      <w:r w:rsidRPr="007007F3">
        <w:rPr>
          <w:rFonts w:eastAsia="Times New Roman"/>
          <w:color w:val="000000"/>
          <w:szCs w:val="20"/>
        </w:rPr>
        <w:t xml:space="preserve"> </w:t>
      </w:r>
      <w:r w:rsidRPr="007007F3">
        <w:rPr>
          <w:rFonts w:eastAsia="Times New Roman"/>
          <w:color w:val="000000"/>
          <w:szCs w:val="20"/>
          <w:lang w:val="ru-RU"/>
        </w:rPr>
        <w:t>окуялардын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шарттардын</w:t>
      </w:r>
      <w:r w:rsidRPr="007007F3">
        <w:rPr>
          <w:rFonts w:eastAsia="Times New Roman"/>
          <w:color w:val="000000"/>
          <w:szCs w:val="20"/>
        </w:rPr>
        <w:t xml:space="preserve"> </w:t>
      </w:r>
      <w:r w:rsidRPr="007007F3">
        <w:rPr>
          <w:rFonts w:eastAsia="Times New Roman"/>
          <w:color w:val="000000"/>
          <w:szCs w:val="20"/>
          <w:lang w:val="ru-RU"/>
        </w:rPr>
        <w:t>потенциалдуу</w:t>
      </w:r>
      <w:r w:rsidRPr="007007F3">
        <w:rPr>
          <w:rFonts w:eastAsia="Times New Roman"/>
          <w:color w:val="000000"/>
          <w:szCs w:val="20"/>
        </w:rPr>
        <w:t xml:space="preserve"> </w:t>
      </w:r>
      <w:r w:rsidRPr="007007F3">
        <w:rPr>
          <w:rFonts w:eastAsia="Times New Roman"/>
          <w:color w:val="000000"/>
          <w:szCs w:val="20"/>
          <w:lang w:val="ru-RU"/>
        </w:rPr>
        <w:t>таасиринин</w:t>
      </w:r>
      <w:r w:rsidRPr="007007F3">
        <w:rPr>
          <w:rFonts w:eastAsia="Times New Roman"/>
          <w:color w:val="000000"/>
          <w:szCs w:val="20"/>
        </w:rPr>
        <w:t xml:space="preserve"> </w:t>
      </w:r>
      <w:r w:rsidRPr="007007F3">
        <w:rPr>
          <w:rFonts w:eastAsia="Times New Roman"/>
          <w:color w:val="000000"/>
          <w:szCs w:val="20"/>
          <w:lang w:val="ru-RU"/>
        </w:rPr>
        <w:t>чоңдугу</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алардын</w:t>
      </w:r>
      <w:r w:rsidRPr="007007F3">
        <w:rPr>
          <w:rFonts w:eastAsia="Times New Roman"/>
          <w:color w:val="000000"/>
          <w:szCs w:val="20"/>
        </w:rPr>
        <w:t xml:space="preserve"> </w:t>
      </w:r>
      <w:r w:rsidRPr="007007F3">
        <w:rPr>
          <w:rFonts w:eastAsia="Times New Roman"/>
          <w:color w:val="000000"/>
          <w:szCs w:val="20"/>
          <w:lang w:val="ru-RU"/>
        </w:rPr>
        <w:t>пайда</w:t>
      </w:r>
      <w:r w:rsidRPr="007007F3">
        <w:rPr>
          <w:rFonts w:eastAsia="Times New Roman"/>
          <w:color w:val="000000"/>
          <w:szCs w:val="20"/>
        </w:rPr>
        <w:t xml:space="preserve"> </w:t>
      </w:r>
      <w:r w:rsidRPr="007007F3">
        <w:rPr>
          <w:rFonts w:eastAsia="Times New Roman"/>
          <w:color w:val="000000"/>
          <w:szCs w:val="20"/>
          <w:lang w:val="ru-RU"/>
        </w:rPr>
        <w:t>болуу</w:t>
      </w:r>
      <w:r w:rsidRPr="007007F3">
        <w:rPr>
          <w:rFonts w:eastAsia="Times New Roman"/>
          <w:color w:val="000000"/>
          <w:szCs w:val="20"/>
        </w:rPr>
        <w:t xml:space="preserve"> </w:t>
      </w:r>
      <w:r w:rsidRPr="007007F3">
        <w:rPr>
          <w:rFonts w:eastAsia="Times New Roman"/>
          <w:color w:val="000000"/>
          <w:szCs w:val="20"/>
          <w:lang w:val="ru-RU"/>
        </w:rPr>
        <w:t>ыктымалдыгы</w:t>
      </w:r>
      <w:r w:rsidRPr="007007F3">
        <w:rPr>
          <w:rFonts w:eastAsia="Times New Roman"/>
          <w:color w:val="000000"/>
          <w:szCs w:val="20"/>
        </w:rPr>
        <w:t xml:space="preserve"> </w:t>
      </w:r>
      <w:r w:rsidRPr="007007F3">
        <w:rPr>
          <w:rFonts w:eastAsia="Times New Roman"/>
          <w:color w:val="000000"/>
          <w:szCs w:val="20"/>
          <w:lang w:val="ru-RU"/>
        </w:rPr>
        <w:t>аудитордун</w:t>
      </w:r>
      <w:r w:rsidRPr="007007F3">
        <w:rPr>
          <w:rFonts w:eastAsia="Times New Roman"/>
          <w:color w:val="000000"/>
          <w:szCs w:val="20"/>
        </w:rPr>
        <w:t xml:space="preserve"> </w:t>
      </w:r>
      <w:r w:rsidRPr="007007F3">
        <w:rPr>
          <w:rFonts w:eastAsia="Times New Roman"/>
          <w:color w:val="000000"/>
          <w:szCs w:val="20"/>
          <w:lang w:val="ru-RU"/>
        </w:rPr>
        <w:t>пикири</w:t>
      </w:r>
      <w:r w:rsidRPr="007007F3">
        <w:rPr>
          <w:rFonts w:eastAsia="Times New Roman"/>
          <w:color w:val="000000"/>
          <w:szCs w:val="20"/>
        </w:rPr>
        <w:t xml:space="preserve"> </w:t>
      </w:r>
      <w:r w:rsidRPr="007007F3">
        <w:rPr>
          <w:rFonts w:eastAsia="Times New Roman"/>
          <w:color w:val="000000"/>
          <w:szCs w:val="20"/>
          <w:lang w:val="ru-RU"/>
        </w:rPr>
        <w:t>боюнча</w:t>
      </w:r>
      <w:r w:rsidRPr="007007F3">
        <w:rPr>
          <w:rFonts w:eastAsia="Times New Roman"/>
          <w:color w:val="000000"/>
          <w:szCs w:val="20"/>
        </w:rPr>
        <w:t xml:space="preserve"> </w:t>
      </w:r>
      <w:r w:rsidRPr="007007F3">
        <w:rPr>
          <w:rFonts w:eastAsia="Times New Roman"/>
          <w:color w:val="000000"/>
          <w:szCs w:val="20"/>
          <w:lang w:val="ru-RU"/>
        </w:rPr>
        <w:t>төмөнкү</w:t>
      </w:r>
      <w:r w:rsidRPr="007007F3">
        <w:rPr>
          <w:rFonts w:eastAsia="Times New Roman"/>
          <w:color w:val="000000"/>
          <w:szCs w:val="20"/>
        </w:rPr>
        <w:t xml:space="preserve"> </w:t>
      </w:r>
      <w:r w:rsidRPr="007007F3">
        <w:rPr>
          <w:rFonts w:eastAsia="Times New Roman"/>
          <w:color w:val="000000"/>
          <w:szCs w:val="20"/>
          <w:lang w:val="ru-RU"/>
        </w:rPr>
        <w:t>максаттар</w:t>
      </w:r>
      <w:r w:rsidRPr="007007F3">
        <w:rPr>
          <w:rFonts w:eastAsia="Times New Roman"/>
          <w:color w:val="000000"/>
          <w:szCs w:val="20"/>
        </w:rPr>
        <w:t xml:space="preserve"> </w:t>
      </w:r>
      <w:r w:rsidRPr="007007F3">
        <w:rPr>
          <w:rFonts w:eastAsia="Times New Roman"/>
          <w:color w:val="000000"/>
          <w:szCs w:val="20"/>
          <w:lang w:val="ru-RU"/>
        </w:rPr>
        <w:t>үчүн</w:t>
      </w:r>
      <w:r w:rsidRPr="007007F3">
        <w:rPr>
          <w:rFonts w:eastAsia="Times New Roman"/>
          <w:color w:val="000000"/>
          <w:szCs w:val="20"/>
        </w:rPr>
        <w:t xml:space="preserve"> </w:t>
      </w:r>
      <w:r w:rsidRPr="007007F3">
        <w:rPr>
          <w:rFonts w:eastAsia="Times New Roman"/>
          <w:color w:val="000000"/>
          <w:szCs w:val="20"/>
          <w:lang w:val="ru-RU"/>
        </w:rPr>
        <w:t>бул</w:t>
      </w:r>
      <w:r w:rsidRPr="007007F3">
        <w:rPr>
          <w:rFonts w:eastAsia="Times New Roman"/>
          <w:color w:val="000000"/>
          <w:szCs w:val="20"/>
        </w:rPr>
        <w:t xml:space="preserve"> </w:t>
      </w:r>
      <w:r>
        <w:rPr>
          <w:rFonts w:eastAsia="Times New Roman"/>
          <w:color w:val="000000"/>
          <w:szCs w:val="20"/>
          <w:lang w:val="ru-RU"/>
        </w:rPr>
        <w:t>айкын</w:t>
      </w:r>
      <w:r w:rsidRPr="00285341">
        <w:rPr>
          <w:rFonts w:eastAsia="Times New Roman"/>
          <w:color w:val="000000"/>
          <w:szCs w:val="20"/>
        </w:rPr>
        <w:t xml:space="preserve"> </w:t>
      </w:r>
      <w:r>
        <w:rPr>
          <w:rFonts w:eastAsia="Times New Roman"/>
          <w:color w:val="000000"/>
          <w:szCs w:val="20"/>
          <w:lang w:val="ru-RU"/>
        </w:rPr>
        <w:t>эместиктин</w:t>
      </w:r>
      <w:r w:rsidRPr="007007F3">
        <w:rPr>
          <w:rFonts w:eastAsia="Times New Roman"/>
          <w:color w:val="000000"/>
          <w:szCs w:val="20"/>
        </w:rPr>
        <w:t xml:space="preserve"> </w:t>
      </w:r>
      <w:r w:rsidRPr="007007F3">
        <w:rPr>
          <w:rFonts w:eastAsia="Times New Roman"/>
          <w:color w:val="000000"/>
          <w:szCs w:val="20"/>
          <w:lang w:val="ru-RU"/>
        </w:rPr>
        <w:t>мүнөзү</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кесепеттери</w:t>
      </w:r>
      <w:r w:rsidRPr="007007F3">
        <w:rPr>
          <w:rFonts w:eastAsia="Times New Roman"/>
          <w:color w:val="000000"/>
          <w:szCs w:val="20"/>
        </w:rPr>
        <w:t xml:space="preserve"> </w:t>
      </w:r>
      <w:r w:rsidRPr="007007F3">
        <w:rPr>
          <w:rFonts w:eastAsia="Times New Roman"/>
          <w:color w:val="000000"/>
          <w:szCs w:val="20"/>
          <w:lang w:val="ru-RU"/>
        </w:rPr>
        <w:t>жөнүндө</w:t>
      </w:r>
      <w:r w:rsidRPr="007007F3">
        <w:rPr>
          <w:rFonts w:eastAsia="Times New Roman"/>
          <w:color w:val="000000"/>
          <w:szCs w:val="20"/>
        </w:rPr>
        <w:t xml:space="preserve"> </w:t>
      </w:r>
      <w:r w:rsidRPr="007007F3">
        <w:rPr>
          <w:rFonts w:eastAsia="Times New Roman"/>
          <w:color w:val="000000"/>
          <w:szCs w:val="20"/>
          <w:lang w:val="ru-RU"/>
        </w:rPr>
        <w:t>тиешелүү</w:t>
      </w:r>
      <w:r w:rsidRPr="007007F3">
        <w:rPr>
          <w:rFonts w:eastAsia="Times New Roman"/>
          <w:color w:val="000000"/>
          <w:szCs w:val="20"/>
        </w:rPr>
        <w:t xml:space="preserve"> </w:t>
      </w:r>
      <w:r w:rsidRPr="007007F3">
        <w:rPr>
          <w:rFonts w:eastAsia="Times New Roman"/>
          <w:color w:val="000000"/>
          <w:szCs w:val="20"/>
          <w:lang w:val="ru-RU"/>
        </w:rPr>
        <w:t>маалыматты</w:t>
      </w:r>
      <w:r w:rsidRPr="007007F3">
        <w:rPr>
          <w:rFonts w:eastAsia="Times New Roman"/>
          <w:color w:val="000000"/>
          <w:szCs w:val="20"/>
        </w:rPr>
        <w:t xml:space="preserve"> </w:t>
      </w:r>
      <w:r w:rsidRPr="007007F3">
        <w:rPr>
          <w:rFonts w:eastAsia="Times New Roman"/>
          <w:color w:val="000000"/>
          <w:szCs w:val="20"/>
          <w:lang w:val="ru-RU"/>
        </w:rPr>
        <w:t>ачып</w:t>
      </w:r>
      <w:r w:rsidRPr="007007F3">
        <w:rPr>
          <w:rFonts w:eastAsia="Times New Roman"/>
          <w:color w:val="000000"/>
          <w:szCs w:val="20"/>
        </w:rPr>
        <w:t xml:space="preserve"> </w:t>
      </w:r>
      <w:r w:rsidRPr="007007F3">
        <w:rPr>
          <w:rFonts w:eastAsia="Times New Roman"/>
          <w:color w:val="000000"/>
          <w:szCs w:val="20"/>
          <w:lang w:val="ru-RU"/>
        </w:rPr>
        <w:t>берүү</w:t>
      </w:r>
      <w:r w:rsidRPr="007007F3">
        <w:rPr>
          <w:rFonts w:eastAsia="Times New Roman"/>
          <w:color w:val="000000"/>
          <w:szCs w:val="20"/>
        </w:rPr>
        <w:t xml:space="preserve"> </w:t>
      </w:r>
      <w:r w:rsidRPr="007007F3">
        <w:rPr>
          <w:rFonts w:eastAsia="Times New Roman"/>
          <w:color w:val="000000"/>
          <w:szCs w:val="20"/>
          <w:lang w:val="ru-RU"/>
        </w:rPr>
        <w:t>зарыл</w:t>
      </w:r>
      <w:r w:rsidRPr="007007F3">
        <w:rPr>
          <w:rFonts w:eastAsia="Times New Roman"/>
          <w:color w:val="000000"/>
          <w:szCs w:val="20"/>
        </w:rPr>
        <w:t xml:space="preserve"> </w:t>
      </w:r>
      <w:r w:rsidRPr="007007F3">
        <w:rPr>
          <w:rFonts w:eastAsia="Times New Roman"/>
          <w:color w:val="000000"/>
          <w:szCs w:val="20"/>
          <w:lang w:val="ru-RU"/>
        </w:rPr>
        <w:t>болгондо</w:t>
      </w:r>
      <w:r w:rsidRPr="007007F3">
        <w:rPr>
          <w:rFonts w:eastAsia="Times New Roman"/>
          <w:color w:val="000000"/>
          <w:szCs w:val="20"/>
        </w:rPr>
        <w:t xml:space="preserve"> </w:t>
      </w:r>
      <w:r w:rsidRPr="007007F3">
        <w:rPr>
          <w:rFonts w:eastAsia="Times New Roman"/>
          <w:color w:val="000000"/>
          <w:szCs w:val="20"/>
          <w:lang w:val="ru-RU"/>
        </w:rPr>
        <w:t>пайда</w:t>
      </w:r>
      <w:r w:rsidRPr="007007F3">
        <w:rPr>
          <w:rFonts w:eastAsia="Times New Roman"/>
          <w:color w:val="000000"/>
          <w:szCs w:val="20"/>
        </w:rPr>
        <w:t xml:space="preserve"> </w:t>
      </w:r>
      <w:r w:rsidRPr="007007F3">
        <w:rPr>
          <w:rFonts w:eastAsia="Times New Roman"/>
          <w:color w:val="000000"/>
          <w:szCs w:val="20"/>
          <w:lang w:val="ru-RU"/>
        </w:rPr>
        <w:t>болот</w:t>
      </w:r>
      <w:r w:rsidRPr="007007F3">
        <w:rPr>
          <w:rFonts w:eastAsia="Times New Roman"/>
          <w:color w:val="000000"/>
          <w:szCs w:val="20"/>
        </w:rPr>
        <w:t xml:space="preserve"> (A21-A22-</w:t>
      </w:r>
      <w:r w:rsidRPr="007007F3">
        <w:rPr>
          <w:rFonts w:eastAsia="Times New Roman"/>
          <w:color w:val="000000"/>
          <w:szCs w:val="20"/>
          <w:lang w:val="ru-RU"/>
        </w:rPr>
        <w:t>пункттарын</w:t>
      </w:r>
      <w:r w:rsidRPr="007007F3">
        <w:rPr>
          <w:rFonts w:eastAsia="Times New Roman"/>
          <w:color w:val="000000"/>
          <w:szCs w:val="20"/>
        </w:rPr>
        <w:t xml:space="preserve"> </w:t>
      </w:r>
      <w:r w:rsidRPr="007007F3">
        <w:rPr>
          <w:rFonts w:eastAsia="Times New Roman"/>
          <w:color w:val="000000"/>
          <w:szCs w:val="20"/>
          <w:lang w:val="ru-RU"/>
        </w:rPr>
        <w:t>караңыз</w:t>
      </w:r>
      <w:r w:rsidRPr="007007F3">
        <w:rPr>
          <w:rFonts w:eastAsia="Times New Roman"/>
          <w:color w:val="000000"/>
          <w:szCs w:val="20"/>
        </w:rPr>
        <w:t>):</w:t>
      </w:r>
    </w:p>
    <w:p w14:paraId="48D0DE29" w14:textId="77777777" w:rsidR="00C813B7" w:rsidRDefault="00C813B7" w:rsidP="0021751D">
      <w:pPr>
        <w:pStyle w:val="2"/>
        <w:numPr>
          <w:ilvl w:val="1"/>
          <w:numId w:val="26"/>
        </w:numPr>
        <w:ind w:left="1267"/>
        <w:jc w:val="both"/>
      </w:pP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Pr>
          <w:rFonts w:eastAsia="Times New Roman"/>
          <w:color w:val="000000"/>
          <w:szCs w:val="20"/>
          <w:lang w:val="kk-KZ"/>
        </w:rPr>
        <w:t xml:space="preserve">ишенимдүү </w:t>
      </w:r>
      <w:r w:rsidRPr="007007F3">
        <w:rPr>
          <w:rFonts w:eastAsia="Times New Roman"/>
          <w:color w:val="000000"/>
          <w:szCs w:val="20"/>
          <w:lang w:val="ru-RU"/>
        </w:rPr>
        <w:t>берүү</w:t>
      </w:r>
      <w:r w:rsidRPr="007007F3">
        <w:rPr>
          <w:rFonts w:eastAsia="Times New Roman"/>
          <w:color w:val="000000"/>
          <w:szCs w:val="20"/>
        </w:rPr>
        <w:t xml:space="preserve"> </w:t>
      </w:r>
      <w:r w:rsidRPr="007007F3">
        <w:rPr>
          <w:rFonts w:eastAsia="Times New Roman"/>
          <w:color w:val="000000"/>
          <w:szCs w:val="20"/>
          <w:lang w:val="ru-RU"/>
        </w:rPr>
        <w:t>концепциясын</w:t>
      </w:r>
      <w:r w:rsidRPr="007007F3">
        <w:rPr>
          <w:rFonts w:eastAsia="Times New Roman"/>
          <w:color w:val="000000"/>
          <w:szCs w:val="20"/>
        </w:rPr>
        <w:t xml:space="preserve"> </w:t>
      </w:r>
      <w:r w:rsidRPr="007007F3">
        <w:rPr>
          <w:rFonts w:eastAsia="Times New Roman"/>
          <w:color w:val="000000"/>
          <w:szCs w:val="20"/>
          <w:lang w:val="ru-RU"/>
        </w:rPr>
        <w:t>колдонгон</w:t>
      </w:r>
      <w:r w:rsidRPr="007007F3">
        <w:rPr>
          <w:rFonts w:eastAsia="Times New Roman"/>
          <w:color w:val="000000"/>
          <w:szCs w:val="20"/>
        </w:rPr>
        <w:t xml:space="preserve"> </w:t>
      </w:r>
      <w:r w:rsidRPr="007007F3">
        <w:rPr>
          <w:rFonts w:eastAsia="Times New Roman"/>
          <w:color w:val="000000"/>
          <w:szCs w:val="20"/>
          <w:lang w:val="ru-RU"/>
        </w:rPr>
        <w:t>учурда</w:t>
      </w:r>
      <w:r w:rsidRPr="007007F3">
        <w:rPr>
          <w:rFonts w:eastAsia="Times New Roman"/>
          <w:color w:val="000000"/>
          <w:szCs w:val="20"/>
        </w:rPr>
        <w:t xml:space="preserve"> -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Pr>
          <w:rFonts w:eastAsia="Times New Roman"/>
          <w:color w:val="000000"/>
          <w:szCs w:val="20"/>
          <w:lang w:val="ru-RU"/>
        </w:rPr>
        <w:t>ишенимдүү</w:t>
      </w:r>
      <w:r w:rsidRPr="00931301">
        <w:rPr>
          <w:rFonts w:eastAsia="Times New Roman"/>
          <w:color w:val="000000"/>
          <w:szCs w:val="20"/>
        </w:rPr>
        <w:t xml:space="preserve"> </w:t>
      </w:r>
      <w:r w:rsidRPr="007007F3">
        <w:rPr>
          <w:rFonts w:eastAsia="Times New Roman"/>
          <w:color w:val="000000"/>
          <w:szCs w:val="20"/>
          <w:lang w:val="ru-RU"/>
        </w:rPr>
        <w:t>берүү</w:t>
      </w:r>
      <w:r w:rsidRPr="007007F3">
        <w:rPr>
          <w:rFonts w:eastAsia="Times New Roman"/>
          <w:color w:val="000000"/>
          <w:szCs w:val="20"/>
        </w:rPr>
        <w:t xml:space="preserve"> </w:t>
      </w:r>
      <w:r w:rsidRPr="007007F3">
        <w:rPr>
          <w:rFonts w:eastAsia="Times New Roman"/>
          <w:color w:val="000000"/>
          <w:szCs w:val="20"/>
          <w:lang w:val="ru-RU"/>
        </w:rPr>
        <w:t>үчүн</w:t>
      </w:r>
      <w:r w:rsidRPr="007007F3">
        <w:rPr>
          <w:rFonts w:eastAsia="Times New Roman"/>
          <w:color w:val="000000"/>
          <w:szCs w:val="20"/>
        </w:rPr>
        <w:t>;</w:t>
      </w:r>
      <w:r w:rsidR="00F30C13">
        <w:t xml:space="preserve"> </w:t>
      </w:r>
    </w:p>
    <w:p w14:paraId="0FE7978D" w14:textId="69BF6CAA" w:rsidR="000453F3" w:rsidRDefault="00C813B7" w:rsidP="0021751D">
      <w:pPr>
        <w:pStyle w:val="2"/>
        <w:numPr>
          <w:ilvl w:val="1"/>
          <w:numId w:val="26"/>
        </w:numPr>
        <w:ind w:left="1267"/>
        <w:jc w:val="both"/>
      </w:pPr>
      <w:r w:rsidRPr="007007F3">
        <w:rPr>
          <w:rFonts w:eastAsia="Times New Roman"/>
          <w:color w:val="000000"/>
          <w:szCs w:val="20"/>
          <w:lang w:val="ru-RU"/>
        </w:rPr>
        <w:t>шайкештик</w:t>
      </w:r>
      <w:r w:rsidRPr="007007F3">
        <w:rPr>
          <w:rFonts w:eastAsia="Times New Roman"/>
          <w:color w:val="000000"/>
          <w:szCs w:val="20"/>
        </w:rPr>
        <w:t xml:space="preserve"> </w:t>
      </w:r>
      <w:r w:rsidRPr="007007F3">
        <w:rPr>
          <w:rFonts w:eastAsia="Times New Roman"/>
          <w:color w:val="000000"/>
          <w:szCs w:val="20"/>
          <w:lang w:val="ru-RU"/>
        </w:rPr>
        <w:t>концепциясы</w:t>
      </w:r>
      <w:r w:rsidRPr="007007F3">
        <w:rPr>
          <w:rFonts w:eastAsia="Times New Roman"/>
          <w:color w:val="000000"/>
          <w:szCs w:val="20"/>
        </w:rPr>
        <w:t xml:space="preserve"> </w:t>
      </w:r>
      <w:r w:rsidRPr="007007F3">
        <w:rPr>
          <w:rFonts w:eastAsia="Times New Roman"/>
          <w:color w:val="000000"/>
          <w:szCs w:val="20"/>
          <w:lang w:val="ru-RU"/>
        </w:rPr>
        <w:t>колдонулган</w:t>
      </w:r>
      <w:r w:rsidRPr="007007F3">
        <w:rPr>
          <w:rFonts w:eastAsia="Times New Roman"/>
          <w:color w:val="000000"/>
          <w:szCs w:val="20"/>
        </w:rPr>
        <w:t xml:space="preserve"> </w:t>
      </w:r>
      <w:r w:rsidRPr="007007F3">
        <w:rPr>
          <w:rFonts w:eastAsia="Times New Roman"/>
          <w:color w:val="000000"/>
          <w:szCs w:val="20"/>
          <w:lang w:val="ru-RU"/>
        </w:rPr>
        <w:t>учурда</w:t>
      </w:r>
      <w:r w:rsidRPr="007007F3">
        <w:rPr>
          <w:rFonts w:eastAsia="Times New Roman"/>
          <w:color w:val="000000"/>
          <w:szCs w:val="20"/>
        </w:rPr>
        <w:t xml:space="preserve"> –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w:t>
      </w:r>
      <w:r w:rsidRPr="007007F3">
        <w:rPr>
          <w:rFonts w:eastAsia="Times New Roman"/>
          <w:color w:val="000000"/>
          <w:szCs w:val="20"/>
        </w:rPr>
        <w:t xml:space="preserve"> </w:t>
      </w:r>
      <w:r w:rsidRPr="007007F3">
        <w:rPr>
          <w:rFonts w:eastAsia="Times New Roman"/>
          <w:color w:val="000000"/>
          <w:szCs w:val="20"/>
          <w:lang w:val="ru-RU"/>
        </w:rPr>
        <w:t>пайдалануучуларды</w:t>
      </w:r>
      <w:r w:rsidRPr="007007F3">
        <w:rPr>
          <w:rFonts w:eastAsia="Times New Roman"/>
          <w:color w:val="000000"/>
          <w:szCs w:val="20"/>
        </w:rPr>
        <w:t xml:space="preserve"> </w:t>
      </w:r>
      <w:r w:rsidRPr="007007F3">
        <w:rPr>
          <w:rFonts w:eastAsia="Times New Roman"/>
          <w:color w:val="000000"/>
          <w:szCs w:val="20"/>
          <w:lang w:val="ru-RU"/>
        </w:rPr>
        <w:t>адаштырбоосу</w:t>
      </w:r>
      <w:r w:rsidRPr="007007F3">
        <w:rPr>
          <w:rFonts w:eastAsia="Times New Roman"/>
          <w:color w:val="000000"/>
          <w:szCs w:val="20"/>
        </w:rPr>
        <w:t xml:space="preserve"> </w:t>
      </w:r>
      <w:r w:rsidRPr="007007F3">
        <w:rPr>
          <w:rFonts w:eastAsia="Times New Roman"/>
          <w:color w:val="000000"/>
          <w:szCs w:val="20"/>
          <w:lang w:val="ru-RU"/>
        </w:rPr>
        <w:t>үчүн</w:t>
      </w:r>
      <w:r w:rsidR="00F30C13">
        <w:t>.</w:t>
      </w:r>
    </w:p>
    <w:p w14:paraId="42ADA8BB" w14:textId="77777777" w:rsidR="000453F3" w:rsidRPr="00C813B7" w:rsidRDefault="00C813B7" w:rsidP="00C813B7">
      <w:pPr>
        <w:pStyle w:val="40"/>
        <w:jc w:val="both"/>
      </w:pPr>
      <w:bookmarkStart w:id="5" w:name="_Ref354219153"/>
      <w:bookmarkStart w:id="6" w:name="_Ref357185246"/>
      <w:r w:rsidRPr="00C813B7">
        <w:rPr>
          <w:iCs w:val="0"/>
          <w:color w:val="000000"/>
          <w:szCs w:val="20"/>
          <w:lang w:val="ru-RU"/>
        </w:rPr>
        <w:lastRenderedPageBreak/>
        <w:t>Эгерде</w:t>
      </w:r>
      <w:r w:rsidRPr="00C813B7">
        <w:rPr>
          <w:iCs w:val="0"/>
          <w:color w:val="000000"/>
          <w:szCs w:val="20"/>
        </w:rPr>
        <w:t xml:space="preserve"> </w:t>
      </w:r>
      <w:r w:rsidRPr="00C813B7">
        <w:rPr>
          <w:iCs w:val="0"/>
          <w:color w:val="000000"/>
          <w:szCs w:val="20"/>
          <w:lang w:val="ru-RU"/>
        </w:rPr>
        <w:t>белгилүү</w:t>
      </w:r>
      <w:r w:rsidRPr="00C813B7">
        <w:rPr>
          <w:iCs w:val="0"/>
          <w:color w:val="000000"/>
          <w:szCs w:val="20"/>
        </w:rPr>
        <w:t xml:space="preserve"> </w:t>
      </w:r>
      <w:r w:rsidRPr="00C813B7">
        <w:rPr>
          <w:iCs w:val="0"/>
          <w:color w:val="000000"/>
          <w:szCs w:val="20"/>
          <w:lang w:val="ru-RU"/>
        </w:rPr>
        <w:t>бир</w:t>
      </w:r>
      <w:r w:rsidRPr="00C813B7">
        <w:rPr>
          <w:iCs w:val="0"/>
          <w:color w:val="000000"/>
          <w:szCs w:val="20"/>
        </w:rPr>
        <w:t xml:space="preserve"> </w:t>
      </w:r>
      <w:r w:rsidRPr="00C813B7">
        <w:rPr>
          <w:iCs w:val="0"/>
          <w:color w:val="000000"/>
          <w:szCs w:val="20"/>
          <w:lang w:val="ru-RU"/>
        </w:rPr>
        <w:t>окуялар</w:t>
      </w:r>
      <w:r w:rsidRPr="00C813B7">
        <w:rPr>
          <w:iCs w:val="0"/>
          <w:color w:val="000000"/>
          <w:szCs w:val="20"/>
        </w:rPr>
        <w:t xml:space="preserve"> </w:t>
      </w:r>
      <w:r w:rsidRPr="00C813B7">
        <w:rPr>
          <w:iCs w:val="0"/>
          <w:color w:val="000000"/>
          <w:szCs w:val="20"/>
          <w:lang w:val="ru-RU"/>
        </w:rPr>
        <w:t>же</w:t>
      </w:r>
      <w:r w:rsidRPr="00C813B7">
        <w:rPr>
          <w:iCs w:val="0"/>
          <w:color w:val="000000"/>
          <w:szCs w:val="20"/>
        </w:rPr>
        <w:t xml:space="preserve"> </w:t>
      </w:r>
      <w:r w:rsidRPr="00C813B7">
        <w:rPr>
          <w:iCs w:val="0"/>
          <w:color w:val="000000"/>
          <w:szCs w:val="20"/>
          <w:lang w:val="ru-RU"/>
        </w:rPr>
        <w:t>шарттар</w:t>
      </w:r>
      <w:r w:rsidRPr="00C813B7">
        <w:rPr>
          <w:iCs w:val="0"/>
          <w:color w:val="000000"/>
          <w:szCs w:val="20"/>
        </w:rPr>
        <w:t xml:space="preserve"> </w:t>
      </w:r>
      <w:r w:rsidRPr="00C813B7">
        <w:rPr>
          <w:iCs w:val="0"/>
          <w:color w:val="000000"/>
          <w:szCs w:val="20"/>
          <w:lang w:val="ru-RU"/>
        </w:rPr>
        <w:t>аныкталган</w:t>
      </w:r>
      <w:r w:rsidRPr="00C813B7">
        <w:rPr>
          <w:iCs w:val="0"/>
          <w:color w:val="000000"/>
          <w:szCs w:val="20"/>
        </w:rPr>
        <w:t xml:space="preserve"> </w:t>
      </w:r>
      <w:r w:rsidRPr="00C813B7">
        <w:rPr>
          <w:iCs w:val="0"/>
          <w:color w:val="000000"/>
          <w:szCs w:val="20"/>
          <w:lang w:val="ru-RU"/>
        </w:rPr>
        <w:t>жана</w:t>
      </w:r>
      <w:r w:rsidRPr="00C813B7">
        <w:rPr>
          <w:iCs w:val="0"/>
          <w:color w:val="000000"/>
          <w:szCs w:val="20"/>
        </w:rPr>
        <w:t xml:space="preserve"> </w:t>
      </w:r>
      <w:r w:rsidRPr="00C813B7">
        <w:rPr>
          <w:iCs w:val="0"/>
          <w:color w:val="000000"/>
          <w:szCs w:val="20"/>
          <w:lang w:val="ru-RU"/>
        </w:rPr>
        <w:t>олуттуу</w:t>
      </w:r>
      <w:r w:rsidRPr="00C813B7">
        <w:rPr>
          <w:iCs w:val="0"/>
          <w:color w:val="000000"/>
          <w:szCs w:val="20"/>
        </w:rPr>
        <w:t xml:space="preserve"> </w:t>
      </w:r>
      <w:r w:rsidRPr="00C813B7">
        <w:rPr>
          <w:iCs w:val="0"/>
          <w:color w:val="000000"/>
          <w:szCs w:val="20"/>
          <w:lang w:val="ru-RU"/>
        </w:rPr>
        <w:t>айкын</w:t>
      </w:r>
      <w:r w:rsidRPr="00C813B7">
        <w:rPr>
          <w:iCs w:val="0"/>
          <w:color w:val="000000"/>
          <w:szCs w:val="20"/>
        </w:rPr>
        <w:t xml:space="preserve"> </w:t>
      </w:r>
      <w:r w:rsidRPr="00C813B7">
        <w:rPr>
          <w:iCs w:val="0"/>
          <w:color w:val="000000"/>
          <w:szCs w:val="20"/>
          <w:lang w:val="ru-RU"/>
        </w:rPr>
        <w:t>эместик</w:t>
      </w:r>
      <w:r w:rsidRPr="00C813B7">
        <w:rPr>
          <w:iCs w:val="0"/>
          <w:color w:val="000000"/>
          <w:szCs w:val="20"/>
        </w:rPr>
        <w:t xml:space="preserve"> </w:t>
      </w:r>
      <w:r w:rsidRPr="00C813B7">
        <w:rPr>
          <w:iCs w:val="0"/>
          <w:color w:val="000000"/>
          <w:szCs w:val="20"/>
          <w:lang w:val="ru-RU"/>
        </w:rPr>
        <w:t>болгон</w:t>
      </w:r>
      <w:r w:rsidRPr="00C813B7">
        <w:rPr>
          <w:iCs w:val="0"/>
          <w:color w:val="000000"/>
          <w:szCs w:val="20"/>
        </w:rPr>
        <w:t xml:space="preserve"> </w:t>
      </w:r>
      <w:r w:rsidRPr="00C813B7">
        <w:rPr>
          <w:iCs w:val="0"/>
          <w:color w:val="000000"/>
          <w:szCs w:val="20"/>
          <w:lang w:val="ru-RU"/>
        </w:rPr>
        <w:t>учурда</w:t>
      </w:r>
      <w:r w:rsidRPr="00C813B7">
        <w:rPr>
          <w:iCs w:val="0"/>
          <w:color w:val="000000"/>
          <w:szCs w:val="20"/>
        </w:rPr>
        <w:t xml:space="preserve">, </w:t>
      </w:r>
      <w:r w:rsidRPr="00C813B7">
        <w:rPr>
          <w:iCs w:val="0"/>
          <w:color w:val="000000"/>
          <w:szCs w:val="20"/>
          <w:lang w:val="ru-RU"/>
        </w:rPr>
        <w:t>ачып</w:t>
      </w:r>
      <w:r w:rsidRPr="00C813B7">
        <w:rPr>
          <w:iCs w:val="0"/>
          <w:color w:val="000000"/>
          <w:szCs w:val="20"/>
        </w:rPr>
        <w:t xml:space="preserve"> </w:t>
      </w:r>
      <w:r w:rsidRPr="00C813B7">
        <w:rPr>
          <w:iCs w:val="0"/>
          <w:color w:val="000000"/>
          <w:szCs w:val="20"/>
          <w:lang w:val="ru-RU"/>
        </w:rPr>
        <w:t>көрсөтүлгөн</w:t>
      </w:r>
      <w:r w:rsidRPr="00C813B7">
        <w:rPr>
          <w:iCs w:val="0"/>
          <w:color w:val="000000"/>
          <w:szCs w:val="20"/>
        </w:rPr>
        <w:t xml:space="preserve"> </w:t>
      </w:r>
      <w:r w:rsidRPr="00C813B7">
        <w:rPr>
          <w:iCs w:val="0"/>
          <w:color w:val="000000"/>
          <w:szCs w:val="20"/>
          <w:lang w:val="ru-RU"/>
        </w:rPr>
        <w:t>маалыматтардын</w:t>
      </w:r>
      <w:r w:rsidRPr="00C813B7">
        <w:rPr>
          <w:iCs w:val="0"/>
          <w:color w:val="000000"/>
          <w:szCs w:val="20"/>
        </w:rPr>
        <w:t xml:space="preserve"> </w:t>
      </w:r>
      <w:r w:rsidRPr="00C813B7">
        <w:rPr>
          <w:iCs w:val="0"/>
          <w:color w:val="000000"/>
          <w:szCs w:val="20"/>
          <w:lang w:val="ru-RU"/>
        </w:rPr>
        <w:t>адекваттуулугу</w:t>
      </w:r>
    </w:p>
    <w:bookmarkEnd w:id="5"/>
    <w:bookmarkEnd w:id="6"/>
    <w:p w14:paraId="1B2EE3BB" w14:textId="77777777" w:rsidR="000453F3" w:rsidRDefault="00C813B7">
      <w:pPr>
        <w:pStyle w:val="List1"/>
        <w:jc w:val="both"/>
      </w:pPr>
      <w:r w:rsidRPr="007007F3">
        <w:rPr>
          <w:rFonts w:eastAsia="Times New Roman"/>
          <w:color w:val="000000"/>
          <w:szCs w:val="20"/>
          <w:lang w:val="ru-RU"/>
        </w:rPr>
        <w:t>Эгерде</w:t>
      </w:r>
      <w:r w:rsidRPr="007007F3">
        <w:rPr>
          <w:rFonts w:eastAsia="Times New Roman"/>
          <w:color w:val="000000"/>
          <w:szCs w:val="20"/>
        </w:rPr>
        <w:t xml:space="preserve"> </w:t>
      </w:r>
      <w:r w:rsidRPr="007007F3">
        <w:rPr>
          <w:rFonts w:eastAsia="Times New Roman"/>
          <w:color w:val="000000"/>
          <w:szCs w:val="20"/>
          <w:lang w:val="ru-RU"/>
        </w:rPr>
        <w:t>аудитор</w:t>
      </w:r>
      <w:r w:rsidRPr="007007F3">
        <w:rPr>
          <w:rFonts w:eastAsia="Times New Roman"/>
          <w:color w:val="000000"/>
          <w:szCs w:val="20"/>
        </w:rPr>
        <w:t xml:space="preserve"> </w:t>
      </w:r>
      <w:r w:rsidRPr="007007F3">
        <w:rPr>
          <w:rFonts w:eastAsia="Times New Roman"/>
          <w:color w:val="000000"/>
          <w:szCs w:val="20"/>
          <w:lang w:val="ru-RU"/>
        </w:rPr>
        <w:t>жетекчиликтин</w:t>
      </w:r>
      <w:r w:rsidRPr="007007F3">
        <w:rPr>
          <w:rFonts w:eastAsia="Times New Roman"/>
          <w:color w:val="000000"/>
          <w:szCs w:val="20"/>
        </w:rPr>
        <w:t xml:space="preserve"> </w:t>
      </w:r>
      <w:r w:rsidRPr="007007F3">
        <w:rPr>
          <w:rFonts w:eastAsia="Times New Roman"/>
          <w:color w:val="000000"/>
          <w:szCs w:val="20"/>
          <w:lang w:val="ru-RU"/>
        </w:rPr>
        <w:t>бухгалтердик</w:t>
      </w:r>
      <w:r w:rsidRPr="007007F3">
        <w:rPr>
          <w:rFonts w:eastAsia="Times New Roman"/>
          <w:color w:val="000000"/>
          <w:szCs w:val="20"/>
        </w:rPr>
        <w:t xml:space="preserve"> </w:t>
      </w:r>
      <w:r w:rsidRPr="007007F3">
        <w:rPr>
          <w:rFonts w:eastAsia="Times New Roman"/>
          <w:color w:val="000000"/>
          <w:szCs w:val="20"/>
          <w:lang w:val="ru-RU"/>
        </w:rPr>
        <w:t>эсепте</w:t>
      </w:r>
      <w:r w:rsidRPr="007007F3">
        <w:rPr>
          <w:rFonts w:eastAsia="Times New Roman"/>
          <w:color w:val="000000"/>
          <w:szCs w:val="20"/>
        </w:rPr>
        <w:t xml:space="preserve"> </w:t>
      </w:r>
      <w:r w:rsidRPr="007007F3">
        <w:rPr>
          <w:rFonts w:eastAsia="Times New Roman"/>
          <w:color w:val="000000"/>
          <w:szCs w:val="20"/>
          <w:lang w:val="ru-RU"/>
        </w:rPr>
        <w:t>колдонулуучу</w:t>
      </w:r>
      <w:r w:rsidRPr="007007F3">
        <w:rPr>
          <w:rFonts w:eastAsia="Times New Roman"/>
          <w:color w:val="000000"/>
          <w:szCs w:val="20"/>
        </w:rPr>
        <w:t xml:space="preserve"> </w:t>
      </w:r>
      <w:r w:rsidRPr="007007F3">
        <w:rPr>
          <w:rFonts w:eastAsia="Times New Roman"/>
          <w:color w:val="000000"/>
          <w:szCs w:val="20"/>
          <w:lang w:val="ru-RU"/>
        </w:rPr>
        <w:t>ишмердүүлүктүн</w:t>
      </w:r>
      <w:r w:rsidRPr="007007F3">
        <w:rPr>
          <w:rFonts w:eastAsia="Times New Roman"/>
          <w:color w:val="000000"/>
          <w:szCs w:val="20"/>
        </w:rPr>
        <w:t xml:space="preserve"> </w:t>
      </w:r>
      <w:r w:rsidRPr="007007F3">
        <w:rPr>
          <w:rFonts w:eastAsia="Times New Roman"/>
          <w:color w:val="000000"/>
          <w:szCs w:val="20"/>
          <w:lang w:val="ru-RU"/>
        </w:rPr>
        <w:t>үзгүлтүксүздүгү</w:t>
      </w:r>
      <w:r w:rsidRPr="007007F3">
        <w:rPr>
          <w:rFonts w:eastAsia="Times New Roman"/>
          <w:color w:val="000000"/>
          <w:szCs w:val="20"/>
        </w:rPr>
        <w:t xml:space="preserve"> </w:t>
      </w:r>
      <w:r w:rsidRPr="007007F3">
        <w:rPr>
          <w:rFonts w:eastAsia="Times New Roman"/>
          <w:color w:val="000000"/>
          <w:szCs w:val="20"/>
          <w:lang w:val="ru-RU"/>
        </w:rPr>
        <w:t>принцибин</w:t>
      </w:r>
      <w:r w:rsidRPr="007007F3">
        <w:rPr>
          <w:rFonts w:eastAsia="Times New Roman"/>
          <w:color w:val="000000"/>
          <w:szCs w:val="20"/>
        </w:rPr>
        <w:t xml:space="preserve"> </w:t>
      </w:r>
      <w:r w:rsidRPr="007007F3">
        <w:rPr>
          <w:rFonts w:eastAsia="Times New Roman"/>
          <w:color w:val="000000"/>
          <w:szCs w:val="20"/>
          <w:lang w:val="ru-RU"/>
        </w:rPr>
        <w:t>колдонуусу</w:t>
      </w:r>
      <w:r w:rsidRPr="007007F3">
        <w:rPr>
          <w:rFonts w:eastAsia="Times New Roman"/>
          <w:color w:val="000000"/>
          <w:szCs w:val="20"/>
        </w:rPr>
        <w:t xml:space="preserve"> </w:t>
      </w:r>
      <w:r w:rsidRPr="007007F3">
        <w:rPr>
          <w:rFonts w:eastAsia="Times New Roman"/>
          <w:color w:val="000000"/>
          <w:szCs w:val="20"/>
          <w:lang w:val="ru-RU"/>
        </w:rPr>
        <w:t>аталган</w:t>
      </w:r>
      <w:r w:rsidRPr="007007F3">
        <w:rPr>
          <w:rFonts w:eastAsia="Times New Roman"/>
          <w:color w:val="000000"/>
          <w:szCs w:val="20"/>
        </w:rPr>
        <w:t xml:space="preserve"> </w:t>
      </w:r>
      <w:r w:rsidRPr="007007F3">
        <w:rPr>
          <w:rFonts w:eastAsia="Times New Roman"/>
          <w:color w:val="000000"/>
          <w:szCs w:val="20"/>
          <w:lang w:val="ru-RU"/>
        </w:rPr>
        <w:t>жагдайларда</w:t>
      </w:r>
      <w:r w:rsidRPr="007007F3">
        <w:rPr>
          <w:rFonts w:eastAsia="Times New Roman"/>
          <w:color w:val="000000"/>
          <w:szCs w:val="20"/>
        </w:rPr>
        <w:t xml:space="preserve"> </w:t>
      </w:r>
      <w:r w:rsidRPr="007007F3">
        <w:rPr>
          <w:rFonts w:eastAsia="Times New Roman"/>
          <w:color w:val="000000"/>
          <w:szCs w:val="20"/>
          <w:lang w:val="ru-RU"/>
        </w:rPr>
        <w:t>укук</w:t>
      </w:r>
      <w:r w:rsidRPr="007007F3">
        <w:rPr>
          <w:rFonts w:eastAsia="Times New Roman"/>
          <w:color w:val="000000"/>
          <w:szCs w:val="20"/>
        </w:rPr>
        <w:t xml:space="preserve"> </w:t>
      </w:r>
      <w:r w:rsidRPr="007007F3">
        <w:rPr>
          <w:rFonts w:eastAsia="Times New Roman"/>
          <w:color w:val="000000"/>
          <w:szCs w:val="20"/>
          <w:lang w:val="ru-RU"/>
        </w:rPr>
        <w:t>ченемдүү</w:t>
      </w:r>
      <w:r w:rsidRPr="007007F3">
        <w:rPr>
          <w:rFonts w:eastAsia="Times New Roman"/>
          <w:color w:val="000000"/>
          <w:szCs w:val="20"/>
        </w:rPr>
        <w:t xml:space="preserve"> </w:t>
      </w:r>
      <w:r w:rsidRPr="007007F3">
        <w:rPr>
          <w:rFonts w:eastAsia="Times New Roman"/>
          <w:color w:val="000000"/>
          <w:szCs w:val="20"/>
          <w:lang w:val="ru-RU"/>
        </w:rPr>
        <w:t>экендиги</w:t>
      </w:r>
      <w:r w:rsidRPr="007007F3">
        <w:rPr>
          <w:rFonts w:eastAsia="Times New Roman"/>
          <w:color w:val="000000"/>
          <w:szCs w:val="20"/>
        </w:rPr>
        <w:t xml:space="preserve"> </w:t>
      </w:r>
      <w:r w:rsidRPr="007007F3">
        <w:rPr>
          <w:rFonts w:eastAsia="Times New Roman"/>
          <w:color w:val="000000"/>
          <w:szCs w:val="20"/>
          <w:lang w:val="ru-RU"/>
        </w:rPr>
        <w:t>жөнүндө</w:t>
      </w:r>
      <w:r w:rsidRPr="007007F3">
        <w:rPr>
          <w:rFonts w:eastAsia="Times New Roman"/>
          <w:color w:val="000000"/>
          <w:szCs w:val="20"/>
        </w:rPr>
        <w:t xml:space="preserve"> </w:t>
      </w:r>
      <w:r w:rsidRPr="007007F3">
        <w:rPr>
          <w:rFonts w:eastAsia="Times New Roman"/>
          <w:color w:val="000000"/>
          <w:szCs w:val="20"/>
          <w:lang w:val="ru-RU"/>
        </w:rPr>
        <w:t>корутундуга</w:t>
      </w:r>
      <w:r w:rsidRPr="007007F3">
        <w:rPr>
          <w:rFonts w:eastAsia="Times New Roman"/>
          <w:color w:val="000000"/>
          <w:szCs w:val="20"/>
        </w:rPr>
        <w:t xml:space="preserve"> </w:t>
      </w:r>
      <w:r w:rsidRPr="007007F3">
        <w:rPr>
          <w:rFonts w:eastAsia="Times New Roman"/>
          <w:color w:val="000000"/>
          <w:szCs w:val="20"/>
          <w:lang w:val="ru-RU"/>
        </w:rPr>
        <w:t>келип</w:t>
      </w:r>
      <w:r w:rsidRPr="007007F3">
        <w:rPr>
          <w:rFonts w:eastAsia="Times New Roman"/>
          <w:color w:val="000000"/>
          <w:szCs w:val="20"/>
        </w:rPr>
        <w:t xml:space="preserve">, </w:t>
      </w:r>
      <w:r w:rsidRPr="007007F3">
        <w:rPr>
          <w:rFonts w:eastAsia="Times New Roman"/>
          <w:color w:val="000000"/>
          <w:szCs w:val="20"/>
          <w:lang w:val="ru-RU"/>
        </w:rPr>
        <w:t>бирок</w:t>
      </w:r>
      <w:r w:rsidRPr="007007F3">
        <w:rPr>
          <w:rFonts w:eastAsia="Times New Roman"/>
          <w:color w:val="000000"/>
          <w:szCs w:val="20"/>
        </w:rPr>
        <w:t xml:space="preserve"> </w:t>
      </w:r>
      <w:r w:rsidRPr="007007F3">
        <w:rPr>
          <w:rFonts w:eastAsia="Times New Roman"/>
          <w:color w:val="000000"/>
          <w:szCs w:val="20"/>
          <w:lang w:val="ru-RU"/>
        </w:rPr>
        <w:t>ошол</w:t>
      </w:r>
      <w:r w:rsidRPr="007007F3">
        <w:rPr>
          <w:rFonts w:eastAsia="Times New Roman"/>
          <w:color w:val="000000"/>
          <w:szCs w:val="20"/>
        </w:rPr>
        <w:t xml:space="preserve"> </w:t>
      </w:r>
      <w:r w:rsidRPr="007007F3">
        <w:rPr>
          <w:rFonts w:eastAsia="Times New Roman"/>
          <w:color w:val="000000"/>
          <w:szCs w:val="20"/>
          <w:lang w:val="ru-RU"/>
        </w:rPr>
        <w:t>эле</w:t>
      </w:r>
      <w:r w:rsidRPr="007007F3">
        <w:rPr>
          <w:rFonts w:eastAsia="Times New Roman"/>
          <w:color w:val="000000"/>
          <w:szCs w:val="20"/>
        </w:rPr>
        <w:t xml:space="preserve"> </w:t>
      </w:r>
      <w:r w:rsidRPr="007007F3">
        <w:rPr>
          <w:rFonts w:eastAsia="Times New Roman"/>
          <w:color w:val="000000"/>
          <w:szCs w:val="20"/>
          <w:lang w:val="ru-RU"/>
        </w:rPr>
        <w:t>учурда</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Pr>
          <w:rFonts w:eastAsia="Times New Roman"/>
          <w:color w:val="000000"/>
          <w:szCs w:val="20"/>
          <w:lang w:val="ru-RU"/>
        </w:rPr>
        <w:t>айкын</w:t>
      </w:r>
      <w:r w:rsidRPr="00285341">
        <w:rPr>
          <w:rFonts w:eastAsia="Times New Roman"/>
          <w:color w:val="000000"/>
          <w:szCs w:val="20"/>
        </w:rPr>
        <w:t xml:space="preserve"> </w:t>
      </w:r>
      <w:r>
        <w:rPr>
          <w:rFonts w:eastAsia="Times New Roman"/>
          <w:color w:val="000000"/>
          <w:szCs w:val="20"/>
          <w:lang w:val="ru-RU"/>
        </w:rPr>
        <w:t>эместик</w:t>
      </w:r>
      <w:r w:rsidRPr="007007F3">
        <w:rPr>
          <w:rFonts w:eastAsia="Times New Roman"/>
          <w:color w:val="000000"/>
          <w:szCs w:val="20"/>
        </w:rPr>
        <w:t xml:space="preserve"> </w:t>
      </w:r>
      <w:r w:rsidRPr="007007F3">
        <w:rPr>
          <w:rFonts w:eastAsia="Times New Roman"/>
          <w:color w:val="000000"/>
          <w:szCs w:val="20"/>
          <w:lang w:val="ru-RU"/>
        </w:rPr>
        <w:t>орун</w:t>
      </w:r>
      <w:r w:rsidRPr="007007F3">
        <w:rPr>
          <w:rFonts w:eastAsia="Times New Roman"/>
          <w:color w:val="000000"/>
          <w:szCs w:val="20"/>
        </w:rPr>
        <w:t xml:space="preserve"> </w:t>
      </w:r>
      <w:r w:rsidRPr="007007F3">
        <w:rPr>
          <w:rFonts w:eastAsia="Times New Roman"/>
          <w:color w:val="000000"/>
          <w:szCs w:val="20"/>
          <w:lang w:val="ru-RU"/>
        </w:rPr>
        <w:t>алган</w:t>
      </w:r>
      <w:r w:rsidRPr="007007F3">
        <w:rPr>
          <w:rFonts w:eastAsia="Times New Roman"/>
          <w:color w:val="000000"/>
          <w:szCs w:val="20"/>
        </w:rPr>
        <w:t xml:space="preserve"> </w:t>
      </w:r>
      <w:r w:rsidRPr="007007F3">
        <w:rPr>
          <w:rFonts w:eastAsia="Times New Roman"/>
          <w:color w:val="000000"/>
          <w:szCs w:val="20"/>
          <w:lang w:val="ru-RU"/>
        </w:rPr>
        <w:t>болсо</w:t>
      </w:r>
      <w:r w:rsidRPr="007007F3">
        <w:rPr>
          <w:rFonts w:eastAsia="Times New Roman"/>
          <w:color w:val="000000"/>
          <w:szCs w:val="20"/>
        </w:rPr>
        <w:t xml:space="preserve">, </w:t>
      </w:r>
      <w:r w:rsidRPr="007007F3">
        <w:rPr>
          <w:rFonts w:eastAsia="Times New Roman"/>
          <w:color w:val="000000"/>
          <w:szCs w:val="20"/>
          <w:lang w:val="ru-RU"/>
        </w:rPr>
        <w:t>аудитор</w:t>
      </w:r>
      <w:r w:rsidRPr="007007F3">
        <w:rPr>
          <w:rFonts w:eastAsia="Times New Roman"/>
          <w:color w:val="000000"/>
          <w:szCs w:val="20"/>
        </w:rPr>
        <w:t xml:space="preserve"> </w:t>
      </w:r>
      <w:r w:rsidRPr="007007F3">
        <w:rPr>
          <w:rFonts w:eastAsia="Times New Roman"/>
          <w:color w:val="000000"/>
          <w:szCs w:val="20"/>
          <w:lang w:val="ru-RU"/>
        </w:rPr>
        <w:t>төмөнкүлөрдү</w:t>
      </w:r>
      <w:r w:rsidRPr="007007F3">
        <w:rPr>
          <w:rFonts w:eastAsia="Times New Roman"/>
          <w:color w:val="000000"/>
          <w:szCs w:val="20"/>
        </w:rPr>
        <w:t xml:space="preserve"> </w:t>
      </w:r>
      <w:r w:rsidRPr="007007F3">
        <w:rPr>
          <w:rFonts w:eastAsia="Times New Roman"/>
          <w:color w:val="000000"/>
          <w:szCs w:val="20"/>
          <w:lang w:val="ru-RU"/>
        </w:rPr>
        <w:t>белгилеши</w:t>
      </w:r>
      <w:r w:rsidRPr="007007F3">
        <w:rPr>
          <w:rFonts w:eastAsia="Times New Roman"/>
          <w:color w:val="000000"/>
          <w:szCs w:val="20"/>
        </w:rPr>
        <w:t xml:space="preserve"> </w:t>
      </w:r>
      <w:r w:rsidRPr="007007F3">
        <w:rPr>
          <w:rFonts w:eastAsia="Times New Roman"/>
          <w:color w:val="000000"/>
          <w:szCs w:val="20"/>
          <w:lang w:val="ru-RU"/>
        </w:rPr>
        <w:t>керек</w:t>
      </w:r>
      <w:r w:rsidRPr="007007F3">
        <w:rPr>
          <w:rFonts w:eastAsia="Times New Roman"/>
          <w:color w:val="000000"/>
          <w:szCs w:val="20"/>
        </w:rPr>
        <w:t xml:space="preserve"> (A22‒A23-</w:t>
      </w:r>
      <w:r w:rsidRPr="007007F3">
        <w:rPr>
          <w:rFonts w:eastAsia="Times New Roman"/>
          <w:color w:val="000000"/>
          <w:szCs w:val="20"/>
          <w:lang w:val="ru-RU"/>
        </w:rPr>
        <w:t>пункттарын</w:t>
      </w:r>
      <w:r w:rsidRPr="007007F3">
        <w:rPr>
          <w:rFonts w:eastAsia="Times New Roman"/>
          <w:color w:val="000000"/>
          <w:szCs w:val="20"/>
        </w:rPr>
        <w:t xml:space="preserve"> </w:t>
      </w:r>
      <w:r w:rsidRPr="007007F3">
        <w:rPr>
          <w:rFonts w:eastAsia="Times New Roman"/>
          <w:color w:val="000000"/>
          <w:szCs w:val="20"/>
          <w:lang w:val="ru-RU"/>
        </w:rPr>
        <w:t>караңыз</w:t>
      </w:r>
      <w:r w:rsidRPr="007007F3">
        <w:rPr>
          <w:rFonts w:eastAsia="Times New Roman"/>
          <w:color w:val="000000"/>
          <w:szCs w:val="20"/>
        </w:rPr>
        <w:t>):</w:t>
      </w:r>
    </w:p>
    <w:p w14:paraId="70E32F95" w14:textId="3F532E60" w:rsidR="000453F3" w:rsidRPr="00C42AC6" w:rsidRDefault="00C813B7">
      <w:pPr>
        <w:pStyle w:val="2"/>
        <w:numPr>
          <w:ilvl w:val="1"/>
          <w:numId w:val="27"/>
        </w:numPr>
        <w:ind w:left="1267"/>
        <w:jc w:val="both"/>
        <w:rPr>
          <w:szCs w:val="20"/>
        </w:rPr>
      </w:pPr>
      <w:r w:rsidRPr="00C42AC6">
        <w:rPr>
          <w:rFonts w:eastAsia="Times New Roman"/>
          <w:color w:val="000000"/>
          <w:szCs w:val="20"/>
          <w:lang w:val="ru-RU"/>
        </w:rPr>
        <w:t>финансылык</w:t>
      </w:r>
      <w:r w:rsidRPr="00C42AC6">
        <w:rPr>
          <w:rFonts w:eastAsia="Times New Roman"/>
          <w:color w:val="000000"/>
          <w:szCs w:val="20"/>
        </w:rPr>
        <w:t xml:space="preserve"> </w:t>
      </w:r>
      <w:r w:rsidRPr="00C42AC6">
        <w:rPr>
          <w:rFonts w:eastAsia="Times New Roman"/>
          <w:color w:val="000000"/>
          <w:szCs w:val="20"/>
          <w:lang w:val="ru-RU"/>
        </w:rPr>
        <w:t>отчеттуулукта</w:t>
      </w:r>
      <w:r w:rsidRPr="00C42AC6">
        <w:rPr>
          <w:rFonts w:eastAsia="Times New Roman"/>
          <w:color w:val="000000"/>
          <w:szCs w:val="20"/>
        </w:rPr>
        <w:t xml:space="preserve"> </w:t>
      </w:r>
      <w:r w:rsidRPr="00C42AC6">
        <w:rPr>
          <w:rFonts w:eastAsia="Times New Roman"/>
          <w:color w:val="000000"/>
          <w:szCs w:val="20"/>
          <w:lang w:val="ru-RU"/>
        </w:rPr>
        <w:t>ишкананын</w:t>
      </w:r>
      <w:r w:rsidRPr="00C42AC6">
        <w:rPr>
          <w:rFonts w:eastAsia="Times New Roman"/>
          <w:color w:val="000000"/>
          <w:szCs w:val="20"/>
        </w:rPr>
        <w:t xml:space="preserve"> </w:t>
      </w:r>
      <w:r w:rsidRPr="00C42AC6">
        <w:rPr>
          <w:rFonts w:eastAsia="Times New Roman"/>
          <w:color w:val="000000"/>
          <w:szCs w:val="20"/>
          <w:lang w:val="ru-RU"/>
        </w:rPr>
        <w:t>өз</w:t>
      </w:r>
      <w:r w:rsidRPr="00C42AC6">
        <w:rPr>
          <w:rFonts w:eastAsia="Times New Roman"/>
          <w:color w:val="000000"/>
          <w:szCs w:val="20"/>
        </w:rPr>
        <w:t xml:space="preserve"> </w:t>
      </w:r>
      <w:r w:rsidRPr="00C42AC6">
        <w:rPr>
          <w:rFonts w:eastAsia="Times New Roman"/>
          <w:color w:val="000000"/>
          <w:szCs w:val="20"/>
          <w:lang w:val="ru-RU"/>
        </w:rPr>
        <w:t>ишмердүүлүгүн</w:t>
      </w:r>
      <w:r w:rsidRPr="00C42AC6">
        <w:rPr>
          <w:rFonts w:eastAsia="Times New Roman"/>
          <w:color w:val="000000"/>
          <w:szCs w:val="20"/>
        </w:rPr>
        <w:t xml:space="preserve"> </w:t>
      </w:r>
      <w:r w:rsidRPr="00C42AC6">
        <w:rPr>
          <w:rFonts w:eastAsia="Times New Roman"/>
          <w:color w:val="000000"/>
          <w:szCs w:val="20"/>
          <w:lang w:val="ru-RU"/>
        </w:rPr>
        <w:t>үзгүлтүксүз</w:t>
      </w:r>
      <w:r w:rsidRPr="00C42AC6">
        <w:rPr>
          <w:rFonts w:eastAsia="Times New Roman"/>
          <w:color w:val="000000"/>
          <w:szCs w:val="20"/>
        </w:rPr>
        <w:t xml:space="preserve"> </w:t>
      </w:r>
      <w:r w:rsidRPr="00C42AC6">
        <w:rPr>
          <w:rFonts w:eastAsia="Times New Roman"/>
          <w:color w:val="000000"/>
          <w:szCs w:val="20"/>
          <w:lang w:val="ru-RU"/>
        </w:rPr>
        <w:t>улантуу</w:t>
      </w:r>
      <w:r w:rsidRPr="00C42AC6">
        <w:rPr>
          <w:rFonts w:eastAsia="Times New Roman"/>
          <w:color w:val="000000"/>
          <w:szCs w:val="20"/>
        </w:rPr>
        <w:t xml:space="preserve"> </w:t>
      </w:r>
      <w:r w:rsidRPr="00C42AC6">
        <w:rPr>
          <w:rFonts w:eastAsia="Times New Roman"/>
          <w:color w:val="000000"/>
          <w:szCs w:val="20"/>
          <w:lang w:val="ru-RU"/>
        </w:rPr>
        <w:t>мүмкүнчүлүгүнө</w:t>
      </w:r>
      <w:r w:rsidRPr="00C42AC6">
        <w:rPr>
          <w:rFonts w:eastAsia="Times New Roman"/>
          <w:color w:val="000000"/>
          <w:szCs w:val="20"/>
        </w:rPr>
        <w:t xml:space="preserve"> </w:t>
      </w:r>
      <w:r w:rsidRPr="00C42AC6">
        <w:rPr>
          <w:rFonts w:eastAsia="Times New Roman"/>
          <w:color w:val="000000"/>
          <w:szCs w:val="20"/>
          <w:lang w:val="ru-RU"/>
        </w:rPr>
        <w:t>олуттуу</w:t>
      </w:r>
      <w:r w:rsidRPr="00C42AC6">
        <w:rPr>
          <w:rFonts w:eastAsia="Times New Roman"/>
          <w:color w:val="000000"/>
          <w:szCs w:val="20"/>
        </w:rPr>
        <w:t xml:space="preserve"> </w:t>
      </w:r>
      <w:r w:rsidRPr="00C42AC6">
        <w:rPr>
          <w:rFonts w:eastAsia="Times New Roman"/>
          <w:color w:val="000000"/>
          <w:szCs w:val="20"/>
          <w:lang w:val="ru-RU"/>
        </w:rPr>
        <w:t>шек</w:t>
      </w:r>
      <w:r w:rsidRPr="00C42AC6">
        <w:rPr>
          <w:rFonts w:eastAsia="Times New Roman"/>
          <w:color w:val="000000"/>
          <w:szCs w:val="20"/>
        </w:rPr>
        <w:t xml:space="preserve"> </w:t>
      </w:r>
      <w:r w:rsidRPr="00C42AC6">
        <w:rPr>
          <w:rFonts w:eastAsia="Times New Roman"/>
          <w:color w:val="000000"/>
          <w:szCs w:val="20"/>
          <w:lang w:val="ru-RU"/>
        </w:rPr>
        <w:t>келтириши</w:t>
      </w:r>
      <w:r w:rsidRPr="00C42AC6">
        <w:rPr>
          <w:rFonts w:eastAsia="Times New Roman"/>
          <w:color w:val="000000"/>
          <w:szCs w:val="20"/>
        </w:rPr>
        <w:t xml:space="preserve"> </w:t>
      </w:r>
      <w:r w:rsidRPr="00C42AC6">
        <w:rPr>
          <w:rFonts w:eastAsia="Times New Roman"/>
          <w:color w:val="000000"/>
          <w:szCs w:val="20"/>
          <w:lang w:val="ru-RU"/>
        </w:rPr>
        <w:t>мүмкүн</w:t>
      </w:r>
      <w:r w:rsidRPr="00C42AC6">
        <w:rPr>
          <w:rFonts w:eastAsia="Times New Roman"/>
          <w:color w:val="000000"/>
          <w:szCs w:val="20"/>
        </w:rPr>
        <w:t xml:space="preserve"> </w:t>
      </w:r>
      <w:r w:rsidRPr="00C42AC6">
        <w:rPr>
          <w:rFonts w:eastAsia="Times New Roman"/>
          <w:color w:val="000000"/>
          <w:szCs w:val="20"/>
          <w:lang w:val="ru-RU"/>
        </w:rPr>
        <w:t>болгон</w:t>
      </w:r>
      <w:r w:rsidRPr="00C42AC6">
        <w:rPr>
          <w:rFonts w:eastAsia="Times New Roman"/>
          <w:color w:val="000000"/>
          <w:szCs w:val="20"/>
        </w:rPr>
        <w:t xml:space="preserve"> </w:t>
      </w:r>
      <w:r w:rsidRPr="00C42AC6">
        <w:rPr>
          <w:rFonts w:eastAsia="Times New Roman"/>
          <w:color w:val="000000"/>
          <w:szCs w:val="20"/>
          <w:lang w:val="ru-RU"/>
        </w:rPr>
        <w:t>негизги</w:t>
      </w:r>
      <w:r w:rsidRPr="00C42AC6">
        <w:rPr>
          <w:rFonts w:eastAsia="Times New Roman"/>
          <w:color w:val="000000"/>
          <w:szCs w:val="20"/>
        </w:rPr>
        <w:t xml:space="preserve"> </w:t>
      </w:r>
      <w:r w:rsidRPr="00C42AC6">
        <w:rPr>
          <w:rFonts w:eastAsia="Times New Roman"/>
          <w:color w:val="000000"/>
          <w:szCs w:val="20"/>
          <w:lang w:val="ru-RU"/>
        </w:rPr>
        <w:t>окуялар</w:t>
      </w:r>
      <w:r w:rsidRPr="00C42AC6">
        <w:rPr>
          <w:rFonts w:eastAsia="Times New Roman"/>
          <w:color w:val="000000"/>
          <w:szCs w:val="20"/>
        </w:rPr>
        <w:t xml:space="preserve"> </w:t>
      </w:r>
      <w:r w:rsidRPr="00C42AC6">
        <w:rPr>
          <w:rFonts w:eastAsia="Times New Roman"/>
          <w:color w:val="000000"/>
          <w:szCs w:val="20"/>
          <w:lang w:val="ru-RU"/>
        </w:rPr>
        <w:t>же</w:t>
      </w:r>
      <w:r w:rsidRPr="00C42AC6">
        <w:rPr>
          <w:rFonts w:eastAsia="Times New Roman"/>
          <w:color w:val="000000"/>
          <w:szCs w:val="20"/>
        </w:rPr>
        <w:t xml:space="preserve"> </w:t>
      </w:r>
      <w:r w:rsidRPr="00C42AC6">
        <w:rPr>
          <w:rFonts w:eastAsia="Times New Roman"/>
          <w:color w:val="000000"/>
          <w:szCs w:val="20"/>
          <w:lang w:val="ru-RU"/>
        </w:rPr>
        <w:t>шарттар</w:t>
      </w:r>
      <w:r w:rsidRPr="00C42AC6">
        <w:rPr>
          <w:rFonts w:eastAsia="Times New Roman"/>
          <w:color w:val="000000"/>
          <w:szCs w:val="20"/>
        </w:rPr>
        <w:t xml:space="preserve">, </w:t>
      </w:r>
      <w:r w:rsidRPr="00C42AC6">
        <w:rPr>
          <w:rFonts w:eastAsia="Times New Roman"/>
          <w:color w:val="000000"/>
          <w:szCs w:val="20"/>
          <w:lang w:val="ru-RU"/>
        </w:rPr>
        <w:t>ошондой</w:t>
      </w:r>
      <w:r w:rsidRPr="00C42AC6">
        <w:rPr>
          <w:rFonts w:eastAsia="Times New Roman"/>
          <w:color w:val="000000"/>
          <w:szCs w:val="20"/>
        </w:rPr>
        <w:t xml:space="preserve"> </w:t>
      </w:r>
      <w:r w:rsidRPr="00C42AC6">
        <w:rPr>
          <w:rFonts w:eastAsia="Times New Roman"/>
          <w:color w:val="000000"/>
          <w:szCs w:val="20"/>
          <w:lang w:val="ru-RU"/>
        </w:rPr>
        <w:t>эле</w:t>
      </w:r>
      <w:r w:rsidRPr="00C42AC6">
        <w:rPr>
          <w:rFonts w:eastAsia="Times New Roman"/>
          <w:color w:val="000000"/>
          <w:szCs w:val="20"/>
        </w:rPr>
        <w:t xml:space="preserve"> </w:t>
      </w:r>
      <w:r w:rsidRPr="00C42AC6">
        <w:rPr>
          <w:rFonts w:eastAsia="Times New Roman"/>
          <w:color w:val="000000"/>
          <w:szCs w:val="20"/>
          <w:lang w:val="ru-RU"/>
        </w:rPr>
        <w:t>мындай</w:t>
      </w:r>
      <w:r w:rsidRPr="00C42AC6">
        <w:rPr>
          <w:rFonts w:eastAsia="Times New Roman"/>
          <w:color w:val="000000"/>
          <w:szCs w:val="20"/>
        </w:rPr>
        <w:t xml:space="preserve"> </w:t>
      </w:r>
      <w:r w:rsidRPr="00C42AC6">
        <w:rPr>
          <w:rFonts w:eastAsia="Times New Roman"/>
          <w:color w:val="000000"/>
          <w:szCs w:val="20"/>
          <w:lang w:val="ru-RU"/>
        </w:rPr>
        <w:t>шарттарга</w:t>
      </w:r>
      <w:r w:rsidRPr="00C42AC6">
        <w:rPr>
          <w:rFonts w:eastAsia="Times New Roman"/>
          <w:color w:val="000000"/>
          <w:szCs w:val="20"/>
        </w:rPr>
        <w:t xml:space="preserve"> </w:t>
      </w:r>
      <w:r w:rsidRPr="00C42AC6">
        <w:rPr>
          <w:rFonts w:eastAsia="Times New Roman"/>
          <w:color w:val="000000"/>
          <w:szCs w:val="20"/>
          <w:lang w:val="ru-RU"/>
        </w:rPr>
        <w:t>же</w:t>
      </w:r>
      <w:r w:rsidRPr="00C42AC6">
        <w:rPr>
          <w:rFonts w:eastAsia="Times New Roman"/>
          <w:color w:val="000000"/>
          <w:szCs w:val="20"/>
        </w:rPr>
        <w:t xml:space="preserve"> </w:t>
      </w:r>
      <w:r w:rsidRPr="00C42AC6">
        <w:rPr>
          <w:rFonts w:eastAsia="Times New Roman"/>
          <w:color w:val="000000"/>
          <w:szCs w:val="20"/>
          <w:lang w:val="ru-RU"/>
        </w:rPr>
        <w:t>окуяларга</w:t>
      </w:r>
      <w:r w:rsidRPr="00C42AC6">
        <w:rPr>
          <w:rFonts w:eastAsia="Times New Roman"/>
          <w:color w:val="000000"/>
          <w:szCs w:val="20"/>
        </w:rPr>
        <w:t xml:space="preserve"> </w:t>
      </w:r>
      <w:r w:rsidRPr="00C42AC6">
        <w:rPr>
          <w:rFonts w:eastAsia="Times New Roman"/>
          <w:color w:val="000000"/>
          <w:szCs w:val="20"/>
          <w:lang w:val="ru-RU"/>
        </w:rPr>
        <w:t>карата</w:t>
      </w:r>
      <w:r w:rsidRPr="00C42AC6">
        <w:rPr>
          <w:rFonts w:eastAsia="Times New Roman"/>
          <w:color w:val="000000"/>
          <w:szCs w:val="20"/>
        </w:rPr>
        <w:t xml:space="preserve"> </w:t>
      </w:r>
      <w:r w:rsidRPr="00C42AC6">
        <w:rPr>
          <w:rFonts w:eastAsia="Times New Roman"/>
          <w:color w:val="000000"/>
          <w:szCs w:val="20"/>
          <w:lang w:val="ru-RU"/>
        </w:rPr>
        <w:t>жетекчиликтин</w:t>
      </w:r>
      <w:r w:rsidRPr="00C42AC6">
        <w:rPr>
          <w:rFonts w:eastAsia="Times New Roman"/>
          <w:color w:val="000000"/>
          <w:szCs w:val="20"/>
        </w:rPr>
        <w:t xml:space="preserve"> </w:t>
      </w:r>
      <w:r w:rsidRPr="00C42AC6">
        <w:rPr>
          <w:rFonts w:eastAsia="Times New Roman"/>
          <w:color w:val="000000"/>
          <w:szCs w:val="20"/>
          <w:lang w:val="ru-RU"/>
        </w:rPr>
        <w:t>пландары</w:t>
      </w:r>
      <w:r w:rsidRPr="00C42AC6">
        <w:rPr>
          <w:rFonts w:eastAsia="Times New Roman"/>
          <w:color w:val="000000"/>
          <w:szCs w:val="20"/>
        </w:rPr>
        <w:t xml:space="preserve"> </w:t>
      </w:r>
      <w:r w:rsidRPr="00C42AC6">
        <w:rPr>
          <w:rFonts w:eastAsia="Times New Roman"/>
          <w:color w:val="000000"/>
          <w:szCs w:val="20"/>
          <w:lang w:val="ru-RU"/>
        </w:rPr>
        <w:t>тууралу</w:t>
      </w:r>
      <w:r w:rsidRPr="00C42AC6">
        <w:rPr>
          <w:rFonts w:eastAsia="Times New Roman"/>
          <w:color w:val="000000"/>
          <w:szCs w:val="20"/>
        </w:rPr>
        <w:t xml:space="preserve"> </w:t>
      </w:r>
      <w:r w:rsidRPr="00C42AC6">
        <w:rPr>
          <w:rFonts w:eastAsia="Times New Roman"/>
          <w:color w:val="000000"/>
          <w:szCs w:val="20"/>
          <w:lang w:val="ru-RU"/>
        </w:rPr>
        <w:t>маалымат</w:t>
      </w:r>
      <w:r w:rsidRPr="00C42AC6">
        <w:rPr>
          <w:rFonts w:eastAsia="Times New Roman"/>
          <w:color w:val="000000"/>
          <w:szCs w:val="20"/>
        </w:rPr>
        <w:t xml:space="preserve"> </w:t>
      </w:r>
      <w:r w:rsidRPr="00C42AC6">
        <w:rPr>
          <w:rFonts w:eastAsia="Times New Roman"/>
          <w:color w:val="000000"/>
          <w:szCs w:val="20"/>
          <w:lang w:val="ru-RU"/>
        </w:rPr>
        <w:t>адекваттуу</w:t>
      </w:r>
      <w:r w:rsidRPr="00C42AC6">
        <w:rPr>
          <w:rFonts w:eastAsia="Times New Roman"/>
          <w:color w:val="000000"/>
          <w:szCs w:val="20"/>
        </w:rPr>
        <w:t xml:space="preserve"> </w:t>
      </w:r>
      <w:r w:rsidRPr="00C42AC6">
        <w:rPr>
          <w:rFonts w:eastAsia="Times New Roman"/>
          <w:color w:val="000000"/>
          <w:szCs w:val="20"/>
          <w:lang w:val="ru-RU"/>
        </w:rPr>
        <w:t>ачып</w:t>
      </w:r>
      <w:r w:rsidRPr="00C42AC6">
        <w:rPr>
          <w:rFonts w:eastAsia="Times New Roman"/>
          <w:color w:val="000000"/>
          <w:szCs w:val="20"/>
        </w:rPr>
        <w:t xml:space="preserve"> </w:t>
      </w:r>
      <w:r w:rsidRPr="00C42AC6">
        <w:rPr>
          <w:rFonts w:eastAsia="Times New Roman"/>
          <w:color w:val="000000"/>
          <w:szCs w:val="20"/>
          <w:lang w:val="kk-KZ"/>
        </w:rPr>
        <w:t>көрсөтүлгөнбү</w:t>
      </w:r>
      <w:r w:rsidRPr="00C42AC6">
        <w:rPr>
          <w:rFonts w:eastAsia="Times New Roman"/>
          <w:color w:val="000000"/>
          <w:szCs w:val="20"/>
        </w:rPr>
        <w:t>;</w:t>
      </w:r>
      <w:r w:rsidR="00BA3F76" w:rsidRPr="00BA3F76">
        <w:rPr>
          <w:rFonts w:eastAsia="Times New Roman"/>
          <w:color w:val="000000"/>
          <w:szCs w:val="20"/>
        </w:rPr>
        <w:t xml:space="preserve"> </w:t>
      </w:r>
      <w:r w:rsidRPr="00C42AC6">
        <w:rPr>
          <w:rFonts w:eastAsia="Times New Roman"/>
          <w:color w:val="000000"/>
          <w:szCs w:val="20"/>
          <w:lang w:val="ru-RU"/>
        </w:rPr>
        <w:t>жана</w:t>
      </w:r>
    </w:p>
    <w:p w14:paraId="56A55F3D" w14:textId="77777777" w:rsidR="000453F3" w:rsidRDefault="00C813B7">
      <w:pPr>
        <w:pStyle w:val="2"/>
        <w:jc w:val="both"/>
      </w:pP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отчеттуулукта</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өз</w:t>
      </w:r>
      <w:r w:rsidRPr="007007F3">
        <w:rPr>
          <w:rFonts w:eastAsia="Times New Roman"/>
          <w:color w:val="000000"/>
          <w:szCs w:val="20"/>
        </w:rPr>
        <w:t xml:space="preserve"> </w:t>
      </w:r>
      <w:r w:rsidRPr="007007F3">
        <w:rPr>
          <w:rFonts w:eastAsia="Times New Roman"/>
          <w:color w:val="000000"/>
          <w:szCs w:val="20"/>
          <w:lang w:val="ru-RU"/>
        </w:rPr>
        <w:t>ишмердүүлүгүн</w:t>
      </w:r>
      <w:r w:rsidRPr="007007F3">
        <w:rPr>
          <w:rFonts w:eastAsia="Times New Roman"/>
          <w:color w:val="000000"/>
          <w:szCs w:val="20"/>
        </w:rPr>
        <w:t xml:space="preserve">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улантуу</w:t>
      </w:r>
      <w:r w:rsidRPr="007007F3">
        <w:rPr>
          <w:rFonts w:eastAsia="Times New Roman"/>
          <w:color w:val="000000"/>
          <w:szCs w:val="20"/>
        </w:rPr>
        <w:t xml:space="preserve"> </w:t>
      </w:r>
      <w:r w:rsidRPr="007007F3">
        <w:rPr>
          <w:rFonts w:eastAsia="Times New Roman"/>
          <w:color w:val="000000"/>
          <w:szCs w:val="20"/>
          <w:lang w:val="ru-RU"/>
        </w:rPr>
        <w:t>мүмкүнчүлүгүнө</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sidRPr="007007F3">
        <w:rPr>
          <w:rFonts w:eastAsia="Times New Roman"/>
          <w:color w:val="000000"/>
          <w:szCs w:val="20"/>
          <w:lang w:val="ru-RU"/>
        </w:rPr>
        <w:t>шек</w:t>
      </w:r>
      <w:r w:rsidRPr="007007F3">
        <w:rPr>
          <w:rFonts w:eastAsia="Times New Roman"/>
          <w:color w:val="000000"/>
          <w:szCs w:val="20"/>
        </w:rPr>
        <w:t xml:space="preserve"> </w:t>
      </w:r>
      <w:r w:rsidRPr="007007F3">
        <w:rPr>
          <w:rFonts w:eastAsia="Times New Roman"/>
          <w:color w:val="000000"/>
          <w:szCs w:val="20"/>
          <w:lang w:val="ru-RU"/>
        </w:rPr>
        <w:t>келтириши</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болгон</w:t>
      </w:r>
      <w:r w:rsidRPr="007007F3">
        <w:rPr>
          <w:rFonts w:eastAsia="Times New Roman"/>
          <w:color w:val="000000"/>
          <w:szCs w:val="20"/>
        </w:rPr>
        <w:t xml:space="preserve"> </w:t>
      </w:r>
      <w:r w:rsidRPr="007007F3">
        <w:rPr>
          <w:rFonts w:eastAsia="Times New Roman"/>
          <w:color w:val="000000"/>
          <w:szCs w:val="20"/>
          <w:lang w:val="ru-RU"/>
        </w:rPr>
        <w:t>негизги</w:t>
      </w:r>
      <w:r w:rsidRPr="007007F3">
        <w:rPr>
          <w:rFonts w:eastAsia="Times New Roman"/>
          <w:color w:val="000000"/>
          <w:szCs w:val="20"/>
        </w:rPr>
        <w:t xml:space="preserve"> </w:t>
      </w:r>
      <w:r w:rsidRPr="007007F3">
        <w:rPr>
          <w:rFonts w:eastAsia="Times New Roman"/>
          <w:color w:val="000000"/>
          <w:szCs w:val="20"/>
          <w:lang w:val="ru-RU"/>
        </w:rPr>
        <w:t>окуялар</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шарттар</w:t>
      </w:r>
      <w:r w:rsidRPr="007007F3">
        <w:rPr>
          <w:rFonts w:eastAsia="Times New Roman"/>
          <w:color w:val="000000"/>
          <w:szCs w:val="20"/>
        </w:rPr>
        <w:t xml:space="preserve"> </w:t>
      </w:r>
      <w:r w:rsidRPr="007007F3">
        <w:rPr>
          <w:rFonts w:eastAsia="Times New Roman"/>
          <w:color w:val="000000"/>
          <w:szCs w:val="20"/>
          <w:lang w:val="ru-RU"/>
        </w:rPr>
        <w:t>менен</w:t>
      </w:r>
      <w:r w:rsidRPr="007007F3">
        <w:rPr>
          <w:rFonts w:eastAsia="Times New Roman"/>
          <w:color w:val="000000"/>
          <w:szCs w:val="20"/>
        </w:rPr>
        <w:t xml:space="preserve"> </w:t>
      </w:r>
      <w:r w:rsidRPr="007007F3">
        <w:rPr>
          <w:rFonts w:eastAsia="Times New Roman"/>
          <w:color w:val="000000"/>
          <w:szCs w:val="20"/>
          <w:lang w:val="ru-RU"/>
        </w:rPr>
        <w:t>байланышкан</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Pr>
          <w:rFonts w:eastAsia="Times New Roman"/>
          <w:color w:val="000000"/>
          <w:szCs w:val="20"/>
          <w:lang w:val="ru-RU"/>
        </w:rPr>
        <w:t>айкын</w:t>
      </w:r>
      <w:r w:rsidRPr="00285341">
        <w:rPr>
          <w:rFonts w:eastAsia="Times New Roman"/>
          <w:color w:val="000000"/>
          <w:szCs w:val="20"/>
        </w:rPr>
        <w:t xml:space="preserve"> </w:t>
      </w:r>
      <w:r>
        <w:rPr>
          <w:rFonts w:eastAsia="Times New Roman"/>
          <w:color w:val="000000"/>
          <w:szCs w:val="20"/>
          <w:lang w:val="ru-RU"/>
        </w:rPr>
        <w:t>эместик</w:t>
      </w:r>
      <w:r w:rsidRPr="007007F3">
        <w:rPr>
          <w:rFonts w:eastAsia="Times New Roman"/>
          <w:color w:val="000000"/>
          <w:szCs w:val="20"/>
        </w:rPr>
        <w:t xml:space="preserve"> </w:t>
      </w:r>
      <w:r w:rsidRPr="007007F3">
        <w:rPr>
          <w:rFonts w:eastAsia="Times New Roman"/>
          <w:color w:val="000000"/>
          <w:szCs w:val="20"/>
          <w:lang w:val="ru-RU"/>
        </w:rPr>
        <w:t>орун</w:t>
      </w:r>
      <w:r w:rsidRPr="007007F3">
        <w:rPr>
          <w:rFonts w:eastAsia="Times New Roman"/>
          <w:color w:val="000000"/>
          <w:szCs w:val="20"/>
        </w:rPr>
        <w:t xml:space="preserve"> </w:t>
      </w:r>
      <w:r w:rsidRPr="007007F3">
        <w:rPr>
          <w:rFonts w:eastAsia="Times New Roman"/>
          <w:color w:val="000000"/>
          <w:szCs w:val="20"/>
          <w:lang w:val="ru-RU"/>
        </w:rPr>
        <w:t>алган</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буга</w:t>
      </w:r>
      <w:r w:rsidRPr="007007F3">
        <w:rPr>
          <w:rFonts w:eastAsia="Times New Roman"/>
          <w:color w:val="000000"/>
          <w:szCs w:val="20"/>
        </w:rPr>
        <w:t xml:space="preserve"> </w:t>
      </w:r>
      <w:r w:rsidRPr="007007F3">
        <w:rPr>
          <w:rFonts w:eastAsia="Times New Roman"/>
          <w:color w:val="000000"/>
          <w:szCs w:val="20"/>
          <w:lang w:val="ru-RU"/>
        </w:rPr>
        <w:t>ылайык</w:t>
      </w:r>
      <w:r w:rsidRPr="007007F3">
        <w:rPr>
          <w:rFonts w:eastAsia="Times New Roman"/>
          <w:color w:val="000000"/>
          <w:szCs w:val="20"/>
        </w:rPr>
        <w:t xml:space="preserve"> </w:t>
      </w:r>
      <w:r w:rsidRPr="007007F3">
        <w:rPr>
          <w:rFonts w:eastAsia="Times New Roman"/>
          <w:color w:val="000000"/>
          <w:szCs w:val="20"/>
          <w:lang w:val="ru-RU"/>
        </w:rPr>
        <w:t>ишкана</w:t>
      </w:r>
      <w:r w:rsidRPr="007007F3">
        <w:rPr>
          <w:rFonts w:eastAsia="Times New Roman"/>
          <w:color w:val="000000"/>
          <w:szCs w:val="20"/>
        </w:rPr>
        <w:t xml:space="preserve"> </w:t>
      </w:r>
      <w:r w:rsidRPr="007007F3">
        <w:rPr>
          <w:rFonts w:eastAsia="Times New Roman"/>
          <w:color w:val="000000"/>
          <w:szCs w:val="20"/>
          <w:lang w:val="ru-RU"/>
        </w:rPr>
        <w:t>өз</w:t>
      </w:r>
      <w:r w:rsidRPr="007007F3">
        <w:rPr>
          <w:rFonts w:eastAsia="Times New Roman"/>
          <w:color w:val="000000"/>
          <w:szCs w:val="20"/>
        </w:rPr>
        <w:t xml:space="preserve"> </w:t>
      </w:r>
      <w:r w:rsidRPr="007007F3">
        <w:rPr>
          <w:rFonts w:eastAsia="Times New Roman"/>
          <w:color w:val="000000"/>
          <w:szCs w:val="20"/>
          <w:lang w:val="ru-RU"/>
        </w:rPr>
        <w:t>активдерин</w:t>
      </w:r>
      <w:r w:rsidRPr="007007F3">
        <w:rPr>
          <w:rFonts w:eastAsia="Times New Roman"/>
          <w:color w:val="000000"/>
          <w:szCs w:val="20"/>
        </w:rPr>
        <w:t xml:space="preserve"> </w:t>
      </w:r>
      <w:r w:rsidRPr="007007F3">
        <w:rPr>
          <w:rFonts w:eastAsia="Times New Roman"/>
          <w:color w:val="000000"/>
          <w:szCs w:val="20"/>
          <w:lang w:val="ru-RU"/>
        </w:rPr>
        <w:t>сатуу</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кадимки</w:t>
      </w:r>
      <w:r w:rsidRPr="007007F3">
        <w:rPr>
          <w:rFonts w:eastAsia="Times New Roman"/>
          <w:color w:val="000000"/>
          <w:szCs w:val="20"/>
        </w:rPr>
        <w:t xml:space="preserve"> </w:t>
      </w:r>
      <w:r w:rsidRPr="007007F3">
        <w:rPr>
          <w:rFonts w:eastAsia="Times New Roman"/>
          <w:color w:val="000000"/>
          <w:szCs w:val="20"/>
          <w:lang w:val="ru-RU"/>
        </w:rPr>
        <w:t>иш</w:t>
      </w:r>
      <w:r w:rsidRPr="007007F3">
        <w:rPr>
          <w:rFonts w:eastAsia="Times New Roman"/>
          <w:color w:val="000000"/>
          <w:szCs w:val="20"/>
        </w:rPr>
        <w:t>-</w:t>
      </w:r>
      <w:r w:rsidRPr="007007F3">
        <w:rPr>
          <w:rFonts w:eastAsia="Times New Roman"/>
          <w:color w:val="000000"/>
          <w:szCs w:val="20"/>
          <w:lang w:val="ru-RU"/>
        </w:rPr>
        <w:t>аракеттердин</w:t>
      </w:r>
      <w:r w:rsidRPr="007007F3">
        <w:rPr>
          <w:rFonts w:eastAsia="Times New Roman"/>
          <w:color w:val="000000"/>
          <w:szCs w:val="20"/>
        </w:rPr>
        <w:t xml:space="preserve"> </w:t>
      </w:r>
      <w:r w:rsidRPr="007007F3">
        <w:rPr>
          <w:rFonts w:eastAsia="Times New Roman"/>
          <w:color w:val="000000"/>
          <w:szCs w:val="20"/>
          <w:lang w:val="ru-RU"/>
        </w:rPr>
        <w:t>жүрүшүндө</w:t>
      </w:r>
      <w:r w:rsidRPr="007007F3">
        <w:rPr>
          <w:rFonts w:eastAsia="Times New Roman"/>
          <w:color w:val="000000"/>
          <w:szCs w:val="20"/>
        </w:rPr>
        <w:t xml:space="preserve"> </w:t>
      </w:r>
      <w:r w:rsidRPr="007007F3">
        <w:rPr>
          <w:rFonts w:eastAsia="Times New Roman"/>
          <w:color w:val="000000"/>
          <w:szCs w:val="20"/>
          <w:lang w:val="ru-RU"/>
        </w:rPr>
        <w:t>өз</w:t>
      </w:r>
      <w:r w:rsidRPr="007007F3">
        <w:rPr>
          <w:rFonts w:eastAsia="Times New Roman"/>
          <w:color w:val="000000"/>
          <w:szCs w:val="20"/>
        </w:rPr>
        <w:t xml:space="preserve"> </w:t>
      </w:r>
      <w:r w:rsidRPr="007007F3">
        <w:rPr>
          <w:rFonts w:eastAsia="Times New Roman"/>
          <w:color w:val="000000"/>
          <w:szCs w:val="20"/>
          <w:lang w:val="ru-RU"/>
        </w:rPr>
        <w:t>милдеттенмелерин</w:t>
      </w:r>
      <w:r w:rsidRPr="007007F3">
        <w:rPr>
          <w:rFonts w:eastAsia="Times New Roman"/>
          <w:color w:val="000000"/>
          <w:szCs w:val="20"/>
        </w:rPr>
        <w:t xml:space="preserve"> </w:t>
      </w:r>
      <w:r w:rsidRPr="007007F3">
        <w:rPr>
          <w:rFonts w:eastAsia="Times New Roman"/>
          <w:color w:val="000000"/>
          <w:szCs w:val="20"/>
          <w:lang w:val="ru-RU"/>
        </w:rPr>
        <w:t>аткара</w:t>
      </w:r>
      <w:r w:rsidRPr="007007F3">
        <w:rPr>
          <w:rFonts w:eastAsia="Times New Roman"/>
          <w:color w:val="000000"/>
          <w:szCs w:val="20"/>
        </w:rPr>
        <w:t xml:space="preserve"> </w:t>
      </w:r>
      <w:r w:rsidRPr="007007F3">
        <w:rPr>
          <w:rFonts w:eastAsia="Times New Roman"/>
          <w:color w:val="000000"/>
          <w:szCs w:val="20"/>
          <w:lang w:val="ru-RU"/>
        </w:rPr>
        <w:t>албай</w:t>
      </w:r>
      <w:r w:rsidRPr="007007F3">
        <w:rPr>
          <w:rFonts w:eastAsia="Times New Roman"/>
          <w:color w:val="000000"/>
          <w:szCs w:val="20"/>
        </w:rPr>
        <w:t xml:space="preserve"> </w:t>
      </w:r>
      <w:r w:rsidRPr="007007F3">
        <w:rPr>
          <w:rFonts w:eastAsia="Times New Roman"/>
          <w:color w:val="000000"/>
          <w:szCs w:val="20"/>
          <w:lang w:val="ru-RU"/>
        </w:rPr>
        <w:t>калышы</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болгон</w:t>
      </w:r>
      <w:r w:rsidRPr="007007F3">
        <w:rPr>
          <w:rFonts w:eastAsia="Times New Roman"/>
          <w:color w:val="000000"/>
          <w:szCs w:val="20"/>
        </w:rPr>
        <w:t xml:space="preserve"> </w:t>
      </w:r>
      <w:r w:rsidRPr="007007F3">
        <w:rPr>
          <w:rFonts w:eastAsia="Times New Roman"/>
          <w:color w:val="000000"/>
          <w:szCs w:val="20"/>
          <w:lang w:val="ru-RU"/>
        </w:rPr>
        <w:t>факты</w:t>
      </w:r>
      <w:r w:rsidRPr="007007F3">
        <w:rPr>
          <w:rFonts w:eastAsia="Times New Roman"/>
          <w:color w:val="000000"/>
          <w:szCs w:val="20"/>
        </w:rPr>
        <w:t xml:space="preserve"> </w:t>
      </w:r>
      <w:r w:rsidRPr="007007F3">
        <w:rPr>
          <w:rFonts w:eastAsia="Times New Roman"/>
          <w:color w:val="000000"/>
          <w:szCs w:val="20"/>
          <w:lang w:val="ru-RU"/>
        </w:rPr>
        <w:t>так</w:t>
      </w:r>
      <w:r w:rsidRPr="007007F3">
        <w:rPr>
          <w:rFonts w:eastAsia="Times New Roman"/>
          <w:color w:val="000000"/>
          <w:szCs w:val="20"/>
        </w:rPr>
        <w:t xml:space="preserve"> </w:t>
      </w:r>
      <w:r w:rsidRPr="007007F3">
        <w:rPr>
          <w:rFonts w:eastAsia="Times New Roman"/>
          <w:color w:val="000000"/>
          <w:szCs w:val="20"/>
          <w:lang w:val="ru-RU"/>
        </w:rPr>
        <w:t>ачып</w:t>
      </w:r>
      <w:r w:rsidRPr="007007F3">
        <w:rPr>
          <w:rFonts w:eastAsia="Times New Roman"/>
          <w:color w:val="000000"/>
          <w:szCs w:val="20"/>
        </w:rPr>
        <w:t xml:space="preserve"> </w:t>
      </w:r>
      <w:r>
        <w:rPr>
          <w:rFonts w:eastAsia="Times New Roman"/>
          <w:color w:val="000000"/>
          <w:szCs w:val="20"/>
          <w:lang w:val="kk-KZ"/>
        </w:rPr>
        <w:t>көрсөтүлгөнбү</w:t>
      </w:r>
      <w:r w:rsidRPr="007007F3">
        <w:rPr>
          <w:rFonts w:eastAsia="Times New Roman"/>
          <w:color w:val="000000"/>
          <w:szCs w:val="20"/>
        </w:rPr>
        <w:t>.</w:t>
      </w:r>
    </w:p>
    <w:p w14:paraId="21438798" w14:textId="77777777" w:rsidR="000453F3" w:rsidRPr="00C813B7" w:rsidRDefault="00C813B7" w:rsidP="00C813B7">
      <w:pPr>
        <w:pStyle w:val="40"/>
        <w:jc w:val="both"/>
      </w:pPr>
      <w:r w:rsidRPr="00C813B7">
        <w:rPr>
          <w:iCs w:val="0"/>
          <w:color w:val="000000"/>
          <w:szCs w:val="20"/>
          <w:lang w:val="ru-RU"/>
        </w:rPr>
        <w:t>Эгерде</w:t>
      </w:r>
      <w:r w:rsidRPr="00C813B7">
        <w:rPr>
          <w:iCs w:val="0"/>
          <w:color w:val="000000"/>
          <w:szCs w:val="20"/>
        </w:rPr>
        <w:t xml:space="preserve"> </w:t>
      </w:r>
      <w:r w:rsidRPr="00C813B7">
        <w:rPr>
          <w:iCs w:val="0"/>
          <w:color w:val="000000"/>
          <w:szCs w:val="20"/>
          <w:lang w:val="ru-RU"/>
        </w:rPr>
        <w:t>белгилүү</w:t>
      </w:r>
      <w:r w:rsidRPr="00C813B7">
        <w:rPr>
          <w:iCs w:val="0"/>
          <w:color w:val="000000"/>
          <w:szCs w:val="20"/>
        </w:rPr>
        <w:t xml:space="preserve"> </w:t>
      </w:r>
      <w:r w:rsidRPr="00C813B7">
        <w:rPr>
          <w:iCs w:val="0"/>
          <w:color w:val="000000"/>
          <w:szCs w:val="20"/>
          <w:lang w:val="ru-RU"/>
        </w:rPr>
        <w:t>бир</w:t>
      </w:r>
      <w:r w:rsidRPr="00C813B7">
        <w:rPr>
          <w:iCs w:val="0"/>
          <w:color w:val="000000"/>
          <w:szCs w:val="20"/>
        </w:rPr>
        <w:t xml:space="preserve"> </w:t>
      </w:r>
      <w:r w:rsidRPr="00C813B7">
        <w:rPr>
          <w:iCs w:val="0"/>
          <w:color w:val="000000"/>
          <w:szCs w:val="20"/>
          <w:lang w:val="ru-RU"/>
        </w:rPr>
        <w:t>окуялар</w:t>
      </w:r>
      <w:r w:rsidRPr="00C813B7">
        <w:rPr>
          <w:iCs w:val="0"/>
          <w:color w:val="000000"/>
          <w:szCs w:val="20"/>
        </w:rPr>
        <w:t xml:space="preserve"> </w:t>
      </w:r>
      <w:r w:rsidRPr="00C813B7">
        <w:rPr>
          <w:iCs w:val="0"/>
          <w:color w:val="000000"/>
          <w:szCs w:val="20"/>
          <w:lang w:val="ru-RU"/>
        </w:rPr>
        <w:t>же</w:t>
      </w:r>
      <w:r w:rsidRPr="00C813B7">
        <w:rPr>
          <w:iCs w:val="0"/>
          <w:color w:val="000000"/>
          <w:szCs w:val="20"/>
        </w:rPr>
        <w:t xml:space="preserve"> </w:t>
      </w:r>
      <w:r w:rsidRPr="00C813B7">
        <w:rPr>
          <w:iCs w:val="0"/>
          <w:color w:val="000000"/>
          <w:szCs w:val="20"/>
          <w:lang w:val="ru-RU"/>
        </w:rPr>
        <w:t>шарттар</w:t>
      </w:r>
      <w:r w:rsidRPr="00C813B7">
        <w:rPr>
          <w:iCs w:val="0"/>
          <w:color w:val="000000"/>
          <w:szCs w:val="20"/>
        </w:rPr>
        <w:t xml:space="preserve"> </w:t>
      </w:r>
      <w:r w:rsidRPr="00C813B7">
        <w:rPr>
          <w:iCs w:val="0"/>
          <w:color w:val="000000"/>
          <w:szCs w:val="20"/>
          <w:lang w:val="ru-RU"/>
        </w:rPr>
        <w:t>аныкталган</w:t>
      </w:r>
      <w:r w:rsidRPr="00C813B7">
        <w:rPr>
          <w:iCs w:val="0"/>
          <w:color w:val="000000"/>
          <w:szCs w:val="20"/>
        </w:rPr>
        <w:t xml:space="preserve">, </w:t>
      </w:r>
      <w:r w:rsidRPr="00C813B7">
        <w:rPr>
          <w:iCs w:val="0"/>
          <w:color w:val="000000"/>
          <w:szCs w:val="20"/>
          <w:lang w:val="ru-RU"/>
        </w:rPr>
        <w:t>бирок</w:t>
      </w:r>
      <w:r w:rsidRPr="00C813B7">
        <w:rPr>
          <w:iCs w:val="0"/>
          <w:color w:val="000000"/>
          <w:szCs w:val="20"/>
        </w:rPr>
        <w:t xml:space="preserve"> </w:t>
      </w:r>
      <w:r w:rsidRPr="00C813B7">
        <w:rPr>
          <w:iCs w:val="0"/>
          <w:color w:val="000000"/>
          <w:szCs w:val="20"/>
          <w:lang w:val="ru-RU"/>
        </w:rPr>
        <w:t>олуттуу</w:t>
      </w:r>
      <w:r w:rsidRPr="00C813B7">
        <w:rPr>
          <w:iCs w:val="0"/>
          <w:color w:val="000000"/>
          <w:szCs w:val="20"/>
        </w:rPr>
        <w:t xml:space="preserve"> </w:t>
      </w:r>
      <w:r w:rsidRPr="00C813B7">
        <w:rPr>
          <w:iCs w:val="0"/>
          <w:color w:val="000000"/>
          <w:szCs w:val="20"/>
          <w:lang w:val="ru-RU"/>
        </w:rPr>
        <w:t>айкын</w:t>
      </w:r>
      <w:r w:rsidRPr="00C813B7">
        <w:rPr>
          <w:iCs w:val="0"/>
          <w:color w:val="000000"/>
          <w:szCs w:val="20"/>
        </w:rPr>
        <w:t xml:space="preserve"> </w:t>
      </w:r>
      <w:r w:rsidRPr="00C813B7">
        <w:rPr>
          <w:iCs w:val="0"/>
          <w:color w:val="000000"/>
          <w:szCs w:val="20"/>
          <w:lang w:val="ru-RU"/>
        </w:rPr>
        <w:t>эместик</w:t>
      </w:r>
      <w:r w:rsidRPr="00C813B7">
        <w:rPr>
          <w:iCs w:val="0"/>
          <w:color w:val="000000"/>
          <w:szCs w:val="20"/>
        </w:rPr>
        <w:t xml:space="preserve"> </w:t>
      </w:r>
      <w:r w:rsidRPr="00C813B7">
        <w:rPr>
          <w:iCs w:val="0"/>
          <w:color w:val="000000"/>
          <w:szCs w:val="20"/>
          <w:lang w:val="ru-RU"/>
        </w:rPr>
        <w:t>жок</w:t>
      </w:r>
      <w:r w:rsidRPr="00C813B7">
        <w:rPr>
          <w:iCs w:val="0"/>
          <w:color w:val="000000"/>
          <w:szCs w:val="20"/>
        </w:rPr>
        <w:t xml:space="preserve"> </w:t>
      </w:r>
      <w:r w:rsidRPr="00C813B7">
        <w:rPr>
          <w:iCs w:val="0"/>
          <w:color w:val="000000"/>
          <w:szCs w:val="20"/>
          <w:lang w:val="ru-RU"/>
        </w:rPr>
        <w:t>болгон</w:t>
      </w:r>
      <w:r w:rsidRPr="00C813B7">
        <w:rPr>
          <w:iCs w:val="0"/>
          <w:color w:val="000000"/>
          <w:szCs w:val="20"/>
        </w:rPr>
        <w:t xml:space="preserve"> </w:t>
      </w:r>
      <w:r w:rsidRPr="00C813B7">
        <w:rPr>
          <w:iCs w:val="0"/>
          <w:color w:val="000000"/>
          <w:szCs w:val="20"/>
          <w:lang w:val="ru-RU"/>
        </w:rPr>
        <w:t>учурда</w:t>
      </w:r>
      <w:r w:rsidRPr="00C813B7">
        <w:rPr>
          <w:iCs w:val="0"/>
          <w:color w:val="000000"/>
          <w:szCs w:val="20"/>
        </w:rPr>
        <w:t xml:space="preserve">, </w:t>
      </w:r>
      <w:r w:rsidRPr="00C813B7">
        <w:rPr>
          <w:iCs w:val="0"/>
          <w:color w:val="000000"/>
          <w:szCs w:val="20"/>
          <w:lang w:val="ru-RU"/>
        </w:rPr>
        <w:t>ачып</w:t>
      </w:r>
      <w:r w:rsidRPr="00C813B7">
        <w:rPr>
          <w:iCs w:val="0"/>
          <w:color w:val="000000"/>
          <w:szCs w:val="20"/>
        </w:rPr>
        <w:t xml:space="preserve"> </w:t>
      </w:r>
      <w:r w:rsidRPr="00C813B7">
        <w:rPr>
          <w:iCs w:val="0"/>
          <w:color w:val="000000"/>
          <w:szCs w:val="20"/>
          <w:lang w:val="ru-RU"/>
        </w:rPr>
        <w:t>көрсөтүлгөн</w:t>
      </w:r>
      <w:r w:rsidRPr="00C813B7">
        <w:rPr>
          <w:iCs w:val="0"/>
          <w:color w:val="000000"/>
          <w:szCs w:val="20"/>
        </w:rPr>
        <w:t xml:space="preserve"> </w:t>
      </w:r>
      <w:r w:rsidRPr="00C813B7">
        <w:rPr>
          <w:iCs w:val="0"/>
          <w:color w:val="000000"/>
          <w:szCs w:val="20"/>
          <w:lang w:val="ru-RU"/>
        </w:rPr>
        <w:t>маалыматтардын</w:t>
      </w:r>
      <w:r w:rsidRPr="00C813B7">
        <w:rPr>
          <w:iCs w:val="0"/>
          <w:color w:val="000000"/>
          <w:szCs w:val="20"/>
        </w:rPr>
        <w:t xml:space="preserve"> </w:t>
      </w:r>
      <w:r w:rsidRPr="00C813B7">
        <w:rPr>
          <w:iCs w:val="0"/>
          <w:color w:val="000000"/>
          <w:szCs w:val="20"/>
          <w:lang w:val="ru-RU"/>
        </w:rPr>
        <w:t>адекваттуулугу</w:t>
      </w:r>
    </w:p>
    <w:p w14:paraId="36B5A34B" w14:textId="77777777" w:rsidR="000453F3" w:rsidRDefault="00C813B7">
      <w:pPr>
        <w:pStyle w:val="List1"/>
        <w:jc w:val="both"/>
      </w:pPr>
      <w:r w:rsidRPr="007007F3">
        <w:rPr>
          <w:rFonts w:eastAsia="Times New Roman"/>
          <w:color w:val="000000"/>
          <w:szCs w:val="20"/>
          <w:lang w:val="ru-RU"/>
        </w:rPr>
        <w:t>Эгерде</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ишмердүүлүгүн</w:t>
      </w:r>
      <w:r w:rsidRPr="007007F3">
        <w:rPr>
          <w:rFonts w:eastAsia="Times New Roman"/>
          <w:color w:val="000000"/>
          <w:szCs w:val="20"/>
        </w:rPr>
        <w:t xml:space="preserve">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улантуу</w:t>
      </w:r>
      <w:r w:rsidRPr="007007F3">
        <w:rPr>
          <w:rFonts w:eastAsia="Times New Roman"/>
          <w:color w:val="000000"/>
          <w:szCs w:val="20"/>
        </w:rPr>
        <w:t xml:space="preserve"> </w:t>
      </w:r>
      <w:r w:rsidRPr="007007F3">
        <w:rPr>
          <w:rFonts w:eastAsia="Times New Roman"/>
          <w:color w:val="000000"/>
          <w:szCs w:val="20"/>
          <w:lang w:val="ru-RU"/>
        </w:rPr>
        <w:t>мүмкүнчүлүгүнө</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sidRPr="007007F3">
        <w:rPr>
          <w:rFonts w:eastAsia="Times New Roman"/>
          <w:color w:val="000000"/>
          <w:szCs w:val="20"/>
          <w:lang w:val="ru-RU"/>
        </w:rPr>
        <w:t>шек</w:t>
      </w:r>
      <w:r w:rsidRPr="007007F3">
        <w:rPr>
          <w:rFonts w:eastAsia="Times New Roman"/>
          <w:color w:val="000000"/>
          <w:szCs w:val="20"/>
        </w:rPr>
        <w:t xml:space="preserve"> </w:t>
      </w:r>
      <w:r w:rsidRPr="007007F3">
        <w:rPr>
          <w:rFonts w:eastAsia="Times New Roman"/>
          <w:color w:val="000000"/>
          <w:szCs w:val="20"/>
          <w:lang w:val="ru-RU"/>
        </w:rPr>
        <w:t>саноолорду</w:t>
      </w:r>
      <w:r w:rsidRPr="007007F3">
        <w:rPr>
          <w:rFonts w:eastAsia="Times New Roman"/>
          <w:color w:val="000000"/>
          <w:szCs w:val="20"/>
        </w:rPr>
        <w:t xml:space="preserve"> </w:t>
      </w:r>
      <w:r w:rsidRPr="007007F3">
        <w:rPr>
          <w:rFonts w:eastAsia="Times New Roman"/>
          <w:color w:val="000000"/>
          <w:szCs w:val="20"/>
          <w:lang w:val="ru-RU"/>
        </w:rPr>
        <w:t>пайда</w:t>
      </w:r>
      <w:r w:rsidRPr="007007F3">
        <w:rPr>
          <w:rFonts w:eastAsia="Times New Roman"/>
          <w:color w:val="000000"/>
          <w:szCs w:val="20"/>
        </w:rPr>
        <w:t xml:space="preserve"> </w:t>
      </w:r>
      <w:r w:rsidRPr="007007F3">
        <w:rPr>
          <w:rFonts w:eastAsia="Times New Roman"/>
          <w:color w:val="000000"/>
          <w:szCs w:val="20"/>
          <w:lang w:val="ru-RU"/>
        </w:rPr>
        <w:t>кылышы</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болгон</w:t>
      </w:r>
      <w:r w:rsidRPr="007007F3">
        <w:rPr>
          <w:rFonts w:eastAsia="Times New Roman"/>
          <w:color w:val="000000"/>
          <w:szCs w:val="20"/>
        </w:rPr>
        <w:t xml:space="preserve"> </w:t>
      </w:r>
      <w:r w:rsidRPr="007007F3">
        <w:rPr>
          <w:rFonts w:eastAsia="Times New Roman"/>
          <w:color w:val="000000"/>
          <w:szCs w:val="20"/>
          <w:lang w:val="ru-RU"/>
        </w:rPr>
        <w:t>окуялар</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шарттар</w:t>
      </w:r>
      <w:r w:rsidRPr="007007F3">
        <w:rPr>
          <w:rFonts w:eastAsia="Times New Roman"/>
          <w:color w:val="000000"/>
          <w:szCs w:val="20"/>
        </w:rPr>
        <w:t xml:space="preserve"> </w:t>
      </w:r>
      <w:r w:rsidRPr="007007F3">
        <w:rPr>
          <w:rFonts w:eastAsia="Times New Roman"/>
          <w:color w:val="000000"/>
          <w:szCs w:val="20"/>
          <w:lang w:val="ru-RU"/>
        </w:rPr>
        <w:t>аныкталса</w:t>
      </w:r>
      <w:r w:rsidRPr="007007F3">
        <w:rPr>
          <w:rFonts w:eastAsia="Times New Roman"/>
          <w:color w:val="000000"/>
          <w:szCs w:val="20"/>
        </w:rPr>
        <w:t xml:space="preserve">, </w:t>
      </w:r>
      <w:r w:rsidRPr="007007F3">
        <w:rPr>
          <w:rFonts w:eastAsia="Times New Roman"/>
          <w:color w:val="000000"/>
          <w:szCs w:val="20"/>
          <w:lang w:val="ru-RU"/>
        </w:rPr>
        <w:t>бирок</w:t>
      </w:r>
      <w:r w:rsidRPr="007007F3">
        <w:rPr>
          <w:rFonts w:eastAsia="Times New Roman"/>
          <w:color w:val="000000"/>
          <w:szCs w:val="20"/>
        </w:rPr>
        <w:t xml:space="preserve"> </w:t>
      </w:r>
      <w:r w:rsidRPr="007007F3">
        <w:rPr>
          <w:rFonts w:eastAsia="Times New Roman"/>
          <w:color w:val="000000"/>
          <w:szCs w:val="20"/>
          <w:lang w:val="ru-RU"/>
        </w:rPr>
        <w:t>алынган</w:t>
      </w:r>
      <w:r w:rsidRPr="007007F3">
        <w:rPr>
          <w:rFonts w:eastAsia="Times New Roman"/>
          <w:color w:val="000000"/>
          <w:szCs w:val="20"/>
        </w:rPr>
        <w:t xml:space="preserve"> </w:t>
      </w:r>
      <w:r w:rsidRPr="007007F3">
        <w:rPr>
          <w:rFonts w:eastAsia="Times New Roman"/>
          <w:color w:val="000000"/>
          <w:szCs w:val="20"/>
          <w:lang w:val="ru-RU"/>
        </w:rPr>
        <w:t>аудитордук</w:t>
      </w:r>
      <w:r w:rsidRPr="007007F3">
        <w:rPr>
          <w:rFonts w:eastAsia="Times New Roman"/>
          <w:color w:val="000000"/>
          <w:szCs w:val="20"/>
        </w:rPr>
        <w:t xml:space="preserve"> </w:t>
      </w:r>
      <w:r w:rsidRPr="007007F3">
        <w:rPr>
          <w:rFonts w:eastAsia="Times New Roman"/>
          <w:color w:val="000000"/>
          <w:szCs w:val="20"/>
          <w:lang w:val="ru-RU"/>
        </w:rPr>
        <w:t>далилдердин</w:t>
      </w:r>
      <w:r w:rsidRPr="007007F3">
        <w:rPr>
          <w:rFonts w:eastAsia="Times New Roman"/>
          <w:color w:val="000000"/>
          <w:szCs w:val="20"/>
        </w:rPr>
        <w:t xml:space="preserve"> </w:t>
      </w:r>
      <w:r w:rsidRPr="007007F3">
        <w:rPr>
          <w:rFonts w:eastAsia="Times New Roman"/>
          <w:color w:val="000000"/>
          <w:szCs w:val="20"/>
          <w:lang w:val="ru-RU"/>
        </w:rPr>
        <w:t>негизинде</w:t>
      </w:r>
      <w:r w:rsidRPr="007007F3">
        <w:rPr>
          <w:rFonts w:eastAsia="Times New Roman"/>
          <w:color w:val="000000"/>
          <w:szCs w:val="20"/>
        </w:rPr>
        <w:t xml:space="preserve"> </w:t>
      </w:r>
      <w:r w:rsidRPr="007007F3">
        <w:rPr>
          <w:rFonts w:eastAsia="Times New Roman"/>
          <w:color w:val="000000"/>
          <w:szCs w:val="20"/>
          <w:lang w:val="ru-RU"/>
        </w:rPr>
        <w:t>аудитор</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Pr>
          <w:rFonts w:eastAsia="Times New Roman"/>
          <w:color w:val="000000"/>
          <w:szCs w:val="20"/>
          <w:lang w:val="ru-RU"/>
        </w:rPr>
        <w:t>айкын</w:t>
      </w:r>
      <w:r w:rsidRPr="00285341">
        <w:rPr>
          <w:rFonts w:eastAsia="Times New Roman"/>
          <w:color w:val="000000"/>
          <w:szCs w:val="20"/>
        </w:rPr>
        <w:t xml:space="preserve"> </w:t>
      </w:r>
      <w:r>
        <w:rPr>
          <w:rFonts w:eastAsia="Times New Roman"/>
          <w:color w:val="000000"/>
          <w:szCs w:val="20"/>
          <w:lang w:val="ru-RU"/>
        </w:rPr>
        <w:t>эместиктин</w:t>
      </w:r>
      <w:r w:rsidRPr="007007F3">
        <w:rPr>
          <w:rFonts w:eastAsia="Times New Roman"/>
          <w:color w:val="000000"/>
          <w:szCs w:val="20"/>
        </w:rPr>
        <w:t xml:space="preserve"> </w:t>
      </w:r>
      <w:r w:rsidRPr="007007F3">
        <w:rPr>
          <w:rFonts w:eastAsia="Times New Roman"/>
          <w:color w:val="000000"/>
          <w:szCs w:val="20"/>
          <w:lang w:val="ru-RU"/>
        </w:rPr>
        <w:t>жоктугу</w:t>
      </w:r>
      <w:r w:rsidRPr="007007F3">
        <w:rPr>
          <w:rFonts w:eastAsia="Times New Roman"/>
          <w:color w:val="000000"/>
          <w:szCs w:val="20"/>
        </w:rPr>
        <w:t xml:space="preserve"> </w:t>
      </w:r>
      <w:r w:rsidRPr="007007F3">
        <w:rPr>
          <w:rFonts w:eastAsia="Times New Roman"/>
          <w:color w:val="000000"/>
          <w:szCs w:val="20"/>
          <w:lang w:val="ru-RU"/>
        </w:rPr>
        <w:t>жөнүндө</w:t>
      </w:r>
      <w:r w:rsidRPr="007007F3">
        <w:rPr>
          <w:rFonts w:eastAsia="Times New Roman"/>
          <w:color w:val="000000"/>
          <w:szCs w:val="20"/>
        </w:rPr>
        <w:t xml:space="preserve"> </w:t>
      </w:r>
      <w:r w:rsidRPr="007007F3">
        <w:rPr>
          <w:rFonts w:eastAsia="Times New Roman"/>
          <w:color w:val="000000"/>
          <w:szCs w:val="20"/>
          <w:lang w:val="ru-RU"/>
        </w:rPr>
        <w:t>тыянакка</w:t>
      </w:r>
      <w:r w:rsidRPr="007007F3">
        <w:rPr>
          <w:rFonts w:eastAsia="Times New Roman"/>
          <w:color w:val="000000"/>
          <w:szCs w:val="20"/>
        </w:rPr>
        <w:t xml:space="preserve"> </w:t>
      </w:r>
      <w:r w:rsidRPr="007007F3">
        <w:rPr>
          <w:rFonts w:eastAsia="Times New Roman"/>
          <w:color w:val="000000"/>
          <w:szCs w:val="20"/>
          <w:lang w:val="ru-RU"/>
        </w:rPr>
        <w:t>келсе</w:t>
      </w:r>
      <w:r w:rsidRPr="007007F3">
        <w:rPr>
          <w:rFonts w:eastAsia="Times New Roman"/>
          <w:color w:val="000000"/>
          <w:szCs w:val="20"/>
        </w:rPr>
        <w:t xml:space="preserve">, </w:t>
      </w:r>
      <w:r w:rsidRPr="007007F3">
        <w:rPr>
          <w:rFonts w:eastAsia="Times New Roman"/>
          <w:color w:val="000000"/>
          <w:szCs w:val="20"/>
          <w:lang w:val="ru-RU"/>
        </w:rPr>
        <w:t>ал</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sidRPr="007007F3">
        <w:rPr>
          <w:rFonts w:eastAsia="Times New Roman"/>
          <w:color w:val="000000"/>
          <w:szCs w:val="20"/>
          <w:lang w:val="ru-RU"/>
        </w:rPr>
        <w:t>даярдоонун</w:t>
      </w:r>
      <w:r w:rsidRPr="007007F3">
        <w:rPr>
          <w:rFonts w:eastAsia="Times New Roman"/>
          <w:color w:val="000000"/>
          <w:szCs w:val="20"/>
        </w:rPr>
        <w:t xml:space="preserve"> </w:t>
      </w:r>
      <w:r w:rsidRPr="007007F3">
        <w:rPr>
          <w:rFonts w:eastAsia="Times New Roman"/>
          <w:color w:val="000000"/>
          <w:szCs w:val="20"/>
          <w:lang w:val="ru-RU"/>
        </w:rPr>
        <w:t>колдонулуучу</w:t>
      </w:r>
      <w:r w:rsidRPr="007007F3">
        <w:rPr>
          <w:rFonts w:eastAsia="Times New Roman"/>
          <w:color w:val="000000"/>
          <w:szCs w:val="20"/>
        </w:rPr>
        <w:t xml:space="preserve"> </w:t>
      </w:r>
      <w:r w:rsidRPr="007007F3">
        <w:rPr>
          <w:rFonts w:eastAsia="Times New Roman"/>
          <w:color w:val="000000"/>
          <w:szCs w:val="20"/>
          <w:lang w:val="ru-RU"/>
        </w:rPr>
        <w:t>концепциясынын</w:t>
      </w:r>
      <w:r w:rsidRPr="007007F3">
        <w:rPr>
          <w:rFonts w:eastAsia="Times New Roman"/>
          <w:color w:val="000000"/>
          <w:szCs w:val="20"/>
        </w:rPr>
        <w:t xml:space="preserve"> </w:t>
      </w:r>
      <w:r w:rsidRPr="007007F3">
        <w:rPr>
          <w:rFonts w:eastAsia="Times New Roman"/>
          <w:color w:val="000000"/>
          <w:szCs w:val="20"/>
          <w:lang w:val="ru-RU"/>
        </w:rPr>
        <w:t>талаптарын</w:t>
      </w:r>
      <w:r w:rsidRPr="007007F3">
        <w:rPr>
          <w:rFonts w:eastAsia="Times New Roman"/>
          <w:color w:val="000000"/>
          <w:szCs w:val="20"/>
        </w:rPr>
        <w:t xml:space="preserve"> </w:t>
      </w:r>
      <w:r w:rsidRPr="007007F3">
        <w:rPr>
          <w:rFonts w:eastAsia="Times New Roman"/>
          <w:color w:val="000000"/>
          <w:szCs w:val="20"/>
          <w:lang w:val="ru-RU"/>
        </w:rPr>
        <w:t>эске</w:t>
      </w:r>
      <w:r w:rsidRPr="007007F3">
        <w:rPr>
          <w:rFonts w:eastAsia="Times New Roman"/>
          <w:color w:val="000000"/>
          <w:szCs w:val="20"/>
        </w:rPr>
        <w:t xml:space="preserve"> </w:t>
      </w:r>
      <w:r w:rsidRPr="007007F3">
        <w:rPr>
          <w:rFonts w:eastAsia="Times New Roman"/>
          <w:color w:val="000000"/>
          <w:szCs w:val="20"/>
          <w:lang w:val="ru-RU"/>
        </w:rPr>
        <w:t>алуу</w:t>
      </w:r>
      <w:r w:rsidRPr="007007F3">
        <w:rPr>
          <w:rFonts w:eastAsia="Times New Roman"/>
          <w:color w:val="000000"/>
          <w:szCs w:val="20"/>
        </w:rPr>
        <w:t xml:space="preserve"> </w:t>
      </w:r>
      <w:r w:rsidRPr="007007F3">
        <w:rPr>
          <w:rFonts w:eastAsia="Times New Roman"/>
          <w:color w:val="000000"/>
          <w:szCs w:val="20"/>
          <w:lang w:val="ru-RU"/>
        </w:rPr>
        <w:t>менен</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отчеттуулукта</w:t>
      </w:r>
      <w:r w:rsidRPr="007007F3">
        <w:rPr>
          <w:rFonts w:eastAsia="Times New Roman"/>
          <w:color w:val="000000"/>
          <w:szCs w:val="20"/>
        </w:rPr>
        <w:t xml:space="preserve"> </w:t>
      </w:r>
      <w:r w:rsidRPr="007007F3">
        <w:rPr>
          <w:rFonts w:eastAsia="Times New Roman"/>
          <w:color w:val="000000"/>
          <w:szCs w:val="20"/>
          <w:lang w:val="ru-RU"/>
        </w:rPr>
        <w:t>ушул</w:t>
      </w:r>
      <w:r w:rsidRPr="007007F3">
        <w:rPr>
          <w:rFonts w:eastAsia="Times New Roman"/>
          <w:color w:val="000000"/>
          <w:szCs w:val="20"/>
        </w:rPr>
        <w:t xml:space="preserve"> </w:t>
      </w:r>
      <w:r w:rsidRPr="007007F3">
        <w:rPr>
          <w:rFonts w:eastAsia="Times New Roman"/>
          <w:color w:val="000000"/>
          <w:szCs w:val="20"/>
          <w:lang w:val="ru-RU"/>
        </w:rPr>
        <w:t>шарттар</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окуялар</w:t>
      </w:r>
      <w:r w:rsidRPr="007007F3">
        <w:rPr>
          <w:rFonts w:eastAsia="Times New Roman"/>
          <w:color w:val="000000"/>
          <w:szCs w:val="20"/>
        </w:rPr>
        <w:t xml:space="preserve"> </w:t>
      </w:r>
      <w:r w:rsidRPr="007007F3">
        <w:rPr>
          <w:rFonts w:eastAsia="Times New Roman"/>
          <w:color w:val="000000"/>
          <w:szCs w:val="20"/>
          <w:lang w:val="ru-RU"/>
        </w:rPr>
        <w:t>жөнүндө</w:t>
      </w:r>
      <w:r w:rsidRPr="007007F3">
        <w:rPr>
          <w:rFonts w:eastAsia="Times New Roman"/>
          <w:color w:val="000000"/>
          <w:szCs w:val="20"/>
        </w:rPr>
        <w:t xml:space="preserve"> </w:t>
      </w:r>
      <w:r w:rsidRPr="007007F3">
        <w:rPr>
          <w:rFonts w:eastAsia="Times New Roman"/>
          <w:color w:val="000000"/>
          <w:szCs w:val="20"/>
          <w:lang w:val="ru-RU"/>
        </w:rPr>
        <w:t>маалыматтын</w:t>
      </w:r>
      <w:r w:rsidRPr="007007F3">
        <w:rPr>
          <w:rFonts w:eastAsia="Times New Roman"/>
          <w:color w:val="000000"/>
          <w:szCs w:val="20"/>
        </w:rPr>
        <w:t xml:space="preserve"> </w:t>
      </w:r>
      <w:r w:rsidRPr="007007F3">
        <w:rPr>
          <w:rFonts w:eastAsia="Times New Roman"/>
          <w:color w:val="000000"/>
          <w:szCs w:val="20"/>
          <w:lang w:val="ru-RU"/>
        </w:rPr>
        <w:t>адекваттуу</w:t>
      </w:r>
      <w:r w:rsidRPr="007007F3">
        <w:rPr>
          <w:rFonts w:eastAsia="Times New Roman"/>
          <w:color w:val="000000"/>
          <w:szCs w:val="20"/>
        </w:rPr>
        <w:t xml:space="preserve"> </w:t>
      </w:r>
      <w:r w:rsidRPr="007007F3">
        <w:rPr>
          <w:rFonts w:eastAsia="Times New Roman"/>
          <w:color w:val="000000"/>
          <w:szCs w:val="20"/>
          <w:lang w:val="ru-RU"/>
        </w:rPr>
        <w:t>түрдө</w:t>
      </w:r>
      <w:r w:rsidRPr="007007F3">
        <w:rPr>
          <w:rFonts w:eastAsia="Times New Roman"/>
          <w:color w:val="000000"/>
          <w:szCs w:val="20"/>
        </w:rPr>
        <w:t xml:space="preserve"> </w:t>
      </w:r>
      <w:r w:rsidRPr="007007F3">
        <w:rPr>
          <w:rFonts w:eastAsia="Times New Roman"/>
          <w:color w:val="000000"/>
          <w:szCs w:val="20"/>
          <w:lang w:val="ru-RU"/>
        </w:rPr>
        <w:t>ачы</w:t>
      </w:r>
      <w:r>
        <w:rPr>
          <w:rFonts w:eastAsia="Times New Roman"/>
          <w:color w:val="000000"/>
          <w:szCs w:val="20"/>
          <w:lang w:val="ru-RU"/>
        </w:rPr>
        <w:t>п</w:t>
      </w:r>
      <w:r w:rsidRPr="00931301">
        <w:rPr>
          <w:rFonts w:eastAsia="Times New Roman"/>
          <w:color w:val="000000"/>
          <w:szCs w:val="20"/>
        </w:rPr>
        <w:t xml:space="preserve"> </w:t>
      </w:r>
      <w:r>
        <w:rPr>
          <w:rFonts w:eastAsia="Times New Roman"/>
          <w:color w:val="000000"/>
          <w:szCs w:val="20"/>
          <w:lang w:val="ru-RU"/>
        </w:rPr>
        <w:t>көрсөтүлгөндүгү</w:t>
      </w:r>
      <w:r w:rsidRPr="00931301">
        <w:rPr>
          <w:rFonts w:eastAsia="Times New Roman"/>
          <w:color w:val="000000"/>
          <w:szCs w:val="20"/>
        </w:rPr>
        <w:t xml:space="preserve"> </w:t>
      </w:r>
      <w:r w:rsidRPr="007007F3">
        <w:rPr>
          <w:rFonts w:eastAsia="Times New Roman"/>
          <w:color w:val="000000"/>
          <w:szCs w:val="20"/>
          <w:lang w:val="ru-RU"/>
        </w:rPr>
        <w:t>б</w:t>
      </w:r>
      <w:r>
        <w:rPr>
          <w:rFonts w:eastAsia="Times New Roman"/>
          <w:color w:val="000000"/>
          <w:szCs w:val="20"/>
          <w:lang w:val="ru-RU"/>
        </w:rPr>
        <w:t>о</w:t>
      </w:r>
      <w:r w:rsidRPr="007007F3">
        <w:rPr>
          <w:rFonts w:eastAsia="Times New Roman"/>
          <w:color w:val="000000"/>
          <w:szCs w:val="20"/>
          <w:lang w:val="ru-RU"/>
        </w:rPr>
        <w:t>юнча</w:t>
      </w:r>
      <w:r w:rsidRPr="007007F3">
        <w:rPr>
          <w:rFonts w:eastAsia="Times New Roman"/>
          <w:color w:val="000000"/>
          <w:szCs w:val="20"/>
        </w:rPr>
        <w:t xml:space="preserve"> </w:t>
      </w:r>
      <w:r w:rsidRPr="007007F3">
        <w:rPr>
          <w:rFonts w:eastAsia="Times New Roman"/>
          <w:color w:val="000000"/>
          <w:szCs w:val="20"/>
          <w:lang w:val="ru-RU"/>
        </w:rPr>
        <w:t>баа</w:t>
      </w:r>
      <w:r w:rsidRPr="007007F3">
        <w:rPr>
          <w:rFonts w:eastAsia="Times New Roman"/>
          <w:color w:val="000000"/>
          <w:szCs w:val="20"/>
        </w:rPr>
        <w:t xml:space="preserve"> </w:t>
      </w:r>
      <w:r w:rsidRPr="007007F3">
        <w:rPr>
          <w:rFonts w:eastAsia="Times New Roman"/>
          <w:color w:val="000000"/>
          <w:szCs w:val="20"/>
          <w:lang w:val="ru-RU"/>
        </w:rPr>
        <w:t>берүүгө</w:t>
      </w:r>
      <w:r w:rsidRPr="007007F3">
        <w:rPr>
          <w:rFonts w:eastAsia="Times New Roman"/>
          <w:color w:val="000000"/>
          <w:szCs w:val="20"/>
        </w:rPr>
        <w:t xml:space="preserve"> </w:t>
      </w:r>
      <w:r w:rsidRPr="007007F3">
        <w:rPr>
          <w:rFonts w:eastAsia="Times New Roman"/>
          <w:color w:val="000000"/>
          <w:szCs w:val="20"/>
          <w:lang w:val="ru-RU"/>
        </w:rPr>
        <w:t>тийиш</w:t>
      </w:r>
      <w:r w:rsidRPr="007007F3">
        <w:rPr>
          <w:rFonts w:eastAsia="Times New Roman"/>
          <w:color w:val="000000"/>
          <w:szCs w:val="20"/>
        </w:rPr>
        <w:t xml:space="preserve"> (A24–A25-</w:t>
      </w:r>
      <w:r w:rsidRPr="007007F3">
        <w:rPr>
          <w:rFonts w:eastAsia="Times New Roman"/>
          <w:color w:val="000000"/>
          <w:szCs w:val="20"/>
          <w:lang w:val="ru-RU"/>
        </w:rPr>
        <w:t>пункттарын</w:t>
      </w:r>
      <w:r w:rsidRPr="007007F3">
        <w:rPr>
          <w:rFonts w:eastAsia="Times New Roman"/>
          <w:color w:val="000000"/>
          <w:szCs w:val="20"/>
        </w:rPr>
        <w:t xml:space="preserve"> </w:t>
      </w:r>
      <w:r w:rsidRPr="007007F3">
        <w:rPr>
          <w:rFonts w:eastAsia="Times New Roman"/>
          <w:color w:val="000000"/>
          <w:szCs w:val="20"/>
          <w:lang w:val="ru-RU"/>
        </w:rPr>
        <w:t>караңыз</w:t>
      </w:r>
      <w:r w:rsidRPr="007007F3">
        <w:rPr>
          <w:rFonts w:eastAsia="Times New Roman"/>
          <w:color w:val="000000"/>
          <w:szCs w:val="20"/>
        </w:rPr>
        <w:t>).</w:t>
      </w:r>
    </w:p>
    <w:p w14:paraId="71463C40" w14:textId="77777777" w:rsidR="000453F3" w:rsidRPr="00C813B7" w:rsidRDefault="00C813B7">
      <w:pPr>
        <w:pStyle w:val="30"/>
        <w:spacing w:before="240"/>
      </w:pPr>
      <w:r w:rsidRPr="00C813B7">
        <w:rPr>
          <w:bCs w:val="0"/>
          <w:iCs/>
          <w:color w:val="000000"/>
          <w:spacing w:val="-2"/>
          <w:szCs w:val="20"/>
          <w:lang w:val="ru-RU"/>
        </w:rPr>
        <w:t>Аудитордук</w:t>
      </w:r>
      <w:r w:rsidRPr="00C813B7">
        <w:rPr>
          <w:bCs w:val="0"/>
          <w:iCs/>
          <w:color w:val="000000"/>
          <w:spacing w:val="-2"/>
          <w:szCs w:val="20"/>
        </w:rPr>
        <w:t xml:space="preserve"> </w:t>
      </w:r>
      <w:r w:rsidRPr="00C813B7">
        <w:rPr>
          <w:bCs w:val="0"/>
          <w:iCs/>
          <w:color w:val="000000"/>
          <w:spacing w:val="-2"/>
          <w:szCs w:val="20"/>
          <w:lang w:val="ru-RU"/>
        </w:rPr>
        <w:t>корутунду</w:t>
      </w:r>
      <w:r w:rsidRPr="00C813B7">
        <w:rPr>
          <w:bCs w:val="0"/>
          <w:iCs/>
          <w:color w:val="000000"/>
          <w:spacing w:val="-2"/>
          <w:szCs w:val="20"/>
        </w:rPr>
        <w:t xml:space="preserve"> </w:t>
      </w:r>
      <w:r w:rsidRPr="00C813B7">
        <w:rPr>
          <w:bCs w:val="0"/>
          <w:iCs/>
          <w:color w:val="000000"/>
          <w:spacing w:val="-2"/>
          <w:szCs w:val="20"/>
          <w:lang w:val="ru-RU"/>
        </w:rPr>
        <w:t>үчүн</w:t>
      </w:r>
      <w:r w:rsidRPr="00C813B7">
        <w:rPr>
          <w:bCs w:val="0"/>
          <w:iCs/>
          <w:color w:val="000000"/>
          <w:spacing w:val="-2"/>
          <w:szCs w:val="20"/>
        </w:rPr>
        <w:t xml:space="preserve"> </w:t>
      </w:r>
      <w:r w:rsidRPr="00C813B7">
        <w:rPr>
          <w:bCs w:val="0"/>
          <w:iCs/>
          <w:color w:val="000000"/>
          <w:spacing w:val="-2"/>
          <w:szCs w:val="20"/>
          <w:lang w:val="ru-RU"/>
        </w:rPr>
        <w:t>кесепеттер</w:t>
      </w:r>
    </w:p>
    <w:p w14:paraId="2E825272" w14:textId="572D191E" w:rsidR="000453F3" w:rsidRPr="00BA3F76" w:rsidRDefault="00BA3F76">
      <w:pPr>
        <w:pStyle w:val="Heading4Stacked"/>
      </w:pPr>
      <w:r w:rsidRPr="00BA3F76">
        <w:rPr>
          <w:rFonts w:eastAsia="Times New Roman"/>
          <w:iCs/>
          <w:color w:val="000000"/>
          <w:szCs w:val="20"/>
          <w:lang w:val="ru-RU"/>
        </w:rPr>
        <w:t>Бухгалтердик</w:t>
      </w:r>
      <w:r w:rsidRPr="00BA3F76">
        <w:rPr>
          <w:rFonts w:eastAsia="Times New Roman"/>
          <w:iCs/>
          <w:color w:val="000000"/>
          <w:szCs w:val="20"/>
        </w:rPr>
        <w:t xml:space="preserve"> </w:t>
      </w:r>
      <w:r w:rsidRPr="00BA3F76">
        <w:rPr>
          <w:rFonts w:eastAsia="Times New Roman"/>
          <w:iCs/>
          <w:color w:val="000000"/>
          <w:szCs w:val="20"/>
          <w:lang w:val="ru-RU"/>
        </w:rPr>
        <w:t>эсепте</w:t>
      </w:r>
      <w:r w:rsidRPr="00BA3F76">
        <w:rPr>
          <w:rFonts w:eastAsia="Times New Roman"/>
          <w:iCs/>
          <w:color w:val="000000"/>
          <w:szCs w:val="20"/>
        </w:rPr>
        <w:t xml:space="preserve"> </w:t>
      </w:r>
      <w:r w:rsidRPr="00BA3F76">
        <w:rPr>
          <w:rFonts w:eastAsia="Times New Roman"/>
          <w:iCs/>
          <w:color w:val="000000"/>
          <w:szCs w:val="20"/>
          <w:lang w:val="ru-RU"/>
        </w:rPr>
        <w:t>колдонулуучу</w:t>
      </w:r>
      <w:r w:rsidRPr="00BA3F76">
        <w:rPr>
          <w:rFonts w:eastAsia="Times New Roman"/>
          <w:iCs/>
          <w:color w:val="000000"/>
          <w:szCs w:val="20"/>
        </w:rPr>
        <w:t xml:space="preserve"> </w:t>
      </w:r>
      <w:r w:rsidRPr="00BA3F76">
        <w:rPr>
          <w:rFonts w:eastAsia="Times New Roman"/>
          <w:iCs/>
          <w:color w:val="000000"/>
          <w:szCs w:val="20"/>
          <w:lang w:val="ru-RU"/>
        </w:rPr>
        <w:t>ишмердүүлүктүн</w:t>
      </w:r>
      <w:r w:rsidRPr="00BA3F76">
        <w:rPr>
          <w:rFonts w:eastAsia="Times New Roman"/>
          <w:iCs/>
          <w:color w:val="000000"/>
          <w:szCs w:val="20"/>
        </w:rPr>
        <w:t xml:space="preserve"> </w:t>
      </w:r>
      <w:r w:rsidRPr="00BA3F76">
        <w:rPr>
          <w:rFonts w:eastAsia="Times New Roman"/>
          <w:iCs/>
          <w:color w:val="000000"/>
          <w:szCs w:val="20"/>
          <w:lang w:val="ru-RU"/>
        </w:rPr>
        <w:t>үзгүлтүксүздүк</w:t>
      </w:r>
      <w:r w:rsidRPr="00BA3F76">
        <w:rPr>
          <w:rFonts w:eastAsia="Times New Roman"/>
          <w:iCs/>
          <w:color w:val="000000"/>
          <w:szCs w:val="20"/>
        </w:rPr>
        <w:t xml:space="preserve"> </w:t>
      </w:r>
      <w:r w:rsidRPr="00BA3F76">
        <w:rPr>
          <w:rFonts w:eastAsia="Times New Roman"/>
          <w:iCs/>
          <w:color w:val="000000"/>
          <w:szCs w:val="20"/>
          <w:lang w:val="ru-RU"/>
        </w:rPr>
        <w:t>принцибин</w:t>
      </w:r>
      <w:r w:rsidRPr="00BA3F76">
        <w:rPr>
          <w:rFonts w:eastAsia="Times New Roman"/>
          <w:iCs/>
          <w:color w:val="000000"/>
          <w:szCs w:val="20"/>
        </w:rPr>
        <w:t xml:space="preserve"> </w:t>
      </w:r>
      <w:r w:rsidRPr="00BA3F76">
        <w:rPr>
          <w:rFonts w:eastAsia="Times New Roman"/>
          <w:iCs/>
          <w:color w:val="000000"/>
          <w:szCs w:val="20"/>
          <w:lang w:val="ru-RU"/>
        </w:rPr>
        <w:t>колдонуунун</w:t>
      </w:r>
      <w:r w:rsidRPr="00BA3F76">
        <w:rPr>
          <w:rFonts w:eastAsia="Times New Roman"/>
          <w:iCs/>
          <w:color w:val="000000"/>
          <w:szCs w:val="20"/>
        </w:rPr>
        <w:t xml:space="preserve"> </w:t>
      </w:r>
      <w:r w:rsidRPr="00BA3F76">
        <w:rPr>
          <w:rFonts w:eastAsia="Times New Roman"/>
          <w:iCs/>
          <w:color w:val="000000"/>
          <w:szCs w:val="20"/>
          <w:lang w:val="kk-KZ"/>
        </w:rPr>
        <w:t>максатка ылайыксыздыгы</w:t>
      </w:r>
    </w:p>
    <w:p w14:paraId="58A1A82B" w14:textId="77777777" w:rsidR="000453F3" w:rsidRDefault="00C42AC6">
      <w:pPr>
        <w:pStyle w:val="List1"/>
        <w:jc w:val="both"/>
      </w:pPr>
      <w:r w:rsidRPr="007007F3">
        <w:rPr>
          <w:rFonts w:eastAsia="Times New Roman"/>
          <w:color w:val="000000"/>
          <w:szCs w:val="20"/>
          <w:lang w:val="ru-RU"/>
        </w:rPr>
        <w:t>Эгерде</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w:t>
      </w:r>
      <w:r w:rsidRPr="007007F3">
        <w:rPr>
          <w:rFonts w:eastAsia="Times New Roman"/>
          <w:color w:val="000000"/>
          <w:szCs w:val="20"/>
        </w:rPr>
        <w:t xml:space="preserve"> </w:t>
      </w:r>
      <w:r w:rsidRPr="007007F3">
        <w:rPr>
          <w:rFonts w:eastAsia="Times New Roman"/>
          <w:color w:val="000000"/>
          <w:szCs w:val="20"/>
          <w:lang w:val="ru-RU"/>
        </w:rPr>
        <w:t>бухгалтердик</w:t>
      </w:r>
      <w:r w:rsidRPr="007007F3">
        <w:rPr>
          <w:rFonts w:eastAsia="Times New Roman"/>
          <w:color w:val="000000"/>
          <w:szCs w:val="20"/>
        </w:rPr>
        <w:t xml:space="preserve"> </w:t>
      </w:r>
      <w:r w:rsidRPr="007007F3">
        <w:rPr>
          <w:rFonts w:eastAsia="Times New Roman"/>
          <w:color w:val="000000"/>
          <w:szCs w:val="20"/>
          <w:lang w:val="ru-RU"/>
        </w:rPr>
        <w:t>эсепте</w:t>
      </w:r>
      <w:r w:rsidRPr="007007F3">
        <w:rPr>
          <w:rFonts w:eastAsia="Times New Roman"/>
          <w:color w:val="000000"/>
          <w:szCs w:val="20"/>
        </w:rPr>
        <w:t xml:space="preserve"> </w:t>
      </w:r>
      <w:r w:rsidRPr="007007F3">
        <w:rPr>
          <w:rFonts w:eastAsia="Times New Roman"/>
          <w:color w:val="000000"/>
          <w:szCs w:val="20"/>
          <w:lang w:val="ru-RU"/>
        </w:rPr>
        <w:t>колдонулуучу</w:t>
      </w:r>
      <w:r w:rsidRPr="007007F3">
        <w:rPr>
          <w:rFonts w:eastAsia="Times New Roman"/>
          <w:color w:val="000000"/>
          <w:szCs w:val="20"/>
        </w:rPr>
        <w:t xml:space="preserve"> </w:t>
      </w:r>
      <w:r w:rsidRPr="007007F3">
        <w:rPr>
          <w:rFonts w:eastAsia="Times New Roman"/>
          <w:color w:val="000000"/>
          <w:szCs w:val="20"/>
          <w:lang w:val="ru-RU"/>
        </w:rPr>
        <w:t>ишмердүүлүктүн</w:t>
      </w:r>
      <w:r w:rsidRPr="007007F3">
        <w:rPr>
          <w:rFonts w:eastAsia="Times New Roman"/>
          <w:color w:val="000000"/>
          <w:szCs w:val="20"/>
        </w:rPr>
        <w:t xml:space="preserve"> </w:t>
      </w:r>
      <w:r w:rsidRPr="007007F3">
        <w:rPr>
          <w:rFonts w:eastAsia="Times New Roman"/>
          <w:color w:val="000000"/>
          <w:szCs w:val="20"/>
          <w:lang w:val="ru-RU"/>
        </w:rPr>
        <w:t>үзгүлтүксүздүк</w:t>
      </w:r>
      <w:r w:rsidRPr="007007F3">
        <w:rPr>
          <w:rFonts w:eastAsia="Times New Roman"/>
          <w:color w:val="000000"/>
          <w:szCs w:val="20"/>
        </w:rPr>
        <w:t xml:space="preserve"> </w:t>
      </w:r>
      <w:r w:rsidRPr="007007F3">
        <w:rPr>
          <w:rFonts w:eastAsia="Times New Roman"/>
          <w:color w:val="000000"/>
          <w:szCs w:val="20"/>
          <w:lang w:val="ru-RU"/>
        </w:rPr>
        <w:t>принцибин</w:t>
      </w:r>
      <w:r w:rsidRPr="007007F3">
        <w:rPr>
          <w:rFonts w:eastAsia="Times New Roman"/>
          <w:color w:val="000000"/>
          <w:szCs w:val="20"/>
        </w:rPr>
        <w:t xml:space="preserve"> </w:t>
      </w:r>
      <w:r w:rsidRPr="007007F3">
        <w:rPr>
          <w:rFonts w:eastAsia="Times New Roman"/>
          <w:color w:val="000000"/>
          <w:szCs w:val="20"/>
          <w:lang w:val="ru-RU"/>
        </w:rPr>
        <w:t>колдонуу</w:t>
      </w:r>
      <w:r w:rsidRPr="007007F3">
        <w:rPr>
          <w:rFonts w:eastAsia="Times New Roman"/>
          <w:color w:val="000000"/>
          <w:szCs w:val="20"/>
        </w:rPr>
        <w:t xml:space="preserve"> </w:t>
      </w:r>
      <w:r w:rsidRPr="007007F3">
        <w:rPr>
          <w:rFonts w:eastAsia="Times New Roman"/>
          <w:color w:val="000000"/>
          <w:szCs w:val="20"/>
          <w:lang w:val="ru-RU"/>
        </w:rPr>
        <w:t>менен</w:t>
      </w:r>
      <w:r w:rsidRPr="007007F3">
        <w:rPr>
          <w:rFonts w:eastAsia="Times New Roman"/>
          <w:color w:val="000000"/>
          <w:szCs w:val="20"/>
        </w:rPr>
        <w:t xml:space="preserve"> </w:t>
      </w:r>
      <w:r w:rsidRPr="007007F3">
        <w:rPr>
          <w:rFonts w:eastAsia="Times New Roman"/>
          <w:color w:val="000000"/>
          <w:szCs w:val="20"/>
          <w:lang w:val="ru-RU"/>
        </w:rPr>
        <w:t>даярдалып</w:t>
      </w:r>
      <w:r w:rsidRPr="007007F3">
        <w:rPr>
          <w:rFonts w:eastAsia="Times New Roman"/>
          <w:color w:val="000000"/>
          <w:szCs w:val="20"/>
        </w:rPr>
        <w:t xml:space="preserve">, </w:t>
      </w:r>
      <w:r w:rsidRPr="007007F3">
        <w:rPr>
          <w:rFonts w:eastAsia="Times New Roman"/>
          <w:color w:val="000000"/>
          <w:szCs w:val="20"/>
          <w:lang w:val="ru-RU"/>
        </w:rPr>
        <w:t>бирок</w:t>
      </w:r>
      <w:r w:rsidRPr="007007F3">
        <w:rPr>
          <w:rFonts w:eastAsia="Times New Roman"/>
          <w:color w:val="000000"/>
          <w:szCs w:val="20"/>
        </w:rPr>
        <w:t xml:space="preserve"> </w:t>
      </w:r>
      <w:r w:rsidRPr="007007F3">
        <w:rPr>
          <w:rFonts w:eastAsia="Times New Roman"/>
          <w:color w:val="000000"/>
          <w:szCs w:val="20"/>
          <w:lang w:val="ru-RU"/>
        </w:rPr>
        <w:t>аудитордун</w:t>
      </w:r>
      <w:r w:rsidRPr="007007F3">
        <w:rPr>
          <w:rFonts w:eastAsia="Times New Roman"/>
          <w:color w:val="000000"/>
          <w:szCs w:val="20"/>
        </w:rPr>
        <w:t xml:space="preserve"> </w:t>
      </w:r>
      <w:r w:rsidRPr="007007F3">
        <w:rPr>
          <w:rFonts w:eastAsia="Times New Roman"/>
          <w:color w:val="000000"/>
          <w:szCs w:val="20"/>
          <w:lang w:val="ru-RU"/>
        </w:rPr>
        <w:t>пикирине</w:t>
      </w:r>
      <w:r w:rsidRPr="007007F3">
        <w:rPr>
          <w:rFonts w:eastAsia="Times New Roman"/>
          <w:color w:val="000000"/>
          <w:szCs w:val="20"/>
        </w:rPr>
        <w:t xml:space="preserve"> </w:t>
      </w:r>
      <w:r w:rsidRPr="007007F3">
        <w:rPr>
          <w:rFonts w:eastAsia="Times New Roman"/>
          <w:color w:val="000000"/>
          <w:szCs w:val="20"/>
          <w:lang w:val="ru-RU"/>
        </w:rPr>
        <w:t>ылайык</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отчеттуулукту</w:t>
      </w:r>
      <w:r w:rsidRPr="007007F3">
        <w:rPr>
          <w:rFonts w:eastAsia="Times New Roman"/>
          <w:color w:val="000000"/>
          <w:szCs w:val="20"/>
        </w:rPr>
        <w:t xml:space="preserve"> </w:t>
      </w:r>
      <w:r w:rsidRPr="007007F3">
        <w:rPr>
          <w:rFonts w:eastAsia="Times New Roman"/>
          <w:color w:val="000000"/>
          <w:szCs w:val="20"/>
          <w:lang w:val="ru-RU"/>
        </w:rPr>
        <w:t>даярдоодо</w:t>
      </w:r>
      <w:r w:rsidRPr="007007F3">
        <w:rPr>
          <w:rFonts w:eastAsia="Times New Roman"/>
          <w:color w:val="000000"/>
          <w:szCs w:val="20"/>
        </w:rPr>
        <w:t xml:space="preserve"> </w:t>
      </w:r>
      <w:r w:rsidRPr="007007F3">
        <w:rPr>
          <w:rFonts w:eastAsia="Times New Roman"/>
          <w:color w:val="000000"/>
          <w:szCs w:val="20"/>
          <w:lang w:val="ru-RU"/>
        </w:rPr>
        <w:t>жетекчиликтин</w:t>
      </w:r>
      <w:r w:rsidRPr="007007F3">
        <w:rPr>
          <w:rFonts w:eastAsia="Times New Roman"/>
          <w:color w:val="000000"/>
          <w:szCs w:val="20"/>
        </w:rPr>
        <w:t xml:space="preserve"> </w:t>
      </w:r>
      <w:r w:rsidRPr="007007F3">
        <w:rPr>
          <w:rFonts w:eastAsia="Times New Roman"/>
          <w:color w:val="000000"/>
          <w:szCs w:val="20"/>
          <w:lang w:val="ru-RU"/>
        </w:rPr>
        <w:t>ишмердүүлүктүн</w:t>
      </w:r>
      <w:r w:rsidRPr="007007F3">
        <w:rPr>
          <w:rFonts w:eastAsia="Times New Roman"/>
          <w:color w:val="000000"/>
          <w:szCs w:val="20"/>
        </w:rPr>
        <w:t xml:space="preserve"> </w:t>
      </w:r>
      <w:r w:rsidRPr="007007F3">
        <w:rPr>
          <w:rFonts w:eastAsia="Times New Roman"/>
          <w:color w:val="000000"/>
          <w:szCs w:val="20"/>
          <w:lang w:val="ru-RU"/>
        </w:rPr>
        <w:t>үзгүлтүксүздүк</w:t>
      </w:r>
      <w:r w:rsidRPr="007007F3">
        <w:rPr>
          <w:rFonts w:eastAsia="Times New Roman"/>
          <w:color w:val="000000"/>
          <w:szCs w:val="20"/>
        </w:rPr>
        <w:t xml:space="preserve"> </w:t>
      </w:r>
      <w:r w:rsidRPr="007007F3">
        <w:rPr>
          <w:rFonts w:eastAsia="Times New Roman"/>
          <w:color w:val="000000"/>
          <w:szCs w:val="20"/>
          <w:lang w:val="ru-RU"/>
        </w:rPr>
        <w:t>принцибин</w:t>
      </w:r>
      <w:r w:rsidRPr="007007F3">
        <w:rPr>
          <w:rFonts w:eastAsia="Times New Roman"/>
          <w:color w:val="000000"/>
          <w:szCs w:val="20"/>
        </w:rPr>
        <w:t xml:space="preserve"> </w:t>
      </w:r>
      <w:r w:rsidRPr="007007F3">
        <w:rPr>
          <w:rFonts w:eastAsia="Times New Roman"/>
          <w:color w:val="000000"/>
          <w:szCs w:val="20"/>
          <w:lang w:val="ru-RU"/>
        </w:rPr>
        <w:t>колдонуу</w:t>
      </w:r>
      <w:r w:rsidRPr="007007F3">
        <w:rPr>
          <w:rFonts w:eastAsia="Times New Roman"/>
          <w:color w:val="000000"/>
          <w:szCs w:val="20"/>
        </w:rPr>
        <w:t xml:space="preserve"> </w:t>
      </w:r>
      <w:r>
        <w:rPr>
          <w:rFonts w:eastAsia="Times New Roman"/>
          <w:color w:val="000000"/>
          <w:szCs w:val="20"/>
          <w:lang w:val="kk-KZ"/>
        </w:rPr>
        <w:t xml:space="preserve">максатка ылайыксыз </w:t>
      </w:r>
      <w:r w:rsidRPr="007007F3">
        <w:rPr>
          <w:rFonts w:eastAsia="Times New Roman"/>
          <w:color w:val="000000"/>
          <w:szCs w:val="20"/>
          <w:lang w:val="ru-RU"/>
        </w:rPr>
        <w:t>деп</w:t>
      </w:r>
      <w:r w:rsidRPr="007007F3">
        <w:rPr>
          <w:rFonts w:eastAsia="Times New Roman"/>
          <w:color w:val="000000"/>
          <w:szCs w:val="20"/>
        </w:rPr>
        <w:t xml:space="preserve"> </w:t>
      </w:r>
      <w:r w:rsidRPr="007007F3">
        <w:rPr>
          <w:rFonts w:eastAsia="Times New Roman"/>
          <w:color w:val="000000"/>
          <w:szCs w:val="20"/>
          <w:lang w:val="ru-RU"/>
        </w:rPr>
        <w:t>эсептелсе</w:t>
      </w:r>
      <w:r w:rsidRPr="007007F3">
        <w:rPr>
          <w:rFonts w:eastAsia="Times New Roman"/>
          <w:color w:val="000000"/>
          <w:szCs w:val="20"/>
        </w:rPr>
        <w:t xml:space="preserve">, </w:t>
      </w:r>
      <w:r w:rsidRPr="007007F3">
        <w:rPr>
          <w:rFonts w:eastAsia="Times New Roman"/>
          <w:color w:val="000000"/>
          <w:szCs w:val="20"/>
          <w:lang w:val="ru-RU"/>
        </w:rPr>
        <w:t>аудитор</w:t>
      </w:r>
      <w:r w:rsidRPr="007007F3">
        <w:rPr>
          <w:rFonts w:eastAsia="Times New Roman"/>
          <w:color w:val="000000"/>
          <w:szCs w:val="20"/>
        </w:rPr>
        <w:t xml:space="preserve"> </w:t>
      </w:r>
      <w:r w:rsidRPr="007007F3">
        <w:rPr>
          <w:rFonts w:eastAsia="Times New Roman"/>
          <w:color w:val="000000"/>
          <w:szCs w:val="20"/>
          <w:lang w:val="ru-RU"/>
        </w:rPr>
        <w:t>те</w:t>
      </w:r>
      <w:r>
        <w:rPr>
          <w:rFonts w:eastAsia="Times New Roman"/>
          <w:color w:val="000000"/>
          <w:szCs w:val="20"/>
          <w:lang w:val="ru-RU"/>
        </w:rPr>
        <w:t>рс</w:t>
      </w:r>
      <w:r w:rsidRPr="00931301">
        <w:rPr>
          <w:rFonts w:eastAsia="Times New Roman"/>
          <w:color w:val="000000"/>
          <w:szCs w:val="20"/>
        </w:rPr>
        <w:t xml:space="preserve"> </w:t>
      </w:r>
      <w:r w:rsidRPr="007007F3">
        <w:rPr>
          <w:rFonts w:eastAsia="Times New Roman"/>
          <w:color w:val="000000"/>
          <w:szCs w:val="20"/>
          <w:lang w:val="ru-RU"/>
        </w:rPr>
        <w:t>пикирин</w:t>
      </w:r>
      <w:r w:rsidRPr="007007F3">
        <w:rPr>
          <w:rFonts w:eastAsia="Times New Roman"/>
          <w:color w:val="000000"/>
          <w:szCs w:val="20"/>
        </w:rPr>
        <w:t xml:space="preserve"> </w:t>
      </w:r>
      <w:r w:rsidRPr="007007F3">
        <w:rPr>
          <w:rFonts w:eastAsia="Times New Roman"/>
          <w:color w:val="000000"/>
          <w:szCs w:val="20"/>
          <w:lang w:val="ru-RU"/>
        </w:rPr>
        <w:t>билдирүүгө</w:t>
      </w:r>
      <w:r w:rsidRPr="007007F3">
        <w:rPr>
          <w:rFonts w:eastAsia="Times New Roman"/>
          <w:color w:val="000000"/>
          <w:szCs w:val="20"/>
        </w:rPr>
        <w:t xml:space="preserve"> </w:t>
      </w:r>
      <w:r w:rsidRPr="007007F3">
        <w:rPr>
          <w:rFonts w:eastAsia="Times New Roman"/>
          <w:color w:val="000000"/>
          <w:szCs w:val="20"/>
          <w:lang w:val="ru-RU"/>
        </w:rPr>
        <w:t>тийиш</w:t>
      </w:r>
      <w:r w:rsidRPr="007007F3">
        <w:rPr>
          <w:rFonts w:eastAsia="Times New Roman"/>
          <w:color w:val="000000"/>
          <w:szCs w:val="20"/>
        </w:rPr>
        <w:t xml:space="preserve"> (A26–A27-</w:t>
      </w:r>
      <w:r w:rsidRPr="007007F3">
        <w:rPr>
          <w:rFonts w:eastAsia="Times New Roman"/>
          <w:color w:val="000000"/>
          <w:szCs w:val="20"/>
          <w:lang w:val="ru-RU"/>
        </w:rPr>
        <w:t>пункттарын</w:t>
      </w:r>
      <w:r w:rsidRPr="007007F3">
        <w:rPr>
          <w:rFonts w:eastAsia="Times New Roman"/>
          <w:color w:val="000000"/>
          <w:szCs w:val="20"/>
        </w:rPr>
        <w:t xml:space="preserve"> </w:t>
      </w:r>
      <w:r w:rsidRPr="007007F3">
        <w:rPr>
          <w:rFonts w:eastAsia="Times New Roman"/>
          <w:color w:val="000000"/>
          <w:szCs w:val="20"/>
          <w:lang w:val="ru-RU"/>
        </w:rPr>
        <w:t>караңыз</w:t>
      </w:r>
      <w:r w:rsidRPr="007007F3">
        <w:rPr>
          <w:rFonts w:eastAsia="Times New Roman"/>
          <w:color w:val="000000"/>
          <w:szCs w:val="20"/>
        </w:rPr>
        <w:t>).</w:t>
      </w:r>
    </w:p>
    <w:p w14:paraId="4CBD61C5" w14:textId="77777777" w:rsidR="00C42AC6" w:rsidRDefault="00C42AC6" w:rsidP="00C42AC6">
      <w:pPr>
        <w:pStyle w:val="50"/>
        <w:spacing w:before="120"/>
        <w:jc w:val="both"/>
      </w:pPr>
      <w:r w:rsidRPr="007007F3">
        <w:rPr>
          <w:i/>
          <w:iCs w:val="0"/>
          <w:color w:val="000000"/>
          <w:szCs w:val="20"/>
          <w:lang w:val="ru-RU"/>
        </w:rPr>
        <w:lastRenderedPageBreak/>
        <w:t>Бухгалтердик</w:t>
      </w:r>
      <w:r w:rsidRPr="007007F3">
        <w:rPr>
          <w:i/>
          <w:iCs w:val="0"/>
          <w:color w:val="000000"/>
          <w:szCs w:val="20"/>
        </w:rPr>
        <w:t xml:space="preserve"> </w:t>
      </w:r>
      <w:r w:rsidRPr="007007F3">
        <w:rPr>
          <w:i/>
          <w:iCs w:val="0"/>
          <w:color w:val="000000"/>
          <w:szCs w:val="20"/>
          <w:lang w:val="ru-RU"/>
        </w:rPr>
        <w:t>эсепте</w:t>
      </w:r>
      <w:r w:rsidRPr="007007F3">
        <w:rPr>
          <w:i/>
          <w:iCs w:val="0"/>
          <w:color w:val="000000"/>
          <w:szCs w:val="20"/>
        </w:rPr>
        <w:t xml:space="preserve"> </w:t>
      </w:r>
      <w:r w:rsidRPr="007007F3">
        <w:rPr>
          <w:i/>
          <w:iCs w:val="0"/>
          <w:color w:val="000000"/>
          <w:szCs w:val="20"/>
          <w:lang w:val="ru-RU"/>
        </w:rPr>
        <w:t>колдонулуучу</w:t>
      </w:r>
      <w:r w:rsidRPr="007007F3">
        <w:rPr>
          <w:i/>
          <w:iCs w:val="0"/>
          <w:color w:val="000000"/>
          <w:szCs w:val="20"/>
        </w:rPr>
        <w:t xml:space="preserve"> </w:t>
      </w:r>
      <w:r w:rsidRPr="007007F3">
        <w:rPr>
          <w:i/>
          <w:iCs w:val="0"/>
          <w:color w:val="000000"/>
          <w:szCs w:val="20"/>
          <w:lang w:val="ru-RU"/>
        </w:rPr>
        <w:t>ишмердүүлүктүн</w:t>
      </w:r>
      <w:r w:rsidRPr="007007F3">
        <w:rPr>
          <w:i/>
          <w:iCs w:val="0"/>
          <w:color w:val="000000"/>
          <w:szCs w:val="20"/>
        </w:rPr>
        <w:t xml:space="preserve"> </w:t>
      </w:r>
      <w:r w:rsidRPr="007007F3">
        <w:rPr>
          <w:i/>
          <w:iCs w:val="0"/>
          <w:color w:val="000000"/>
          <w:szCs w:val="20"/>
          <w:lang w:val="ru-RU"/>
        </w:rPr>
        <w:t>үзгүлтүксүздүк</w:t>
      </w:r>
      <w:r w:rsidRPr="007007F3">
        <w:rPr>
          <w:i/>
          <w:iCs w:val="0"/>
          <w:color w:val="000000"/>
          <w:szCs w:val="20"/>
        </w:rPr>
        <w:t xml:space="preserve"> </w:t>
      </w:r>
      <w:r w:rsidRPr="007007F3">
        <w:rPr>
          <w:i/>
          <w:iCs w:val="0"/>
          <w:color w:val="000000"/>
          <w:szCs w:val="20"/>
          <w:lang w:val="ru-RU"/>
        </w:rPr>
        <w:t>принцибин</w:t>
      </w:r>
      <w:r w:rsidRPr="007007F3">
        <w:rPr>
          <w:i/>
          <w:iCs w:val="0"/>
          <w:color w:val="000000"/>
          <w:szCs w:val="20"/>
        </w:rPr>
        <w:t xml:space="preserve"> </w:t>
      </w:r>
      <w:r w:rsidRPr="007007F3">
        <w:rPr>
          <w:i/>
          <w:iCs w:val="0"/>
          <w:color w:val="000000"/>
          <w:szCs w:val="20"/>
          <w:lang w:val="ru-RU"/>
        </w:rPr>
        <w:t>колдонуу</w:t>
      </w:r>
      <w:r w:rsidRPr="007007F3">
        <w:rPr>
          <w:i/>
          <w:iCs w:val="0"/>
          <w:color w:val="000000"/>
          <w:szCs w:val="20"/>
        </w:rPr>
        <w:t xml:space="preserve"> </w:t>
      </w:r>
      <w:r>
        <w:rPr>
          <w:i/>
          <w:iCs w:val="0"/>
          <w:color w:val="000000"/>
          <w:szCs w:val="20"/>
          <w:lang w:val="kk-KZ"/>
        </w:rPr>
        <w:t>максатка ылайыктуу</w:t>
      </w:r>
      <w:r w:rsidRPr="007007F3">
        <w:rPr>
          <w:i/>
          <w:iCs w:val="0"/>
          <w:color w:val="000000"/>
          <w:szCs w:val="20"/>
        </w:rPr>
        <w:t xml:space="preserve">, </w:t>
      </w:r>
      <w:r w:rsidRPr="007007F3">
        <w:rPr>
          <w:i/>
          <w:iCs w:val="0"/>
          <w:color w:val="000000"/>
          <w:szCs w:val="20"/>
          <w:lang w:val="ru-RU"/>
        </w:rPr>
        <w:t>бирок</w:t>
      </w:r>
      <w:r w:rsidRPr="007007F3">
        <w:rPr>
          <w:i/>
          <w:iCs w:val="0"/>
          <w:color w:val="000000"/>
          <w:szCs w:val="20"/>
        </w:rPr>
        <w:t xml:space="preserve"> </w:t>
      </w:r>
      <w:r w:rsidRPr="007007F3">
        <w:rPr>
          <w:i/>
          <w:iCs w:val="0"/>
          <w:color w:val="000000"/>
          <w:szCs w:val="20"/>
          <w:lang w:val="ru-RU"/>
        </w:rPr>
        <w:t>олуттуу</w:t>
      </w:r>
      <w:r w:rsidRPr="007007F3">
        <w:rPr>
          <w:i/>
          <w:iCs w:val="0"/>
          <w:color w:val="000000"/>
          <w:szCs w:val="20"/>
        </w:rPr>
        <w:t xml:space="preserve"> </w:t>
      </w:r>
      <w:r>
        <w:rPr>
          <w:i/>
          <w:iCs w:val="0"/>
          <w:color w:val="000000"/>
          <w:szCs w:val="20"/>
          <w:lang w:val="ru-RU"/>
        </w:rPr>
        <w:t>айкын</w:t>
      </w:r>
      <w:r w:rsidRPr="00285341">
        <w:rPr>
          <w:i/>
          <w:iCs w:val="0"/>
          <w:color w:val="000000"/>
          <w:szCs w:val="20"/>
        </w:rPr>
        <w:t xml:space="preserve"> </w:t>
      </w:r>
      <w:r>
        <w:rPr>
          <w:i/>
          <w:iCs w:val="0"/>
          <w:color w:val="000000"/>
          <w:szCs w:val="20"/>
          <w:lang w:val="ru-RU"/>
        </w:rPr>
        <w:t>эместик</w:t>
      </w:r>
      <w:r w:rsidRPr="007007F3">
        <w:rPr>
          <w:i/>
          <w:iCs w:val="0"/>
          <w:color w:val="000000"/>
          <w:szCs w:val="20"/>
        </w:rPr>
        <w:t xml:space="preserve"> </w:t>
      </w:r>
      <w:r w:rsidRPr="007007F3">
        <w:rPr>
          <w:i/>
          <w:iCs w:val="0"/>
          <w:color w:val="000000"/>
          <w:szCs w:val="20"/>
          <w:lang w:val="ru-RU"/>
        </w:rPr>
        <w:t>бар</w:t>
      </w:r>
      <w:r>
        <w:t xml:space="preserve"> </w:t>
      </w:r>
    </w:p>
    <w:p w14:paraId="185CAED7" w14:textId="77777777" w:rsidR="000453F3" w:rsidRDefault="00C42AC6" w:rsidP="00C42AC6">
      <w:pPr>
        <w:pStyle w:val="50"/>
        <w:spacing w:before="120"/>
        <w:jc w:val="both"/>
      </w:pPr>
      <w:r w:rsidRPr="007007F3">
        <w:rPr>
          <w:color w:val="000000"/>
          <w:szCs w:val="20"/>
          <w:lang w:val="ru-RU"/>
        </w:rPr>
        <w:t>Олуттуу</w:t>
      </w:r>
      <w:r w:rsidRPr="007007F3">
        <w:rPr>
          <w:color w:val="000000"/>
          <w:szCs w:val="20"/>
        </w:rPr>
        <w:t xml:space="preserve"> </w:t>
      </w:r>
      <w:r>
        <w:rPr>
          <w:color w:val="000000"/>
          <w:szCs w:val="20"/>
          <w:lang w:val="ru-RU"/>
        </w:rPr>
        <w:t>айкын</w:t>
      </w:r>
      <w:r w:rsidRPr="00285341">
        <w:rPr>
          <w:color w:val="000000"/>
          <w:szCs w:val="20"/>
        </w:rPr>
        <w:t xml:space="preserve"> </w:t>
      </w:r>
      <w:r>
        <w:rPr>
          <w:color w:val="000000"/>
          <w:szCs w:val="20"/>
          <w:lang w:val="ru-RU"/>
        </w:rPr>
        <w:t>эместик</w:t>
      </w:r>
      <w:r w:rsidRPr="007007F3">
        <w:rPr>
          <w:color w:val="000000"/>
          <w:szCs w:val="20"/>
        </w:rPr>
        <w:t xml:space="preserve"> </w:t>
      </w:r>
      <w:r w:rsidRPr="007007F3">
        <w:rPr>
          <w:color w:val="000000"/>
          <w:szCs w:val="20"/>
          <w:lang w:val="ru-RU"/>
        </w:rPr>
        <w:t>жөнүндө</w:t>
      </w:r>
      <w:r w:rsidRPr="007007F3">
        <w:rPr>
          <w:color w:val="000000"/>
          <w:szCs w:val="20"/>
        </w:rPr>
        <w:t xml:space="preserve"> </w:t>
      </w:r>
      <w:r w:rsidRPr="007007F3">
        <w:rPr>
          <w:color w:val="000000"/>
          <w:szCs w:val="20"/>
          <w:lang w:val="ru-RU"/>
        </w:rPr>
        <w:t>маалымат</w:t>
      </w:r>
      <w:r w:rsidRPr="007007F3">
        <w:rPr>
          <w:color w:val="000000"/>
          <w:szCs w:val="20"/>
        </w:rPr>
        <w:t xml:space="preserve"> </w:t>
      </w:r>
      <w:r w:rsidRPr="007007F3">
        <w:rPr>
          <w:color w:val="000000"/>
          <w:szCs w:val="20"/>
          <w:lang w:val="ru-RU"/>
        </w:rPr>
        <w:t>финансылык</w:t>
      </w:r>
      <w:r w:rsidRPr="007007F3">
        <w:rPr>
          <w:color w:val="000000"/>
          <w:szCs w:val="20"/>
        </w:rPr>
        <w:t xml:space="preserve"> </w:t>
      </w:r>
      <w:r w:rsidRPr="007007F3">
        <w:rPr>
          <w:color w:val="000000"/>
          <w:szCs w:val="20"/>
          <w:lang w:val="ru-RU"/>
        </w:rPr>
        <w:t>отчеттуулукта</w:t>
      </w:r>
      <w:r w:rsidRPr="007007F3">
        <w:rPr>
          <w:color w:val="000000"/>
          <w:szCs w:val="20"/>
        </w:rPr>
        <w:t xml:space="preserve"> </w:t>
      </w:r>
      <w:r w:rsidRPr="007007F3">
        <w:rPr>
          <w:color w:val="000000"/>
          <w:szCs w:val="20"/>
          <w:lang w:val="ru-RU"/>
        </w:rPr>
        <w:t>адекваттуу</w:t>
      </w:r>
      <w:r w:rsidRPr="007007F3">
        <w:rPr>
          <w:color w:val="000000"/>
          <w:szCs w:val="20"/>
        </w:rPr>
        <w:t xml:space="preserve"> </w:t>
      </w:r>
      <w:r w:rsidRPr="007007F3">
        <w:rPr>
          <w:color w:val="000000"/>
          <w:szCs w:val="20"/>
          <w:lang w:val="ru-RU"/>
        </w:rPr>
        <w:t>түрдө</w:t>
      </w:r>
      <w:r w:rsidRPr="007007F3">
        <w:rPr>
          <w:color w:val="000000"/>
          <w:szCs w:val="20"/>
        </w:rPr>
        <w:t xml:space="preserve"> </w:t>
      </w:r>
      <w:r w:rsidRPr="007007F3">
        <w:rPr>
          <w:color w:val="000000"/>
          <w:szCs w:val="20"/>
          <w:lang w:val="ru-RU"/>
        </w:rPr>
        <w:t>ачы</w:t>
      </w:r>
      <w:r>
        <w:rPr>
          <w:color w:val="000000"/>
          <w:szCs w:val="20"/>
          <w:lang w:val="ru-RU"/>
        </w:rPr>
        <w:t>п</w:t>
      </w:r>
      <w:r w:rsidRPr="00931301">
        <w:rPr>
          <w:color w:val="000000"/>
          <w:szCs w:val="20"/>
        </w:rPr>
        <w:t xml:space="preserve"> </w:t>
      </w:r>
      <w:r>
        <w:rPr>
          <w:color w:val="000000"/>
          <w:szCs w:val="20"/>
          <w:lang w:val="ru-RU"/>
        </w:rPr>
        <w:t>көрсөтүлөт</w:t>
      </w:r>
    </w:p>
    <w:p w14:paraId="36AC33A4" w14:textId="77777777" w:rsidR="000453F3" w:rsidRDefault="00C42AC6">
      <w:pPr>
        <w:pStyle w:val="List1"/>
        <w:jc w:val="both"/>
        <w:rPr>
          <w:rFonts w:cs="Arial"/>
        </w:rPr>
      </w:pPr>
      <w:r w:rsidRPr="007007F3">
        <w:rPr>
          <w:rFonts w:eastAsia="Times New Roman"/>
          <w:color w:val="000000"/>
          <w:szCs w:val="20"/>
          <w:lang w:val="ru-RU"/>
        </w:rPr>
        <w:t>Эгерде</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отчеттуулукта</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Pr>
          <w:rFonts w:eastAsia="Times New Roman"/>
          <w:color w:val="000000"/>
          <w:szCs w:val="20"/>
          <w:lang w:val="ru-RU"/>
        </w:rPr>
        <w:t>айкын</w:t>
      </w:r>
      <w:r w:rsidRPr="00285341">
        <w:rPr>
          <w:rFonts w:eastAsia="Times New Roman"/>
          <w:color w:val="000000"/>
          <w:szCs w:val="20"/>
        </w:rPr>
        <w:t xml:space="preserve"> </w:t>
      </w:r>
      <w:r>
        <w:rPr>
          <w:rFonts w:eastAsia="Times New Roman"/>
          <w:color w:val="000000"/>
          <w:szCs w:val="20"/>
          <w:lang w:val="ru-RU"/>
        </w:rPr>
        <w:t>эместик</w:t>
      </w:r>
      <w:r w:rsidRPr="007007F3">
        <w:rPr>
          <w:rFonts w:eastAsia="Times New Roman"/>
          <w:color w:val="000000"/>
          <w:szCs w:val="20"/>
        </w:rPr>
        <w:t xml:space="preserve"> </w:t>
      </w:r>
      <w:r w:rsidRPr="007007F3">
        <w:rPr>
          <w:rFonts w:eastAsia="Times New Roman"/>
          <w:color w:val="000000"/>
          <w:szCs w:val="20"/>
          <w:lang w:val="ru-RU"/>
        </w:rPr>
        <w:t>жөнүндө</w:t>
      </w:r>
      <w:r w:rsidRPr="007007F3">
        <w:rPr>
          <w:rFonts w:eastAsia="Times New Roman"/>
          <w:color w:val="000000"/>
          <w:szCs w:val="20"/>
        </w:rPr>
        <w:t xml:space="preserve"> </w:t>
      </w:r>
      <w:r w:rsidRPr="007007F3">
        <w:rPr>
          <w:rFonts w:eastAsia="Times New Roman"/>
          <w:color w:val="000000"/>
          <w:szCs w:val="20"/>
          <w:lang w:val="ru-RU"/>
        </w:rPr>
        <w:t>маалымат</w:t>
      </w:r>
      <w:r w:rsidRPr="007007F3">
        <w:rPr>
          <w:rFonts w:eastAsia="Times New Roman"/>
          <w:color w:val="000000"/>
          <w:szCs w:val="20"/>
        </w:rPr>
        <w:t xml:space="preserve"> </w:t>
      </w:r>
      <w:r w:rsidRPr="007007F3">
        <w:rPr>
          <w:rFonts w:eastAsia="Times New Roman"/>
          <w:color w:val="000000"/>
          <w:szCs w:val="20"/>
          <w:lang w:val="ru-RU"/>
        </w:rPr>
        <w:t>адекваттуу</w:t>
      </w:r>
      <w:r w:rsidRPr="007007F3">
        <w:rPr>
          <w:rFonts w:eastAsia="Times New Roman"/>
          <w:color w:val="000000"/>
          <w:szCs w:val="20"/>
        </w:rPr>
        <w:t xml:space="preserve"> </w:t>
      </w:r>
      <w:r w:rsidRPr="007007F3">
        <w:rPr>
          <w:rFonts w:eastAsia="Times New Roman"/>
          <w:color w:val="000000"/>
          <w:szCs w:val="20"/>
          <w:lang w:val="ru-RU"/>
        </w:rPr>
        <w:t>түрдө</w:t>
      </w:r>
      <w:r w:rsidRPr="007007F3">
        <w:rPr>
          <w:rFonts w:eastAsia="Times New Roman"/>
          <w:color w:val="000000"/>
          <w:szCs w:val="20"/>
        </w:rPr>
        <w:t xml:space="preserve"> </w:t>
      </w:r>
      <w:r w:rsidRPr="007007F3">
        <w:rPr>
          <w:rFonts w:eastAsia="Times New Roman"/>
          <w:color w:val="000000"/>
          <w:szCs w:val="20"/>
          <w:lang w:val="ru-RU"/>
        </w:rPr>
        <w:t>ачылса</w:t>
      </w:r>
      <w:r w:rsidRPr="007007F3">
        <w:rPr>
          <w:rFonts w:eastAsia="Times New Roman"/>
          <w:color w:val="000000"/>
          <w:szCs w:val="20"/>
        </w:rPr>
        <w:t xml:space="preserve">, </w:t>
      </w:r>
      <w:r w:rsidRPr="007007F3">
        <w:rPr>
          <w:rFonts w:eastAsia="Times New Roman"/>
          <w:color w:val="000000"/>
          <w:szCs w:val="20"/>
          <w:lang w:val="ru-RU"/>
        </w:rPr>
        <w:t>аудитор</w:t>
      </w:r>
      <w:r w:rsidRPr="007007F3">
        <w:rPr>
          <w:rFonts w:eastAsia="Times New Roman"/>
          <w:color w:val="000000"/>
          <w:szCs w:val="20"/>
        </w:rPr>
        <w:t xml:space="preserve"> </w:t>
      </w:r>
      <w:r w:rsidRPr="007007F3">
        <w:rPr>
          <w:rFonts w:eastAsia="Times New Roman"/>
          <w:color w:val="000000"/>
          <w:szCs w:val="20"/>
          <w:lang w:val="ru-RU"/>
        </w:rPr>
        <w:t>өзгөртүлбөгөн</w:t>
      </w:r>
      <w:r w:rsidRPr="007007F3">
        <w:rPr>
          <w:rFonts w:eastAsia="Times New Roman"/>
          <w:color w:val="000000"/>
          <w:szCs w:val="20"/>
        </w:rPr>
        <w:t xml:space="preserve"> </w:t>
      </w:r>
      <w:r w:rsidRPr="007007F3">
        <w:rPr>
          <w:rFonts w:eastAsia="Times New Roman"/>
          <w:color w:val="000000"/>
          <w:szCs w:val="20"/>
          <w:lang w:val="ru-RU"/>
        </w:rPr>
        <w:t>пикирин</w:t>
      </w:r>
      <w:r w:rsidRPr="007007F3">
        <w:rPr>
          <w:rFonts w:eastAsia="Times New Roman"/>
          <w:color w:val="000000"/>
          <w:szCs w:val="20"/>
        </w:rPr>
        <w:t xml:space="preserve"> </w:t>
      </w:r>
      <w:r w:rsidRPr="007007F3">
        <w:rPr>
          <w:rFonts w:eastAsia="Times New Roman"/>
          <w:color w:val="000000"/>
          <w:szCs w:val="20"/>
          <w:lang w:val="ru-RU"/>
        </w:rPr>
        <w:t>билдирүүгө</w:t>
      </w:r>
      <w:r w:rsidRPr="007007F3">
        <w:rPr>
          <w:rFonts w:eastAsia="Times New Roman"/>
          <w:color w:val="000000"/>
          <w:szCs w:val="20"/>
        </w:rPr>
        <w:t xml:space="preserve"> </w:t>
      </w:r>
      <w:r w:rsidRPr="007007F3">
        <w:rPr>
          <w:rFonts w:eastAsia="Times New Roman"/>
          <w:color w:val="000000"/>
          <w:szCs w:val="20"/>
          <w:lang w:val="ru-RU"/>
        </w:rPr>
        <w:t>тийиш</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аудитордук</w:t>
      </w:r>
      <w:r w:rsidRPr="007007F3">
        <w:rPr>
          <w:rFonts w:eastAsia="Times New Roman"/>
          <w:color w:val="000000"/>
          <w:szCs w:val="20"/>
        </w:rPr>
        <w:t xml:space="preserve"> </w:t>
      </w:r>
      <w:r w:rsidRPr="007007F3">
        <w:rPr>
          <w:rFonts w:eastAsia="Times New Roman"/>
          <w:color w:val="000000"/>
          <w:szCs w:val="20"/>
          <w:lang w:val="ru-RU"/>
        </w:rPr>
        <w:t>корутундуга</w:t>
      </w:r>
      <w:r w:rsidRPr="007007F3">
        <w:rPr>
          <w:rFonts w:eastAsia="Times New Roman"/>
          <w:color w:val="000000"/>
          <w:szCs w:val="20"/>
        </w:rPr>
        <w:t xml:space="preserve"> </w:t>
      </w:r>
      <w:r w:rsidRPr="007007F3">
        <w:rPr>
          <w:rFonts w:eastAsia="Times New Roman"/>
          <w:color w:val="000000"/>
          <w:szCs w:val="20"/>
          <w:lang w:val="ru-RU"/>
        </w:rPr>
        <w:t>төмөнкүлөр</w:t>
      </w:r>
      <w:r w:rsidRPr="007007F3">
        <w:rPr>
          <w:rFonts w:eastAsia="Times New Roman"/>
          <w:color w:val="000000"/>
          <w:szCs w:val="20"/>
        </w:rPr>
        <w:t xml:space="preserve"> </w:t>
      </w:r>
      <w:r w:rsidRPr="007007F3">
        <w:rPr>
          <w:rFonts w:eastAsia="Times New Roman"/>
          <w:color w:val="000000"/>
          <w:szCs w:val="20"/>
          <w:lang w:val="ru-RU"/>
        </w:rPr>
        <w:t>үчүн</w:t>
      </w:r>
      <w:r w:rsidRPr="007007F3">
        <w:rPr>
          <w:rFonts w:eastAsia="Times New Roman"/>
          <w:color w:val="000000"/>
          <w:szCs w:val="20"/>
        </w:rPr>
        <w:t xml:space="preserve"> «</w:t>
      </w:r>
      <w:r w:rsidRPr="007007F3">
        <w:rPr>
          <w:rFonts w:eastAsia="Times New Roman"/>
          <w:color w:val="000000"/>
          <w:szCs w:val="20"/>
          <w:lang w:val="ru-RU"/>
        </w:rPr>
        <w:t>Ишмердүүлүктүн</w:t>
      </w:r>
      <w:r w:rsidRPr="007007F3">
        <w:rPr>
          <w:rFonts w:eastAsia="Times New Roman"/>
          <w:color w:val="000000"/>
          <w:szCs w:val="20"/>
        </w:rPr>
        <w:t xml:space="preserve"> </w:t>
      </w:r>
      <w:r w:rsidRPr="007007F3">
        <w:rPr>
          <w:rFonts w:eastAsia="Times New Roman"/>
          <w:color w:val="000000"/>
          <w:szCs w:val="20"/>
          <w:lang w:val="ru-RU"/>
        </w:rPr>
        <w:t>үзгүлтүксүздүгүнө</w:t>
      </w:r>
      <w:r w:rsidRPr="007007F3">
        <w:rPr>
          <w:rFonts w:eastAsia="Times New Roman"/>
          <w:color w:val="000000"/>
          <w:szCs w:val="20"/>
        </w:rPr>
        <w:t xml:space="preserve"> </w:t>
      </w:r>
      <w:r w:rsidRPr="007007F3">
        <w:rPr>
          <w:rFonts w:eastAsia="Times New Roman"/>
          <w:color w:val="000000"/>
          <w:szCs w:val="20"/>
          <w:lang w:val="ru-RU"/>
        </w:rPr>
        <w:t>карата</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Pr>
          <w:rFonts w:eastAsia="Times New Roman"/>
          <w:color w:val="000000"/>
          <w:szCs w:val="20"/>
          <w:lang w:val="ru-RU"/>
        </w:rPr>
        <w:t>айкын</w:t>
      </w:r>
      <w:r w:rsidRPr="00285341">
        <w:rPr>
          <w:rFonts w:eastAsia="Times New Roman"/>
          <w:color w:val="000000"/>
          <w:szCs w:val="20"/>
        </w:rPr>
        <w:t xml:space="preserve"> </w:t>
      </w:r>
      <w:r>
        <w:rPr>
          <w:rFonts w:eastAsia="Times New Roman"/>
          <w:color w:val="000000"/>
          <w:szCs w:val="20"/>
          <w:lang w:val="ru-RU"/>
        </w:rPr>
        <w:t>эместик</w:t>
      </w:r>
      <w:r w:rsidRPr="007007F3">
        <w:rPr>
          <w:rFonts w:eastAsia="Times New Roman"/>
          <w:color w:val="000000"/>
          <w:szCs w:val="20"/>
        </w:rPr>
        <w:t xml:space="preserve">» </w:t>
      </w:r>
      <w:r w:rsidRPr="007007F3">
        <w:rPr>
          <w:rFonts w:eastAsia="Times New Roman"/>
          <w:color w:val="000000"/>
          <w:szCs w:val="20"/>
          <w:lang w:val="ru-RU"/>
        </w:rPr>
        <w:t>деген</w:t>
      </w:r>
      <w:r w:rsidRPr="007007F3">
        <w:rPr>
          <w:rFonts w:eastAsia="Times New Roman"/>
          <w:color w:val="000000"/>
          <w:szCs w:val="20"/>
        </w:rPr>
        <w:t xml:space="preserve"> </w:t>
      </w:r>
      <w:r w:rsidRPr="007007F3">
        <w:rPr>
          <w:rFonts w:eastAsia="Times New Roman"/>
          <w:color w:val="000000"/>
          <w:szCs w:val="20"/>
          <w:lang w:val="ru-RU"/>
        </w:rPr>
        <w:t>аталышта</w:t>
      </w:r>
      <w:r w:rsidRPr="007007F3">
        <w:rPr>
          <w:rFonts w:eastAsia="Times New Roman"/>
          <w:color w:val="000000"/>
          <w:szCs w:val="20"/>
        </w:rPr>
        <w:t xml:space="preserve"> </w:t>
      </w:r>
      <w:r w:rsidRPr="007007F3">
        <w:rPr>
          <w:rFonts w:eastAsia="Times New Roman"/>
          <w:color w:val="000000"/>
          <w:szCs w:val="20"/>
          <w:lang w:val="ru-RU"/>
        </w:rPr>
        <w:t>өзүнчө</w:t>
      </w:r>
      <w:r w:rsidRPr="007007F3">
        <w:rPr>
          <w:rFonts w:eastAsia="Times New Roman"/>
          <w:color w:val="000000"/>
          <w:szCs w:val="20"/>
        </w:rPr>
        <w:t xml:space="preserve"> </w:t>
      </w:r>
      <w:r w:rsidRPr="007007F3">
        <w:rPr>
          <w:rFonts w:eastAsia="Times New Roman"/>
          <w:color w:val="000000"/>
          <w:szCs w:val="20"/>
          <w:lang w:val="ru-RU"/>
        </w:rPr>
        <w:t>бөлүм</w:t>
      </w:r>
      <w:r w:rsidRPr="007007F3">
        <w:rPr>
          <w:rFonts w:eastAsia="Times New Roman"/>
          <w:color w:val="000000"/>
          <w:szCs w:val="20"/>
        </w:rPr>
        <w:t xml:space="preserve"> </w:t>
      </w:r>
      <w:r w:rsidRPr="007007F3">
        <w:rPr>
          <w:rFonts w:eastAsia="Times New Roman"/>
          <w:color w:val="000000"/>
          <w:szCs w:val="20"/>
          <w:lang w:val="ru-RU"/>
        </w:rPr>
        <w:t>киргизилүүгө</w:t>
      </w:r>
      <w:r w:rsidRPr="007007F3">
        <w:rPr>
          <w:rFonts w:eastAsia="Times New Roman"/>
          <w:color w:val="000000"/>
          <w:szCs w:val="20"/>
        </w:rPr>
        <w:t xml:space="preserve"> </w:t>
      </w:r>
      <w:r w:rsidRPr="007007F3">
        <w:rPr>
          <w:rFonts w:eastAsia="Times New Roman"/>
          <w:color w:val="000000"/>
          <w:szCs w:val="20"/>
          <w:lang w:val="ru-RU"/>
        </w:rPr>
        <w:t>тийиш</w:t>
      </w:r>
      <w:r w:rsidRPr="007007F3">
        <w:rPr>
          <w:rFonts w:eastAsia="Times New Roman"/>
          <w:color w:val="000000"/>
          <w:szCs w:val="20"/>
        </w:rPr>
        <w:t xml:space="preserve"> (A28- A31, A34-</w:t>
      </w:r>
      <w:r w:rsidRPr="007007F3">
        <w:rPr>
          <w:rFonts w:eastAsia="Times New Roman"/>
          <w:color w:val="000000"/>
          <w:szCs w:val="20"/>
          <w:lang w:val="ru-RU"/>
        </w:rPr>
        <w:t>пункттарын</w:t>
      </w:r>
      <w:r w:rsidRPr="007007F3">
        <w:rPr>
          <w:rFonts w:eastAsia="Times New Roman"/>
          <w:color w:val="000000"/>
          <w:szCs w:val="20"/>
        </w:rPr>
        <w:t xml:space="preserve"> </w:t>
      </w:r>
      <w:r w:rsidRPr="007007F3">
        <w:rPr>
          <w:rFonts w:eastAsia="Times New Roman"/>
          <w:color w:val="000000"/>
          <w:szCs w:val="20"/>
          <w:lang w:val="ru-RU"/>
        </w:rPr>
        <w:t>караңыз</w:t>
      </w:r>
      <w:r w:rsidRPr="007007F3">
        <w:rPr>
          <w:rFonts w:eastAsia="Times New Roman"/>
          <w:color w:val="000000"/>
          <w:szCs w:val="20"/>
        </w:rPr>
        <w:t>):</w:t>
      </w:r>
    </w:p>
    <w:p w14:paraId="0745E3A3" w14:textId="77777777" w:rsidR="000453F3" w:rsidRDefault="00C42AC6">
      <w:pPr>
        <w:pStyle w:val="2"/>
        <w:numPr>
          <w:ilvl w:val="1"/>
          <w:numId w:val="34"/>
        </w:numPr>
        <w:ind w:left="1267"/>
        <w:jc w:val="both"/>
      </w:pP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отчеттуулуктагы</w:t>
      </w:r>
      <w:r w:rsidRPr="007007F3">
        <w:rPr>
          <w:rFonts w:eastAsia="Times New Roman"/>
          <w:color w:val="000000"/>
          <w:szCs w:val="20"/>
        </w:rPr>
        <w:t xml:space="preserve"> </w:t>
      </w:r>
      <w:r w:rsidRPr="007007F3">
        <w:rPr>
          <w:rFonts w:eastAsia="Times New Roman"/>
          <w:color w:val="000000"/>
          <w:szCs w:val="20"/>
          <w:lang w:val="ru-RU"/>
        </w:rPr>
        <w:t>эскертүүгө</w:t>
      </w:r>
      <w:r w:rsidRPr="007007F3">
        <w:rPr>
          <w:rFonts w:eastAsia="Times New Roman"/>
          <w:color w:val="000000"/>
          <w:szCs w:val="20"/>
        </w:rPr>
        <w:t xml:space="preserve"> </w:t>
      </w:r>
      <w:r w:rsidRPr="007007F3">
        <w:rPr>
          <w:rFonts w:eastAsia="Times New Roman"/>
          <w:color w:val="000000"/>
          <w:szCs w:val="20"/>
          <w:lang w:val="ru-RU"/>
        </w:rPr>
        <w:t>көңүл</w:t>
      </w:r>
      <w:r w:rsidRPr="007007F3">
        <w:rPr>
          <w:rFonts w:eastAsia="Times New Roman"/>
          <w:color w:val="000000"/>
          <w:szCs w:val="20"/>
        </w:rPr>
        <w:t xml:space="preserve"> </w:t>
      </w:r>
      <w:r w:rsidRPr="007007F3">
        <w:rPr>
          <w:rFonts w:eastAsia="Times New Roman"/>
          <w:color w:val="000000"/>
          <w:szCs w:val="20"/>
          <w:lang w:val="ru-RU"/>
        </w:rPr>
        <w:t>буруу</w:t>
      </w:r>
      <w:r w:rsidRPr="007007F3">
        <w:rPr>
          <w:rFonts w:eastAsia="Times New Roman"/>
          <w:color w:val="000000"/>
          <w:szCs w:val="20"/>
        </w:rPr>
        <w:t xml:space="preserve">, </w:t>
      </w:r>
      <w:r w:rsidRPr="007007F3">
        <w:rPr>
          <w:rFonts w:eastAsia="Times New Roman"/>
          <w:color w:val="000000"/>
          <w:szCs w:val="20"/>
          <w:lang w:val="ru-RU"/>
        </w:rPr>
        <w:t>анда</w:t>
      </w:r>
      <w:r w:rsidRPr="007007F3">
        <w:rPr>
          <w:rFonts w:eastAsia="Times New Roman"/>
          <w:color w:val="000000"/>
          <w:szCs w:val="20"/>
        </w:rPr>
        <w:t xml:space="preserve"> 19-</w:t>
      </w:r>
      <w:r w:rsidRPr="007007F3">
        <w:rPr>
          <w:rFonts w:eastAsia="Times New Roman"/>
          <w:color w:val="000000"/>
          <w:szCs w:val="20"/>
          <w:lang w:val="ru-RU"/>
        </w:rPr>
        <w:t>пунктта</w:t>
      </w:r>
      <w:r w:rsidRPr="007007F3">
        <w:rPr>
          <w:rFonts w:eastAsia="Times New Roman"/>
          <w:color w:val="000000"/>
          <w:szCs w:val="20"/>
        </w:rPr>
        <w:t xml:space="preserve"> </w:t>
      </w:r>
      <w:r w:rsidRPr="007007F3">
        <w:rPr>
          <w:rFonts w:eastAsia="Times New Roman"/>
          <w:color w:val="000000"/>
          <w:szCs w:val="20"/>
          <w:lang w:val="ru-RU"/>
        </w:rPr>
        <w:t>көрсөтүлгөн</w:t>
      </w:r>
      <w:r w:rsidRPr="007007F3">
        <w:rPr>
          <w:rFonts w:eastAsia="Times New Roman"/>
          <w:color w:val="000000"/>
          <w:szCs w:val="20"/>
        </w:rPr>
        <w:t xml:space="preserve"> </w:t>
      </w:r>
      <w:r w:rsidRPr="007007F3">
        <w:rPr>
          <w:rFonts w:eastAsia="Times New Roman"/>
          <w:color w:val="000000"/>
          <w:szCs w:val="20"/>
          <w:lang w:val="ru-RU"/>
        </w:rPr>
        <w:t>маалыматтар</w:t>
      </w:r>
      <w:r w:rsidRPr="007007F3">
        <w:rPr>
          <w:rFonts w:eastAsia="Times New Roman"/>
          <w:color w:val="000000"/>
          <w:szCs w:val="20"/>
        </w:rPr>
        <w:t xml:space="preserve"> </w:t>
      </w:r>
      <w:r w:rsidRPr="007007F3">
        <w:rPr>
          <w:rFonts w:eastAsia="Times New Roman"/>
          <w:color w:val="000000"/>
          <w:szCs w:val="20"/>
          <w:lang w:val="ru-RU"/>
        </w:rPr>
        <w:t>ачылып</w:t>
      </w:r>
      <w:r w:rsidRPr="007007F3">
        <w:rPr>
          <w:rFonts w:eastAsia="Times New Roman"/>
          <w:color w:val="000000"/>
          <w:szCs w:val="20"/>
        </w:rPr>
        <w:t xml:space="preserve"> </w:t>
      </w:r>
      <w:r w:rsidRPr="007007F3">
        <w:rPr>
          <w:rFonts w:eastAsia="Times New Roman"/>
          <w:color w:val="000000"/>
          <w:szCs w:val="20"/>
          <w:lang w:val="ru-RU"/>
        </w:rPr>
        <w:t>берилет</w:t>
      </w:r>
      <w:r w:rsidRPr="007007F3">
        <w:rPr>
          <w:rFonts w:eastAsia="Times New Roman"/>
          <w:color w:val="000000"/>
          <w:szCs w:val="20"/>
        </w:rPr>
        <w:t>;</w:t>
      </w:r>
      <w:r>
        <w:rPr>
          <w:rFonts w:eastAsia="Times New Roman"/>
          <w:color w:val="000000"/>
          <w:szCs w:val="20"/>
        </w:rPr>
        <w:t xml:space="preserve"> </w:t>
      </w:r>
      <w:r>
        <w:rPr>
          <w:rFonts w:eastAsia="Times New Roman"/>
          <w:color w:val="000000"/>
          <w:szCs w:val="20"/>
          <w:lang w:val="ru-RU"/>
        </w:rPr>
        <w:t>жана</w:t>
      </w:r>
    </w:p>
    <w:p w14:paraId="1F3A9B84" w14:textId="77777777" w:rsidR="000453F3" w:rsidRDefault="00C42AC6">
      <w:pPr>
        <w:pStyle w:val="2"/>
        <w:numPr>
          <w:ilvl w:val="1"/>
          <w:numId w:val="34"/>
        </w:numPr>
        <w:ind w:left="1267"/>
        <w:jc w:val="both"/>
      </w:pPr>
      <w:r w:rsidRPr="007007F3">
        <w:rPr>
          <w:rFonts w:eastAsia="Times New Roman"/>
          <w:color w:val="000000"/>
          <w:szCs w:val="20"/>
          <w:lang w:val="ru-RU"/>
        </w:rPr>
        <w:t>ушул</w:t>
      </w:r>
      <w:r w:rsidRPr="007007F3">
        <w:rPr>
          <w:rFonts w:eastAsia="Times New Roman"/>
          <w:color w:val="000000"/>
          <w:szCs w:val="20"/>
        </w:rPr>
        <w:t xml:space="preserve"> </w:t>
      </w:r>
      <w:r w:rsidRPr="007007F3">
        <w:rPr>
          <w:rFonts w:eastAsia="Times New Roman"/>
          <w:color w:val="000000"/>
          <w:szCs w:val="20"/>
          <w:lang w:val="ru-RU"/>
        </w:rPr>
        <w:t>окуялар</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шарттар</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өз</w:t>
      </w:r>
      <w:r w:rsidRPr="007007F3">
        <w:rPr>
          <w:rFonts w:eastAsia="Times New Roman"/>
          <w:color w:val="000000"/>
          <w:szCs w:val="20"/>
        </w:rPr>
        <w:t xml:space="preserve"> </w:t>
      </w:r>
      <w:r w:rsidRPr="007007F3">
        <w:rPr>
          <w:rFonts w:eastAsia="Times New Roman"/>
          <w:color w:val="000000"/>
          <w:szCs w:val="20"/>
          <w:lang w:val="ru-RU"/>
        </w:rPr>
        <w:t>ишин</w:t>
      </w:r>
      <w:r w:rsidRPr="007007F3">
        <w:rPr>
          <w:rFonts w:eastAsia="Times New Roman"/>
          <w:color w:val="000000"/>
          <w:szCs w:val="20"/>
        </w:rPr>
        <w:t xml:space="preserve"> </w:t>
      </w:r>
      <w:r w:rsidRPr="007007F3">
        <w:rPr>
          <w:rFonts w:eastAsia="Times New Roman"/>
          <w:color w:val="000000"/>
          <w:szCs w:val="20"/>
          <w:lang w:val="ru-RU"/>
        </w:rPr>
        <w:t>үзгүлтүксүз</w:t>
      </w:r>
      <w:r w:rsidRPr="007007F3">
        <w:rPr>
          <w:rFonts w:eastAsia="Times New Roman"/>
          <w:color w:val="000000"/>
          <w:szCs w:val="20"/>
        </w:rPr>
        <w:t xml:space="preserve"> </w:t>
      </w:r>
      <w:r w:rsidRPr="007007F3">
        <w:rPr>
          <w:rFonts w:eastAsia="Times New Roman"/>
          <w:color w:val="000000"/>
          <w:szCs w:val="20"/>
          <w:lang w:val="ru-RU"/>
        </w:rPr>
        <w:t>улантууга</w:t>
      </w:r>
      <w:r w:rsidRPr="007007F3">
        <w:rPr>
          <w:rFonts w:eastAsia="Times New Roman"/>
          <w:color w:val="000000"/>
          <w:szCs w:val="20"/>
        </w:rPr>
        <w:t xml:space="preserve"> </w:t>
      </w:r>
      <w:r w:rsidRPr="007007F3">
        <w:rPr>
          <w:rFonts w:eastAsia="Times New Roman"/>
          <w:color w:val="000000"/>
          <w:szCs w:val="20"/>
          <w:lang w:val="ru-RU"/>
        </w:rPr>
        <w:t>жөндөмдүүлүгүнө</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sidRPr="007007F3">
        <w:rPr>
          <w:rFonts w:eastAsia="Times New Roman"/>
          <w:color w:val="000000"/>
          <w:szCs w:val="20"/>
          <w:lang w:val="ru-RU"/>
        </w:rPr>
        <w:t>шектенүүнү</w:t>
      </w:r>
      <w:r w:rsidRPr="007007F3">
        <w:rPr>
          <w:rFonts w:eastAsia="Times New Roman"/>
          <w:color w:val="000000"/>
          <w:szCs w:val="20"/>
        </w:rPr>
        <w:t xml:space="preserve"> </w:t>
      </w:r>
      <w:r w:rsidRPr="007007F3">
        <w:rPr>
          <w:rFonts w:eastAsia="Times New Roman"/>
          <w:color w:val="000000"/>
          <w:szCs w:val="20"/>
          <w:lang w:val="ru-RU"/>
        </w:rPr>
        <w:t>пайда</w:t>
      </w:r>
      <w:r w:rsidRPr="007007F3">
        <w:rPr>
          <w:rFonts w:eastAsia="Times New Roman"/>
          <w:color w:val="000000"/>
          <w:szCs w:val="20"/>
        </w:rPr>
        <w:t xml:space="preserve"> </w:t>
      </w:r>
      <w:r w:rsidRPr="007007F3">
        <w:rPr>
          <w:rFonts w:eastAsia="Times New Roman"/>
          <w:color w:val="000000"/>
          <w:szCs w:val="20"/>
          <w:lang w:val="ru-RU"/>
        </w:rPr>
        <w:t>кылышы</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болгон</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Pr>
          <w:rFonts w:eastAsia="Times New Roman"/>
          <w:color w:val="000000"/>
          <w:szCs w:val="20"/>
          <w:lang w:val="ru-RU"/>
        </w:rPr>
        <w:t>айкын</w:t>
      </w:r>
      <w:r w:rsidRPr="00285341">
        <w:rPr>
          <w:rFonts w:eastAsia="Times New Roman"/>
          <w:color w:val="000000"/>
          <w:szCs w:val="20"/>
        </w:rPr>
        <w:t xml:space="preserve"> </w:t>
      </w:r>
      <w:r>
        <w:rPr>
          <w:rFonts w:eastAsia="Times New Roman"/>
          <w:color w:val="000000"/>
          <w:szCs w:val="20"/>
          <w:lang w:val="ru-RU"/>
        </w:rPr>
        <w:t>эместиктин</w:t>
      </w:r>
      <w:r w:rsidRPr="007007F3">
        <w:rPr>
          <w:rFonts w:eastAsia="Times New Roman"/>
          <w:color w:val="000000"/>
          <w:szCs w:val="20"/>
        </w:rPr>
        <w:t xml:space="preserve"> </w:t>
      </w:r>
      <w:r w:rsidRPr="007007F3">
        <w:rPr>
          <w:rFonts w:eastAsia="Times New Roman"/>
          <w:color w:val="000000"/>
          <w:szCs w:val="20"/>
          <w:lang w:val="ru-RU"/>
        </w:rPr>
        <w:t>бар</w:t>
      </w:r>
      <w:r w:rsidRPr="007007F3">
        <w:rPr>
          <w:rFonts w:eastAsia="Times New Roman"/>
          <w:color w:val="000000"/>
          <w:szCs w:val="20"/>
        </w:rPr>
        <w:t xml:space="preserve"> </w:t>
      </w:r>
      <w:r w:rsidRPr="007007F3">
        <w:rPr>
          <w:rFonts w:eastAsia="Times New Roman"/>
          <w:color w:val="000000"/>
          <w:szCs w:val="20"/>
          <w:lang w:val="ru-RU"/>
        </w:rPr>
        <w:t>экендигин</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аудитор</w:t>
      </w:r>
      <w:r w:rsidRPr="007007F3">
        <w:rPr>
          <w:rFonts w:eastAsia="Times New Roman"/>
          <w:color w:val="000000"/>
          <w:szCs w:val="20"/>
        </w:rPr>
        <w:t xml:space="preserve"> </w:t>
      </w:r>
      <w:r w:rsidRPr="007007F3">
        <w:rPr>
          <w:rFonts w:eastAsia="Times New Roman"/>
          <w:color w:val="000000"/>
          <w:szCs w:val="20"/>
          <w:lang w:val="ru-RU"/>
        </w:rPr>
        <w:t>бул</w:t>
      </w:r>
      <w:r w:rsidRPr="007007F3">
        <w:rPr>
          <w:rFonts w:eastAsia="Times New Roman"/>
          <w:color w:val="000000"/>
          <w:szCs w:val="20"/>
        </w:rPr>
        <w:t xml:space="preserve"> </w:t>
      </w:r>
      <w:r w:rsidRPr="007007F3">
        <w:rPr>
          <w:rFonts w:eastAsia="Times New Roman"/>
          <w:color w:val="000000"/>
          <w:szCs w:val="20"/>
          <w:lang w:val="ru-RU"/>
        </w:rPr>
        <w:t>маселе</w:t>
      </w:r>
      <w:r w:rsidRPr="007007F3">
        <w:rPr>
          <w:rFonts w:eastAsia="Times New Roman"/>
          <w:color w:val="000000"/>
          <w:szCs w:val="20"/>
        </w:rPr>
        <w:t xml:space="preserve"> </w:t>
      </w:r>
      <w:r w:rsidRPr="007007F3">
        <w:rPr>
          <w:rFonts w:eastAsia="Times New Roman"/>
          <w:color w:val="000000"/>
          <w:szCs w:val="20"/>
          <w:lang w:val="ru-RU"/>
        </w:rPr>
        <w:t>боюнча</w:t>
      </w:r>
      <w:r w:rsidRPr="007007F3">
        <w:rPr>
          <w:rFonts w:eastAsia="Times New Roman"/>
          <w:color w:val="000000"/>
          <w:szCs w:val="20"/>
        </w:rPr>
        <w:t xml:space="preserve"> </w:t>
      </w:r>
      <w:r w:rsidRPr="007007F3">
        <w:rPr>
          <w:rFonts w:eastAsia="Times New Roman"/>
          <w:color w:val="000000"/>
          <w:szCs w:val="20"/>
          <w:lang w:val="ru-RU"/>
        </w:rPr>
        <w:t>модификацияланбаган</w:t>
      </w:r>
      <w:r w:rsidRPr="007007F3">
        <w:rPr>
          <w:rFonts w:eastAsia="Times New Roman"/>
          <w:color w:val="000000"/>
          <w:szCs w:val="20"/>
        </w:rPr>
        <w:t xml:space="preserve"> </w:t>
      </w:r>
      <w:r w:rsidRPr="007007F3">
        <w:rPr>
          <w:rFonts w:eastAsia="Times New Roman"/>
          <w:color w:val="000000"/>
          <w:szCs w:val="20"/>
          <w:lang w:val="ru-RU"/>
        </w:rPr>
        <w:t>пикирин</w:t>
      </w:r>
      <w:r w:rsidRPr="007007F3">
        <w:rPr>
          <w:rFonts w:eastAsia="Times New Roman"/>
          <w:color w:val="000000"/>
          <w:szCs w:val="20"/>
        </w:rPr>
        <w:t xml:space="preserve"> </w:t>
      </w:r>
      <w:r w:rsidRPr="007007F3">
        <w:rPr>
          <w:rFonts w:eastAsia="Times New Roman"/>
          <w:color w:val="000000"/>
          <w:szCs w:val="20"/>
          <w:lang w:val="ru-RU"/>
        </w:rPr>
        <w:t>билдире</w:t>
      </w:r>
      <w:r w:rsidRPr="007007F3">
        <w:rPr>
          <w:rFonts w:eastAsia="Times New Roman"/>
          <w:color w:val="000000"/>
          <w:szCs w:val="20"/>
        </w:rPr>
        <w:t xml:space="preserve"> </w:t>
      </w:r>
      <w:r w:rsidRPr="007007F3">
        <w:rPr>
          <w:rFonts w:eastAsia="Times New Roman"/>
          <w:color w:val="000000"/>
          <w:szCs w:val="20"/>
          <w:lang w:val="ru-RU"/>
        </w:rPr>
        <w:t>тургандыгын</w:t>
      </w:r>
      <w:r w:rsidRPr="007007F3">
        <w:rPr>
          <w:rFonts w:eastAsia="Times New Roman"/>
          <w:color w:val="000000"/>
          <w:szCs w:val="20"/>
        </w:rPr>
        <w:t xml:space="preserve"> </w:t>
      </w:r>
      <w:r w:rsidRPr="007007F3">
        <w:rPr>
          <w:rFonts w:eastAsia="Times New Roman"/>
          <w:color w:val="000000"/>
          <w:szCs w:val="20"/>
          <w:lang w:val="ru-RU"/>
        </w:rPr>
        <w:t>белгилөө</w:t>
      </w:r>
      <w:r w:rsidRPr="007007F3">
        <w:rPr>
          <w:rFonts w:eastAsia="Times New Roman"/>
          <w:color w:val="000000"/>
          <w:szCs w:val="20"/>
        </w:rPr>
        <w:t>.</w:t>
      </w:r>
    </w:p>
    <w:p w14:paraId="266CCC61" w14:textId="77777777" w:rsidR="00C42AC6" w:rsidRDefault="00C42AC6" w:rsidP="00C42AC6">
      <w:pPr>
        <w:pStyle w:val="50"/>
      </w:pPr>
      <w:bookmarkStart w:id="7" w:name="_Ref356290344"/>
      <w:bookmarkStart w:id="8" w:name="_Ref356546646"/>
      <w:bookmarkStart w:id="9" w:name="_Ref357145000"/>
      <w:bookmarkStart w:id="10" w:name="_Ref354219177"/>
      <w:r w:rsidRPr="007007F3">
        <w:rPr>
          <w:color w:val="000000"/>
          <w:szCs w:val="20"/>
          <w:lang w:val="ru-RU"/>
        </w:rPr>
        <w:t>Финансылык</w:t>
      </w:r>
      <w:r w:rsidRPr="007007F3">
        <w:rPr>
          <w:color w:val="000000"/>
          <w:szCs w:val="20"/>
        </w:rPr>
        <w:t xml:space="preserve"> </w:t>
      </w:r>
      <w:r w:rsidRPr="007007F3">
        <w:rPr>
          <w:color w:val="000000"/>
          <w:szCs w:val="20"/>
          <w:lang w:val="ru-RU"/>
        </w:rPr>
        <w:t>отчеттуулукта</w:t>
      </w:r>
      <w:r w:rsidRPr="007007F3">
        <w:rPr>
          <w:color w:val="000000"/>
          <w:szCs w:val="20"/>
        </w:rPr>
        <w:t xml:space="preserve"> </w:t>
      </w:r>
      <w:r w:rsidRPr="007007F3">
        <w:rPr>
          <w:color w:val="000000"/>
          <w:szCs w:val="20"/>
          <w:lang w:val="ru-RU"/>
        </w:rPr>
        <w:t>адекваттуу</w:t>
      </w:r>
      <w:r w:rsidRPr="007007F3">
        <w:rPr>
          <w:color w:val="000000"/>
          <w:szCs w:val="20"/>
        </w:rPr>
        <w:t xml:space="preserve"> </w:t>
      </w:r>
      <w:r w:rsidRPr="007007F3">
        <w:rPr>
          <w:color w:val="000000"/>
          <w:szCs w:val="20"/>
          <w:lang w:val="ru-RU"/>
        </w:rPr>
        <w:t>ачылбаган</w:t>
      </w:r>
      <w:r w:rsidRPr="007007F3">
        <w:rPr>
          <w:color w:val="000000"/>
          <w:szCs w:val="20"/>
        </w:rPr>
        <w:t xml:space="preserve"> </w:t>
      </w:r>
      <w:r w:rsidRPr="007007F3">
        <w:rPr>
          <w:color w:val="000000"/>
          <w:szCs w:val="20"/>
          <w:lang w:val="ru-RU"/>
        </w:rPr>
        <w:t>олуттуу</w:t>
      </w:r>
      <w:r w:rsidRPr="007007F3">
        <w:rPr>
          <w:color w:val="000000"/>
          <w:szCs w:val="20"/>
        </w:rPr>
        <w:t xml:space="preserve"> </w:t>
      </w:r>
      <w:r>
        <w:rPr>
          <w:color w:val="000000"/>
          <w:szCs w:val="20"/>
          <w:lang w:val="ru-RU"/>
        </w:rPr>
        <w:t>айкын</w:t>
      </w:r>
      <w:r w:rsidRPr="00285341">
        <w:rPr>
          <w:color w:val="000000"/>
          <w:szCs w:val="20"/>
        </w:rPr>
        <w:t xml:space="preserve"> </w:t>
      </w:r>
      <w:r>
        <w:rPr>
          <w:color w:val="000000"/>
          <w:szCs w:val="20"/>
          <w:lang w:val="ru-RU"/>
        </w:rPr>
        <w:t>эместик</w:t>
      </w:r>
      <w:r w:rsidRPr="007007F3">
        <w:rPr>
          <w:color w:val="000000"/>
          <w:szCs w:val="20"/>
        </w:rPr>
        <w:t xml:space="preserve"> </w:t>
      </w:r>
      <w:r w:rsidRPr="007007F3">
        <w:rPr>
          <w:color w:val="000000"/>
          <w:szCs w:val="20"/>
          <w:lang w:val="ru-RU"/>
        </w:rPr>
        <w:t>жөнүндө</w:t>
      </w:r>
      <w:r w:rsidRPr="007007F3">
        <w:rPr>
          <w:color w:val="000000"/>
          <w:szCs w:val="20"/>
        </w:rPr>
        <w:t xml:space="preserve"> </w:t>
      </w:r>
      <w:r w:rsidRPr="007007F3">
        <w:rPr>
          <w:color w:val="000000"/>
          <w:szCs w:val="20"/>
          <w:lang w:val="ru-RU"/>
        </w:rPr>
        <w:t>маалымат</w:t>
      </w:r>
    </w:p>
    <w:bookmarkEnd w:id="7"/>
    <w:bookmarkEnd w:id="8"/>
    <w:bookmarkEnd w:id="9"/>
    <w:p w14:paraId="36E96C45" w14:textId="77777777" w:rsidR="000453F3" w:rsidRPr="0042547A" w:rsidRDefault="00A64927" w:rsidP="00A64927">
      <w:pPr>
        <w:pStyle w:val="List1"/>
        <w:rPr>
          <w:rStyle w:val="Boldparagraph"/>
          <w:rFonts w:cs="Arial"/>
          <w:b w:val="0"/>
          <w:bCs w:val="0"/>
        </w:rPr>
      </w:pPr>
      <w:r w:rsidRPr="007007F3">
        <w:rPr>
          <w:lang w:val="ru-RU"/>
        </w:rPr>
        <w:t>Эгерде</w:t>
      </w:r>
      <w:r w:rsidRPr="0042547A">
        <w:t xml:space="preserve"> </w:t>
      </w:r>
      <w:r w:rsidRPr="007007F3">
        <w:rPr>
          <w:lang w:val="ru-RU"/>
        </w:rPr>
        <w:t>финансылык</w:t>
      </w:r>
      <w:r w:rsidRPr="0042547A">
        <w:t xml:space="preserve"> </w:t>
      </w:r>
      <w:r w:rsidRPr="007007F3">
        <w:rPr>
          <w:lang w:val="ru-RU"/>
        </w:rPr>
        <w:t>отчеттуулукта</w:t>
      </w:r>
      <w:r w:rsidRPr="0042547A">
        <w:t xml:space="preserve"> </w:t>
      </w:r>
      <w:r w:rsidRPr="007007F3">
        <w:rPr>
          <w:lang w:val="ru-RU"/>
        </w:rPr>
        <w:t>олуттуу</w:t>
      </w:r>
      <w:r w:rsidRPr="0042547A">
        <w:t xml:space="preserve"> </w:t>
      </w:r>
      <w:r>
        <w:rPr>
          <w:lang w:val="ru-RU"/>
        </w:rPr>
        <w:t>айкын</w:t>
      </w:r>
      <w:r w:rsidRPr="0042547A">
        <w:t xml:space="preserve"> </w:t>
      </w:r>
      <w:r>
        <w:rPr>
          <w:lang w:val="ru-RU"/>
        </w:rPr>
        <w:t>эместик</w:t>
      </w:r>
      <w:r w:rsidRPr="0042547A">
        <w:t xml:space="preserve"> </w:t>
      </w:r>
      <w:r w:rsidRPr="007007F3">
        <w:rPr>
          <w:lang w:val="ru-RU"/>
        </w:rPr>
        <w:t>жөнүндө</w:t>
      </w:r>
      <w:r w:rsidRPr="0042547A">
        <w:t xml:space="preserve"> </w:t>
      </w:r>
      <w:r w:rsidRPr="007007F3">
        <w:rPr>
          <w:lang w:val="ru-RU"/>
        </w:rPr>
        <w:t>маалымат</w:t>
      </w:r>
      <w:r w:rsidRPr="0042547A">
        <w:t xml:space="preserve"> </w:t>
      </w:r>
      <w:r w:rsidRPr="007007F3">
        <w:rPr>
          <w:lang w:val="ru-RU"/>
        </w:rPr>
        <w:t>адекваттуу</w:t>
      </w:r>
      <w:r w:rsidRPr="0042547A">
        <w:t xml:space="preserve"> </w:t>
      </w:r>
      <w:r w:rsidRPr="007007F3">
        <w:rPr>
          <w:lang w:val="ru-RU"/>
        </w:rPr>
        <w:t>ачылбаса</w:t>
      </w:r>
      <w:r w:rsidRPr="0042547A">
        <w:t xml:space="preserve">, </w:t>
      </w:r>
      <w:r w:rsidRPr="007007F3">
        <w:rPr>
          <w:lang w:val="ru-RU"/>
        </w:rPr>
        <w:t>аудитор</w:t>
      </w:r>
      <w:r w:rsidRPr="0042547A">
        <w:t xml:space="preserve"> (</w:t>
      </w:r>
      <w:r w:rsidRPr="007007F3">
        <w:t>A</w:t>
      </w:r>
      <w:r w:rsidRPr="0042547A">
        <w:t>32–</w:t>
      </w:r>
      <w:r w:rsidRPr="007007F3">
        <w:t>A</w:t>
      </w:r>
      <w:r w:rsidRPr="0042547A">
        <w:t>34-</w:t>
      </w:r>
      <w:r w:rsidRPr="007007F3">
        <w:rPr>
          <w:lang w:val="ru-RU"/>
        </w:rPr>
        <w:t>пункттарын</w:t>
      </w:r>
      <w:r w:rsidRPr="0042547A">
        <w:t xml:space="preserve"> </w:t>
      </w:r>
      <w:r w:rsidRPr="007007F3">
        <w:rPr>
          <w:lang w:val="ru-RU"/>
        </w:rPr>
        <w:t>караңыз</w:t>
      </w:r>
      <w:r w:rsidRPr="0042547A">
        <w:t>):</w:t>
      </w:r>
    </w:p>
    <w:p w14:paraId="33EB7466" w14:textId="77777777" w:rsidR="000453F3" w:rsidRPr="00A64927" w:rsidRDefault="00A64927">
      <w:pPr>
        <w:pStyle w:val="2"/>
        <w:numPr>
          <w:ilvl w:val="1"/>
          <w:numId w:val="28"/>
        </w:numPr>
        <w:ind w:left="1267"/>
        <w:jc w:val="both"/>
        <w:rPr>
          <w:rFonts w:cs="Arial"/>
          <w:lang w:val="ru-RU"/>
        </w:rPr>
      </w:pPr>
      <w:r w:rsidRPr="007007F3">
        <w:rPr>
          <w:rFonts w:eastAsia="Times New Roman"/>
          <w:color w:val="000000"/>
          <w:szCs w:val="20"/>
          <w:lang w:val="ru-RU"/>
        </w:rPr>
        <w:t>АЭС</w:t>
      </w:r>
      <w:r w:rsidRPr="00A64927">
        <w:rPr>
          <w:rFonts w:eastAsia="Times New Roman"/>
          <w:color w:val="000000"/>
          <w:szCs w:val="20"/>
          <w:lang w:val="ru-RU"/>
        </w:rPr>
        <w:t xml:space="preserve"> 705</w:t>
      </w:r>
      <w:r w:rsidRPr="007007F3">
        <w:rPr>
          <w:rFonts w:eastAsia="Times New Roman"/>
          <w:color w:val="000000"/>
          <w:szCs w:val="20"/>
          <w:lang w:val="ru-RU"/>
        </w:rPr>
        <w:t>ке</w:t>
      </w:r>
      <w:r w:rsidRPr="00A64927">
        <w:rPr>
          <w:rFonts w:eastAsia="Times New Roman"/>
          <w:color w:val="000000"/>
          <w:szCs w:val="20"/>
          <w:lang w:val="ru-RU"/>
        </w:rPr>
        <w:t xml:space="preserve"> (</w:t>
      </w:r>
      <w:r w:rsidRPr="007007F3">
        <w:rPr>
          <w:rFonts w:eastAsia="Times New Roman"/>
          <w:color w:val="000000"/>
          <w:szCs w:val="20"/>
          <w:lang w:val="ru-RU"/>
        </w:rPr>
        <w:t>кайра</w:t>
      </w:r>
      <w:r w:rsidRPr="00A64927">
        <w:rPr>
          <w:rFonts w:eastAsia="Times New Roman"/>
          <w:color w:val="000000"/>
          <w:szCs w:val="20"/>
          <w:lang w:val="ru-RU"/>
        </w:rPr>
        <w:t xml:space="preserve"> </w:t>
      </w:r>
      <w:r w:rsidRPr="007007F3">
        <w:rPr>
          <w:rFonts w:eastAsia="Times New Roman"/>
          <w:color w:val="000000"/>
          <w:szCs w:val="20"/>
          <w:lang w:val="ru-RU"/>
        </w:rPr>
        <w:t>каралган</w:t>
      </w:r>
      <w:r w:rsidRPr="00A64927">
        <w:rPr>
          <w:rFonts w:eastAsia="Times New Roman"/>
          <w:color w:val="000000"/>
          <w:szCs w:val="20"/>
          <w:lang w:val="ru-RU"/>
        </w:rPr>
        <w:t>)</w:t>
      </w:r>
      <w:r>
        <w:rPr>
          <w:rStyle w:val="af2"/>
          <w:rFonts w:cs="Arial"/>
        </w:rPr>
        <w:footnoteReference w:id="5"/>
      </w:r>
      <w:r w:rsidRPr="00A64927">
        <w:rPr>
          <w:rFonts w:eastAsia="Times New Roman"/>
          <w:color w:val="000000"/>
          <w:szCs w:val="20"/>
          <w:lang w:val="ru-RU"/>
        </w:rPr>
        <w:t xml:space="preserve"> </w:t>
      </w:r>
      <w:r w:rsidRPr="007007F3">
        <w:rPr>
          <w:rFonts w:eastAsia="Times New Roman"/>
          <w:color w:val="000000"/>
          <w:szCs w:val="20"/>
          <w:lang w:val="ru-RU"/>
        </w:rPr>
        <w:t>ылайык</w:t>
      </w:r>
      <w:r w:rsidRPr="00A64927">
        <w:rPr>
          <w:rFonts w:eastAsia="Times New Roman"/>
          <w:color w:val="000000"/>
          <w:szCs w:val="20"/>
          <w:lang w:val="ru-RU"/>
        </w:rPr>
        <w:t xml:space="preserve">, </w:t>
      </w:r>
      <w:r w:rsidRPr="007007F3">
        <w:rPr>
          <w:rFonts w:eastAsia="Times New Roman"/>
          <w:color w:val="000000"/>
          <w:szCs w:val="20"/>
          <w:lang w:val="ru-RU"/>
        </w:rPr>
        <w:t>жагдайларга</w:t>
      </w:r>
      <w:r w:rsidRPr="00A64927">
        <w:rPr>
          <w:rFonts w:eastAsia="Times New Roman"/>
          <w:color w:val="000000"/>
          <w:szCs w:val="20"/>
          <w:lang w:val="ru-RU"/>
        </w:rPr>
        <w:t xml:space="preserve"> </w:t>
      </w:r>
      <w:r w:rsidRPr="007007F3">
        <w:rPr>
          <w:rFonts w:eastAsia="Times New Roman"/>
          <w:color w:val="000000"/>
          <w:szCs w:val="20"/>
          <w:lang w:val="ru-RU"/>
        </w:rPr>
        <w:t>жараша</w:t>
      </w:r>
      <w:r w:rsidRPr="00A64927">
        <w:rPr>
          <w:rFonts w:eastAsia="Times New Roman"/>
          <w:color w:val="000000"/>
          <w:szCs w:val="20"/>
          <w:lang w:val="ru-RU"/>
        </w:rPr>
        <w:t xml:space="preserve"> </w:t>
      </w:r>
      <w:r w:rsidRPr="007007F3">
        <w:rPr>
          <w:rFonts w:eastAsia="Times New Roman"/>
          <w:color w:val="000000"/>
          <w:szCs w:val="20"/>
          <w:lang w:val="ru-RU"/>
        </w:rPr>
        <w:t>эскертме</w:t>
      </w:r>
      <w:r w:rsidRPr="00A64927">
        <w:rPr>
          <w:rFonts w:eastAsia="Times New Roman"/>
          <w:color w:val="000000"/>
          <w:szCs w:val="20"/>
          <w:lang w:val="ru-RU"/>
        </w:rPr>
        <w:t xml:space="preserve"> </w:t>
      </w:r>
      <w:r w:rsidRPr="007007F3">
        <w:rPr>
          <w:rFonts w:eastAsia="Times New Roman"/>
          <w:color w:val="000000"/>
          <w:szCs w:val="20"/>
          <w:lang w:val="ru-RU"/>
        </w:rPr>
        <w:t>же</w:t>
      </w:r>
      <w:r w:rsidRPr="00A64927">
        <w:rPr>
          <w:rFonts w:eastAsia="Times New Roman"/>
          <w:color w:val="000000"/>
          <w:szCs w:val="20"/>
          <w:lang w:val="ru-RU"/>
        </w:rPr>
        <w:t xml:space="preserve"> </w:t>
      </w:r>
      <w:r w:rsidRPr="007007F3">
        <w:rPr>
          <w:rFonts w:eastAsia="Times New Roman"/>
          <w:color w:val="000000"/>
          <w:szCs w:val="20"/>
          <w:lang w:val="ru-RU"/>
        </w:rPr>
        <w:t>терс</w:t>
      </w:r>
      <w:r w:rsidRPr="00A64927">
        <w:rPr>
          <w:rFonts w:eastAsia="Times New Roman"/>
          <w:color w:val="000000"/>
          <w:szCs w:val="20"/>
          <w:lang w:val="ru-RU"/>
        </w:rPr>
        <w:t xml:space="preserve"> </w:t>
      </w:r>
      <w:r w:rsidRPr="007007F3">
        <w:rPr>
          <w:rFonts w:eastAsia="Times New Roman"/>
          <w:color w:val="000000"/>
          <w:szCs w:val="20"/>
          <w:lang w:val="ru-RU"/>
        </w:rPr>
        <w:t>пикирин</w:t>
      </w:r>
      <w:r w:rsidRPr="00A64927">
        <w:rPr>
          <w:rFonts w:eastAsia="Times New Roman"/>
          <w:color w:val="000000"/>
          <w:szCs w:val="20"/>
          <w:lang w:val="ru-RU"/>
        </w:rPr>
        <w:t xml:space="preserve"> </w:t>
      </w:r>
      <w:r w:rsidRPr="007007F3">
        <w:rPr>
          <w:rFonts w:eastAsia="Times New Roman"/>
          <w:color w:val="000000"/>
          <w:szCs w:val="20"/>
          <w:lang w:val="ru-RU"/>
        </w:rPr>
        <w:t>билдириши</w:t>
      </w:r>
      <w:r w:rsidRPr="00A64927">
        <w:rPr>
          <w:rFonts w:eastAsia="Times New Roman"/>
          <w:color w:val="000000"/>
          <w:szCs w:val="20"/>
          <w:lang w:val="ru-RU"/>
        </w:rPr>
        <w:t xml:space="preserve"> </w:t>
      </w:r>
      <w:r w:rsidRPr="007007F3">
        <w:rPr>
          <w:rFonts w:eastAsia="Times New Roman"/>
          <w:color w:val="000000"/>
          <w:szCs w:val="20"/>
          <w:lang w:val="ru-RU"/>
        </w:rPr>
        <w:t>керек</w:t>
      </w:r>
      <w:r w:rsidRPr="00A64927">
        <w:rPr>
          <w:rFonts w:eastAsia="Times New Roman"/>
          <w:color w:val="000000"/>
          <w:szCs w:val="20"/>
          <w:lang w:val="ru-RU"/>
        </w:rPr>
        <w:t>;</w:t>
      </w:r>
    </w:p>
    <w:p w14:paraId="6ADD4505" w14:textId="77777777" w:rsidR="000453F3" w:rsidRPr="00A64927" w:rsidRDefault="00A64927">
      <w:pPr>
        <w:pStyle w:val="2"/>
        <w:jc w:val="both"/>
        <w:rPr>
          <w:lang w:val="ru-RU"/>
        </w:rPr>
      </w:pPr>
      <w:r w:rsidRPr="007007F3">
        <w:rPr>
          <w:rFonts w:eastAsia="Times New Roman"/>
          <w:color w:val="000000"/>
          <w:szCs w:val="20"/>
          <w:lang w:val="ru-RU"/>
        </w:rPr>
        <w:t>аудитордук</w:t>
      </w:r>
      <w:r w:rsidRPr="00A64927">
        <w:rPr>
          <w:rFonts w:eastAsia="Times New Roman"/>
          <w:color w:val="000000"/>
          <w:szCs w:val="20"/>
          <w:lang w:val="ru-RU"/>
        </w:rPr>
        <w:t xml:space="preserve"> </w:t>
      </w:r>
      <w:r w:rsidRPr="007007F3">
        <w:rPr>
          <w:rFonts w:eastAsia="Times New Roman"/>
          <w:color w:val="000000"/>
          <w:szCs w:val="20"/>
          <w:lang w:val="ru-RU"/>
        </w:rPr>
        <w:t>корутундуда</w:t>
      </w:r>
      <w:r w:rsidRPr="00A64927">
        <w:rPr>
          <w:rFonts w:eastAsia="Times New Roman"/>
          <w:color w:val="000000"/>
          <w:szCs w:val="20"/>
          <w:lang w:val="ru-RU"/>
        </w:rPr>
        <w:t xml:space="preserve"> «</w:t>
      </w:r>
      <w:r>
        <w:rPr>
          <w:rFonts w:eastAsia="Times New Roman"/>
          <w:color w:val="000000"/>
          <w:szCs w:val="20"/>
          <w:lang w:val="kk-KZ"/>
        </w:rPr>
        <w:t xml:space="preserve">Коюлган шарты </w:t>
      </w:r>
      <w:r w:rsidRPr="00A64927">
        <w:rPr>
          <w:rFonts w:eastAsia="Times New Roman"/>
          <w:color w:val="000000"/>
          <w:szCs w:val="20"/>
          <w:lang w:val="ru-RU"/>
        </w:rPr>
        <w:t>(</w:t>
      </w:r>
      <w:r w:rsidRPr="007007F3">
        <w:rPr>
          <w:rFonts w:eastAsia="Times New Roman"/>
          <w:color w:val="000000"/>
          <w:szCs w:val="20"/>
          <w:lang w:val="ru-RU"/>
        </w:rPr>
        <w:t>терс</w:t>
      </w:r>
      <w:r w:rsidRPr="00A64927">
        <w:rPr>
          <w:rFonts w:eastAsia="Times New Roman"/>
          <w:color w:val="000000"/>
          <w:szCs w:val="20"/>
          <w:lang w:val="ru-RU"/>
        </w:rPr>
        <w:t xml:space="preserve"> </w:t>
      </w:r>
      <w:r w:rsidRPr="007007F3">
        <w:rPr>
          <w:rFonts w:eastAsia="Times New Roman"/>
          <w:color w:val="000000"/>
          <w:szCs w:val="20"/>
          <w:lang w:val="ru-RU"/>
        </w:rPr>
        <w:t>пикир</w:t>
      </w:r>
      <w:r w:rsidRPr="00A64927">
        <w:rPr>
          <w:rFonts w:eastAsia="Times New Roman"/>
          <w:color w:val="000000"/>
          <w:szCs w:val="20"/>
          <w:lang w:val="ru-RU"/>
        </w:rPr>
        <w:t xml:space="preserve">) </w:t>
      </w:r>
      <w:r w:rsidRPr="007007F3">
        <w:rPr>
          <w:rFonts w:eastAsia="Times New Roman"/>
          <w:color w:val="000000"/>
          <w:szCs w:val="20"/>
          <w:lang w:val="ru-RU"/>
        </w:rPr>
        <w:t>менен</w:t>
      </w:r>
      <w:r w:rsidRPr="00A64927">
        <w:rPr>
          <w:rFonts w:eastAsia="Times New Roman"/>
          <w:color w:val="000000"/>
          <w:szCs w:val="20"/>
          <w:lang w:val="ru-RU"/>
        </w:rPr>
        <w:t xml:space="preserve"> </w:t>
      </w:r>
      <w:r w:rsidRPr="007007F3">
        <w:rPr>
          <w:rFonts w:eastAsia="Times New Roman"/>
          <w:color w:val="000000"/>
          <w:szCs w:val="20"/>
          <w:lang w:val="ru-RU"/>
        </w:rPr>
        <w:t>пикирди</w:t>
      </w:r>
      <w:r w:rsidRPr="00A64927">
        <w:rPr>
          <w:rFonts w:eastAsia="Times New Roman"/>
          <w:color w:val="000000"/>
          <w:szCs w:val="20"/>
          <w:lang w:val="ru-RU"/>
        </w:rPr>
        <w:t xml:space="preserve"> </w:t>
      </w:r>
      <w:r w:rsidRPr="007007F3">
        <w:rPr>
          <w:rFonts w:eastAsia="Times New Roman"/>
          <w:color w:val="000000"/>
          <w:szCs w:val="20"/>
          <w:lang w:val="ru-RU"/>
        </w:rPr>
        <w:t>билдирүү</w:t>
      </w:r>
      <w:r w:rsidRPr="00A64927">
        <w:rPr>
          <w:rFonts w:eastAsia="Times New Roman"/>
          <w:color w:val="000000"/>
          <w:szCs w:val="20"/>
          <w:lang w:val="ru-RU"/>
        </w:rPr>
        <w:t xml:space="preserve"> </w:t>
      </w:r>
      <w:r w:rsidRPr="007007F3">
        <w:rPr>
          <w:rFonts w:eastAsia="Times New Roman"/>
          <w:color w:val="000000"/>
          <w:szCs w:val="20"/>
          <w:lang w:val="ru-RU"/>
        </w:rPr>
        <w:t>үчүн</w:t>
      </w:r>
      <w:r w:rsidRPr="00A64927">
        <w:rPr>
          <w:rFonts w:eastAsia="Times New Roman"/>
          <w:color w:val="000000"/>
          <w:szCs w:val="20"/>
          <w:lang w:val="ru-RU"/>
        </w:rPr>
        <w:t xml:space="preserve"> </w:t>
      </w:r>
      <w:r w:rsidRPr="007007F3">
        <w:rPr>
          <w:rFonts w:eastAsia="Times New Roman"/>
          <w:color w:val="000000"/>
          <w:szCs w:val="20"/>
          <w:lang w:val="ru-RU"/>
        </w:rPr>
        <w:t>негиз</w:t>
      </w:r>
      <w:r w:rsidRPr="00A64927">
        <w:rPr>
          <w:rFonts w:eastAsia="Times New Roman"/>
          <w:color w:val="000000"/>
          <w:szCs w:val="20"/>
          <w:lang w:val="ru-RU"/>
        </w:rPr>
        <w:t xml:space="preserve">» </w:t>
      </w:r>
      <w:r w:rsidRPr="007007F3">
        <w:rPr>
          <w:rFonts w:eastAsia="Times New Roman"/>
          <w:color w:val="000000"/>
          <w:szCs w:val="20"/>
          <w:lang w:val="ru-RU"/>
        </w:rPr>
        <w:t>бөлүмүндө</w:t>
      </w:r>
      <w:r w:rsidRPr="00A64927">
        <w:rPr>
          <w:rFonts w:eastAsia="Times New Roman"/>
          <w:color w:val="000000"/>
          <w:szCs w:val="20"/>
          <w:lang w:val="ru-RU"/>
        </w:rPr>
        <w:t xml:space="preserve"> </w:t>
      </w:r>
      <w:r w:rsidRPr="007007F3">
        <w:rPr>
          <w:rFonts w:eastAsia="Times New Roman"/>
          <w:color w:val="000000"/>
          <w:szCs w:val="20"/>
          <w:lang w:val="ru-RU"/>
        </w:rPr>
        <w:t>ишкананын</w:t>
      </w:r>
      <w:r w:rsidRPr="00A64927">
        <w:rPr>
          <w:rFonts w:eastAsia="Times New Roman"/>
          <w:color w:val="000000"/>
          <w:szCs w:val="20"/>
          <w:lang w:val="ru-RU"/>
        </w:rPr>
        <w:t xml:space="preserve"> </w:t>
      </w:r>
      <w:r w:rsidRPr="007007F3">
        <w:rPr>
          <w:rFonts w:eastAsia="Times New Roman"/>
          <w:color w:val="000000"/>
          <w:szCs w:val="20"/>
          <w:lang w:val="ru-RU"/>
        </w:rPr>
        <w:t>ишмердүүлүгүн</w:t>
      </w:r>
      <w:r w:rsidRPr="00A64927">
        <w:rPr>
          <w:rFonts w:eastAsia="Times New Roman"/>
          <w:color w:val="000000"/>
          <w:szCs w:val="20"/>
          <w:lang w:val="ru-RU"/>
        </w:rPr>
        <w:t xml:space="preserve"> </w:t>
      </w:r>
      <w:r w:rsidRPr="007007F3">
        <w:rPr>
          <w:rFonts w:eastAsia="Times New Roman"/>
          <w:color w:val="000000"/>
          <w:szCs w:val="20"/>
          <w:lang w:val="ru-RU"/>
        </w:rPr>
        <w:t>үзгүлтүксүз</w:t>
      </w:r>
      <w:r w:rsidRPr="00A64927">
        <w:rPr>
          <w:rFonts w:eastAsia="Times New Roman"/>
          <w:color w:val="000000"/>
          <w:szCs w:val="20"/>
          <w:lang w:val="ru-RU"/>
        </w:rPr>
        <w:t xml:space="preserve"> </w:t>
      </w:r>
      <w:r w:rsidRPr="007007F3">
        <w:rPr>
          <w:rFonts w:eastAsia="Times New Roman"/>
          <w:color w:val="000000"/>
          <w:szCs w:val="20"/>
          <w:lang w:val="ru-RU"/>
        </w:rPr>
        <w:t>улантуу</w:t>
      </w:r>
      <w:r w:rsidRPr="00A64927">
        <w:rPr>
          <w:rFonts w:eastAsia="Times New Roman"/>
          <w:color w:val="000000"/>
          <w:szCs w:val="20"/>
          <w:lang w:val="ru-RU"/>
        </w:rPr>
        <w:t xml:space="preserve"> </w:t>
      </w:r>
      <w:r w:rsidRPr="007007F3">
        <w:rPr>
          <w:rFonts w:eastAsia="Times New Roman"/>
          <w:color w:val="000000"/>
          <w:szCs w:val="20"/>
          <w:lang w:val="ru-RU"/>
        </w:rPr>
        <w:t>мүмкүнчүлүгүнө</w:t>
      </w:r>
      <w:r w:rsidRPr="00A64927">
        <w:rPr>
          <w:rFonts w:eastAsia="Times New Roman"/>
          <w:color w:val="000000"/>
          <w:szCs w:val="20"/>
          <w:lang w:val="ru-RU"/>
        </w:rPr>
        <w:t xml:space="preserve"> </w:t>
      </w:r>
      <w:r w:rsidRPr="007007F3">
        <w:rPr>
          <w:rFonts w:eastAsia="Times New Roman"/>
          <w:color w:val="000000"/>
          <w:szCs w:val="20"/>
          <w:lang w:val="ru-RU"/>
        </w:rPr>
        <w:t>олуттуу</w:t>
      </w:r>
      <w:r w:rsidRPr="00A64927">
        <w:rPr>
          <w:rFonts w:eastAsia="Times New Roman"/>
          <w:color w:val="000000"/>
          <w:szCs w:val="20"/>
          <w:lang w:val="ru-RU"/>
        </w:rPr>
        <w:t xml:space="preserve"> </w:t>
      </w:r>
      <w:r w:rsidRPr="007007F3">
        <w:rPr>
          <w:rFonts w:eastAsia="Times New Roman"/>
          <w:color w:val="000000"/>
          <w:szCs w:val="20"/>
          <w:lang w:val="ru-RU"/>
        </w:rPr>
        <w:t>шектенүүнү</w:t>
      </w:r>
      <w:r w:rsidRPr="00A64927">
        <w:rPr>
          <w:rFonts w:eastAsia="Times New Roman"/>
          <w:color w:val="000000"/>
          <w:szCs w:val="20"/>
          <w:lang w:val="ru-RU"/>
        </w:rPr>
        <w:t xml:space="preserve"> </w:t>
      </w:r>
      <w:r w:rsidRPr="007007F3">
        <w:rPr>
          <w:rFonts w:eastAsia="Times New Roman"/>
          <w:color w:val="000000"/>
          <w:szCs w:val="20"/>
          <w:lang w:val="ru-RU"/>
        </w:rPr>
        <w:t>пайда</w:t>
      </w:r>
      <w:r w:rsidRPr="00A64927">
        <w:rPr>
          <w:rFonts w:eastAsia="Times New Roman"/>
          <w:color w:val="000000"/>
          <w:szCs w:val="20"/>
          <w:lang w:val="ru-RU"/>
        </w:rPr>
        <w:t xml:space="preserve"> </w:t>
      </w:r>
      <w:r w:rsidRPr="007007F3">
        <w:rPr>
          <w:rFonts w:eastAsia="Times New Roman"/>
          <w:color w:val="000000"/>
          <w:szCs w:val="20"/>
          <w:lang w:val="ru-RU"/>
        </w:rPr>
        <w:t>кылышы</w:t>
      </w:r>
      <w:r w:rsidRPr="00A64927">
        <w:rPr>
          <w:rFonts w:eastAsia="Times New Roman"/>
          <w:color w:val="000000"/>
          <w:szCs w:val="20"/>
          <w:lang w:val="ru-RU"/>
        </w:rPr>
        <w:t xml:space="preserve"> </w:t>
      </w:r>
      <w:r w:rsidRPr="007007F3">
        <w:rPr>
          <w:rFonts w:eastAsia="Times New Roman"/>
          <w:color w:val="000000"/>
          <w:szCs w:val="20"/>
          <w:lang w:val="ru-RU"/>
        </w:rPr>
        <w:t>мүмкүн</w:t>
      </w:r>
      <w:r w:rsidRPr="00A64927">
        <w:rPr>
          <w:rFonts w:eastAsia="Times New Roman"/>
          <w:color w:val="000000"/>
          <w:szCs w:val="20"/>
          <w:lang w:val="ru-RU"/>
        </w:rPr>
        <w:t xml:space="preserve"> </w:t>
      </w:r>
      <w:r w:rsidRPr="007007F3">
        <w:rPr>
          <w:rFonts w:eastAsia="Times New Roman"/>
          <w:color w:val="000000"/>
          <w:szCs w:val="20"/>
          <w:lang w:val="ru-RU"/>
        </w:rPr>
        <w:t>болгон</w:t>
      </w:r>
      <w:r w:rsidRPr="00A64927">
        <w:rPr>
          <w:rFonts w:eastAsia="Times New Roman"/>
          <w:color w:val="000000"/>
          <w:szCs w:val="20"/>
          <w:lang w:val="ru-RU"/>
        </w:rPr>
        <w:t xml:space="preserve"> </w:t>
      </w:r>
      <w:r w:rsidRPr="007007F3">
        <w:rPr>
          <w:rFonts w:eastAsia="Times New Roman"/>
          <w:color w:val="000000"/>
          <w:szCs w:val="20"/>
          <w:lang w:val="ru-RU"/>
        </w:rPr>
        <w:t>олуттуу</w:t>
      </w:r>
      <w:r w:rsidRPr="00A64927">
        <w:rPr>
          <w:rFonts w:eastAsia="Times New Roman"/>
          <w:color w:val="000000"/>
          <w:szCs w:val="20"/>
          <w:lang w:val="ru-RU"/>
        </w:rPr>
        <w:t xml:space="preserve"> </w:t>
      </w:r>
      <w:r>
        <w:rPr>
          <w:rFonts w:eastAsia="Times New Roman"/>
          <w:color w:val="000000"/>
          <w:szCs w:val="20"/>
          <w:lang w:val="ru-RU"/>
        </w:rPr>
        <w:t>айкын</w:t>
      </w:r>
      <w:r w:rsidRPr="00A64927">
        <w:rPr>
          <w:rFonts w:eastAsia="Times New Roman"/>
          <w:color w:val="000000"/>
          <w:szCs w:val="20"/>
          <w:lang w:val="ru-RU"/>
        </w:rPr>
        <w:t xml:space="preserve"> </w:t>
      </w:r>
      <w:r>
        <w:rPr>
          <w:rFonts w:eastAsia="Times New Roman"/>
          <w:color w:val="000000"/>
          <w:szCs w:val="20"/>
          <w:lang w:val="ru-RU"/>
        </w:rPr>
        <w:t>эместиктин</w:t>
      </w:r>
      <w:r w:rsidRPr="00A64927">
        <w:rPr>
          <w:rFonts w:eastAsia="Times New Roman"/>
          <w:color w:val="000000"/>
          <w:szCs w:val="20"/>
          <w:lang w:val="ru-RU"/>
        </w:rPr>
        <w:t xml:space="preserve"> </w:t>
      </w:r>
      <w:r w:rsidRPr="007007F3">
        <w:rPr>
          <w:rFonts w:eastAsia="Times New Roman"/>
          <w:color w:val="000000"/>
          <w:szCs w:val="20"/>
          <w:lang w:val="ru-RU"/>
        </w:rPr>
        <w:t>бар</w:t>
      </w:r>
      <w:r w:rsidRPr="00A64927">
        <w:rPr>
          <w:rFonts w:eastAsia="Times New Roman"/>
          <w:color w:val="000000"/>
          <w:szCs w:val="20"/>
          <w:lang w:val="ru-RU"/>
        </w:rPr>
        <w:t xml:space="preserve"> </w:t>
      </w:r>
      <w:r w:rsidRPr="007007F3">
        <w:rPr>
          <w:rFonts w:eastAsia="Times New Roman"/>
          <w:color w:val="000000"/>
          <w:szCs w:val="20"/>
          <w:lang w:val="ru-RU"/>
        </w:rPr>
        <w:t>экендигин</w:t>
      </w:r>
      <w:r w:rsidRPr="00A64927">
        <w:rPr>
          <w:rFonts w:eastAsia="Times New Roman"/>
          <w:color w:val="000000"/>
          <w:szCs w:val="20"/>
          <w:lang w:val="ru-RU"/>
        </w:rPr>
        <w:t xml:space="preserve"> </w:t>
      </w:r>
      <w:r w:rsidRPr="007007F3">
        <w:rPr>
          <w:rFonts w:eastAsia="Times New Roman"/>
          <w:color w:val="000000"/>
          <w:szCs w:val="20"/>
          <w:lang w:val="ru-RU"/>
        </w:rPr>
        <w:t>белгилеши</w:t>
      </w:r>
      <w:r w:rsidRPr="00A64927">
        <w:rPr>
          <w:rFonts w:eastAsia="Times New Roman"/>
          <w:color w:val="000000"/>
          <w:szCs w:val="20"/>
          <w:lang w:val="ru-RU"/>
        </w:rPr>
        <w:t xml:space="preserve"> </w:t>
      </w:r>
      <w:r w:rsidRPr="007007F3">
        <w:rPr>
          <w:rFonts w:eastAsia="Times New Roman"/>
          <w:color w:val="000000"/>
          <w:szCs w:val="20"/>
          <w:lang w:val="ru-RU"/>
        </w:rPr>
        <w:t>керек</w:t>
      </w:r>
      <w:r w:rsidRPr="00A64927">
        <w:rPr>
          <w:rFonts w:eastAsia="Times New Roman"/>
          <w:color w:val="000000"/>
          <w:szCs w:val="20"/>
          <w:lang w:val="ru-RU"/>
        </w:rPr>
        <w:t xml:space="preserve"> </w:t>
      </w:r>
      <w:r w:rsidRPr="007007F3">
        <w:rPr>
          <w:rFonts w:eastAsia="Times New Roman"/>
          <w:color w:val="000000"/>
          <w:szCs w:val="20"/>
          <w:lang w:val="ru-RU"/>
        </w:rPr>
        <w:t>жана</w:t>
      </w:r>
      <w:r w:rsidRPr="00A64927">
        <w:rPr>
          <w:rFonts w:eastAsia="Times New Roman"/>
          <w:color w:val="000000"/>
          <w:szCs w:val="20"/>
          <w:lang w:val="ru-RU"/>
        </w:rPr>
        <w:t xml:space="preserve"> </w:t>
      </w:r>
      <w:r w:rsidRPr="007007F3">
        <w:rPr>
          <w:rFonts w:eastAsia="Times New Roman"/>
          <w:color w:val="000000"/>
          <w:szCs w:val="20"/>
          <w:lang w:val="ru-RU"/>
        </w:rPr>
        <w:t>бул</w:t>
      </w:r>
      <w:r w:rsidRPr="00A64927">
        <w:rPr>
          <w:rFonts w:eastAsia="Times New Roman"/>
          <w:color w:val="000000"/>
          <w:szCs w:val="20"/>
          <w:lang w:val="ru-RU"/>
        </w:rPr>
        <w:t xml:space="preserve"> </w:t>
      </w:r>
      <w:r w:rsidRPr="007007F3">
        <w:rPr>
          <w:rFonts w:eastAsia="Times New Roman"/>
          <w:color w:val="000000"/>
          <w:szCs w:val="20"/>
          <w:lang w:val="ru-RU"/>
        </w:rPr>
        <w:t>маселе</w:t>
      </w:r>
      <w:r w:rsidRPr="00A64927">
        <w:rPr>
          <w:rFonts w:eastAsia="Times New Roman"/>
          <w:color w:val="000000"/>
          <w:szCs w:val="20"/>
          <w:lang w:val="ru-RU"/>
        </w:rPr>
        <w:t xml:space="preserve"> </w:t>
      </w:r>
      <w:r w:rsidRPr="007007F3">
        <w:rPr>
          <w:rFonts w:eastAsia="Times New Roman"/>
          <w:color w:val="000000"/>
          <w:szCs w:val="20"/>
          <w:lang w:val="ru-RU"/>
        </w:rPr>
        <w:t>боюнча</w:t>
      </w:r>
      <w:r w:rsidRPr="00A64927">
        <w:rPr>
          <w:rFonts w:eastAsia="Times New Roman"/>
          <w:color w:val="000000"/>
          <w:szCs w:val="20"/>
          <w:lang w:val="ru-RU"/>
        </w:rPr>
        <w:t xml:space="preserve"> </w:t>
      </w:r>
      <w:r w:rsidRPr="007007F3">
        <w:rPr>
          <w:rFonts w:eastAsia="Times New Roman"/>
          <w:color w:val="000000"/>
          <w:szCs w:val="20"/>
          <w:lang w:val="ru-RU"/>
        </w:rPr>
        <w:t>маалыматтын</w:t>
      </w:r>
      <w:r w:rsidRPr="00A64927">
        <w:rPr>
          <w:rFonts w:eastAsia="Times New Roman"/>
          <w:color w:val="000000"/>
          <w:szCs w:val="20"/>
          <w:lang w:val="ru-RU"/>
        </w:rPr>
        <w:t xml:space="preserve"> </w:t>
      </w:r>
      <w:r w:rsidRPr="007007F3">
        <w:rPr>
          <w:rFonts w:eastAsia="Times New Roman"/>
          <w:color w:val="000000"/>
          <w:szCs w:val="20"/>
          <w:lang w:val="ru-RU"/>
        </w:rPr>
        <w:t>финансылык</w:t>
      </w:r>
      <w:r w:rsidRPr="00A64927">
        <w:rPr>
          <w:rFonts w:eastAsia="Times New Roman"/>
          <w:color w:val="000000"/>
          <w:szCs w:val="20"/>
          <w:lang w:val="ru-RU"/>
        </w:rPr>
        <w:t xml:space="preserve"> </w:t>
      </w:r>
      <w:r w:rsidRPr="007007F3">
        <w:rPr>
          <w:rFonts w:eastAsia="Times New Roman"/>
          <w:color w:val="000000"/>
          <w:szCs w:val="20"/>
          <w:lang w:val="ru-RU"/>
        </w:rPr>
        <w:t>отчеттуулукта</w:t>
      </w:r>
      <w:r w:rsidRPr="00A64927">
        <w:rPr>
          <w:rFonts w:eastAsia="Times New Roman"/>
          <w:color w:val="000000"/>
          <w:szCs w:val="20"/>
          <w:lang w:val="ru-RU"/>
        </w:rPr>
        <w:t xml:space="preserve"> </w:t>
      </w:r>
      <w:r w:rsidRPr="007007F3">
        <w:rPr>
          <w:rFonts w:eastAsia="Times New Roman"/>
          <w:color w:val="000000"/>
          <w:szCs w:val="20"/>
          <w:lang w:val="ru-RU"/>
        </w:rPr>
        <w:t>адекваттуу</w:t>
      </w:r>
      <w:r w:rsidRPr="00A64927">
        <w:rPr>
          <w:rFonts w:eastAsia="Times New Roman"/>
          <w:color w:val="000000"/>
          <w:szCs w:val="20"/>
          <w:lang w:val="ru-RU"/>
        </w:rPr>
        <w:t xml:space="preserve"> </w:t>
      </w:r>
      <w:r w:rsidRPr="007007F3">
        <w:rPr>
          <w:rFonts w:eastAsia="Times New Roman"/>
          <w:color w:val="000000"/>
          <w:szCs w:val="20"/>
          <w:lang w:val="ru-RU"/>
        </w:rPr>
        <w:t>ачылбагандыгын</w:t>
      </w:r>
      <w:r w:rsidRPr="00A64927">
        <w:rPr>
          <w:rFonts w:eastAsia="Times New Roman"/>
          <w:color w:val="000000"/>
          <w:szCs w:val="20"/>
          <w:lang w:val="ru-RU"/>
        </w:rPr>
        <w:t xml:space="preserve"> </w:t>
      </w:r>
      <w:r w:rsidRPr="007007F3">
        <w:rPr>
          <w:rFonts w:eastAsia="Times New Roman"/>
          <w:color w:val="000000"/>
          <w:szCs w:val="20"/>
          <w:lang w:val="ru-RU"/>
        </w:rPr>
        <w:t>көрсөтүшү</w:t>
      </w:r>
      <w:r w:rsidRPr="00A64927">
        <w:rPr>
          <w:rFonts w:eastAsia="Times New Roman"/>
          <w:color w:val="000000"/>
          <w:szCs w:val="20"/>
          <w:lang w:val="ru-RU"/>
        </w:rPr>
        <w:t xml:space="preserve"> </w:t>
      </w:r>
      <w:r w:rsidRPr="007007F3">
        <w:rPr>
          <w:rFonts w:eastAsia="Times New Roman"/>
          <w:color w:val="000000"/>
          <w:szCs w:val="20"/>
          <w:lang w:val="ru-RU"/>
        </w:rPr>
        <w:t>керек</w:t>
      </w:r>
      <w:r w:rsidRPr="00A64927">
        <w:rPr>
          <w:rFonts w:eastAsia="Times New Roman"/>
          <w:color w:val="000000"/>
          <w:szCs w:val="20"/>
          <w:lang w:val="ru-RU"/>
        </w:rPr>
        <w:t>.</w:t>
      </w:r>
      <w:r w:rsidR="00F30C13" w:rsidRPr="00A64927">
        <w:rPr>
          <w:lang w:val="ru-RU"/>
        </w:rPr>
        <w:t xml:space="preserve"> </w:t>
      </w:r>
    </w:p>
    <w:bookmarkEnd w:id="10"/>
    <w:p w14:paraId="45ADB419" w14:textId="77777777" w:rsidR="000453F3" w:rsidRPr="00A64927" w:rsidRDefault="00A64927">
      <w:pPr>
        <w:pStyle w:val="30"/>
        <w:jc w:val="both"/>
        <w:rPr>
          <w:b w:val="0"/>
          <w:lang w:val="ru-RU"/>
        </w:rPr>
      </w:pPr>
      <w:r w:rsidRPr="00A64927">
        <w:rPr>
          <w:b w:val="0"/>
          <w:color w:val="000000"/>
          <w:szCs w:val="20"/>
          <w:lang w:val="ru-RU"/>
        </w:rPr>
        <w:t>Жетекчиликтин өз баалоосун жүргүзүүнү же кеңейтүүнү каалабагандыгы</w:t>
      </w:r>
    </w:p>
    <w:p w14:paraId="33E2F07C" w14:textId="77777777" w:rsidR="000453F3" w:rsidRPr="00A64927" w:rsidRDefault="00A64927">
      <w:pPr>
        <w:pStyle w:val="List1"/>
        <w:jc w:val="both"/>
        <w:rPr>
          <w:lang w:val="ru-RU"/>
        </w:rPr>
      </w:pPr>
      <w:r w:rsidRPr="007007F3">
        <w:rPr>
          <w:rFonts w:eastAsia="Times New Roman"/>
          <w:color w:val="000000"/>
          <w:szCs w:val="20"/>
          <w:lang w:val="ru-RU"/>
        </w:rPr>
        <w:t>Эгерде</w:t>
      </w:r>
      <w:r w:rsidRPr="00A64927">
        <w:rPr>
          <w:rFonts w:eastAsia="Times New Roman"/>
          <w:color w:val="000000"/>
          <w:szCs w:val="20"/>
          <w:lang w:val="ru-RU"/>
        </w:rPr>
        <w:t xml:space="preserve"> </w:t>
      </w:r>
      <w:r w:rsidRPr="007007F3">
        <w:rPr>
          <w:rFonts w:eastAsia="Times New Roman"/>
          <w:color w:val="000000"/>
          <w:szCs w:val="20"/>
          <w:lang w:val="ru-RU"/>
        </w:rPr>
        <w:t>жетекчилик</w:t>
      </w:r>
      <w:r w:rsidRPr="00A64927">
        <w:rPr>
          <w:rFonts w:eastAsia="Times New Roman"/>
          <w:color w:val="000000"/>
          <w:szCs w:val="20"/>
          <w:lang w:val="ru-RU"/>
        </w:rPr>
        <w:t xml:space="preserve"> </w:t>
      </w:r>
      <w:r w:rsidRPr="007007F3">
        <w:rPr>
          <w:rFonts w:eastAsia="Times New Roman"/>
          <w:color w:val="000000"/>
          <w:szCs w:val="20"/>
          <w:lang w:val="ru-RU"/>
        </w:rPr>
        <w:t>аудитордун</w:t>
      </w:r>
      <w:r w:rsidRPr="00A64927">
        <w:rPr>
          <w:rFonts w:eastAsia="Times New Roman"/>
          <w:color w:val="000000"/>
          <w:szCs w:val="20"/>
          <w:lang w:val="ru-RU"/>
        </w:rPr>
        <w:t xml:space="preserve"> </w:t>
      </w:r>
      <w:r w:rsidRPr="007007F3">
        <w:rPr>
          <w:rFonts w:eastAsia="Times New Roman"/>
          <w:color w:val="000000"/>
          <w:szCs w:val="20"/>
          <w:lang w:val="ru-RU"/>
        </w:rPr>
        <w:t>талабы</w:t>
      </w:r>
      <w:r w:rsidRPr="00A64927">
        <w:rPr>
          <w:rFonts w:eastAsia="Times New Roman"/>
          <w:color w:val="000000"/>
          <w:szCs w:val="20"/>
          <w:lang w:val="ru-RU"/>
        </w:rPr>
        <w:t xml:space="preserve"> </w:t>
      </w:r>
      <w:r w:rsidRPr="007007F3">
        <w:rPr>
          <w:rFonts w:eastAsia="Times New Roman"/>
          <w:color w:val="000000"/>
          <w:szCs w:val="20"/>
          <w:lang w:val="ru-RU"/>
        </w:rPr>
        <w:t>боюнча</w:t>
      </w:r>
      <w:r w:rsidRPr="00A64927">
        <w:rPr>
          <w:rFonts w:eastAsia="Times New Roman"/>
          <w:color w:val="000000"/>
          <w:szCs w:val="20"/>
          <w:lang w:val="ru-RU"/>
        </w:rPr>
        <w:t xml:space="preserve"> </w:t>
      </w:r>
      <w:r w:rsidRPr="007007F3">
        <w:rPr>
          <w:rFonts w:eastAsia="Times New Roman"/>
          <w:color w:val="000000"/>
          <w:szCs w:val="20"/>
          <w:lang w:val="ru-RU"/>
        </w:rPr>
        <w:t>өз</w:t>
      </w:r>
      <w:r w:rsidRPr="00A64927">
        <w:rPr>
          <w:rFonts w:eastAsia="Times New Roman"/>
          <w:color w:val="000000"/>
          <w:szCs w:val="20"/>
          <w:lang w:val="ru-RU"/>
        </w:rPr>
        <w:t xml:space="preserve"> </w:t>
      </w:r>
      <w:r w:rsidRPr="007007F3">
        <w:rPr>
          <w:rFonts w:eastAsia="Times New Roman"/>
          <w:color w:val="000000"/>
          <w:szCs w:val="20"/>
          <w:lang w:val="ru-RU"/>
        </w:rPr>
        <w:t>баалоосун</w:t>
      </w:r>
      <w:r w:rsidRPr="00A64927">
        <w:rPr>
          <w:rFonts w:eastAsia="Times New Roman"/>
          <w:color w:val="000000"/>
          <w:szCs w:val="20"/>
          <w:lang w:val="ru-RU"/>
        </w:rPr>
        <w:t xml:space="preserve"> </w:t>
      </w:r>
      <w:r w:rsidRPr="007007F3">
        <w:rPr>
          <w:rFonts w:eastAsia="Times New Roman"/>
          <w:color w:val="000000"/>
          <w:szCs w:val="20"/>
          <w:lang w:val="ru-RU"/>
        </w:rPr>
        <w:t>жүргүзүүнү</w:t>
      </w:r>
      <w:r w:rsidRPr="00A64927">
        <w:rPr>
          <w:rFonts w:eastAsia="Times New Roman"/>
          <w:color w:val="000000"/>
          <w:szCs w:val="20"/>
          <w:lang w:val="ru-RU"/>
        </w:rPr>
        <w:t xml:space="preserve"> </w:t>
      </w:r>
      <w:r w:rsidRPr="007007F3">
        <w:rPr>
          <w:rFonts w:eastAsia="Times New Roman"/>
          <w:color w:val="000000"/>
          <w:szCs w:val="20"/>
          <w:lang w:val="ru-RU"/>
        </w:rPr>
        <w:t>же</w:t>
      </w:r>
      <w:r w:rsidRPr="00A64927">
        <w:rPr>
          <w:rFonts w:eastAsia="Times New Roman"/>
          <w:color w:val="000000"/>
          <w:szCs w:val="20"/>
          <w:lang w:val="ru-RU"/>
        </w:rPr>
        <w:t xml:space="preserve"> </w:t>
      </w:r>
      <w:r w:rsidRPr="007007F3">
        <w:rPr>
          <w:rFonts w:eastAsia="Times New Roman"/>
          <w:color w:val="000000"/>
          <w:szCs w:val="20"/>
          <w:lang w:val="ru-RU"/>
        </w:rPr>
        <w:t>кеңейтүүнү</w:t>
      </w:r>
      <w:r w:rsidRPr="00A64927">
        <w:rPr>
          <w:rFonts w:eastAsia="Times New Roman"/>
          <w:color w:val="000000"/>
          <w:szCs w:val="20"/>
          <w:lang w:val="ru-RU"/>
        </w:rPr>
        <w:t xml:space="preserve"> </w:t>
      </w:r>
      <w:r w:rsidRPr="007007F3">
        <w:rPr>
          <w:rFonts w:eastAsia="Times New Roman"/>
          <w:color w:val="000000"/>
          <w:szCs w:val="20"/>
          <w:lang w:val="ru-RU"/>
        </w:rPr>
        <w:t>каалабаса</w:t>
      </w:r>
      <w:r w:rsidRPr="00A64927">
        <w:rPr>
          <w:rFonts w:eastAsia="Times New Roman"/>
          <w:color w:val="000000"/>
          <w:szCs w:val="20"/>
          <w:lang w:val="ru-RU"/>
        </w:rPr>
        <w:t xml:space="preserve">, </w:t>
      </w:r>
      <w:r w:rsidRPr="007007F3">
        <w:rPr>
          <w:rFonts w:eastAsia="Times New Roman"/>
          <w:color w:val="000000"/>
          <w:szCs w:val="20"/>
          <w:lang w:val="ru-RU"/>
        </w:rPr>
        <w:t>анда</w:t>
      </w:r>
      <w:r w:rsidRPr="00A64927">
        <w:rPr>
          <w:rFonts w:eastAsia="Times New Roman"/>
          <w:color w:val="000000"/>
          <w:szCs w:val="20"/>
          <w:lang w:val="ru-RU"/>
        </w:rPr>
        <w:t xml:space="preserve"> </w:t>
      </w:r>
      <w:r w:rsidRPr="007007F3">
        <w:rPr>
          <w:rFonts w:eastAsia="Times New Roman"/>
          <w:color w:val="000000"/>
          <w:szCs w:val="20"/>
          <w:lang w:val="ru-RU"/>
        </w:rPr>
        <w:t>аудитор</w:t>
      </w:r>
      <w:r w:rsidRPr="00A64927">
        <w:rPr>
          <w:rFonts w:eastAsia="Times New Roman"/>
          <w:color w:val="000000"/>
          <w:szCs w:val="20"/>
          <w:lang w:val="ru-RU"/>
        </w:rPr>
        <w:t xml:space="preserve"> </w:t>
      </w:r>
      <w:r w:rsidRPr="007007F3">
        <w:rPr>
          <w:rFonts w:eastAsia="Times New Roman"/>
          <w:color w:val="000000"/>
          <w:szCs w:val="20"/>
          <w:lang w:val="ru-RU"/>
        </w:rPr>
        <w:t>аудитордук</w:t>
      </w:r>
      <w:r w:rsidRPr="00A64927">
        <w:rPr>
          <w:rFonts w:eastAsia="Times New Roman"/>
          <w:color w:val="000000"/>
          <w:szCs w:val="20"/>
          <w:lang w:val="ru-RU"/>
        </w:rPr>
        <w:t xml:space="preserve"> </w:t>
      </w:r>
      <w:r w:rsidRPr="007007F3">
        <w:rPr>
          <w:rFonts w:eastAsia="Times New Roman"/>
          <w:color w:val="000000"/>
          <w:szCs w:val="20"/>
          <w:lang w:val="ru-RU"/>
        </w:rPr>
        <w:t>корутунду</w:t>
      </w:r>
      <w:r w:rsidRPr="00A64927">
        <w:rPr>
          <w:rFonts w:eastAsia="Times New Roman"/>
          <w:color w:val="000000"/>
          <w:szCs w:val="20"/>
          <w:lang w:val="ru-RU"/>
        </w:rPr>
        <w:t xml:space="preserve"> </w:t>
      </w:r>
      <w:r w:rsidRPr="007007F3">
        <w:rPr>
          <w:rFonts w:eastAsia="Times New Roman"/>
          <w:color w:val="000000"/>
          <w:szCs w:val="20"/>
          <w:lang w:val="ru-RU"/>
        </w:rPr>
        <w:t>үчүн</w:t>
      </w:r>
      <w:r w:rsidRPr="00A64927">
        <w:rPr>
          <w:rFonts w:eastAsia="Times New Roman"/>
          <w:color w:val="000000"/>
          <w:szCs w:val="20"/>
          <w:lang w:val="ru-RU"/>
        </w:rPr>
        <w:t xml:space="preserve"> </w:t>
      </w:r>
      <w:r w:rsidRPr="007007F3">
        <w:rPr>
          <w:rFonts w:eastAsia="Times New Roman"/>
          <w:color w:val="000000"/>
          <w:szCs w:val="20"/>
          <w:lang w:val="ru-RU"/>
        </w:rPr>
        <w:t>жетекчиликтин</w:t>
      </w:r>
      <w:r w:rsidRPr="00A64927">
        <w:rPr>
          <w:rFonts w:eastAsia="Times New Roman"/>
          <w:color w:val="000000"/>
          <w:szCs w:val="20"/>
          <w:lang w:val="ru-RU"/>
        </w:rPr>
        <w:t xml:space="preserve"> </w:t>
      </w:r>
      <w:r w:rsidRPr="007007F3">
        <w:rPr>
          <w:rFonts w:eastAsia="Times New Roman"/>
          <w:color w:val="000000"/>
          <w:szCs w:val="20"/>
          <w:lang w:val="ru-RU"/>
        </w:rPr>
        <w:t>мындай</w:t>
      </w:r>
      <w:r w:rsidRPr="00A64927">
        <w:rPr>
          <w:rFonts w:eastAsia="Times New Roman"/>
          <w:color w:val="000000"/>
          <w:szCs w:val="20"/>
          <w:lang w:val="ru-RU"/>
        </w:rPr>
        <w:t xml:space="preserve"> </w:t>
      </w:r>
      <w:r w:rsidRPr="007007F3">
        <w:rPr>
          <w:rFonts w:eastAsia="Times New Roman"/>
          <w:color w:val="000000"/>
          <w:szCs w:val="20"/>
          <w:lang w:val="ru-RU"/>
        </w:rPr>
        <w:t>аракеттеринин</w:t>
      </w:r>
      <w:r w:rsidRPr="00A64927">
        <w:rPr>
          <w:rFonts w:eastAsia="Times New Roman"/>
          <w:color w:val="000000"/>
          <w:szCs w:val="20"/>
          <w:lang w:val="ru-RU"/>
        </w:rPr>
        <w:t xml:space="preserve"> </w:t>
      </w:r>
      <w:r w:rsidRPr="007007F3">
        <w:rPr>
          <w:rFonts w:eastAsia="Times New Roman"/>
          <w:color w:val="000000"/>
          <w:szCs w:val="20"/>
          <w:lang w:val="ru-RU"/>
        </w:rPr>
        <w:t>кесепеттерин</w:t>
      </w:r>
      <w:r w:rsidRPr="00A64927">
        <w:rPr>
          <w:rFonts w:eastAsia="Times New Roman"/>
          <w:color w:val="000000"/>
          <w:szCs w:val="20"/>
          <w:lang w:val="ru-RU"/>
        </w:rPr>
        <w:t xml:space="preserve"> </w:t>
      </w:r>
      <w:r w:rsidRPr="007007F3">
        <w:rPr>
          <w:rFonts w:eastAsia="Times New Roman"/>
          <w:color w:val="000000"/>
          <w:szCs w:val="20"/>
          <w:lang w:val="ru-RU"/>
        </w:rPr>
        <w:t>карашы</w:t>
      </w:r>
      <w:r w:rsidRPr="00A64927">
        <w:rPr>
          <w:rFonts w:eastAsia="Times New Roman"/>
          <w:color w:val="000000"/>
          <w:szCs w:val="20"/>
          <w:lang w:val="ru-RU"/>
        </w:rPr>
        <w:t xml:space="preserve"> </w:t>
      </w:r>
      <w:r w:rsidRPr="007007F3">
        <w:rPr>
          <w:rFonts w:eastAsia="Times New Roman"/>
          <w:color w:val="000000"/>
          <w:szCs w:val="20"/>
          <w:lang w:val="ru-RU"/>
        </w:rPr>
        <w:t>керек</w:t>
      </w:r>
      <w:r w:rsidRPr="00A64927">
        <w:rPr>
          <w:rFonts w:eastAsia="Times New Roman"/>
          <w:color w:val="000000"/>
          <w:szCs w:val="20"/>
          <w:lang w:val="ru-RU"/>
        </w:rPr>
        <w:t xml:space="preserve"> (</w:t>
      </w:r>
      <w:r w:rsidRPr="007007F3">
        <w:rPr>
          <w:rFonts w:eastAsia="Times New Roman"/>
          <w:color w:val="000000"/>
          <w:szCs w:val="20"/>
        </w:rPr>
        <w:t>A</w:t>
      </w:r>
      <w:r w:rsidRPr="00A64927">
        <w:rPr>
          <w:rFonts w:eastAsia="Times New Roman"/>
          <w:color w:val="000000"/>
          <w:szCs w:val="20"/>
          <w:lang w:val="ru-RU"/>
        </w:rPr>
        <w:t>35-</w:t>
      </w:r>
      <w:r w:rsidRPr="007007F3">
        <w:rPr>
          <w:rFonts w:eastAsia="Times New Roman"/>
          <w:color w:val="000000"/>
          <w:szCs w:val="20"/>
          <w:lang w:val="ru-RU"/>
        </w:rPr>
        <w:t>пунктун</w:t>
      </w:r>
      <w:r w:rsidRPr="00A64927">
        <w:rPr>
          <w:rFonts w:eastAsia="Times New Roman"/>
          <w:color w:val="000000"/>
          <w:szCs w:val="20"/>
          <w:lang w:val="ru-RU"/>
        </w:rPr>
        <w:t xml:space="preserve"> </w:t>
      </w:r>
      <w:r w:rsidRPr="007007F3">
        <w:rPr>
          <w:rFonts w:eastAsia="Times New Roman"/>
          <w:color w:val="000000"/>
          <w:szCs w:val="20"/>
          <w:lang w:val="ru-RU"/>
        </w:rPr>
        <w:t>караңыз</w:t>
      </w:r>
      <w:r w:rsidRPr="00A64927">
        <w:rPr>
          <w:rFonts w:eastAsia="Times New Roman"/>
          <w:color w:val="000000"/>
          <w:szCs w:val="20"/>
          <w:lang w:val="ru-RU"/>
        </w:rPr>
        <w:t>).</w:t>
      </w:r>
    </w:p>
    <w:p w14:paraId="243090E0" w14:textId="77777777" w:rsidR="000453F3" w:rsidRPr="002036E9" w:rsidRDefault="002036E9">
      <w:pPr>
        <w:pStyle w:val="30"/>
        <w:jc w:val="both"/>
        <w:rPr>
          <w:lang w:val="ru-RU"/>
        </w:rPr>
      </w:pPr>
      <w:r w:rsidRPr="002036E9">
        <w:rPr>
          <w:bCs w:val="0"/>
          <w:iCs/>
          <w:color w:val="000000"/>
          <w:spacing w:val="-2"/>
          <w:szCs w:val="20"/>
          <w:lang w:val="ky-KG"/>
        </w:rPr>
        <w:lastRenderedPageBreak/>
        <w:t>Корпоративдик башкаруу үчүн жооп берүүчү жактар менен маалыматтык өз ара аракеттенүү</w:t>
      </w:r>
    </w:p>
    <w:p w14:paraId="7632B451" w14:textId="77777777" w:rsidR="000453F3" w:rsidRPr="002036E9" w:rsidRDefault="002036E9">
      <w:pPr>
        <w:pStyle w:val="List1"/>
        <w:jc w:val="both"/>
        <w:rPr>
          <w:lang w:val="ru-RU"/>
        </w:rPr>
      </w:pPr>
      <w:r w:rsidRPr="007007F3">
        <w:rPr>
          <w:rFonts w:eastAsia="Times New Roman"/>
          <w:color w:val="000000"/>
          <w:szCs w:val="20"/>
          <w:lang w:val="ru-RU"/>
        </w:rPr>
        <w:t>Эгерде</w:t>
      </w:r>
      <w:r w:rsidRPr="0042547A">
        <w:rPr>
          <w:rFonts w:eastAsia="Times New Roman"/>
          <w:color w:val="000000"/>
          <w:szCs w:val="20"/>
          <w:lang w:val="ru-RU"/>
        </w:rPr>
        <w:t xml:space="preserve"> </w:t>
      </w:r>
      <w:r w:rsidRPr="007007F3">
        <w:rPr>
          <w:rFonts w:eastAsia="Times New Roman"/>
          <w:color w:val="000000"/>
          <w:szCs w:val="20"/>
          <w:lang w:val="ru-RU"/>
        </w:rPr>
        <w:t>корпоративдик</w:t>
      </w:r>
      <w:r w:rsidRPr="0042547A">
        <w:rPr>
          <w:rFonts w:eastAsia="Times New Roman"/>
          <w:color w:val="000000"/>
          <w:szCs w:val="20"/>
          <w:lang w:val="ru-RU"/>
        </w:rPr>
        <w:t xml:space="preserve"> </w:t>
      </w:r>
      <w:r w:rsidRPr="007007F3">
        <w:rPr>
          <w:rFonts w:eastAsia="Times New Roman"/>
          <w:color w:val="000000"/>
          <w:szCs w:val="20"/>
          <w:lang w:val="ru-RU"/>
        </w:rPr>
        <w:t>башкаруу</w:t>
      </w:r>
      <w:r w:rsidRPr="0042547A">
        <w:rPr>
          <w:rFonts w:eastAsia="Times New Roman"/>
          <w:color w:val="000000"/>
          <w:szCs w:val="20"/>
          <w:lang w:val="ru-RU"/>
        </w:rPr>
        <w:t xml:space="preserve"> </w:t>
      </w:r>
      <w:r>
        <w:rPr>
          <w:rFonts w:eastAsia="Times New Roman"/>
          <w:color w:val="000000"/>
          <w:szCs w:val="20"/>
          <w:lang w:val="ru-RU"/>
        </w:rPr>
        <w:t>үчүн</w:t>
      </w:r>
      <w:r w:rsidRPr="0042547A">
        <w:rPr>
          <w:rFonts w:eastAsia="Times New Roman"/>
          <w:color w:val="000000"/>
          <w:szCs w:val="20"/>
          <w:lang w:val="ru-RU"/>
        </w:rPr>
        <w:t xml:space="preserve"> </w:t>
      </w:r>
      <w:r w:rsidRPr="007007F3">
        <w:rPr>
          <w:rFonts w:eastAsia="Times New Roman"/>
          <w:color w:val="000000"/>
          <w:szCs w:val="20"/>
          <w:lang w:val="ru-RU"/>
        </w:rPr>
        <w:t>жооп</w:t>
      </w:r>
      <w:r w:rsidRPr="0042547A">
        <w:rPr>
          <w:rFonts w:eastAsia="Times New Roman"/>
          <w:color w:val="000000"/>
          <w:szCs w:val="20"/>
          <w:lang w:val="ru-RU"/>
        </w:rPr>
        <w:t xml:space="preserve"> </w:t>
      </w:r>
      <w:r>
        <w:rPr>
          <w:rFonts w:eastAsia="Times New Roman"/>
          <w:color w:val="000000"/>
          <w:szCs w:val="20"/>
          <w:lang w:val="ru-RU"/>
        </w:rPr>
        <w:t>берүүчү</w:t>
      </w:r>
      <w:r w:rsidRPr="0042547A">
        <w:rPr>
          <w:rFonts w:eastAsia="Times New Roman"/>
          <w:color w:val="000000"/>
          <w:szCs w:val="20"/>
          <w:lang w:val="ru-RU"/>
        </w:rPr>
        <w:t xml:space="preserve"> </w:t>
      </w:r>
      <w:r>
        <w:rPr>
          <w:rFonts w:eastAsia="Times New Roman"/>
          <w:color w:val="000000"/>
          <w:szCs w:val="20"/>
          <w:lang w:val="kk-KZ"/>
        </w:rPr>
        <w:t>жакт</w:t>
      </w:r>
      <w:r w:rsidRPr="007007F3">
        <w:rPr>
          <w:rFonts w:eastAsia="Times New Roman"/>
          <w:color w:val="000000"/>
          <w:szCs w:val="20"/>
          <w:lang w:val="ru-RU"/>
        </w:rPr>
        <w:t>ардын</w:t>
      </w:r>
      <w:r w:rsidRPr="0042547A">
        <w:rPr>
          <w:rFonts w:eastAsia="Times New Roman"/>
          <w:color w:val="000000"/>
          <w:szCs w:val="20"/>
          <w:lang w:val="ru-RU"/>
        </w:rPr>
        <w:t xml:space="preserve"> </w:t>
      </w:r>
      <w:r w:rsidRPr="007007F3">
        <w:rPr>
          <w:rFonts w:eastAsia="Times New Roman"/>
          <w:color w:val="000000"/>
          <w:szCs w:val="20"/>
          <w:lang w:val="ru-RU"/>
        </w:rPr>
        <w:t>бардыгы</w:t>
      </w:r>
      <w:r w:rsidRPr="0042547A">
        <w:rPr>
          <w:rFonts w:eastAsia="Times New Roman"/>
          <w:color w:val="000000"/>
          <w:szCs w:val="20"/>
          <w:lang w:val="ru-RU"/>
        </w:rPr>
        <w:t xml:space="preserve"> </w:t>
      </w:r>
      <w:r w:rsidRPr="007007F3">
        <w:rPr>
          <w:rFonts w:eastAsia="Times New Roman"/>
          <w:color w:val="000000"/>
          <w:szCs w:val="20"/>
          <w:lang w:val="ru-RU"/>
        </w:rPr>
        <w:t>ишкананы</w:t>
      </w:r>
      <w:r w:rsidRPr="0042547A">
        <w:rPr>
          <w:rFonts w:eastAsia="Times New Roman"/>
          <w:color w:val="000000"/>
          <w:szCs w:val="20"/>
          <w:lang w:val="ru-RU"/>
        </w:rPr>
        <w:t xml:space="preserve"> </w:t>
      </w:r>
      <w:r w:rsidRPr="007007F3">
        <w:rPr>
          <w:rFonts w:eastAsia="Times New Roman"/>
          <w:color w:val="000000"/>
          <w:szCs w:val="20"/>
          <w:lang w:val="ru-RU"/>
        </w:rPr>
        <w:t>башкарууга</w:t>
      </w:r>
      <w:r w:rsidRPr="0042547A">
        <w:rPr>
          <w:rFonts w:eastAsia="Times New Roman"/>
          <w:color w:val="000000"/>
          <w:szCs w:val="20"/>
          <w:lang w:val="ru-RU"/>
        </w:rPr>
        <w:t xml:space="preserve"> </w:t>
      </w:r>
      <w:r w:rsidRPr="007007F3">
        <w:rPr>
          <w:rFonts w:eastAsia="Times New Roman"/>
          <w:color w:val="000000"/>
          <w:szCs w:val="20"/>
          <w:lang w:val="ru-RU"/>
        </w:rPr>
        <w:t>катышкан</w:t>
      </w:r>
      <w:r w:rsidRPr="0042547A">
        <w:rPr>
          <w:rFonts w:eastAsia="Times New Roman"/>
          <w:color w:val="000000"/>
          <w:szCs w:val="20"/>
          <w:lang w:val="ru-RU"/>
        </w:rPr>
        <w:t xml:space="preserve"> </w:t>
      </w:r>
      <w:r w:rsidRPr="007007F3">
        <w:rPr>
          <w:rFonts w:eastAsia="Times New Roman"/>
          <w:color w:val="000000"/>
          <w:szCs w:val="20"/>
          <w:lang w:val="ru-RU"/>
        </w:rPr>
        <w:t>учурдан</w:t>
      </w:r>
      <w:r w:rsidRPr="0042547A">
        <w:rPr>
          <w:rFonts w:eastAsia="Times New Roman"/>
          <w:color w:val="000000"/>
          <w:szCs w:val="20"/>
          <w:lang w:val="ru-RU"/>
        </w:rPr>
        <w:t xml:space="preserve"> </w:t>
      </w:r>
      <w:r w:rsidRPr="007007F3">
        <w:rPr>
          <w:rFonts w:eastAsia="Times New Roman"/>
          <w:color w:val="000000"/>
          <w:szCs w:val="20"/>
          <w:lang w:val="ru-RU"/>
        </w:rPr>
        <w:t>башка</w:t>
      </w:r>
      <w:r w:rsidRPr="0042547A">
        <w:rPr>
          <w:rFonts w:eastAsia="Times New Roman"/>
          <w:color w:val="000000"/>
          <w:szCs w:val="20"/>
          <w:lang w:val="ru-RU"/>
        </w:rPr>
        <w:t xml:space="preserve">, </w:t>
      </w:r>
      <w:r w:rsidRPr="007007F3">
        <w:rPr>
          <w:rFonts w:eastAsia="Times New Roman"/>
          <w:color w:val="000000"/>
          <w:szCs w:val="20"/>
          <w:lang w:val="ru-RU"/>
        </w:rPr>
        <w:t>аудитор</w:t>
      </w:r>
      <w:r w:rsidRPr="0042547A">
        <w:rPr>
          <w:rFonts w:eastAsia="Times New Roman"/>
          <w:color w:val="000000"/>
          <w:szCs w:val="20"/>
          <w:lang w:val="ru-RU"/>
        </w:rPr>
        <w:t xml:space="preserve"> </w:t>
      </w:r>
      <w:r w:rsidRPr="007007F3">
        <w:rPr>
          <w:rFonts w:eastAsia="Times New Roman"/>
          <w:color w:val="000000"/>
          <w:szCs w:val="20"/>
          <w:lang w:val="ru-RU"/>
        </w:rPr>
        <w:t>корпоративдик</w:t>
      </w:r>
      <w:r w:rsidRPr="0042547A">
        <w:rPr>
          <w:rFonts w:eastAsia="Times New Roman"/>
          <w:color w:val="000000"/>
          <w:szCs w:val="20"/>
          <w:lang w:val="ru-RU"/>
        </w:rPr>
        <w:t xml:space="preserve"> </w:t>
      </w:r>
      <w:r w:rsidRPr="007007F3">
        <w:rPr>
          <w:rFonts w:eastAsia="Times New Roman"/>
          <w:color w:val="000000"/>
          <w:szCs w:val="20"/>
          <w:lang w:val="ru-RU"/>
        </w:rPr>
        <w:t>башкаруу</w:t>
      </w:r>
      <w:r w:rsidRPr="0042547A">
        <w:rPr>
          <w:rFonts w:eastAsia="Times New Roman"/>
          <w:color w:val="000000"/>
          <w:szCs w:val="20"/>
          <w:lang w:val="ru-RU"/>
        </w:rPr>
        <w:t xml:space="preserve"> </w:t>
      </w:r>
      <w:r>
        <w:rPr>
          <w:rFonts w:eastAsia="Times New Roman"/>
          <w:color w:val="000000"/>
          <w:szCs w:val="20"/>
          <w:lang w:val="ru-RU"/>
        </w:rPr>
        <w:t>үчүн</w:t>
      </w:r>
      <w:r w:rsidRPr="0042547A">
        <w:rPr>
          <w:rFonts w:eastAsia="Times New Roman"/>
          <w:color w:val="000000"/>
          <w:szCs w:val="20"/>
          <w:lang w:val="ru-RU"/>
        </w:rPr>
        <w:t xml:space="preserve"> </w:t>
      </w:r>
      <w:r w:rsidRPr="007007F3">
        <w:rPr>
          <w:rFonts w:eastAsia="Times New Roman"/>
          <w:color w:val="000000"/>
          <w:szCs w:val="20"/>
          <w:lang w:val="ru-RU"/>
        </w:rPr>
        <w:t>жооп</w:t>
      </w:r>
      <w:r w:rsidRPr="0042547A">
        <w:rPr>
          <w:rFonts w:eastAsia="Times New Roman"/>
          <w:color w:val="000000"/>
          <w:szCs w:val="20"/>
          <w:lang w:val="ru-RU"/>
        </w:rPr>
        <w:t xml:space="preserve"> </w:t>
      </w:r>
      <w:r>
        <w:rPr>
          <w:rFonts w:eastAsia="Times New Roman"/>
          <w:color w:val="000000"/>
          <w:szCs w:val="20"/>
          <w:lang w:val="ru-RU"/>
        </w:rPr>
        <w:t>берүүчү</w:t>
      </w:r>
      <w:r w:rsidRPr="0042547A">
        <w:rPr>
          <w:rFonts w:eastAsia="Times New Roman"/>
          <w:color w:val="000000"/>
          <w:szCs w:val="20"/>
          <w:lang w:val="ru-RU"/>
        </w:rPr>
        <w:t xml:space="preserve"> </w:t>
      </w:r>
      <w:r>
        <w:rPr>
          <w:rFonts w:eastAsia="Times New Roman"/>
          <w:color w:val="000000"/>
          <w:szCs w:val="20"/>
          <w:lang w:val="kk-KZ"/>
        </w:rPr>
        <w:t>жакт</w:t>
      </w:r>
      <w:r w:rsidRPr="007007F3">
        <w:rPr>
          <w:rFonts w:eastAsia="Times New Roman"/>
          <w:color w:val="000000"/>
          <w:szCs w:val="20"/>
          <w:lang w:val="ru-RU"/>
        </w:rPr>
        <w:t>арга</w:t>
      </w:r>
      <w:r w:rsidRPr="0042547A">
        <w:rPr>
          <w:rFonts w:eastAsia="Times New Roman"/>
          <w:color w:val="000000"/>
          <w:szCs w:val="20"/>
          <w:lang w:val="ru-RU"/>
        </w:rPr>
        <w:t xml:space="preserve"> </w:t>
      </w:r>
      <w:r w:rsidRPr="007007F3">
        <w:rPr>
          <w:rFonts w:eastAsia="Times New Roman"/>
          <w:color w:val="000000"/>
          <w:szCs w:val="20"/>
          <w:lang w:val="ru-RU"/>
        </w:rPr>
        <w:t>ишкананын</w:t>
      </w:r>
      <w:r w:rsidRPr="0042547A">
        <w:rPr>
          <w:rFonts w:eastAsia="Times New Roman"/>
          <w:color w:val="000000"/>
          <w:szCs w:val="20"/>
          <w:lang w:val="ru-RU"/>
        </w:rPr>
        <w:t xml:space="preserve"> </w:t>
      </w:r>
      <w:r w:rsidRPr="007007F3">
        <w:rPr>
          <w:rFonts w:eastAsia="Times New Roman"/>
          <w:color w:val="000000"/>
          <w:szCs w:val="20"/>
          <w:lang w:val="ru-RU"/>
        </w:rPr>
        <w:t>ишмердүүлүгүн</w:t>
      </w:r>
      <w:r w:rsidRPr="0042547A">
        <w:rPr>
          <w:rFonts w:eastAsia="Times New Roman"/>
          <w:color w:val="000000"/>
          <w:szCs w:val="20"/>
          <w:lang w:val="ru-RU"/>
        </w:rPr>
        <w:t xml:space="preserve"> </w:t>
      </w:r>
      <w:r w:rsidRPr="007007F3">
        <w:rPr>
          <w:rFonts w:eastAsia="Times New Roman"/>
          <w:color w:val="000000"/>
          <w:szCs w:val="20"/>
          <w:lang w:val="ru-RU"/>
        </w:rPr>
        <w:t>үзгүлтүксүз</w:t>
      </w:r>
      <w:r w:rsidRPr="0042547A">
        <w:rPr>
          <w:rFonts w:eastAsia="Times New Roman"/>
          <w:color w:val="000000"/>
          <w:szCs w:val="20"/>
          <w:lang w:val="ru-RU"/>
        </w:rPr>
        <w:t xml:space="preserve"> </w:t>
      </w:r>
      <w:r w:rsidRPr="007007F3">
        <w:rPr>
          <w:rFonts w:eastAsia="Times New Roman"/>
          <w:color w:val="000000"/>
          <w:szCs w:val="20"/>
          <w:lang w:val="ru-RU"/>
        </w:rPr>
        <w:t>улантуу</w:t>
      </w:r>
      <w:r w:rsidRPr="0042547A">
        <w:rPr>
          <w:rFonts w:eastAsia="Times New Roman"/>
          <w:color w:val="000000"/>
          <w:szCs w:val="20"/>
          <w:lang w:val="ru-RU"/>
        </w:rPr>
        <w:t xml:space="preserve"> </w:t>
      </w:r>
      <w:r w:rsidRPr="007007F3">
        <w:rPr>
          <w:rFonts w:eastAsia="Times New Roman"/>
          <w:color w:val="000000"/>
          <w:szCs w:val="20"/>
          <w:lang w:val="ru-RU"/>
        </w:rPr>
        <w:t>мүмкүнчүлүгүнө</w:t>
      </w:r>
      <w:r w:rsidRPr="0042547A">
        <w:rPr>
          <w:rFonts w:eastAsia="Times New Roman"/>
          <w:color w:val="000000"/>
          <w:szCs w:val="20"/>
          <w:lang w:val="ru-RU"/>
        </w:rPr>
        <w:t xml:space="preserve"> </w:t>
      </w:r>
      <w:r w:rsidRPr="007007F3">
        <w:rPr>
          <w:rFonts w:eastAsia="Times New Roman"/>
          <w:color w:val="000000"/>
          <w:szCs w:val="20"/>
          <w:lang w:val="ru-RU"/>
        </w:rPr>
        <w:t>олуттуу</w:t>
      </w:r>
      <w:r w:rsidRPr="0042547A">
        <w:rPr>
          <w:rFonts w:eastAsia="Times New Roman"/>
          <w:color w:val="000000"/>
          <w:szCs w:val="20"/>
          <w:lang w:val="ru-RU"/>
        </w:rPr>
        <w:t xml:space="preserve"> </w:t>
      </w:r>
      <w:r w:rsidRPr="007007F3">
        <w:rPr>
          <w:rFonts w:eastAsia="Times New Roman"/>
          <w:color w:val="000000"/>
          <w:szCs w:val="20"/>
          <w:lang w:val="ru-RU"/>
        </w:rPr>
        <w:t>шек</w:t>
      </w:r>
      <w:r w:rsidRPr="0042547A">
        <w:rPr>
          <w:rFonts w:eastAsia="Times New Roman"/>
          <w:color w:val="000000"/>
          <w:szCs w:val="20"/>
          <w:lang w:val="ru-RU"/>
        </w:rPr>
        <w:t xml:space="preserve"> </w:t>
      </w:r>
      <w:r w:rsidRPr="007007F3">
        <w:rPr>
          <w:rFonts w:eastAsia="Times New Roman"/>
          <w:color w:val="000000"/>
          <w:szCs w:val="20"/>
          <w:lang w:val="ru-RU"/>
        </w:rPr>
        <w:t>келтириши</w:t>
      </w:r>
      <w:r w:rsidRPr="0042547A">
        <w:rPr>
          <w:rFonts w:eastAsia="Times New Roman"/>
          <w:color w:val="000000"/>
          <w:szCs w:val="20"/>
          <w:lang w:val="ru-RU"/>
        </w:rPr>
        <w:t xml:space="preserve"> </w:t>
      </w:r>
      <w:r w:rsidRPr="007007F3">
        <w:rPr>
          <w:rFonts w:eastAsia="Times New Roman"/>
          <w:color w:val="000000"/>
          <w:szCs w:val="20"/>
          <w:lang w:val="ru-RU"/>
        </w:rPr>
        <w:t>мүмкүн</w:t>
      </w:r>
      <w:r w:rsidRPr="0042547A">
        <w:rPr>
          <w:rFonts w:eastAsia="Times New Roman"/>
          <w:color w:val="000000"/>
          <w:szCs w:val="20"/>
          <w:lang w:val="ru-RU"/>
        </w:rPr>
        <w:t xml:space="preserve"> </w:t>
      </w:r>
      <w:r w:rsidRPr="007007F3">
        <w:rPr>
          <w:rFonts w:eastAsia="Times New Roman"/>
          <w:color w:val="000000"/>
          <w:szCs w:val="20"/>
          <w:lang w:val="ru-RU"/>
        </w:rPr>
        <w:t>болгон</w:t>
      </w:r>
      <w:r w:rsidRPr="0042547A">
        <w:rPr>
          <w:rFonts w:eastAsia="Times New Roman"/>
          <w:color w:val="000000"/>
          <w:szCs w:val="20"/>
          <w:lang w:val="ru-RU"/>
        </w:rPr>
        <w:t xml:space="preserve"> </w:t>
      </w:r>
      <w:r w:rsidRPr="007007F3">
        <w:rPr>
          <w:rFonts w:eastAsia="Times New Roman"/>
          <w:color w:val="000000"/>
          <w:szCs w:val="20"/>
          <w:lang w:val="ru-RU"/>
        </w:rPr>
        <w:t>окуялар</w:t>
      </w:r>
      <w:r w:rsidRPr="0042547A">
        <w:rPr>
          <w:rFonts w:eastAsia="Times New Roman"/>
          <w:color w:val="000000"/>
          <w:szCs w:val="20"/>
          <w:lang w:val="ru-RU"/>
        </w:rPr>
        <w:t xml:space="preserve"> </w:t>
      </w:r>
      <w:r w:rsidRPr="007007F3">
        <w:rPr>
          <w:rFonts w:eastAsia="Times New Roman"/>
          <w:color w:val="000000"/>
          <w:szCs w:val="20"/>
          <w:lang w:val="ru-RU"/>
        </w:rPr>
        <w:t>же</w:t>
      </w:r>
      <w:r w:rsidRPr="0042547A">
        <w:rPr>
          <w:rFonts w:eastAsia="Times New Roman"/>
          <w:color w:val="000000"/>
          <w:szCs w:val="20"/>
          <w:lang w:val="ru-RU"/>
        </w:rPr>
        <w:t xml:space="preserve"> </w:t>
      </w:r>
      <w:r w:rsidRPr="007007F3">
        <w:rPr>
          <w:rFonts w:eastAsia="Times New Roman"/>
          <w:color w:val="000000"/>
          <w:szCs w:val="20"/>
          <w:lang w:val="ru-RU"/>
        </w:rPr>
        <w:t>шарттар</w:t>
      </w:r>
      <w:r>
        <w:rPr>
          <w:rStyle w:val="af2"/>
        </w:rPr>
        <w:footnoteReference w:id="6"/>
      </w:r>
      <w:r w:rsidRPr="0042547A">
        <w:rPr>
          <w:lang w:val="ru-RU"/>
        </w:rPr>
        <w:t xml:space="preserve"> </w:t>
      </w:r>
      <w:r w:rsidRPr="0042547A">
        <w:rPr>
          <w:rFonts w:eastAsia="Times New Roman"/>
          <w:color w:val="000000"/>
          <w:szCs w:val="20"/>
          <w:lang w:val="ru-RU"/>
        </w:rPr>
        <w:t xml:space="preserve"> </w:t>
      </w:r>
      <w:r w:rsidRPr="007007F3">
        <w:rPr>
          <w:rFonts w:eastAsia="Times New Roman"/>
          <w:color w:val="000000"/>
          <w:szCs w:val="20"/>
          <w:lang w:val="ru-RU"/>
        </w:rPr>
        <w:t>жөнүндө</w:t>
      </w:r>
      <w:r w:rsidRPr="0042547A">
        <w:rPr>
          <w:rFonts w:eastAsia="Times New Roman"/>
          <w:color w:val="000000"/>
          <w:szCs w:val="20"/>
          <w:lang w:val="ru-RU"/>
        </w:rPr>
        <w:t xml:space="preserve"> </w:t>
      </w:r>
      <w:r w:rsidRPr="007007F3">
        <w:rPr>
          <w:rFonts w:eastAsia="Times New Roman"/>
          <w:color w:val="000000"/>
          <w:szCs w:val="20"/>
          <w:lang w:val="ru-RU"/>
        </w:rPr>
        <w:t>кабарлашы</w:t>
      </w:r>
      <w:r w:rsidRPr="0042547A">
        <w:rPr>
          <w:rFonts w:eastAsia="Times New Roman"/>
          <w:color w:val="000000"/>
          <w:szCs w:val="20"/>
          <w:lang w:val="ru-RU"/>
        </w:rPr>
        <w:t xml:space="preserve"> </w:t>
      </w:r>
      <w:r w:rsidRPr="007007F3">
        <w:rPr>
          <w:rFonts w:eastAsia="Times New Roman"/>
          <w:color w:val="000000"/>
          <w:szCs w:val="20"/>
          <w:lang w:val="ru-RU"/>
        </w:rPr>
        <w:t>керек</w:t>
      </w:r>
      <w:r w:rsidRPr="0042547A">
        <w:rPr>
          <w:rFonts w:eastAsia="Times New Roman"/>
          <w:color w:val="000000"/>
          <w:szCs w:val="20"/>
          <w:lang w:val="ru-RU"/>
        </w:rPr>
        <w:t xml:space="preserve">. </w:t>
      </w:r>
      <w:r w:rsidRPr="007007F3">
        <w:rPr>
          <w:rFonts w:eastAsia="Times New Roman"/>
          <w:color w:val="000000"/>
          <w:szCs w:val="20"/>
          <w:lang w:val="ru-RU"/>
        </w:rPr>
        <w:t>Корпоративдик</w:t>
      </w:r>
      <w:r w:rsidRPr="002036E9">
        <w:rPr>
          <w:rFonts w:eastAsia="Times New Roman"/>
          <w:color w:val="000000"/>
          <w:szCs w:val="20"/>
          <w:lang w:val="ru-RU"/>
        </w:rPr>
        <w:t xml:space="preserve"> </w:t>
      </w:r>
      <w:r w:rsidRPr="007007F3">
        <w:rPr>
          <w:rFonts w:eastAsia="Times New Roman"/>
          <w:color w:val="000000"/>
          <w:szCs w:val="20"/>
          <w:lang w:val="ru-RU"/>
        </w:rPr>
        <w:t>башкаруу</w:t>
      </w:r>
      <w:r w:rsidRPr="002036E9">
        <w:rPr>
          <w:rFonts w:eastAsia="Times New Roman"/>
          <w:color w:val="000000"/>
          <w:szCs w:val="20"/>
          <w:lang w:val="ru-RU"/>
        </w:rPr>
        <w:t xml:space="preserve"> </w:t>
      </w:r>
      <w:r>
        <w:rPr>
          <w:rFonts w:eastAsia="Times New Roman"/>
          <w:color w:val="000000"/>
          <w:szCs w:val="20"/>
          <w:lang w:val="ru-RU"/>
        </w:rPr>
        <w:t>үчүн</w:t>
      </w:r>
      <w:r w:rsidRPr="002036E9">
        <w:rPr>
          <w:rFonts w:eastAsia="Times New Roman"/>
          <w:color w:val="000000"/>
          <w:szCs w:val="20"/>
          <w:lang w:val="ru-RU"/>
        </w:rPr>
        <w:t xml:space="preserve"> </w:t>
      </w:r>
      <w:r w:rsidRPr="007007F3">
        <w:rPr>
          <w:rFonts w:eastAsia="Times New Roman"/>
          <w:color w:val="000000"/>
          <w:szCs w:val="20"/>
          <w:lang w:val="ru-RU"/>
        </w:rPr>
        <w:t>жооп</w:t>
      </w:r>
      <w:r w:rsidRPr="002036E9">
        <w:rPr>
          <w:rFonts w:eastAsia="Times New Roman"/>
          <w:color w:val="000000"/>
          <w:szCs w:val="20"/>
          <w:lang w:val="ru-RU"/>
        </w:rPr>
        <w:t xml:space="preserve"> </w:t>
      </w:r>
      <w:r>
        <w:rPr>
          <w:rFonts w:eastAsia="Times New Roman"/>
          <w:color w:val="000000"/>
          <w:szCs w:val="20"/>
          <w:lang w:val="ru-RU"/>
        </w:rPr>
        <w:t>берүүчү</w:t>
      </w:r>
      <w:r w:rsidRPr="002036E9">
        <w:rPr>
          <w:rFonts w:eastAsia="Times New Roman"/>
          <w:color w:val="000000"/>
          <w:szCs w:val="20"/>
          <w:lang w:val="ru-RU"/>
        </w:rPr>
        <w:t xml:space="preserve"> </w:t>
      </w:r>
      <w:r>
        <w:rPr>
          <w:rFonts w:eastAsia="Times New Roman"/>
          <w:color w:val="000000"/>
          <w:szCs w:val="20"/>
          <w:lang w:val="kk-KZ"/>
        </w:rPr>
        <w:t xml:space="preserve">жактар </w:t>
      </w:r>
      <w:r w:rsidRPr="007007F3">
        <w:rPr>
          <w:rFonts w:eastAsia="Times New Roman"/>
          <w:color w:val="000000"/>
          <w:szCs w:val="20"/>
          <w:lang w:val="ru-RU"/>
        </w:rPr>
        <w:t>менен</w:t>
      </w:r>
      <w:r w:rsidRPr="002036E9">
        <w:rPr>
          <w:rFonts w:eastAsia="Times New Roman"/>
          <w:color w:val="000000"/>
          <w:szCs w:val="20"/>
          <w:lang w:val="ru-RU"/>
        </w:rPr>
        <w:t xml:space="preserve"> </w:t>
      </w:r>
      <w:r w:rsidRPr="007007F3">
        <w:rPr>
          <w:rFonts w:eastAsia="Times New Roman"/>
          <w:color w:val="000000"/>
          <w:szCs w:val="20"/>
          <w:lang w:val="ru-RU"/>
        </w:rPr>
        <w:t>мындай</w:t>
      </w:r>
      <w:r w:rsidRPr="002036E9">
        <w:rPr>
          <w:rFonts w:eastAsia="Times New Roman"/>
          <w:color w:val="000000"/>
          <w:szCs w:val="20"/>
          <w:lang w:val="ru-RU"/>
        </w:rPr>
        <w:t xml:space="preserve"> </w:t>
      </w:r>
      <w:r w:rsidRPr="007007F3">
        <w:rPr>
          <w:rFonts w:eastAsia="Times New Roman"/>
          <w:color w:val="000000"/>
          <w:szCs w:val="20"/>
          <w:lang w:val="ru-RU"/>
        </w:rPr>
        <w:t>байланыш</w:t>
      </w:r>
      <w:r w:rsidRPr="002036E9">
        <w:rPr>
          <w:rFonts w:eastAsia="Times New Roman"/>
          <w:color w:val="000000"/>
          <w:szCs w:val="20"/>
          <w:lang w:val="ru-RU"/>
        </w:rPr>
        <w:t xml:space="preserve"> </w:t>
      </w:r>
      <w:r w:rsidRPr="007007F3">
        <w:rPr>
          <w:rFonts w:eastAsia="Times New Roman"/>
          <w:color w:val="000000"/>
          <w:szCs w:val="20"/>
          <w:lang w:val="ru-RU"/>
        </w:rPr>
        <w:t>төмөнкү</w:t>
      </w:r>
      <w:r w:rsidRPr="002036E9">
        <w:rPr>
          <w:rFonts w:eastAsia="Times New Roman"/>
          <w:color w:val="000000"/>
          <w:szCs w:val="20"/>
          <w:lang w:val="ru-RU"/>
        </w:rPr>
        <w:t xml:space="preserve"> </w:t>
      </w:r>
      <w:r w:rsidRPr="007007F3">
        <w:rPr>
          <w:rFonts w:eastAsia="Times New Roman"/>
          <w:color w:val="000000"/>
          <w:szCs w:val="20"/>
          <w:lang w:val="ru-RU"/>
        </w:rPr>
        <w:t>маалыматтарды</w:t>
      </w:r>
      <w:r w:rsidRPr="002036E9">
        <w:rPr>
          <w:rFonts w:eastAsia="Times New Roman"/>
          <w:color w:val="000000"/>
          <w:szCs w:val="20"/>
          <w:lang w:val="ru-RU"/>
        </w:rPr>
        <w:t xml:space="preserve"> </w:t>
      </w:r>
      <w:r w:rsidRPr="007007F3">
        <w:rPr>
          <w:rFonts w:eastAsia="Times New Roman"/>
          <w:color w:val="000000"/>
          <w:szCs w:val="20"/>
          <w:lang w:val="ru-RU"/>
        </w:rPr>
        <w:t>берүүнү</w:t>
      </w:r>
      <w:r w:rsidRPr="002036E9">
        <w:rPr>
          <w:rFonts w:eastAsia="Times New Roman"/>
          <w:color w:val="000000"/>
          <w:szCs w:val="20"/>
          <w:lang w:val="ru-RU"/>
        </w:rPr>
        <w:t xml:space="preserve"> </w:t>
      </w:r>
      <w:r w:rsidRPr="007007F3">
        <w:rPr>
          <w:rFonts w:eastAsia="Times New Roman"/>
          <w:color w:val="000000"/>
          <w:szCs w:val="20"/>
          <w:lang w:val="ru-RU"/>
        </w:rPr>
        <w:t>камтышы</w:t>
      </w:r>
      <w:r w:rsidRPr="002036E9">
        <w:rPr>
          <w:rFonts w:eastAsia="Times New Roman"/>
          <w:color w:val="000000"/>
          <w:szCs w:val="20"/>
          <w:lang w:val="ru-RU"/>
        </w:rPr>
        <w:t xml:space="preserve"> </w:t>
      </w:r>
      <w:r w:rsidRPr="007007F3">
        <w:rPr>
          <w:rFonts w:eastAsia="Times New Roman"/>
          <w:color w:val="000000"/>
          <w:szCs w:val="20"/>
          <w:lang w:val="ru-RU"/>
        </w:rPr>
        <w:t>керек</w:t>
      </w:r>
      <w:r w:rsidRPr="002036E9">
        <w:rPr>
          <w:rFonts w:eastAsia="Times New Roman"/>
          <w:color w:val="000000"/>
          <w:szCs w:val="20"/>
          <w:lang w:val="ru-RU"/>
        </w:rPr>
        <w:t>:</w:t>
      </w:r>
    </w:p>
    <w:p w14:paraId="123C8A8E" w14:textId="77777777" w:rsidR="000453F3" w:rsidRPr="002036E9" w:rsidRDefault="002036E9">
      <w:pPr>
        <w:pStyle w:val="2"/>
        <w:numPr>
          <w:ilvl w:val="1"/>
          <w:numId w:val="29"/>
        </w:numPr>
        <w:ind w:left="1267"/>
        <w:jc w:val="both"/>
        <w:rPr>
          <w:lang w:val="ru-RU"/>
        </w:rPr>
      </w:pPr>
      <w:r w:rsidRPr="007007F3">
        <w:rPr>
          <w:rFonts w:eastAsia="Times New Roman"/>
          <w:color w:val="000000"/>
          <w:szCs w:val="20"/>
          <w:lang w:val="ru-RU"/>
        </w:rPr>
        <w:t>окуялар</w:t>
      </w:r>
      <w:r w:rsidRPr="002036E9">
        <w:rPr>
          <w:rFonts w:eastAsia="Times New Roman"/>
          <w:color w:val="000000"/>
          <w:szCs w:val="20"/>
          <w:lang w:val="ru-RU"/>
        </w:rPr>
        <w:t xml:space="preserve"> </w:t>
      </w:r>
      <w:r w:rsidRPr="007007F3">
        <w:rPr>
          <w:rFonts w:eastAsia="Times New Roman"/>
          <w:color w:val="000000"/>
          <w:szCs w:val="20"/>
          <w:lang w:val="ru-RU"/>
        </w:rPr>
        <w:t>же</w:t>
      </w:r>
      <w:r w:rsidRPr="002036E9">
        <w:rPr>
          <w:rFonts w:eastAsia="Times New Roman"/>
          <w:color w:val="000000"/>
          <w:szCs w:val="20"/>
          <w:lang w:val="ru-RU"/>
        </w:rPr>
        <w:t xml:space="preserve"> </w:t>
      </w:r>
      <w:r w:rsidRPr="007007F3">
        <w:rPr>
          <w:rFonts w:eastAsia="Times New Roman"/>
          <w:color w:val="000000"/>
          <w:szCs w:val="20"/>
          <w:lang w:val="ru-RU"/>
        </w:rPr>
        <w:t>шарттар</w:t>
      </w:r>
      <w:r w:rsidRPr="002036E9">
        <w:rPr>
          <w:rFonts w:eastAsia="Times New Roman"/>
          <w:color w:val="000000"/>
          <w:szCs w:val="20"/>
          <w:lang w:val="ru-RU"/>
        </w:rPr>
        <w:t xml:space="preserve"> </w:t>
      </w:r>
      <w:r w:rsidRPr="007007F3">
        <w:rPr>
          <w:rFonts w:eastAsia="Times New Roman"/>
          <w:color w:val="000000"/>
          <w:szCs w:val="20"/>
          <w:lang w:val="ru-RU"/>
        </w:rPr>
        <w:t>олуттуу</w:t>
      </w:r>
      <w:r w:rsidRPr="002036E9">
        <w:rPr>
          <w:rFonts w:eastAsia="Times New Roman"/>
          <w:color w:val="000000"/>
          <w:szCs w:val="20"/>
          <w:lang w:val="ru-RU"/>
        </w:rPr>
        <w:t xml:space="preserve"> </w:t>
      </w:r>
      <w:r>
        <w:rPr>
          <w:rFonts w:eastAsia="Times New Roman"/>
          <w:color w:val="000000"/>
          <w:szCs w:val="20"/>
          <w:lang w:val="ru-RU"/>
        </w:rPr>
        <w:t>айкын</w:t>
      </w:r>
      <w:r w:rsidRPr="002036E9">
        <w:rPr>
          <w:rFonts w:eastAsia="Times New Roman"/>
          <w:color w:val="000000"/>
          <w:szCs w:val="20"/>
          <w:lang w:val="ru-RU"/>
        </w:rPr>
        <w:t xml:space="preserve"> </w:t>
      </w:r>
      <w:r>
        <w:rPr>
          <w:rFonts w:eastAsia="Times New Roman"/>
          <w:color w:val="000000"/>
          <w:szCs w:val="20"/>
          <w:lang w:val="ru-RU"/>
        </w:rPr>
        <w:t>эместик</w:t>
      </w:r>
      <w:r w:rsidRPr="002036E9">
        <w:rPr>
          <w:rFonts w:eastAsia="Times New Roman"/>
          <w:color w:val="000000"/>
          <w:szCs w:val="20"/>
          <w:lang w:val="ru-RU"/>
        </w:rPr>
        <w:t xml:space="preserve"> </w:t>
      </w:r>
      <w:r w:rsidRPr="007007F3">
        <w:rPr>
          <w:rFonts w:eastAsia="Times New Roman"/>
          <w:color w:val="000000"/>
          <w:szCs w:val="20"/>
          <w:lang w:val="ru-RU"/>
        </w:rPr>
        <w:t>кырдаалын</w:t>
      </w:r>
      <w:r w:rsidRPr="002036E9">
        <w:rPr>
          <w:rFonts w:eastAsia="Times New Roman"/>
          <w:color w:val="000000"/>
          <w:szCs w:val="20"/>
          <w:lang w:val="ru-RU"/>
        </w:rPr>
        <w:t xml:space="preserve"> </w:t>
      </w:r>
      <w:r w:rsidRPr="007007F3">
        <w:rPr>
          <w:rFonts w:eastAsia="Times New Roman"/>
          <w:color w:val="000000"/>
          <w:szCs w:val="20"/>
          <w:lang w:val="ru-RU"/>
        </w:rPr>
        <w:t>түзөбү</w:t>
      </w:r>
      <w:r w:rsidRPr="002036E9">
        <w:rPr>
          <w:rFonts w:eastAsia="Times New Roman"/>
          <w:color w:val="000000"/>
          <w:szCs w:val="20"/>
          <w:lang w:val="ru-RU"/>
        </w:rPr>
        <w:t>;</w:t>
      </w:r>
    </w:p>
    <w:p w14:paraId="379C1844" w14:textId="77777777" w:rsidR="000453F3" w:rsidRPr="002036E9" w:rsidRDefault="002036E9">
      <w:pPr>
        <w:pStyle w:val="2"/>
        <w:jc w:val="both"/>
        <w:rPr>
          <w:lang w:val="ru-RU"/>
        </w:rPr>
      </w:pPr>
      <w:r w:rsidRPr="007007F3">
        <w:rPr>
          <w:rFonts w:eastAsia="Times New Roman"/>
          <w:color w:val="000000"/>
          <w:szCs w:val="20"/>
          <w:lang w:val="ru-RU"/>
        </w:rPr>
        <w:t>финансылык</w:t>
      </w:r>
      <w:r w:rsidRPr="002036E9">
        <w:rPr>
          <w:rFonts w:eastAsia="Times New Roman"/>
          <w:color w:val="000000"/>
          <w:szCs w:val="20"/>
          <w:lang w:val="ru-RU"/>
        </w:rPr>
        <w:t xml:space="preserve"> </w:t>
      </w:r>
      <w:r w:rsidRPr="007007F3">
        <w:rPr>
          <w:rFonts w:eastAsia="Times New Roman"/>
          <w:color w:val="000000"/>
          <w:szCs w:val="20"/>
          <w:lang w:val="ru-RU"/>
        </w:rPr>
        <w:t>отчеттуулукту</w:t>
      </w:r>
      <w:r w:rsidRPr="002036E9">
        <w:rPr>
          <w:rFonts w:eastAsia="Times New Roman"/>
          <w:color w:val="000000"/>
          <w:szCs w:val="20"/>
          <w:lang w:val="ru-RU"/>
        </w:rPr>
        <w:t xml:space="preserve"> </w:t>
      </w:r>
      <w:r w:rsidRPr="007007F3">
        <w:rPr>
          <w:rFonts w:eastAsia="Times New Roman"/>
          <w:color w:val="000000"/>
          <w:szCs w:val="20"/>
          <w:lang w:val="ru-RU"/>
        </w:rPr>
        <w:t>даярдоодо</w:t>
      </w:r>
      <w:r w:rsidRPr="002036E9">
        <w:rPr>
          <w:rFonts w:eastAsia="Times New Roman"/>
          <w:color w:val="000000"/>
          <w:szCs w:val="20"/>
          <w:lang w:val="ru-RU"/>
        </w:rPr>
        <w:t xml:space="preserve"> </w:t>
      </w:r>
      <w:r w:rsidRPr="007007F3">
        <w:rPr>
          <w:rFonts w:eastAsia="Times New Roman"/>
          <w:color w:val="000000"/>
          <w:szCs w:val="20"/>
          <w:lang w:val="ru-RU"/>
        </w:rPr>
        <w:t>жетекчиликтин</w:t>
      </w:r>
      <w:r w:rsidRPr="002036E9">
        <w:rPr>
          <w:rFonts w:eastAsia="Times New Roman"/>
          <w:color w:val="000000"/>
          <w:szCs w:val="20"/>
          <w:lang w:val="ru-RU"/>
        </w:rPr>
        <w:t xml:space="preserve"> </w:t>
      </w:r>
      <w:r w:rsidRPr="007007F3">
        <w:rPr>
          <w:rFonts w:eastAsia="Times New Roman"/>
          <w:color w:val="000000"/>
          <w:szCs w:val="20"/>
          <w:lang w:val="ru-RU"/>
        </w:rPr>
        <w:t>бухгалтердик</w:t>
      </w:r>
      <w:r w:rsidRPr="002036E9">
        <w:rPr>
          <w:rFonts w:eastAsia="Times New Roman"/>
          <w:color w:val="000000"/>
          <w:szCs w:val="20"/>
          <w:lang w:val="ru-RU"/>
        </w:rPr>
        <w:t xml:space="preserve"> </w:t>
      </w:r>
      <w:r w:rsidRPr="007007F3">
        <w:rPr>
          <w:rFonts w:eastAsia="Times New Roman"/>
          <w:color w:val="000000"/>
          <w:szCs w:val="20"/>
          <w:lang w:val="ru-RU"/>
        </w:rPr>
        <w:t>эсепте</w:t>
      </w:r>
      <w:r w:rsidRPr="002036E9">
        <w:rPr>
          <w:rFonts w:eastAsia="Times New Roman"/>
          <w:color w:val="000000"/>
          <w:szCs w:val="20"/>
          <w:lang w:val="ru-RU"/>
        </w:rPr>
        <w:t xml:space="preserve"> </w:t>
      </w:r>
      <w:r w:rsidRPr="007007F3">
        <w:rPr>
          <w:rFonts w:eastAsia="Times New Roman"/>
          <w:color w:val="000000"/>
          <w:szCs w:val="20"/>
          <w:lang w:val="ru-RU"/>
        </w:rPr>
        <w:t>колдонулуучу</w:t>
      </w:r>
      <w:r w:rsidRPr="002036E9">
        <w:rPr>
          <w:rFonts w:eastAsia="Times New Roman"/>
          <w:color w:val="000000"/>
          <w:szCs w:val="20"/>
          <w:lang w:val="ru-RU"/>
        </w:rPr>
        <w:t xml:space="preserve"> </w:t>
      </w:r>
      <w:r w:rsidRPr="007007F3">
        <w:rPr>
          <w:rFonts w:eastAsia="Times New Roman"/>
          <w:color w:val="000000"/>
          <w:szCs w:val="20"/>
          <w:lang w:val="ru-RU"/>
        </w:rPr>
        <w:t>ишмердүүлүктүн</w:t>
      </w:r>
      <w:r w:rsidRPr="002036E9">
        <w:rPr>
          <w:rFonts w:eastAsia="Times New Roman"/>
          <w:color w:val="000000"/>
          <w:szCs w:val="20"/>
          <w:lang w:val="ru-RU"/>
        </w:rPr>
        <w:t xml:space="preserve"> </w:t>
      </w:r>
      <w:r w:rsidRPr="007007F3">
        <w:rPr>
          <w:rFonts w:eastAsia="Times New Roman"/>
          <w:color w:val="000000"/>
          <w:szCs w:val="20"/>
          <w:lang w:val="ru-RU"/>
        </w:rPr>
        <w:t>үзгүлтүксүздүк</w:t>
      </w:r>
      <w:r w:rsidRPr="002036E9">
        <w:rPr>
          <w:rFonts w:eastAsia="Times New Roman"/>
          <w:color w:val="000000"/>
          <w:szCs w:val="20"/>
          <w:lang w:val="ru-RU"/>
        </w:rPr>
        <w:t xml:space="preserve"> </w:t>
      </w:r>
      <w:r w:rsidRPr="007007F3">
        <w:rPr>
          <w:rFonts w:eastAsia="Times New Roman"/>
          <w:color w:val="000000"/>
          <w:szCs w:val="20"/>
          <w:lang w:val="ru-RU"/>
        </w:rPr>
        <w:t>принцибин</w:t>
      </w:r>
      <w:r w:rsidRPr="002036E9">
        <w:rPr>
          <w:rFonts w:eastAsia="Times New Roman"/>
          <w:color w:val="000000"/>
          <w:szCs w:val="20"/>
          <w:lang w:val="ru-RU"/>
        </w:rPr>
        <w:t xml:space="preserve"> </w:t>
      </w:r>
      <w:r w:rsidRPr="007007F3">
        <w:rPr>
          <w:rFonts w:eastAsia="Times New Roman"/>
          <w:color w:val="000000"/>
          <w:szCs w:val="20"/>
          <w:lang w:val="ru-RU"/>
        </w:rPr>
        <w:t>колдонуусу</w:t>
      </w:r>
      <w:r w:rsidRPr="002036E9">
        <w:rPr>
          <w:rFonts w:eastAsia="Times New Roman"/>
          <w:color w:val="000000"/>
          <w:szCs w:val="20"/>
          <w:lang w:val="ru-RU"/>
        </w:rPr>
        <w:t xml:space="preserve"> </w:t>
      </w:r>
      <w:r>
        <w:rPr>
          <w:rFonts w:eastAsia="Times New Roman"/>
          <w:color w:val="000000"/>
          <w:szCs w:val="20"/>
          <w:lang w:val="kk-KZ"/>
        </w:rPr>
        <w:t>максатка ылайыктуубу</w:t>
      </w:r>
      <w:r w:rsidRPr="002036E9">
        <w:rPr>
          <w:rFonts w:eastAsia="Times New Roman"/>
          <w:color w:val="000000"/>
          <w:szCs w:val="20"/>
          <w:lang w:val="ru-RU"/>
        </w:rPr>
        <w:t>;</w:t>
      </w:r>
    </w:p>
    <w:p w14:paraId="7A5BC8C2" w14:textId="54C3098B" w:rsidR="000453F3" w:rsidRPr="002036E9" w:rsidRDefault="002036E9">
      <w:pPr>
        <w:pStyle w:val="2"/>
        <w:jc w:val="both"/>
        <w:rPr>
          <w:lang w:val="ru-RU"/>
        </w:rPr>
      </w:pPr>
      <w:r w:rsidRPr="007007F3">
        <w:rPr>
          <w:rFonts w:eastAsia="Times New Roman"/>
          <w:color w:val="000000"/>
          <w:szCs w:val="20"/>
          <w:lang w:val="ru-RU"/>
        </w:rPr>
        <w:t>тиешелүү</w:t>
      </w:r>
      <w:r w:rsidRPr="002036E9">
        <w:rPr>
          <w:rFonts w:eastAsia="Times New Roman"/>
          <w:color w:val="000000"/>
          <w:szCs w:val="20"/>
          <w:lang w:val="ru-RU"/>
        </w:rPr>
        <w:t xml:space="preserve"> </w:t>
      </w:r>
      <w:r w:rsidRPr="007007F3">
        <w:rPr>
          <w:rFonts w:eastAsia="Times New Roman"/>
          <w:color w:val="000000"/>
          <w:szCs w:val="20"/>
          <w:lang w:val="ru-RU"/>
        </w:rPr>
        <w:t>маалымат</w:t>
      </w:r>
      <w:r w:rsidRPr="002036E9">
        <w:rPr>
          <w:rFonts w:eastAsia="Times New Roman"/>
          <w:color w:val="000000"/>
          <w:szCs w:val="20"/>
          <w:lang w:val="ru-RU"/>
        </w:rPr>
        <w:t xml:space="preserve"> </w:t>
      </w:r>
      <w:r w:rsidRPr="007007F3">
        <w:rPr>
          <w:rFonts w:eastAsia="Times New Roman"/>
          <w:color w:val="000000"/>
          <w:szCs w:val="20"/>
          <w:lang w:val="ru-RU"/>
        </w:rPr>
        <w:t>финансылык</w:t>
      </w:r>
      <w:r w:rsidRPr="002036E9">
        <w:rPr>
          <w:rFonts w:eastAsia="Times New Roman"/>
          <w:color w:val="000000"/>
          <w:szCs w:val="20"/>
          <w:lang w:val="ru-RU"/>
        </w:rPr>
        <w:t xml:space="preserve"> </w:t>
      </w:r>
      <w:r w:rsidRPr="007007F3">
        <w:rPr>
          <w:rFonts w:eastAsia="Times New Roman"/>
          <w:color w:val="000000"/>
          <w:szCs w:val="20"/>
          <w:lang w:val="ru-RU"/>
        </w:rPr>
        <w:t>отчеттуулукта</w:t>
      </w:r>
      <w:r w:rsidRPr="002036E9">
        <w:rPr>
          <w:rFonts w:eastAsia="Times New Roman"/>
          <w:color w:val="000000"/>
          <w:szCs w:val="20"/>
          <w:lang w:val="ru-RU"/>
        </w:rPr>
        <w:t xml:space="preserve"> </w:t>
      </w:r>
      <w:r w:rsidRPr="007007F3">
        <w:rPr>
          <w:rFonts w:eastAsia="Times New Roman"/>
          <w:color w:val="000000"/>
          <w:szCs w:val="20"/>
          <w:lang w:val="ru-RU"/>
        </w:rPr>
        <w:t>адекваттуу</w:t>
      </w:r>
      <w:r w:rsidRPr="002036E9">
        <w:rPr>
          <w:rFonts w:eastAsia="Times New Roman"/>
          <w:color w:val="000000"/>
          <w:szCs w:val="20"/>
          <w:lang w:val="ru-RU"/>
        </w:rPr>
        <w:t xml:space="preserve"> </w:t>
      </w:r>
      <w:r w:rsidRPr="007007F3">
        <w:rPr>
          <w:rFonts w:eastAsia="Times New Roman"/>
          <w:color w:val="000000"/>
          <w:szCs w:val="20"/>
          <w:lang w:val="ru-RU"/>
        </w:rPr>
        <w:t>түрдө</w:t>
      </w:r>
      <w:r w:rsidRPr="002036E9">
        <w:rPr>
          <w:rFonts w:eastAsia="Times New Roman"/>
          <w:color w:val="000000"/>
          <w:szCs w:val="20"/>
          <w:lang w:val="ru-RU"/>
        </w:rPr>
        <w:t xml:space="preserve"> </w:t>
      </w:r>
      <w:r w:rsidRPr="007007F3">
        <w:rPr>
          <w:rFonts w:eastAsia="Times New Roman"/>
          <w:color w:val="000000"/>
          <w:szCs w:val="20"/>
          <w:lang w:val="ru-RU"/>
        </w:rPr>
        <w:t>ачып</w:t>
      </w:r>
      <w:r w:rsidRPr="002036E9">
        <w:rPr>
          <w:rFonts w:eastAsia="Times New Roman"/>
          <w:color w:val="000000"/>
          <w:szCs w:val="20"/>
          <w:lang w:val="ru-RU"/>
        </w:rPr>
        <w:t xml:space="preserve"> </w:t>
      </w:r>
      <w:r>
        <w:rPr>
          <w:rFonts w:eastAsia="Times New Roman"/>
          <w:color w:val="000000"/>
          <w:szCs w:val="20"/>
          <w:lang w:val="kk-KZ"/>
        </w:rPr>
        <w:t>көрсөтүлгөнбү</w:t>
      </w:r>
      <w:r w:rsidRPr="002036E9">
        <w:rPr>
          <w:rFonts w:eastAsia="Times New Roman"/>
          <w:color w:val="000000"/>
          <w:szCs w:val="20"/>
          <w:lang w:val="ru-RU"/>
        </w:rPr>
        <w:t>;</w:t>
      </w:r>
      <w:r w:rsidR="00BA3F76">
        <w:rPr>
          <w:rFonts w:eastAsia="Times New Roman"/>
          <w:color w:val="000000"/>
          <w:szCs w:val="20"/>
          <w:lang w:val="ru-RU"/>
        </w:rPr>
        <w:t xml:space="preserve"> </w:t>
      </w:r>
      <w:r>
        <w:rPr>
          <w:rFonts w:eastAsia="Times New Roman"/>
          <w:color w:val="000000"/>
          <w:szCs w:val="20"/>
          <w:lang w:val="ru-RU"/>
        </w:rPr>
        <w:t>жана</w:t>
      </w:r>
    </w:p>
    <w:p w14:paraId="2E31B56F" w14:textId="77777777" w:rsidR="000453F3" w:rsidRPr="002036E9" w:rsidRDefault="002036E9">
      <w:pPr>
        <w:pStyle w:val="2"/>
        <w:jc w:val="both"/>
        <w:rPr>
          <w:lang w:val="ru-RU"/>
        </w:rPr>
      </w:pPr>
      <w:r w:rsidRPr="007007F3">
        <w:rPr>
          <w:rFonts w:eastAsia="Times New Roman"/>
          <w:color w:val="000000"/>
          <w:szCs w:val="20"/>
          <w:lang w:val="ru-RU"/>
        </w:rPr>
        <w:t>аудитордук</w:t>
      </w:r>
      <w:r w:rsidRPr="002036E9">
        <w:rPr>
          <w:rFonts w:eastAsia="Times New Roman"/>
          <w:color w:val="000000"/>
          <w:szCs w:val="20"/>
          <w:lang w:val="ru-RU"/>
        </w:rPr>
        <w:t xml:space="preserve"> </w:t>
      </w:r>
      <w:r w:rsidRPr="007007F3">
        <w:rPr>
          <w:rFonts w:eastAsia="Times New Roman"/>
          <w:color w:val="000000"/>
          <w:szCs w:val="20"/>
          <w:lang w:val="ru-RU"/>
        </w:rPr>
        <w:t>корутунду</w:t>
      </w:r>
      <w:r w:rsidRPr="002036E9">
        <w:rPr>
          <w:rFonts w:eastAsia="Times New Roman"/>
          <w:color w:val="000000"/>
          <w:szCs w:val="20"/>
          <w:lang w:val="ru-RU"/>
        </w:rPr>
        <w:t xml:space="preserve"> </w:t>
      </w:r>
      <w:r w:rsidRPr="007007F3">
        <w:rPr>
          <w:rFonts w:eastAsia="Times New Roman"/>
          <w:color w:val="000000"/>
          <w:szCs w:val="20"/>
          <w:lang w:val="ru-RU"/>
        </w:rPr>
        <w:t>үчүн</w:t>
      </w:r>
      <w:r w:rsidRPr="002036E9">
        <w:rPr>
          <w:rFonts w:eastAsia="Times New Roman"/>
          <w:color w:val="000000"/>
          <w:szCs w:val="20"/>
          <w:lang w:val="ru-RU"/>
        </w:rPr>
        <w:t xml:space="preserve"> </w:t>
      </w:r>
      <w:r w:rsidRPr="007007F3">
        <w:rPr>
          <w:rFonts w:eastAsia="Times New Roman"/>
          <w:color w:val="000000"/>
          <w:szCs w:val="20"/>
          <w:lang w:val="ru-RU"/>
        </w:rPr>
        <w:t>тийиштүү</w:t>
      </w:r>
      <w:r w:rsidRPr="002036E9">
        <w:rPr>
          <w:rFonts w:eastAsia="Times New Roman"/>
          <w:color w:val="000000"/>
          <w:szCs w:val="20"/>
          <w:lang w:val="ru-RU"/>
        </w:rPr>
        <w:t xml:space="preserve"> </w:t>
      </w:r>
      <w:r w:rsidRPr="007007F3">
        <w:rPr>
          <w:rFonts w:eastAsia="Times New Roman"/>
          <w:color w:val="000000"/>
          <w:szCs w:val="20"/>
          <w:lang w:val="ru-RU"/>
        </w:rPr>
        <w:t>кесепеттери</w:t>
      </w:r>
      <w:r w:rsidRPr="002036E9">
        <w:rPr>
          <w:rFonts w:eastAsia="Times New Roman"/>
          <w:color w:val="000000"/>
          <w:szCs w:val="20"/>
          <w:lang w:val="ru-RU"/>
        </w:rPr>
        <w:t xml:space="preserve"> </w:t>
      </w:r>
      <w:r w:rsidRPr="007007F3">
        <w:rPr>
          <w:rFonts w:eastAsia="Times New Roman"/>
          <w:color w:val="000000"/>
          <w:szCs w:val="20"/>
          <w:lang w:val="ru-RU"/>
        </w:rPr>
        <w:t>кандай</w:t>
      </w:r>
      <w:r w:rsidRPr="002036E9">
        <w:rPr>
          <w:rFonts w:eastAsia="Times New Roman"/>
          <w:color w:val="000000"/>
          <w:szCs w:val="20"/>
          <w:lang w:val="ru-RU"/>
        </w:rPr>
        <w:t xml:space="preserve"> </w:t>
      </w:r>
      <w:r w:rsidRPr="007007F3">
        <w:rPr>
          <w:rFonts w:eastAsia="Times New Roman"/>
          <w:color w:val="000000"/>
          <w:szCs w:val="20"/>
          <w:lang w:val="ru-RU"/>
        </w:rPr>
        <w:t>болот</w:t>
      </w:r>
      <w:r w:rsidRPr="002036E9">
        <w:rPr>
          <w:rFonts w:eastAsia="Times New Roman"/>
          <w:color w:val="000000"/>
          <w:szCs w:val="20"/>
          <w:lang w:val="ru-RU"/>
        </w:rPr>
        <w:t xml:space="preserve"> (</w:t>
      </w:r>
      <w:r w:rsidRPr="007007F3">
        <w:rPr>
          <w:rFonts w:eastAsia="Times New Roman"/>
          <w:color w:val="000000"/>
          <w:szCs w:val="20"/>
          <w:lang w:val="ru-RU"/>
        </w:rPr>
        <w:t>эгер</w:t>
      </w:r>
      <w:r w:rsidRPr="002036E9">
        <w:rPr>
          <w:rFonts w:eastAsia="Times New Roman"/>
          <w:color w:val="000000"/>
          <w:szCs w:val="20"/>
          <w:lang w:val="ru-RU"/>
        </w:rPr>
        <w:t xml:space="preserve"> </w:t>
      </w:r>
      <w:r w:rsidRPr="007007F3">
        <w:rPr>
          <w:rFonts w:eastAsia="Times New Roman"/>
          <w:color w:val="000000"/>
          <w:szCs w:val="20"/>
          <w:lang w:val="ru-RU"/>
        </w:rPr>
        <w:t>бар</w:t>
      </w:r>
      <w:r w:rsidRPr="002036E9">
        <w:rPr>
          <w:rFonts w:eastAsia="Times New Roman"/>
          <w:color w:val="000000"/>
          <w:szCs w:val="20"/>
          <w:lang w:val="ru-RU"/>
        </w:rPr>
        <w:t xml:space="preserve"> </w:t>
      </w:r>
      <w:r w:rsidRPr="007007F3">
        <w:rPr>
          <w:rFonts w:eastAsia="Times New Roman"/>
          <w:color w:val="000000"/>
          <w:szCs w:val="20"/>
          <w:lang w:val="ru-RU"/>
        </w:rPr>
        <w:t>болсо</w:t>
      </w:r>
      <w:r w:rsidRPr="002036E9">
        <w:rPr>
          <w:rFonts w:eastAsia="Times New Roman"/>
          <w:color w:val="000000"/>
          <w:szCs w:val="20"/>
          <w:lang w:val="ru-RU"/>
        </w:rPr>
        <w:t>).</w:t>
      </w:r>
    </w:p>
    <w:p w14:paraId="440A4003" w14:textId="77777777" w:rsidR="000453F3" w:rsidRPr="002036E9" w:rsidRDefault="002036E9">
      <w:pPr>
        <w:pStyle w:val="30"/>
        <w:jc w:val="both"/>
        <w:rPr>
          <w:lang w:val="ru-RU"/>
        </w:rPr>
      </w:pPr>
      <w:r w:rsidRPr="002036E9">
        <w:rPr>
          <w:bCs w:val="0"/>
          <w:iCs/>
          <w:color w:val="000000"/>
          <w:spacing w:val="-2"/>
          <w:szCs w:val="20"/>
          <w:lang w:val="ru-RU"/>
        </w:rPr>
        <w:t>Финансылык отчеттуулукту бекитүүдөгү олуттуу кечиктирүү</w:t>
      </w:r>
    </w:p>
    <w:p w14:paraId="58468104" w14:textId="77777777" w:rsidR="000453F3" w:rsidRPr="002036E9" w:rsidRDefault="002036E9">
      <w:pPr>
        <w:pStyle w:val="List1"/>
        <w:jc w:val="both"/>
        <w:rPr>
          <w:lang w:val="ru-RU"/>
        </w:rPr>
      </w:pPr>
      <w:r w:rsidRPr="007007F3">
        <w:rPr>
          <w:rFonts w:eastAsia="Times New Roman"/>
          <w:color w:val="000000"/>
          <w:szCs w:val="20"/>
          <w:lang w:val="ru-RU"/>
        </w:rPr>
        <w:t>Отчеттук</w:t>
      </w:r>
      <w:r w:rsidRPr="002036E9">
        <w:rPr>
          <w:rFonts w:eastAsia="Times New Roman"/>
          <w:color w:val="000000"/>
          <w:szCs w:val="20"/>
          <w:lang w:val="ru-RU"/>
        </w:rPr>
        <w:t xml:space="preserve"> </w:t>
      </w:r>
      <w:r w:rsidRPr="007007F3">
        <w:rPr>
          <w:rFonts w:eastAsia="Times New Roman"/>
          <w:color w:val="000000"/>
          <w:szCs w:val="20"/>
          <w:lang w:val="ru-RU"/>
        </w:rPr>
        <w:t>күндөн</w:t>
      </w:r>
      <w:r w:rsidRPr="002036E9">
        <w:rPr>
          <w:rFonts w:eastAsia="Times New Roman"/>
          <w:color w:val="000000"/>
          <w:szCs w:val="20"/>
          <w:lang w:val="ru-RU"/>
        </w:rPr>
        <w:t xml:space="preserve"> </w:t>
      </w:r>
      <w:r w:rsidRPr="007007F3">
        <w:rPr>
          <w:rFonts w:eastAsia="Times New Roman"/>
          <w:color w:val="000000"/>
          <w:szCs w:val="20"/>
          <w:lang w:val="ru-RU"/>
        </w:rPr>
        <w:t>кийин</w:t>
      </w:r>
      <w:r w:rsidRPr="002036E9">
        <w:rPr>
          <w:rFonts w:eastAsia="Times New Roman"/>
          <w:color w:val="000000"/>
          <w:szCs w:val="20"/>
          <w:lang w:val="ru-RU"/>
        </w:rPr>
        <w:t xml:space="preserve"> </w:t>
      </w:r>
      <w:r w:rsidRPr="007007F3">
        <w:rPr>
          <w:rFonts w:eastAsia="Times New Roman"/>
          <w:color w:val="000000"/>
          <w:szCs w:val="20"/>
          <w:lang w:val="ru-RU"/>
        </w:rPr>
        <w:t>финансылык</w:t>
      </w:r>
      <w:r w:rsidRPr="002036E9">
        <w:rPr>
          <w:rFonts w:eastAsia="Times New Roman"/>
          <w:color w:val="000000"/>
          <w:szCs w:val="20"/>
          <w:lang w:val="ru-RU"/>
        </w:rPr>
        <w:t xml:space="preserve"> </w:t>
      </w:r>
      <w:r w:rsidRPr="007007F3">
        <w:rPr>
          <w:rFonts w:eastAsia="Times New Roman"/>
          <w:color w:val="000000"/>
          <w:szCs w:val="20"/>
          <w:lang w:val="ru-RU"/>
        </w:rPr>
        <w:t>отчеттуулукту</w:t>
      </w:r>
      <w:r w:rsidRPr="002036E9">
        <w:rPr>
          <w:rFonts w:eastAsia="Times New Roman"/>
          <w:color w:val="000000"/>
          <w:szCs w:val="20"/>
          <w:lang w:val="ru-RU"/>
        </w:rPr>
        <w:t xml:space="preserve"> </w:t>
      </w:r>
      <w:r w:rsidRPr="007007F3">
        <w:rPr>
          <w:rFonts w:eastAsia="Times New Roman"/>
          <w:color w:val="000000"/>
          <w:szCs w:val="20"/>
          <w:lang w:val="ru-RU"/>
        </w:rPr>
        <w:t>бекитүүдө</w:t>
      </w:r>
      <w:r w:rsidRPr="002036E9">
        <w:rPr>
          <w:rFonts w:eastAsia="Times New Roman"/>
          <w:color w:val="000000"/>
          <w:szCs w:val="20"/>
          <w:lang w:val="ru-RU"/>
        </w:rPr>
        <w:t xml:space="preserve"> </w:t>
      </w:r>
      <w:r w:rsidRPr="007007F3">
        <w:rPr>
          <w:rFonts w:eastAsia="Times New Roman"/>
          <w:color w:val="000000"/>
          <w:szCs w:val="20"/>
          <w:lang w:val="ru-RU"/>
        </w:rPr>
        <w:t>жетекчилик</w:t>
      </w:r>
      <w:r w:rsidRPr="002036E9">
        <w:rPr>
          <w:rFonts w:eastAsia="Times New Roman"/>
          <w:color w:val="000000"/>
          <w:szCs w:val="20"/>
          <w:lang w:val="ru-RU"/>
        </w:rPr>
        <w:t xml:space="preserve"> </w:t>
      </w:r>
      <w:r w:rsidRPr="007007F3">
        <w:rPr>
          <w:rFonts w:eastAsia="Times New Roman"/>
          <w:color w:val="000000"/>
          <w:szCs w:val="20"/>
          <w:lang w:val="ru-RU"/>
        </w:rPr>
        <w:t>же</w:t>
      </w:r>
      <w:r w:rsidRPr="002036E9">
        <w:rPr>
          <w:rFonts w:eastAsia="Times New Roman"/>
          <w:color w:val="000000"/>
          <w:szCs w:val="20"/>
          <w:lang w:val="ru-RU"/>
        </w:rPr>
        <w:t xml:space="preserve"> </w:t>
      </w:r>
      <w:r w:rsidRPr="007007F3">
        <w:rPr>
          <w:rFonts w:eastAsia="Times New Roman"/>
          <w:color w:val="000000"/>
          <w:szCs w:val="20"/>
          <w:lang w:val="ru-RU"/>
        </w:rPr>
        <w:t>корпоративдик</w:t>
      </w:r>
      <w:r w:rsidRPr="002036E9">
        <w:rPr>
          <w:rFonts w:eastAsia="Times New Roman"/>
          <w:color w:val="000000"/>
          <w:szCs w:val="20"/>
          <w:lang w:val="ru-RU"/>
        </w:rPr>
        <w:t xml:space="preserve"> </w:t>
      </w:r>
      <w:r w:rsidRPr="007007F3">
        <w:rPr>
          <w:rFonts w:eastAsia="Times New Roman"/>
          <w:color w:val="000000"/>
          <w:szCs w:val="20"/>
          <w:lang w:val="ru-RU"/>
        </w:rPr>
        <w:t>башкаруу</w:t>
      </w:r>
      <w:r w:rsidRPr="002036E9">
        <w:rPr>
          <w:rFonts w:eastAsia="Times New Roman"/>
          <w:color w:val="000000"/>
          <w:szCs w:val="20"/>
          <w:lang w:val="ru-RU"/>
        </w:rPr>
        <w:t xml:space="preserve"> </w:t>
      </w:r>
      <w:r w:rsidRPr="007007F3">
        <w:rPr>
          <w:rFonts w:eastAsia="Times New Roman"/>
          <w:color w:val="000000"/>
          <w:szCs w:val="20"/>
          <w:lang w:val="ru-RU"/>
        </w:rPr>
        <w:t>үчүн</w:t>
      </w:r>
      <w:r w:rsidRPr="002036E9">
        <w:rPr>
          <w:rFonts w:eastAsia="Times New Roman"/>
          <w:color w:val="000000"/>
          <w:szCs w:val="20"/>
          <w:lang w:val="ru-RU"/>
        </w:rPr>
        <w:t xml:space="preserve"> </w:t>
      </w:r>
      <w:r w:rsidRPr="007007F3">
        <w:rPr>
          <w:rFonts w:eastAsia="Times New Roman"/>
          <w:color w:val="000000"/>
          <w:szCs w:val="20"/>
          <w:lang w:val="ru-RU"/>
        </w:rPr>
        <w:t>жооптуу</w:t>
      </w:r>
      <w:r w:rsidRPr="002036E9">
        <w:rPr>
          <w:rFonts w:eastAsia="Times New Roman"/>
          <w:color w:val="000000"/>
          <w:szCs w:val="20"/>
          <w:lang w:val="ru-RU"/>
        </w:rPr>
        <w:t xml:space="preserve"> </w:t>
      </w:r>
      <w:r w:rsidRPr="007007F3">
        <w:rPr>
          <w:rFonts w:eastAsia="Times New Roman"/>
          <w:color w:val="000000"/>
          <w:szCs w:val="20"/>
          <w:lang w:val="ru-RU"/>
        </w:rPr>
        <w:t>адам</w:t>
      </w:r>
      <w:r w:rsidRPr="002036E9">
        <w:rPr>
          <w:rFonts w:eastAsia="Times New Roman"/>
          <w:color w:val="000000"/>
          <w:szCs w:val="20"/>
          <w:lang w:val="ru-RU"/>
        </w:rPr>
        <w:t xml:space="preserve"> </w:t>
      </w:r>
      <w:r w:rsidRPr="007007F3">
        <w:rPr>
          <w:rFonts w:eastAsia="Times New Roman"/>
          <w:color w:val="000000"/>
          <w:szCs w:val="20"/>
          <w:lang w:val="ru-RU"/>
        </w:rPr>
        <w:t>тарабынан</w:t>
      </w:r>
      <w:r w:rsidRPr="002036E9">
        <w:rPr>
          <w:rFonts w:eastAsia="Times New Roman"/>
          <w:color w:val="000000"/>
          <w:szCs w:val="20"/>
          <w:lang w:val="ru-RU"/>
        </w:rPr>
        <w:t xml:space="preserve"> </w:t>
      </w:r>
      <w:r w:rsidRPr="007007F3">
        <w:rPr>
          <w:rFonts w:eastAsia="Times New Roman"/>
          <w:color w:val="000000"/>
          <w:szCs w:val="20"/>
          <w:lang w:val="ru-RU"/>
        </w:rPr>
        <w:t>олуттуу</w:t>
      </w:r>
      <w:r w:rsidRPr="002036E9">
        <w:rPr>
          <w:rFonts w:eastAsia="Times New Roman"/>
          <w:color w:val="000000"/>
          <w:szCs w:val="20"/>
          <w:lang w:val="ru-RU"/>
        </w:rPr>
        <w:t xml:space="preserve"> </w:t>
      </w:r>
      <w:r w:rsidRPr="007007F3">
        <w:rPr>
          <w:rFonts w:eastAsia="Times New Roman"/>
          <w:color w:val="000000"/>
          <w:szCs w:val="20"/>
          <w:lang w:val="ru-RU"/>
        </w:rPr>
        <w:t>кечигүү</w:t>
      </w:r>
      <w:r w:rsidRPr="002036E9">
        <w:rPr>
          <w:rFonts w:eastAsia="Times New Roman"/>
          <w:color w:val="000000"/>
          <w:szCs w:val="20"/>
          <w:lang w:val="ru-RU"/>
        </w:rPr>
        <w:t xml:space="preserve"> </w:t>
      </w:r>
      <w:r w:rsidRPr="007007F3">
        <w:rPr>
          <w:rFonts w:eastAsia="Times New Roman"/>
          <w:color w:val="000000"/>
          <w:szCs w:val="20"/>
          <w:lang w:val="ru-RU"/>
        </w:rPr>
        <w:t>болгон</w:t>
      </w:r>
      <w:r w:rsidRPr="002036E9">
        <w:rPr>
          <w:rFonts w:eastAsia="Times New Roman"/>
          <w:color w:val="000000"/>
          <w:szCs w:val="20"/>
          <w:lang w:val="ru-RU"/>
        </w:rPr>
        <w:t xml:space="preserve"> </w:t>
      </w:r>
      <w:r w:rsidRPr="007007F3">
        <w:rPr>
          <w:rFonts w:eastAsia="Times New Roman"/>
          <w:color w:val="000000"/>
          <w:szCs w:val="20"/>
          <w:lang w:val="ru-RU"/>
        </w:rPr>
        <w:t>учурда</w:t>
      </w:r>
      <w:r w:rsidRPr="002036E9">
        <w:rPr>
          <w:rFonts w:eastAsia="Times New Roman"/>
          <w:color w:val="000000"/>
          <w:szCs w:val="20"/>
          <w:lang w:val="ru-RU"/>
        </w:rPr>
        <w:t xml:space="preserve">, </w:t>
      </w:r>
      <w:r w:rsidRPr="007007F3">
        <w:rPr>
          <w:rFonts w:eastAsia="Times New Roman"/>
          <w:color w:val="000000"/>
          <w:szCs w:val="20"/>
          <w:lang w:val="ru-RU"/>
        </w:rPr>
        <w:t>аудитор</w:t>
      </w:r>
      <w:r w:rsidRPr="002036E9">
        <w:rPr>
          <w:rFonts w:eastAsia="Times New Roman"/>
          <w:color w:val="000000"/>
          <w:szCs w:val="20"/>
          <w:lang w:val="ru-RU"/>
        </w:rPr>
        <w:t xml:space="preserve"> </w:t>
      </w:r>
      <w:r w:rsidRPr="007007F3">
        <w:rPr>
          <w:rFonts w:eastAsia="Times New Roman"/>
          <w:color w:val="000000"/>
          <w:szCs w:val="20"/>
          <w:lang w:val="ru-RU"/>
        </w:rPr>
        <w:t>мындай</w:t>
      </w:r>
      <w:r w:rsidRPr="002036E9">
        <w:rPr>
          <w:rFonts w:eastAsia="Times New Roman"/>
          <w:color w:val="000000"/>
          <w:szCs w:val="20"/>
          <w:lang w:val="ru-RU"/>
        </w:rPr>
        <w:t xml:space="preserve"> </w:t>
      </w:r>
      <w:r w:rsidRPr="007007F3">
        <w:rPr>
          <w:rFonts w:eastAsia="Times New Roman"/>
          <w:color w:val="000000"/>
          <w:szCs w:val="20"/>
          <w:lang w:val="ru-RU"/>
        </w:rPr>
        <w:t>кечиктирүүнүн</w:t>
      </w:r>
      <w:r w:rsidRPr="002036E9">
        <w:rPr>
          <w:rFonts w:eastAsia="Times New Roman"/>
          <w:color w:val="000000"/>
          <w:szCs w:val="20"/>
          <w:lang w:val="ru-RU"/>
        </w:rPr>
        <w:t xml:space="preserve"> </w:t>
      </w:r>
      <w:r w:rsidRPr="007007F3">
        <w:rPr>
          <w:rFonts w:eastAsia="Times New Roman"/>
          <w:color w:val="000000"/>
          <w:szCs w:val="20"/>
          <w:lang w:val="ru-RU"/>
        </w:rPr>
        <w:t>себептерин</w:t>
      </w:r>
      <w:r w:rsidRPr="002036E9">
        <w:rPr>
          <w:rFonts w:eastAsia="Times New Roman"/>
          <w:color w:val="000000"/>
          <w:szCs w:val="20"/>
          <w:lang w:val="ru-RU"/>
        </w:rPr>
        <w:t xml:space="preserve"> </w:t>
      </w:r>
      <w:r w:rsidRPr="007007F3">
        <w:rPr>
          <w:rFonts w:eastAsia="Times New Roman"/>
          <w:color w:val="000000"/>
          <w:szCs w:val="20"/>
          <w:lang w:val="ru-RU"/>
        </w:rPr>
        <w:t>түшүндүрүү</w:t>
      </w:r>
      <w:r w:rsidRPr="002036E9">
        <w:rPr>
          <w:rFonts w:eastAsia="Times New Roman"/>
          <w:color w:val="000000"/>
          <w:szCs w:val="20"/>
          <w:lang w:val="ru-RU"/>
        </w:rPr>
        <w:t xml:space="preserve"> </w:t>
      </w:r>
      <w:r w:rsidRPr="007007F3">
        <w:rPr>
          <w:rFonts w:eastAsia="Times New Roman"/>
          <w:color w:val="000000"/>
          <w:szCs w:val="20"/>
          <w:lang w:val="ru-RU"/>
        </w:rPr>
        <w:t>үчүн</w:t>
      </w:r>
      <w:r w:rsidRPr="002036E9">
        <w:rPr>
          <w:rFonts w:eastAsia="Times New Roman"/>
          <w:color w:val="000000"/>
          <w:szCs w:val="20"/>
          <w:lang w:val="ru-RU"/>
        </w:rPr>
        <w:t xml:space="preserve"> </w:t>
      </w:r>
      <w:r w:rsidRPr="007007F3">
        <w:rPr>
          <w:rFonts w:eastAsia="Times New Roman"/>
          <w:color w:val="000000"/>
          <w:szCs w:val="20"/>
          <w:lang w:val="ru-RU"/>
        </w:rPr>
        <w:t>суроо</w:t>
      </w:r>
      <w:r w:rsidRPr="002036E9">
        <w:rPr>
          <w:rFonts w:eastAsia="Times New Roman"/>
          <w:color w:val="000000"/>
          <w:szCs w:val="20"/>
          <w:lang w:val="ru-RU"/>
        </w:rPr>
        <w:t>-</w:t>
      </w:r>
      <w:r w:rsidRPr="007007F3">
        <w:rPr>
          <w:rFonts w:eastAsia="Times New Roman"/>
          <w:color w:val="000000"/>
          <w:szCs w:val="20"/>
          <w:lang w:val="ru-RU"/>
        </w:rPr>
        <w:t>талап</w:t>
      </w:r>
      <w:r w:rsidRPr="002036E9">
        <w:rPr>
          <w:rFonts w:eastAsia="Times New Roman"/>
          <w:color w:val="000000"/>
          <w:szCs w:val="20"/>
          <w:lang w:val="ru-RU"/>
        </w:rPr>
        <w:t xml:space="preserve"> </w:t>
      </w:r>
      <w:r w:rsidRPr="007007F3">
        <w:rPr>
          <w:rFonts w:eastAsia="Times New Roman"/>
          <w:color w:val="000000"/>
          <w:szCs w:val="20"/>
          <w:lang w:val="ru-RU"/>
        </w:rPr>
        <w:t>жөнөтүшү</w:t>
      </w:r>
      <w:r w:rsidRPr="002036E9">
        <w:rPr>
          <w:rFonts w:eastAsia="Times New Roman"/>
          <w:color w:val="000000"/>
          <w:szCs w:val="20"/>
          <w:lang w:val="ru-RU"/>
        </w:rPr>
        <w:t xml:space="preserve"> </w:t>
      </w:r>
      <w:r w:rsidRPr="007007F3">
        <w:rPr>
          <w:rFonts w:eastAsia="Times New Roman"/>
          <w:color w:val="000000"/>
          <w:szCs w:val="20"/>
          <w:lang w:val="ru-RU"/>
        </w:rPr>
        <w:t>керек</w:t>
      </w:r>
      <w:r w:rsidRPr="002036E9">
        <w:rPr>
          <w:rFonts w:eastAsia="Times New Roman"/>
          <w:color w:val="000000"/>
          <w:szCs w:val="20"/>
          <w:lang w:val="ru-RU"/>
        </w:rPr>
        <w:t xml:space="preserve">. </w:t>
      </w:r>
      <w:r w:rsidRPr="007007F3">
        <w:rPr>
          <w:rFonts w:eastAsia="Times New Roman"/>
          <w:color w:val="000000"/>
          <w:szCs w:val="20"/>
          <w:lang w:val="ru-RU"/>
        </w:rPr>
        <w:t>Эгерде</w:t>
      </w:r>
      <w:r w:rsidRPr="002036E9">
        <w:rPr>
          <w:rFonts w:eastAsia="Times New Roman"/>
          <w:color w:val="000000"/>
          <w:szCs w:val="20"/>
          <w:lang w:val="ru-RU"/>
        </w:rPr>
        <w:t xml:space="preserve"> </w:t>
      </w:r>
      <w:r w:rsidRPr="007007F3">
        <w:rPr>
          <w:rFonts w:eastAsia="Times New Roman"/>
          <w:color w:val="000000"/>
          <w:szCs w:val="20"/>
          <w:lang w:val="ru-RU"/>
        </w:rPr>
        <w:t>аудитор</w:t>
      </w:r>
      <w:r w:rsidRPr="002036E9">
        <w:rPr>
          <w:rFonts w:eastAsia="Times New Roman"/>
          <w:color w:val="000000"/>
          <w:szCs w:val="20"/>
          <w:lang w:val="ru-RU"/>
        </w:rPr>
        <w:t xml:space="preserve"> </w:t>
      </w:r>
      <w:r w:rsidRPr="007007F3">
        <w:rPr>
          <w:rFonts w:eastAsia="Times New Roman"/>
          <w:color w:val="000000"/>
          <w:szCs w:val="20"/>
          <w:lang w:val="ru-RU"/>
        </w:rPr>
        <w:t>кечигүү</w:t>
      </w:r>
      <w:r w:rsidRPr="002036E9">
        <w:rPr>
          <w:rFonts w:eastAsia="Times New Roman"/>
          <w:color w:val="000000"/>
          <w:szCs w:val="20"/>
          <w:lang w:val="ru-RU"/>
        </w:rPr>
        <w:t xml:space="preserve"> </w:t>
      </w:r>
      <w:r w:rsidRPr="007007F3">
        <w:rPr>
          <w:rFonts w:eastAsia="Times New Roman"/>
          <w:color w:val="000000"/>
          <w:szCs w:val="20"/>
          <w:lang w:val="ru-RU"/>
        </w:rPr>
        <w:t>ишмердүүлүктүн</w:t>
      </w:r>
      <w:r w:rsidRPr="002036E9">
        <w:rPr>
          <w:rFonts w:eastAsia="Times New Roman"/>
          <w:color w:val="000000"/>
          <w:szCs w:val="20"/>
          <w:lang w:val="ru-RU"/>
        </w:rPr>
        <w:t xml:space="preserve"> </w:t>
      </w:r>
      <w:r w:rsidRPr="007007F3">
        <w:rPr>
          <w:rFonts w:eastAsia="Times New Roman"/>
          <w:color w:val="000000"/>
          <w:szCs w:val="20"/>
          <w:lang w:val="ru-RU"/>
        </w:rPr>
        <w:t>үзгүлтүксүздүгүн</w:t>
      </w:r>
      <w:r w:rsidRPr="002036E9">
        <w:rPr>
          <w:rFonts w:eastAsia="Times New Roman"/>
          <w:color w:val="000000"/>
          <w:szCs w:val="20"/>
          <w:lang w:val="ru-RU"/>
        </w:rPr>
        <w:t xml:space="preserve"> </w:t>
      </w:r>
      <w:r w:rsidRPr="007007F3">
        <w:rPr>
          <w:rFonts w:eastAsia="Times New Roman"/>
          <w:color w:val="000000"/>
          <w:szCs w:val="20"/>
          <w:lang w:val="ru-RU"/>
        </w:rPr>
        <w:t>баалоого</w:t>
      </w:r>
      <w:r w:rsidRPr="002036E9">
        <w:rPr>
          <w:rFonts w:eastAsia="Times New Roman"/>
          <w:color w:val="000000"/>
          <w:szCs w:val="20"/>
          <w:lang w:val="ru-RU"/>
        </w:rPr>
        <w:t xml:space="preserve"> </w:t>
      </w:r>
      <w:r w:rsidRPr="007007F3">
        <w:rPr>
          <w:rFonts w:eastAsia="Times New Roman"/>
          <w:color w:val="000000"/>
          <w:szCs w:val="20"/>
          <w:lang w:val="ru-RU"/>
        </w:rPr>
        <w:t>тийиштүү</w:t>
      </w:r>
      <w:r w:rsidRPr="002036E9">
        <w:rPr>
          <w:rFonts w:eastAsia="Times New Roman"/>
          <w:color w:val="000000"/>
          <w:szCs w:val="20"/>
          <w:lang w:val="ru-RU"/>
        </w:rPr>
        <w:t xml:space="preserve"> </w:t>
      </w:r>
      <w:r w:rsidRPr="007007F3">
        <w:rPr>
          <w:rFonts w:eastAsia="Times New Roman"/>
          <w:color w:val="000000"/>
          <w:szCs w:val="20"/>
          <w:lang w:val="ru-RU"/>
        </w:rPr>
        <w:t>окуялар</w:t>
      </w:r>
      <w:r w:rsidRPr="002036E9">
        <w:rPr>
          <w:rFonts w:eastAsia="Times New Roman"/>
          <w:color w:val="000000"/>
          <w:szCs w:val="20"/>
          <w:lang w:val="ru-RU"/>
        </w:rPr>
        <w:t xml:space="preserve"> </w:t>
      </w:r>
      <w:r w:rsidRPr="007007F3">
        <w:rPr>
          <w:rFonts w:eastAsia="Times New Roman"/>
          <w:color w:val="000000"/>
          <w:szCs w:val="20"/>
          <w:lang w:val="ru-RU"/>
        </w:rPr>
        <w:t>же</w:t>
      </w:r>
      <w:r w:rsidRPr="002036E9">
        <w:rPr>
          <w:rFonts w:eastAsia="Times New Roman"/>
          <w:color w:val="000000"/>
          <w:szCs w:val="20"/>
          <w:lang w:val="ru-RU"/>
        </w:rPr>
        <w:t xml:space="preserve"> </w:t>
      </w:r>
      <w:r w:rsidRPr="007007F3">
        <w:rPr>
          <w:rFonts w:eastAsia="Times New Roman"/>
          <w:color w:val="000000"/>
          <w:szCs w:val="20"/>
          <w:lang w:val="ru-RU"/>
        </w:rPr>
        <w:t>шарттар</w:t>
      </w:r>
      <w:r w:rsidRPr="002036E9">
        <w:rPr>
          <w:rFonts w:eastAsia="Times New Roman"/>
          <w:color w:val="000000"/>
          <w:szCs w:val="20"/>
          <w:lang w:val="ru-RU"/>
        </w:rPr>
        <w:t xml:space="preserve"> </w:t>
      </w:r>
      <w:r w:rsidRPr="007007F3">
        <w:rPr>
          <w:rFonts w:eastAsia="Times New Roman"/>
          <w:color w:val="000000"/>
          <w:szCs w:val="20"/>
          <w:lang w:val="ru-RU"/>
        </w:rPr>
        <w:t>менен</w:t>
      </w:r>
      <w:r w:rsidRPr="002036E9">
        <w:rPr>
          <w:rFonts w:eastAsia="Times New Roman"/>
          <w:color w:val="000000"/>
          <w:szCs w:val="20"/>
          <w:lang w:val="ru-RU"/>
        </w:rPr>
        <w:t xml:space="preserve"> </w:t>
      </w:r>
      <w:r w:rsidRPr="007007F3">
        <w:rPr>
          <w:rFonts w:eastAsia="Times New Roman"/>
          <w:color w:val="000000"/>
          <w:szCs w:val="20"/>
          <w:lang w:val="ru-RU"/>
        </w:rPr>
        <w:t>байланыштуу</w:t>
      </w:r>
      <w:r w:rsidRPr="002036E9">
        <w:rPr>
          <w:rFonts w:eastAsia="Times New Roman"/>
          <w:color w:val="000000"/>
          <w:szCs w:val="20"/>
          <w:lang w:val="ru-RU"/>
        </w:rPr>
        <w:t xml:space="preserve"> </w:t>
      </w:r>
      <w:r w:rsidRPr="007007F3">
        <w:rPr>
          <w:rFonts w:eastAsia="Times New Roman"/>
          <w:color w:val="000000"/>
          <w:szCs w:val="20"/>
          <w:lang w:val="ru-RU"/>
        </w:rPr>
        <w:t>болушу</w:t>
      </w:r>
      <w:r w:rsidRPr="002036E9">
        <w:rPr>
          <w:rFonts w:eastAsia="Times New Roman"/>
          <w:color w:val="000000"/>
          <w:szCs w:val="20"/>
          <w:lang w:val="ru-RU"/>
        </w:rPr>
        <w:t xml:space="preserve"> </w:t>
      </w:r>
      <w:r w:rsidRPr="007007F3">
        <w:rPr>
          <w:rFonts w:eastAsia="Times New Roman"/>
          <w:color w:val="000000"/>
          <w:szCs w:val="20"/>
          <w:lang w:val="ru-RU"/>
        </w:rPr>
        <w:t>мүмкүн</w:t>
      </w:r>
      <w:r w:rsidRPr="002036E9">
        <w:rPr>
          <w:rFonts w:eastAsia="Times New Roman"/>
          <w:color w:val="000000"/>
          <w:szCs w:val="20"/>
          <w:lang w:val="ru-RU"/>
        </w:rPr>
        <w:t xml:space="preserve"> </w:t>
      </w:r>
      <w:r w:rsidRPr="007007F3">
        <w:rPr>
          <w:rFonts w:eastAsia="Times New Roman"/>
          <w:color w:val="000000"/>
          <w:szCs w:val="20"/>
          <w:lang w:val="ru-RU"/>
        </w:rPr>
        <w:t>деп</w:t>
      </w:r>
      <w:r w:rsidRPr="002036E9">
        <w:rPr>
          <w:rFonts w:eastAsia="Times New Roman"/>
          <w:color w:val="000000"/>
          <w:szCs w:val="20"/>
          <w:lang w:val="ru-RU"/>
        </w:rPr>
        <w:t xml:space="preserve"> </w:t>
      </w:r>
      <w:r w:rsidRPr="007007F3">
        <w:rPr>
          <w:rFonts w:eastAsia="Times New Roman"/>
          <w:color w:val="000000"/>
          <w:szCs w:val="20"/>
          <w:lang w:val="ru-RU"/>
        </w:rPr>
        <w:t>эсептесе</w:t>
      </w:r>
      <w:r w:rsidRPr="002036E9">
        <w:rPr>
          <w:rFonts w:eastAsia="Times New Roman"/>
          <w:color w:val="000000"/>
          <w:szCs w:val="20"/>
          <w:lang w:val="ru-RU"/>
        </w:rPr>
        <w:t xml:space="preserve">, </w:t>
      </w:r>
      <w:r w:rsidRPr="007007F3">
        <w:rPr>
          <w:rFonts w:eastAsia="Times New Roman"/>
          <w:color w:val="000000"/>
          <w:szCs w:val="20"/>
          <w:lang w:val="ru-RU"/>
        </w:rPr>
        <w:t>ал</w:t>
      </w:r>
      <w:r w:rsidRPr="002036E9">
        <w:rPr>
          <w:rFonts w:eastAsia="Times New Roman"/>
          <w:color w:val="000000"/>
          <w:szCs w:val="20"/>
          <w:lang w:val="ru-RU"/>
        </w:rPr>
        <w:t xml:space="preserve"> 16-</w:t>
      </w:r>
      <w:r w:rsidRPr="007007F3">
        <w:rPr>
          <w:rFonts w:eastAsia="Times New Roman"/>
          <w:color w:val="000000"/>
          <w:szCs w:val="20"/>
          <w:lang w:val="ru-RU"/>
        </w:rPr>
        <w:t>пунктта</w:t>
      </w:r>
      <w:r w:rsidRPr="002036E9">
        <w:rPr>
          <w:rFonts w:eastAsia="Times New Roman"/>
          <w:color w:val="000000"/>
          <w:szCs w:val="20"/>
          <w:lang w:val="ru-RU"/>
        </w:rPr>
        <w:t xml:space="preserve"> </w:t>
      </w:r>
      <w:r w:rsidRPr="007007F3">
        <w:rPr>
          <w:rFonts w:eastAsia="Times New Roman"/>
          <w:color w:val="000000"/>
          <w:szCs w:val="20"/>
          <w:lang w:val="ru-RU"/>
        </w:rPr>
        <w:t>каралган</w:t>
      </w:r>
      <w:r w:rsidRPr="002036E9">
        <w:rPr>
          <w:rFonts w:eastAsia="Times New Roman"/>
          <w:color w:val="000000"/>
          <w:szCs w:val="20"/>
          <w:lang w:val="ru-RU"/>
        </w:rPr>
        <w:t xml:space="preserve"> </w:t>
      </w:r>
      <w:r w:rsidRPr="007007F3">
        <w:rPr>
          <w:rFonts w:eastAsia="Times New Roman"/>
          <w:color w:val="000000"/>
          <w:szCs w:val="20"/>
          <w:lang w:val="ru-RU"/>
        </w:rPr>
        <w:t>зарыл</w:t>
      </w:r>
      <w:r w:rsidRPr="002036E9">
        <w:rPr>
          <w:rFonts w:eastAsia="Times New Roman"/>
          <w:color w:val="000000"/>
          <w:szCs w:val="20"/>
          <w:lang w:val="ru-RU"/>
        </w:rPr>
        <w:t xml:space="preserve"> </w:t>
      </w:r>
      <w:r w:rsidRPr="007007F3">
        <w:rPr>
          <w:rFonts w:eastAsia="Times New Roman"/>
          <w:color w:val="000000"/>
          <w:szCs w:val="20"/>
          <w:lang w:val="ru-RU"/>
        </w:rPr>
        <w:t>кошумча</w:t>
      </w:r>
      <w:r w:rsidRPr="002036E9">
        <w:rPr>
          <w:rFonts w:eastAsia="Times New Roman"/>
          <w:color w:val="000000"/>
          <w:szCs w:val="20"/>
          <w:lang w:val="ru-RU"/>
        </w:rPr>
        <w:t xml:space="preserve"> </w:t>
      </w:r>
      <w:r w:rsidRPr="007007F3">
        <w:rPr>
          <w:rFonts w:eastAsia="Times New Roman"/>
          <w:color w:val="000000"/>
          <w:szCs w:val="20"/>
          <w:lang w:val="ru-RU"/>
        </w:rPr>
        <w:t>аудитордук</w:t>
      </w:r>
      <w:r w:rsidRPr="002036E9">
        <w:rPr>
          <w:rFonts w:eastAsia="Times New Roman"/>
          <w:color w:val="000000"/>
          <w:szCs w:val="20"/>
          <w:lang w:val="ru-RU"/>
        </w:rPr>
        <w:t xml:space="preserve"> </w:t>
      </w:r>
      <w:r w:rsidRPr="007007F3">
        <w:rPr>
          <w:rFonts w:eastAsia="Times New Roman"/>
          <w:color w:val="000000"/>
          <w:szCs w:val="20"/>
          <w:lang w:val="ru-RU"/>
        </w:rPr>
        <w:t>жол</w:t>
      </w:r>
      <w:r w:rsidRPr="002036E9">
        <w:rPr>
          <w:rFonts w:eastAsia="Times New Roman"/>
          <w:color w:val="000000"/>
          <w:szCs w:val="20"/>
          <w:lang w:val="ru-RU"/>
        </w:rPr>
        <w:t>-</w:t>
      </w:r>
      <w:r w:rsidRPr="007007F3">
        <w:rPr>
          <w:rFonts w:eastAsia="Times New Roman"/>
          <w:color w:val="000000"/>
          <w:szCs w:val="20"/>
          <w:lang w:val="ru-RU"/>
        </w:rPr>
        <w:t>жоболорду</w:t>
      </w:r>
      <w:r w:rsidRPr="002036E9">
        <w:rPr>
          <w:rFonts w:eastAsia="Times New Roman"/>
          <w:color w:val="000000"/>
          <w:szCs w:val="20"/>
          <w:lang w:val="ru-RU"/>
        </w:rPr>
        <w:t xml:space="preserve"> </w:t>
      </w:r>
      <w:r w:rsidRPr="007007F3">
        <w:rPr>
          <w:rFonts w:eastAsia="Times New Roman"/>
          <w:color w:val="000000"/>
          <w:szCs w:val="20"/>
          <w:lang w:val="ru-RU"/>
        </w:rPr>
        <w:t>аткарышы</w:t>
      </w:r>
      <w:r w:rsidRPr="002036E9">
        <w:rPr>
          <w:rFonts w:eastAsia="Times New Roman"/>
          <w:color w:val="000000"/>
          <w:szCs w:val="20"/>
          <w:lang w:val="ru-RU"/>
        </w:rPr>
        <w:t xml:space="preserve">, </w:t>
      </w:r>
      <w:r w:rsidRPr="007007F3">
        <w:rPr>
          <w:rFonts w:eastAsia="Times New Roman"/>
          <w:color w:val="000000"/>
          <w:szCs w:val="20"/>
          <w:lang w:val="ru-RU"/>
        </w:rPr>
        <w:t>ошондой</w:t>
      </w:r>
      <w:r w:rsidRPr="002036E9">
        <w:rPr>
          <w:rFonts w:eastAsia="Times New Roman"/>
          <w:color w:val="000000"/>
          <w:szCs w:val="20"/>
          <w:lang w:val="ru-RU"/>
        </w:rPr>
        <w:t xml:space="preserve"> </w:t>
      </w:r>
      <w:r w:rsidRPr="007007F3">
        <w:rPr>
          <w:rFonts w:eastAsia="Times New Roman"/>
          <w:color w:val="000000"/>
          <w:szCs w:val="20"/>
          <w:lang w:val="ru-RU"/>
        </w:rPr>
        <w:t>эле</w:t>
      </w:r>
      <w:r w:rsidRPr="002036E9">
        <w:rPr>
          <w:rFonts w:eastAsia="Times New Roman"/>
          <w:color w:val="000000"/>
          <w:szCs w:val="20"/>
          <w:lang w:val="ru-RU"/>
        </w:rPr>
        <w:t>, 18-</w:t>
      </w:r>
      <w:r w:rsidRPr="007007F3">
        <w:rPr>
          <w:rFonts w:eastAsia="Times New Roman"/>
          <w:color w:val="000000"/>
          <w:szCs w:val="20"/>
          <w:lang w:val="ru-RU"/>
        </w:rPr>
        <w:t>пунктта</w:t>
      </w:r>
      <w:r w:rsidRPr="002036E9">
        <w:rPr>
          <w:rFonts w:eastAsia="Times New Roman"/>
          <w:color w:val="000000"/>
          <w:szCs w:val="20"/>
          <w:lang w:val="ru-RU"/>
        </w:rPr>
        <w:t xml:space="preserve"> </w:t>
      </w:r>
      <w:r w:rsidRPr="007007F3">
        <w:rPr>
          <w:rFonts w:eastAsia="Times New Roman"/>
          <w:color w:val="000000"/>
          <w:szCs w:val="20"/>
          <w:lang w:val="ru-RU"/>
        </w:rPr>
        <w:t>көрсөтүлгөндөй</w:t>
      </w:r>
      <w:r w:rsidRPr="002036E9">
        <w:rPr>
          <w:rFonts w:eastAsia="Times New Roman"/>
          <w:color w:val="000000"/>
          <w:szCs w:val="20"/>
          <w:lang w:val="ru-RU"/>
        </w:rPr>
        <w:t xml:space="preserve">, </w:t>
      </w:r>
      <w:r w:rsidRPr="007007F3">
        <w:rPr>
          <w:rFonts w:eastAsia="Times New Roman"/>
          <w:color w:val="000000"/>
          <w:szCs w:val="20"/>
          <w:lang w:val="ru-RU"/>
        </w:rPr>
        <w:t>олуттуу</w:t>
      </w:r>
      <w:r w:rsidRPr="002036E9">
        <w:rPr>
          <w:rFonts w:eastAsia="Times New Roman"/>
          <w:color w:val="000000"/>
          <w:szCs w:val="20"/>
          <w:lang w:val="ru-RU"/>
        </w:rPr>
        <w:t xml:space="preserve"> </w:t>
      </w:r>
      <w:r>
        <w:rPr>
          <w:rFonts w:eastAsia="Times New Roman"/>
          <w:color w:val="000000"/>
          <w:szCs w:val="20"/>
          <w:lang w:val="ru-RU"/>
        </w:rPr>
        <w:t>айкын</w:t>
      </w:r>
      <w:r w:rsidRPr="002036E9">
        <w:rPr>
          <w:rFonts w:eastAsia="Times New Roman"/>
          <w:color w:val="000000"/>
          <w:szCs w:val="20"/>
          <w:lang w:val="ru-RU"/>
        </w:rPr>
        <w:t xml:space="preserve"> </w:t>
      </w:r>
      <w:r>
        <w:rPr>
          <w:rFonts w:eastAsia="Times New Roman"/>
          <w:color w:val="000000"/>
          <w:szCs w:val="20"/>
          <w:lang w:val="ru-RU"/>
        </w:rPr>
        <w:t>эместиктин</w:t>
      </w:r>
      <w:r w:rsidRPr="002036E9">
        <w:rPr>
          <w:rFonts w:eastAsia="Times New Roman"/>
          <w:color w:val="000000"/>
          <w:szCs w:val="20"/>
          <w:lang w:val="ru-RU"/>
        </w:rPr>
        <w:t xml:space="preserve"> </w:t>
      </w:r>
      <w:r w:rsidRPr="007007F3">
        <w:rPr>
          <w:rFonts w:eastAsia="Times New Roman"/>
          <w:color w:val="000000"/>
          <w:szCs w:val="20"/>
          <w:lang w:val="ru-RU"/>
        </w:rPr>
        <w:t>болушуна</w:t>
      </w:r>
      <w:r w:rsidRPr="002036E9">
        <w:rPr>
          <w:rFonts w:eastAsia="Times New Roman"/>
          <w:color w:val="000000"/>
          <w:szCs w:val="20"/>
          <w:lang w:val="ru-RU"/>
        </w:rPr>
        <w:t xml:space="preserve"> </w:t>
      </w:r>
      <w:r w:rsidRPr="007007F3">
        <w:rPr>
          <w:rFonts w:eastAsia="Times New Roman"/>
          <w:color w:val="000000"/>
          <w:szCs w:val="20"/>
          <w:lang w:val="ru-RU"/>
        </w:rPr>
        <w:t>карата</w:t>
      </w:r>
      <w:r w:rsidRPr="002036E9">
        <w:rPr>
          <w:rFonts w:eastAsia="Times New Roman"/>
          <w:color w:val="000000"/>
          <w:szCs w:val="20"/>
          <w:lang w:val="ru-RU"/>
        </w:rPr>
        <w:t xml:space="preserve"> </w:t>
      </w:r>
      <w:r w:rsidRPr="007007F3">
        <w:rPr>
          <w:rFonts w:eastAsia="Times New Roman"/>
          <w:color w:val="000000"/>
          <w:szCs w:val="20"/>
          <w:lang w:val="ru-RU"/>
        </w:rPr>
        <w:t>аудитордун</w:t>
      </w:r>
      <w:r w:rsidRPr="002036E9">
        <w:rPr>
          <w:rFonts w:eastAsia="Times New Roman"/>
          <w:color w:val="000000"/>
          <w:szCs w:val="20"/>
          <w:lang w:val="ru-RU"/>
        </w:rPr>
        <w:t xml:space="preserve"> </w:t>
      </w:r>
      <w:r w:rsidRPr="007007F3">
        <w:rPr>
          <w:rFonts w:eastAsia="Times New Roman"/>
          <w:color w:val="000000"/>
          <w:szCs w:val="20"/>
          <w:lang w:val="ru-RU"/>
        </w:rPr>
        <w:t>корутундусуна</w:t>
      </w:r>
      <w:r w:rsidRPr="002036E9">
        <w:rPr>
          <w:rFonts w:eastAsia="Times New Roman"/>
          <w:color w:val="000000"/>
          <w:szCs w:val="20"/>
          <w:lang w:val="ru-RU"/>
        </w:rPr>
        <w:t xml:space="preserve"> </w:t>
      </w:r>
      <w:r w:rsidRPr="007007F3">
        <w:rPr>
          <w:rFonts w:eastAsia="Times New Roman"/>
          <w:color w:val="000000"/>
          <w:szCs w:val="20"/>
          <w:lang w:val="ru-RU"/>
        </w:rPr>
        <w:t>мындай</w:t>
      </w:r>
      <w:r w:rsidRPr="002036E9">
        <w:rPr>
          <w:rFonts w:eastAsia="Times New Roman"/>
          <w:color w:val="000000"/>
          <w:szCs w:val="20"/>
          <w:lang w:val="ru-RU"/>
        </w:rPr>
        <w:t xml:space="preserve"> </w:t>
      </w:r>
      <w:r w:rsidRPr="007007F3">
        <w:rPr>
          <w:rFonts w:eastAsia="Times New Roman"/>
          <w:color w:val="000000"/>
          <w:szCs w:val="20"/>
          <w:lang w:val="ru-RU"/>
        </w:rPr>
        <w:t>кечиктирүүнүн</w:t>
      </w:r>
      <w:r w:rsidRPr="002036E9">
        <w:rPr>
          <w:rFonts w:eastAsia="Times New Roman"/>
          <w:color w:val="000000"/>
          <w:szCs w:val="20"/>
          <w:lang w:val="ru-RU"/>
        </w:rPr>
        <w:t xml:space="preserve"> </w:t>
      </w:r>
      <w:r w:rsidRPr="007007F3">
        <w:rPr>
          <w:rFonts w:eastAsia="Times New Roman"/>
          <w:color w:val="000000"/>
          <w:szCs w:val="20"/>
          <w:lang w:val="ru-RU"/>
        </w:rPr>
        <w:t>таасирин</w:t>
      </w:r>
      <w:r w:rsidRPr="002036E9">
        <w:rPr>
          <w:rFonts w:eastAsia="Times New Roman"/>
          <w:color w:val="000000"/>
          <w:szCs w:val="20"/>
          <w:lang w:val="ru-RU"/>
        </w:rPr>
        <w:t xml:space="preserve"> </w:t>
      </w:r>
      <w:r w:rsidRPr="007007F3">
        <w:rPr>
          <w:rFonts w:eastAsia="Times New Roman"/>
          <w:color w:val="000000"/>
          <w:szCs w:val="20"/>
          <w:lang w:val="ru-RU"/>
        </w:rPr>
        <w:t>карап</w:t>
      </w:r>
      <w:r w:rsidRPr="002036E9">
        <w:rPr>
          <w:rFonts w:eastAsia="Times New Roman"/>
          <w:color w:val="000000"/>
          <w:szCs w:val="20"/>
          <w:lang w:val="ru-RU"/>
        </w:rPr>
        <w:t xml:space="preserve"> </w:t>
      </w:r>
      <w:r w:rsidRPr="007007F3">
        <w:rPr>
          <w:rFonts w:eastAsia="Times New Roman"/>
          <w:color w:val="000000"/>
          <w:szCs w:val="20"/>
          <w:lang w:val="ru-RU"/>
        </w:rPr>
        <w:t>чыгышы</w:t>
      </w:r>
      <w:r w:rsidRPr="002036E9">
        <w:rPr>
          <w:rFonts w:eastAsia="Times New Roman"/>
          <w:color w:val="000000"/>
          <w:szCs w:val="20"/>
          <w:lang w:val="ru-RU"/>
        </w:rPr>
        <w:t xml:space="preserve"> </w:t>
      </w:r>
      <w:r w:rsidRPr="007007F3">
        <w:rPr>
          <w:rFonts w:eastAsia="Times New Roman"/>
          <w:color w:val="000000"/>
          <w:szCs w:val="20"/>
          <w:lang w:val="ru-RU"/>
        </w:rPr>
        <w:t>керек</w:t>
      </w:r>
      <w:r w:rsidRPr="002036E9">
        <w:rPr>
          <w:rFonts w:eastAsia="Times New Roman"/>
          <w:color w:val="000000"/>
          <w:szCs w:val="20"/>
          <w:lang w:val="ru-RU"/>
        </w:rPr>
        <w:t>.</w:t>
      </w:r>
    </w:p>
    <w:p w14:paraId="23D04CB3" w14:textId="77777777" w:rsidR="000453F3" w:rsidRPr="0076401A" w:rsidRDefault="00F30C13">
      <w:pPr>
        <w:pStyle w:val="Numberedparagraph"/>
        <w:tabs>
          <w:tab w:val="clear" w:pos="360"/>
        </w:tabs>
        <w:spacing w:before="240" w:line="280" w:lineRule="exact"/>
        <w:ind w:left="734" w:hanging="547"/>
        <w:jc w:val="center"/>
        <w:rPr>
          <w:sz w:val="24"/>
          <w:lang w:val="ru-RU"/>
        </w:rPr>
      </w:pPr>
      <w:r w:rsidRPr="0076401A">
        <w:rPr>
          <w:sz w:val="24"/>
          <w:lang w:val="ru-RU"/>
        </w:rPr>
        <w:t>***</w:t>
      </w:r>
    </w:p>
    <w:p w14:paraId="091B2521" w14:textId="77914AF9" w:rsidR="000453F3" w:rsidRPr="0076401A" w:rsidRDefault="0076401A" w:rsidP="0076401A">
      <w:pPr>
        <w:pStyle w:val="20"/>
        <w:rPr>
          <w:lang w:val="ru-RU"/>
        </w:rPr>
      </w:pPr>
      <w:r w:rsidRPr="0076401A">
        <w:t xml:space="preserve">Пайдалануу боюнча колдонмо жана башка түшүндүрмө </w:t>
      </w:r>
      <w:r w:rsidRPr="0076401A">
        <w:lastRenderedPageBreak/>
        <w:t>материалдар</w:t>
      </w:r>
    </w:p>
    <w:p w14:paraId="716C1C02" w14:textId="77777777" w:rsidR="000453F3" w:rsidRPr="0076401A" w:rsidRDefault="0076401A">
      <w:pPr>
        <w:pStyle w:val="Heading3Stacked"/>
        <w:jc w:val="both"/>
        <w:rPr>
          <w:lang w:val="ru-RU"/>
        </w:rPr>
      </w:pPr>
      <w:r w:rsidRPr="007007F3">
        <w:rPr>
          <w:rFonts w:eastAsia="Times New Roman"/>
          <w:color w:val="000000"/>
          <w:szCs w:val="20"/>
          <w:lang w:val="ru-RU"/>
        </w:rPr>
        <w:t>Ушул</w:t>
      </w:r>
      <w:r w:rsidRPr="0076401A">
        <w:rPr>
          <w:rFonts w:eastAsia="Times New Roman"/>
          <w:color w:val="000000"/>
          <w:szCs w:val="20"/>
          <w:lang w:val="ru-RU"/>
        </w:rPr>
        <w:t xml:space="preserve"> </w:t>
      </w:r>
      <w:r w:rsidRPr="007007F3">
        <w:rPr>
          <w:rFonts w:eastAsia="Times New Roman"/>
          <w:color w:val="000000"/>
          <w:szCs w:val="20"/>
          <w:lang w:val="ru-RU"/>
        </w:rPr>
        <w:t>стандартты</w:t>
      </w:r>
      <w:r w:rsidRPr="0076401A">
        <w:rPr>
          <w:rFonts w:eastAsia="Times New Roman"/>
          <w:color w:val="000000"/>
          <w:szCs w:val="20"/>
          <w:lang w:val="ru-RU"/>
        </w:rPr>
        <w:t xml:space="preserve"> </w:t>
      </w:r>
      <w:r w:rsidRPr="007007F3">
        <w:rPr>
          <w:rFonts w:eastAsia="Times New Roman"/>
          <w:color w:val="000000"/>
          <w:szCs w:val="20"/>
          <w:lang w:val="ru-RU"/>
        </w:rPr>
        <w:t>колдонуу</w:t>
      </w:r>
      <w:r w:rsidRPr="0076401A">
        <w:rPr>
          <w:rFonts w:eastAsia="Times New Roman"/>
          <w:color w:val="000000"/>
          <w:szCs w:val="20"/>
          <w:lang w:val="ru-RU"/>
        </w:rPr>
        <w:t xml:space="preserve"> </w:t>
      </w:r>
      <w:r w:rsidRPr="007007F3">
        <w:rPr>
          <w:rFonts w:eastAsia="Times New Roman"/>
          <w:color w:val="000000"/>
          <w:szCs w:val="20"/>
          <w:lang w:val="ru-RU"/>
        </w:rPr>
        <w:t>чөйрөсү</w:t>
      </w:r>
      <w:r w:rsidRPr="0076401A">
        <w:rPr>
          <w:rFonts w:eastAsia="Times New Roman"/>
          <w:color w:val="000000"/>
          <w:szCs w:val="20"/>
          <w:lang w:val="ru-RU"/>
        </w:rPr>
        <w:t xml:space="preserve"> (1-</w:t>
      </w:r>
      <w:r w:rsidRPr="007007F3">
        <w:rPr>
          <w:rFonts w:eastAsia="Times New Roman"/>
          <w:color w:val="000000"/>
          <w:szCs w:val="20"/>
          <w:lang w:val="ru-RU"/>
        </w:rPr>
        <w:t>пунктун</w:t>
      </w:r>
      <w:r w:rsidRPr="0076401A">
        <w:rPr>
          <w:rFonts w:eastAsia="Times New Roman"/>
          <w:color w:val="000000"/>
          <w:szCs w:val="20"/>
          <w:lang w:val="ru-RU"/>
        </w:rPr>
        <w:t xml:space="preserve"> </w:t>
      </w:r>
      <w:r w:rsidRPr="007007F3">
        <w:rPr>
          <w:rFonts w:eastAsia="Times New Roman"/>
          <w:color w:val="000000"/>
          <w:szCs w:val="20"/>
          <w:lang w:val="ru-RU"/>
        </w:rPr>
        <w:t>караңыз</w:t>
      </w:r>
      <w:r w:rsidRPr="0076401A">
        <w:rPr>
          <w:rFonts w:eastAsia="Times New Roman"/>
          <w:color w:val="000000"/>
          <w:szCs w:val="20"/>
          <w:lang w:val="ru-RU"/>
        </w:rPr>
        <w:t>)</w:t>
      </w:r>
    </w:p>
    <w:p w14:paraId="5B7B5B55" w14:textId="77777777" w:rsidR="000453F3" w:rsidRPr="0076401A" w:rsidRDefault="0076401A">
      <w:pPr>
        <w:pStyle w:val="IFACNumberAndLetter"/>
        <w:rPr>
          <w:b/>
          <w:lang w:val="ru-RU"/>
        </w:rPr>
      </w:pPr>
      <w:r w:rsidRPr="0076401A">
        <w:rPr>
          <w:color w:val="000000"/>
          <w:lang w:val="ru-RU"/>
        </w:rPr>
        <w:t>АЭС 701</w:t>
      </w:r>
      <w:r>
        <w:rPr>
          <w:rStyle w:val="af2"/>
        </w:rPr>
        <w:footnoteReference w:id="7"/>
      </w:r>
      <w:r w:rsidRPr="0076401A">
        <w:rPr>
          <w:color w:val="000000"/>
          <w:lang w:val="ru-RU"/>
        </w:rPr>
        <w:t xml:space="preserve"> аудитордук корутундуда аудиттин негизги маселелер жөнүндө маалымат берүүсү үчүн аудитордун жоопкерчилигин белгилейт. Бул стандарт АЭС 701</w:t>
      </w:r>
      <w:r w:rsidR="0021751D">
        <w:rPr>
          <w:rStyle w:val="af2"/>
        </w:rPr>
        <w:footnoteReference w:id="8"/>
      </w:r>
      <w:r w:rsidRPr="0076401A">
        <w:rPr>
          <w:color w:val="000000"/>
          <w:lang w:val="ru-RU"/>
        </w:rPr>
        <w:t xml:space="preserve"> колдонулган жерде ишмердүүлүктүн үзгүлтүксүздүк маселелери аудиттин негизги маселелери катары аныкталышы мүмкүн экенин сунуштайт жана ишкананын ишмердүүлүгүн үзгүлтүксүз улантуу мүмкүнчүлүгүнө олуттуу шек келтириши мүмкүн болгон окуяларга же шарттарга байланыштуу олуттуу айкын эместик түпкүлүгүндө аудиттин негизги маселеси болуп саналаарын түшүндүрөт.</w:t>
      </w:r>
    </w:p>
    <w:p w14:paraId="266BA738" w14:textId="77777777" w:rsidR="000453F3" w:rsidRPr="0021751D" w:rsidRDefault="0021751D">
      <w:pPr>
        <w:pStyle w:val="Heading3Stacked"/>
        <w:spacing w:before="240"/>
        <w:jc w:val="both"/>
        <w:rPr>
          <w:lang w:val="ru-RU"/>
        </w:rPr>
      </w:pPr>
      <w:r w:rsidRPr="0021751D">
        <w:rPr>
          <w:rFonts w:eastAsia="Times New Roman"/>
          <w:bCs/>
          <w:iCs/>
          <w:color w:val="000000"/>
          <w:spacing w:val="-11"/>
          <w:szCs w:val="20"/>
          <w:lang w:val="ru-RU"/>
        </w:rPr>
        <w:t>Бухгалтердик эсептеги ишмердүүлүктүн үзгүлтүксүздүк принциби</w:t>
      </w:r>
      <w:r w:rsidRPr="0021751D">
        <w:rPr>
          <w:rFonts w:eastAsia="Times New Roman"/>
          <w:color w:val="000000"/>
          <w:spacing w:val="-11"/>
          <w:szCs w:val="20"/>
          <w:lang w:val="ru-RU"/>
        </w:rPr>
        <w:t xml:space="preserve"> </w:t>
      </w:r>
      <w:r w:rsidRPr="0021751D">
        <w:rPr>
          <w:rFonts w:eastAsia="Times New Roman"/>
          <w:b w:val="0"/>
          <w:color w:val="000000"/>
          <w:spacing w:val="-11"/>
          <w:szCs w:val="20"/>
          <w:lang w:val="ru-RU"/>
        </w:rPr>
        <w:t>(2-пунктун караңыз)</w:t>
      </w:r>
    </w:p>
    <w:p w14:paraId="0AFAD2EF" w14:textId="77777777" w:rsidR="000453F3" w:rsidRPr="0021751D" w:rsidRDefault="0021751D">
      <w:pPr>
        <w:pStyle w:val="Heading4Stacked"/>
        <w:jc w:val="both"/>
        <w:rPr>
          <w:lang w:val="ru-RU"/>
        </w:rPr>
      </w:pPr>
      <w:r w:rsidRPr="0021751D">
        <w:rPr>
          <w:rFonts w:eastAsia="Times New Roman"/>
          <w:iCs/>
          <w:color w:val="000000"/>
          <w:w w:val="95"/>
          <w:szCs w:val="20"/>
          <w:lang w:val="ru-RU"/>
        </w:rPr>
        <w:t>Мамлекеттик сектордун ишканаларынын өзгөчөлүктөрү</w:t>
      </w:r>
    </w:p>
    <w:p w14:paraId="537AC828" w14:textId="77777777" w:rsidR="000453F3" w:rsidRPr="0021751D" w:rsidRDefault="0021751D">
      <w:pPr>
        <w:pStyle w:val="IFACNumberAndLetter"/>
        <w:rPr>
          <w:lang w:val="ru-RU"/>
        </w:rPr>
      </w:pPr>
      <w:bookmarkStart w:id="11" w:name="_Ref354218799"/>
      <w:r w:rsidRPr="0021751D">
        <w:rPr>
          <w:color w:val="000000"/>
          <w:lang w:val="ru-RU"/>
        </w:rPr>
        <w:t>Бухгалтердик эсепте колдонулган ишмердүүлүктүн үзгүлтүксүздүк принциби мамлекеттик сектордун уюмдарынын жетекчилиги тарабынан да колдонулушу мүмкүн. Мисалы, Коомдук сектордун финансылык отчеттуулугунун эл аралык стандарты (КСФОЭС)1</w:t>
      </w:r>
      <w:r>
        <w:rPr>
          <w:rStyle w:val="af2"/>
        </w:rPr>
        <w:footnoteReference w:id="9"/>
      </w:r>
      <w:r w:rsidRPr="0021751D">
        <w:rPr>
          <w:lang w:val="ru-RU"/>
        </w:rPr>
        <w:t xml:space="preserve"> </w:t>
      </w:r>
      <w:r w:rsidRPr="0021751D">
        <w:rPr>
          <w:color w:val="000000"/>
          <w:lang w:val="ru-RU"/>
        </w:rPr>
        <w:t xml:space="preserve">коомдук сектордун </w:t>
      </w:r>
      <w:r>
        <w:rPr>
          <w:color w:val="000000"/>
          <w:lang w:val="kk-KZ"/>
        </w:rPr>
        <w:t>ишканал</w:t>
      </w:r>
      <w:r w:rsidRPr="0021751D">
        <w:rPr>
          <w:color w:val="000000"/>
          <w:lang w:val="ru-RU"/>
        </w:rPr>
        <w:t>арынын ишмердүүлүгүнүн үзгүлтүксүз улантуу мүмкүнчүлүгү жөнүндөгү маселени карайт. Ишмердүүлүктүн үзгүлтүксүздүгү менен байланышкан тобокелдиктери, атап айтканда, мамлекеттик сектордун ишканалары коммерциялык негизде иштегенде, мамлекеттик колдоо кыскартылганда же алынып салынганда, ошондой эле менчиктештирүү учурунда келип чыгышы мүмкүн. Мамлекеттик сектордогу ишкананын ишмердүүлүгүн үзгүлтүксүз улантуу жөндөмдүүлүгүнө олуттуу шек келтириши мүмкүн болгон окуяларга же шарттарга мамлекеттик сектордогу ишкананын ишин улантуу үчүн каражаты жетишсиз болгон же мамлекеттик сектордун ишканасы тарабынан көрсөтүлүүчү кызматтарды козгогон саясий чечимдер кабыл алынган жагдайлар кириши мүмкүн.</w:t>
      </w:r>
      <w:r w:rsidR="00F30C13" w:rsidRPr="0021751D">
        <w:rPr>
          <w:lang w:val="ru-RU"/>
        </w:rPr>
        <w:t xml:space="preserve"> </w:t>
      </w:r>
      <w:bookmarkEnd w:id="11"/>
    </w:p>
    <w:p w14:paraId="285D7C40" w14:textId="77777777" w:rsidR="000453F3" w:rsidRPr="0021751D" w:rsidRDefault="0021751D">
      <w:pPr>
        <w:pStyle w:val="30"/>
        <w:spacing w:before="240"/>
        <w:jc w:val="both"/>
        <w:rPr>
          <w:lang w:val="ru-RU"/>
        </w:rPr>
      </w:pPr>
      <w:r w:rsidRPr="0021751D">
        <w:rPr>
          <w:lang w:val="ru-RU"/>
        </w:rPr>
        <w:lastRenderedPageBreak/>
        <w:t>Тобокелдиктерге баа берүү жол-жоболору жана аны коштоп жүрүүчү аракеттер</w:t>
      </w:r>
    </w:p>
    <w:p w14:paraId="2574754C" w14:textId="77777777" w:rsidR="000453F3" w:rsidRPr="0042547A" w:rsidRDefault="0021751D">
      <w:pPr>
        <w:pStyle w:val="Heading4Stacked"/>
        <w:rPr>
          <w:lang w:val="ru-RU"/>
        </w:rPr>
      </w:pPr>
      <w:r w:rsidRPr="0021751D">
        <w:rPr>
          <w:rFonts w:eastAsia="Times New Roman"/>
          <w:iCs/>
          <w:color w:val="000000"/>
          <w:szCs w:val="20"/>
          <w:lang w:val="ky-KG"/>
        </w:rPr>
        <w:t>Ишкананын өз ишмердүүлүгүн үзгүлтүксүз улантуу мүмкүнчүлүгүнө олуттуу шек келтириши мүмкүн болгон окуялар же шарттар (10-пунктун караңыз)</w:t>
      </w:r>
    </w:p>
    <w:p w14:paraId="7FC4BA79" w14:textId="77777777" w:rsidR="000453F3" w:rsidRPr="0021751D" w:rsidRDefault="0021751D">
      <w:pPr>
        <w:pStyle w:val="IFACNumberAndLetter"/>
        <w:rPr>
          <w:lang w:val="ky-KG"/>
        </w:rPr>
      </w:pPr>
      <w:r w:rsidRPr="007007F3">
        <w:rPr>
          <w:color w:val="000000"/>
          <w:lang w:val="ky-KG"/>
        </w:rPr>
        <w:t xml:space="preserve">Төмөндө жекече же жалпысынан ишкананын өз ишмердүүлүгүн үзгүлтүксүз улантуу мүмкүнчүлүгүнө олуттуу шек келтириши мүмкүн болгон окуялардын же шарттардын мисалдары келтирилген. Бул тизме толук эмес жана саналып өткөн бир же бир нече белгилердин болушу дайыма эле олуттуу </w:t>
      </w:r>
      <w:r>
        <w:rPr>
          <w:color w:val="000000"/>
          <w:lang w:val="ky-KG"/>
        </w:rPr>
        <w:t>айкын эместиктин</w:t>
      </w:r>
      <w:r w:rsidRPr="007007F3">
        <w:rPr>
          <w:color w:val="000000"/>
          <w:lang w:val="ky-KG"/>
        </w:rPr>
        <w:t xml:space="preserve"> бар экенин билдирбейт.</w:t>
      </w:r>
    </w:p>
    <w:p w14:paraId="3932BA4E" w14:textId="77777777" w:rsidR="000453F3" w:rsidRPr="0021751D" w:rsidRDefault="0021751D">
      <w:pPr>
        <w:pStyle w:val="BodyTextIndended"/>
        <w:rPr>
          <w:lang w:val="ru-RU"/>
        </w:rPr>
      </w:pPr>
      <w:r w:rsidRPr="007007F3">
        <w:rPr>
          <w:rFonts w:eastAsia="Times New Roman"/>
          <w:color w:val="000000"/>
          <w:szCs w:val="20"/>
          <w:lang w:val="ru-RU"/>
        </w:rPr>
        <w:t>Финансылык мүнөздөгү окуялар же шарттар:</w:t>
      </w:r>
    </w:p>
    <w:p w14:paraId="6A221009" w14:textId="77777777" w:rsidR="000453F3" w:rsidRPr="0021751D" w:rsidRDefault="0021751D">
      <w:pPr>
        <w:pStyle w:val="IFACBulletIndented1"/>
        <w:jc w:val="both"/>
        <w:rPr>
          <w:lang w:val="ru-RU"/>
        </w:rPr>
      </w:pPr>
      <w:r w:rsidRPr="007007F3">
        <w:rPr>
          <w:rFonts w:eastAsia="Times New Roman"/>
          <w:color w:val="000000"/>
          <w:szCs w:val="20"/>
          <w:lang w:val="ru-RU"/>
        </w:rPr>
        <w:t>таза активдердин наркы терс мааниде же уставдык капиталдын наркынан аз болсо;</w:t>
      </w:r>
    </w:p>
    <w:p w14:paraId="37CE10F9" w14:textId="77777777" w:rsidR="000453F3" w:rsidRPr="0021751D" w:rsidRDefault="0021751D">
      <w:pPr>
        <w:pStyle w:val="IFACBulletIndented1"/>
        <w:jc w:val="both"/>
        <w:rPr>
          <w:lang w:val="ru-RU"/>
        </w:rPr>
      </w:pPr>
      <w:r w:rsidRPr="007007F3">
        <w:rPr>
          <w:rFonts w:eastAsia="Times New Roman"/>
          <w:color w:val="000000"/>
          <w:szCs w:val="20"/>
          <w:lang w:val="ru-RU"/>
        </w:rPr>
        <w:t>мөөнөтүн</w:t>
      </w:r>
      <w:r w:rsidRPr="0021751D">
        <w:rPr>
          <w:rFonts w:eastAsia="Times New Roman"/>
          <w:color w:val="000000"/>
          <w:szCs w:val="20"/>
          <w:lang w:val="ru-RU"/>
        </w:rPr>
        <w:t xml:space="preserve"> </w:t>
      </w:r>
      <w:r w:rsidRPr="007007F3">
        <w:rPr>
          <w:rFonts w:eastAsia="Times New Roman"/>
          <w:color w:val="000000"/>
          <w:szCs w:val="20"/>
          <w:lang w:val="ru-RU"/>
        </w:rPr>
        <w:t>узартуунун</w:t>
      </w:r>
      <w:r w:rsidRPr="0021751D">
        <w:rPr>
          <w:rFonts w:eastAsia="Times New Roman"/>
          <w:color w:val="000000"/>
          <w:szCs w:val="20"/>
          <w:lang w:val="ru-RU"/>
        </w:rPr>
        <w:t xml:space="preserve"> </w:t>
      </w:r>
      <w:r w:rsidRPr="007007F3">
        <w:rPr>
          <w:rFonts w:eastAsia="Times New Roman"/>
          <w:color w:val="000000"/>
          <w:szCs w:val="20"/>
          <w:lang w:val="ru-RU"/>
        </w:rPr>
        <w:t>же</w:t>
      </w:r>
      <w:r w:rsidRPr="0021751D">
        <w:rPr>
          <w:rFonts w:eastAsia="Times New Roman"/>
          <w:color w:val="000000"/>
          <w:szCs w:val="20"/>
          <w:lang w:val="ru-RU"/>
        </w:rPr>
        <w:t xml:space="preserve"> </w:t>
      </w:r>
      <w:r w:rsidRPr="007007F3">
        <w:rPr>
          <w:rFonts w:eastAsia="Times New Roman"/>
          <w:color w:val="000000"/>
          <w:szCs w:val="20"/>
          <w:lang w:val="ru-RU"/>
        </w:rPr>
        <w:t>кайтаруунун</w:t>
      </w:r>
      <w:r w:rsidRPr="0021751D">
        <w:rPr>
          <w:rFonts w:eastAsia="Times New Roman"/>
          <w:color w:val="000000"/>
          <w:szCs w:val="20"/>
          <w:lang w:val="ru-RU"/>
        </w:rPr>
        <w:t xml:space="preserve"> </w:t>
      </w:r>
      <w:r w:rsidRPr="007007F3">
        <w:rPr>
          <w:rFonts w:eastAsia="Times New Roman"/>
          <w:color w:val="000000"/>
          <w:szCs w:val="20"/>
          <w:lang w:val="ru-RU"/>
        </w:rPr>
        <w:t>кандайдыр</w:t>
      </w:r>
      <w:r w:rsidRPr="0021751D">
        <w:rPr>
          <w:rFonts w:eastAsia="Times New Roman"/>
          <w:color w:val="000000"/>
          <w:szCs w:val="20"/>
          <w:lang w:val="ru-RU"/>
        </w:rPr>
        <w:t xml:space="preserve"> </w:t>
      </w:r>
      <w:r w:rsidRPr="007007F3">
        <w:rPr>
          <w:rFonts w:eastAsia="Times New Roman"/>
          <w:color w:val="000000"/>
          <w:szCs w:val="20"/>
          <w:lang w:val="ru-RU"/>
        </w:rPr>
        <w:t>бир</w:t>
      </w:r>
      <w:r w:rsidRPr="0021751D">
        <w:rPr>
          <w:rFonts w:eastAsia="Times New Roman"/>
          <w:color w:val="000000"/>
          <w:szCs w:val="20"/>
          <w:lang w:val="ru-RU"/>
        </w:rPr>
        <w:t xml:space="preserve"> </w:t>
      </w:r>
      <w:r w:rsidRPr="007007F3">
        <w:rPr>
          <w:rFonts w:eastAsia="Times New Roman"/>
          <w:color w:val="000000"/>
          <w:szCs w:val="20"/>
          <w:lang w:val="ru-RU"/>
        </w:rPr>
        <w:t>реалдуу</w:t>
      </w:r>
      <w:r w:rsidRPr="0021751D">
        <w:rPr>
          <w:rFonts w:eastAsia="Times New Roman"/>
          <w:color w:val="000000"/>
          <w:szCs w:val="20"/>
          <w:lang w:val="ru-RU"/>
        </w:rPr>
        <w:t xml:space="preserve"> </w:t>
      </w:r>
      <w:r w:rsidRPr="007007F3">
        <w:rPr>
          <w:rFonts w:eastAsia="Times New Roman"/>
          <w:color w:val="000000"/>
          <w:szCs w:val="20"/>
          <w:lang w:val="ru-RU"/>
        </w:rPr>
        <w:t>келечеги</w:t>
      </w:r>
      <w:r w:rsidRPr="0021751D">
        <w:rPr>
          <w:rFonts w:eastAsia="Times New Roman"/>
          <w:color w:val="000000"/>
          <w:szCs w:val="20"/>
          <w:lang w:val="ru-RU"/>
        </w:rPr>
        <w:t xml:space="preserve"> </w:t>
      </w:r>
      <w:r w:rsidRPr="007007F3">
        <w:rPr>
          <w:rFonts w:eastAsia="Times New Roman"/>
          <w:color w:val="000000"/>
          <w:szCs w:val="20"/>
          <w:lang w:val="ru-RU"/>
        </w:rPr>
        <w:t>жок</w:t>
      </w:r>
      <w:r w:rsidRPr="0021751D">
        <w:rPr>
          <w:rFonts w:eastAsia="Times New Roman"/>
          <w:color w:val="000000"/>
          <w:szCs w:val="20"/>
          <w:lang w:val="ru-RU"/>
        </w:rPr>
        <w:t xml:space="preserve">, </w:t>
      </w:r>
      <w:r w:rsidRPr="007007F3">
        <w:rPr>
          <w:rFonts w:eastAsia="Times New Roman"/>
          <w:color w:val="000000"/>
          <w:szCs w:val="20"/>
          <w:lang w:val="ru-RU"/>
        </w:rPr>
        <w:t>бе</w:t>
      </w:r>
      <w:r>
        <w:rPr>
          <w:rFonts w:eastAsia="Times New Roman"/>
          <w:color w:val="000000"/>
          <w:szCs w:val="20"/>
          <w:lang w:val="ru-RU"/>
        </w:rPr>
        <w:t>китилген</w:t>
      </w:r>
      <w:r w:rsidRPr="0021751D">
        <w:rPr>
          <w:rFonts w:eastAsia="Times New Roman"/>
          <w:color w:val="000000"/>
          <w:szCs w:val="20"/>
          <w:lang w:val="ru-RU"/>
        </w:rPr>
        <w:t xml:space="preserve"> </w:t>
      </w:r>
      <w:r w:rsidRPr="007007F3">
        <w:rPr>
          <w:rFonts w:eastAsia="Times New Roman"/>
          <w:color w:val="000000"/>
          <w:szCs w:val="20"/>
          <w:lang w:val="ru-RU"/>
        </w:rPr>
        <w:t>мөөнөтү</w:t>
      </w:r>
      <w:r w:rsidRPr="0021751D">
        <w:rPr>
          <w:rFonts w:eastAsia="Times New Roman"/>
          <w:color w:val="000000"/>
          <w:szCs w:val="20"/>
          <w:lang w:val="ru-RU"/>
        </w:rPr>
        <w:t xml:space="preserve"> </w:t>
      </w:r>
      <w:r w:rsidRPr="007007F3">
        <w:rPr>
          <w:rFonts w:eastAsia="Times New Roman"/>
          <w:color w:val="000000"/>
          <w:szCs w:val="20"/>
          <w:lang w:val="ru-RU"/>
        </w:rPr>
        <w:t>бүткөн</w:t>
      </w:r>
      <w:r w:rsidRPr="0021751D">
        <w:rPr>
          <w:rFonts w:eastAsia="Times New Roman"/>
          <w:color w:val="000000"/>
          <w:szCs w:val="20"/>
          <w:lang w:val="ru-RU"/>
        </w:rPr>
        <w:t xml:space="preserve"> </w:t>
      </w:r>
      <w:r w:rsidRPr="007007F3">
        <w:rPr>
          <w:rFonts w:eastAsia="Times New Roman"/>
          <w:color w:val="000000"/>
          <w:szCs w:val="20"/>
          <w:lang w:val="ru-RU"/>
        </w:rPr>
        <w:t>кредиттердин</w:t>
      </w:r>
      <w:r w:rsidRPr="0021751D">
        <w:rPr>
          <w:rFonts w:eastAsia="Times New Roman"/>
          <w:color w:val="000000"/>
          <w:szCs w:val="20"/>
          <w:lang w:val="ru-RU"/>
        </w:rPr>
        <w:t xml:space="preserve"> </w:t>
      </w:r>
      <w:r w:rsidRPr="007007F3">
        <w:rPr>
          <w:rFonts w:eastAsia="Times New Roman"/>
          <w:color w:val="000000"/>
          <w:szCs w:val="20"/>
          <w:lang w:val="ru-RU"/>
        </w:rPr>
        <w:t>же</w:t>
      </w:r>
      <w:r w:rsidRPr="0021751D">
        <w:rPr>
          <w:rFonts w:eastAsia="Times New Roman"/>
          <w:color w:val="000000"/>
          <w:szCs w:val="20"/>
          <w:lang w:val="ru-RU"/>
        </w:rPr>
        <w:t xml:space="preserve"> </w:t>
      </w:r>
      <w:r w:rsidRPr="007007F3">
        <w:rPr>
          <w:rFonts w:eastAsia="Times New Roman"/>
          <w:color w:val="000000"/>
          <w:szCs w:val="20"/>
          <w:lang w:val="ru-RU"/>
        </w:rPr>
        <w:t>зайымдардын</w:t>
      </w:r>
      <w:r w:rsidRPr="0021751D">
        <w:rPr>
          <w:rFonts w:eastAsia="Times New Roman"/>
          <w:color w:val="000000"/>
          <w:szCs w:val="20"/>
          <w:lang w:val="ru-RU"/>
        </w:rPr>
        <w:t xml:space="preserve"> </w:t>
      </w:r>
      <w:r w:rsidRPr="007007F3">
        <w:rPr>
          <w:rFonts w:eastAsia="Times New Roman"/>
          <w:color w:val="000000"/>
          <w:szCs w:val="20"/>
          <w:lang w:val="ru-RU"/>
        </w:rPr>
        <w:t>болушу</w:t>
      </w:r>
      <w:r w:rsidRPr="0021751D">
        <w:rPr>
          <w:rFonts w:eastAsia="Times New Roman"/>
          <w:color w:val="000000"/>
          <w:szCs w:val="20"/>
          <w:lang w:val="ru-RU"/>
        </w:rPr>
        <w:t xml:space="preserve"> </w:t>
      </w:r>
      <w:r w:rsidRPr="007007F3">
        <w:rPr>
          <w:rFonts w:eastAsia="Times New Roman"/>
          <w:color w:val="000000"/>
          <w:szCs w:val="20"/>
          <w:lang w:val="ru-RU"/>
        </w:rPr>
        <w:t>же</w:t>
      </w:r>
      <w:r w:rsidRPr="0021751D">
        <w:rPr>
          <w:rFonts w:eastAsia="Times New Roman"/>
          <w:color w:val="000000"/>
          <w:szCs w:val="20"/>
          <w:lang w:val="ru-RU"/>
        </w:rPr>
        <w:t xml:space="preserve"> </w:t>
      </w:r>
      <w:r w:rsidRPr="007007F3">
        <w:rPr>
          <w:rFonts w:eastAsia="Times New Roman"/>
          <w:color w:val="000000"/>
          <w:szCs w:val="20"/>
          <w:lang w:val="ru-RU"/>
        </w:rPr>
        <w:t>узак</w:t>
      </w:r>
      <w:r w:rsidRPr="0021751D">
        <w:rPr>
          <w:rFonts w:eastAsia="Times New Roman"/>
          <w:color w:val="000000"/>
          <w:szCs w:val="20"/>
          <w:lang w:val="ru-RU"/>
        </w:rPr>
        <w:t xml:space="preserve"> </w:t>
      </w:r>
      <w:r w:rsidRPr="007007F3">
        <w:rPr>
          <w:rFonts w:eastAsia="Times New Roman"/>
          <w:color w:val="000000"/>
          <w:szCs w:val="20"/>
          <w:lang w:val="ru-RU"/>
        </w:rPr>
        <w:t>мөөнөттүү</w:t>
      </w:r>
      <w:r w:rsidRPr="0021751D">
        <w:rPr>
          <w:rFonts w:eastAsia="Times New Roman"/>
          <w:color w:val="000000"/>
          <w:szCs w:val="20"/>
          <w:lang w:val="ru-RU"/>
        </w:rPr>
        <w:t xml:space="preserve"> </w:t>
      </w:r>
      <w:r w:rsidRPr="007007F3">
        <w:rPr>
          <w:rFonts w:eastAsia="Times New Roman"/>
          <w:color w:val="000000"/>
          <w:szCs w:val="20"/>
          <w:lang w:val="ru-RU"/>
        </w:rPr>
        <w:t>активдерди</w:t>
      </w:r>
      <w:r w:rsidRPr="0021751D">
        <w:rPr>
          <w:rFonts w:eastAsia="Times New Roman"/>
          <w:color w:val="000000"/>
          <w:szCs w:val="20"/>
          <w:lang w:val="ru-RU"/>
        </w:rPr>
        <w:t xml:space="preserve"> </w:t>
      </w:r>
      <w:r w:rsidRPr="007007F3">
        <w:rPr>
          <w:rFonts w:eastAsia="Times New Roman"/>
          <w:color w:val="000000"/>
          <w:szCs w:val="20"/>
          <w:lang w:val="ru-RU"/>
        </w:rPr>
        <w:t>каржылоо</w:t>
      </w:r>
      <w:r w:rsidRPr="0021751D">
        <w:rPr>
          <w:rFonts w:eastAsia="Times New Roman"/>
          <w:color w:val="000000"/>
          <w:szCs w:val="20"/>
          <w:lang w:val="ru-RU"/>
        </w:rPr>
        <w:t xml:space="preserve"> </w:t>
      </w:r>
      <w:r w:rsidRPr="007007F3">
        <w:rPr>
          <w:rFonts w:eastAsia="Times New Roman"/>
          <w:color w:val="000000"/>
          <w:szCs w:val="20"/>
          <w:lang w:val="ru-RU"/>
        </w:rPr>
        <w:t>үчүн</w:t>
      </w:r>
      <w:r w:rsidRPr="0021751D">
        <w:rPr>
          <w:rFonts w:eastAsia="Times New Roman"/>
          <w:color w:val="000000"/>
          <w:szCs w:val="20"/>
          <w:lang w:val="ru-RU"/>
        </w:rPr>
        <w:t xml:space="preserve"> </w:t>
      </w:r>
      <w:r w:rsidRPr="007007F3">
        <w:rPr>
          <w:rFonts w:eastAsia="Times New Roman"/>
          <w:color w:val="000000"/>
          <w:szCs w:val="20"/>
          <w:lang w:val="ru-RU"/>
        </w:rPr>
        <w:t>кыска</w:t>
      </w:r>
      <w:r w:rsidRPr="0021751D">
        <w:rPr>
          <w:rFonts w:eastAsia="Times New Roman"/>
          <w:color w:val="000000"/>
          <w:szCs w:val="20"/>
          <w:lang w:val="ru-RU"/>
        </w:rPr>
        <w:t xml:space="preserve"> </w:t>
      </w:r>
      <w:r w:rsidRPr="007007F3">
        <w:rPr>
          <w:rFonts w:eastAsia="Times New Roman"/>
          <w:color w:val="000000"/>
          <w:szCs w:val="20"/>
          <w:lang w:val="ru-RU"/>
        </w:rPr>
        <w:t>мөөнөттүү</w:t>
      </w:r>
      <w:r w:rsidRPr="0021751D">
        <w:rPr>
          <w:rFonts w:eastAsia="Times New Roman"/>
          <w:color w:val="000000"/>
          <w:szCs w:val="20"/>
          <w:lang w:val="ru-RU"/>
        </w:rPr>
        <w:t xml:space="preserve"> </w:t>
      </w:r>
      <w:r w:rsidRPr="007007F3">
        <w:rPr>
          <w:rFonts w:eastAsia="Times New Roman"/>
          <w:color w:val="000000"/>
          <w:szCs w:val="20"/>
          <w:lang w:val="ru-RU"/>
        </w:rPr>
        <w:t>кредиттерди</w:t>
      </w:r>
      <w:r w:rsidRPr="0021751D">
        <w:rPr>
          <w:rFonts w:eastAsia="Times New Roman"/>
          <w:color w:val="000000"/>
          <w:szCs w:val="20"/>
          <w:lang w:val="ru-RU"/>
        </w:rPr>
        <w:t xml:space="preserve"> </w:t>
      </w:r>
      <w:r w:rsidRPr="007007F3">
        <w:rPr>
          <w:rFonts w:eastAsia="Times New Roman"/>
          <w:color w:val="000000"/>
          <w:szCs w:val="20"/>
          <w:lang w:val="ru-RU"/>
        </w:rPr>
        <w:t>же</w:t>
      </w:r>
      <w:r w:rsidRPr="0021751D">
        <w:rPr>
          <w:rFonts w:eastAsia="Times New Roman"/>
          <w:color w:val="000000"/>
          <w:szCs w:val="20"/>
          <w:lang w:val="ru-RU"/>
        </w:rPr>
        <w:t xml:space="preserve"> </w:t>
      </w:r>
      <w:r w:rsidRPr="007007F3">
        <w:rPr>
          <w:rFonts w:eastAsia="Times New Roman"/>
          <w:color w:val="000000"/>
          <w:szCs w:val="20"/>
          <w:lang w:val="ru-RU"/>
        </w:rPr>
        <w:t>зайымдарды</w:t>
      </w:r>
      <w:r w:rsidRPr="0021751D">
        <w:rPr>
          <w:rFonts w:eastAsia="Times New Roman"/>
          <w:color w:val="000000"/>
          <w:szCs w:val="20"/>
          <w:lang w:val="ru-RU"/>
        </w:rPr>
        <w:t xml:space="preserve"> </w:t>
      </w:r>
      <w:r w:rsidRPr="007007F3">
        <w:rPr>
          <w:rFonts w:eastAsia="Times New Roman"/>
          <w:color w:val="000000"/>
          <w:szCs w:val="20"/>
          <w:lang w:val="ru-RU"/>
        </w:rPr>
        <w:t>ашыкча</w:t>
      </w:r>
      <w:r w:rsidRPr="0021751D">
        <w:rPr>
          <w:rFonts w:eastAsia="Times New Roman"/>
          <w:color w:val="000000"/>
          <w:szCs w:val="20"/>
          <w:lang w:val="ru-RU"/>
        </w:rPr>
        <w:t xml:space="preserve"> </w:t>
      </w:r>
      <w:r w:rsidRPr="007007F3">
        <w:rPr>
          <w:rFonts w:eastAsia="Times New Roman"/>
          <w:color w:val="000000"/>
          <w:szCs w:val="20"/>
          <w:lang w:val="ru-RU"/>
        </w:rPr>
        <w:t>пайдалануу</w:t>
      </w:r>
      <w:r w:rsidRPr="0021751D">
        <w:rPr>
          <w:rFonts w:eastAsia="Times New Roman"/>
          <w:color w:val="000000"/>
          <w:szCs w:val="20"/>
          <w:lang w:val="ru-RU"/>
        </w:rPr>
        <w:t>;</w:t>
      </w:r>
    </w:p>
    <w:p w14:paraId="776DE2EA" w14:textId="77777777" w:rsidR="000453F3" w:rsidRPr="0021751D" w:rsidRDefault="0021751D">
      <w:pPr>
        <w:pStyle w:val="IFACBulletIndented1"/>
        <w:jc w:val="both"/>
        <w:rPr>
          <w:lang w:val="ru-RU"/>
        </w:rPr>
      </w:pPr>
      <w:r w:rsidRPr="007007F3">
        <w:rPr>
          <w:rFonts w:eastAsia="Times New Roman"/>
          <w:color w:val="000000"/>
          <w:szCs w:val="20"/>
          <w:lang w:val="ru-RU"/>
        </w:rPr>
        <w:t>кредиторлор</w:t>
      </w:r>
      <w:r w:rsidRPr="0021751D">
        <w:rPr>
          <w:rFonts w:eastAsia="Times New Roman"/>
          <w:color w:val="000000"/>
          <w:szCs w:val="20"/>
          <w:lang w:val="ru-RU"/>
        </w:rPr>
        <w:t xml:space="preserve"> </w:t>
      </w:r>
      <w:r w:rsidRPr="007007F3">
        <w:rPr>
          <w:rFonts w:eastAsia="Times New Roman"/>
          <w:color w:val="000000"/>
          <w:szCs w:val="20"/>
          <w:lang w:val="ru-RU"/>
        </w:rPr>
        <w:t>тарабынан</w:t>
      </w:r>
      <w:r w:rsidRPr="0021751D">
        <w:rPr>
          <w:rFonts w:eastAsia="Times New Roman"/>
          <w:color w:val="000000"/>
          <w:szCs w:val="20"/>
          <w:lang w:val="ru-RU"/>
        </w:rPr>
        <w:t xml:space="preserve"> </w:t>
      </w:r>
      <w:r w:rsidRPr="007007F3">
        <w:rPr>
          <w:rFonts w:eastAsia="Times New Roman"/>
          <w:color w:val="000000"/>
          <w:szCs w:val="20"/>
          <w:lang w:val="ru-RU"/>
        </w:rPr>
        <w:t>финансылык</w:t>
      </w:r>
      <w:r w:rsidRPr="0021751D">
        <w:rPr>
          <w:rFonts w:eastAsia="Times New Roman"/>
          <w:color w:val="000000"/>
          <w:szCs w:val="20"/>
          <w:lang w:val="ru-RU"/>
        </w:rPr>
        <w:t xml:space="preserve"> </w:t>
      </w:r>
      <w:r w:rsidRPr="007007F3">
        <w:rPr>
          <w:rFonts w:eastAsia="Times New Roman"/>
          <w:color w:val="000000"/>
          <w:szCs w:val="20"/>
          <w:lang w:val="ru-RU"/>
        </w:rPr>
        <w:t>колдоо</w:t>
      </w:r>
      <w:r w:rsidRPr="0021751D">
        <w:rPr>
          <w:rFonts w:eastAsia="Times New Roman"/>
          <w:color w:val="000000"/>
          <w:szCs w:val="20"/>
          <w:lang w:val="ru-RU"/>
        </w:rPr>
        <w:t xml:space="preserve"> </w:t>
      </w:r>
      <w:r w:rsidRPr="007007F3">
        <w:rPr>
          <w:rFonts w:eastAsia="Times New Roman"/>
          <w:color w:val="000000"/>
          <w:szCs w:val="20"/>
          <w:lang w:val="ru-RU"/>
        </w:rPr>
        <w:t>көрсөтүүнү</w:t>
      </w:r>
      <w:r w:rsidRPr="0021751D">
        <w:rPr>
          <w:rFonts w:eastAsia="Times New Roman"/>
          <w:color w:val="000000"/>
          <w:szCs w:val="20"/>
          <w:lang w:val="ru-RU"/>
        </w:rPr>
        <w:t xml:space="preserve"> </w:t>
      </w:r>
      <w:r w:rsidRPr="007007F3">
        <w:rPr>
          <w:rFonts w:eastAsia="Times New Roman"/>
          <w:color w:val="000000"/>
          <w:szCs w:val="20"/>
          <w:lang w:val="ru-RU"/>
        </w:rPr>
        <w:t>токтотуу</w:t>
      </w:r>
      <w:r w:rsidRPr="0021751D">
        <w:rPr>
          <w:rFonts w:eastAsia="Times New Roman"/>
          <w:color w:val="000000"/>
          <w:szCs w:val="20"/>
          <w:lang w:val="ru-RU"/>
        </w:rPr>
        <w:t xml:space="preserve"> </w:t>
      </w:r>
      <w:r w:rsidRPr="007007F3">
        <w:rPr>
          <w:rFonts w:eastAsia="Times New Roman"/>
          <w:color w:val="000000"/>
          <w:szCs w:val="20"/>
          <w:lang w:val="ru-RU"/>
        </w:rPr>
        <w:t>белгилеринин</w:t>
      </w:r>
      <w:r w:rsidRPr="0021751D">
        <w:rPr>
          <w:rFonts w:eastAsia="Times New Roman"/>
          <w:color w:val="000000"/>
          <w:szCs w:val="20"/>
          <w:lang w:val="ru-RU"/>
        </w:rPr>
        <w:t xml:space="preserve"> </w:t>
      </w:r>
      <w:r w:rsidRPr="007007F3">
        <w:rPr>
          <w:rFonts w:eastAsia="Times New Roman"/>
          <w:color w:val="000000"/>
          <w:szCs w:val="20"/>
          <w:lang w:val="ru-RU"/>
        </w:rPr>
        <w:t>болушу</w:t>
      </w:r>
      <w:r w:rsidRPr="0021751D">
        <w:rPr>
          <w:rFonts w:eastAsia="Times New Roman"/>
          <w:color w:val="000000"/>
          <w:szCs w:val="20"/>
          <w:lang w:val="ru-RU"/>
        </w:rPr>
        <w:t>;</w:t>
      </w:r>
    </w:p>
    <w:p w14:paraId="4DA72FA1" w14:textId="77777777" w:rsidR="000453F3" w:rsidRPr="0042547A" w:rsidRDefault="0021751D">
      <w:pPr>
        <w:pStyle w:val="IFACBulletIndented1"/>
        <w:jc w:val="both"/>
        <w:rPr>
          <w:lang w:val="ru-RU"/>
        </w:rPr>
      </w:pPr>
      <w:r w:rsidRPr="007007F3">
        <w:rPr>
          <w:rFonts w:eastAsia="Times New Roman"/>
          <w:color w:val="000000"/>
          <w:szCs w:val="20"/>
          <w:lang w:val="ru-RU"/>
        </w:rPr>
        <w:t>өткөн</w:t>
      </w:r>
      <w:r w:rsidRPr="0042547A">
        <w:rPr>
          <w:rFonts w:eastAsia="Times New Roman"/>
          <w:color w:val="000000"/>
          <w:szCs w:val="20"/>
          <w:lang w:val="ru-RU"/>
        </w:rPr>
        <w:t xml:space="preserve"> </w:t>
      </w:r>
      <w:r w:rsidRPr="007007F3">
        <w:rPr>
          <w:rFonts w:eastAsia="Times New Roman"/>
          <w:color w:val="000000"/>
          <w:szCs w:val="20"/>
          <w:lang w:val="ru-RU"/>
        </w:rPr>
        <w:t>мезгилдер</w:t>
      </w:r>
      <w:r w:rsidRPr="0042547A">
        <w:rPr>
          <w:rFonts w:eastAsia="Times New Roman"/>
          <w:color w:val="000000"/>
          <w:szCs w:val="20"/>
          <w:lang w:val="ru-RU"/>
        </w:rPr>
        <w:t xml:space="preserve"> </w:t>
      </w:r>
      <w:r w:rsidRPr="007007F3">
        <w:rPr>
          <w:rFonts w:eastAsia="Times New Roman"/>
          <w:color w:val="000000"/>
          <w:szCs w:val="20"/>
          <w:lang w:val="ru-RU"/>
        </w:rPr>
        <w:t>үчүн</w:t>
      </w:r>
      <w:r w:rsidRPr="0042547A">
        <w:rPr>
          <w:rFonts w:eastAsia="Times New Roman"/>
          <w:color w:val="000000"/>
          <w:szCs w:val="20"/>
          <w:lang w:val="ru-RU"/>
        </w:rPr>
        <w:t xml:space="preserve"> </w:t>
      </w:r>
      <w:r w:rsidRPr="007007F3">
        <w:rPr>
          <w:rFonts w:eastAsia="Times New Roman"/>
          <w:color w:val="000000"/>
          <w:szCs w:val="20"/>
          <w:lang w:val="ru-RU"/>
        </w:rPr>
        <w:t>финансылык</w:t>
      </w:r>
      <w:r w:rsidRPr="0042547A">
        <w:rPr>
          <w:rFonts w:eastAsia="Times New Roman"/>
          <w:color w:val="000000"/>
          <w:szCs w:val="20"/>
          <w:lang w:val="ru-RU"/>
        </w:rPr>
        <w:t xml:space="preserve"> </w:t>
      </w:r>
      <w:r w:rsidRPr="007007F3">
        <w:rPr>
          <w:rFonts w:eastAsia="Times New Roman"/>
          <w:color w:val="000000"/>
          <w:szCs w:val="20"/>
          <w:lang w:val="ru-RU"/>
        </w:rPr>
        <w:t>отчеттуулукта</w:t>
      </w:r>
      <w:r w:rsidRPr="0042547A">
        <w:rPr>
          <w:rFonts w:eastAsia="Times New Roman"/>
          <w:color w:val="000000"/>
          <w:szCs w:val="20"/>
          <w:lang w:val="ru-RU"/>
        </w:rPr>
        <w:t xml:space="preserve"> </w:t>
      </w:r>
      <w:r w:rsidRPr="007007F3">
        <w:rPr>
          <w:rFonts w:eastAsia="Times New Roman"/>
          <w:color w:val="000000"/>
          <w:szCs w:val="20"/>
          <w:lang w:val="ru-RU"/>
        </w:rPr>
        <w:t>же</w:t>
      </w:r>
      <w:r w:rsidRPr="0042547A">
        <w:rPr>
          <w:rFonts w:eastAsia="Times New Roman"/>
          <w:color w:val="000000"/>
          <w:szCs w:val="20"/>
          <w:lang w:val="ru-RU"/>
        </w:rPr>
        <w:t xml:space="preserve"> </w:t>
      </w:r>
      <w:r w:rsidRPr="007007F3">
        <w:rPr>
          <w:rFonts w:eastAsia="Times New Roman"/>
          <w:color w:val="000000"/>
          <w:szCs w:val="20"/>
          <w:lang w:val="ru-RU"/>
        </w:rPr>
        <w:t>болжолдук</w:t>
      </w:r>
      <w:r w:rsidRPr="0042547A">
        <w:rPr>
          <w:rFonts w:eastAsia="Times New Roman"/>
          <w:color w:val="000000"/>
          <w:szCs w:val="20"/>
          <w:lang w:val="ru-RU"/>
        </w:rPr>
        <w:t xml:space="preserve"> </w:t>
      </w:r>
      <w:r w:rsidRPr="007007F3">
        <w:rPr>
          <w:rFonts w:eastAsia="Times New Roman"/>
          <w:color w:val="000000"/>
          <w:szCs w:val="20"/>
          <w:lang w:val="ru-RU"/>
        </w:rPr>
        <w:t>финансылык</w:t>
      </w:r>
      <w:r w:rsidRPr="0042547A">
        <w:rPr>
          <w:rFonts w:eastAsia="Times New Roman"/>
          <w:color w:val="000000"/>
          <w:szCs w:val="20"/>
          <w:lang w:val="ru-RU"/>
        </w:rPr>
        <w:t xml:space="preserve"> </w:t>
      </w:r>
      <w:r w:rsidRPr="007007F3">
        <w:rPr>
          <w:rFonts w:eastAsia="Times New Roman"/>
          <w:color w:val="000000"/>
          <w:szCs w:val="20"/>
          <w:lang w:val="ru-RU"/>
        </w:rPr>
        <w:t>отчеттуулукта</w:t>
      </w:r>
      <w:r w:rsidRPr="0042547A">
        <w:rPr>
          <w:rFonts w:eastAsia="Times New Roman"/>
          <w:color w:val="000000"/>
          <w:szCs w:val="20"/>
          <w:lang w:val="ru-RU"/>
        </w:rPr>
        <w:t xml:space="preserve"> </w:t>
      </w:r>
      <w:r w:rsidRPr="007007F3">
        <w:rPr>
          <w:rFonts w:eastAsia="Times New Roman"/>
          <w:color w:val="000000"/>
          <w:szCs w:val="20"/>
          <w:lang w:val="ru-RU"/>
        </w:rPr>
        <w:t>чагылдырылган</w:t>
      </w:r>
      <w:r w:rsidRPr="0042547A">
        <w:rPr>
          <w:rFonts w:eastAsia="Times New Roman"/>
          <w:color w:val="000000"/>
          <w:szCs w:val="20"/>
          <w:lang w:val="ru-RU"/>
        </w:rPr>
        <w:t xml:space="preserve"> </w:t>
      </w:r>
      <w:r w:rsidRPr="007007F3">
        <w:rPr>
          <w:rFonts w:eastAsia="Times New Roman"/>
          <w:color w:val="000000"/>
          <w:szCs w:val="20"/>
          <w:lang w:val="ru-RU"/>
        </w:rPr>
        <w:t>операциялык</w:t>
      </w:r>
      <w:r w:rsidRPr="0042547A">
        <w:rPr>
          <w:rFonts w:eastAsia="Times New Roman"/>
          <w:color w:val="000000"/>
          <w:szCs w:val="20"/>
          <w:lang w:val="ru-RU"/>
        </w:rPr>
        <w:t xml:space="preserve"> </w:t>
      </w:r>
      <w:r w:rsidRPr="007007F3">
        <w:rPr>
          <w:rFonts w:eastAsia="Times New Roman"/>
          <w:color w:val="000000"/>
          <w:szCs w:val="20"/>
          <w:lang w:val="ru-RU"/>
        </w:rPr>
        <w:t>ишмердүүлүктөн</w:t>
      </w:r>
      <w:r w:rsidRPr="0042547A">
        <w:rPr>
          <w:rFonts w:eastAsia="Times New Roman"/>
          <w:color w:val="000000"/>
          <w:szCs w:val="20"/>
          <w:lang w:val="ru-RU"/>
        </w:rPr>
        <w:t xml:space="preserve"> </w:t>
      </w:r>
      <w:r w:rsidRPr="007007F3">
        <w:rPr>
          <w:rFonts w:eastAsia="Times New Roman"/>
          <w:color w:val="000000"/>
          <w:szCs w:val="20"/>
          <w:lang w:val="ru-RU"/>
        </w:rPr>
        <w:t>келип</w:t>
      </w:r>
      <w:r w:rsidRPr="0042547A">
        <w:rPr>
          <w:rFonts w:eastAsia="Times New Roman"/>
          <w:color w:val="000000"/>
          <w:szCs w:val="20"/>
          <w:lang w:val="ru-RU"/>
        </w:rPr>
        <w:t xml:space="preserve"> </w:t>
      </w:r>
      <w:r w:rsidRPr="007007F3">
        <w:rPr>
          <w:rFonts w:eastAsia="Times New Roman"/>
          <w:color w:val="000000"/>
          <w:szCs w:val="20"/>
          <w:lang w:val="ru-RU"/>
        </w:rPr>
        <w:t>чыккан</w:t>
      </w:r>
      <w:r w:rsidRPr="0042547A">
        <w:rPr>
          <w:rFonts w:eastAsia="Times New Roman"/>
          <w:color w:val="000000"/>
          <w:szCs w:val="20"/>
          <w:lang w:val="ru-RU"/>
        </w:rPr>
        <w:t xml:space="preserve"> </w:t>
      </w:r>
      <w:r w:rsidRPr="007007F3">
        <w:rPr>
          <w:rFonts w:eastAsia="Times New Roman"/>
          <w:color w:val="000000"/>
          <w:szCs w:val="20"/>
          <w:lang w:val="ru-RU"/>
        </w:rPr>
        <w:t>терс</w:t>
      </w:r>
      <w:r w:rsidRPr="0042547A">
        <w:rPr>
          <w:rFonts w:eastAsia="Times New Roman"/>
          <w:color w:val="000000"/>
          <w:szCs w:val="20"/>
          <w:lang w:val="ru-RU"/>
        </w:rPr>
        <w:t xml:space="preserve"> </w:t>
      </w:r>
      <w:r w:rsidRPr="007007F3">
        <w:rPr>
          <w:rFonts w:eastAsia="Times New Roman"/>
          <w:color w:val="000000"/>
          <w:szCs w:val="20"/>
          <w:lang w:val="ru-RU"/>
        </w:rPr>
        <w:t>акчалай</w:t>
      </w:r>
      <w:r w:rsidRPr="0042547A">
        <w:rPr>
          <w:rFonts w:eastAsia="Times New Roman"/>
          <w:color w:val="000000"/>
          <w:szCs w:val="20"/>
          <w:lang w:val="ru-RU"/>
        </w:rPr>
        <w:t xml:space="preserve"> </w:t>
      </w:r>
      <w:r w:rsidRPr="007007F3">
        <w:rPr>
          <w:rFonts w:eastAsia="Times New Roman"/>
          <w:color w:val="000000"/>
          <w:szCs w:val="20"/>
          <w:lang w:val="ru-RU"/>
        </w:rPr>
        <w:t>агымдардын</w:t>
      </w:r>
      <w:r w:rsidRPr="0042547A">
        <w:rPr>
          <w:rFonts w:eastAsia="Times New Roman"/>
          <w:color w:val="000000"/>
          <w:szCs w:val="20"/>
          <w:lang w:val="ru-RU"/>
        </w:rPr>
        <w:t xml:space="preserve"> </w:t>
      </w:r>
      <w:r w:rsidRPr="007007F3">
        <w:rPr>
          <w:rFonts w:eastAsia="Times New Roman"/>
          <w:color w:val="000000"/>
          <w:szCs w:val="20"/>
          <w:lang w:val="ru-RU"/>
        </w:rPr>
        <w:t>болушу</w:t>
      </w:r>
      <w:r w:rsidRPr="0042547A">
        <w:rPr>
          <w:rFonts w:eastAsia="Times New Roman"/>
          <w:color w:val="000000"/>
          <w:szCs w:val="20"/>
          <w:lang w:val="ru-RU"/>
        </w:rPr>
        <w:t>;</w:t>
      </w:r>
    </w:p>
    <w:p w14:paraId="21DB20D0" w14:textId="77777777" w:rsidR="000453F3" w:rsidRPr="0042547A" w:rsidRDefault="0021751D">
      <w:pPr>
        <w:pStyle w:val="IFACBulletIndented1"/>
        <w:jc w:val="both"/>
        <w:rPr>
          <w:lang w:val="ru-RU"/>
        </w:rPr>
      </w:pPr>
      <w:r w:rsidRPr="007007F3">
        <w:rPr>
          <w:rFonts w:eastAsia="Times New Roman"/>
          <w:color w:val="000000"/>
          <w:szCs w:val="20"/>
          <w:lang w:val="ru-RU"/>
        </w:rPr>
        <w:t>ишкана</w:t>
      </w:r>
      <w:r w:rsidRPr="0042547A">
        <w:rPr>
          <w:rFonts w:eastAsia="Times New Roman"/>
          <w:color w:val="000000"/>
          <w:szCs w:val="20"/>
          <w:lang w:val="ru-RU"/>
        </w:rPr>
        <w:t xml:space="preserve"> </w:t>
      </w:r>
      <w:r w:rsidRPr="007007F3">
        <w:rPr>
          <w:rFonts w:eastAsia="Times New Roman"/>
          <w:color w:val="000000"/>
          <w:szCs w:val="20"/>
          <w:lang w:val="ru-RU"/>
        </w:rPr>
        <w:t>үчүн</w:t>
      </w:r>
      <w:r w:rsidRPr="0042547A">
        <w:rPr>
          <w:rFonts w:eastAsia="Times New Roman"/>
          <w:color w:val="000000"/>
          <w:szCs w:val="20"/>
          <w:lang w:val="ru-RU"/>
        </w:rPr>
        <w:t xml:space="preserve"> </w:t>
      </w:r>
      <w:r w:rsidRPr="007007F3">
        <w:rPr>
          <w:rFonts w:eastAsia="Times New Roman"/>
          <w:color w:val="000000"/>
          <w:szCs w:val="20"/>
          <w:lang w:val="ru-RU"/>
        </w:rPr>
        <w:t>жагымсыз</w:t>
      </w:r>
      <w:r w:rsidRPr="0042547A">
        <w:rPr>
          <w:rFonts w:eastAsia="Times New Roman"/>
          <w:color w:val="000000"/>
          <w:szCs w:val="20"/>
          <w:lang w:val="ru-RU"/>
        </w:rPr>
        <w:t xml:space="preserve"> </w:t>
      </w:r>
      <w:r w:rsidRPr="007007F3">
        <w:rPr>
          <w:rFonts w:eastAsia="Times New Roman"/>
          <w:color w:val="000000"/>
          <w:szCs w:val="20"/>
          <w:lang w:val="ru-RU"/>
        </w:rPr>
        <w:t>негизги</w:t>
      </w:r>
      <w:r w:rsidRPr="0042547A">
        <w:rPr>
          <w:rFonts w:eastAsia="Times New Roman"/>
          <w:color w:val="000000"/>
          <w:szCs w:val="20"/>
          <w:lang w:val="ru-RU"/>
        </w:rPr>
        <w:t xml:space="preserve"> </w:t>
      </w:r>
      <w:r w:rsidRPr="007007F3">
        <w:rPr>
          <w:rFonts w:eastAsia="Times New Roman"/>
          <w:color w:val="000000"/>
          <w:szCs w:val="20"/>
          <w:lang w:val="ru-RU"/>
        </w:rPr>
        <w:t>финансылык</w:t>
      </w:r>
      <w:r w:rsidRPr="0042547A">
        <w:rPr>
          <w:rFonts w:eastAsia="Times New Roman"/>
          <w:color w:val="000000"/>
          <w:szCs w:val="20"/>
          <w:lang w:val="ru-RU"/>
        </w:rPr>
        <w:t xml:space="preserve"> </w:t>
      </w:r>
      <w:r w:rsidRPr="007007F3">
        <w:rPr>
          <w:rFonts w:eastAsia="Times New Roman"/>
          <w:color w:val="000000"/>
          <w:szCs w:val="20"/>
          <w:lang w:val="ru-RU"/>
        </w:rPr>
        <w:t>көрсөткүчтөрдүн</w:t>
      </w:r>
      <w:r w:rsidRPr="0042547A">
        <w:rPr>
          <w:rFonts w:eastAsia="Times New Roman"/>
          <w:color w:val="000000"/>
          <w:szCs w:val="20"/>
          <w:lang w:val="ru-RU"/>
        </w:rPr>
        <w:t xml:space="preserve"> </w:t>
      </w:r>
      <w:r w:rsidRPr="007007F3">
        <w:rPr>
          <w:rFonts w:eastAsia="Times New Roman"/>
          <w:color w:val="000000"/>
          <w:szCs w:val="20"/>
          <w:lang w:val="ru-RU"/>
        </w:rPr>
        <w:t>болушу</w:t>
      </w:r>
      <w:r w:rsidRPr="0042547A">
        <w:rPr>
          <w:rFonts w:eastAsia="Times New Roman"/>
          <w:color w:val="000000"/>
          <w:szCs w:val="20"/>
          <w:lang w:val="ru-RU"/>
        </w:rPr>
        <w:t>;</w:t>
      </w:r>
    </w:p>
    <w:p w14:paraId="6E867F8F" w14:textId="77777777" w:rsidR="000453F3" w:rsidRDefault="0021751D">
      <w:pPr>
        <w:pStyle w:val="IFACBulletIndented1"/>
        <w:jc w:val="both"/>
      </w:pPr>
      <w:r w:rsidRPr="007007F3">
        <w:rPr>
          <w:rFonts w:eastAsia="Times New Roman"/>
          <w:color w:val="000000"/>
          <w:szCs w:val="20"/>
          <w:lang w:val="ru-RU"/>
        </w:rPr>
        <w:t>операциялык</w:t>
      </w:r>
      <w:r w:rsidRPr="00B91033">
        <w:rPr>
          <w:rFonts w:eastAsia="Times New Roman"/>
          <w:color w:val="000000"/>
          <w:szCs w:val="20"/>
        </w:rPr>
        <w:t xml:space="preserve"> </w:t>
      </w:r>
      <w:r w:rsidRPr="007007F3">
        <w:rPr>
          <w:rFonts w:eastAsia="Times New Roman"/>
          <w:color w:val="000000"/>
          <w:szCs w:val="20"/>
          <w:lang w:val="ru-RU"/>
        </w:rPr>
        <w:t>ишмерд</w:t>
      </w:r>
      <w:r>
        <w:rPr>
          <w:rFonts w:eastAsia="Times New Roman"/>
          <w:color w:val="000000"/>
          <w:szCs w:val="20"/>
          <w:lang w:val="ru-RU"/>
        </w:rPr>
        <w:t>үүлүктөн</w:t>
      </w:r>
      <w:r w:rsidRPr="00B91033">
        <w:rPr>
          <w:rFonts w:eastAsia="Times New Roman"/>
          <w:color w:val="000000"/>
          <w:szCs w:val="20"/>
        </w:rPr>
        <w:t xml:space="preserve"> </w:t>
      </w:r>
      <w:r w:rsidRPr="007007F3">
        <w:rPr>
          <w:rFonts w:eastAsia="Times New Roman"/>
          <w:color w:val="000000"/>
          <w:szCs w:val="20"/>
          <w:lang w:val="ru-RU"/>
        </w:rPr>
        <w:t>олуттуу</w:t>
      </w:r>
      <w:r w:rsidRPr="00B91033">
        <w:rPr>
          <w:rFonts w:eastAsia="Times New Roman"/>
          <w:color w:val="000000"/>
          <w:szCs w:val="20"/>
        </w:rPr>
        <w:t xml:space="preserve"> </w:t>
      </w:r>
      <w:r>
        <w:rPr>
          <w:rFonts w:eastAsia="Times New Roman"/>
          <w:color w:val="000000"/>
          <w:szCs w:val="20"/>
          <w:lang w:val="kk-KZ"/>
        </w:rPr>
        <w:t xml:space="preserve">зыяндардын </w:t>
      </w:r>
      <w:r w:rsidRPr="007007F3">
        <w:rPr>
          <w:rFonts w:eastAsia="Times New Roman"/>
          <w:color w:val="000000"/>
          <w:szCs w:val="20"/>
          <w:lang w:val="ru-RU"/>
        </w:rPr>
        <w:t>болушу</w:t>
      </w:r>
    </w:p>
    <w:p w14:paraId="38D89366" w14:textId="77777777" w:rsidR="000453F3" w:rsidRDefault="0021751D">
      <w:pPr>
        <w:pStyle w:val="IFACBulletIndented1"/>
        <w:jc w:val="both"/>
      </w:pP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акча</w:t>
      </w:r>
      <w:r w:rsidRPr="007007F3">
        <w:rPr>
          <w:rFonts w:eastAsia="Times New Roman"/>
          <w:color w:val="000000"/>
          <w:szCs w:val="20"/>
        </w:rPr>
        <w:t xml:space="preserve"> </w:t>
      </w:r>
      <w:r>
        <w:rPr>
          <w:rFonts w:eastAsia="Times New Roman"/>
          <w:color w:val="000000"/>
          <w:szCs w:val="20"/>
          <w:lang w:val="kk-KZ"/>
        </w:rPr>
        <w:t xml:space="preserve">каражаттарынын </w:t>
      </w:r>
      <w:r w:rsidRPr="007007F3">
        <w:rPr>
          <w:rFonts w:eastAsia="Times New Roman"/>
          <w:color w:val="000000"/>
          <w:szCs w:val="20"/>
          <w:lang w:val="ru-RU"/>
        </w:rPr>
        <w:t>агымын</w:t>
      </w:r>
      <w:r w:rsidRPr="007007F3">
        <w:rPr>
          <w:rFonts w:eastAsia="Times New Roman"/>
          <w:color w:val="000000"/>
          <w:szCs w:val="20"/>
        </w:rPr>
        <w:t xml:space="preserve"> </w:t>
      </w:r>
      <w:r w:rsidRPr="007007F3">
        <w:rPr>
          <w:rFonts w:eastAsia="Times New Roman"/>
          <w:color w:val="000000"/>
          <w:szCs w:val="20"/>
          <w:lang w:val="ru-RU"/>
        </w:rPr>
        <w:t>түзүү</w:t>
      </w:r>
      <w:r w:rsidRPr="007007F3">
        <w:rPr>
          <w:rFonts w:eastAsia="Times New Roman"/>
          <w:color w:val="000000"/>
          <w:szCs w:val="20"/>
        </w:rPr>
        <w:t xml:space="preserve"> </w:t>
      </w:r>
      <w:r w:rsidRPr="007007F3">
        <w:rPr>
          <w:rFonts w:eastAsia="Times New Roman"/>
          <w:color w:val="000000"/>
          <w:szCs w:val="20"/>
          <w:lang w:val="ru-RU"/>
        </w:rPr>
        <w:t>үчүн</w:t>
      </w:r>
      <w:r w:rsidRPr="007007F3">
        <w:rPr>
          <w:rFonts w:eastAsia="Times New Roman"/>
          <w:color w:val="000000"/>
          <w:szCs w:val="20"/>
        </w:rPr>
        <w:t xml:space="preserve"> </w:t>
      </w:r>
      <w:r w:rsidRPr="007007F3">
        <w:rPr>
          <w:rFonts w:eastAsia="Times New Roman"/>
          <w:color w:val="000000"/>
          <w:szCs w:val="20"/>
          <w:lang w:val="ru-RU"/>
        </w:rPr>
        <w:t>колдонулган</w:t>
      </w:r>
      <w:r w:rsidRPr="007007F3">
        <w:rPr>
          <w:rFonts w:eastAsia="Times New Roman"/>
          <w:color w:val="000000"/>
          <w:szCs w:val="20"/>
        </w:rPr>
        <w:t xml:space="preserve"> </w:t>
      </w:r>
      <w:r w:rsidRPr="007007F3">
        <w:rPr>
          <w:rFonts w:eastAsia="Times New Roman"/>
          <w:color w:val="000000"/>
          <w:szCs w:val="20"/>
          <w:lang w:val="ru-RU"/>
        </w:rPr>
        <w:t>активдердин</w:t>
      </w:r>
      <w:r w:rsidRPr="007007F3">
        <w:rPr>
          <w:rFonts w:eastAsia="Times New Roman"/>
          <w:color w:val="000000"/>
          <w:szCs w:val="20"/>
        </w:rPr>
        <w:t xml:space="preserve"> </w:t>
      </w:r>
      <w:r w:rsidRPr="007007F3">
        <w:rPr>
          <w:rFonts w:eastAsia="Times New Roman"/>
          <w:color w:val="000000"/>
          <w:szCs w:val="20"/>
          <w:lang w:val="ru-RU"/>
        </w:rPr>
        <w:t>наркынын</w:t>
      </w:r>
      <w:r w:rsidRPr="007007F3">
        <w:rPr>
          <w:rFonts w:eastAsia="Times New Roman"/>
          <w:color w:val="000000"/>
          <w:szCs w:val="20"/>
        </w:rPr>
        <w:t xml:space="preserve"> </w:t>
      </w:r>
      <w:r w:rsidRPr="007007F3">
        <w:rPr>
          <w:rFonts w:eastAsia="Times New Roman"/>
          <w:color w:val="000000"/>
          <w:szCs w:val="20"/>
          <w:lang w:val="ru-RU"/>
        </w:rPr>
        <w:t>олуттуу</w:t>
      </w:r>
      <w:r w:rsidRPr="007007F3">
        <w:rPr>
          <w:rFonts w:eastAsia="Times New Roman"/>
          <w:color w:val="000000"/>
          <w:szCs w:val="20"/>
        </w:rPr>
        <w:t xml:space="preserve"> </w:t>
      </w:r>
      <w:r w:rsidRPr="007007F3">
        <w:rPr>
          <w:rFonts w:eastAsia="Times New Roman"/>
          <w:color w:val="000000"/>
          <w:szCs w:val="20"/>
          <w:lang w:val="ru-RU"/>
        </w:rPr>
        <w:t>төмөндөшү</w:t>
      </w:r>
      <w:r w:rsidRPr="007007F3">
        <w:rPr>
          <w:rFonts w:eastAsia="Times New Roman"/>
          <w:color w:val="000000"/>
          <w:szCs w:val="20"/>
        </w:rPr>
        <w:t>;</w:t>
      </w:r>
    </w:p>
    <w:p w14:paraId="679B9308" w14:textId="77777777" w:rsidR="000453F3" w:rsidRDefault="0021751D">
      <w:pPr>
        <w:pStyle w:val="IFACBulletIndented1"/>
        <w:jc w:val="both"/>
      </w:pPr>
      <w:r w:rsidRPr="007007F3">
        <w:rPr>
          <w:rFonts w:eastAsia="Times New Roman"/>
          <w:color w:val="000000"/>
          <w:szCs w:val="20"/>
          <w:lang w:val="ru-RU"/>
        </w:rPr>
        <w:t>дивиденддерди</w:t>
      </w:r>
      <w:r w:rsidRPr="007007F3">
        <w:rPr>
          <w:rFonts w:eastAsia="Times New Roman"/>
          <w:color w:val="000000"/>
          <w:szCs w:val="20"/>
        </w:rPr>
        <w:t xml:space="preserve"> </w:t>
      </w:r>
      <w:r w:rsidRPr="007007F3">
        <w:rPr>
          <w:rFonts w:eastAsia="Times New Roman"/>
          <w:color w:val="000000"/>
          <w:szCs w:val="20"/>
          <w:lang w:val="ru-RU"/>
        </w:rPr>
        <w:t>төлөө</w:t>
      </w:r>
      <w:r w:rsidRPr="007007F3">
        <w:rPr>
          <w:rFonts w:eastAsia="Times New Roman"/>
          <w:color w:val="000000"/>
          <w:szCs w:val="20"/>
        </w:rPr>
        <w:t xml:space="preserve"> </w:t>
      </w:r>
      <w:r w:rsidRPr="007007F3">
        <w:rPr>
          <w:rFonts w:eastAsia="Times New Roman"/>
          <w:color w:val="000000"/>
          <w:szCs w:val="20"/>
          <w:lang w:val="ru-RU"/>
        </w:rPr>
        <w:t>боюнча</w:t>
      </w:r>
      <w:r w:rsidRPr="007007F3">
        <w:rPr>
          <w:rFonts w:eastAsia="Times New Roman"/>
          <w:color w:val="000000"/>
          <w:szCs w:val="20"/>
        </w:rPr>
        <w:t xml:space="preserve"> </w:t>
      </w:r>
      <w:r w:rsidRPr="007007F3">
        <w:rPr>
          <w:rFonts w:eastAsia="Times New Roman"/>
          <w:color w:val="000000"/>
          <w:szCs w:val="20"/>
          <w:lang w:val="ru-RU"/>
        </w:rPr>
        <w:t>мөөнөтү</w:t>
      </w:r>
      <w:r w:rsidRPr="007007F3">
        <w:rPr>
          <w:rFonts w:eastAsia="Times New Roman"/>
          <w:color w:val="000000"/>
          <w:szCs w:val="20"/>
        </w:rPr>
        <w:t xml:space="preserve"> </w:t>
      </w:r>
      <w:r w:rsidRPr="007007F3">
        <w:rPr>
          <w:rFonts w:eastAsia="Times New Roman"/>
          <w:color w:val="000000"/>
          <w:szCs w:val="20"/>
          <w:lang w:val="ru-RU"/>
        </w:rPr>
        <w:t>өтүп</w:t>
      </w:r>
      <w:r w:rsidRPr="007007F3">
        <w:rPr>
          <w:rFonts w:eastAsia="Times New Roman"/>
          <w:color w:val="000000"/>
          <w:szCs w:val="20"/>
        </w:rPr>
        <w:t xml:space="preserve"> </w:t>
      </w:r>
      <w:r w:rsidRPr="007007F3">
        <w:rPr>
          <w:rFonts w:eastAsia="Times New Roman"/>
          <w:color w:val="000000"/>
          <w:szCs w:val="20"/>
          <w:lang w:val="ru-RU"/>
        </w:rPr>
        <w:t>кеткен</w:t>
      </w:r>
      <w:r w:rsidRPr="007007F3">
        <w:rPr>
          <w:rFonts w:eastAsia="Times New Roman"/>
          <w:color w:val="000000"/>
          <w:szCs w:val="20"/>
        </w:rPr>
        <w:t xml:space="preserve"> </w:t>
      </w:r>
      <w:r w:rsidRPr="007007F3">
        <w:rPr>
          <w:rFonts w:eastAsia="Times New Roman"/>
          <w:color w:val="000000"/>
          <w:szCs w:val="20"/>
          <w:lang w:val="ru-RU"/>
        </w:rPr>
        <w:t>карыздардын</w:t>
      </w:r>
      <w:r w:rsidRPr="007007F3">
        <w:rPr>
          <w:rFonts w:eastAsia="Times New Roman"/>
          <w:color w:val="000000"/>
          <w:szCs w:val="20"/>
        </w:rPr>
        <w:t xml:space="preserve"> </w:t>
      </w:r>
      <w:r w:rsidRPr="007007F3">
        <w:rPr>
          <w:rFonts w:eastAsia="Times New Roman"/>
          <w:color w:val="000000"/>
          <w:szCs w:val="20"/>
          <w:lang w:val="ru-RU"/>
        </w:rPr>
        <w:t>болушу</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бул</w:t>
      </w:r>
      <w:r w:rsidRPr="007007F3">
        <w:rPr>
          <w:rFonts w:eastAsia="Times New Roman"/>
          <w:color w:val="000000"/>
          <w:szCs w:val="20"/>
        </w:rPr>
        <w:t xml:space="preserve"> </w:t>
      </w:r>
      <w:r w:rsidRPr="007007F3">
        <w:rPr>
          <w:rFonts w:eastAsia="Times New Roman"/>
          <w:color w:val="000000"/>
          <w:szCs w:val="20"/>
          <w:lang w:val="ru-RU"/>
        </w:rPr>
        <w:t>төлөмдөрдү</w:t>
      </w:r>
      <w:r w:rsidRPr="007007F3">
        <w:rPr>
          <w:rFonts w:eastAsia="Times New Roman"/>
          <w:color w:val="000000"/>
          <w:szCs w:val="20"/>
        </w:rPr>
        <w:t xml:space="preserve"> </w:t>
      </w:r>
      <w:r w:rsidRPr="007007F3">
        <w:rPr>
          <w:rFonts w:eastAsia="Times New Roman"/>
          <w:color w:val="000000"/>
          <w:szCs w:val="20"/>
          <w:lang w:val="ru-RU"/>
        </w:rPr>
        <w:t>токтотуу</w:t>
      </w:r>
      <w:r w:rsidRPr="007007F3">
        <w:rPr>
          <w:rFonts w:eastAsia="Times New Roman"/>
          <w:color w:val="000000"/>
          <w:szCs w:val="20"/>
        </w:rPr>
        <w:t>;</w:t>
      </w:r>
    </w:p>
    <w:p w14:paraId="56649816" w14:textId="77777777" w:rsidR="000453F3" w:rsidRDefault="0021751D">
      <w:pPr>
        <w:pStyle w:val="IFACBulletIndented1"/>
        <w:jc w:val="both"/>
      </w:pPr>
      <w:r w:rsidRPr="007007F3">
        <w:rPr>
          <w:rFonts w:eastAsia="Times New Roman"/>
          <w:color w:val="000000"/>
          <w:szCs w:val="20"/>
          <w:lang w:val="ru-RU"/>
        </w:rPr>
        <w:t>кредитордук</w:t>
      </w:r>
      <w:r w:rsidRPr="007007F3">
        <w:rPr>
          <w:rFonts w:eastAsia="Times New Roman"/>
          <w:color w:val="000000"/>
          <w:szCs w:val="20"/>
        </w:rPr>
        <w:t xml:space="preserve"> </w:t>
      </w:r>
      <w:r w:rsidRPr="007007F3">
        <w:rPr>
          <w:rFonts w:eastAsia="Times New Roman"/>
          <w:color w:val="000000"/>
          <w:szCs w:val="20"/>
          <w:lang w:val="ru-RU"/>
        </w:rPr>
        <w:t>карызды</w:t>
      </w:r>
      <w:r w:rsidRPr="007007F3">
        <w:rPr>
          <w:rFonts w:eastAsia="Times New Roman"/>
          <w:color w:val="000000"/>
          <w:szCs w:val="20"/>
        </w:rPr>
        <w:t xml:space="preserve"> </w:t>
      </w:r>
      <w:r w:rsidRPr="007007F3">
        <w:rPr>
          <w:rFonts w:eastAsia="Times New Roman"/>
          <w:color w:val="000000"/>
          <w:szCs w:val="20"/>
          <w:lang w:val="ru-RU"/>
        </w:rPr>
        <w:t>белгиленген</w:t>
      </w:r>
      <w:r w:rsidRPr="007007F3">
        <w:rPr>
          <w:rFonts w:eastAsia="Times New Roman"/>
          <w:color w:val="000000"/>
          <w:szCs w:val="20"/>
        </w:rPr>
        <w:t xml:space="preserve"> </w:t>
      </w:r>
      <w:r w:rsidRPr="007007F3">
        <w:rPr>
          <w:rFonts w:eastAsia="Times New Roman"/>
          <w:color w:val="000000"/>
          <w:szCs w:val="20"/>
          <w:lang w:val="ru-RU"/>
        </w:rPr>
        <w:t>мөөнөттө</w:t>
      </w:r>
      <w:r w:rsidRPr="007007F3">
        <w:rPr>
          <w:rFonts w:eastAsia="Times New Roman"/>
          <w:color w:val="000000"/>
          <w:szCs w:val="20"/>
        </w:rPr>
        <w:t xml:space="preserve"> </w:t>
      </w:r>
      <w:r w:rsidRPr="007007F3">
        <w:rPr>
          <w:rFonts w:eastAsia="Times New Roman"/>
          <w:color w:val="000000"/>
          <w:szCs w:val="20"/>
          <w:lang w:val="ru-RU"/>
        </w:rPr>
        <w:t>жоюу</w:t>
      </w:r>
      <w:r w:rsidRPr="007007F3">
        <w:rPr>
          <w:rFonts w:eastAsia="Times New Roman"/>
          <w:color w:val="000000"/>
          <w:szCs w:val="20"/>
        </w:rPr>
        <w:t xml:space="preserve"> </w:t>
      </w:r>
      <w:r w:rsidRPr="007007F3">
        <w:rPr>
          <w:rFonts w:eastAsia="Times New Roman"/>
          <w:color w:val="000000"/>
          <w:szCs w:val="20"/>
          <w:lang w:val="ru-RU"/>
        </w:rPr>
        <w:t>үчүн</w:t>
      </w:r>
      <w:r w:rsidRPr="007007F3">
        <w:rPr>
          <w:rFonts w:eastAsia="Times New Roman"/>
          <w:color w:val="000000"/>
          <w:szCs w:val="20"/>
        </w:rPr>
        <w:t xml:space="preserve"> </w:t>
      </w:r>
      <w:r w:rsidRPr="007007F3">
        <w:rPr>
          <w:rFonts w:eastAsia="Times New Roman"/>
          <w:color w:val="000000"/>
          <w:szCs w:val="20"/>
          <w:lang w:val="ru-RU"/>
        </w:rPr>
        <w:t>мүмкүнчүктүн</w:t>
      </w:r>
      <w:r w:rsidRPr="007007F3">
        <w:rPr>
          <w:rFonts w:eastAsia="Times New Roman"/>
          <w:color w:val="000000"/>
          <w:szCs w:val="20"/>
        </w:rPr>
        <w:t xml:space="preserve"> </w:t>
      </w:r>
      <w:r w:rsidRPr="007007F3">
        <w:rPr>
          <w:rFonts w:eastAsia="Times New Roman"/>
          <w:color w:val="000000"/>
          <w:szCs w:val="20"/>
          <w:lang w:val="ru-RU"/>
        </w:rPr>
        <w:t>жоктугу</w:t>
      </w:r>
      <w:r w:rsidRPr="007007F3">
        <w:rPr>
          <w:rFonts w:eastAsia="Times New Roman"/>
          <w:color w:val="000000"/>
          <w:szCs w:val="20"/>
        </w:rPr>
        <w:t>;</w:t>
      </w:r>
    </w:p>
    <w:p w14:paraId="6C2B5955" w14:textId="77777777" w:rsidR="000453F3" w:rsidRDefault="0021751D">
      <w:pPr>
        <w:pStyle w:val="IFACBulletIndented1"/>
        <w:jc w:val="both"/>
      </w:pPr>
      <w:r w:rsidRPr="007007F3">
        <w:rPr>
          <w:rFonts w:eastAsia="Times New Roman"/>
          <w:color w:val="000000"/>
          <w:szCs w:val="20"/>
          <w:lang w:val="ru-RU"/>
        </w:rPr>
        <w:t>кредиттик келишимдердин шарттарын аткарбоо;</w:t>
      </w:r>
    </w:p>
    <w:p w14:paraId="560F0DCF" w14:textId="77777777" w:rsidR="0021751D" w:rsidRDefault="0021751D" w:rsidP="00BA3F76">
      <w:pPr>
        <w:pStyle w:val="IFACBulletIndented1"/>
      </w:pPr>
      <w:r>
        <w:rPr>
          <w:lang w:val="ru-RU"/>
        </w:rPr>
        <w:t>бер</w:t>
      </w:r>
      <w:r w:rsidRPr="007007F3">
        <w:rPr>
          <w:lang w:val="ru-RU"/>
        </w:rPr>
        <w:t>үүчүлөр</w:t>
      </w:r>
      <w:r w:rsidRPr="0021751D">
        <w:t xml:space="preserve"> </w:t>
      </w:r>
      <w:r w:rsidRPr="007007F3">
        <w:rPr>
          <w:lang w:val="ru-RU"/>
        </w:rPr>
        <w:t>менен</w:t>
      </w:r>
      <w:r w:rsidRPr="0021751D">
        <w:t xml:space="preserve"> </w:t>
      </w:r>
      <w:r w:rsidRPr="007007F3">
        <w:rPr>
          <w:lang w:val="ru-RU"/>
        </w:rPr>
        <w:t>эсептешүүлөрдүн</w:t>
      </w:r>
      <w:r w:rsidRPr="0021751D">
        <w:t xml:space="preserve"> </w:t>
      </w:r>
      <w:r w:rsidRPr="007007F3">
        <w:rPr>
          <w:lang w:val="ru-RU"/>
        </w:rPr>
        <w:t>кийин</w:t>
      </w:r>
      <w:r w:rsidRPr="0021751D">
        <w:t xml:space="preserve"> </w:t>
      </w:r>
      <w:r w:rsidRPr="007007F3">
        <w:rPr>
          <w:lang w:val="ru-RU"/>
        </w:rPr>
        <w:t>төлөнүүчү</w:t>
      </w:r>
      <w:r w:rsidRPr="0021751D">
        <w:t xml:space="preserve"> </w:t>
      </w:r>
      <w:r w:rsidRPr="007007F3">
        <w:rPr>
          <w:lang w:val="ru-RU"/>
        </w:rPr>
        <w:t>системасынан</w:t>
      </w:r>
      <w:r w:rsidRPr="0021751D">
        <w:t xml:space="preserve"> </w:t>
      </w:r>
      <w:r w:rsidRPr="007007F3">
        <w:rPr>
          <w:lang w:val="ru-RU"/>
        </w:rPr>
        <w:t>товарларды</w:t>
      </w:r>
      <w:r w:rsidRPr="0021751D">
        <w:t xml:space="preserve"> </w:t>
      </w:r>
      <w:r>
        <w:rPr>
          <w:lang w:val="kk-KZ"/>
        </w:rPr>
        <w:t xml:space="preserve">жеткирүү </w:t>
      </w:r>
      <w:r w:rsidRPr="0021751D">
        <w:t>(</w:t>
      </w:r>
      <w:r w:rsidRPr="007007F3">
        <w:rPr>
          <w:lang w:val="ru-RU"/>
        </w:rPr>
        <w:t>кызмат</w:t>
      </w:r>
      <w:r w:rsidRPr="0021751D">
        <w:t xml:space="preserve"> </w:t>
      </w:r>
      <w:r w:rsidRPr="007007F3">
        <w:rPr>
          <w:lang w:val="ru-RU"/>
        </w:rPr>
        <w:t>көрсөтүү</w:t>
      </w:r>
      <w:r w:rsidRPr="0021751D">
        <w:t xml:space="preserve">) </w:t>
      </w:r>
      <w:r w:rsidRPr="007007F3">
        <w:rPr>
          <w:lang w:val="ru-RU"/>
        </w:rPr>
        <w:t>учурунда</w:t>
      </w:r>
      <w:r w:rsidRPr="0021751D">
        <w:t xml:space="preserve"> </w:t>
      </w:r>
      <w:r w:rsidRPr="007007F3">
        <w:rPr>
          <w:lang w:val="ru-RU"/>
        </w:rPr>
        <w:t>төлөө</w:t>
      </w:r>
      <w:r w:rsidRPr="0021751D">
        <w:t xml:space="preserve"> </w:t>
      </w:r>
      <w:r w:rsidRPr="007007F3">
        <w:rPr>
          <w:lang w:val="ru-RU"/>
        </w:rPr>
        <w:t>системасына</w:t>
      </w:r>
      <w:r w:rsidRPr="0021751D">
        <w:t xml:space="preserve"> </w:t>
      </w:r>
      <w:r w:rsidRPr="007007F3">
        <w:rPr>
          <w:lang w:val="ru-RU"/>
        </w:rPr>
        <w:t>өтүү</w:t>
      </w:r>
      <w:r w:rsidRPr="0021751D">
        <w:t>;</w:t>
      </w:r>
    </w:p>
    <w:p w14:paraId="1A91A8D3" w14:textId="77777777" w:rsidR="000453F3" w:rsidRDefault="0021751D" w:rsidP="00BA3F76">
      <w:pPr>
        <w:pStyle w:val="BodyTextIndended"/>
        <w:tabs>
          <w:tab w:val="left" w:pos="426"/>
        </w:tabs>
        <w:ind w:hanging="294"/>
      </w:pPr>
      <w:r w:rsidRPr="007007F3">
        <w:rPr>
          <w:rFonts w:eastAsia="Times New Roman"/>
          <w:color w:val="000000"/>
          <w:szCs w:val="20"/>
          <w:lang w:val="ru-RU"/>
        </w:rPr>
        <w:t>Операциялык</w:t>
      </w:r>
      <w:r w:rsidRPr="007007F3">
        <w:rPr>
          <w:rFonts w:eastAsia="Times New Roman"/>
          <w:color w:val="000000"/>
          <w:szCs w:val="20"/>
        </w:rPr>
        <w:t xml:space="preserve"> </w:t>
      </w:r>
      <w:r w:rsidRPr="007007F3">
        <w:rPr>
          <w:rFonts w:eastAsia="Times New Roman"/>
          <w:color w:val="000000"/>
          <w:szCs w:val="20"/>
          <w:lang w:val="ru-RU"/>
        </w:rPr>
        <w:t>ишмердүүлүккө</w:t>
      </w:r>
      <w:r w:rsidRPr="007007F3">
        <w:rPr>
          <w:rFonts w:eastAsia="Times New Roman"/>
          <w:color w:val="000000"/>
          <w:szCs w:val="20"/>
        </w:rPr>
        <w:t xml:space="preserve"> </w:t>
      </w:r>
      <w:r w:rsidRPr="007007F3">
        <w:rPr>
          <w:rFonts w:eastAsia="Times New Roman"/>
          <w:color w:val="000000"/>
          <w:szCs w:val="20"/>
          <w:lang w:val="ru-RU"/>
        </w:rPr>
        <w:t>байланыштуу</w:t>
      </w:r>
      <w:r w:rsidRPr="007007F3">
        <w:rPr>
          <w:rFonts w:eastAsia="Times New Roman"/>
          <w:color w:val="000000"/>
          <w:szCs w:val="20"/>
        </w:rPr>
        <w:t xml:space="preserve"> </w:t>
      </w:r>
      <w:r w:rsidRPr="007007F3">
        <w:rPr>
          <w:rFonts w:eastAsia="Times New Roman"/>
          <w:color w:val="000000"/>
          <w:szCs w:val="20"/>
          <w:lang w:val="ru-RU"/>
        </w:rPr>
        <w:t>окуялар</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шарттар</w:t>
      </w:r>
      <w:r w:rsidRPr="007007F3">
        <w:rPr>
          <w:rFonts w:eastAsia="Times New Roman"/>
          <w:color w:val="000000"/>
          <w:szCs w:val="20"/>
        </w:rPr>
        <w:t>:</w:t>
      </w:r>
    </w:p>
    <w:p w14:paraId="61066C55" w14:textId="77777777" w:rsidR="000453F3" w:rsidRPr="0021751D" w:rsidRDefault="0021751D" w:rsidP="00BA3F76">
      <w:pPr>
        <w:pStyle w:val="IFACBulletIndented1"/>
        <w:tabs>
          <w:tab w:val="left" w:pos="426"/>
        </w:tabs>
        <w:ind w:hanging="294"/>
        <w:jc w:val="both"/>
        <w:rPr>
          <w:lang w:val="ru-RU"/>
        </w:rPr>
      </w:pPr>
      <w:r w:rsidRPr="007007F3">
        <w:rPr>
          <w:rFonts w:eastAsia="Times New Roman"/>
          <w:color w:val="000000"/>
          <w:szCs w:val="20"/>
          <w:lang w:val="ru-RU"/>
        </w:rPr>
        <w:t>жетекчиликтин ишкананы жоюуга же анын ишин токтотууга ниети;</w:t>
      </w:r>
    </w:p>
    <w:p w14:paraId="4E76F63C" w14:textId="77777777" w:rsidR="000453F3" w:rsidRPr="0021751D" w:rsidRDefault="0021751D" w:rsidP="00BA3F76">
      <w:pPr>
        <w:pStyle w:val="IFACBulletIndented1"/>
        <w:ind w:hanging="294"/>
        <w:jc w:val="both"/>
        <w:rPr>
          <w:lang w:val="ru-RU"/>
        </w:rPr>
      </w:pPr>
      <w:r w:rsidRPr="007007F3">
        <w:rPr>
          <w:rFonts w:eastAsia="Times New Roman"/>
          <w:color w:val="000000"/>
          <w:szCs w:val="20"/>
          <w:lang w:val="ru-RU"/>
        </w:rPr>
        <w:lastRenderedPageBreak/>
        <w:t>тиешелүү</w:t>
      </w:r>
      <w:r w:rsidRPr="0021751D">
        <w:rPr>
          <w:rFonts w:eastAsia="Times New Roman"/>
          <w:color w:val="000000"/>
          <w:szCs w:val="20"/>
          <w:lang w:val="ru-RU"/>
        </w:rPr>
        <w:t xml:space="preserve"> </w:t>
      </w:r>
      <w:r w:rsidRPr="007007F3">
        <w:rPr>
          <w:rFonts w:eastAsia="Times New Roman"/>
          <w:color w:val="000000"/>
          <w:szCs w:val="20"/>
          <w:lang w:val="ru-RU"/>
        </w:rPr>
        <w:t>алмаштыруу</w:t>
      </w:r>
      <w:r w:rsidRPr="0021751D">
        <w:rPr>
          <w:rFonts w:eastAsia="Times New Roman"/>
          <w:color w:val="000000"/>
          <w:szCs w:val="20"/>
          <w:lang w:val="ru-RU"/>
        </w:rPr>
        <w:t xml:space="preserve"> </w:t>
      </w:r>
      <w:r w:rsidRPr="007007F3">
        <w:rPr>
          <w:rFonts w:eastAsia="Times New Roman"/>
          <w:color w:val="000000"/>
          <w:szCs w:val="20"/>
          <w:lang w:val="ru-RU"/>
        </w:rPr>
        <w:t>мүмкүнчүлүгү</w:t>
      </w:r>
      <w:r w:rsidRPr="0021751D">
        <w:rPr>
          <w:rFonts w:eastAsia="Times New Roman"/>
          <w:color w:val="000000"/>
          <w:szCs w:val="20"/>
          <w:lang w:val="ru-RU"/>
        </w:rPr>
        <w:t xml:space="preserve"> </w:t>
      </w:r>
      <w:r w:rsidRPr="007007F3">
        <w:rPr>
          <w:rFonts w:eastAsia="Times New Roman"/>
          <w:color w:val="000000"/>
          <w:szCs w:val="20"/>
          <w:lang w:val="ru-RU"/>
        </w:rPr>
        <w:t>жок</w:t>
      </w:r>
      <w:r w:rsidRPr="0021751D">
        <w:rPr>
          <w:rFonts w:eastAsia="Times New Roman"/>
          <w:color w:val="000000"/>
          <w:szCs w:val="20"/>
          <w:lang w:val="ru-RU"/>
        </w:rPr>
        <w:t xml:space="preserve"> </w:t>
      </w:r>
      <w:r w:rsidRPr="007007F3">
        <w:rPr>
          <w:rFonts w:eastAsia="Times New Roman"/>
          <w:color w:val="000000"/>
          <w:szCs w:val="20"/>
          <w:lang w:val="ru-RU"/>
        </w:rPr>
        <w:t>негизги</w:t>
      </w:r>
      <w:r w:rsidRPr="0021751D">
        <w:rPr>
          <w:rFonts w:eastAsia="Times New Roman"/>
          <w:color w:val="000000"/>
          <w:szCs w:val="20"/>
          <w:lang w:val="ru-RU"/>
        </w:rPr>
        <w:t xml:space="preserve"> </w:t>
      </w:r>
      <w:r w:rsidRPr="007007F3">
        <w:rPr>
          <w:rFonts w:eastAsia="Times New Roman"/>
          <w:color w:val="000000"/>
          <w:szCs w:val="20"/>
          <w:lang w:val="ru-RU"/>
        </w:rPr>
        <w:t>башкаруучу</w:t>
      </w:r>
      <w:r w:rsidRPr="0021751D">
        <w:rPr>
          <w:rFonts w:eastAsia="Times New Roman"/>
          <w:color w:val="000000"/>
          <w:szCs w:val="20"/>
          <w:lang w:val="ru-RU"/>
        </w:rPr>
        <w:t xml:space="preserve"> </w:t>
      </w:r>
      <w:r w:rsidRPr="007007F3">
        <w:rPr>
          <w:rFonts w:eastAsia="Times New Roman"/>
          <w:color w:val="000000"/>
          <w:szCs w:val="20"/>
          <w:lang w:val="ru-RU"/>
        </w:rPr>
        <w:t>персоналды</w:t>
      </w:r>
      <w:r w:rsidRPr="0021751D">
        <w:rPr>
          <w:rFonts w:eastAsia="Times New Roman"/>
          <w:color w:val="000000"/>
          <w:szCs w:val="20"/>
          <w:lang w:val="ru-RU"/>
        </w:rPr>
        <w:t xml:space="preserve"> </w:t>
      </w:r>
      <w:r w:rsidRPr="007007F3">
        <w:rPr>
          <w:rFonts w:eastAsia="Times New Roman"/>
          <w:color w:val="000000"/>
          <w:szCs w:val="20"/>
          <w:lang w:val="ru-RU"/>
        </w:rPr>
        <w:t>жоготуу</w:t>
      </w:r>
      <w:r w:rsidRPr="0021751D">
        <w:rPr>
          <w:rFonts w:eastAsia="Times New Roman"/>
          <w:color w:val="000000"/>
          <w:szCs w:val="20"/>
          <w:lang w:val="ru-RU"/>
        </w:rPr>
        <w:t>;</w:t>
      </w:r>
    </w:p>
    <w:p w14:paraId="44D13137" w14:textId="77777777" w:rsidR="000453F3" w:rsidRPr="0021751D" w:rsidRDefault="0021751D" w:rsidP="00BA3F76">
      <w:pPr>
        <w:pStyle w:val="IFACBulletIndented1"/>
        <w:ind w:hanging="294"/>
        <w:jc w:val="both"/>
        <w:rPr>
          <w:lang w:val="ru-RU"/>
        </w:rPr>
      </w:pPr>
      <w:r w:rsidRPr="007007F3">
        <w:rPr>
          <w:rFonts w:eastAsia="Times New Roman"/>
          <w:color w:val="000000"/>
          <w:szCs w:val="20"/>
          <w:lang w:val="ru-RU"/>
        </w:rPr>
        <w:t>кандайдыр</w:t>
      </w:r>
      <w:r w:rsidRPr="0021751D">
        <w:rPr>
          <w:rFonts w:eastAsia="Times New Roman"/>
          <w:color w:val="000000"/>
          <w:szCs w:val="20"/>
          <w:lang w:val="ru-RU"/>
        </w:rPr>
        <w:t xml:space="preserve"> </w:t>
      </w:r>
      <w:r w:rsidRPr="007007F3">
        <w:rPr>
          <w:rFonts w:eastAsia="Times New Roman"/>
          <w:color w:val="000000"/>
          <w:szCs w:val="20"/>
          <w:lang w:val="ru-RU"/>
        </w:rPr>
        <w:t>бир</w:t>
      </w:r>
      <w:r w:rsidRPr="0021751D">
        <w:rPr>
          <w:rFonts w:eastAsia="Times New Roman"/>
          <w:color w:val="000000"/>
          <w:szCs w:val="20"/>
          <w:lang w:val="ru-RU"/>
        </w:rPr>
        <w:t xml:space="preserve"> </w:t>
      </w:r>
      <w:r w:rsidRPr="007007F3">
        <w:rPr>
          <w:rFonts w:eastAsia="Times New Roman"/>
          <w:color w:val="000000"/>
          <w:szCs w:val="20"/>
          <w:lang w:val="ru-RU"/>
        </w:rPr>
        <w:t>негизги</w:t>
      </w:r>
      <w:r w:rsidRPr="0021751D">
        <w:rPr>
          <w:rFonts w:eastAsia="Times New Roman"/>
          <w:color w:val="000000"/>
          <w:szCs w:val="20"/>
          <w:lang w:val="ru-RU"/>
        </w:rPr>
        <w:t xml:space="preserve"> </w:t>
      </w:r>
      <w:r w:rsidRPr="007007F3">
        <w:rPr>
          <w:rFonts w:eastAsia="Times New Roman"/>
          <w:color w:val="000000"/>
          <w:szCs w:val="20"/>
          <w:lang w:val="ru-RU"/>
        </w:rPr>
        <w:t>сатуу</w:t>
      </w:r>
      <w:r w:rsidRPr="0021751D">
        <w:rPr>
          <w:rFonts w:eastAsia="Times New Roman"/>
          <w:color w:val="000000"/>
          <w:szCs w:val="20"/>
          <w:lang w:val="ru-RU"/>
        </w:rPr>
        <w:t xml:space="preserve"> </w:t>
      </w:r>
      <w:r w:rsidRPr="007007F3">
        <w:rPr>
          <w:rFonts w:eastAsia="Times New Roman"/>
          <w:color w:val="000000"/>
          <w:szCs w:val="20"/>
          <w:lang w:val="ru-RU"/>
        </w:rPr>
        <w:t>рыногун</w:t>
      </w:r>
      <w:r w:rsidRPr="0021751D">
        <w:rPr>
          <w:rFonts w:eastAsia="Times New Roman"/>
          <w:color w:val="000000"/>
          <w:szCs w:val="20"/>
          <w:lang w:val="ru-RU"/>
        </w:rPr>
        <w:t xml:space="preserve">, </w:t>
      </w:r>
      <w:r w:rsidRPr="007007F3">
        <w:rPr>
          <w:rFonts w:eastAsia="Times New Roman"/>
          <w:color w:val="000000"/>
          <w:szCs w:val="20"/>
          <w:lang w:val="ru-RU"/>
        </w:rPr>
        <w:t>бир</w:t>
      </w:r>
      <w:r w:rsidRPr="0021751D">
        <w:rPr>
          <w:rFonts w:eastAsia="Times New Roman"/>
          <w:color w:val="000000"/>
          <w:szCs w:val="20"/>
          <w:lang w:val="ru-RU"/>
        </w:rPr>
        <w:t xml:space="preserve"> </w:t>
      </w:r>
      <w:r w:rsidRPr="007007F3">
        <w:rPr>
          <w:rFonts w:eastAsia="Times New Roman"/>
          <w:color w:val="000000"/>
          <w:szCs w:val="20"/>
          <w:lang w:val="ru-RU"/>
        </w:rPr>
        <w:t>же</w:t>
      </w:r>
      <w:r w:rsidRPr="0021751D">
        <w:rPr>
          <w:rFonts w:eastAsia="Times New Roman"/>
          <w:color w:val="000000"/>
          <w:szCs w:val="20"/>
          <w:lang w:val="ru-RU"/>
        </w:rPr>
        <w:t xml:space="preserve"> </w:t>
      </w:r>
      <w:r w:rsidRPr="007007F3">
        <w:rPr>
          <w:rFonts w:eastAsia="Times New Roman"/>
          <w:color w:val="000000"/>
          <w:szCs w:val="20"/>
          <w:lang w:val="ru-RU"/>
        </w:rPr>
        <w:t>бир</w:t>
      </w:r>
      <w:r w:rsidRPr="0021751D">
        <w:rPr>
          <w:rFonts w:eastAsia="Times New Roman"/>
          <w:color w:val="000000"/>
          <w:szCs w:val="20"/>
          <w:lang w:val="ru-RU"/>
        </w:rPr>
        <w:t xml:space="preserve"> </w:t>
      </w:r>
      <w:r w:rsidRPr="007007F3">
        <w:rPr>
          <w:rFonts w:eastAsia="Times New Roman"/>
          <w:color w:val="000000"/>
          <w:szCs w:val="20"/>
          <w:lang w:val="ru-RU"/>
        </w:rPr>
        <w:t>нече</w:t>
      </w:r>
      <w:r w:rsidRPr="0021751D">
        <w:rPr>
          <w:rFonts w:eastAsia="Times New Roman"/>
          <w:color w:val="000000"/>
          <w:szCs w:val="20"/>
          <w:lang w:val="ru-RU"/>
        </w:rPr>
        <w:t xml:space="preserve"> </w:t>
      </w:r>
      <w:r w:rsidRPr="007007F3">
        <w:rPr>
          <w:rFonts w:eastAsia="Times New Roman"/>
          <w:color w:val="000000"/>
          <w:szCs w:val="20"/>
          <w:lang w:val="ru-RU"/>
        </w:rPr>
        <w:t>негизги</w:t>
      </w:r>
      <w:r w:rsidRPr="0021751D">
        <w:rPr>
          <w:rFonts w:eastAsia="Times New Roman"/>
          <w:color w:val="000000"/>
          <w:szCs w:val="20"/>
          <w:lang w:val="ru-RU"/>
        </w:rPr>
        <w:t xml:space="preserve"> </w:t>
      </w:r>
      <w:r w:rsidRPr="007007F3">
        <w:rPr>
          <w:rFonts w:eastAsia="Times New Roman"/>
          <w:color w:val="000000"/>
          <w:szCs w:val="20"/>
          <w:lang w:val="ru-RU"/>
        </w:rPr>
        <w:t>кардарларды</w:t>
      </w:r>
      <w:r w:rsidRPr="0021751D">
        <w:rPr>
          <w:rFonts w:eastAsia="Times New Roman"/>
          <w:color w:val="000000"/>
          <w:szCs w:val="20"/>
          <w:lang w:val="ru-RU"/>
        </w:rPr>
        <w:t xml:space="preserve">, </w:t>
      </w:r>
      <w:r w:rsidRPr="007007F3">
        <w:rPr>
          <w:rFonts w:eastAsia="Times New Roman"/>
          <w:color w:val="000000"/>
          <w:szCs w:val="20"/>
          <w:lang w:val="ru-RU"/>
        </w:rPr>
        <w:t>франшизаны</w:t>
      </w:r>
      <w:r w:rsidRPr="0021751D">
        <w:rPr>
          <w:rFonts w:eastAsia="Times New Roman"/>
          <w:color w:val="000000"/>
          <w:szCs w:val="20"/>
          <w:lang w:val="ru-RU"/>
        </w:rPr>
        <w:t xml:space="preserve">, </w:t>
      </w:r>
      <w:r w:rsidRPr="007007F3">
        <w:rPr>
          <w:rFonts w:eastAsia="Times New Roman"/>
          <w:color w:val="000000"/>
          <w:szCs w:val="20"/>
          <w:lang w:val="ru-RU"/>
        </w:rPr>
        <w:t>лицензияны</w:t>
      </w:r>
      <w:r w:rsidRPr="0021751D">
        <w:rPr>
          <w:rFonts w:eastAsia="Times New Roman"/>
          <w:color w:val="000000"/>
          <w:szCs w:val="20"/>
          <w:lang w:val="ru-RU"/>
        </w:rPr>
        <w:t xml:space="preserve">, </w:t>
      </w:r>
      <w:r w:rsidRPr="007007F3">
        <w:rPr>
          <w:rFonts w:eastAsia="Times New Roman"/>
          <w:color w:val="000000"/>
          <w:szCs w:val="20"/>
          <w:lang w:val="ru-RU"/>
        </w:rPr>
        <w:t>бир</w:t>
      </w:r>
      <w:r w:rsidRPr="0021751D">
        <w:rPr>
          <w:rFonts w:eastAsia="Times New Roman"/>
          <w:color w:val="000000"/>
          <w:szCs w:val="20"/>
          <w:lang w:val="ru-RU"/>
        </w:rPr>
        <w:t xml:space="preserve"> </w:t>
      </w:r>
      <w:r w:rsidRPr="007007F3">
        <w:rPr>
          <w:rFonts w:eastAsia="Times New Roman"/>
          <w:color w:val="000000"/>
          <w:szCs w:val="20"/>
          <w:lang w:val="ru-RU"/>
        </w:rPr>
        <w:t>же</w:t>
      </w:r>
      <w:r w:rsidRPr="0021751D">
        <w:rPr>
          <w:rFonts w:eastAsia="Times New Roman"/>
          <w:color w:val="000000"/>
          <w:szCs w:val="20"/>
          <w:lang w:val="ru-RU"/>
        </w:rPr>
        <w:t xml:space="preserve"> </w:t>
      </w:r>
      <w:r w:rsidRPr="007007F3">
        <w:rPr>
          <w:rFonts w:eastAsia="Times New Roman"/>
          <w:color w:val="000000"/>
          <w:szCs w:val="20"/>
          <w:lang w:val="ru-RU"/>
        </w:rPr>
        <w:t>бир</w:t>
      </w:r>
      <w:r w:rsidRPr="0021751D">
        <w:rPr>
          <w:rFonts w:eastAsia="Times New Roman"/>
          <w:color w:val="000000"/>
          <w:szCs w:val="20"/>
          <w:lang w:val="ru-RU"/>
        </w:rPr>
        <w:t xml:space="preserve"> </w:t>
      </w:r>
      <w:r w:rsidRPr="007007F3">
        <w:rPr>
          <w:rFonts w:eastAsia="Times New Roman"/>
          <w:color w:val="000000"/>
          <w:szCs w:val="20"/>
          <w:lang w:val="ru-RU"/>
        </w:rPr>
        <w:t>нече</w:t>
      </w:r>
      <w:r w:rsidRPr="0021751D">
        <w:rPr>
          <w:rFonts w:eastAsia="Times New Roman"/>
          <w:color w:val="000000"/>
          <w:szCs w:val="20"/>
          <w:lang w:val="ru-RU"/>
        </w:rPr>
        <w:t xml:space="preserve"> </w:t>
      </w:r>
      <w:r w:rsidRPr="007007F3">
        <w:rPr>
          <w:rFonts w:eastAsia="Times New Roman"/>
          <w:color w:val="000000"/>
          <w:szCs w:val="20"/>
          <w:lang w:val="ru-RU"/>
        </w:rPr>
        <w:t>негизги</w:t>
      </w:r>
      <w:r w:rsidRPr="0021751D">
        <w:rPr>
          <w:rFonts w:eastAsia="Times New Roman"/>
          <w:color w:val="000000"/>
          <w:szCs w:val="20"/>
          <w:lang w:val="ru-RU"/>
        </w:rPr>
        <w:t xml:space="preserve"> </w:t>
      </w:r>
      <w:r>
        <w:rPr>
          <w:rFonts w:eastAsia="Times New Roman"/>
          <w:color w:val="000000"/>
          <w:szCs w:val="20"/>
          <w:lang w:val="kk-KZ"/>
        </w:rPr>
        <w:t>бер</w:t>
      </w:r>
      <w:r w:rsidRPr="007007F3">
        <w:rPr>
          <w:rFonts w:eastAsia="Times New Roman"/>
          <w:color w:val="000000"/>
          <w:szCs w:val="20"/>
          <w:lang w:val="ru-RU"/>
        </w:rPr>
        <w:t>үүчүлөрдү</w:t>
      </w:r>
      <w:r w:rsidRPr="0021751D">
        <w:rPr>
          <w:rFonts w:eastAsia="Times New Roman"/>
          <w:color w:val="000000"/>
          <w:szCs w:val="20"/>
          <w:lang w:val="ru-RU"/>
        </w:rPr>
        <w:t xml:space="preserve"> </w:t>
      </w:r>
      <w:r w:rsidRPr="007007F3">
        <w:rPr>
          <w:rFonts w:eastAsia="Times New Roman"/>
          <w:color w:val="000000"/>
          <w:szCs w:val="20"/>
          <w:lang w:val="ru-RU"/>
        </w:rPr>
        <w:t>жоготуу</w:t>
      </w:r>
      <w:r w:rsidRPr="0021751D">
        <w:rPr>
          <w:rFonts w:eastAsia="Times New Roman"/>
          <w:color w:val="000000"/>
          <w:szCs w:val="20"/>
          <w:lang w:val="ru-RU"/>
        </w:rPr>
        <w:t>;</w:t>
      </w:r>
    </w:p>
    <w:p w14:paraId="2859E785" w14:textId="77777777" w:rsidR="000453F3" w:rsidRPr="0021751D" w:rsidRDefault="0021751D" w:rsidP="00BA3F76">
      <w:pPr>
        <w:pStyle w:val="IFACBulletIndented1"/>
        <w:ind w:hanging="294"/>
        <w:jc w:val="both"/>
        <w:rPr>
          <w:lang w:val="ru-RU"/>
        </w:rPr>
      </w:pPr>
      <w:r w:rsidRPr="007007F3">
        <w:rPr>
          <w:rFonts w:eastAsia="Times New Roman"/>
          <w:color w:val="000000"/>
          <w:szCs w:val="20"/>
          <w:lang w:val="ru-RU"/>
        </w:rPr>
        <w:t>ишкананы кадр ресурстары менен камсыздоодогу кыйынчылыктар;</w:t>
      </w:r>
    </w:p>
    <w:p w14:paraId="1C13994F" w14:textId="77777777" w:rsidR="000453F3" w:rsidRPr="00A30D2D" w:rsidRDefault="00A30D2D" w:rsidP="00BA3F76">
      <w:pPr>
        <w:pStyle w:val="IFACBulletIndented1"/>
        <w:ind w:hanging="294"/>
        <w:jc w:val="both"/>
        <w:rPr>
          <w:lang w:val="ru-RU"/>
        </w:rPr>
      </w:pPr>
      <w:r w:rsidRPr="007007F3">
        <w:rPr>
          <w:rFonts w:eastAsia="Times New Roman"/>
          <w:color w:val="000000"/>
          <w:szCs w:val="20"/>
          <w:lang w:val="ru-RU"/>
        </w:rPr>
        <w:t>маанилүү чийки заттын жана материалдардын жетишсиздиги;</w:t>
      </w:r>
    </w:p>
    <w:p w14:paraId="36ED23D2" w14:textId="77777777" w:rsidR="000453F3" w:rsidRPr="00A30D2D" w:rsidRDefault="00A30D2D" w:rsidP="00BA3F76">
      <w:pPr>
        <w:pStyle w:val="IFACBulletIndented1"/>
        <w:ind w:hanging="294"/>
        <w:jc w:val="both"/>
        <w:rPr>
          <w:lang w:val="ru-RU"/>
        </w:rPr>
      </w:pPr>
      <w:r w:rsidRPr="007007F3">
        <w:rPr>
          <w:rFonts w:eastAsia="Times New Roman"/>
          <w:color w:val="000000"/>
          <w:szCs w:val="20"/>
          <w:lang w:val="ru-RU"/>
        </w:rPr>
        <w:t>абдан</w:t>
      </w:r>
      <w:r w:rsidRPr="00A30D2D">
        <w:rPr>
          <w:rFonts w:eastAsia="Times New Roman"/>
          <w:color w:val="000000"/>
          <w:szCs w:val="20"/>
          <w:lang w:val="ru-RU"/>
        </w:rPr>
        <w:t xml:space="preserve"> </w:t>
      </w:r>
      <w:r w:rsidRPr="007007F3">
        <w:rPr>
          <w:rFonts w:eastAsia="Times New Roman"/>
          <w:color w:val="000000"/>
          <w:szCs w:val="20"/>
          <w:lang w:val="ru-RU"/>
        </w:rPr>
        <w:t>ийгиликтүү</w:t>
      </w:r>
      <w:r w:rsidRPr="00A30D2D">
        <w:rPr>
          <w:rFonts w:eastAsia="Times New Roman"/>
          <w:color w:val="000000"/>
          <w:szCs w:val="20"/>
          <w:lang w:val="ru-RU"/>
        </w:rPr>
        <w:t xml:space="preserve"> </w:t>
      </w:r>
      <w:r w:rsidRPr="007007F3">
        <w:rPr>
          <w:rFonts w:eastAsia="Times New Roman"/>
          <w:color w:val="000000"/>
          <w:szCs w:val="20"/>
          <w:lang w:val="ru-RU"/>
        </w:rPr>
        <w:t>атаандаштын</w:t>
      </w:r>
      <w:r w:rsidRPr="00A30D2D">
        <w:rPr>
          <w:rFonts w:eastAsia="Times New Roman"/>
          <w:color w:val="000000"/>
          <w:szCs w:val="20"/>
          <w:lang w:val="ru-RU"/>
        </w:rPr>
        <w:t xml:space="preserve"> </w:t>
      </w:r>
      <w:r w:rsidRPr="007007F3">
        <w:rPr>
          <w:rFonts w:eastAsia="Times New Roman"/>
          <w:color w:val="000000"/>
          <w:szCs w:val="20"/>
          <w:lang w:val="ru-RU"/>
        </w:rPr>
        <w:t>пайда</w:t>
      </w:r>
      <w:r w:rsidRPr="00A30D2D">
        <w:rPr>
          <w:rFonts w:eastAsia="Times New Roman"/>
          <w:color w:val="000000"/>
          <w:szCs w:val="20"/>
          <w:lang w:val="ru-RU"/>
        </w:rPr>
        <w:t xml:space="preserve"> </w:t>
      </w:r>
      <w:r w:rsidRPr="007007F3">
        <w:rPr>
          <w:rFonts w:eastAsia="Times New Roman"/>
          <w:color w:val="000000"/>
          <w:szCs w:val="20"/>
          <w:lang w:val="ru-RU"/>
        </w:rPr>
        <w:t>болушу</w:t>
      </w:r>
      <w:r w:rsidRPr="00A30D2D">
        <w:rPr>
          <w:rFonts w:eastAsia="Times New Roman"/>
          <w:color w:val="000000"/>
          <w:szCs w:val="20"/>
          <w:lang w:val="ru-RU"/>
        </w:rPr>
        <w:t>.</w:t>
      </w:r>
    </w:p>
    <w:p w14:paraId="42840B00" w14:textId="77777777" w:rsidR="000453F3" w:rsidRDefault="00A30D2D" w:rsidP="00BA3F76">
      <w:pPr>
        <w:pStyle w:val="BodyTextIndended"/>
        <w:ind w:hanging="294"/>
      </w:pPr>
      <w:r w:rsidRPr="007007F3">
        <w:rPr>
          <w:rFonts w:eastAsia="Times New Roman"/>
          <w:color w:val="000000"/>
          <w:szCs w:val="20"/>
          <w:lang w:val="ru-RU"/>
        </w:rPr>
        <w:t>Башка окуялар жана шарттар:</w:t>
      </w:r>
    </w:p>
    <w:p w14:paraId="5EA6E56D" w14:textId="77777777" w:rsidR="000453F3" w:rsidRDefault="00A30D2D" w:rsidP="00BA3F76">
      <w:pPr>
        <w:pStyle w:val="IFACBulletIndented1"/>
        <w:ind w:hanging="294"/>
        <w:jc w:val="both"/>
      </w:pPr>
      <w:r w:rsidRPr="007007F3">
        <w:rPr>
          <w:rFonts w:eastAsia="Times New Roman"/>
          <w:color w:val="000000"/>
          <w:szCs w:val="20"/>
          <w:lang w:val="ru-RU"/>
        </w:rPr>
        <w:t>капиталдын</w:t>
      </w:r>
      <w:r w:rsidRPr="007007F3">
        <w:rPr>
          <w:rFonts w:eastAsia="Times New Roman"/>
          <w:color w:val="000000"/>
          <w:szCs w:val="20"/>
        </w:rPr>
        <w:t xml:space="preserve"> </w:t>
      </w:r>
      <w:r w:rsidRPr="007007F3">
        <w:rPr>
          <w:rFonts w:eastAsia="Times New Roman"/>
          <w:color w:val="000000"/>
          <w:szCs w:val="20"/>
          <w:lang w:val="ru-RU"/>
        </w:rPr>
        <w:t>мыйзамдуу</w:t>
      </w:r>
      <w:r w:rsidRPr="007007F3">
        <w:rPr>
          <w:rFonts w:eastAsia="Times New Roman"/>
          <w:color w:val="000000"/>
          <w:szCs w:val="20"/>
        </w:rPr>
        <w:t xml:space="preserve"> </w:t>
      </w:r>
      <w:r w:rsidRPr="007007F3">
        <w:rPr>
          <w:rFonts w:eastAsia="Times New Roman"/>
          <w:color w:val="000000"/>
          <w:szCs w:val="20"/>
          <w:lang w:val="ru-RU"/>
        </w:rPr>
        <w:t>талаптарын</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башка</w:t>
      </w:r>
      <w:r w:rsidRPr="007007F3">
        <w:rPr>
          <w:rFonts w:eastAsia="Times New Roman"/>
          <w:color w:val="000000"/>
          <w:szCs w:val="20"/>
        </w:rPr>
        <w:t xml:space="preserve"> </w:t>
      </w:r>
      <w:r w:rsidRPr="007007F3">
        <w:rPr>
          <w:rFonts w:eastAsia="Times New Roman"/>
          <w:color w:val="000000"/>
          <w:szCs w:val="20"/>
          <w:lang w:val="ru-RU"/>
        </w:rPr>
        <w:t>мыйзамдуу</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ченемдик</w:t>
      </w:r>
      <w:r w:rsidRPr="007007F3">
        <w:rPr>
          <w:rFonts w:eastAsia="Times New Roman"/>
          <w:color w:val="000000"/>
          <w:szCs w:val="20"/>
        </w:rPr>
        <w:t xml:space="preserve"> </w:t>
      </w:r>
      <w:r w:rsidRPr="007007F3">
        <w:rPr>
          <w:rFonts w:eastAsia="Times New Roman"/>
          <w:color w:val="000000"/>
          <w:szCs w:val="20"/>
          <w:lang w:val="ru-RU"/>
        </w:rPr>
        <w:t>талаптарды</w:t>
      </w:r>
      <w:r w:rsidRPr="007007F3">
        <w:rPr>
          <w:rFonts w:eastAsia="Times New Roman"/>
          <w:color w:val="000000"/>
          <w:szCs w:val="20"/>
        </w:rPr>
        <w:t xml:space="preserve">, </w:t>
      </w:r>
      <w:r w:rsidRPr="007007F3">
        <w:rPr>
          <w:rFonts w:eastAsia="Times New Roman"/>
          <w:color w:val="000000"/>
          <w:szCs w:val="20"/>
          <w:lang w:val="ru-RU"/>
        </w:rPr>
        <w:t>мисалы</w:t>
      </w:r>
      <w:r w:rsidRPr="007007F3">
        <w:rPr>
          <w:rFonts w:eastAsia="Times New Roman"/>
          <w:color w:val="000000"/>
          <w:szCs w:val="20"/>
        </w:rPr>
        <w:t xml:space="preserve">, </w:t>
      </w:r>
      <w:r w:rsidRPr="007007F3">
        <w:rPr>
          <w:rFonts w:eastAsia="Times New Roman"/>
          <w:color w:val="000000"/>
          <w:szCs w:val="20"/>
          <w:lang w:val="ru-RU"/>
        </w:rPr>
        <w:t>финансылык</w:t>
      </w:r>
      <w:r w:rsidRPr="007007F3">
        <w:rPr>
          <w:rFonts w:eastAsia="Times New Roman"/>
          <w:color w:val="000000"/>
          <w:szCs w:val="20"/>
        </w:rPr>
        <w:t xml:space="preserve"> </w:t>
      </w:r>
      <w:r w:rsidRPr="007007F3">
        <w:rPr>
          <w:rFonts w:eastAsia="Times New Roman"/>
          <w:color w:val="000000"/>
          <w:szCs w:val="20"/>
          <w:lang w:val="ru-RU"/>
        </w:rPr>
        <w:t>институттардын</w:t>
      </w:r>
      <w:r w:rsidRPr="007007F3">
        <w:rPr>
          <w:rFonts w:eastAsia="Times New Roman"/>
          <w:color w:val="000000"/>
          <w:szCs w:val="20"/>
        </w:rPr>
        <w:t xml:space="preserve"> </w:t>
      </w:r>
      <w:r w:rsidRPr="007007F3">
        <w:rPr>
          <w:rFonts w:eastAsia="Times New Roman"/>
          <w:color w:val="000000"/>
          <w:szCs w:val="20"/>
          <w:lang w:val="ru-RU"/>
        </w:rPr>
        <w:t>төлөө</w:t>
      </w:r>
      <w:r w:rsidRPr="007007F3">
        <w:rPr>
          <w:rFonts w:eastAsia="Times New Roman"/>
          <w:color w:val="000000"/>
          <w:szCs w:val="20"/>
        </w:rPr>
        <w:t xml:space="preserve"> </w:t>
      </w:r>
      <w:r w:rsidRPr="007007F3">
        <w:rPr>
          <w:rFonts w:eastAsia="Times New Roman"/>
          <w:color w:val="000000"/>
          <w:szCs w:val="20"/>
          <w:lang w:val="ru-RU"/>
        </w:rPr>
        <w:t>жөндөмдүүлүгүн</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ликвиддүүлүк</w:t>
      </w:r>
      <w:r w:rsidRPr="007007F3">
        <w:rPr>
          <w:rFonts w:eastAsia="Times New Roman"/>
          <w:color w:val="000000"/>
          <w:szCs w:val="20"/>
        </w:rPr>
        <w:t xml:space="preserve"> </w:t>
      </w:r>
      <w:r w:rsidRPr="007007F3">
        <w:rPr>
          <w:rFonts w:eastAsia="Times New Roman"/>
          <w:color w:val="000000"/>
          <w:szCs w:val="20"/>
          <w:lang w:val="ru-RU"/>
        </w:rPr>
        <w:t>талаптарын</w:t>
      </w:r>
      <w:r w:rsidRPr="007007F3">
        <w:rPr>
          <w:rFonts w:eastAsia="Times New Roman"/>
          <w:color w:val="000000"/>
          <w:szCs w:val="20"/>
        </w:rPr>
        <w:t xml:space="preserve"> </w:t>
      </w:r>
      <w:r w:rsidRPr="007007F3">
        <w:rPr>
          <w:rFonts w:eastAsia="Times New Roman"/>
          <w:color w:val="000000"/>
          <w:szCs w:val="20"/>
          <w:lang w:val="ru-RU"/>
        </w:rPr>
        <w:t>аткарбоосу</w:t>
      </w:r>
      <w:r w:rsidRPr="007007F3">
        <w:rPr>
          <w:rFonts w:eastAsia="Times New Roman"/>
          <w:color w:val="000000"/>
          <w:szCs w:val="20"/>
        </w:rPr>
        <w:t>;</w:t>
      </w:r>
    </w:p>
    <w:p w14:paraId="43BC6C0D" w14:textId="77777777" w:rsidR="00B3394D" w:rsidRPr="00B3394D" w:rsidRDefault="00B3394D" w:rsidP="00BA3F76">
      <w:pPr>
        <w:pStyle w:val="IFACBulletIndented1"/>
        <w:ind w:hanging="294"/>
        <w:jc w:val="both"/>
      </w:pPr>
      <w:r w:rsidRPr="007007F3">
        <w:rPr>
          <w:rFonts w:eastAsia="Times New Roman"/>
          <w:color w:val="000000"/>
          <w:szCs w:val="20"/>
          <w:lang w:val="ru-RU"/>
        </w:rPr>
        <w:t>ишкана</w:t>
      </w:r>
      <w:r w:rsidRPr="007007F3">
        <w:rPr>
          <w:rFonts w:eastAsia="Times New Roman"/>
          <w:color w:val="000000"/>
          <w:szCs w:val="20"/>
        </w:rPr>
        <w:t xml:space="preserve"> </w:t>
      </w:r>
      <w:r w:rsidRPr="007007F3">
        <w:rPr>
          <w:rFonts w:eastAsia="Times New Roman"/>
          <w:color w:val="000000"/>
          <w:szCs w:val="20"/>
          <w:lang w:val="ru-RU"/>
        </w:rPr>
        <w:t>жоопкер</w:t>
      </w:r>
      <w:r w:rsidRPr="007007F3">
        <w:rPr>
          <w:rFonts w:eastAsia="Times New Roman"/>
          <w:color w:val="000000"/>
          <w:szCs w:val="20"/>
        </w:rPr>
        <w:t xml:space="preserve"> </w:t>
      </w:r>
      <w:r w:rsidRPr="007007F3">
        <w:rPr>
          <w:rFonts w:eastAsia="Times New Roman"/>
          <w:color w:val="000000"/>
          <w:szCs w:val="20"/>
          <w:lang w:val="ru-RU"/>
        </w:rPr>
        <w:t>болуп</w:t>
      </w:r>
      <w:r w:rsidRPr="007007F3">
        <w:rPr>
          <w:rFonts w:eastAsia="Times New Roman"/>
          <w:color w:val="000000"/>
          <w:szCs w:val="20"/>
        </w:rPr>
        <w:t xml:space="preserve"> </w:t>
      </w:r>
      <w:r w:rsidRPr="007007F3">
        <w:rPr>
          <w:rFonts w:eastAsia="Times New Roman"/>
          <w:color w:val="000000"/>
          <w:szCs w:val="20"/>
          <w:lang w:val="ru-RU"/>
        </w:rPr>
        <w:t>саналган</w:t>
      </w:r>
      <w:r w:rsidRPr="007007F3">
        <w:rPr>
          <w:rFonts w:eastAsia="Times New Roman"/>
          <w:color w:val="000000"/>
          <w:szCs w:val="20"/>
        </w:rPr>
        <w:t xml:space="preserve"> </w:t>
      </w:r>
      <w:r w:rsidRPr="007007F3">
        <w:rPr>
          <w:rFonts w:eastAsia="Times New Roman"/>
          <w:color w:val="000000"/>
          <w:szCs w:val="20"/>
          <w:lang w:val="ru-RU"/>
        </w:rPr>
        <w:t>соттук</w:t>
      </w:r>
      <w:r w:rsidRPr="007007F3">
        <w:rPr>
          <w:rFonts w:eastAsia="Times New Roman"/>
          <w:color w:val="000000"/>
          <w:szCs w:val="20"/>
        </w:rPr>
        <w:t xml:space="preserve"> </w:t>
      </w:r>
      <w:r w:rsidRPr="007007F3">
        <w:rPr>
          <w:rFonts w:eastAsia="Times New Roman"/>
          <w:color w:val="000000"/>
          <w:szCs w:val="20"/>
          <w:lang w:val="ru-RU"/>
        </w:rPr>
        <w:t>териштирүүнүн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укуктук</w:t>
      </w:r>
      <w:r w:rsidRPr="007007F3">
        <w:rPr>
          <w:rFonts w:eastAsia="Times New Roman"/>
          <w:color w:val="000000"/>
          <w:szCs w:val="20"/>
        </w:rPr>
        <w:t xml:space="preserve"> </w:t>
      </w:r>
      <w:r w:rsidRPr="007007F3">
        <w:rPr>
          <w:rFonts w:eastAsia="Times New Roman"/>
          <w:color w:val="000000"/>
          <w:szCs w:val="20"/>
          <w:lang w:val="ru-RU"/>
        </w:rPr>
        <w:t>маселелер</w:t>
      </w:r>
      <w:r w:rsidRPr="007007F3">
        <w:rPr>
          <w:rFonts w:eastAsia="Times New Roman"/>
          <w:color w:val="000000"/>
          <w:szCs w:val="20"/>
        </w:rPr>
        <w:t xml:space="preserve"> </w:t>
      </w:r>
      <w:r w:rsidRPr="007007F3">
        <w:rPr>
          <w:rFonts w:eastAsia="Times New Roman"/>
          <w:color w:val="000000"/>
          <w:szCs w:val="20"/>
          <w:lang w:val="ru-RU"/>
        </w:rPr>
        <w:t>боюнча</w:t>
      </w:r>
      <w:r w:rsidRPr="007007F3">
        <w:rPr>
          <w:rFonts w:eastAsia="Times New Roman"/>
          <w:color w:val="000000"/>
          <w:szCs w:val="20"/>
        </w:rPr>
        <w:t xml:space="preserve"> </w:t>
      </w:r>
      <w:r w:rsidRPr="007007F3">
        <w:rPr>
          <w:rFonts w:eastAsia="Times New Roman"/>
          <w:color w:val="000000"/>
          <w:szCs w:val="20"/>
          <w:lang w:val="ru-RU"/>
        </w:rPr>
        <w:t>териштирүүлөрдүн</w:t>
      </w:r>
      <w:r w:rsidRPr="007007F3">
        <w:rPr>
          <w:rFonts w:eastAsia="Times New Roman"/>
          <w:color w:val="000000"/>
          <w:szCs w:val="20"/>
        </w:rPr>
        <w:t xml:space="preserve"> </w:t>
      </w:r>
      <w:r w:rsidRPr="007007F3">
        <w:rPr>
          <w:rFonts w:eastAsia="Times New Roman"/>
          <w:color w:val="000000"/>
          <w:szCs w:val="20"/>
          <w:lang w:val="ru-RU"/>
        </w:rPr>
        <w:t>болушу</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анын</w:t>
      </w:r>
      <w:r w:rsidRPr="007007F3">
        <w:rPr>
          <w:rFonts w:eastAsia="Times New Roman"/>
          <w:color w:val="000000"/>
          <w:szCs w:val="20"/>
        </w:rPr>
        <w:t xml:space="preserve"> </w:t>
      </w:r>
      <w:r w:rsidRPr="007007F3">
        <w:rPr>
          <w:rFonts w:eastAsia="Times New Roman"/>
          <w:color w:val="000000"/>
          <w:szCs w:val="20"/>
          <w:lang w:val="ru-RU"/>
        </w:rPr>
        <w:t>натыйжасында</w:t>
      </w:r>
      <w:r w:rsidRPr="007007F3">
        <w:rPr>
          <w:rFonts w:eastAsia="Times New Roman"/>
          <w:color w:val="000000"/>
          <w:szCs w:val="20"/>
        </w:rPr>
        <w:t xml:space="preserve"> </w:t>
      </w:r>
      <w:r w:rsidRPr="007007F3">
        <w:rPr>
          <w:rFonts w:eastAsia="Times New Roman"/>
          <w:color w:val="000000"/>
          <w:szCs w:val="20"/>
          <w:lang w:val="ru-RU"/>
        </w:rPr>
        <w:t>ишкана</w:t>
      </w:r>
      <w:r w:rsidRPr="007007F3">
        <w:rPr>
          <w:rFonts w:eastAsia="Times New Roman"/>
          <w:color w:val="000000"/>
          <w:szCs w:val="20"/>
        </w:rPr>
        <w:t xml:space="preserve"> </w:t>
      </w:r>
      <w:r w:rsidRPr="007007F3">
        <w:rPr>
          <w:rFonts w:eastAsia="Times New Roman"/>
          <w:color w:val="000000"/>
          <w:szCs w:val="20"/>
          <w:lang w:val="ru-RU"/>
        </w:rPr>
        <w:t>үчүн</w:t>
      </w:r>
      <w:r w:rsidRPr="007007F3">
        <w:rPr>
          <w:rFonts w:eastAsia="Times New Roman"/>
          <w:color w:val="000000"/>
          <w:szCs w:val="20"/>
        </w:rPr>
        <w:t xml:space="preserve"> </w:t>
      </w:r>
      <w:r w:rsidRPr="007007F3">
        <w:rPr>
          <w:rFonts w:eastAsia="Times New Roman"/>
          <w:color w:val="000000"/>
          <w:szCs w:val="20"/>
          <w:lang w:val="ru-RU"/>
        </w:rPr>
        <w:t>жагымсыз</w:t>
      </w:r>
      <w:r w:rsidRPr="007007F3">
        <w:rPr>
          <w:rFonts w:eastAsia="Times New Roman"/>
          <w:color w:val="000000"/>
          <w:szCs w:val="20"/>
        </w:rPr>
        <w:t xml:space="preserve"> </w:t>
      </w:r>
      <w:r w:rsidRPr="007007F3">
        <w:rPr>
          <w:rFonts w:eastAsia="Times New Roman"/>
          <w:color w:val="000000"/>
          <w:szCs w:val="20"/>
          <w:lang w:val="ru-RU"/>
        </w:rPr>
        <w:t>болгон</w:t>
      </w:r>
      <w:r w:rsidRPr="007007F3">
        <w:rPr>
          <w:rFonts w:eastAsia="Times New Roman"/>
          <w:color w:val="000000"/>
          <w:szCs w:val="20"/>
        </w:rPr>
        <w:t xml:space="preserve"> </w:t>
      </w:r>
      <w:r w:rsidRPr="007007F3">
        <w:rPr>
          <w:rFonts w:eastAsia="Times New Roman"/>
          <w:color w:val="000000"/>
          <w:szCs w:val="20"/>
          <w:lang w:val="ru-RU"/>
        </w:rPr>
        <w:t>учурда</w:t>
      </w:r>
      <w:r w:rsidRPr="007007F3">
        <w:rPr>
          <w:rFonts w:eastAsia="Times New Roman"/>
          <w:color w:val="000000"/>
          <w:szCs w:val="20"/>
        </w:rPr>
        <w:t xml:space="preserve">, </w:t>
      </w:r>
      <w:r w:rsidRPr="007007F3">
        <w:rPr>
          <w:rFonts w:eastAsia="Times New Roman"/>
          <w:color w:val="000000"/>
          <w:szCs w:val="20"/>
          <w:lang w:val="ru-RU"/>
        </w:rPr>
        <w:t>ал</w:t>
      </w:r>
      <w:r w:rsidRPr="007007F3">
        <w:rPr>
          <w:rFonts w:eastAsia="Times New Roman"/>
          <w:color w:val="000000"/>
          <w:szCs w:val="20"/>
        </w:rPr>
        <w:t xml:space="preserve"> </w:t>
      </w:r>
      <w:r w:rsidRPr="007007F3">
        <w:rPr>
          <w:rFonts w:eastAsia="Times New Roman"/>
          <w:color w:val="000000"/>
          <w:szCs w:val="20"/>
          <w:lang w:val="ru-RU"/>
        </w:rPr>
        <w:t>канааттандырууга</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эмес</w:t>
      </w:r>
      <w:r w:rsidRPr="007007F3">
        <w:rPr>
          <w:rFonts w:eastAsia="Times New Roman"/>
          <w:color w:val="000000"/>
          <w:szCs w:val="20"/>
        </w:rPr>
        <w:t xml:space="preserve"> </w:t>
      </w:r>
      <w:r w:rsidRPr="007007F3">
        <w:rPr>
          <w:rFonts w:eastAsia="Times New Roman"/>
          <w:color w:val="000000"/>
          <w:szCs w:val="20"/>
          <w:lang w:val="ru-RU"/>
        </w:rPr>
        <w:t>деген</w:t>
      </w:r>
      <w:r w:rsidRPr="007007F3">
        <w:rPr>
          <w:rFonts w:eastAsia="Times New Roman"/>
          <w:color w:val="000000"/>
          <w:szCs w:val="20"/>
        </w:rPr>
        <w:t xml:space="preserve"> </w:t>
      </w:r>
      <w:r w:rsidRPr="007007F3">
        <w:rPr>
          <w:rFonts w:eastAsia="Times New Roman"/>
          <w:color w:val="000000"/>
          <w:szCs w:val="20"/>
          <w:lang w:val="ru-RU"/>
        </w:rPr>
        <w:t>дооматтарга</w:t>
      </w:r>
      <w:r w:rsidRPr="007007F3">
        <w:rPr>
          <w:rFonts w:eastAsia="Times New Roman"/>
          <w:color w:val="000000"/>
          <w:szCs w:val="20"/>
        </w:rPr>
        <w:t xml:space="preserve"> </w:t>
      </w:r>
      <w:r w:rsidRPr="007007F3">
        <w:rPr>
          <w:rFonts w:eastAsia="Times New Roman"/>
          <w:color w:val="000000"/>
          <w:szCs w:val="20"/>
          <w:lang w:val="ru-RU"/>
        </w:rPr>
        <w:t>алып</w:t>
      </w:r>
      <w:r w:rsidRPr="007007F3">
        <w:rPr>
          <w:rFonts w:eastAsia="Times New Roman"/>
          <w:color w:val="000000"/>
          <w:szCs w:val="20"/>
        </w:rPr>
        <w:t xml:space="preserve"> </w:t>
      </w:r>
      <w:r w:rsidRPr="007007F3">
        <w:rPr>
          <w:rFonts w:eastAsia="Times New Roman"/>
          <w:color w:val="000000"/>
          <w:szCs w:val="20"/>
          <w:lang w:val="ru-RU"/>
        </w:rPr>
        <w:t>келиши</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w:t>
      </w:r>
    </w:p>
    <w:p w14:paraId="2E8A0651" w14:textId="77777777" w:rsidR="000453F3" w:rsidRDefault="00B3394D" w:rsidP="00BA3F76">
      <w:pPr>
        <w:pStyle w:val="IFACBulletIndented1"/>
        <w:ind w:hanging="294"/>
        <w:jc w:val="both"/>
      </w:pPr>
      <w:r w:rsidRPr="007007F3">
        <w:rPr>
          <w:rFonts w:eastAsia="Times New Roman"/>
          <w:color w:val="000000"/>
          <w:szCs w:val="20"/>
          <w:lang w:val="ru-RU"/>
        </w:rPr>
        <w:t>бизнеске</w:t>
      </w:r>
      <w:r w:rsidRPr="007007F3">
        <w:rPr>
          <w:rFonts w:eastAsia="Times New Roman"/>
          <w:color w:val="000000"/>
          <w:szCs w:val="20"/>
        </w:rPr>
        <w:t xml:space="preserve"> </w:t>
      </w:r>
      <w:r w:rsidRPr="007007F3">
        <w:rPr>
          <w:rFonts w:eastAsia="Times New Roman"/>
          <w:color w:val="000000"/>
          <w:szCs w:val="20"/>
          <w:lang w:val="ru-RU"/>
        </w:rPr>
        <w:t>терс</w:t>
      </w:r>
      <w:r w:rsidRPr="007007F3">
        <w:rPr>
          <w:rFonts w:eastAsia="Times New Roman"/>
          <w:color w:val="000000"/>
          <w:szCs w:val="20"/>
        </w:rPr>
        <w:t xml:space="preserve"> </w:t>
      </w:r>
      <w:r w:rsidRPr="007007F3">
        <w:rPr>
          <w:rFonts w:eastAsia="Times New Roman"/>
          <w:color w:val="000000"/>
          <w:szCs w:val="20"/>
          <w:lang w:val="ru-RU"/>
        </w:rPr>
        <w:t>таасирин</w:t>
      </w:r>
      <w:r w:rsidRPr="007007F3">
        <w:rPr>
          <w:rFonts w:eastAsia="Times New Roman"/>
          <w:color w:val="000000"/>
          <w:szCs w:val="20"/>
        </w:rPr>
        <w:t xml:space="preserve"> </w:t>
      </w:r>
      <w:r w:rsidRPr="007007F3">
        <w:rPr>
          <w:rFonts w:eastAsia="Times New Roman"/>
          <w:color w:val="000000"/>
          <w:szCs w:val="20"/>
          <w:lang w:val="ru-RU"/>
        </w:rPr>
        <w:t>тийгизиши</w:t>
      </w:r>
      <w:r w:rsidRPr="007007F3">
        <w:rPr>
          <w:rFonts w:eastAsia="Times New Roman"/>
          <w:color w:val="000000"/>
          <w:szCs w:val="20"/>
        </w:rPr>
        <w:t xml:space="preserve"> </w:t>
      </w:r>
      <w:r w:rsidRPr="007007F3">
        <w:rPr>
          <w:rFonts w:eastAsia="Times New Roman"/>
          <w:color w:val="000000"/>
          <w:szCs w:val="20"/>
          <w:lang w:val="ru-RU"/>
        </w:rPr>
        <w:t>күтүлгөн</w:t>
      </w:r>
      <w:r w:rsidRPr="007007F3">
        <w:rPr>
          <w:rFonts w:eastAsia="Times New Roman"/>
          <w:color w:val="000000"/>
          <w:szCs w:val="20"/>
        </w:rPr>
        <w:t xml:space="preserve"> </w:t>
      </w:r>
      <w:r w:rsidRPr="007007F3">
        <w:rPr>
          <w:rFonts w:eastAsia="Times New Roman"/>
          <w:color w:val="000000"/>
          <w:szCs w:val="20"/>
          <w:lang w:val="ru-RU"/>
        </w:rPr>
        <w:t>мыйзамдарга</w:t>
      </w:r>
      <w:r w:rsidRPr="007007F3">
        <w:rPr>
          <w:rFonts w:eastAsia="Times New Roman"/>
          <w:color w:val="000000"/>
          <w:szCs w:val="20"/>
        </w:rPr>
        <w:t xml:space="preserve">, </w:t>
      </w:r>
      <w:r w:rsidRPr="007007F3">
        <w:rPr>
          <w:rFonts w:eastAsia="Times New Roman"/>
          <w:color w:val="000000"/>
          <w:szCs w:val="20"/>
          <w:lang w:val="ru-RU"/>
        </w:rPr>
        <w:t>ченемдик</w:t>
      </w:r>
      <w:r w:rsidRPr="007007F3">
        <w:rPr>
          <w:rFonts w:eastAsia="Times New Roman"/>
          <w:color w:val="000000"/>
          <w:szCs w:val="20"/>
        </w:rPr>
        <w:t xml:space="preserve"> </w:t>
      </w:r>
      <w:r w:rsidRPr="007007F3">
        <w:rPr>
          <w:rFonts w:eastAsia="Times New Roman"/>
          <w:color w:val="000000"/>
          <w:szCs w:val="20"/>
          <w:lang w:val="ru-RU"/>
        </w:rPr>
        <w:t>укуктук</w:t>
      </w:r>
      <w:r w:rsidRPr="007007F3">
        <w:rPr>
          <w:rFonts w:eastAsia="Times New Roman"/>
          <w:color w:val="000000"/>
          <w:szCs w:val="20"/>
        </w:rPr>
        <w:t xml:space="preserve"> </w:t>
      </w:r>
      <w:r w:rsidRPr="007007F3">
        <w:rPr>
          <w:rFonts w:eastAsia="Times New Roman"/>
          <w:color w:val="000000"/>
          <w:szCs w:val="20"/>
          <w:lang w:val="ru-RU"/>
        </w:rPr>
        <w:t>актыларга</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мамлекеттик</w:t>
      </w:r>
      <w:r w:rsidRPr="007007F3">
        <w:rPr>
          <w:rFonts w:eastAsia="Times New Roman"/>
          <w:color w:val="000000"/>
          <w:szCs w:val="20"/>
        </w:rPr>
        <w:t xml:space="preserve"> </w:t>
      </w:r>
      <w:r w:rsidRPr="007007F3">
        <w:rPr>
          <w:rFonts w:eastAsia="Times New Roman"/>
          <w:color w:val="000000"/>
          <w:szCs w:val="20"/>
          <w:lang w:val="ru-RU"/>
        </w:rPr>
        <w:t>саясатка</w:t>
      </w:r>
      <w:r w:rsidRPr="007007F3">
        <w:rPr>
          <w:rFonts w:eastAsia="Times New Roman"/>
          <w:color w:val="000000"/>
          <w:szCs w:val="20"/>
        </w:rPr>
        <w:t xml:space="preserve"> </w:t>
      </w:r>
      <w:r w:rsidRPr="007007F3">
        <w:rPr>
          <w:rFonts w:eastAsia="Times New Roman"/>
          <w:color w:val="000000"/>
          <w:szCs w:val="20"/>
          <w:lang w:val="ru-RU"/>
        </w:rPr>
        <w:t>өзгөртүүлөр</w:t>
      </w:r>
      <w:r w:rsidRPr="007007F3">
        <w:rPr>
          <w:rFonts w:eastAsia="Times New Roman"/>
          <w:color w:val="000000"/>
          <w:szCs w:val="20"/>
        </w:rPr>
        <w:t>;</w:t>
      </w:r>
    </w:p>
    <w:p w14:paraId="002111DE" w14:textId="77777777" w:rsidR="000453F3" w:rsidRDefault="00B3394D" w:rsidP="00BA3F76">
      <w:pPr>
        <w:pStyle w:val="IFACBulletIndented1"/>
        <w:ind w:hanging="294"/>
        <w:jc w:val="both"/>
      </w:pPr>
      <w:r w:rsidRPr="007007F3">
        <w:rPr>
          <w:rFonts w:eastAsia="Times New Roman"/>
          <w:color w:val="000000"/>
          <w:szCs w:val="20"/>
          <w:lang w:val="ru-RU"/>
        </w:rPr>
        <w:t>камсыздандыруунун</w:t>
      </w:r>
      <w:r w:rsidRPr="007007F3">
        <w:rPr>
          <w:rFonts w:eastAsia="Times New Roman"/>
          <w:color w:val="000000"/>
          <w:szCs w:val="20"/>
        </w:rPr>
        <w:t xml:space="preserve"> </w:t>
      </w:r>
      <w:r w:rsidRPr="007007F3">
        <w:rPr>
          <w:rFonts w:eastAsia="Times New Roman"/>
          <w:color w:val="000000"/>
          <w:szCs w:val="20"/>
          <w:lang w:val="ru-RU"/>
        </w:rPr>
        <w:t>жоктугу</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камсыздандыруу</w:t>
      </w:r>
      <w:r w:rsidRPr="007007F3">
        <w:rPr>
          <w:rFonts w:eastAsia="Times New Roman"/>
          <w:color w:val="000000"/>
          <w:szCs w:val="20"/>
        </w:rPr>
        <w:t xml:space="preserve"> </w:t>
      </w:r>
      <w:r w:rsidRPr="007007F3">
        <w:rPr>
          <w:rFonts w:eastAsia="Times New Roman"/>
          <w:color w:val="000000"/>
          <w:szCs w:val="20"/>
          <w:lang w:val="ru-RU"/>
        </w:rPr>
        <w:t>окуясы</w:t>
      </w:r>
      <w:r w:rsidRPr="007007F3">
        <w:rPr>
          <w:rFonts w:eastAsia="Times New Roman"/>
          <w:color w:val="000000"/>
          <w:szCs w:val="20"/>
        </w:rPr>
        <w:t xml:space="preserve"> </w:t>
      </w:r>
      <w:r w:rsidRPr="007007F3">
        <w:rPr>
          <w:rFonts w:eastAsia="Times New Roman"/>
          <w:color w:val="000000"/>
          <w:szCs w:val="20"/>
          <w:lang w:val="ru-RU"/>
        </w:rPr>
        <w:t>болгондо</w:t>
      </w:r>
      <w:r w:rsidRPr="007007F3">
        <w:rPr>
          <w:rFonts w:eastAsia="Times New Roman"/>
          <w:color w:val="000000"/>
          <w:szCs w:val="20"/>
        </w:rPr>
        <w:t xml:space="preserve"> </w:t>
      </w:r>
      <w:r w:rsidRPr="007007F3">
        <w:rPr>
          <w:rFonts w:eastAsia="Times New Roman"/>
          <w:color w:val="000000"/>
          <w:szCs w:val="20"/>
          <w:lang w:val="ru-RU"/>
        </w:rPr>
        <w:t>камсыздандыруунун</w:t>
      </w:r>
      <w:r w:rsidRPr="007007F3">
        <w:rPr>
          <w:rFonts w:eastAsia="Times New Roman"/>
          <w:color w:val="000000"/>
          <w:szCs w:val="20"/>
        </w:rPr>
        <w:t xml:space="preserve"> </w:t>
      </w:r>
      <w:r w:rsidRPr="007007F3">
        <w:rPr>
          <w:rFonts w:eastAsia="Times New Roman"/>
          <w:color w:val="000000"/>
          <w:szCs w:val="20"/>
          <w:lang w:val="ru-RU"/>
        </w:rPr>
        <w:t>жетишсиздиги</w:t>
      </w:r>
      <w:r w:rsidRPr="007007F3">
        <w:rPr>
          <w:rFonts w:eastAsia="Times New Roman"/>
          <w:color w:val="000000"/>
          <w:szCs w:val="20"/>
        </w:rPr>
        <w:t>.</w:t>
      </w:r>
    </w:p>
    <w:p w14:paraId="0FB72D38" w14:textId="77777777" w:rsidR="000453F3" w:rsidRDefault="00B3394D" w:rsidP="00BA3F76">
      <w:pPr>
        <w:pStyle w:val="BodyTextIndended"/>
        <w:ind w:left="426" w:hanging="11"/>
      </w:pPr>
      <w:r w:rsidRPr="007007F3">
        <w:rPr>
          <w:rFonts w:eastAsia="Times New Roman"/>
          <w:color w:val="000000"/>
          <w:szCs w:val="20"/>
          <w:lang w:val="ru-RU"/>
        </w:rPr>
        <w:t>Маанилүү</w:t>
      </w:r>
      <w:r w:rsidRPr="007007F3">
        <w:rPr>
          <w:rFonts w:eastAsia="Times New Roman"/>
          <w:color w:val="000000"/>
          <w:szCs w:val="20"/>
        </w:rPr>
        <w:t xml:space="preserve"> </w:t>
      </w:r>
      <w:r w:rsidRPr="007007F3">
        <w:rPr>
          <w:rFonts w:eastAsia="Times New Roman"/>
          <w:color w:val="000000"/>
          <w:szCs w:val="20"/>
          <w:lang w:val="ru-RU"/>
        </w:rPr>
        <w:t>окуялардын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шарттардын</w:t>
      </w:r>
      <w:r w:rsidRPr="007007F3">
        <w:rPr>
          <w:rFonts w:eastAsia="Times New Roman"/>
          <w:color w:val="000000"/>
          <w:szCs w:val="20"/>
        </w:rPr>
        <w:t xml:space="preserve"> </w:t>
      </w:r>
      <w:r w:rsidRPr="007007F3">
        <w:rPr>
          <w:rFonts w:eastAsia="Times New Roman"/>
          <w:color w:val="000000"/>
          <w:szCs w:val="20"/>
          <w:lang w:val="ru-RU"/>
        </w:rPr>
        <w:t>кесепеттери</w:t>
      </w:r>
      <w:r w:rsidRPr="007007F3">
        <w:rPr>
          <w:rFonts w:eastAsia="Times New Roman"/>
          <w:color w:val="000000"/>
          <w:szCs w:val="20"/>
        </w:rPr>
        <w:t xml:space="preserve"> </w:t>
      </w:r>
      <w:r w:rsidRPr="007007F3">
        <w:rPr>
          <w:rFonts w:eastAsia="Times New Roman"/>
          <w:color w:val="000000"/>
          <w:szCs w:val="20"/>
          <w:lang w:val="ru-RU"/>
        </w:rPr>
        <w:t>көп</w:t>
      </w:r>
      <w:r w:rsidRPr="007007F3">
        <w:rPr>
          <w:rFonts w:eastAsia="Times New Roman"/>
          <w:color w:val="000000"/>
          <w:szCs w:val="20"/>
        </w:rPr>
        <w:t xml:space="preserve"> </w:t>
      </w:r>
      <w:r w:rsidRPr="007007F3">
        <w:rPr>
          <w:rFonts w:eastAsia="Times New Roman"/>
          <w:color w:val="000000"/>
          <w:szCs w:val="20"/>
          <w:lang w:val="ru-RU"/>
        </w:rPr>
        <w:t>учурларда</w:t>
      </w:r>
      <w:r w:rsidRPr="007007F3">
        <w:rPr>
          <w:rFonts w:eastAsia="Times New Roman"/>
          <w:color w:val="000000"/>
          <w:szCs w:val="20"/>
        </w:rPr>
        <w:t xml:space="preserve"> </w:t>
      </w:r>
      <w:r w:rsidRPr="007007F3">
        <w:rPr>
          <w:rFonts w:eastAsia="Times New Roman"/>
          <w:color w:val="000000"/>
          <w:szCs w:val="20"/>
          <w:lang w:val="ru-RU"/>
        </w:rPr>
        <w:t>башка</w:t>
      </w:r>
      <w:r w:rsidRPr="007007F3">
        <w:rPr>
          <w:rFonts w:eastAsia="Times New Roman"/>
          <w:color w:val="000000"/>
          <w:szCs w:val="20"/>
        </w:rPr>
        <w:t xml:space="preserve"> </w:t>
      </w:r>
      <w:r w:rsidRPr="007007F3">
        <w:rPr>
          <w:rFonts w:eastAsia="Times New Roman"/>
          <w:color w:val="000000"/>
          <w:szCs w:val="20"/>
          <w:lang w:val="ru-RU"/>
        </w:rPr>
        <w:t>факторлор</w:t>
      </w:r>
      <w:r w:rsidRPr="007007F3">
        <w:rPr>
          <w:rFonts w:eastAsia="Times New Roman"/>
          <w:color w:val="000000"/>
          <w:szCs w:val="20"/>
        </w:rPr>
        <w:t xml:space="preserve"> </w:t>
      </w:r>
      <w:r w:rsidRPr="007007F3">
        <w:rPr>
          <w:rFonts w:eastAsia="Times New Roman"/>
          <w:color w:val="000000"/>
          <w:szCs w:val="20"/>
          <w:lang w:val="ru-RU"/>
        </w:rPr>
        <w:t>менен</w:t>
      </w:r>
      <w:r w:rsidRPr="007007F3">
        <w:rPr>
          <w:rFonts w:eastAsia="Times New Roman"/>
          <w:color w:val="000000"/>
          <w:szCs w:val="20"/>
        </w:rPr>
        <w:t xml:space="preserve"> </w:t>
      </w:r>
      <w:r w:rsidRPr="007007F3">
        <w:rPr>
          <w:rFonts w:eastAsia="Times New Roman"/>
          <w:color w:val="000000"/>
          <w:szCs w:val="20"/>
          <w:lang w:val="ru-RU"/>
        </w:rPr>
        <w:t>жабылышы</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Мисалы</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пландалган</w:t>
      </w:r>
      <w:r w:rsidRPr="007007F3">
        <w:rPr>
          <w:rFonts w:eastAsia="Times New Roman"/>
          <w:color w:val="000000"/>
          <w:szCs w:val="20"/>
        </w:rPr>
        <w:t xml:space="preserve"> </w:t>
      </w:r>
      <w:r w:rsidRPr="007007F3">
        <w:rPr>
          <w:rFonts w:eastAsia="Times New Roman"/>
          <w:color w:val="000000"/>
          <w:szCs w:val="20"/>
          <w:lang w:val="ru-RU"/>
        </w:rPr>
        <w:t>карызды</w:t>
      </w:r>
      <w:r w:rsidRPr="007007F3">
        <w:rPr>
          <w:rFonts w:eastAsia="Times New Roman"/>
          <w:color w:val="000000"/>
          <w:szCs w:val="20"/>
        </w:rPr>
        <w:t xml:space="preserve"> </w:t>
      </w:r>
      <w:r w:rsidRPr="007007F3">
        <w:rPr>
          <w:rFonts w:eastAsia="Times New Roman"/>
          <w:color w:val="000000"/>
          <w:szCs w:val="20"/>
          <w:lang w:val="ru-RU"/>
        </w:rPr>
        <w:t>төлөп</w:t>
      </w:r>
      <w:r w:rsidRPr="007007F3">
        <w:rPr>
          <w:rFonts w:eastAsia="Times New Roman"/>
          <w:color w:val="000000"/>
          <w:szCs w:val="20"/>
        </w:rPr>
        <w:t xml:space="preserve"> </w:t>
      </w:r>
      <w:r w:rsidRPr="007007F3">
        <w:rPr>
          <w:rFonts w:eastAsia="Times New Roman"/>
          <w:color w:val="000000"/>
          <w:szCs w:val="20"/>
          <w:lang w:val="ru-RU"/>
        </w:rPr>
        <w:t>берүүсүн</w:t>
      </w:r>
      <w:r w:rsidRPr="007007F3">
        <w:rPr>
          <w:rFonts w:eastAsia="Times New Roman"/>
          <w:color w:val="000000"/>
          <w:szCs w:val="20"/>
        </w:rPr>
        <w:t xml:space="preserve"> </w:t>
      </w:r>
      <w:r w:rsidRPr="007007F3">
        <w:rPr>
          <w:rFonts w:eastAsia="Times New Roman"/>
          <w:color w:val="000000"/>
          <w:szCs w:val="20"/>
          <w:lang w:val="ru-RU"/>
        </w:rPr>
        <w:t>аткарбагандыгынын</w:t>
      </w:r>
      <w:r w:rsidRPr="007007F3">
        <w:rPr>
          <w:rFonts w:eastAsia="Times New Roman"/>
          <w:color w:val="000000"/>
          <w:szCs w:val="20"/>
        </w:rPr>
        <w:t xml:space="preserve"> </w:t>
      </w:r>
      <w:r w:rsidRPr="007007F3">
        <w:rPr>
          <w:rFonts w:eastAsia="Times New Roman"/>
          <w:color w:val="000000"/>
          <w:szCs w:val="20"/>
          <w:lang w:val="ru-RU"/>
        </w:rPr>
        <w:t>кесепеттери</w:t>
      </w:r>
      <w:r w:rsidRPr="007007F3">
        <w:rPr>
          <w:rFonts w:eastAsia="Times New Roman"/>
          <w:color w:val="000000"/>
          <w:szCs w:val="20"/>
        </w:rPr>
        <w:t xml:space="preserve"> </w:t>
      </w:r>
      <w:r w:rsidRPr="007007F3">
        <w:rPr>
          <w:rFonts w:eastAsia="Times New Roman"/>
          <w:color w:val="000000"/>
          <w:szCs w:val="20"/>
          <w:lang w:val="ru-RU"/>
        </w:rPr>
        <w:t>активдерди</w:t>
      </w:r>
      <w:r w:rsidRPr="007007F3">
        <w:rPr>
          <w:rFonts w:eastAsia="Times New Roman"/>
          <w:color w:val="000000"/>
          <w:szCs w:val="20"/>
        </w:rPr>
        <w:t xml:space="preserve"> </w:t>
      </w:r>
      <w:r w:rsidRPr="007007F3">
        <w:rPr>
          <w:rFonts w:eastAsia="Times New Roman"/>
          <w:color w:val="000000"/>
          <w:szCs w:val="20"/>
          <w:lang w:val="ru-RU"/>
        </w:rPr>
        <w:t>сатуу</w:t>
      </w:r>
      <w:r w:rsidRPr="007007F3">
        <w:rPr>
          <w:rFonts w:eastAsia="Times New Roman"/>
          <w:color w:val="000000"/>
          <w:szCs w:val="20"/>
        </w:rPr>
        <w:t xml:space="preserve">, </w:t>
      </w:r>
      <w:r w:rsidRPr="007007F3">
        <w:rPr>
          <w:rFonts w:eastAsia="Times New Roman"/>
          <w:color w:val="000000"/>
          <w:szCs w:val="20"/>
          <w:lang w:val="ru-RU"/>
        </w:rPr>
        <w:t>карызды</w:t>
      </w:r>
      <w:r w:rsidRPr="007007F3">
        <w:rPr>
          <w:rFonts w:eastAsia="Times New Roman"/>
          <w:color w:val="000000"/>
          <w:szCs w:val="20"/>
        </w:rPr>
        <w:t xml:space="preserve"> </w:t>
      </w:r>
      <w:r w:rsidRPr="007007F3">
        <w:rPr>
          <w:rFonts w:eastAsia="Times New Roman"/>
          <w:color w:val="000000"/>
          <w:szCs w:val="20"/>
          <w:lang w:val="ru-RU"/>
        </w:rPr>
        <w:t>реструктуризациялоо</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кошумча</w:t>
      </w:r>
      <w:r w:rsidRPr="007007F3">
        <w:rPr>
          <w:rFonts w:eastAsia="Times New Roman"/>
          <w:color w:val="000000"/>
          <w:szCs w:val="20"/>
        </w:rPr>
        <w:t xml:space="preserve"> </w:t>
      </w:r>
      <w:r w:rsidRPr="007007F3">
        <w:rPr>
          <w:rFonts w:eastAsia="Times New Roman"/>
          <w:color w:val="000000"/>
          <w:szCs w:val="20"/>
          <w:lang w:val="ru-RU"/>
        </w:rPr>
        <w:t>капиталды</w:t>
      </w:r>
      <w:r w:rsidRPr="007007F3">
        <w:rPr>
          <w:rFonts w:eastAsia="Times New Roman"/>
          <w:color w:val="000000"/>
          <w:szCs w:val="20"/>
        </w:rPr>
        <w:t xml:space="preserve"> </w:t>
      </w:r>
      <w:r w:rsidRPr="007007F3">
        <w:rPr>
          <w:rFonts w:eastAsia="Times New Roman"/>
          <w:color w:val="000000"/>
          <w:szCs w:val="20"/>
          <w:lang w:val="ru-RU"/>
        </w:rPr>
        <w:t>тартуу</w:t>
      </w:r>
      <w:r w:rsidRPr="007007F3">
        <w:rPr>
          <w:rFonts w:eastAsia="Times New Roman"/>
          <w:color w:val="000000"/>
          <w:szCs w:val="20"/>
        </w:rPr>
        <w:t xml:space="preserve"> </w:t>
      </w:r>
      <w:r w:rsidRPr="007007F3">
        <w:rPr>
          <w:rFonts w:eastAsia="Times New Roman"/>
          <w:color w:val="000000"/>
          <w:szCs w:val="20"/>
          <w:lang w:val="ru-RU"/>
        </w:rPr>
        <w:t>сыяктуу</w:t>
      </w:r>
      <w:r w:rsidRPr="007007F3">
        <w:rPr>
          <w:rFonts w:eastAsia="Times New Roman"/>
          <w:color w:val="000000"/>
          <w:szCs w:val="20"/>
        </w:rPr>
        <w:t xml:space="preserve"> </w:t>
      </w:r>
      <w:r w:rsidRPr="007007F3">
        <w:rPr>
          <w:rFonts w:eastAsia="Times New Roman"/>
          <w:color w:val="000000"/>
          <w:szCs w:val="20"/>
          <w:lang w:val="ru-RU"/>
        </w:rPr>
        <w:t>альтернативдик</w:t>
      </w:r>
      <w:r w:rsidRPr="007007F3">
        <w:rPr>
          <w:rFonts w:eastAsia="Times New Roman"/>
          <w:color w:val="000000"/>
          <w:szCs w:val="20"/>
        </w:rPr>
        <w:t xml:space="preserve"> </w:t>
      </w:r>
      <w:r w:rsidRPr="007007F3">
        <w:rPr>
          <w:rFonts w:eastAsia="Times New Roman"/>
          <w:color w:val="000000"/>
          <w:szCs w:val="20"/>
          <w:lang w:val="ru-RU"/>
        </w:rPr>
        <w:t>ыкмалар</w:t>
      </w:r>
      <w:r w:rsidRPr="007007F3">
        <w:rPr>
          <w:rFonts w:eastAsia="Times New Roman"/>
          <w:color w:val="000000"/>
          <w:szCs w:val="20"/>
        </w:rPr>
        <w:t xml:space="preserve"> </w:t>
      </w:r>
      <w:r w:rsidRPr="007007F3">
        <w:rPr>
          <w:rFonts w:eastAsia="Times New Roman"/>
          <w:color w:val="000000"/>
          <w:szCs w:val="20"/>
          <w:lang w:val="ru-RU"/>
        </w:rPr>
        <w:t>аркылуу</w:t>
      </w:r>
      <w:r w:rsidRPr="007007F3">
        <w:rPr>
          <w:rFonts w:eastAsia="Times New Roman"/>
          <w:color w:val="000000"/>
          <w:szCs w:val="20"/>
        </w:rPr>
        <w:t xml:space="preserve"> </w:t>
      </w:r>
      <w:r w:rsidRPr="007007F3">
        <w:rPr>
          <w:rFonts w:eastAsia="Times New Roman"/>
          <w:color w:val="000000"/>
          <w:szCs w:val="20"/>
          <w:lang w:val="ru-RU"/>
        </w:rPr>
        <w:t>акча</w:t>
      </w:r>
      <w:r w:rsidRPr="007007F3">
        <w:rPr>
          <w:rFonts w:eastAsia="Times New Roman"/>
          <w:color w:val="000000"/>
          <w:szCs w:val="20"/>
        </w:rPr>
        <w:t xml:space="preserve"> </w:t>
      </w:r>
      <w:r w:rsidRPr="007007F3">
        <w:rPr>
          <w:rFonts w:eastAsia="Times New Roman"/>
          <w:color w:val="000000"/>
          <w:szCs w:val="20"/>
          <w:lang w:val="ru-RU"/>
        </w:rPr>
        <w:t>каражаттарынын</w:t>
      </w:r>
      <w:r w:rsidRPr="007007F3">
        <w:rPr>
          <w:rFonts w:eastAsia="Times New Roman"/>
          <w:color w:val="000000"/>
          <w:szCs w:val="20"/>
        </w:rPr>
        <w:t xml:space="preserve"> </w:t>
      </w:r>
      <w:r w:rsidRPr="007007F3">
        <w:rPr>
          <w:rFonts w:eastAsia="Times New Roman"/>
          <w:color w:val="000000"/>
          <w:szCs w:val="20"/>
          <w:lang w:val="ru-RU"/>
        </w:rPr>
        <w:t>жетиштүү</w:t>
      </w:r>
      <w:r w:rsidRPr="007007F3">
        <w:rPr>
          <w:rFonts w:eastAsia="Times New Roman"/>
          <w:color w:val="000000"/>
          <w:szCs w:val="20"/>
        </w:rPr>
        <w:t xml:space="preserve"> </w:t>
      </w:r>
      <w:r w:rsidRPr="007007F3">
        <w:rPr>
          <w:rFonts w:eastAsia="Times New Roman"/>
          <w:color w:val="000000"/>
          <w:szCs w:val="20"/>
          <w:lang w:val="ru-RU"/>
        </w:rPr>
        <w:t>деңгээлин</w:t>
      </w:r>
      <w:r w:rsidRPr="007007F3">
        <w:rPr>
          <w:rFonts w:eastAsia="Times New Roman"/>
          <w:color w:val="000000"/>
          <w:szCs w:val="20"/>
        </w:rPr>
        <w:t xml:space="preserve"> </w:t>
      </w:r>
      <w:r w:rsidRPr="007007F3">
        <w:rPr>
          <w:rFonts w:eastAsia="Times New Roman"/>
          <w:color w:val="000000"/>
          <w:szCs w:val="20"/>
          <w:lang w:val="ru-RU"/>
        </w:rPr>
        <w:t>кармап</w:t>
      </w:r>
      <w:r w:rsidRPr="007007F3">
        <w:rPr>
          <w:rFonts w:eastAsia="Times New Roman"/>
          <w:color w:val="000000"/>
          <w:szCs w:val="20"/>
        </w:rPr>
        <w:t xml:space="preserve"> </w:t>
      </w:r>
      <w:r w:rsidRPr="007007F3">
        <w:rPr>
          <w:rFonts w:eastAsia="Times New Roman"/>
          <w:color w:val="000000"/>
          <w:szCs w:val="20"/>
          <w:lang w:val="ru-RU"/>
        </w:rPr>
        <w:t>туруу</w:t>
      </w:r>
      <w:r w:rsidRPr="007007F3">
        <w:rPr>
          <w:rFonts w:eastAsia="Times New Roman"/>
          <w:color w:val="000000"/>
          <w:szCs w:val="20"/>
        </w:rPr>
        <w:t xml:space="preserve"> </w:t>
      </w:r>
      <w:r w:rsidRPr="007007F3">
        <w:rPr>
          <w:rFonts w:eastAsia="Times New Roman"/>
          <w:color w:val="000000"/>
          <w:szCs w:val="20"/>
          <w:lang w:val="ru-RU"/>
        </w:rPr>
        <w:t>боюнча</w:t>
      </w:r>
      <w:r w:rsidRPr="007007F3">
        <w:rPr>
          <w:rFonts w:eastAsia="Times New Roman"/>
          <w:color w:val="000000"/>
          <w:szCs w:val="20"/>
        </w:rPr>
        <w:t xml:space="preserve"> </w:t>
      </w:r>
      <w:r w:rsidRPr="007007F3">
        <w:rPr>
          <w:rFonts w:eastAsia="Times New Roman"/>
          <w:color w:val="000000"/>
          <w:szCs w:val="20"/>
          <w:lang w:val="ru-RU"/>
        </w:rPr>
        <w:t>жетекчиликтин</w:t>
      </w:r>
      <w:r w:rsidRPr="007007F3">
        <w:rPr>
          <w:rFonts w:eastAsia="Times New Roman"/>
          <w:color w:val="000000"/>
          <w:szCs w:val="20"/>
        </w:rPr>
        <w:t xml:space="preserve"> </w:t>
      </w:r>
      <w:r w:rsidRPr="007007F3">
        <w:rPr>
          <w:rFonts w:eastAsia="Times New Roman"/>
          <w:color w:val="000000"/>
          <w:szCs w:val="20"/>
          <w:lang w:val="ru-RU"/>
        </w:rPr>
        <w:t>пландарынын</w:t>
      </w:r>
      <w:r w:rsidRPr="007007F3">
        <w:rPr>
          <w:rFonts w:eastAsia="Times New Roman"/>
          <w:color w:val="000000"/>
          <w:szCs w:val="20"/>
        </w:rPr>
        <w:t xml:space="preserve"> </w:t>
      </w:r>
      <w:r w:rsidRPr="007007F3">
        <w:rPr>
          <w:rFonts w:eastAsia="Times New Roman"/>
          <w:color w:val="000000"/>
          <w:szCs w:val="20"/>
          <w:lang w:val="ru-RU"/>
        </w:rPr>
        <w:t>эсебинен</w:t>
      </w:r>
      <w:r w:rsidRPr="007007F3">
        <w:rPr>
          <w:rFonts w:eastAsia="Times New Roman"/>
          <w:color w:val="000000"/>
          <w:szCs w:val="20"/>
        </w:rPr>
        <w:t xml:space="preserve"> </w:t>
      </w:r>
      <w:r w:rsidRPr="007007F3">
        <w:rPr>
          <w:rFonts w:eastAsia="Times New Roman"/>
          <w:color w:val="000000"/>
          <w:szCs w:val="20"/>
          <w:lang w:val="ru-RU"/>
        </w:rPr>
        <w:t>компенсацияланышы</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 xml:space="preserve">. </w:t>
      </w:r>
      <w:r w:rsidRPr="007007F3">
        <w:rPr>
          <w:rFonts w:eastAsia="Times New Roman"/>
          <w:color w:val="000000"/>
          <w:szCs w:val="20"/>
          <w:lang w:val="ru-RU"/>
        </w:rPr>
        <w:t>Ошондой</w:t>
      </w:r>
      <w:r w:rsidRPr="007007F3">
        <w:rPr>
          <w:rFonts w:eastAsia="Times New Roman"/>
          <w:color w:val="000000"/>
          <w:szCs w:val="20"/>
        </w:rPr>
        <w:t xml:space="preserve"> </w:t>
      </w:r>
      <w:r w:rsidRPr="007007F3">
        <w:rPr>
          <w:rFonts w:eastAsia="Times New Roman"/>
          <w:color w:val="000000"/>
          <w:szCs w:val="20"/>
          <w:lang w:val="ru-RU"/>
        </w:rPr>
        <w:t>эле</w:t>
      </w:r>
      <w:r w:rsidRPr="007007F3">
        <w:rPr>
          <w:rFonts w:eastAsia="Times New Roman"/>
          <w:color w:val="000000"/>
          <w:szCs w:val="20"/>
        </w:rPr>
        <w:t xml:space="preserve">, </w:t>
      </w:r>
      <w:r w:rsidRPr="007007F3">
        <w:rPr>
          <w:rFonts w:eastAsia="Times New Roman"/>
          <w:color w:val="000000"/>
          <w:szCs w:val="20"/>
          <w:lang w:val="ru-RU"/>
        </w:rPr>
        <w:t>негизги</w:t>
      </w:r>
      <w:r w:rsidRPr="007007F3">
        <w:rPr>
          <w:rFonts w:eastAsia="Times New Roman"/>
          <w:color w:val="000000"/>
          <w:szCs w:val="20"/>
        </w:rPr>
        <w:t xml:space="preserve"> </w:t>
      </w:r>
      <w:r>
        <w:rPr>
          <w:rFonts w:eastAsia="Times New Roman"/>
          <w:color w:val="000000"/>
          <w:szCs w:val="20"/>
          <w:lang w:val="kk-KZ"/>
        </w:rPr>
        <w:t>берү</w:t>
      </w:r>
      <w:r w:rsidRPr="007007F3">
        <w:rPr>
          <w:rFonts w:eastAsia="Times New Roman"/>
          <w:color w:val="000000"/>
          <w:szCs w:val="20"/>
          <w:lang w:val="ru-RU"/>
        </w:rPr>
        <w:t>үчүнү</w:t>
      </w:r>
      <w:r w:rsidRPr="007007F3">
        <w:rPr>
          <w:rFonts w:eastAsia="Times New Roman"/>
          <w:color w:val="000000"/>
          <w:szCs w:val="20"/>
        </w:rPr>
        <w:t xml:space="preserve"> </w:t>
      </w:r>
      <w:r>
        <w:rPr>
          <w:rFonts w:eastAsia="Times New Roman"/>
          <w:color w:val="000000"/>
          <w:szCs w:val="20"/>
          <w:lang w:val="kk-KZ"/>
        </w:rPr>
        <w:t xml:space="preserve">зыяндын </w:t>
      </w:r>
      <w:r w:rsidRPr="007007F3">
        <w:rPr>
          <w:rFonts w:eastAsia="Times New Roman"/>
          <w:color w:val="000000"/>
          <w:szCs w:val="20"/>
          <w:lang w:val="ru-RU"/>
        </w:rPr>
        <w:t>кесепети</w:t>
      </w:r>
      <w:r w:rsidRPr="007007F3">
        <w:rPr>
          <w:rFonts w:eastAsia="Times New Roman"/>
          <w:color w:val="000000"/>
          <w:szCs w:val="20"/>
        </w:rPr>
        <w:t xml:space="preserve"> </w:t>
      </w:r>
      <w:r w:rsidRPr="007007F3">
        <w:rPr>
          <w:rFonts w:eastAsia="Times New Roman"/>
          <w:color w:val="000000"/>
          <w:szCs w:val="20"/>
          <w:lang w:val="ru-RU"/>
        </w:rPr>
        <w:t>жеткиликтүү</w:t>
      </w:r>
      <w:r w:rsidRPr="007007F3">
        <w:rPr>
          <w:rFonts w:eastAsia="Times New Roman"/>
          <w:color w:val="000000"/>
          <w:szCs w:val="20"/>
        </w:rPr>
        <w:t xml:space="preserve"> </w:t>
      </w:r>
      <w:r w:rsidRPr="007007F3">
        <w:rPr>
          <w:rFonts w:eastAsia="Times New Roman"/>
          <w:color w:val="000000"/>
          <w:szCs w:val="20"/>
          <w:lang w:val="ru-RU"/>
        </w:rPr>
        <w:t>альтернативалуу</w:t>
      </w:r>
      <w:r w:rsidRPr="007007F3">
        <w:rPr>
          <w:rFonts w:eastAsia="Times New Roman"/>
          <w:color w:val="000000"/>
          <w:szCs w:val="20"/>
        </w:rPr>
        <w:t xml:space="preserve"> </w:t>
      </w:r>
      <w:r w:rsidRPr="007007F3">
        <w:rPr>
          <w:rFonts w:eastAsia="Times New Roman"/>
          <w:color w:val="000000"/>
          <w:szCs w:val="20"/>
          <w:lang w:val="ru-RU"/>
        </w:rPr>
        <w:t>жеткирүү</w:t>
      </w:r>
      <w:r w:rsidRPr="007007F3">
        <w:rPr>
          <w:rFonts w:eastAsia="Times New Roman"/>
          <w:color w:val="000000"/>
          <w:szCs w:val="20"/>
        </w:rPr>
        <w:t xml:space="preserve"> </w:t>
      </w:r>
      <w:r w:rsidRPr="007007F3">
        <w:rPr>
          <w:rFonts w:eastAsia="Times New Roman"/>
          <w:color w:val="000000"/>
          <w:szCs w:val="20"/>
          <w:lang w:val="ru-RU"/>
        </w:rPr>
        <w:t>булагы</w:t>
      </w:r>
      <w:r w:rsidRPr="007007F3">
        <w:rPr>
          <w:rFonts w:eastAsia="Times New Roman"/>
          <w:color w:val="000000"/>
          <w:szCs w:val="20"/>
        </w:rPr>
        <w:t xml:space="preserve"> </w:t>
      </w:r>
      <w:r w:rsidRPr="007007F3">
        <w:rPr>
          <w:rFonts w:eastAsia="Times New Roman"/>
          <w:color w:val="000000"/>
          <w:szCs w:val="20"/>
          <w:lang w:val="ru-RU"/>
        </w:rPr>
        <w:t>менен</w:t>
      </w:r>
      <w:r w:rsidRPr="007007F3">
        <w:rPr>
          <w:rFonts w:eastAsia="Times New Roman"/>
          <w:color w:val="000000"/>
          <w:szCs w:val="20"/>
        </w:rPr>
        <w:t xml:space="preserve"> </w:t>
      </w:r>
      <w:r w:rsidRPr="007007F3">
        <w:rPr>
          <w:rFonts w:eastAsia="Times New Roman"/>
          <w:color w:val="000000"/>
          <w:szCs w:val="20"/>
          <w:lang w:val="ru-RU"/>
        </w:rPr>
        <w:t>жеңилдетилиши</w:t>
      </w:r>
      <w:r w:rsidRPr="007007F3">
        <w:rPr>
          <w:rFonts w:eastAsia="Times New Roman"/>
          <w:color w:val="000000"/>
          <w:szCs w:val="20"/>
        </w:rPr>
        <w:t xml:space="preserve"> </w:t>
      </w:r>
      <w:r w:rsidRPr="007007F3">
        <w:rPr>
          <w:rFonts w:eastAsia="Times New Roman"/>
          <w:color w:val="000000"/>
          <w:szCs w:val="20"/>
          <w:lang w:val="ru-RU"/>
        </w:rPr>
        <w:t>мүмкүн</w:t>
      </w:r>
      <w:r w:rsidRPr="007007F3">
        <w:rPr>
          <w:rFonts w:eastAsia="Times New Roman"/>
          <w:color w:val="000000"/>
          <w:szCs w:val="20"/>
        </w:rPr>
        <w:t>.</w:t>
      </w:r>
    </w:p>
    <w:p w14:paraId="014E8056" w14:textId="77777777" w:rsidR="000453F3" w:rsidRDefault="00B3394D" w:rsidP="00BA3F76">
      <w:pPr>
        <w:pStyle w:val="IFACNumberAndLetter"/>
        <w:tabs>
          <w:tab w:val="clear" w:pos="720"/>
          <w:tab w:val="left" w:pos="709"/>
        </w:tabs>
      </w:pPr>
      <w:r w:rsidRPr="007007F3">
        <w:rPr>
          <w:color w:val="000000"/>
        </w:rPr>
        <w:t>10-пунктта каралган тобокелдикти баалоонун жол-жоболору аудиторго жетекчиликтин бухгалтердик эсепте колдонулуучу ишмердүүлүктүн үзгүлтүксүздүк принцибин колдонуусу аудиттин маанилүү маселеси болоорун жана бул маселенин аудитти пландаштырууга тийгизген таасирин аныктоого жардам берет. Мындан тышкары, бул жол-жоболор жетекчилик менен өз убагында талкуулоого, анын ичинде жетекчиликтин пландарын талкуулоого жана ишмердүүлүктүн үзгүлтүксүздүгүнө байланыштуу аныкталган көйгөйлөрдү чечүүгө мүмкүндүк берет.</w:t>
      </w:r>
    </w:p>
    <w:p w14:paraId="3B9E0D8F" w14:textId="77777777" w:rsidR="000453F3" w:rsidRPr="00B3394D" w:rsidRDefault="00B3394D">
      <w:pPr>
        <w:pStyle w:val="Heading4Stacked"/>
        <w:spacing w:before="180"/>
        <w:jc w:val="both"/>
        <w:rPr>
          <w:i w:val="0"/>
        </w:rPr>
      </w:pPr>
      <w:r w:rsidRPr="00B3394D">
        <w:rPr>
          <w:rFonts w:eastAsia="Times New Roman"/>
          <w:i w:val="0"/>
          <w:color w:val="000000"/>
          <w:szCs w:val="20"/>
          <w:lang w:val="ru-RU"/>
        </w:rPr>
        <w:lastRenderedPageBreak/>
        <w:t>Чакан</w:t>
      </w:r>
      <w:r w:rsidRPr="00B3394D">
        <w:rPr>
          <w:rFonts w:eastAsia="Times New Roman"/>
          <w:i w:val="0"/>
          <w:color w:val="000000"/>
          <w:szCs w:val="20"/>
        </w:rPr>
        <w:t xml:space="preserve"> </w:t>
      </w:r>
      <w:r w:rsidRPr="00B3394D">
        <w:rPr>
          <w:rFonts w:eastAsia="Times New Roman"/>
          <w:i w:val="0"/>
          <w:color w:val="000000"/>
          <w:szCs w:val="20"/>
          <w:lang w:val="kk-KZ"/>
        </w:rPr>
        <w:t>ишканал</w:t>
      </w:r>
      <w:r w:rsidRPr="00B3394D">
        <w:rPr>
          <w:rFonts w:eastAsia="Times New Roman"/>
          <w:i w:val="0"/>
          <w:color w:val="000000"/>
          <w:szCs w:val="20"/>
          <w:lang w:val="ru-RU"/>
        </w:rPr>
        <w:t>ардын</w:t>
      </w:r>
      <w:r w:rsidRPr="00B3394D">
        <w:rPr>
          <w:rFonts w:eastAsia="Times New Roman"/>
          <w:i w:val="0"/>
          <w:color w:val="000000"/>
          <w:szCs w:val="20"/>
        </w:rPr>
        <w:t xml:space="preserve"> </w:t>
      </w:r>
      <w:r w:rsidRPr="00B3394D">
        <w:rPr>
          <w:rFonts w:eastAsia="Times New Roman"/>
          <w:i w:val="0"/>
          <w:color w:val="000000"/>
          <w:szCs w:val="20"/>
          <w:lang w:val="ru-RU"/>
        </w:rPr>
        <w:t>өзгөчөлүктөрү</w:t>
      </w:r>
      <w:r w:rsidRPr="00B3394D">
        <w:rPr>
          <w:rFonts w:eastAsia="Times New Roman"/>
          <w:i w:val="0"/>
          <w:color w:val="000000"/>
          <w:szCs w:val="20"/>
        </w:rPr>
        <w:t xml:space="preserve"> (10-</w:t>
      </w:r>
      <w:r w:rsidRPr="00B3394D">
        <w:rPr>
          <w:rFonts w:eastAsia="Times New Roman"/>
          <w:i w:val="0"/>
          <w:color w:val="000000"/>
          <w:szCs w:val="20"/>
          <w:lang w:val="ru-RU"/>
        </w:rPr>
        <w:t>пунктун</w:t>
      </w:r>
      <w:r w:rsidRPr="00B3394D">
        <w:rPr>
          <w:rFonts w:eastAsia="Times New Roman"/>
          <w:i w:val="0"/>
          <w:color w:val="000000"/>
          <w:szCs w:val="20"/>
        </w:rPr>
        <w:t xml:space="preserve"> </w:t>
      </w:r>
      <w:r w:rsidRPr="00B3394D">
        <w:rPr>
          <w:rFonts w:eastAsia="Times New Roman"/>
          <w:i w:val="0"/>
          <w:color w:val="000000"/>
          <w:szCs w:val="20"/>
          <w:lang w:val="ru-RU"/>
        </w:rPr>
        <w:t>караңыз</w:t>
      </w:r>
      <w:r w:rsidRPr="00B3394D">
        <w:rPr>
          <w:rFonts w:eastAsia="Times New Roman"/>
          <w:i w:val="0"/>
          <w:color w:val="000000"/>
          <w:szCs w:val="20"/>
        </w:rPr>
        <w:t>)</w:t>
      </w:r>
    </w:p>
    <w:p w14:paraId="397AFA54" w14:textId="77777777" w:rsidR="000453F3" w:rsidRDefault="00B3394D">
      <w:pPr>
        <w:pStyle w:val="IFACNumberAndLetter"/>
      </w:pPr>
      <w:r w:rsidRPr="007007F3">
        <w:rPr>
          <w:color w:val="000000"/>
        </w:rPr>
        <w:t>Ишкананын көлөмү анын жагымсыз факторлордун таасирине туруштук берүү жөндөмүнө таасир этиши мүмкүн. Чакан ишканалар тез чара көрүп, болгон мүмкүнчүлүктөрдү колдонушу мүмкүн, бирок алар ишин улантуу үчүн зарыл болгон ресурстардын жетишсиздигине дуушар болушу мүмкүн.</w:t>
      </w:r>
    </w:p>
    <w:p w14:paraId="3DE235B1" w14:textId="77777777" w:rsidR="000453F3" w:rsidRDefault="00B3394D">
      <w:pPr>
        <w:pStyle w:val="IFACNumberAndLetter"/>
      </w:pPr>
      <w:r w:rsidRPr="007007F3">
        <w:rPr>
          <w:color w:val="000000"/>
        </w:rPr>
        <w:t>Чакан ишканалар үчүн өзгөчө актуалдуу болгон шарттарга банктар жана башка кредиторлор тарабынан ишканага көрсөтүлүүчү колдоону токтотуу тобокелдигинин болушу, ошондой эле кайсы бир негизги жеткирүүчүнү, ири кардарды, негизги кызматкерди же лицензиянын негизинде иш жүргүзүү укугун, франшиза же башка юридикалык жактан таризделген макулдашуунун жоготуу тобокелдиктери кирет.</w:t>
      </w:r>
    </w:p>
    <w:p w14:paraId="2A32A497" w14:textId="77777777" w:rsidR="000453F3" w:rsidRPr="00B3394D" w:rsidRDefault="00B3394D">
      <w:pPr>
        <w:pStyle w:val="Heading4Stacked"/>
        <w:spacing w:before="180"/>
        <w:jc w:val="both"/>
      </w:pPr>
      <w:r w:rsidRPr="00B3394D">
        <w:rPr>
          <w:rFonts w:eastAsia="Times New Roman"/>
          <w:iCs/>
          <w:color w:val="000000"/>
          <w:szCs w:val="20"/>
          <w:lang w:val="ru-RU"/>
        </w:rPr>
        <w:t>Аудиттин</w:t>
      </w:r>
      <w:r w:rsidRPr="00B3394D">
        <w:rPr>
          <w:rFonts w:eastAsia="Times New Roman"/>
          <w:iCs/>
          <w:color w:val="000000"/>
          <w:szCs w:val="20"/>
        </w:rPr>
        <w:t xml:space="preserve"> </w:t>
      </w:r>
      <w:r w:rsidRPr="00B3394D">
        <w:rPr>
          <w:rFonts w:eastAsia="Times New Roman"/>
          <w:iCs/>
          <w:color w:val="000000"/>
          <w:szCs w:val="20"/>
          <w:lang w:val="ru-RU"/>
        </w:rPr>
        <w:t>жүрүшүндө</w:t>
      </w:r>
      <w:r w:rsidRPr="00B3394D">
        <w:rPr>
          <w:rFonts w:eastAsia="Times New Roman"/>
          <w:iCs/>
          <w:color w:val="000000"/>
          <w:szCs w:val="20"/>
        </w:rPr>
        <w:t xml:space="preserve"> </w:t>
      </w:r>
      <w:r w:rsidRPr="00B3394D">
        <w:rPr>
          <w:rFonts w:eastAsia="Times New Roman"/>
          <w:iCs/>
          <w:color w:val="000000"/>
          <w:szCs w:val="20"/>
          <w:lang w:val="ru-RU"/>
        </w:rPr>
        <w:t>белгилүү</w:t>
      </w:r>
      <w:r w:rsidRPr="00B3394D">
        <w:rPr>
          <w:rFonts w:eastAsia="Times New Roman"/>
          <w:iCs/>
          <w:color w:val="000000"/>
          <w:szCs w:val="20"/>
        </w:rPr>
        <w:t xml:space="preserve"> </w:t>
      </w:r>
      <w:r w:rsidRPr="00B3394D">
        <w:rPr>
          <w:rFonts w:eastAsia="Times New Roman"/>
          <w:iCs/>
          <w:color w:val="000000"/>
          <w:szCs w:val="20"/>
          <w:lang w:val="ru-RU"/>
        </w:rPr>
        <w:t>бир</w:t>
      </w:r>
      <w:r w:rsidRPr="00B3394D">
        <w:rPr>
          <w:rFonts w:eastAsia="Times New Roman"/>
          <w:iCs/>
          <w:color w:val="000000"/>
          <w:szCs w:val="20"/>
        </w:rPr>
        <w:t xml:space="preserve"> </w:t>
      </w:r>
      <w:r w:rsidRPr="00B3394D">
        <w:rPr>
          <w:rFonts w:eastAsia="Times New Roman"/>
          <w:iCs/>
          <w:color w:val="000000"/>
          <w:szCs w:val="20"/>
          <w:lang w:val="ru-RU"/>
        </w:rPr>
        <w:t>окуялардын</w:t>
      </w:r>
      <w:r w:rsidRPr="00B3394D">
        <w:rPr>
          <w:rFonts w:eastAsia="Times New Roman"/>
          <w:iCs/>
          <w:color w:val="000000"/>
          <w:szCs w:val="20"/>
        </w:rPr>
        <w:t xml:space="preserve"> </w:t>
      </w:r>
      <w:r w:rsidRPr="00B3394D">
        <w:rPr>
          <w:rFonts w:eastAsia="Times New Roman"/>
          <w:iCs/>
          <w:color w:val="000000"/>
          <w:szCs w:val="20"/>
          <w:lang w:val="ru-RU"/>
        </w:rPr>
        <w:t>же</w:t>
      </w:r>
      <w:r w:rsidRPr="00B3394D">
        <w:rPr>
          <w:rFonts w:eastAsia="Times New Roman"/>
          <w:iCs/>
          <w:color w:val="000000"/>
          <w:szCs w:val="20"/>
        </w:rPr>
        <w:t xml:space="preserve"> </w:t>
      </w:r>
      <w:r w:rsidRPr="00B3394D">
        <w:rPr>
          <w:rFonts w:eastAsia="Times New Roman"/>
          <w:iCs/>
          <w:color w:val="000000"/>
          <w:szCs w:val="20"/>
          <w:lang w:val="ru-RU"/>
        </w:rPr>
        <w:t>шарттардын</w:t>
      </w:r>
      <w:r w:rsidRPr="00B3394D">
        <w:rPr>
          <w:rFonts w:eastAsia="Times New Roman"/>
          <w:iCs/>
          <w:color w:val="000000"/>
          <w:szCs w:val="20"/>
        </w:rPr>
        <w:t xml:space="preserve"> </w:t>
      </w:r>
      <w:r w:rsidRPr="00B3394D">
        <w:rPr>
          <w:rFonts w:eastAsia="Times New Roman"/>
          <w:iCs/>
          <w:color w:val="000000"/>
          <w:szCs w:val="20"/>
          <w:lang w:val="ru-RU"/>
        </w:rPr>
        <w:t>бар</w:t>
      </w:r>
      <w:r w:rsidRPr="00B3394D">
        <w:rPr>
          <w:rFonts w:eastAsia="Times New Roman"/>
          <w:iCs/>
          <w:color w:val="000000"/>
          <w:szCs w:val="20"/>
        </w:rPr>
        <w:t xml:space="preserve"> </w:t>
      </w:r>
      <w:r w:rsidRPr="00B3394D">
        <w:rPr>
          <w:rFonts w:eastAsia="Times New Roman"/>
          <w:iCs/>
          <w:color w:val="000000"/>
          <w:szCs w:val="20"/>
          <w:lang w:val="ru-RU"/>
        </w:rPr>
        <w:t>экендигин</w:t>
      </w:r>
      <w:r w:rsidRPr="00B3394D">
        <w:rPr>
          <w:rFonts w:eastAsia="Times New Roman"/>
          <w:iCs/>
          <w:color w:val="000000"/>
          <w:szCs w:val="20"/>
        </w:rPr>
        <w:t xml:space="preserve"> </w:t>
      </w:r>
      <w:r w:rsidRPr="00B3394D">
        <w:rPr>
          <w:rFonts w:eastAsia="Times New Roman"/>
          <w:iCs/>
          <w:color w:val="000000"/>
          <w:szCs w:val="20"/>
          <w:lang w:val="ru-RU"/>
        </w:rPr>
        <w:t>көрсөткөн</w:t>
      </w:r>
      <w:r w:rsidRPr="00B3394D">
        <w:rPr>
          <w:rFonts w:eastAsia="Times New Roman"/>
          <w:iCs/>
          <w:color w:val="000000"/>
          <w:szCs w:val="20"/>
        </w:rPr>
        <w:t xml:space="preserve"> </w:t>
      </w:r>
      <w:r w:rsidRPr="00B3394D">
        <w:rPr>
          <w:rFonts w:eastAsia="Times New Roman"/>
          <w:iCs/>
          <w:color w:val="000000"/>
          <w:szCs w:val="20"/>
          <w:lang w:val="ru-RU"/>
        </w:rPr>
        <w:t>аудитордук</w:t>
      </w:r>
      <w:r w:rsidRPr="00B3394D">
        <w:rPr>
          <w:rFonts w:eastAsia="Times New Roman"/>
          <w:iCs/>
          <w:color w:val="000000"/>
          <w:szCs w:val="20"/>
        </w:rPr>
        <w:t xml:space="preserve"> </w:t>
      </w:r>
      <w:r w:rsidRPr="00B3394D">
        <w:rPr>
          <w:rFonts w:eastAsia="Times New Roman"/>
          <w:iCs/>
          <w:color w:val="000000"/>
          <w:szCs w:val="20"/>
          <w:lang w:val="ru-RU"/>
        </w:rPr>
        <w:t>далилдерге</w:t>
      </w:r>
      <w:r w:rsidRPr="00B3394D">
        <w:rPr>
          <w:rFonts w:eastAsia="Times New Roman"/>
          <w:iCs/>
          <w:color w:val="000000"/>
          <w:szCs w:val="20"/>
        </w:rPr>
        <w:t xml:space="preserve"> </w:t>
      </w:r>
      <w:r w:rsidRPr="00B3394D">
        <w:rPr>
          <w:rFonts w:eastAsia="Times New Roman"/>
          <w:iCs/>
          <w:color w:val="000000"/>
          <w:szCs w:val="20"/>
          <w:lang w:val="ru-RU"/>
        </w:rPr>
        <w:t>көбүрөөк</w:t>
      </w:r>
      <w:r w:rsidRPr="00B3394D">
        <w:rPr>
          <w:rFonts w:eastAsia="Times New Roman"/>
          <w:iCs/>
          <w:color w:val="000000"/>
          <w:szCs w:val="20"/>
        </w:rPr>
        <w:t xml:space="preserve"> </w:t>
      </w:r>
      <w:r w:rsidRPr="00B3394D">
        <w:rPr>
          <w:rFonts w:eastAsia="Times New Roman"/>
          <w:iCs/>
          <w:color w:val="000000"/>
          <w:szCs w:val="20"/>
          <w:lang w:val="ru-RU"/>
        </w:rPr>
        <w:t>көңүл</w:t>
      </w:r>
      <w:r w:rsidRPr="00B3394D">
        <w:rPr>
          <w:rFonts w:eastAsia="Times New Roman"/>
          <w:iCs/>
          <w:color w:val="000000"/>
          <w:szCs w:val="20"/>
        </w:rPr>
        <w:t xml:space="preserve"> </w:t>
      </w:r>
      <w:r w:rsidRPr="00B3394D">
        <w:rPr>
          <w:rFonts w:eastAsia="Times New Roman"/>
          <w:iCs/>
          <w:color w:val="000000"/>
          <w:szCs w:val="20"/>
          <w:lang w:val="ru-RU"/>
        </w:rPr>
        <w:t>буруу</w:t>
      </w:r>
      <w:r w:rsidRPr="00B3394D">
        <w:rPr>
          <w:rFonts w:eastAsia="Times New Roman"/>
          <w:iCs/>
          <w:color w:val="000000"/>
          <w:szCs w:val="20"/>
        </w:rPr>
        <w:t xml:space="preserve"> </w:t>
      </w:r>
      <w:r w:rsidRPr="00B3394D">
        <w:rPr>
          <w:rFonts w:eastAsia="Times New Roman"/>
          <w:iCs/>
          <w:color w:val="000000"/>
          <w:szCs w:val="20"/>
          <w:lang w:val="ru-RU"/>
        </w:rPr>
        <w:t>зарылчылыгы</w:t>
      </w:r>
      <w:r w:rsidRPr="00B3394D">
        <w:rPr>
          <w:rFonts w:eastAsia="Times New Roman"/>
          <w:iCs/>
          <w:color w:val="000000"/>
          <w:szCs w:val="20"/>
        </w:rPr>
        <w:t xml:space="preserve"> (</w:t>
      </w:r>
      <w:r w:rsidRPr="00B3394D">
        <w:rPr>
          <w:rFonts w:eastAsia="Times New Roman"/>
          <w:i w:val="0"/>
          <w:iCs/>
          <w:color w:val="000000"/>
          <w:szCs w:val="20"/>
        </w:rPr>
        <w:t>11-</w:t>
      </w:r>
      <w:r w:rsidRPr="00B3394D">
        <w:rPr>
          <w:rFonts w:eastAsia="Times New Roman"/>
          <w:i w:val="0"/>
          <w:iCs/>
          <w:color w:val="000000"/>
          <w:szCs w:val="20"/>
          <w:lang w:val="ru-RU"/>
        </w:rPr>
        <w:t>пунктун</w:t>
      </w:r>
      <w:r w:rsidRPr="00B3394D">
        <w:rPr>
          <w:rFonts w:eastAsia="Times New Roman"/>
          <w:i w:val="0"/>
          <w:iCs/>
          <w:color w:val="000000"/>
          <w:szCs w:val="20"/>
        </w:rPr>
        <w:t xml:space="preserve"> </w:t>
      </w:r>
      <w:r w:rsidRPr="00B3394D">
        <w:rPr>
          <w:rFonts w:eastAsia="Times New Roman"/>
          <w:i w:val="0"/>
          <w:iCs/>
          <w:color w:val="000000"/>
          <w:szCs w:val="20"/>
          <w:lang w:val="ru-RU"/>
        </w:rPr>
        <w:t>караңыз</w:t>
      </w:r>
      <w:r w:rsidRPr="00B3394D">
        <w:rPr>
          <w:rFonts w:eastAsia="Times New Roman"/>
          <w:i w:val="0"/>
          <w:iCs/>
          <w:color w:val="000000"/>
          <w:szCs w:val="20"/>
        </w:rPr>
        <w:t>)</w:t>
      </w:r>
    </w:p>
    <w:p w14:paraId="73E0EDCC" w14:textId="77777777" w:rsidR="000453F3" w:rsidRDefault="00B3394D">
      <w:pPr>
        <w:pStyle w:val="IFACNumberAndLetter"/>
      </w:pPr>
      <w:bookmarkStart w:id="12" w:name="_Ref354218833"/>
      <w:r w:rsidRPr="007007F3">
        <w:rPr>
          <w:color w:val="000000"/>
        </w:rPr>
        <w:t>АЭС 315ке (кайра каралган) ылайык, аудитор тобокелдиктерге болгон өзүнүн баасын карап чыгып, аудиттин жүрүшүндө аудитордун тобокелдиктерге баа берүүсүнө таасир этүүчү кошумча аудитордук далилдер алынган учурда, пландалган аудитордук жол-жоболорду ошого жараша өзгөртүүсү керек.</w:t>
      </w:r>
      <w:r w:rsidRPr="00B3394D">
        <w:rPr>
          <w:rStyle w:val="af2"/>
          <w:spacing w:val="-2"/>
        </w:rPr>
        <w:t xml:space="preserve"> </w:t>
      </w:r>
      <w:r>
        <w:rPr>
          <w:rStyle w:val="af2"/>
          <w:spacing w:val="-2"/>
        </w:rPr>
        <w:footnoteReference w:id="10"/>
      </w:r>
      <w:r>
        <w:t xml:space="preserve"> </w:t>
      </w:r>
      <w:r w:rsidRPr="007007F3">
        <w:rPr>
          <w:color w:val="000000"/>
        </w:rPr>
        <w:t xml:space="preserve"> Эгерде ишкананын ишмердүүлүгүн үзгүлтүксүз улантуу мүмкүнчүлүгүнө олуттуу шектенүүлөрдү жаратышы мүмкүн болгон окуялар же шарттар аудитор тобокелдиктерди баалагандан кийин аныкталган болсо, 16-пунктта көрсөтүлгөн жол-жоболорду аткарууга кошумча, аудитор тарабынан финансылык отчеттуулуктун олуттуу бурмалоо тобокелдигине баа берүү талап кылынышы мүмкүн. Мындан тышкары, мындай окуялардын жана шарттардын болушу аудитор бааланган тобокелдиктерге жооп катары аткарышы керек болгон андан аркы жол-жоболордун мүнөзүнө, убактысына жана көлөмүнө таасирин тийгизиши мүмкүн. АЭС 330да</w:t>
      </w:r>
      <w:r>
        <w:rPr>
          <w:rStyle w:val="af2"/>
          <w:spacing w:val="-2"/>
        </w:rPr>
        <w:footnoteReference w:id="11"/>
      </w:r>
      <w:r w:rsidRPr="007007F3">
        <w:rPr>
          <w:color w:val="000000"/>
        </w:rPr>
        <w:t xml:space="preserve"> бул маселеге карата талаптар белгиленген жана тиешелүү көрсөтмөлөр камтылган.</w:t>
      </w:r>
      <w:r w:rsidR="00F30C13">
        <w:t>risk.</w:t>
      </w:r>
      <w:bookmarkEnd w:id="12"/>
    </w:p>
    <w:p w14:paraId="170FAD1D" w14:textId="77777777" w:rsidR="000453F3" w:rsidRPr="00B3394D" w:rsidRDefault="00B3394D">
      <w:pPr>
        <w:pStyle w:val="30"/>
        <w:jc w:val="both"/>
        <w:rPr>
          <w:lang w:val="ru-RU"/>
        </w:rPr>
      </w:pPr>
      <w:r w:rsidRPr="00B3394D">
        <w:rPr>
          <w:bCs w:val="0"/>
          <w:iCs/>
          <w:color w:val="000000"/>
          <w:szCs w:val="20"/>
          <w:lang w:val="ky-KG"/>
        </w:rPr>
        <w:t>Жетекчилик тарабынан аткарылган баалоону карап чыгуу</w:t>
      </w:r>
    </w:p>
    <w:p w14:paraId="4F70EAB4" w14:textId="77777777" w:rsidR="000453F3" w:rsidRPr="0042547A" w:rsidRDefault="00B3394D">
      <w:pPr>
        <w:pStyle w:val="50"/>
        <w:spacing w:before="120"/>
        <w:jc w:val="both"/>
        <w:rPr>
          <w:lang w:val="ru-RU"/>
        </w:rPr>
      </w:pPr>
      <w:r w:rsidRPr="007007F3">
        <w:rPr>
          <w:i/>
          <w:iCs w:val="0"/>
          <w:color w:val="000000"/>
          <w:szCs w:val="20"/>
          <w:lang w:val="ru-RU"/>
        </w:rPr>
        <w:t>Жетекчилик</w:t>
      </w:r>
      <w:r w:rsidRPr="0042547A">
        <w:rPr>
          <w:i/>
          <w:iCs w:val="0"/>
          <w:color w:val="000000"/>
          <w:szCs w:val="20"/>
          <w:lang w:val="ru-RU"/>
        </w:rPr>
        <w:t xml:space="preserve"> </w:t>
      </w:r>
      <w:r w:rsidRPr="007007F3">
        <w:rPr>
          <w:i/>
          <w:iCs w:val="0"/>
          <w:color w:val="000000"/>
          <w:szCs w:val="20"/>
          <w:lang w:val="ru-RU"/>
        </w:rPr>
        <w:t>тарабынан</w:t>
      </w:r>
      <w:r w:rsidRPr="0042547A">
        <w:rPr>
          <w:i/>
          <w:iCs w:val="0"/>
          <w:color w:val="000000"/>
          <w:szCs w:val="20"/>
          <w:lang w:val="ru-RU"/>
        </w:rPr>
        <w:t xml:space="preserve"> </w:t>
      </w:r>
      <w:r w:rsidRPr="007007F3">
        <w:rPr>
          <w:i/>
          <w:iCs w:val="0"/>
          <w:color w:val="000000"/>
          <w:szCs w:val="20"/>
          <w:lang w:val="ru-RU"/>
        </w:rPr>
        <w:t>аткарылган</w:t>
      </w:r>
      <w:r w:rsidRPr="0042547A">
        <w:rPr>
          <w:i/>
          <w:iCs w:val="0"/>
          <w:color w:val="000000"/>
          <w:szCs w:val="20"/>
          <w:lang w:val="ru-RU"/>
        </w:rPr>
        <w:t xml:space="preserve">, </w:t>
      </w:r>
      <w:r w:rsidRPr="007007F3">
        <w:rPr>
          <w:i/>
          <w:iCs w:val="0"/>
          <w:color w:val="000000"/>
          <w:szCs w:val="20"/>
          <w:lang w:val="ru-RU"/>
        </w:rPr>
        <w:t>анын</w:t>
      </w:r>
      <w:r w:rsidRPr="0042547A">
        <w:rPr>
          <w:i/>
          <w:iCs w:val="0"/>
          <w:color w:val="000000"/>
          <w:szCs w:val="20"/>
          <w:lang w:val="ru-RU"/>
        </w:rPr>
        <w:t xml:space="preserve"> </w:t>
      </w:r>
      <w:r w:rsidRPr="007007F3">
        <w:rPr>
          <w:i/>
          <w:iCs w:val="0"/>
          <w:color w:val="000000"/>
          <w:szCs w:val="20"/>
          <w:lang w:val="ru-RU"/>
        </w:rPr>
        <w:t>талдоосун</w:t>
      </w:r>
      <w:r w:rsidRPr="0042547A">
        <w:rPr>
          <w:i/>
          <w:iCs w:val="0"/>
          <w:color w:val="000000"/>
          <w:szCs w:val="20"/>
          <w:lang w:val="ru-RU"/>
        </w:rPr>
        <w:t xml:space="preserve"> </w:t>
      </w:r>
      <w:r w:rsidRPr="007007F3">
        <w:rPr>
          <w:i/>
          <w:iCs w:val="0"/>
          <w:color w:val="000000"/>
          <w:szCs w:val="20"/>
          <w:lang w:val="ru-RU"/>
        </w:rPr>
        <w:t>негиздеген</w:t>
      </w:r>
      <w:r w:rsidRPr="0042547A">
        <w:rPr>
          <w:i/>
          <w:iCs w:val="0"/>
          <w:color w:val="000000"/>
          <w:szCs w:val="20"/>
          <w:lang w:val="ru-RU"/>
        </w:rPr>
        <w:t xml:space="preserve"> </w:t>
      </w:r>
      <w:r w:rsidRPr="007007F3">
        <w:rPr>
          <w:i/>
          <w:iCs w:val="0"/>
          <w:color w:val="000000"/>
          <w:szCs w:val="20"/>
          <w:lang w:val="ru-RU"/>
        </w:rPr>
        <w:t>баалоо</w:t>
      </w:r>
      <w:r w:rsidRPr="0042547A">
        <w:rPr>
          <w:i/>
          <w:iCs w:val="0"/>
          <w:color w:val="000000"/>
          <w:szCs w:val="20"/>
          <w:lang w:val="ru-RU"/>
        </w:rPr>
        <w:t xml:space="preserve"> </w:t>
      </w:r>
      <w:r w:rsidRPr="007007F3">
        <w:rPr>
          <w:i/>
          <w:iCs w:val="0"/>
          <w:color w:val="000000"/>
          <w:szCs w:val="20"/>
          <w:lang w:val="ru-RU"/>
        </w:rPr>
        <w:t>жана</w:t>
      </w:r>
      <w:r w:rsidRPr="0042547A">
        <w:rPr>
          <w:i/>
          <w:iCs w:val="0"/>
          <w:color w:val="000000"/>
          <w:szCs w:val="20"/>
          <w:lang w:val="ru-RU"/>
        </w:rPr>
        <w:t xml:space="preserve"> </w:t>
      </w:r>
      <w:r w:rsidRPr="007007F3">
        <w:rPr>
          <w:i/>
          <w:iCs w:val="0"/>
          <w:color w:val="000000"/>
          <w:szCs w:val="20"/>
          <w:lang w:val="ru-RU"/>
        </w:rPr>
        <w:t>аудитор</w:t>
      </w:r>
      <w:r w:rsidRPr="0042547A">
        <w:rPr>
          <w:i/>
          <w:iCs w:val="0"/>
          <w:color w:val="000000"/>
          <w:szCs w:val="20"/>
          <w:lang w:val="ru-RU"/>
        </w:rPr>
        <w:t xml:space="preserve"> </w:t>
      </w:r>
      <w:r w:rsidRPr="007007F3">
        <w:rPr>
          <w:i/>
          <w:iCs w:val="0"/>
          <w:color w:val="000000"/>
          <w:szCs w:val="20"/>
          <w:lang w:val="ru-RU"/>
        </w:rPr>
        <w:t>тарабынан</w:t>
      </w:r>
      <w:r w:rsidRPr="0042547A">
        <w:rPr>
          <w:i/>
          <w:iCs w:val="0"/>
          <w:color w:val="000000"/>
          <w:szCs w:val="20"/>
          <w:lang w:val="ru-RU"/>
        </w:rPr>
        <w:t xml:space="preserve"> </w:t>
      </w:r>
      <w:r w:rsidRPr="007007F3">
        <w:rPr>
          <w:i/>
          <w:iCs w:val="0"/>
          <w:color w:val="000000"/>
          <w:szCs w:val="20"/>
          <w:lang w:val="ru-RU"/>
        </w:rPr>
        <w:t>мындай</w:t>
      </w:r>
      <w:r w:rsidRPr="0042547A">
        <w:rPr>
          <w:i/>
          <w:iCs w:val="0"/>
          <w:color w:val="000000"/>
          <w:szCs w:val="20"/>
          <w:lang w:val="ru-RU"/>
        </w:rPr>
        <w:t xml:space="preserve"> </w:t>
      </w:r>
      <w:r w:rsidRPr="007007F3">
        <w:rPr>
          <w:i/>
          <w:iCs w:val="0"/>
          <w:color w:val="000000"/>
          <w:szCs w:val="20"/>
          <w:lang w:val="ru-RU"/>
        </w:rPr>
        <w:t>баалоону</w:t>
      </w:r>
      <w:r w:rsidRPr="0042547A">
        <w:rPr>
          <w:i/>
          <w:iCs w:val="0"/>
          <w:color w:val="000000"/>
          <w:szCs w:val="20"/>
          <w:lang w:val="ru-RU"/>
        </w:rPr>
        <w:t xml:space="preserve"> </w:t>
      </w:r>
      <w:r w:rsidRPr="007007F3">
        <w:rPr>
          <w:i/>
          <w:iCs w:val="0"/>
          <w:color w:val="000000"/>
          <w:szCs w:val="20"/>
          <w:lang w:val="ru-RU"/>
        </w:rPr>
        <w:t>карап</w:t>
      </w:r>
      <w:r w:rsidRPr="0042547A">
        <w:rPr>
          <w:i/>
          <w:iCs w:val="0"/>
          <w:color w:val="000000"/>
          <w:szCs w:val="20"/>
          <w:lang w:val="ru-RU"/>
        </w:rPr>
        <w:t xml:space="preserve"> </w:t>
      </w:r>
      <w:r w:rsidRPr="007007F3">
        <w:rPr>
          <w:i/>
          <w:iCs w:val="0"/>
          <w:color w:val="000000"/>
          <w:szCs w:val="20"/>
          <w:lang w:val="ru-RU"/>
        </w:rPr>
        <w:t>чыгуу</w:t>
      </w:r>
      <w:r w:rsidRPr="0042547A">
        <w:rPr>
          <w:i/>
          <w:iCs w:val="0"/>
          <w:color w:val="000000"/>
          <w:szCs w:val="20"/>
          <w:lang w:val="ru-RU"/>
        </w:rPr>
        <w:t xml:space="preserve"> (12-</w:t>
      </w:r>
      <w:r w:rsidRPr="007007F3">
        <w:rPr>
          <w:i/>
          <w:iCs w:val="0"/>
          <w:color w:val="000000"/>
          <w:szCs w:val="20"/>
          <w:lang w:val="ru-RU"/>
        </w:rPr>
        <w:t>пунктун</w:t>
      </w:r>
      <w:r w:rsidRPr="0042547A">
        <w:rPr>
          <w:i/>
          <w:iCs w:val="0"/>
          <w:color w:val="000000"/>
          <w:szCs w:val="20"/>
          <w:lang w:val="ru-RU"/>
        </w:rPr>
        <w:t xml:space="preserve"> </w:t>
      </w:r>
      <w:r w:rsidRPr="007007F3">
        <w:rPr>
          <w:i/>
          <w:iCs w:val="0"/>
          <w:color w:val="000000"/>
          <w:szCs w:val="20"/>
          <w:lang w:val="ru-RU"/>
        </w:rPr>
        <w:t>караңыз</w:t>
      </w:r>
      <w:r w:rsidRPr="0042547A">
        <w:rPr>
          <w:i/>
          <w:iCs w:val="0"/>
          <w:color w:val="000000"/>
          <w:szCs w:val="20"/>
          <w:lang w:val="ru-RU"/>
        </w:rPr>
        <w:t>)</w:t>
      </w:r>
    </w:p>
    <w:p w14:paraId="39E8EBEF" w14:textId="77777777" w:rsidR="000453F3" w:rsidRPr="0042547A" w:rsidRDefault="00B3394D">
      <w:pPr>
        <w:pStyle w:val="IFACNumberAndLetter"/>
        <w:rPr>
          <w:lang w:val="ru-RU"/>
        </w:rPr>
      </w:pPr>
      <w:r w:rsidRPr="0042547A">
        <w:rPr>
          <w:color w:val="000000"/>
          <w:lang w:val="ru-RU"/>
        </w:rPr>
        <w:t xml:space="preserve">Жетекчилик тарабынан ишкананын өз ишмердүүлүгүн үзгүлтүксүз улантуу жөндөмдүүлүгүнө баа берүү адатта, аудитордун бухгалтердик эсепте колдонулуучу ишмердүүлүктүн үзгүлтүксүздүгү принцибин </w:t>
      </w:r>
      <w:r w:rsidRPr="0042547A">
        <w:rPr>
          <w:color w:val="000000"/>
          <w:lang w:val="ru-RU"/>
        </w:rPr>
        <w:lastRenderedPageBreak/>
        <w:t>колдонуу укуктуулугу жөнүндө маселени карап чыгуусунун маанилүү бөлүгү болуп саналат.</w:t>
      </w:r>
    </w:p>
    <w:p w14:paraId="37B002EC" w14:textId="77777777" w:rsidR="000453F3" w:rsidRPr="0042547A" w:rsidRDefault="00B3394D">
      <w:pPr>
        <w:pStyle w:val="IFACNumberAndLetter"/>
        <w:rPr>
          <w:lang w:val="ru-RU"/>
        </w:rPr>
      </w:pPr>
      <w:r w:rsidRPr="0042547A">
        <w:rPr>
          <w:color w:val="000000"/>
          <w:lang w:val="ru-RU"/>
        </w:rPr>
        <w:t>Аудитор жетекчилик тарабынан жүргүзүлгөн талдоонун жоктугу үчүн милдеттүү эмес. Бирок, кээ бир жагдайларда, жетекчилик тарабынан өз баасын тастыктоо үчүн деталдаштырылган талдоонун жоктугу, жетекчилик тарабынан бухгалтердик эсепте колдонулуучу ишмердүүлүктүн үзгүлтүксүздүгү принцибин колдонуусу мындай жагдайларда укук ченемдүү экендигин билдирээри жөнүндө аудитордун тыянак чыгаруусуна тоскоолдук кыла албайт. Мисалы, мурда ишкананын ишмердүүлүгү кирешелүү жана ишкана финансылык ресурстар менен камсыз болгон болсо, жетекчилик деталдаштырылган талдоо жүргүзбөстөн эле баа берүүсү мүмкүн. Мындай учурда жетекчилик тарабынан аткарылган баалоонун тиешелүү мүнөзү жөнүндө маселе, эгерде аудиторго ошол жагдайларда финансылык отчеттуулукту даярдоодо жетекчиликтин бухгалтердик эсепте колдонулуучу ишмердүүлүктүн үзгүлтүксүздүк принцибин колдонуусу укук ченемдүү экендиги тууралуу корутунду жасоосу үчүн башка аудитордук жол-жоболор жетиштүү болсо, аудитор тарабынан деталдаштырылган баалоо жол-жоболорун жүргүзбөстөн каралышы мүмкүн.</w:t>
      </w:r>
    </w:p>
    <w:p w14:paraId="766CDC11" w14:textId="77777777" w:rsidR="000453F3" w:rsidRPr="0042547A" w:rsidRDefault="00B3394D">
      <w:pPr>
        <w:pStyle w:val="IFACNumberAndLetter"/>
        <w:rPr>
          <w:lang w:val="ru-RU"/>
        </w:rPr>
      </w:pPr>
      <w:r w:rsidRPr="0042547A">
        <w:rPr>
          <w:color w:val="000000"/>
          <w:lang w:val="ru-RU"/>
        </w:rPr>
        <w:t>Башка учурларда жетекчилик тарабынан аткарылган ишкананын өз ишмердүүлүгүн үзгүлтүксүз улантуу жөндөмдүүлүгүн 12-пункт талап кылгандай баалоого жетекчилик тарабынан баа берүүдө колдонулган процессти, баа берүүдө негизделген жол берүүлөрдү, келечектеги аракеттерге карата жетекчиликтин пландарын, ошондой эле, ошол жагдайларда жетекчиликтин пландарын аткаруунун практикалык мүмкүнчүлүктөрүн кароо да кириши мүмкүн.</w:t>
      </w:r>
    </w:p>
    <w:p w14:paraId="49436B31" w14:textId="77777777" w:rsidR="000453F3" w:rsidRPr="0042547A" w:rsidRDefault="00B3394D">
      <w:pPr>
        <w:pStyle w:val="50"/>
        <w:jc w:val="both"/>
        <w:rPr>
          <w:lang w:val="ru-RU"/>
        </w:rPr>
      </w:pPr>
      <w:r w:rsidRPr="00B91033">
        <w:rPr>
          <w:i/>
          <w:color w:val="000000"/>
          <w:szCs w:val="20"/>
          <w:lang w:val="ru-RU"/>
        </w:rPr>
        <w:t>Жетекчилик</w:t>
      </w:r>
      <w:r w:rsidRPr="0042547A">
        <w:rPr>
          <w:i/>
          <w:color w:val="000000"/>
          <w:szCs w:val="20"/>
          <w:lang w:val="ru-RU"/>
        </w:rPr>
        <w:t xml:space="preserve"> </w:t>
      </w:r>
      <w:r w:rsidRPr="00B91033">
        <w:rPr>
          <w:i/>
          <w:color w:val="000000"/>
          <w:szCs w:val="20"/>
          <w:lang w:val="ru-RU"/>
        </w:rPr>
        <w:t>тарабынан</w:t>
      </w:r>
      <w:r w:rsidRPr="0042547A">
        <w:rPr>
          <w:i/>
          <w:color w:val="000000"/>
          <w:szCs w:val="20"/>
          <w:lang w:val="ru-RU"/>
        </w:rPr>
        <w:t xml:space="preserve"> </w:t>
      </w:r>
      <w:r w:rsidRPr="00B91033">
        <w:rPr>
          <w:i/>
          <w:color w:val="000000"/>
          <w:szCs w:val="20"/>
          <w:lang w:val="ru-RU"/>
        </w:rPr>
        <w:t>аткарылган</w:t>
      </w:r>
      <w:r w:rsidRPr="0042547A">
        <w:rPr>
          <w:i/>
          <w:color w:val="000000"/>
          <w:szCs w:val="20"/>
          <w:lang w:val="ru-RU"/>
        </w:rPr>
        <w:t xml:space="preserve"> </w:t>
      </w:r>
      <w:r w:rsidRPr="00B91033">
        <w:rPr>
          <w:i/>
          <w:color w:val="000000"/>
          <w:szCs w:val="20"/>
          <w:lang w:val="ru-RU"/>
        </w:rPr>
        <w:t>баалоо</w:t>
      </w:r>
      <w:r w:rsidRPr="0042547A">
        <w:rPr>
          <w:i/>
          <w:color w:val="000000"/>
          <w:szCs w:val="20"/>
          <w:lang w:val="ru-RU"/>
        </w:rPr>
        <w:t xml:space="preserve"> </w:t>
      </w:r>
      <w:r w:rsidRPr="00B91033">
        <w:rPr>
          <w:i/>
          <w:color w:val="000000"/>
          <w:szCs w:val="20"/>
          <w:lang w:val="ru-RU"/>
        </w:rPr>
        <w:t>жайылтылган</w:t>
      </w:r>
      <w:r w:rsidRPr="0042547A">
        <w:rPr>
          <w:i/>
          <w:color w:val="000000"/>
          <w:szCs w:val="20"/>
          <w:lang w:val="ru-RU"/>
        </w:rPr>
        <w:t xml:space="preserve"> </w:t>
      </w:r>
      <w:r w:rsidRPr="00B91033">
        <w:rPr>
          <w:i/>
          <w:color w:val="000000"/>
          <w:szCs w:val="20"/>
          <w:lang w:val="ru-RU"/>
        </w:rPr>
        <w:t>мезгил</w:t>
      </w:r>
      <w:r w:rsidRPr="0042547A">
        <w:rPr>
          <w:color w:val="000000"/>
          <w:szCs w:val="20"/>
          <w:lang w:val="ru-RU"/>
        </w:rPr>
        <w:t xml:space="preserve"> (13-</w:t>
      </w:r>
      <w:r w:rsidRPr="007007F3">
        <w:rPr>
          <w:color w:val="000000"/>
          <w:szCs w:val="20"/>
          <w:lang w:val="ru-RU"/>
        </w:rPr>
        <w:t>пунктту</w:t>
      </w:r>
      <w:r w:rsidRPr="0042547A">
        <w:rPr>
          <w:color w:val="000000"/>
          <w:szCs w:val="20"/>
          <w:lang w:val="ru-RU"/>
        </w:rPr>
        <w:t xml:space="preserve"> </w:t>
      </w:r>
      <w:r w:rsidRPr="007007F3">
        <w:rPr>
          <w:color w:val="000000"/>
          <w:szCs w:val="20"/>
          <w:lang w:val="ru-RU"/>
        </w:rPr>
        <w:t>караңыз</w:t>
      </w:r>
      <w:r w:rsidRPr="0042547A">
        <w:rPr>
          <w:color w:val="000000"/>
          <w:szCs w:val="20"/>
          <w:lang w:val="ru-RU"/>
        </w:rPr>
        <w:t>)</w:t>
      </w:r>
    </w:p>
    <w:p w14:paraId="3A7409BF" w14:textId="77777777" w:rsidR="000453F3" w:rsidRPr="0042547A" w:rsidRDefault="00B3394D">
      <w:pPr>
        <w:pStyle w:val="IFACNumberAndLetter"/>
        <w:rPr>
          <w:lang w:val="ru-RU"/>
        </w:rPr>
      </w:pPr>
      <w:bookmarkStart w:id="13" w:name="_Ref354218866"/>
      <w:r w:rsidRPr="0042547A">
        <w:rPr>
          <w:color w:val="000000"/>
          <w:lang w:val="ru-RU"/>
        </w:rPr>
        <w:t>Жетекчиликтин баа берүүсүн түздөн-түз талап кылган финансылык отчеттуулукту даярдоо концепциясынын көпчүлүгүндө, жетекчилик колдо болгон бардык маалыматты эске алуусу керек болгон мөөнөт көрсөтүлгөн</w:t>
      </w:r>
      <w:r w:rsidR="00F30C13">
        <w:rPr>
          <w:rStyle w:val="af2"/>
        </w:rPr>
        <w:footnoteReference w:id="12"/>
      </w:r>
      <w:bookmarkEnd w:id="13"/>
      <w:r w:rsidRPr="0042547A">
        <w:rPr>
          <w:color w:val="000000"/>
          <w:lang w:val="ru-RU"/>
        </w:rPr>
        <w:t>.</w:t>
      </w:r>
    </w:p>
    <w:p w14:paraId="10A6C127" w14:textId="77777777" w:rsidR="000453F3" w:rsidRPr="0042547A" w:rsidRDefault="00B3394D">
      <w:pPr>
        <w:pStyle w:val="50"/>
        <w:jc w:val="both"/>
        <w:rPr>
          <w:lang w:val="ru-RU"/>
        </w:rPr>
      </w:pPr>
      <w:r w:rsidRPr="007007F3">
        <w:rPr>
          <w:i/>
          <w:iCs w:val="0"/>
          <w:color w:val="000000"/>
          <w:szCs w:val="20"/>
          <w:lang w:val="ru-RU"/>
        </w:rPr>
        <w:t>Чакан</w:t>
      </w:r>
      <w:r w:rsidRPr="0042547A">
        <w:rPr>
          <w:i/>
          <w:iCs w:val="0"/>
          <w:color w:val="000000"/>
          <w:szCs w:val="20"/>
          <w:lang w:val="ru-RU"/>
        </w:rPr>
        <w:t xml:space="preserve"> </w:t>
      </w:r>
      <w:r>
        <w:rPr>
          <w:i/>
          <w:iCs w:val="0"/>
          <w:color w:val="000000"/>
          <w:szCs w:val="20"/>
          <w:lang w:val="ru-RU"/>
        </w:rPr>
        <w:t>ишканал</w:t>
      </w:r>
      <w:r w:rsidRPr="007007F3">
        <w:rPr>
          <w:i/>
          <w:iCs w:val="0"/>
          <w:color w:val="000000"/>
          <w:szCs w:val="20"/>
          <w:lang w:val="ru-RU"/>
        </w:rPr>
        <w:t>ардын</w:t>
      </w:r>
      <w:r w:rsidRPr="0042547A">
        <w:rPr>
          <w:i/>
          <w:iCs w:val="0"/>
          <w:color w:val="000000"/>
          <w:szCs w:val="20"/>
          <w:lang w:val="ru-RU"/>
        </w:rPr>
        <w:t xml:space="preserve"> </w:t>
      </w:r>
      <w:r w:rsidRPr="007007F3">
        <w:rPr>
          <w:i/>
          <w:iCs w:val="0"/>
          <w:color w:val="000000"/>
          <w:szCs w:val="20"/>
          <w:lang w:val="ru-RU"/>
        </w:rPr>
        <w:t>өзгөчөлүктөрү</w:t>
      </w:r>
      <w:r w:rsidRPr="0042547A">
        <w:rPr>
          <w:i/>
          <w:iCs w:val="0"/>
          <w:color w:val="000000"/>
          <w:szCs w:val="20"/>
          <w:lang w:val="ru-RU"/>
        </w:rPr>
        <w:t xml:space="preserve"> </w:t>
      </w:r>
      <w:r w:rsidRPr="0042547A">
        <w:rPr>
          <w:iCs w:val="0"/>
          <w:color w:val="000000"/>
          <w:szCs w:val="20"/>
          <w:lang w:val="ru-RU"/>
        </w:rPr>
        <w:t>(12–13-</w:t>
      </w:r>
      <w:r w:rsidRPr="00B91033">
        <w:rPr>
          <w:iCs w:val="0"/>
          <w:color w:val="000000"/>
          <w:szCs w:val="20"/>
          <w:lang w:val="ru-RU"/>
        </w:rPr>
        <w:t>пункттарын</w:t>
      </w:r>
      <w:r w:rsidRPr="0042547A">
        <w:rPr>
          <w:iCs w:val="0"/>
          <w:color w:val="000000"/>
          <w:szCs w:val="20"/>
          <w:lang w:val="ru-RU"/>
        </w:rPr>
        <w:t xml:space="preserve"> </w:t>
      </w:r>
      <w:r w:rsidRPr="00B91033">
        <w:rPr>
          <w:iCs w:val="0"/>
          <w:color w:val="000000"/>
          <w:szCs w:val="20"/>
          <w:lang w:val="ru-RU"/>
        </w:rPr>
        <w:t>караңыз</w:t>
      </w:r>
      <w:r w:rsidRPr="0042547A">
        <w:rPr>
          <w:iCs w:val="0"/>
          <w:color w:val="000000"/>
          <w:szCs w:val="20"/>
          <w:lang w:val="ru-RU"/>
        </w:rPr>
        <w:t>)</w:t>
      </w:r>
    </w:p>
    <w:p w14:paraId="684CA3B2" w14:textId="77777777" w:rsidR="000453F3" w:rsidRPr="0042547A" w:rsidRDefault="00B57B6A">
      <w:pPr>
        <w:pStyle w:val="IFACNumberAndLetter"/>
        <w:rPr>
          <w:lang w:val="ru-RU"/>
        </w:rPr>
      </w:pPr>
      <w:r w:rsidRPr="0042547A">
        <w:rPr>
          <w:color w:val="000000"/>
          <w:lang w:val="ru-RU"/>
        </w:rPr>
        <w:t xml:space="preserve">Көпчүлүк учурларда, чакан уюмдардын жетекчилиги бизнес жана анын күтүлүп жаткан өнүгүү перспективалары жөнүндө кылдат билимге таянуу менен, ишкананын ишмердүүлүгүн үзгүлтүксүз улантуу мүмкүнчүлүгүнө деталдаштырылган баасын бербеши мүмкүн. Бирок, </w:t>
      </w:r>
      <w:r w:rsidRPr="0042547A">
        <w:rPr>
          <w:color w:val="000000"/>
          <w:lang w:val="ru-RU"/>
        </w:rPr>
        <w:lastRenderedPageBreak/>
        <w:t xml:space="preserve">бул стандарттын талаптарына ылайык аудитор ишкананын ишмердүүлүгүн үзгүлтүксүз улантуу мүмкүнчүлүгүнө болгон жетекчиликтин баасын карап чыгышы керек. Чакан </w:t>
      </w:r>
      <w:r>
        <w:rPr>
          <w:color w:val="000000"/>
          <w:lang w:val="kk-KZ"/>
        </w:rPr>
        <w:t>ишканал</w:t>
      </w:r>
      <w:r w:rsidRPr="0042547A">
        <w:rPr>
          <w:color w:val="000000"/>
          <w:lang w:val="ru-RU"/>
        </w:rPr>
        <w:t xml:space="preserve">арга карата, жетекчиликтин пикири жетиштүү документтик далилдер менен ырасталган жана ишкананын ишмердүүлүгү боюнча аудитордун түшүнүгүнө карама-каршы келбеген шартта, ишкананын орто жана узак мөөнөттүү каржылоосун жетекчилик менен талкуулоо зарыл болушу мүмкүн. Демек, 13-пунктта берилген аудитор жетекчиликке өз баасын берүү мөөнөтүн узартууну сунушташы керек деген талап мисалы, талкуулоо, суроо-талап жиберүү жана ырастоочу документтерди кароо аркылуу канааттандырылышы мүмкүн; атап айтканда, келечектеги </w:t>
      </w:r>
      <w:r>
        <w:rPr>
          <w:color w:val="000000"/>
          <w:lang w:val="kk-KZ"/>
        </w:rPr>
        <w:t>бе</w:t>
      </w:r>
      <w:r w:rsidRPr="0042547A">
        <w:rPr>
          <w:color w:val="000000"/>
          <w:lang w:val="ru-RU"/>
        </w:rPr>
        <w:t>рүүлөр үчүн алынган буйрутмалар алардын негиздүүлүгүн аныктоо үчүн аларды ишке ашыруу мүмкүндүгү же башка критерийлер боюнча бааланышы мүмкүн.</w:t>
      </w:r>
    </w:p>
    <w:p w14:paraId="5F30DC26" w14:textId="77777777" w:rsidR="000453F3" w:rsidRPr="0042547A" w:rsidRDefault="00B57B6A">
      <w:pPr>
        <w:pStyle w:val="IFACNumberAndLetter"/>
        <w:rPr>
          <w:lang w:val="ru-RU"/>
        </w:rPr>
      </w:pPr>
      <w:r w:rsidRPr="0042547A">
        <w:rPr>
          <w:color w:val="000000"/>
          <w:lang w:val="ru-RU"/>
        </w:rPr>
        <w:t xml:space="preserve">Чакан </w:t>
      </w:r>
      <w:r>
        <w:rPr>
          <w:color w:val="000000"/>
          <w:lang w:val="kk-KZ"/>
        </w:rPr>
        <w:t>ишканал</w:t>
      </w:r>
      <w:r w:rsidRPr="0042547A">
        <w:rPr>
          <w:color w:val="000000"/>
          <w:lang w:val="ru-RU"/>
        </w:rPr>
        <w:t xml:space="preserve">ардын </w:t>
      </w:r>
      <w:r>
        <w:rPr>
          <w:color w:val="000000"/>
          <w:lang w:val="kk-KZ"/>
        </w:rPr>
        <w:t xml:space="preserve">өз ишмердүүлүгүн </w:t>
      </w:r>
      <w:r w:rsidRPr="0042547A">
        <w:rPr>
          <w:color w:val="000000"/>
          <w:lang w:val="ru-RU"/>
        </w:rPr>
        <w:t xml:space="preserve">үзгүлтүксүз </w:t>
      </w:r>
      <w:r>
        <w:rPr>
          <w:color w:val="000000"/>
          <w:lang w:val="kk-KZ"/>
        </w:rPr>
        <w:t xml:space="preserve">улантуу </w:t>
      </w:r>
      <w:r w:rsidRPr="0042547A">
        <w:rPr>
          <w:color w:val="000000"/>
          <w:lang w:val="ru-RU"/>
        </w:rPr>
        <w:t xml:space="preserve">жөндөмдүүлүгү негизинен алардын </w:t>
      </w:r>
      <w:r>
        <w:rPr>
          <w:color w:val="000000"/>
          <w:lang w:val="kk-KZ"/>
        </w:rPr>
        <w:t xml:space="preserve">менчик </w:t>
      </w:r>
      <w:r w:rsidRPr="0042547A">
        <w:rPr>
          <w:color w:val="000000"/>
          <w:lang w:val="ru-RU"/>
        </w:rPr>
        <w:t xml:space="preserve">ээлеринин-жетекчилеринин үзгүлтүксүз колдоосунан көз каранды. Эгерде чакан </w:t>
      </w:r>
      <w:r>
        <w:rPr>
          <w:color w:val="000000"/>
          <w:lang w:val="kk-KZ"/>
        </w:rPr>
        <w:t xml:space="preserve">ишкана </w:t>
      </w:r>
      <w:r w:rsidRPr="0042547A">
        <w:rPr>
          <w:color w:val="000000"/>
          <w:lang w:val="ru-RU"/>
        </w:rPr>
        <w:t>негизинен менчик ээси</w:t>
      </w:r>
      <w:r>
        <w:rPr>
          <w:color w:val="000000"/>
          <w:lang w:val="kk-KZ"/>
        </w:rPr>
        <w:t>-ж</w:t>
      </w:r>
      <w:r w:rsidRPr="0042547A">
        <w:rPr>
          <w:color w:val="000000"/>
          <w:lang w:val="ru-RU"/>
        </w:rPr>
        <w:t>етекчи</w:t>
      </w:r>
      <w:r>
        <w:rPr>
          <w:color w:val="000000"/>
          <w:lang w:val="kk-KZ"/>
        </w:rPr>
        <w:t xml:space="preserve">си </w:t>
      </w:r>
      <w:r w:rsidRPr="0042547A">
        <w:rPr>
          <w:color w:val="000000"/>
          <w:lang w:val="ru-RU"/>
        </w:rPr>
        <w:t xml:space="preserve">тарабынан берилген зайымдын эсебинен каржыланса, анда бул каражаттардын алынбашы маанилүү болушу мүмкүн. Мисалы, каржылык кыйынчылык мезгилинде чакан </w:t>
      </w:r>
      <w:r>
        <w:rPr>
          <w:color w:val="000000"/>
          <w:lang w:val="kk-KZ"/>
        </w:rPr>
        <w:t xml:space="preserve">ишкананын </w:t>
      </w:r>
      <w:r w:rsidRPr="0042547A">
        <w:rPr>
          <w:color w:val="000000"/>
          <w:lang w:val="ru-RU"/>
        </w:rPr>
        <w:t>иш</w:t>
      </w:r>
      <w:r>
        <w:rPr>
          <w:color w:val="000000"/>
          <w:lang w:val="kk-KZ"/>
        </w:rPr>
        <w:t xml:space="preserve">мердүүлүгүн </w:t>
      </w:r>
      <w:r w:rsidRPr="0042547A">
        <w:rPr>
          <w:color w:val="000000"/>
          <w:lang w:val="ru-RU"/>
        </w:rPr>
        <w:t>улантуу мүмкүнчүлүгү банктардын же башка кредиторлордун пайдасына субординацияланган менчик ээси-жетекчиси тарабынан ишканага зай</w:t>
      </w:r>
      <w:r>
        <w:rPr>
          <w:color w:val="000000"/>
          <w:lang w:val="kk-KZ"/>
        </w:rPr>
        <w:t>ы</w:t>
      </w:r>
      <w:r w:rsidRPr="0042547A">
        <w:rPr>
          <w:color w:val="000000"/>
          <w:lang w:val="ru-RU"/>
        </w:rPr>
        <w:t>м берилишине жараша болушу мүмкүн же ишкананы кредиттен жеңилдетүү максатында менчик ээси-жетекчиси тарабынан анын жеке мүлкү менен күрөөгө алынган кредитти төлөөгө кепилдик берүүдөн көз каранды болушу мүмкүн. Мындай шарттарда аудитор менчик ээси-жетекчиси субординацияланган зай</w:t>
      </w:r>
      <w:r>
        <w:rPr>
          <w:color w:val="000000"/>
          <w:lang w:val="kk-KZ"/>
        </w:rPr>
        <w:t>ы</w:t>
      </w:r>
      <w:r w:rsidRPr="0042547A">
        <w:rPr>
          <w:color w:val="000000"/>
          <w:lang w:val="ru-RU"/>
        </w:rPr>
        <w:t>мды же кепилдикти бергендигине тиешелүү документтик далилдерди ала алат. Эгерде ишкана менчик ээси-жетекчисинин кошумча колдоосуна көз каранды болсо, аудитор менчик ээси-жетекчисинин колдоо көрсөтүү жөнүндө келишимине ылайык милдеттенмени жоюу мүмкүнчүлүгүн баалай алат. Мындан тышкары, аудитор мындай колдоо көрсөтүүнүн шарттарын жазуу жүзүндө ырастоону, ошондой эле менчик ээси-жетекчинин ниетин же макулдашууну түшүндүрүүнү талап кыла алат.</w:t>
      </w:r>
    </w:p>
    <w:p w14:paraId="707A7AA3" w14:textId="77777777" w:rsidR="000453F3" w:rsidRPr="0042547A" w:rsidRDefault="00B57B6A">
      <w:pPr>
        <w:pStyle w:val="30"/>
        <w:jc w:val="both"/>
        <w:rPr>
          <w:lang w:val="ru-RU"/>
        </w:rPr>
      </w:pPr>
      <w:r w:rsidRPr="00B57B6A">
        <w:rPr>
          <w:bCs w:val="0"/>
          <w:iCs/>
          <w:color w:val="000000"/>
          <w:szCs w:val="20"/>
          <w:lang w:val="ky-KG"/>
        </w:rPr>
        <w:t>Жетекчилик тарабынан аткарылган баалоонун чегинен чыккан мезгил</w:t>
      </w:r>
      <w:r w:rsidRPr="00B57B6A">
        <w:rPr>
          <w:iCs/>
          <w:color w:val="000000"/>
          <w:szCs w:val="20"/>
          <w:lang w:val="ky-KG"/>
        </w:rPr>
        <w:t xml:space="preserve"> </w:t>
      </w:r>
      <w:r w:rsidRPr="00B57B6A">
        <w:rPr>
          <w:b w:val="0"/>
          <w:iCs/>
          <w:color w:val="000000"/>
          <w:szCs w:val="20"/>
          <w:lang w:val="ky-KG"/>
        </w:rPr>
        <w:t>(15-пунктун караңыз)</w:t>
      </w:r>
    </w:p>
    <w:p w14:paraId="25BFC171" w14:textId="77777777" w:rsidR="000453F3" w:rsidRDefault="00B57B6A">
      <w:pPr>
        <w:pStyle w:val="IFACNumberAndLetter"/>
      </w:pPr>
      <w:r w:rsidRPr="0042547A">
        <w:rPr>
          <w:color w:val="000000"/>
          <w:lang w:val="ru-RU"/>
        </w:rPr>
        <w:t xml:space="preserve">11-пункттун талаптарына ылайык аудитор пландаштырылган же пландаштырылбаган белгилүү окуялардын мүмкүн болушу же жетекчиликтин баалоосу менен камтылган мезгил аяктагандан кийин боло турган жана финансылык отчеттуулукту даярдоодо бухгалтердик эсепте колдонулуучу ишмердүүлүктүн үзгүлтүксүздүгү принцибин жетекчилик тарабынан пайдалануунун </w:t>
      </w:r>
      <w:r>
        <w:rPr>
          <w:color w:val="000000"/>
          <w:lang w:val="kk-KZ"/>
        </w:rPr>
        <w:t xml:space="preserve">максатка ылайыктуулугу </w:t>
      </w:r>
      <w:r w:rsidRPr="0042547A">
        <w:rPr>
          <w:color w:val="000000"/>
          <w:lang w:val="ru-RU"/>
        </w:rPr>
        <w:t xml:space="preserve">шек </w:t>
      </w:r>
      <w:r w:rsidRPr="0042547A">
        <w:rPr>
          <w:color w:val="000000"/>
          <w:lang w:val="ru-RU"/>
        </w:rPr>
        <w:lastRenderedPageBreak/>
        <w:t>жаратышы мүмкүн болгон шарттар тууралуу дайыма эстеп туруусу керек. Окуянын же шарт</w:t>
      </w:r>
      <w:r>
        <w:rPr>
          <w:color w:val="000000"/>
          <w:lang w:val="kk-KZ"/>
        </w:rPr>
        <w:t>т</w:t>
      </w:r>
      <w:r w:rsidRPr="0042547A">
        <w:rPr>
          <w:color w:val="000000"/>
          <w:lang w:val="ru-RU"/>
        </w:rPr>
        <w:t>ын жыйынтыгы менен байланышкан айкын эместиктин даражасы келечекте ушундай жагдай же шарт келип чыккан учурга жараша өсөт, жакынкы келечектеги окуяларды же шарттарды кароодо аудитор ишмердүүлүктүн үзгүлтүксүздүгүнө байланыштуу олуттуу көйгөйлөрдүн белгилерин аныктап, андан ары чараларды көрүү зарылдыгын карап чыгууга тийиш. Эгерде мындай окуялар же шарттар аныктала турган болсо, аудитор жетекчиликтен окуянын же шарттардын потенциалдуу таасири ишкананын ишмерд</w:t>
      </w:r>
      <w:r>
        <w:rPr>
          <w:color w:val="000000"/>
          <w:lang w:val="kk-KZ"/>
        </w:rPr>
        <w:t>үүлүгүн</w:t>
      </w:r>
      <w:r w:rsidRPr="0042547A">
        <w:rPr>
          <w:color w:val="000000"/>
          <w:lang w:val="ru-RU"/>
        </w:rPr>
        <w:t xml:space="preserve"> үзгүлтүксүз улантууга жөндөмдүүлүгүн баалоого канчалык олуттуу таасир тийгизерине баа берүүсүн талап кылышы мүмкүн. </w:t>
      </w:r>
      <w:r w:rsidRPr="007007F3">
        <w:rPr>
          <w:color w:val="000000"/>
        </w:rPr>
        <w:t>Мындай жагдайларда 16-пунктта көрсөтүлгөн жол-жоболор колдонулат.</w:t>
      </w:r>
    </w:p>
    <w:p w14:paraId="486CDA33" w14:textId="77777777" w:rsidR="000453F3" w:rsidRDefault="00B57B6A">
      <w:pPr>
        <w:pStyle w:val="IFACNumberAndLetter"/>
      </w:pPr>
      <w:r w:rsidRPr="007007F3">
        <w:rPr>
          <w:color w:val="000000"/>
        </w:rPr>
        <w:t>Аудитор жетекчиликке суроо-талап жиберүүдөн башка, жетекчилик тарабынан аткарылган баалоосу жайылтылган жана 13-пунктта көрсөтүлгөндөй отчеттук күндөн тартып 12 айдан кем эмес болушу керек болгон мезгил аяктагандан кийин ишкананын ишмердүүлүгүн үзгүлтүксүз улантуу мүмкүнчүлүгүнө олуттуу шек туудурган окуяларды же шарттарды аныктоо үчүн кандайдыр бир аудитордук жол-жоболорду аткарууга милдеттүү эмес</w:t>
      </w:r>
      <w:r w:rsidRPr="007007F3">
        <w:rPr>
          <w:rFonts w:ascii="Arial" w:hAnsi="Arial" w:cs="Arial"/>
          <w:color w:val="2C2D2E"/>
          <w:sz w:val="23"/>
          <w:szCs w:val="23"/>
        </w:rPr>
        <w:t>.</w:t>
      </w:r>
    </w:p>
    <w:p w14:paraId="12FBC1AE" w14:textId="77777777" w:rsidR="000453F3" w:rsidRDefault="00B57B6A">
      <w:pPr>
        <w:pStyle w:val="30"/>
        <w:jc w:val="both"/>
      </w:pPr>
      <w:r w:rsidRPr="00B57B6A">
        <w:rPr>
          <w:bCs w:val="0"/>
          <w:iCs/>
          <w:color w:val="000000"/>
          <w:szCs w:val="20"/>
          <w:lang w:val="ru-RU"/>
        </w:rPr>
        <w:t>Белгилүү</w:t>
      </w:r>
      <w:r w:rsidRPr="00B57B6A">
        <w:rPr>
          <w:bCs w:val="0"/>
          <w:iCs/>
          <w:color w:val="000000"/>
          <w:szCs w:val="20"/>
        </w:rPr>
        <w:t xml:space="preserve"> </w:t>
      </w:r>
      <w:r w:rsidRPr="00B57B6A">
        <w:rPr>
          <w:bCs w:val="0"/>
          <w:iCs/>
          <w:color w:val="000000"/>
          <w:szCs w:val="20"/>
          <w:lang w:val="ru-RU"/>
        </w:rPr>
        <w:t>бир</w:t>
      </w:r>
      <w:r w:rsidRPr="00B57B6A">
        <w:rPr>
          <w:bCs w:val="0"/>
          <w:iCs/>
          <w:color w:val="000000"/>
          <w:szCs w:val="20"/>
        </w:rPr>
        <w:t xml:space="preserve"> </w:t>
      </w:r>
      <w:r w:rsidRPr="00B57B6A">
        <w:rPr>
          <w:bCs w:val="0"/>
          <w:iCs/>
          <w:color w:val="000000"/>
          <w:szCs w:val="20"/>
          <w:lang w:val="ru-RU"/>
        </w:rPr>
        <w:t>окуяларды</w:t>
      </w:r>
      <w:r w:rsidRPr="00B57B6A">
        <w:rPr>
          <w:bCs w:val="0"/>
          <w:iCs/>
          <w:color w:val="000000"/>
          <w:szCs w:val="20"/>
        </w:rPr>
        <w:t xml:space="preserve"> </w:t>
      </w:r>
      <w:r w:rsidRPr="00B57B6A">
        <w:rPr>
          <w:bCs w:val="0"/>
          <w:iCs/>
          <w:color w:val="000000"/>
          <w:szCs w:val="20"/>
          <w:lang w:val="ru-RU"/>
        </w:rPr>
        <w:t>же</w:t>
      </w:r>
      <w:r w:rsidRPr="00B57B6A">
        <w:rPr>
          <w:bCs w:val="0"/>
          <w:iCs/>
          <w:color w:val="000000"/>
          <w:szCs w:val="20"/>
        </w:rPr>
        <w:t xml:space="preserve"> </w:t>
      </w:r>
      <w:r w:rsidRPr="00B57B6A">
        <w:rPr>
          <w:bCs w:val="0"/>
          <w:iCs/>
          <w:color w:val="000000"/>
          <w:szCs w:val="20"/>
          <w:lang w:val="ru-RU"/>
        </w:rPr>
        <w:t>шарттарды</w:t>
      </w:r>
      <w:r w:rsidRPr="00B57B6A">
        <w:rPr>
          <w:bCs w:val="0"/>
          <w:iCs/>
          <w:color w:val="000000"/>
          <w:szCs w:val="20"/>
        </w:rPr>
        <w:t xml:space="preserve"> </w:t>
      </w:r>
      <w:r w:rsidRPr="00B57B6A">
        <w:rPr>
          <w:bCs w:val="0"/>
          <w:iCs/>
          <w:color w:val="000000"/>
          <w:szCs w:val="20"/>
          <w:lang w:val="ru-RU"/>
        </w:rPr>
        <w:t>аныктоодо</w:t>
      </w:r>
      <w:r w:rsidRPr="00B57B6A">
        <w:rPr>
          <w:bCs w:val="0"/>
          <w:iCs/>
          <w:color w:val="000000"/>
          <w:szCs w:val="20"/>
        </w:rPr>
        <w:t xml:space="preserve"> </w:t>
      </w:r>
      <w:r w:rsidRPr="00B57B6A">
        <w:rPr>
          <w:bCs w:val="0"/>
          <w:iCs/>
          <w:color w:val="000000"/>
          <w:szCs w:val="20"/>
          <w:lang w:val="ru-RU"/>
        </w:rPr>
        <w:t>жүргүзүлүүчү</w:t>
      </w:r>
      <w:r w:rsidRPr="00B57B6A">
        <w:rPr>
          <w:bCs w:val="0"/>
          <w:iCs/>
          <w:color w:val="000000"/>
          <w:szCs w:val="20"/>
        </w:rPr>
        <w:t xml:space="preserve"> </w:t>
      </w:r>
      <w:r w:rsidRPr="00B57B6A">
        <w:rPr>
          <w:bCs w:val="0"/>
          <w:iCs/>
          <w:color w:val="000000"/>
          <w:szCs w:val="20"/>
          <w:lang w:val="ru-RU"/>
        </w:rPr>
        <w:t>кошумча</w:t>
      </w:r>
      <w:r w:rsidRPr="00B57B6A">
        <w:rPr>
          <w:bCs w:val="0"/>
          <w:iCs/>
          <w:color w:val="000000"/>
          <w:szCs w:val="20"/>
        </w:rPr>
        <w:t xml:space="preserve"> </w:t>
      </w:r>
      <w:r w:rsidRPr="00B57B6A">
        <w:rPr>
          <w:bCs w:val="0"/>
          <w:iCs/>
          <w:color w:val="000000"/>
          <w:szCs w:val="20"/>
          <w:lang w:val="ru-RU"/>
        </w:rPr>
        <w:t>аудитордук</w:t>
      </w:r>
      <w:r w:rsidRPr="00B57B6A">
        <w:rPr>
          <w:bCs w:val="0"/>
          <w:iCs/>
          <w:color w:val="000000"/>
          <w:szCs w:val="20"/>
        </w:rPr>
        <w:t xml:space="preserve"> </w:t>
      </w:r>
      <w:r w:rsidRPr="00B57B6A">
        <w:rPr>
          <w:bCs w:val="0"/>
          <w:iCs/>
          <w:color w:val="000000"/>
          <w:szCs w:val="20"/>
          <w:lang w:val="ru-RU"/>
        </w:rPr>
        <w:t>жол</w:t>
      </w:r>
      <w:r w:rsidRPr="00B57B6A">
        <w:rPr>
          <w:bCs w:val="0"/>
          <w:iCs/>
          <w:color w:val="000000"/>
          <w:szCs w:val="20"/>
        </w:rPr>
        <w:t>-</w:t>
      </w:r>
      <w:r w:rsidRPr="00B57B6A">
        <w:rPr>
          <w:bCs w:val="0"/>
          <w:iCs/>
          <w:color w:val="000000"/>
          <w:szCs w:val="20"/>
          <w:lang w:val="ru-RU"/>
        </w:rPr>
        <w:t>жоболор</w:t>
      </w:r>
      <w:r w:rsidRPr="007007F3">
        <w:rPr>
          <w:color w:val="000000"/>
          <w:szCs w:val="20"/>
        </w:rPr>
        <w:t xml:space="preserve"> </w:t>
      </w:r>
      <w:r w:rsidRPr="00B57B6A">
        <w:rPr>
          <w:b w:val="0"/>
          <w:color w:val="000000"/>
          <w:szCs w:val="20"/>
        </w:rPr>
        <w:t>(16-</w:t>
      </w:r>
      <w:r w:rsidRPr="00B57B6A">
        <w:rPr>
          <w:b w:val="0"/>
          <w:color w:val="000000"/>
          <w:szCs w:val="20"/>
          <w:lang w:val="ru-RU"/>
        </w:rPr>
        <w:t>пунктун</w:t>
      </w:r>
      <w:r w:rsidRPr="00B57B6A">
        <w:rPr>
          <w:b w:val="0"/>
          <w:color w:val="000000"/>
          <w:szCs w:val="20"/>
        </w:rPr>
        <w:t xml:space="preserve"> </w:t>
      </w:r>
      <w:r w:rsidRPr="00B57B6A">
        <w:rPr>
          <w:b w:val="0"/>
          <w:color w:val="000000"/>
          <w:szCs w:val="20"/>
          <w:lang w:val="ru-RU"/>
        </w:rPr>
        <w:t>караңыз</w:t>
      </w:r>
      <w:r w:rsidRPr="00B57B6A">
        <w:rPr>
          <w:b w:val="0"/>
          <w:color w:val="000000"/>
          <w:szCs w:val="20"/>
        </w:rPr>
        <w:t>)</w:t>
      </w:r>
    </w:p>
    <w:p w14:paraId="5F41D9F2" w14:textId="77777777" w:rsidR="000453F3" w:rsidRDefault="00B57B6A">
      <w:pPr>
        <w:pStyle w:val="IFACNumberAndLetter"/>
        <w:keepNext/>
        <w:keepLines/>
      </w:pPr>
      <w:r w:rsidRPr="007007F3">
        <w:rPr>
          <w:color w:val="000000"/>
        </w:rPr>
        <w:t>16-пункттун талаптарына ылайык жүргүзүлүшү мүмкүн болгон аудитордук жол-жоболорго төмөнкүлөр кирет:</w:t>
      </w:r>
    </w:p>
    <w:p w14:paraId="7C52F96B" w14:textId="77777777" w:rsidR="000453F3" w:rsidRDefault="00B57B6A">
      <w:pPr>
        <w:pStyle w:val="IFACBulletIndented1"/>
        <w:jc w:val="both"/>
      </w:pPr>
      <w:r w:rsidRPr="007007F3">
        <w:rPr>
          <w:rFonts w:eastAsia="Times New Roman"/>
          <w:color w:val="000000"/>
          <w:szCs w:val="20"/>
          <w:lang w:val="ru-RU"/>
        </w:rPr>
        <w:t>акча</w:t>
      </w:r>
      <w:r w:rsidRPr="007007F3">
        <w:rPr>
          <w:rFonts w:eastAsia="Times New Roman"/>
          <w:color w:val="000000"/>
          <w:szCs w:val="20"/>
        </w:rPr>
        <w:t xml:space="preserve"> </w:t>
      </w:r>
      <w:r w:rsidRPr="007007F3">
        <w:rPr>
          <w:rFonts w:eastAsia="Times New Roman"/>
          <w:color w:val="000000"/>
          <w:szCs w:val="20"/>
          <w:lang w:val="ru-RU"/>
        </w:rPr>
        <w:t>каражаттарынын</w:t>
      </w:r>
      <w:r w:rsidRPr="007007F3">
        <w:rPr>
          <w:rFonts w:eastAsia="Times New Roman"/>
          <w:color w:val="000000"/>
          <w:szCs w:val="20"/>
        </w:rPr>
        <w:t xml:space="preserve"> </w:t>
      </w:r>
      <w:r w:rsidRPr="007007F3">
        <w:rPr>
          <w:rFonts w:eastAsia="Times New Roman"/>
          <w:color w:val="000000"/>
          <w:szCs w:val="20"/>
          <w:lang w:val="ru-RU"/>
        </w:rPr>
        <w:t>жүгүртүлүшүн</w:t>
      </w:r>
      <w:r w:rsidRPr="007007F3">
        <w:rPr>
          <w:rFonts w:eastAsia="Times New Roman"/>
          <w:color w:val="000000"/>
          <w:szCs w:val="20"/>
        </w:rPr>
        <w:t xml:space="preserve"> </w:t>
      </w:r>
      <w:r w:rsidRPr="007007F3">
        <w:rPr>
          <w:rFonts w:eastAsia="Times New Roman"/>
          <w:color w:val="000000"/>
          <w:szCs w:val="20"/>
          <w:lang w:val="ru-RU"/>
        </w:rPr>
        <w:t>болжолдоолорду</w:t>
      </w:r>
      <w:r w:rsidRPr="007007F3">
        <w:rPr>
          <w:rFonts w:eastAsia="Times New Roman"/>
          <w:color w:val="000000"/>
          <w:szCs w:val="20"/>
        </w:rPr>
        <w:t xml:space="preserve">, </w:t>
      </w:r>
      <w:r w:rsidRPr="007007F3">
        <w:rPr>
          <w:rFonts w:eastAsia="Times New Roman"/>
          <w:color w:val="000000"/>
          <w:szCs w:val="20"/>
          <w:lang w:val="ru-RU"/>
        </w:rPr>
        <w:t>пайдаларды</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башка</w:t>
      </w:r>
      <w:r w:rsidRPr="007007F3">
        <w:rPr>
          <w:rFonts w:eastAsia="Times New Roman"/>
          <w:color w:val="000000"/>
          <w:szCs w:val="20"/>
        </w:rPr>
        <w:t xml:space="preserve"> </w:t>
      </w:r>
      <w:r w:rsidRPr="007007F3">
        <w:rPr>
          <w:rFonts w:eastAsia="Times New Roman"/>
          <w:color w:val="000000"/>
          <w:szCs w:val="20"/>
          <w:lang w:val="ru-RU"/>
        </w:rPr>
        <w:t>тиешелүү</w:t>
      </w:r>
      <w:r w:rsidRPr="007007F3">
        <w:rPr>
          <w:rFonts w:eastAsia="Times New Roman"/>
          <w:color w:val="000000"/>
          <w:szCs w:val="20"/>
        </w:rPr>
        <w:t xml:space="preserve"> </w:t>
      </w:r>
      <w:r w:rsidRPr="007007F3">
        <w:rPr>
          <w:rFonts w:eastAsia="Times New Roman"/>
          <w:color w:val="000000"/>
          <w:szCs w:val="20"/>
          <w:lang w:val="ru-RU"/>
        </w:rPr>
        <w:t>болжолдорду</w:t>
      </w:r>
      <w:r w:rsidRPr="007007F3">
        <w:rPr>
          <w:rFonts w:eastAsia="Times New Roman"/>
          <w:color w:val="000000"/>
          <w:szCs w:val="20"/>
        </w:rPr>
        <w:t xml:space="preserve"> </w:t>
      </w:r>
      <w:r w:rsidRPr="007007F3">
        <w:rPr>
          <w:rFonts w:eastAsia="Times New Roman"/>
          <w:color w:val="000000"/>
          <w:szCs w:val="20"/>
          <w:lang w:val="ru-RU"/>
        </w:rPr>
        <w:t>талдоо</w:t>
      </w:r>
      <w:r w:rsidRPr="007007F3">
        <w:rPr>
          <w:rFonts w:eastAsia="Times New Roman"/>
          <w:color w:val="000000"/>
          <w:szCs w:val="20"/>
        </w:rPr>
        <w:t xml:space="preserve"> </w:t>
      </w:r>
      <w:r w:rsidRPr="007007F3">
        <w:rPr>
          <w:rFonts w:eastAsia="Times New Roman"/>
          <w:color w:val="000000"/>
          <w:szCs w:val="20"/>
          <w:lang w:val="ru-RU"/>
        </w:rPr>
        <w:t>жана</w:t>
      </w:r>
      <w:r w:rsidRPr="007007F3">
        <w:rPr>
          <w:rFonts w:eastAsia="Times New Roman"/>
          <w:color w:val="000000"/>
          <w:szCs w:val="20"/>
        </w:rPr>
        <w:t xml:space="preserve"> </w:t>
      </w:r>
      <w:r w:rsidRPr="007007F3">
        <w:rPr>
          <w:rFonts w:eastAsia="Times New Roman"/>
          <w:color w:val="000000"/>
          <w:szCs w:val="20"/>
          <w:lang w:val="ru-RU"/>
        </w:rPr>
        <w:t>жетекчилик</w:t>
      </w:r>
      <w:r w:rsidRPr="007007F3">
        <w:rPr>
          <w:rFonts w:eastAsia="Times New Roman"/>
          <w:color w:val="000000"/>
          <w:szCs w:val="20"/>
        </w:rPr>
        <w:t xml:space="preserve"> </w:t>
      </w:r>
      <w:r w:rsidRPr="007007F3">
        <w:rPr>
          <w:rFonts w:eastAsia="Times New Roman"/>
          <w:color w:val="000000"/>
          <w:szCs w:val="20"/>
          <w:lang w:val="ru-RU"/>
        </w:rPr>
        <w:t>менен</w:t>
      </w:r>
      <w:r w:rsidRPr="007007F3">
        <w:rPr>
          <w:rFonts w:eastAsia="Times New Roman"/>
          <w:color w:val="000000"/>
          <w:szCs w:val="20"/>
        </w:rPr>
        <w:t xml:space="preserve"> </w:t>
      </w:r>
      <w:r w:rsidRPr="007007F3">
        <w:rPr>
          <w:rFonts w:eastAsia="Times New Roman"/>
          <w:color w:val="000000"/>
          <w:szCs w:val="20"/>
          <w:lang w:val="ru-RU"/>
        </w:rPr>
        <w:t>талкуулоо</w:t>
      </w:r>
      <w:r w:rsidRPr="007007F3">
        <w:rPr>
          <w:rFonts w:eastAsia="Times New Roman"/>
          <w:color w:val="000000"/>
          <w:szCs w:val="20"/>
        </w:rPr>
        <w:t>;</w:t>
      </w:r>
    </w:p>
    <w:p w14:paraId="16377C47" w14:textId="77777777" w:rsidR="00B57B6A" w:rsidRPr="0042547A" w:rsidRDefault="00B57B6A">
      <w:pPr>
        <w:pStyle w:val="IFACBulletIndented1"/>
        <w:jc w:val="both"/>
        <w:rPr>
          <w:lang w:val="ru-RU"/>
        </w:rPr>
      </w:pPr>
      <w:r>
        <w:rPr>
          <w:rFonts w:eastAsia="Times New Roman"/>
          <w:color w:val="000000"/>
          <w:szCs w:val="20"/>
          <w:lang w:val="ru-RU"/>
        </w:rPr>
        <w:t>ишкананын</w:t>
      </w:r>
      <w:r w:rsidRPr="0042547A">
        <w:rPr>
          <w:rFonts w:eastAsia="Times New Roman"/>
          <w:color w:val="000000"/>
          <w:szCs w:val="20"/>
          <w:lang w:val="ru-RU"/>
        </w:rPr>
        <w:t xml:space="preserve"> </w:t>
      </w:r>
      <w:r w:rsidRPr="007007F3">
        <w:rPr>
          <w:rFonts w:eastAsia="Times New Roman"/>
          <w:color w:val="000000"/>
          <w:szCs w:val="20"/>
          <w:lang w:val="ru-RU"/>
        </w:rPr>
        <w:t>акыркы</w:t>
      </w:r>
      <w:r w:rsidRPr="0042547A">
        <w:rPr>
          <w:rFonts w:eastAsia="Times New Roman"/>
          <w:color w:val="000000"/>
          <w:szCs w:val="20"/>
          <w:lang w:val="ru-RU"/>
        </w:rPr>
        <w:t xml:space="preserve"> </w:t>
      </w:r>
      <w:r w:rsidRPr="007007F3">
        <w:rPr>
          <w:rFonts w:eastAsia="Times New Roman"/>
          <w:color w:val="000000"/>
          <w:szCs w:val="20"/>
          <w:lang w:val="ru-RU"/>
        </w:rPr>
        <w:t>аралык</w:t>
      </w:r>
      <w:r w:rsidRPr="0042547A">
        <w:rPr>
          <w:rFonts w:eastAsia="Times New Roman"/>
          <w:color w:val="000000"/>
          <w:szCs w:val="20"/>
          <w:lang w:val="ru-RU"/>
        </w:rPr>
        <w:t xml:space="preserve"> </w:t>
      </w:r>
      <w:r w:rsidRPr="007007F3">
        <w:rPr>
          <w:rFonts w:eastAsia="Times New Roman"/>
          <w:color w:val="000000"/>
          <w:szCs w:val="20"/>
          <w:lang w:val="ru-RU"/>
        </w:rPr>
        <w:t>финансылык</w:t>
      </w:r>
      <w:r w:rsidRPr="0042547A">
        <w:rPr>
          <w:rFonts w:eastAsia="Times New Roman"/>
          <w:color w:val="000000"/>
          <w:szCs w:val="20"/>
          <w:lang w:val="ru-RU"/>
        </w:rPr>
        <w:t xml:space="preserve"> </w:t>
      </w:r>
      <w:r w:rsidRPr="007007F3">
        <w:rPr>
          <w:rFonts w:eastAsia="Times New Roman"/>
          <w:color w:val="000000"/>
          <w:szCs w:val="20"/>
          <w:lang w:val="ru-RU"/>
        </w:rPr>
        <w:t>отчетторун</w:t>
      </w:r>
      <w:r w:rsidRPr="0042547A">
        <w:rPr>
          <w:rFonts w:eastAsia="Times New Roman"/>
          <w:color w:val="000000"/>
          <w:szCs w:val="20"/>
          <w:lang w:val="ru-RU"/>
        </w:rPr>
        <w:t xml:space="preserve"> </w:t>
      </w:r>
      <w:r w:rsidRPr="007007F3">
        <w:rPr>
          <w:rFonts w:eastAsia="Times New Roman"/>
          <w:color w:val="000000"/>
          <w:szCs w:val="20"/>
          <w:lang w:val="ru-RU"/>
        </w:rPr>
        <w:t>талдоо</w:t>
      </w:r>
      <w:r w:rsidRPr="0042547A">
        <w:rPr>
          <w:rFonts w:eastAsia="Times New Roman"/>
          <w:color w:val="000000"/>
          <w:szCs w:val="20"/>
          <w:lang w:val="ru-RU"/>
        </w:rPr>
        <w:t xml:space="preserve"> </w:t>
      </w:r>
      <w:r w:rsidRPr="007007F3">
        <w:rPr>
          <w:rFonts w:eastAsia="Times New Roman"/>
          <w:color w:val="000000"/>
          <w:szCs w:val="20"/>
          <w:lang w:val="ru-RU"/>
        </w:rPr>
        <w:t>жана</w:t>
      </w:r>
      <w:r w:rsidRPr="0042547A">
        <w:rPr>
          <w:rFonts w:eastAsia="Times New Roman"/>
          <w:color w:val="000000"/>
          <w:szCs w:val="20"/>
          <w:lang w:val="ru-RU"/>
        </w:rPr>
        <w:t xml:space="preserve"> </w:t>
      </w:r>
      <w:r w:rsidRPr="007007F3">
        <w:rPr>
          <w:rFonts w:eastAsia="Times New Roman"/>
          <w:color w:val="000000"/>
          <w:szCs w:val="20"/>
          <w:lang w:val="ru-RU"/>
        </w:rPr>
        <w:t>талкуулоо</w:t>
      </w:r>
      <w:r w:rsidRPr="0042547A">
        <w:rPr>
          <w:rFonts w:eastAsia="Times New Roman"/>
          <w:color w:val="000000"/>
          <w:szCs w:val="20"/>
          <w:lang w:val="ru-RU"/>
        </w:rPr>
        <w:t>;</w:t>
      </w:r>
    </w:p>
    <w:p w14:paraId="69A773C0" w14:textId="77777777" w:rsidR="000453F3" w:rsidRPr="0042547A" w:rsidRDefault="00B57B6A">
      <w:pPr>
        <w:pStyle w:val="IFACBulletIndented1"/>
        <w:jc w:val="both"/>
        <w:rPr>
          <w:lang w:val="ru-RU"/>
        </w:rPr>
      </w:pPr>
      <w:r w:rsidRPr="007007F3">
        <w:rPr>
          <w:rFonts w:eastAsia="Times New Roman"/>
          <w:color w:val="000000"/>
          <w:szCs w:val="20"/>
          <w:lang w:val="ru-RU"/>
        </w:rPr>
        <w:t>карыздык</w:t>
      </w:r>
      <w:r w:rsidRPr="0042547A">
        <w:rPr>
          <w:rFonts w:eastAsia="Times New Roman"/>
          <w:color w:val="000000"/>
          <w:szCs w:val="20"/>
          <w:lang w:val="ru-RU"/>
        </w:rPr>
        <w:t xml:space="preserve"> </w:t>
      </w:r>
      <w:r w:rsidRPr="007007F3">
        <w:rPr>
          <w:rFonts w:eastAsia="Times New Roman"/>
          <w:color w:val="000000"/>
          <w:szCs w:val="20"/>
          <w:lang w:val="ru-RU"/>
        </w:rPr>
        <w:t>милдеттенмелердин</w:t>
      </w:r>
      <w:r w:rsidRPr="0042547A">
        <w:rPr>
          <w:rFonts w:eastAsia="Times New Roman"/>
          <w:color w:val="000000"/>
          <w:szCs w:val="20"/>
          <w:lang w:val="ru-RU"/>
        </w:rPr>
        <w:t xml:space="preserve"> </w:t>
      </w:r>
      <w:r w:rsidRPr="007007F3">
        <w:rPr>
          <w:rFonts w:eastAsia="Times New Roman"/>
          <w:color w:val="000000"/>
          <w:szCs w:val="20"/>
          <w:lang w:val="ru-RU"/>
        </w:rPr>
        <w:t>жана</w:t>
      </w:r>
      <w:r w:rsidRPr="0042547A">
        <w:rPr>
          <w:rFonts w:eastAsia="Times New Roman"/>
          <w:color w:val="000000"/>
          <w:szCs w:val="20"/>
          <w:lang w:val="ru-RU"/>
        </w:rPr>
        <w:t xml:space="preserve"> </w:t>
      </w:r>
      <w:r w:rsidRPr="007007F3">
        <w:rPr>
          <w:rFonts w:eastAsia="Times New Roman"/>
          <w:color w:val="000000"/>
          <w:szCs w:val="20"/>
          <w:lang w:val="ru-RU"/>
        </w:rPr>
        <w:t>кредиттик</w:t>
      </w:r>
      <w:r w:rsidRPr="0042547A">
        <w:rPr>
          <w:rFonts w:eastAsia="Times New Roman"/>
          <w:color w:val="000000"/>
          <w:szCs w:val="20"/>
          <w:lang w:val="ru-RU"/>
        </w:rPr>
        <w:t xml:space="preserve"> </w:t>
      </w:r>
      <w:r w:rsidRPr="007007F3">
        <w:rPr>
          <w:rFonts w:eastAsia="Times New Roman"/>
          <w:color w:val="000000"/>
          <w:szCs w:val="20"/>
          <w:lang w:val="ru-RU"/>
        </w:rPr>
        <w:t>келишимдердин</w:t>
      </w:r>
      <w:r w:rsidRPr="0042547A">
        <w:rPr>
          <w:rFonts w:eastAsia="Times New Roman"/>
          <w:color w:val="000000"/>
          <w:szCs w:val="20"/>
          <w:lang w:val="ru-RU"/>
        </w:rPr>
        <w:t xml:space="preserve"> </w:t>
      </w:r>
      <w:r w:rsidRPr="007007F3">
        <w:rPr>
          <w:rFonts w:eastAsia="Times New Roman"/>
          <w:color w:val="000000"/>
          <w:szCs w:val="20"/>
          <w:lang w:val="ru-RU"/>
        </w:rPr>
        <w:t>шарттары</w:t>
      </w:r>
      <w:r w:rsidRPr="0042547A">
        <w:rPr>
          <w:rFonts w:eastAsia="Times New Roman"/>
          <w:color w:val="000000"/>
          <w:szCs w:val="20"/>
          <w:lang w:val="ru-RU"/>
        </w:rPr>
        <w:t xml:space="preserve"> </w:t>
      </w:r>
      <w:r w:rsidRPr="007007F3">
        <w:rPr>
          <w:rFonts w:eastAsia="Times New Roman"/>
          <w:color w:val="000000"/>
          <w:szCs w:val="20"/>
          <w:lang w:val="ru-RU"/>
        </w:rPr>
        <w:t>менен</w:t>
      </w:r>
      <w:r w:rsidRPr="0042547A">
        <w:rPr>
          <w:rFonts w:eastAsia="Times New Roman"/>
          <w:color w:val="000000"/>
          <w:szCs w:val="20"/>
          <w:lang w:val="ru-RU"/>
        </w:rPr>
        <w:t xml:space="preserve"> </w:t>
      </w:r>
      <w:r w:rsidRPr="007007F3">
        <w:rPr>
          <w:rFonts w:eastAsia="Times New Roman"/>
          <w:color w:val="000000"/>
          <w:szCs w:val="20"/>
          <w:lang w:val="ru-RU"/>
        </w:rPr>
        <w:t>таанышуу</w:t>
      </w:r>
      <w:r w:rsidRPr="0042547A">
        <w:rPr>
          <w:rFonts w:eastAsia="Times New Roman"/>
          <w:color w:val="000000"/>
          <w:szCs w:val="20"/>
          <w:lang w:val="ru-RU"/>
        </w:rPr>
        <w:t xml:space="preserve"> </w:t>
      </w:r>
      <w:r w:rsidRPr="007007F3">
        <w:rPr>
          <w:rFonts w:eastAsia="Times New Roman"/>
          <w:color w:val="000000"/>
          <w:szCs w:val="20"/>
          <w:lang w:val="ru-RU"/>
        </w:rPr>
        <w:t>жана</w:t>
      </w:r>
      <w:r w:rsidRPr="0042547A">
        <w:rPr>
          <w:rFonts w:eastAsia="Times New Roman"/>
          <w:color w:val="000000"/>
          <w:szCs w:val="20"/>
          <w:lang w:val="ru-RU"/>
        </w:rPr>
        <w:t xml:space="preserve"> </w:t>
      </w:r>
      <w:r w:rsidRPr="007007F3">
        <w:rPr>
          <w:rFonts w:eastAsia="Times New Roman"/>
          <w:color w:val="000000"/>
          <w:szCs w:val="20"/>
          <w:lang w:val="ru-RU"/>
        </w:rPr>
        <w:t>бул</w:t>
      </w:r>
      <w:r w:rsidRPr="0042547A">
        <w:rPr>
          <w:rFonts w:eastAsia="Times New Roman"/>
          <w:color w:val="000000"/>
          <w:szCs w:val="20"/>
          <w:lang w:val="ru-RU"/>
        </w:rPr>
        <w:t xml:space="preserve"> </w:t>
      </w:r>
      <w:r w:rsidRPr="007007F3">
        <w:rPr>
          <w:rFonts w:eastAsia="Times New Roman"/>
          <w:color w:val="000000"/>
          <w:szCs w:val="20"/>
          <w:lang w:val="ru-RU"/>
        </w:rPr>
        <w:t>шарттарды</w:t>
      </w:r>
      <w:r w:rsidRPr="0042547A">
        <w:rPr>
          <w:rFonts w:eastAsia="Times New Roman"/>
          <w:color w:val="000000"/>
          <w:szCs w:val="20"/>
          <w:lang w:val="ru-RU"/>
        </w:rPr>
        <w:t xml:space="preserve"> </w:t>
      </w:r>
      <w:r w:rsidRPr="007007F3">
        <w:rPr>
          <w:rFonts w:eastAsia="Times New Roman"/>
          <w:color w:val="000000"/>
          <w:szCs w:val="20"/>
          <w:lang w:val="ru-RU"/>
        </w:rPr>
        <w:t>бузуунун</w:t>
      </w:r>
      <w:r w:rsidRPr="0042547A">
        <w:rPr>
          <w:rFonts w:eastAsia="Times New Roman"/>
          <w:color w:val="000000"/>
          <w:szCs w:val="20"/>
          <w:lang w:val="ru-RU"/>
        </w:rPr>
        <w:t xml:space="preserve"> </w:t>
      </w:r>
      <w:r w:rsidRPr="007007F3">
        <w:rPr>
          <w:rFonts w:eastAsia="Times New Roman"/>
          <w:color w:val="000000"/>
          <w:szCs w:val="20"/>
          <w:lang w:val="ru-RU"/>
        </w:rPr>
        <w:t>мүмкүн</w:t>
      </w:r>
      <w:r w:rsidRPr="0042547A">
        <w:rPr>
          <w:rFonts w:eastAsia="Times New Roman"/>
          <w:color w:val="000000"/>
          <w:szCs w:val="20"/>
          <w:lang w:val="ru-RU"/>
        </w:rPr>
        <w:t xml:space="preserve"> </w:t>
      </w:r>
      <w:r w:rsidRPr="007007F3">
        <w:rPr>
          <w:rFonts w:eastAsia="Times New Roman"/>
          <w:color w:val="000000"/>
          <w:szCs w:val="20"/>
          <w:lang w:val="ru-RU"/>
        </w:rPr>
        <w:t>болгон</w:t>
      </w:r>
      <w:r w:rsidRPr="0042547A">
        <w:rPr>
          <w:rFonts w:eastAsia="Times New Roman"/>
          <w:color w:val="000000"/>
          <w:szCs w:val="20"/>
          <w:lang w:val="ru-RU"/>
        </w:rPr>
        <w:t xml:space="preserve"> </w:t>
      </w:r>
      <w:r w:rsidRPr="007007F3">
        <w:rPr>
          <w:rFonts w:eastAsia="Times New Roman"/>
          <w:color w:val="000000"/>
          <w:szCs w:val="20"/>
          <w:lang w:val="ru-RU"/>
        </w:rPr>
        <w:t>фактыларын</w:t>
      </w:r>
      <w:r w:rsidRPr="0042547A">
        <w:rPr>
          <w:rFonts w:eastAsia="Times New Roman"/>
          <w:color w:val="000000"/>
          <w:szCs w:val="20"/>
          <w:lang w:val="ru-RU"/>
        </w:rPr>
        <w:t xml:space="preserve"> </w:t>
      </w:r>
      <w:r w:rsidRPr="007007F3">
        <w:rPr>
          <w:rFonts w:eastAsia="Times New Roman"/>
          <w:color w:val="000000"/>
          <w:szCs w:val="20"/>
          <w:lang w:val="ru-RU"/>
        </w:rPr>
        <w:t>аныктоо</w:t>
      </w:r>
      <w:r w:rsidRPr="0042547A">
        <w:rPr>
          <w:rFonts w:eastAsia="Times New Roman"/>
          <w:color w:val="000000"/>
          <w:szCs w:val="20"/>
          <w:lang w:val="ru-RU"/>
        </w:rPr>
        <w:t>;</w:t>
      </w:r>
    </w:p>
    <w:p w14:paraId="58108349" w14:textId="77777777" w:rsidR="000453F3" w:rsidRPr="0042547A" w:rsidRDefault="00B57B6A">
      <w:pPr>
        <w:pStyle w:val="IFACBulletIndented1"/>
        <w:jc w:val="both"/>
        <w:rPr>
          <w:lang w:val="ru-RU"/>
        </w:rPr>
      </w:pPr>
      <w:r w:rsidRPr="007007F3">
        <w:rPr>
          <w:rFonts w:eastAsia="Times New Roman"/>
          <w:color w:val="000000"/>
          <w:szCs w:val="20"/>
          <w:lang w:val="ru-RU"/>
        </w:rPr>
        <w:t>финансылык</w:t>
      </w:r>
      <w:r w:rsidRPr="0042547A">
        <w:rPr>
          <w:rFonts w:eastAsia="Times New Roman"/>
          <w:color w:val="000000"/>
          <w:szCs w:val="20"/>
          <w:lang w:val="ru-RU"/>
        </w:rPr>
        <w:t xml:space="preserve"> </w:t>
      </w:r>
      <w:r w:rsidRPr="007007F3">
        <w:rPr>
          <w:rFonts w:eastAsia="Times New Roman"/>
          <w:color w:val="000000"/>
          <w:szCs w:val="20"/>
          <w:lang w:val="ru-RU"/>
        </w:rPr>
        <w:t>кыйынчылыктар</w:t>
      </w:r>
      <w:r w:rsidRPr="0042547A">
        <w:rPr>
          <w:rFonts w:eastAsia="Times New Roman"/>
          <w:color w:val="000000"/>
          <w:szCs w:val="20"/>
          <w:lang w:val="ru-RU"/>
        </w:rPr>
        <w:t xml:space="preserve"> </w:t>
      </w:r>
      <w:r w:rsidRPr="007007F3">
        <w:rPr>
          <w:rFonts w:eastAsia="Times New Roman"/>
          <w:color w:val="000000"/>
          <w:szCs w:val="20"/>
          <w:lang w:val="ru-RU"/>
        </w:rPr>
        <w:t>жөнүндө</w:t>
      </w:r>
      <w:r w:rsidRPr="0042547A">
        <w:rPr>
          <w:rFonts w:eastAsia="Times New Roman"/>
          <w:color w:val="000000"/>
          <w:szCs w:val="20"/>
          <w:lang w:val="ru-RU"/>
        </w:rPr>
        <w:t xml:space="preserve"> </w:t>
      </w:r>
      <w:r w:rsidRPr="007007F3">
        <w:rPr>
          <w:rFonts w:eastAsia="Times New Roman"/>
          <w:color w:val="000000"/>
          <w:szCs w:val="20"/>
          <w:lang w:val="ru-RU"/>
        </w:rPr>
        <w:t>маалыматтарды</w:t>
      </w:r>
      <w:r w:rsidRPr="0042547A">
        <w:rPr>
          <w:rFonts w:eastAsia="Times New Roman"/>
          <w:color w:val="000000"/>
          <w:szCs w:val="20"/>
          <w:lang w:val="ru-RU"/>
        </w:rPr>
        <w:t xml:space="preserve"> </w:t>
      </w:r>
      <w:r w:rsidRPr="007007F3">
        <w:rPr>
          <w:rFonts w:eastAsia="Times New Roman"/>
          <w:color w:val="000000"/>
          <w:szCs w:val="20"/>
          <w:lang w:val="ru-RU"/>
        </w:rPr>
        <w:t>аныктоо</w:t>
      </w:r>
      <w:r w:rsidRPr="0042547A">
        <w:rPr>
          <w:rFonts w:eastAsia="Times New Roman"/>
          <w:color w:val="000000"/>
          <w:szCs w:val="20"/>
          <w:lang w:val="ru-RU"/>
        </w:rPr>
        <w:t xml:space="preserve"> </w:t>
      </w:r>
      <w:r w:rsidRPr="007007F3">
        <w:rPr>
          <w:rFonts w:eastAsia="Times New Roman"/>
          <w:color w:val="000000"/>
          <w:szCs w:val="20"/>
          <w:lang w:val="ru-RU"/>
        </w:rPr>
        <w:t>максатында</w:t>
      </w:r>
      <w:r w:rsidRPr="0042547A">
        <w:rPr>
          <w:rFonts w:eastAsia="Times New Roman"/>
          <w:color w:val="000000"/>
          <w:szCs w:val="20"/>
          <w:lang w:val="ru-RU"/>
        </w:rPr>
        <w:t xml:space="preserve"> </w:t>
      </w:r>
      <w:r w:rsidRPr="007007F3">
        <w:rPr>
          <w:rFonts w:eastAsia="Times New Roman"/>
          <w:color w:val="000000"/>
          <w:szCs w:val="20"/>
          <w:lang w:val="ru-RU"/>
        </w:rPr>
        <w:t>акционерлердин</w:t>
      </w:r>
      <w:r w:rsidRPr="0042547A">
        <w:rPr>
          <w:rFonts w:eastAsia="Times New Roman"/>
          <w:color w:val="000000"/>
          <w:szCs w:val="20"/>
          <w:lang w:val="ru-RU"/>
        </w:rPr>
        <w:t xml:space="preserve">, </w:t>
      </w:r>
      <w:r w:rsidRPr="007007F3">
        <w:rPr>
          <w:rFonts w:eastAsia="Times New Roman"/>
          <w:color w:val="000000"/>
          <w:szCs w:val="20"/>
          <w:lang w:val="ru-RU"/>
        </w:rPr>
        <w:t>корпоративдик</w:t>
      </w:r>
      <w:r w:rsidRPr="0042547A">
        <w:rPr>
          <w:rFonts w:eastAsia="Times New Roman"/>
          <w:color w:val="000000"/>
          <w:szCs w:val="20"/>
          <w:lang w:val="ru-RU"/>
        </w:rPr>
        <w:t xml:space="preserve"> </w:t>
      </w:r>
      <w:r w:rsidRPr="007007F3">
        <w:rPr>
          <w:rFonts w:eastAsia="Times New Roman"/>
          <w:color w:val="000000"/>
          <w:szCs w:val="20"/>
          <w:lang w:val="ru-RU"/>
        </w:rPr>
        <w:t>башкаруу</w:t>
      </w:r>
      <w:r w:rsidRPr="0042547A">
        <w:rPr>
          <w:rFonts w:eastAsia="Times New Roman"/>
          <w:color w:val="000000"/>
          <w:szCs w:val="20"/>
          <w:lang w:val="ru-RU"/>
        </w:rPr>
        <w:t xml:space="preserve"> </w:t>
      </w:r>
      <w:r>
        <w:rPr>
          <w:rFonts w:eastAsia="Times New Roman"/>
          <w:color w:val="000000"/>
          <w:szCs w:val="20"/>
          <w:lang w:val="ru-RU"/>
        </w:rPr>
        <w:t>үчүн</w:t>
      </w:r>
      <w:r w:rsidRPr="0042547A">
        <w:rPr>
          <w:rFonts w:eastAsia="Times New Roman"/>
          <w:color w:val="000000"/>
          <w:szCs w:val="20"/>
          <w:lang w:val="ru-RU"/>
        </w:rPr>
        <w:t xml:space="preserve"> </w:t>
      </w:r>
      <w:r w:rsidRPr="007007F3">
        <w:rPr>
          <w:rFonts w:eastAsia="Times New Roman"/>
          <w:color w:val="000000"/>
          <w:szCs w:val="20"/>
          <w:lang w:val="ru-RU"/>
        </w:rPr>
        <w:t>жооп</w:t>
      </w:r>
      <w:r w:rsidRPr="0042547A">
        <w:rPr>
          <w:rFonts w:eastAsia="Times New Roman"/>
          <w:color w:val="000000"/>
          <w:szCs w:val="20"/>
          <w:lang w:val="ru-RU"/>
        </w:rPr>
        <w:t xml:space="preserve"> </w:t>
      </w:r>
      <w:r>
        <w:rPr>
          <w:rFonts w:eastAsia="Times New Roman"/>
          <w:color w:val="000000"/>
          <w:szCs w:val="20"/>
          <w:lang w:val="ru-RU"/>
        </w:rPr>
        <w:t>берүүчү</w:t>
      </w:r>
      <w:r w:rsidRPr="0042547A">
        <w:rPr>
          <w:rFonts w:eastAsia="Times New Roman"/>
          <w:color w:val="000000"/>
          <w:szCs w:val="20"/>
          <w:lang w:val="ru-RU"/>
        </w:rPr>
        <w:t xml:space="preserve"> </w:t>
      </w:r>
      <w:r w:rsidRPr="007007F3">
        <w:rPr>
          <w:rFonts w:eastAsia="Times New Roman"/>
          <w:color w:val="000000"/>
          <w:szCs w:val="20"/>
          <w:lang w:val="ru-RU"/>
        </w:rPr>
        <w:t>адамдардын</w:t>
      </w:r>
      <w:r w:rsidRPr="0042547A">
        <w:rPr>
          <w:rFonts w:eastAsia="Times New Roman"/>
          <w:color w:val="000000"/>
          <w:szCs w:val="20"/>
          <w:lang w:val="ru-RU"/>
        </w:rPr>
        <w:t xml:space="preserve"> </w:t>
      </w:r>
      <w:r w:rsidRPr="007007F3">
        <w:rPr>
          <w:rFonts w:eastAsia="Times New Roman"/>
          <w:color w:val="000000"/>
          <w:szCs w:val="20"/>
          <w:lang w:val="ru-RU"/>
        </w:rPr>
        <w:t>чогулуштарынын</w:t>
      </w:r>
      <w:r w:rsidRPr="0042547A">
        <w:rPr>
          <w:rFonts w:eastAsia="Times New Roman"/>
          <w:color w:val="000000"/>
          <w:szCs w:val="20"/>
          <w:lang w:val="ru-RU"/>
        </w:rPr>
        <w:t xml:space="preserve"> </w:t>
      </w:r>
      <w:r w:rsidRPr="007007F3">
        <w:rPr>
          <w:rFonts w:eastAsia="Times New Roman"/>
          <w:color w:val="000000"/>
          <w:szCs w:val="20"/>
          <w:lang w:val="ru-RU"/>
        </w:rPr>
        <w:t>протоколдору</w:t>
      </w:r>
      <w:r w:rsidRPr="0042547A">
        <w:rPr>
          <w:rFonts w:eastAsia="Times New Roman"/>
          <w:color w:val="000000"/>
          <w:szCs w:val="20"/>
          <w:lang w:val="ru-RU"/>
        </w:rPr>
        <w:t xml:space="preserve"> </w:t>
      </w:r>
      <w:r w:rsidRPr="007007F3">
        <w:rPr>
          <w:rFonts w:eastAsia="Times New Roman"/>
          <w:color w:val="000000"/>
          <w:szCs w:val="20"/>
          <w:lang w:val="ru-RU"/>
        </w:rPr>
        <w:t>жана</w:t>
      </w:r>
      <w:r w:rsidRPr="0042547A">
        <w:rPr>
          <w:rFonts w:eastAsia="Times New Roman"/>
          <w:color w:val="000000"/>
          <w:szCs w:val="20"/>
          <w:lang w:val="ru-RU"/>
        </w:rPr>
        <w:t xml:space="preserve"> </w:t>
      </w:r>
      <w:r w:rsidRPr="007007F3">
        <w:rPr>
          <w:rFonts w:eastAsia="Times New Roman"/>
          <w:color w:val="000000"/>
          <w:szCs w:val="20"/>
          <w:lang w:val="ru-RU"/>
        </w:rPr>
        <w:t>тиешелүү</w:t>
      </w:r>
      <w:r w:rsidRPr="0042547A">
        <w:rPr>
          <w:rFonts w:eastAsia="Times New Roman"/>
          <w:color w:val="000000"/>
          <w:szCs w:val="20"/>
          <w:lang w:val="ru-RU"/>
        </w:rPr>
        <w:t xml:space="preserve"> </w:t>
      </w:r>
      <w:r w:rsidRPr="007007F3">
        <w:rPr>
          <w:rFonts w:eastAsia="Times New Roman"/>
          <w:color w:val="000000"/>
          <w:szCs w:val="20"/>
          <w:lang w:val="ru-RU"/>
        </w:rPr>
        <w:t>комитеттердин</w:t>
      </w:r>
      <w:r w:rsidRPr="0042547A">
        <w:rPr>
          <w:rFonts w:eastAsia="Times New Roman"/>
          <w:color w:val="000000"/>
          <w:szCs w:val="20"/>
          <w:lang w:val="ru-RU"/>
        </w:rPr>
        <w:t xml:space="preserve"> </w:t>
      </w:r>
      <w:r w:rsidRPr="007007F3">
        <w:rPr>
          <w:rFonts w:eastAsia="Times New Roman"/>
          <w:color w:val="000000"/>
          <w:szCs w:val="20"/>
          <w:lang w:val="ru-RU"/>
        </w:rPr>
        <w:t>жыйналыштарынын</w:t>
      </w:r>
      <w:r w:rsidRPr="0042547A">
        <w:rPr>
          <w:rFonts w:eastAsia="Times New Roman"/>
          <w:color w:val="000000"/>
          <w:szCs w:val="20"/>
          <w:lang w:val="ru-RU"/>
        </w:rPr>
        <w:t xml:space="preserve"> </w:t>
      </w:r>
      <w:r w:rsidRPr="007007F3">
        <w:rPr>
          <w:rFonts w:eastAsia="Times New Roman"/>
          <w:color w:val="000000"/>
          <w:szCs w:val="20"/>
          <w:lang w:val="ru-RU"/>
        </w:rPr>
        <w:t>протоколдору</w:t>
      </w:r>
      <w:r w:rsidRPr="0042547A">
        <w:rPr>
          <w:rFonts w:eastAsia="Times New Roman"/>
          <w:color w:val="000000"/>
          <w:szCs w:val="20"/>
          <w:lang w:val="ru-RU"/>
        </w:rPr>
        <w:t xml:space="preserve"> </w:t>
      </w:r>
      <w:r w:rsidRPr="007007F3">
        <w:rPr>
          <w:rFonts w:eastAsia="Times New Roman"/>
          <w:color w:val="000000"/>
          <w:szCs w:val="20"/>
          <w:lang w:val="ru-RU"/>
        </w:rPr>
        <w:t>менен</w:t>
      </w:r>
      <w:r w:rsidRPr="0042547A">
        <w:rPr>
          <w:rFonts w:eastAsia="Times New Roman"/>
          <w:color w:val="000000"/>
          <w:szCs w:val="20"/>
          <w:lang w:val="ru-RU"/>
        </w:rPr>
        <w:t xml:space="preserve"> </w:t>
      </w:r>
      <w:r w:rsidRPr="007007F3">
        <w:rPr>
          <w:rFonts w:eastAsia="Times New Roman"/>
          <w:color w:val="000000"/>
          <w:szCs w:val="20"/>
          <w:lang w:val="ru-RU"/>
        </w:rPr>
        <w:t>таанышуу</w:t>
      </w:r>
      <w:r w:rsidRPr="0042547A">
        <w:rPr>
          <w:rFonts w:eastAsia="Times New Roman"/>
          <w:color w:val="000000"/>
          <w:szCs w:val="20"/>
          <w:lang w:val="ru-RU"/>
        </w:rPr>
        <w:t>;</w:t>
      </w:r>
    </w:p>
    <w:p w14:paraId="0C896F00" w14:textId="77777777" w:rsidR="00B57B6A" w:rsidRPr="0042547A" w:rsidRDefault="00B57B6A" w:rsidP="003E6BE3">
      <w:pPr>
        <w:pStyle w:val="IFACBulletIndented1"/>
        <w:jc w:val="both"/>
        <w:rPr>
          <w:lang w:val="ru-RU"/>
        </w:rPr>
      </w:pPr>
      <w:r w:rsidRPr="007007F3">
        <w:rPr>
          <w:rFonts w:eastAsia="Times New Roman"/>
          <w:color w:val="000000"/>
          <w:szCs w:val="20"/>
          <w:lang w:val="ru-RU"/>
        </w:rPr>
        <w:t>дооматтардын</w:t>
      </w:r>
      <w:r w:rsidRPr="0042547A">
        <w:rPr>
          <w:rFonts w:eastAsia="Times New Roman"/>
          <w:color w:val="000000"/>
          <w:szCs w:val="20"/>
          <w:lang w:val="ru-RU"/>
        </w:rPr>
        <w:t xml:space="preserve"> </w:t>
      </w:r>
      <w:r w:rsidRPr="007007F3">
        <w:rPr>
          <w:rFonts w:eastAsia="Times New Roman"/>
          <w:color w:val="000000"/>
          <w:szCs w:val="20"/>
          <w:lang w:val="ru-RU"/>
        </w:rPr>
        <w:t>жана</w:t>
      </w:r>
      <w:r w:rsidRPr="0042547A">
        <w:rPr>
          <w:rFonts w:eastAsia="Times New Roman"/>
          <w:color w:val="000000"/>
          <w:szCs w:val="20"/>
          <w:lang w:val="ru-RU"/>
        </w:rPr>
        <w:t xml:space="preserve"> </w:t>
      </w:r>
      <w:r w:rsidRPr="007007F3">
        <w:rPr>
          <w:rFonts w:eastAsia="Times New Roman"/>
          <w:color w:val="000000"/>
          <w:szCs w:val="20"/>
          <w:lang w:val="ru-RU"/>
        </w:rPr>
        <w:t>соттук</w:t>
      </w:r>
      <w:r w:rsidRPr="0042547A">
        <w:rPr>
          <w:rFonts w:eastAsia="Times New Roman"/>
          <w:color w:val="000000"/>
          <w:szCs w:val="20"/>
          <w:lang w:val="ru-RU"/>
        </w:rPr>
        <w:t xml:space="preserve"> </w:t>
      </w:r>
      <w:r w:rsidRPr="007007F3">
        <w:rPr>
          <w:rFonts w:eastAsia="Times New Roman"/>
          <w:color w:val="000000"/>
          <w:szCs w:val="20"/>
          <w:lang w:val="ru-RU"/>
        </w:rPr>
        <w:t>териштирүүлөрдүн</w:t>
      </w:r>
      <w:r w:rsidRPr="0042547A">
        <w:rPr>
          <w:rFonts w:eastAsia="Times New Roman"/>
          <w:color w:val="000000"/>
          <w:szCs w:val="20"/>
          <w:lang w:val="ru-RU"/>
        </w:rPr>
        <w:t xml:space="preserve"> </w:t>
      </w:r>
      <w:r w:rsidRPr="007007F3">
        <w:rPr>
          <w:rFonts w:eastAsia="Times New Roman"/>
          <w:color w:val="000000"/>
          <w:szCs w:val="20"/>
          <w:lang w:val="ru-RU"/>
        </w:rPr>
        <w:t>бар</w:t>
      </w:r>
      <w:r w:rsidRPr="0042547A">
        <w:rPr>
          <w:rFonts w:eastAsia="Times New Roman"/>
          <w:color w:val="000000"/>
          <w:szCs w:val="20"/>
          <w:lang w:val="ru-RU"/>
        </w:rPr>
        <w:t xml:space="preserve"> </w:t>
      </w:r>
      <w:r w:rsidRPr="007007F3">
        <w:rPr>
          <w:rFonts w:eastAsia="Times New Roman"/>
          <w:color w:val="000000"/>
          <w:szCs w:val="20"/>
          <w:lang w:val="ru-RU"/>
        </w:rPr>
        <w:t>экендиги</w:t>
      </w:r>
      <w:r w:rsidRPr="0042547A">
        <w:rPr>
          <w:rFonts w:eastAsia="Times New Roman"/>
          <w:color w:val="000000"/>
          <w:szCs w:val="20"/>
          <w:lang w:val="ru-RU"/>
        </w:rPr>
        <w:t xml:space="preserve"> </w:t>
      </w:r>
      <w:r w:rsidRPr="007007F3">
        <w:rPr>
          <w:rFonts w:eastAsia="Times New Roman"/>
          <w:color w:val="000000"/>
          <w:szCs w:val="20"/>
          <w:lang w:val="ru-RU"/>
        </w:rPr>
        <w:t>жана</w:t>
      </w:r>
      <w:r w:rsidRPr="0042547A">
        <w:rPr>
          <w:rFonts w:eastAsia="Times New Roman"/>
          <w:color w:val="000000"/>
          <w:szCs w:val="20"/>
          <w:lang w:val="ru-RU"/>
        </w:rPr>
        <w:t xml:space="preserve"> </w:t>
      </w:r>
      <w:r w:rsidRPr="007007F3">
        <w:rPr>
          <w:rFonts w:eastAsia="Times New Roman"/>
          <w:color w:val="000000"/>
          <w:szCs w:val="20"/>
          <w:lang w:val="ru-RU"/>
        </w:rPr>
        <w:t>алардын</w:t>
      </w:r>
      <w:r w:rsidRPr="0042547A">
        <w:rPr>
          <w:rFonts w:eastAsia="Times New Roman"/>
          <w:color w:val="000000"/>
          <w:szCs w:val="20"/>
          <w:lang w:val="ru-RU"/>
        </w:rPr>
        <w:t xml:space="preserve"> </w:t>
      </w:r>
      <w:r w:rsidRPr="007007F3">
        <w:rPr>
          <w:rFonts w:eastAsia="Times New Roman"/>
          <w:color w:val="000000"/>
          <w:szCs w:val="20"/>
          <w:lang w:val="ru-RU"/>
        </w:rPr>
        <w:t>мүмкүн</w:t>
      </w:r>
      <w:r w:rsidRPr="0042547A">
        <w:rPr>
          <w:rFonts w:eastAsia="Times New Roman"/>
          <w:color w:val="000000"/>
          <w:szCs w:val="20"/>
          <w:lang w:val="ru-RU"/>
        </w:rPr>
        <w:t xml:space="preserve"> </w:t>
      </w:r>
      <w:r w:rsidRPr="007007F3">
        <w:rPr>
          <w:rFonts w:eastAsia="Times New Roman"/>
          <w:color w:val="000000"/>
          <w:szCs w:val="20"/>
          <w:lang w:val="ru-RU"/>
        </w:rPr>
        <w:t>болуучу</w:t>
      </w:r>
      <w:r w:rsidRPr="0042547A">
        <w:rPr>
          <w:rFonts w:eastAsia="Times New Roman"/>
          <w:color w:val="000000"/>
          <w:szCs w:val="20"/>
          <w:lang w:val="ru-RU"/>
        </w:rPr>
        <w:t xml:space="preserve"> </w:t>
      </w:r>
      <w:r w:rsidRPr="007007F3">
        <w:rPr>
          <w:rFonts w:eastAsia="Times New Roman"/>
          <w:color w:val="000000"/>
          <w:szCs w:val="20"/>
          <w:lang w:val="ru-RU"/>
        </w:rPr>
        <w:t>натыйжаларына</w:t>
      </w:r>
      <w:r w:rsidRPr="0042547A">
        <w:rPr>
          <w:rFonts w:eastAsia="Times New Roman"/>
          <w:color w:val="000000"/>
          <w:szCs w:val="20"/>
          <w:lang w:val="ru-RU"/>
        </w:rPr>
        <w:t xml:space="preserve"> </w:t>
      </w:r>
      <w:r w:rsidRPr="007007F3">
        <w:rPr>
          <w:rFonts w:eastAsia="Times New Roman"/>
          <w:color w:val="000000"/>
          <w:szCs w:val="20"/>
          <w:lang w:val="ru-RU"/>
        </w:rPr>
        <w:t>жана</w:t>
      </w:r>
      <w:r w:rsidRPr="0042547A">
        <w:rPr>
          <w:rFonts w:eastAsia="Times New Roman"/>
          <w:color w:val="000000"/>
          <w:szCs w:val="20"/>
          <w:lang w:val="ru-RU"/>
        </w:rPr>
        <w:t xml:space="preserve"> </w:t>
      </w:r>
      <w:r w:rsidRPr="007007F3">
        <w:rPr>
          <w:rFonts w:eastAsia="Times New Roman"/>
          <w:color w:val="000000"/>
          <w:szCs w:val="20"/>
          <w:lang w:val="ru-RU"/>
        </w:rPr>
        <w:t>күтүлгөн</w:t>
      </w:r>
      <w:r w:rsidRPr="0042547A">
        <w:rPr>
          <w:rFonts w:eastAsia="Times New Roman"/>
          <w:color w:val="000000"/>
          <w:szCs w:val="20"/>
          <w:lang w:val="ru-RU"/>
        </w:rPr>
        <w:t xml:space="preserve"> </w:t>
      </w:r>
      <w:r w:rsidRPr="007007F3">
        <w:rPr>
          <w:rFonts w:eastAsia="Times New Roman"/>
          <w:color w:val="000000"/>
          <w:szCs w:val="20"/>
          <w:lang w:val="ru-RU"/>
        </w:rPr>
        <w:t>финансылык</w:t>
      </w:r>
      <w:r w:rsidRPr="0042547A">
        <w:rPr>
          <w:rFonts w:eastAsia="Times New Roman"/>
          <w:color w:val="000000"/>
          <w:szCs w:val="20"/>
          <w:lang w:val="ru-RU"/>
        </w:rPr>
        <w:t xml:space="preserve"> </w:t>
      </w:r>
      <w:r w:rsidRPr="007007F3">
        <w:rPr>
          <w:rFonts w:eastAsia="Times New Roman"/>
          <w:color w:val="000000"/>
          <w:szCs w:val="20"/>
          <w:lang w:val="ru-RU"/>
        </w:rPr>
        <w:t>кесепеттерине</w:t>
      </w:r>
      <w:r w:rsidRPr="0042547A">
        <w:rPr>
          <w:rFonts w:eastAsia="Times New Roman"/>
          <w:color w:val="000000"/>
          <w:szCs w:val="20"/>
          <w:lang w:val="ru-RU"/>
        </w:rPr>
        <w:t xml:space="preserve"> </w:t>
      </w:r>
      <w:r w:rsidRPr="007007F3">
        <w:rPr>
          <w:rFonts w:eastAsia="Times New Roman"/>
          <w:color w:val="000000"/>
          <w:szCs w:val="20"/>
          <w:lang w:val="ru-RU"/>
        </w:rPr>
        <w:t>жетекчиликтин</w:t>
      </w:r>
      <w:r w:rsidRPr="0042547A">
        <w:rPr>
          <w:rFonts w:eastAsia="Times New Roman"/>
          <w:color w:val="000000"/>
          <w:szCs w:val="20"/>
          <w:lang w:val="ru-RU"/>
        </w:rPr>
        <w:t xml:space="preserve"> </w:t>
      </w:r>
      <w:r w:rsidRPr="007007F3">
        <w:rPr>
          <w:rFonts w:eastAsia="Times New Roman"/>
          <w:color w:val="000000"/>
          <w:szCs w:val="20"/>
          <w:lang w:val="ru-RU"/>
        </w:rPr>
        <w:t>баалоосунун</w:t>
      </w:r>
      <w:r w:rsidRPr="0042547A">
        <w:rPr>
          <w:rFonts w:eastAsia="Times New Roman"/>
          <w:color w:val="000000"/>
          <w:szCs w:val="20"/>
          <w:lang w:val="ru-RU"/>
        </w:rPr>
        <w:t xml:space="preserve"> </w:t>
      </w:r>
      <w:r w:rsidRPr="007007F3">
        <w:rPr>
          <w:rFonts w:eastAsia="Times New Roman"/>
          <w:color w:val="000000"/>
          <w:szCs w:val="20"/>
          <w:lang w:val="ru-RU"/>
        </w:rPr>
        <w:t>негиздүүлүгү</w:t>
      </w:r>
      <w:r w:rsidRPr="0042547A">
        <w:rPr>
          <w:rFonts w:eastAsia="Times New Roman"/>
          <w:color w:val="000000"/>
          <w:szCs w:val="20"/>
          <w:lang w:val="ru-RU"/>
        </w:rPr>
        <w:t xml:space="preserve"> </w:t>
      </w:r>
      <w:r w:rsidRPr="007007F3">
        <w:rPr>
          <w:rFonts w:eastAsia="Times New Roman"/>
          <w:color w:val="000000"/>
          <w:szCs w:val="20"/>
          <w:lang w:val="ru-RU"/>
        </w:rPr>
        <w:t>боюнча</w:t>
      </w:r>
      <w:r w:rsidRPr="0042547A">
        <w:rPr>
          <w:rFonts w:eastAsia="Times New Roman"/>
          <w:color w:val="000000"/>
          <w:szCs w:val="20"/>
          <w:lang w:val="ru-RU"/>
        </w:rPr>
        <w:t xml:space="preserve"> </w:t>
      </w:r>
      <w:r w:rsidRPr="007007F3">
        <w:rPr>
          <w:rFonts w:eastAsia="Times New Roman"/>
          <w:color w:val="000000"/>
          <w:szCs w:val="20"/>
          <w:lang w:val="ru-RU"/>
        </w:rPr>
        <w:t>ишкананын</w:t>
      </w:r>
      <w:r w:rsidRPr="0042547A">
        <w:rPr>
          <w:rFonts w:eastAsia="Times New Roman"/>
          <w:color w:val="000000"/>
          <w:szCs w:val="20"/>
          <w:lang w:val="ru-RU"/>
        </w:rPr>
        <w:t xml:space="preserve"> </w:t>
      </w:r>
      <w:r w:rsidRPr="007007F3">
        <w:rPr>
          <w:rFonts w:eastAsia="Times New Roman"/>
          <w:color w:val="000000"/>
          <w:szCs w:val="20"/>
          <w:lang w:val="ru-RU"/>
        </w:rPr>
        <w:t>юристтерине</w:t>
      </w:r>
      <w:r w:rsidRPr="0042547A">
        <w:rPr>
          <w:rFonts w:eastAsia="Times New Roman"/>
          <w:color w:val="000000"/>
          <w:szCs w:val="20"/>
          <w:lang w:val="ru-RU"/>
        </w:rPr>
        <w:t xml:space="preserve"> </w:t>
      </w:r>
      <w:r w:rsidRPr="007007F3">
        <w:rPr>
          <w:rFonts w:eastAsia="Times New Roman"/>
          <w:color w:val="000000"/>
          <w:szCs w:val="20"/>
          <w:lang w:val="ru-RU"/>
        </w:rPr>
        <w:t>суроо</w:t>
      </w:r>
      <w:r w:rsidRPr="0042547A">
        <w:rPr>
          <w:rFonts w:eastAsia="Times New Roman"/>
          <w:color w:val="000000"/>
          <w:szCs w:val="20"/>
          <w:lang w:val="ru-RU"/>
        </w:rPr>
        <w:t>-</w:t>
      </w:r>
      <w:r w:rsidRPr="007007F3">
        <w:rPr>
          <w:rFonts w:eastAsia="Times New Roman"/>
          <w:color w:val="000000"/>
          <w:szCs w:val="20"/>
          <w:lang w:val="ru-RU"/>
        </w:rPr>
        <w:t>талап</w:t>
      </w:r>
      <w:r w:rsidRPr="0042547A">
        <w:rPr>
          <w:rFonts w:eastAsia="Times New Roman"/>
          <w:color w:val="000000"/>
          <w:szCs w:val="20"/>
          <w:lang w:val="ru-RU"/>
        </w:rPr>
        <w:t xml:space="preserve"> </w:t>
      </w:r>
      <w:r w:rsidRPr="007007F3">
        <w:rPr>
          <w:rFonts w:eastAsia="Times New Roman"/>
          <w:color w:val="000000"/>
          <w:szCs w:val="20"/>
          <w:lang w:val="ru-RU"/>
        </w:rPr>
        <w:t>жиберүү</w:t>
      </w:r>
      <w:r w:rsidRPr="0042547A">
        <w:rPr>
          <w:rFonts w:eastAsia="Times New Roman"/>
          <w:color w:val="000000"/>
          <w:szCs w:val="20"/>
          <w:lang w:val="ru-RU"/>
        </w:rPr>
        <w:t>;</w:t>
      </w:r>
      <w:r w:rsidRPr="0042547A">
        <w:rPr>
          <w:lang w:val="ru-RU"/>
        </w:rPr>
        <w:t xml:space="preserve"> </w:t>
      </w:r>
    </w:p>
    <w:p w14:paraId="0F74008F" w14:textId="77777777" w:rsidR="00B57B6A" w:rsidRPr="0042547A" w:rsidRDefault="00B57B6A">
      <w:pPr>
        <w:pStyle w:val="IFACBulletIndented1"/>
        <w:jc w:val="both"/>
        <w:rPr>
          <w:lang w:val="ru-RU"/>
        </w:rPr>
      </w:pPr>
      <w:r w:rsidRPr="007007F3">
        <w:rPr>
          <w:rFonts w:eastAsia="Times New Roman"/>
          <w:color w:val="000000"/>
          <w:szCs w:val="20"/>
          <w:lang w:val="ru-RU"/>
        </w:rPr>
        <w:lastRenderedPageBreak/>
        <w:t>финансылык</w:t>
      </w:r>
      <w:r w:rsidRPr="0042547A">
        <w:rPr>
          <w:rFonts w:eastAsia="Times New Roman"/>
          <w:color w:val="000000"/>
          <w:szCs w:val="20"/>
          <w:lang w:val="ru-RU"/>
        </w:rPr>
        <w:t xml:space="preserve"> </w:t>
      </w:r>
      <w:r w:rsidRPr="007007F3">
        <w:rPr>
          <w:rFonts w:eastAsia="Times New Roman"/>
          <w:color w:val="000000"/>
          <w:szCs w:val="20"/>
          <w:lang w:val="ru-RU"/>
        </w:rPr>
        <w:t>колдоо</w:t>
      </w:r>
      <w:r w:rsidRPr="0042547A">
        <w:rPr>
          <w:rFonts w:eastAsia="Times New Roman"/>
          <w:color w:val="000000"/>
          <w:szCs w:val="20"/>
          <w:lang w:val="ru-RU"/>
        </w:rPr>
        <w:t xml:space="preserve"> </w:t>
      </w:r>
      <w:r w:rsidRPr="007007F3">
        <w:rPr>
          <w:rFonts w:eastAsia="Times New Roman"/>
          <w:color w:val="000000"/>
          <w:szCs w:val="20"/>
          <w:lang w:val="ru-RU"/>
        </w:rPr>
        <w:t>көрсөтүү</w:t>
      </w:r>
      <w:r w:rsidRPr="0042547A">
        <w:rPr>
          <w:rFonts w:eastAsia="Times New Roman"/>
          <w:color w:val="000000"/>
          <w:szCs w:val="20"/>
          <w:lang w:val="ru-RU"/>
        </w:rPr>
        <w:t xml:space="preserve"> </w:t>
      </w:r>
      <w:r w:rsidRPr="007007F3">
        <w:rPr>
          <w:rFonts w:eastAsia="Times New Roman"/>
          <w:color w:val="000000"/>
          <w:szCs w:val="20"/>
          <w:lang w:val="ru-RU"/>
        </w:rPr>
        <w:t>же</w:t>
      </w:r>
      <w:r w:rsidRPr="0042547A">
        <w:rPr>
          <w:rFonts w:eastAsia="Times New Roman"/>
          <w:color w:val="000000"/>
          <w:szCs w:val="20"/>
          <w:lang w:val="ru-RU"/>
        </w:rPr>
        <w:t xml:space="preserve"> </w:t>
      </w:r>
      <w:r w:rsidRPr="007007F3">
        <w:rPr>
          <w:rFonts w:eastAsia="Times New Roman"/>
          <w:color w:val="000000"/>
          <w:szCs w:val="20"/>
          <w:lang w:val="ru-RU"/>
        </w:rPr>
        <w:t>көрсөтүүнү</w:t>
      </w:r>
      <w:r w:rsidRPr="0042547A">
        <w:rPr>
          <w:rFonts w:eastAsia="Times New Roman"/>
          <w:color w:val="000000"/>
          <w:szCs w:val="20"/>
          <w:lang w:val="ru-RU"/>
        </w:rPr>
        <w:t xml:space="preserve"> </w:t>
      </w:r>
      <w:r w:rsidRPr="007007F3">
        <w:rPr>
          <w:rFonts w:eastAsia="Times New Roman"/>
          <w:color w:val="000000"/>
          <w:szCs w:val="20"/>
          <w:lang w:val="ru-RU"/>
        </w:rPr>
        <w:t>улантуу</w:t>
      </w:r>
      <w:r w:rsidRPr="0042547A">
        <w:rPr>
          <w:rFonts w:eastAsia="Times New Roman"/>
          <w:color w:val="000000"/>
          <w:szCs w:val="20"/>
          <w:lang w:val="ru-RU"/>
        </w:rPr>
        <w:t xml:space="preserve"> </w:t>
      </w:r>
      <w:r w:rsidRPr="007007F3">
        <w:rPr>
          <w:rFonts w:eastAsia="Times New Roman"/>
          <w:color w:val="000000"/>
          <w:szCs w:val="20"/>
          <w:lang w:val="ru-RU"/>
        </w:rPr>
        <w:t>жөнүндө</w:t>
      </w:r>
      <w:r w:rsidRPr="0042547A">
        <w:rPr>
          <w:rFonts w:eastAsia="Times New Roman"/>
          <w:color w:val="000000"/>
          <w:szCs w:val="20"/>
          <w:lang w:val="ru-RU"/>
        </w:rPr>
        <w:t xml:space="preserve"> </w:t>
      </w:r>
      <w:r w:rsidRPr="007007F3">
        <w:rPr>
          <w:rFonts w:eastAsia="Times New Roman"/>
          <w:color w:val="000000"/>
          <w:szCs w:val="20"/>
          <w:lang w:val="ru-RU"/>
        </w:rPr>
        <w:t>тиешелүү</w:t>
      </w:r>
      <w:r w:rsidRPr="0042547A">
        <w:rPr>
          <w:rFonts w:eastAsia="Times New Roman"/>
          <w:color w:val="000000"/>
          <w:szCs w:val="20"/>
          <w:lang w:val="ru-RU"/>
        </w:rPr>
        <w:t xml:space="preserve"> </w:t>
      </w:r>
      <w:r w:rsidRPr="007007F3">
        <w:rPr>
          <w:rFonts w:eastAsia="Times New Roman"/>
          <w:color w:val="000000"/>
          <w:szCs w:val="20"/>
          <w:lang w:val="ru-RU"/>
        </w:rPr>
        <w:t>жактар</w:t>
      </w:r>
      <w:r w:rsidRPr="0042547A">
        <w:rPr>
          <w:rFonts w:eastAsia="Times New Roman"/>
          <w:color w:val="000000"/>
          <w:szCs w:val="20"/>
          <w:lang w:val="ru-RU"/>
        </w:rPr>
        <w:t xml:space="preserve"> ​​</w:t>
      </w:r>
      <w:r w:rsidRPr="007007F3">
        <w:rPr>
          <w:rFonts w:eastAsia="Times New Roman"/>
          <w:color w:val="000000"/>
          <w:szCs w:val="20"/>
          <w:lang w:val="ru-RU"/>
        </w:rPr>
        <w:t>жана</w:t>
      </w:r>
      <w:r w:rsidRPr="0042547A">
        <w:rPr>
          <w:rFonts w:eastAsia="Times New Roman"/>
          <w:color w:val="000000"/>
          <w:szCs w:val="20"/>
          <w:lang w:val="ru-RU"/>
        </w:rPr>
        <w:t xml:space="preserve"> </w:t>
      </w:r>
      <w:r w:rsidRPr="007007F3">
        <w:rPr>
          <w:rFonts w:eastAsia="Times New Roman"/>
          <w:color w:val="000000"/>
          <w:szCs w:val="20"/>
          <w:lang w:val="ru-RU"/>
        </w:rPr>
        <w:t>үчүнчү</w:t>
      </w:r>
      <w:r w:rsidRPr="0042547A">
        <w:rPr>
          <w:rFonts w:eastAsia="Times New Roman"/>
          <w:color w:val="000000"/>
          <w:szCs w:val="20"/>
          <w:lang w:val="ru-RU"/>
        </w:rPr>
        <w:t xml:space="preserve"> </w:t>
      </w:r>
      <w:r w:rsidRPr="007007F3">
        <w:rPr>
          <w:rFonts w:eastAsia="Times New Roman"/>
          <w:color w:val="000000"/>
          <w:szCs w:val="20"/>
          <w:lang w:val="ru-RU"/>
        </w:rPr>
        <w:t>жактар</w:t>
      </w:r>
      <w:r w:rsidRPr="0042547A">
        <w:rPr>
          <w:rFonts w:eastAsia="Times New Roman"/>
          <w:color w:val="000000"/>
          <w:szCs w:val="20"/>
          <w:lang w:val="ru-RU"/>
        </w:rPr>
        <w:t xml:space="preserve"> ​​</w:t>
      </w:r>
      <w:r w:rsidRPr="007007F3">
        <w:rPr>
          <w:rFonts w:eastAsia="Times New Roman"/>
          <w:color w:val="000000"/>
          <w:szCs w:val="20"/>
          <w:lang w:val="ru-RU"/>
        </w:rPr>
        <w:t>менен</w:t>
      </w:r>
      <w:r w:rsidRPr="0042547A">
        <w:rPr>
          <w:rFonts w:eastAsia="Times New Roman"/>
          <w:color w:val="000000"/>
          <w:szCs w:val="20"/>
          <w:lang w:val="ru-RU"/>
        </w:rPr>
        <w:t xml:space="preserve"> </w:t>
      </w:r>
      <w:r w:rsidRPr="007007F3">
        <w:rPr>
          <w:rFonts w:eastAsia="Times New Roman"/>
          <w:color w:val="000000"/>
          <w:szCs w:val="20"/>
          <w:lang w:val="ru-RU"/>
        </w:rPr>
        <w:t>түзүлгөн</w:t>
      </w:r>
      <w:r w:rsidRPr="0042547A">
        <w:rPr>
          <w:rFonts w:eastAsia="Times New Roman"/>
          <w:color w:val="000000"/>
          <w:szCs w:val="20"/>
          <w:lang w:val="ru-RU"/>
        </w:rPr>
        <w:t xml:space="preserve"> </w:t>
      </w:r>
      <w:r w:rsidRPr="007007F3">
        <w:rPr>
          <w:rFonts w:eastAsia="Times New Roman"/>
          <w:color w:val="000000"/>
          <w:szCs w:val="20"/>
          <w:lang w:val="ru-RU"/>
        </w:rPr>
        <w:t>макулдашуулардын</w:t>
      </w:r>
      <w:r w:rsidRPr="0042547A">
        <w:rPr>
          <w:rFonts w:eastAsia="Times New Roman"/>
          <w:color w:val="000000"/>
          <w:szCs w:val="20"/>
          <w:lang w:val="ru-RU"/>
        </w:rPr>
        <w:t xml:space="preserve"> </w:t>
      </w:r>
      <w:r w:rsidRPr="007007F3">
        <w:rPr>
          <w:rFonts w:eastAsia="Times New Roman"/>
          <w:color w:val="000000"/>
          <w:szCs w:val="20"/>
          <w:lang w:val="ru-RU"/>
        </w:rPr>
        <w:t>бар</w:t>
      </w:r>
      <w:r w:rsidRPr="0042547A">
        <w:rPr>
          <w:rFonts w:eastAsia="Times New Roman"/>
          <w:color w:val="000000"/>
          <w:szCs w:val="20"/>
          <w:lang w:val="ru-RU"/>
        </w:rPr>
        <w:t xml:space="preserve"> </w:t>
      </w:r>
      <w:r w:rsidRPr="007007F3">
        <w:rPr>
          <w:rFonts w:eastAsia="Times New Roman"/>
          <w:color w:val="000000"/>
          <w:szCs w:val="20"/>
          <w:lang w:val="ru-RU"/>
        </w:rPr>
        <w:t>экендигин</w:t>
      </w:r>
      <w:r w:rsidRPr="0042547A">
        <w:rPr>
          <w:rFonts w:eastAsia="Times New Roman"/>
          <w:color w:val="000000"/>
          <w:szCs w:val="20"/>
          <w:lang w:val="ru-RU"/>
        </w:rPr>
        <w:t xml:space="preserve">, </w:t>
      </w:r>
      <w:r w:rsidRPr="007007F3">
        <w:rPr>
          <w:rFonts w:eastAsia="Times New Roman"/>
          <w:color w:val="000000"/>
          <w:szCs w:val="20"/>
          <w:lang w:val="ru-RU"/>
        </w:rPr>
        <w:t>юридикалык</w:t>
      </w:r>
      <w:r w:rsidRPr="0042547A">
        <w:rPr>
          <w:rFonts w:eastAsia="Times New Roman"/>
          <w:color w:val="000000"/>
          <w:szCs w:val="20"/>
          <w:lang w:val="ru-RU"/>
        </w:rPr>
        <w:t xml:space="preserve"> </w:t>
      </w:r>
      <w:r w:rsidRPr="007007F3">
        <w:rPr>
          <w:rFonts w:eastAsia="Times New Roman"/>
          <w:color w:val="000000"/>
          <w:szCs w:val="20"/>
          <w:lang w:val="ru-RU"/>
        </w:rPr>
        <w:t>жактан</w:t>
      </w:r>
      <w:r w:rsidRPr="0042547A">
        <w:rPr>
          <w:rFonts w:eastAsia="Times New Roman"/>
          <w:color w:val="000000"/>
          <w:szCs w:val="20"/>
          <w:lang w:val="ru-RU"/>
        </w:rPr>
        <w:t xml:space="preserve"> </w:t>
      </w:r>
      <w:r w:rsidRPr="007007F3">
        <w:rPr>
          <w:rFonts w:eastAsia="Times New Roman"/>
          <w:color w:val="000000"/>
          <w:szCs w:val="20"/>
          <w:lang w:val="ru-RU"/>
        </w:rPr>
        <w:t>укук</w:t>
      </w:r>
      <w:r w:rsidRPr="0042547A">
        <w:rPr>
          <w:rFonts w:eastAsia="Times New Roman"/>
          <w:color w:val="000000"/>
          <w:szCs w:val="20"/>
          <w:lang w:val="ru-RU"/>
        </w:rPr>
        <w:t xml:space="preserve"> </w:t>
      </w:r>
      <w:r w:rsidRPr="007007F3">
        <w:rPr>
          <w:rFonts w:eastAsia="Times New Roman"/>
          <w:color w:val="000000"/>
          <w:szCs w:val="20"/>
          <w:lang w:val="ru-RU"/>
        </w:rPr>
        <w:t>ченемдүүлүгүн</w:t>
      </w:r>
      <w:r w:rsidRPr="0042547A">
        <w:rPr>
          <w:rFonts w:eastAsia="Times New Roman"/>
          <w:color w:val="000000"/>
          <w:szCs w:val="20"/>
          <w:lang w:val="ru-RU"/>
        </w:rPr>
        <w:t xml:space="preserve"> </w:t>
      </w:r>
      <w:r w:rsidRPr="007007F3">
        <w:rPr>
          <w:rFonts w:eastAsia="Times New Roman"/>
          <w:color w:val="000000"/>
          <w:szCs w:val="20"/>
          <w:lang w:val="ru-RU"/>
        </w:rPr>
        <w:t>жана</w:t>
      </w:r>
      <w:r w:rsidRPr="0042547A">
        <w:rPr>
          <w:rFonts w:eastAsia="Times New Roman"/>
          <w:color w:val="000000"/>
          <w:szCs w:val="20"/>
          <w:lang w:val="ru-RU"/>
        </w:rPr>
        <w:t xml:space="preserve"> </w:t>
      </w:r>
      <w:r w:rsidRPr="007007F3">
        <w:rPr>
          <w:rFonts w:eastAsia="Times New Roman"/>
          <w:color w:val="000000"/>
          <w:szCs w:val="20"/>
          <w:lang w:val="ru-RU"/>
        </w:rPr>
        <w:t>мажбурлап</w:t>
      </w:r>
      <w:r w:rsidRPr="0042547A">
        <w:rPr>
          <w:rFonts w:eastAsia="Times New Roman"/>
          <w:color w:val="000000"/>
          <w:szCs w:val="20"/>
          <w:lang w:val="ru-RU"/>
        </w:rPr>
        <w:t xml:space="preserve"> </w:t>
      </w:r>
      <w:r w:rsidRPr="007007F3">
        <w:rPr>
          <w:rFonts w:eastAsia="Times New Roman"/>
          <w:color w:val="000000"/>
          <w:szCs w:val="20"/>
          <w:lang w:val="ru-RU"/>
        </w:rPr>
        <w:t>аткаруу</w:t>
      </w:r>
      <w:r w:rsidRPr="0042547A">
        <w:rPr>
          <w:rFonts w:eastAsia="Times New Roman"/>
          <w:color w:val="000000"/>
          <w:szCs w:val="20"/>
          <w:lang w:val="ru-RU"/>
        </w:rPr>
        <w:t xml:space="preserve"> </w:t>
      </w:r>
      <w:r w:rsidRPr="007007F3">
        <w:rPr>
          <w:rFonts w:eastAsia="Times New Roman"/>
          <w:color w:val="000000"/>
          <w:szCs w:val="20"/>
          <w:lang w:val="ru-RU"/>
        </w:rPr>
        <w:t>мүмкүнчүлүгүн</w:t>
      </w:r>
      <w:r w:rsidRPr="0042547A">
        <w:rPr>
          <w:rFonts w:eastAsia="Times New Roman"/>
          <w:color w:val="000000"/>
          <w:szCs w:val="20"/>
          <w:lang w:val="ru-RU"/>
        </w:rPr>
        <w:t xml:space="preserve"> </w:t>
      </w:r>
      <w:r w:rsidRPr="007007F3">
        <w:rPr>
          <w:rFonts w:eastAsia="Times New Roman"/>
          <w:color w:val="000000"/>
          <w:szCs w:val="20"/>
          <w:lang w:val="ru-RU"/>
        </w:rPr>
        <w:t>ырастоо</w:t>
      </w:r>
      <w:r w:rsidRPr="0042547A">
        <w:rPr>
          <w:rFonts w:eastAsia="Times New Roman"/>
          <w:color w:val="000000"/>
          <w:szCs w:val="20"/>
          <w:lang w:val="ru-RU"/>
        </w:rPr>
        <w:t xml:space="preserve">, </w:t>
      </w:r>
      <w:r w:rsidRPr="007007F3">
        <w:rPr>
          <w:rFonts w:eastAsia="Times New Roman"/>
          <w:color w:val="000000"/>
          <w:szCs w:val="20"/>
          <w:lang w:val="ru-RU"/>
        </w:rPr>
        <w:t>ошондой</w:t>
      </w:r>
      <w:r w:rsidRPr="0042547A">
        <w:rPr>
          <w:rFonts w:eastAsia="Times New Roman"/>
          <w:color w:val="000000"/>
          <w:szCs w:val="20"/>
          <w:lang w:val="ru-RU"/>
        </w:rPr>
        <w:t xml:space="preserve"> </w:t>
      </w:r>
      <w:r w:rsidRPr="007007F3">
        <w:rPr>
          <w:rFonts w:eastAsia="Times New Roman"/>
          <w:color w:val="000000"/>
          <w:szCs w:val="20"/>
          <w:lang w:val="ru-RU"/>
        </w:rPr>
        <w:t>эле</w:t>
      </w:r>
      <w:r w:rsidRPr="0042547A">
        <w:rPr>
          <w:rFonts w:eastAsia="Times New Roman"/>
          <w:color w:val="000000"/>
          <w:szCs w:val="20"/>
          <w:lang w:val="ru-RU"/>
        </w:rPr>
        <w:t xml:space="preserve"> </w:t>
      </w:r>
      <w:r w:rsidRPr="007007F3">
        <w:rPr>
          <w:rFonts w:eastAsia="Times New Roman"/>
          <w:color w:val="000000"/>
          <w:szCs w:val="20"/>
          <w:lang w:val="ru-RU"/>
        </w:rPr>
        <w:t>мындай</w:t>
      </w:r>
      <w:r w:rsidRPr="0042547A">
        <w:rPr>
          <w:rFonts w:eastAsia="Times New Roman"/>
          <w:color w:val="000000"/>
          <w:szCs w:val="20"/>
          <w:lang w:val="ru-RU"/>
        </w:rPr>
        <w:t xml:space="preserve"> </w:t>
      </w:r>
      <w:r w:rsidRPr="007007F3">
        <w:rPr>
          <w:rFonts w:eastAsia="Times New Roman"/>
          <w:color w:val="000000"/>
          <w:szCs w:val="20"/>
          <w:lang w:val="ru-RU"/>
        </w:rPr>
        <w:t>тараптардын</w:t>
      </w:r>
      <w:r w:rsidRPr="0042547A">
        <w:rPr>
          <w:rFonts w:eastAsia="Times New Roman"/>
          <w:color w:val="000000"/>
          <w:szCs w:val="20"/>
          <w:lang w:val="ru-RU"/>
        </w:rPr>
        <w:t xml:space="preserve"> (</w:t>
      </w:r>
      <w:r w:rsidRPr="007007F3">
        <w:rPr>
          <w:rFonts w:eastAsia="Times New Roman"/>
          <w:color w:val="000000"/>
          <w:szCs w:val="20"/>
          <w:lang w:val="ru-RU"/>
        </w:rPr>
        <w:t>адамдардын</w:t>
      </w:r>
      <w:r w:rsidRPr="0042547A">
        <w:rPr>
          <w:rFonts w:eastAsia="Times New Roman"/>
          <w:color w:val="000000"/>
          <w:szCs w:val="20"/>
          <w:lang w:val="ru-RU"/>
        </w:rPr>
        <w:t xml:space="preserve">) </w:t>
      </w:r>
      <w:r w:rsidRPr="007007F3">
        <w:rPr>
          <w:rFonts w:eastAsia="Times New Roman"/>
          <w:color w:val="000000"/>
          <w:szCs w:val="20"/>
          <w:lang w:val="ru-RU"/>
        </w:rPr>
        <w:t>кошумча</w:t>
      </w:r>
      <w:r w:rsidRPr="0042547A">
        <w:rPr>
          <w:rFonts w:eastAsia="Times New Roman"/>
          <w:color w:val="000000"/>
          <w:szCs w:val="20"/>
          <w:lang w:val="ru-RU"/>
        </w:rPr>
        <w:t xml:space="preserve"> </w:t>
      </w:r>
      <w:r w:rsidRPr="007007F3">
        <w:rPr>
          <w:rFonts w:eastAsia="Times New Roman"/>
          <w:color w:val="000000"/>
          <w:szCs w:val="20"/>
          <w:lang w:val="ru-RU"/>
        </w:rPr>
        <w:t>каражаттарды</w:t>
      </w:r>
      <w:r w:rsidRPr="0042547A">
        <w:rPr>
          <w:rFonts w:eastAsia="Times New Roman"/>
          <w:color w:val="000000"/>
          <w:szCs w:val="20"/>
          <w:lang w:val="ru-RU"/>
        </w:rPr>
        <w:t xml:space="preserve"> </w:t>
      </w:r>
      <w:r w:rsidRPr="007007F3">
        <w:rPr>
          <w:rFonts w:eastAsia="Times New Roman"/>
          <w:color w:val="000000"/>
          <w:szCs w:val="20"/>
          <w:lang w:val="ru-RU"/>
        </w:rPr>
        <w:t>берүүгө</w:t>
      </w:r>
      <w:r w:rsidRPr="0042547A">
        <w:rPr>
          <w:rFonts w:eastAsia="Times New Roman"/>
          <w:color w:val="000000"/>
          <w:szCs w:val="20"/>
          <w:lang w:val="ru-RU"/>
        </w:rPr>
        <w:t xml:space="preserve"> </w:t>
      </w:r>
      <w:r w:rsidRPr="007007F3">
        <w:rPr>
          <w:rFonts w:eastAsia="Times New Roman"/>
          <w:color w:val="000000"/>
          <w:szCs w:val="20"/>
          <w:lang w:val="ru-RU"/>
        </w:rPr>
        <w:t>финансылык</w:t>
      </w:r>
      <w:r w:rsidRPr="0042547A">
        <w:rPr>
          <w:rFonts w:eastAsia="Times New Roman"/>
          <w:color w:val="000000"/>
          <w:szCs w:val="20"/>
          <w:lang w:val="ru-RU"/>
        </w:rPr>
        <w:t xml:space="preserve"> </w:t>
      </w:r>
      <w:r w:rsidRPr="007007F3">
        <w:rPr>
          <w:rFonts w:eastAsia="Times New Roman"/>
          <w:color w:val="000000"/>
          <w:szCs w:val="20"/>
          <w:lang w:val="ru-RU"/>
        </w:rPr>
        <w:t>мүмкүнчүлүгү</w:t>
      </w:r>
      <w:r w:rsidRPr="0042547A">
        <w:rPr>
          <w:rFonts w:eastAsia="Times New Roman"/>
          <w:color w:val="000000"/>
          <w:szCs w:val="20"/>
          <w:lang w:val="ru-RU"/>
        </w:rPr>
        <w:t xml:space="preserve"> </w:t>
      </w:r>
      <w:r w:rsidRPr="007007F3">
        <w:rPr>
          <w:rFonts w:eastAsia="Times New Roman"/>
          <w:color w:val="000000"/>
          <w:szCs w:val="20"/>
          <w:lang w:val="ru-RU"/>
        </w:rPr>
        <w:t>бар</w:t>
      </w:r>
      <w:r w:rsidRPr="0042547A">
        <w:rPr>
          <w:rFonts w:eastAsia="Times New Roman"/>
          <w:color w:val="000000"/>
          <w:szCs w:val="20"/>
          <w:lang w:val="ru-RU"/>
        </w:rPr>
        <w:t xml:space="preserve"> </w:t>
      </w:r>
      <w:r w:rsidRPr="007007F3">
        <w:rPr>
          <w:rFonts w:eastAsia="Times New Roman"/>
          <w:color w:val="000000"/>
          <w:szCs w:val="20"/>
          <w:lang w:val="ru-RU"/>
        </w:rPr>
        <w:t>же</w:t>
      </w:r>
      <w:r w:rsidRPr="0042547A">
        <w:rPr>
          <w:rFonts w:eastAsia="Times New Roman"/>
          <w:color w:val="000000"/>
          <w:szCs w:val="20"/>
          <w:lang w:val="ru-RU"/>
        </w:rPr>
        <w:t xml:space="preserve"> </w:t>
      </w:r>
      <w:r w:rsidRPr="007007F3">
        <w:rPr>
          <w:rFonts w:eastAsia="Times New Roman"/>
          <w:color w:val="000000"/>
          <w:szCs w:val="20"/>
          <w:lang w:val="ru-RU"/>
        </w:rPr>
        <w:t>жок</w:t>
      </w:r>
      <w:r w:rsidRPr="0042547A">
        <w:rPr>
          <w:rFonts w:eastAsia="Times New Roman"/>
          <w:color w:val="000000"/>
          <w:szCs w:val="20"/>
          <w:lang w:val="ru-RU"/>
        </w:rPr>
        <w:t xml:space="preserve"> </w:t>
      </w:r>
      <w:r w:rsidRPr="007007F3">
        <w:rPr>
          <w:rFonts w:eastAsia="Times New Roman"/>
          <w:color w:val="000000"/>
          <w:szCs w:val="20"/>
          <w:lang w:val="ru-RU"/>
        </w:rPr>
        <w:t>экендигине</w:t>
      </w:r>
      <w:r w:rsidRPr="0042547A">
        <w:rPr>
          <w:rFonts w:eastAsia="Times New Roman"/>
          <w:color w:val="000000"/>
          <w:szCs w:val="20"/>
          <w:lang w:val="ru-RU"/>
        </w:rPr>
        <w:t xml:space="preserve"> </w:t>
      </w:r>
      <w:r w:rsidRPr="007007F3">
        <w:rPr>
          <w:rFonts w:eastAsia="Times New Roman"/>
          <w:color w:val="000000"/>
          <w:szCs w:val="20"/>
          <w:lang w:val="ru-RU"/>
        </w:rPr>
        <w:t>баа</w:t>
      </w:r>
      <w:r w:rsidRPr="0042547A">
        <w:rPr>
          <w:rFonts w:eastAsia="Times New Roman"/>
          <w:color w:val="000000"/>
          <w:szCs w:val="20"/>
          <w:lang w:val="ru-RU"/>
        </w:rPr>
        <w:t xml:space="preserve"> </w:t>
      </w:r>
      <w:r w:rsidRPr="007007F3">
        <w:rPr>
          <w:rFonts w:eastAsia="Times New Roman"/>
          <w:color w:val="000000"/>
          <w:szCs w:val="20"/>
          <w:lang w:val="ru-RU"/>
        </w:rPr>
        <w:t>берүү</w:t>
      </w:r>
      <w:r w:rsidRPr="0042547A">
        <w:rPr>
          <w:rFonts w:eastAsia="Times New Roman"/>
          <w:color w:val="000000"/>
          <w:szCs w:val="20"/>
          <w:lang w:val="ru-RU"/>
        </w:rPr>
        <w:t>;</w:t>
      </w:r>
    </w:p>
    <w:p w14:paraId="70463235" w14:textId="77777777" w:rsidR="000453F3" w:rsidRPr="0042547A" w:rsidRDefault="00B57B6A">
      <w:pPr>
        <w:pStyle w:val="IFACBulletIndented1"/>
        <w:jc w:val="both"/>
        <w:rPr>
          <w:lang w:val="ru-RU"/>
        </w:rPr>
      </w:pPr>
      <w:r w:rsidRPr="007007F3">
        <w:rPr>
          <w:rFonts w:eastAsia="Times New Roman"/>
          <w:color w:val="000000"/>
          <w:szCs w:val="20"/>
          <w:lang w:val="ru-RU"/>
        </w:rPr>
        <w:t>кардарлардын</w:t>
      </w:r>
      <w:r w:rsidRPr="0042547A">
        <w:rPr>
          <w:rFonts w:eastAsia="Times New Roman"/>
          <w:color w:val="000000"/>
          <w:szCs w:val="20"/>
          <w:lang w:val="ru-RU"/>
        </w:rPr>
        <w:t xml:space="preserve"> </w:t>
      </w:r>
      <w:r w:rsidRPr="007007F3">
        <w:rPr>
          <w:rFonts w:eastAsia="Times New Roman"/>
          <w:color w:val="000000"/>
          <w:szCs w:val="20"/>
          <w:lang w:val="ru-RU"/>
        </w:rPr>
        <w:t>аткарылбаган</w:t>
      </w:r>
      <w:r w:rsidRPr="0042547A">
        <w:rPr>
          <w:rFonts w:eastAsia="Times New Roman"/>
          <w:color w:val="000000"/>
          <w:szCs w:val="20"/>
          <w:lang w:val="ru-RU"/>
        </w:rPr>
        <w:t xml:space="preserve"> </w:t>
      </w:r>
      <w:r w:rsidRPr="007007F3">
        <w:rPr>
          <w:rFonts w:eastAsia="Times New Roman"/>
          <w:color w:val="000000"/>
          <w:szCs w:val="20"/>
          <w:lang w:val="ru-RU"/>
        </w:rPr>
        <w:t>буйрутмалары</w:t>
      </w:r>
      <w:r w:rsidRPr="0042547A">
        <w:rPr>
          <w:rFonts w:eastAsia="Times New Roman"/>
          <w:color w:val="000000"/>
          <w:szCs w:val="20"/>
          <w:lang w:val="ru-RU"/>
        </w:rPr>
        <w:t xml:space="preserve"> </w:t>
      </w:r>
      <w:r w:rsidRPr="007007F3">
        <w:rPr>
          <w:rFonts w:eastAsia="Times New Roman"/>
          <w:color w:val="000000"/>
          <w:szCs w:val="20"/>
          <w:lang w:val="ru-RU"/>
        </w:rPr>
        <w:t>менен</w:t>
      </w:r>
      <w:r w:rsidRPr="0042547A">
        <w:rPr>
          <w:rFonts w:eastAsia="Times New Roman"/>
          <w:color w:val="000000"/>
          <w:szCs w:val="20"/>
          <w:lang w:val="ru-RU"/>
        </w:rPr>
        <w:t xml:space="preserve"> </w:t>
      </w:r>
      <w:r w:rsidRPr="007007F3">
        <w:rPr>
          <w:rFonts w:eastAsia="Times New Roman"/>
          <w:color w:val="000000"/>
          <w:szCs w:val="20"/>
          <w:lang w:val="ru-RU"/>
        </w:rPr>
        <w:t>көйгөйлөрдү</w:t>
      </w:r>
      <w:r w:rsidRPr="0042547A">
        <w:rPr>
          <w:rFonts w:eastAsia="Times New Roman"/>
          <w:color w:val="000000"/>
          <w:szCs w:val="20"/>
          <w:lang w:val="ru-RU"/>
        </w:rPr>
        <w:t xml:space="preserve"> </w:t>
      </w:r>
      <w:r w:rsidRPr="007007F3">
        <w:rPr>
          <w:rFonts w:eastAsia="Times New Roman"/>
          <w:color w:val="000000"/>
          <w:szCs w:val="20"/>
          <w:lang w:val="ru-RU"/>
        </w:rPr>
        <w:t>чечүү</w:t>
      </w:r>
      <w:r w:rsidRPr="0042547A">
        <w:rPr>
          <w:rFonts w:eastAsia="Times New Roman"/>
          <w:color w:val="000000"/>
          <w:szCs w:val="20"/>
          <w:lang w:val="ru-RU"/>
        </w:rPr>
        <w:t xml:space="preserve"> </w:t>
      </w:r>
      <w:r w:rsidRPr="007007F3">
        <w:rPr>
          <w:rFonts w:eastAsia="Times New Roman"/>
          <w:color w:val="000000"/>
          <w:szCs w:val="20"/>
          <w:lang w:val="ru-RU"/>
        </w:rPr>
        <w:t>боюнча</w:t>
      </w:r>
      <w:r w:rsidRPr="0042547A">
        <w:rPr>
          <w:rFonts w:eastAsia="Times New Roman"/>
          <w:color w:val="000000"/>
          <w:szCs w:val="20"/>
          <w:lang w:val="ru-RU"/>
        </w:rPr>
        <w:t xml:space="preserve"> </w:t>
      </w:r>
      <w:r w:rsidRPr="007007F3">
        <w:rPr>
          <w:rFonts w:eastAsia="Times New Roman"/>
          <w:color w:val="000000"/>
          <w:szCs w:val="20"/>
          <w:lang w:val="ru-RU"/>
        </w:rPr>
        <w:t>ишкананын</w:t>
      </w:r>
      <w:r w:rsidRPr="0042547A">
        <w:rPr>
          <w:rFonts w:eastAsia="Times New Roman"/>
          <w:color w:val="000000"/>
          <w:szCs w:val="20"/>
          <w:lang w:val="ru-RU"/>
        </w:rPr>
        <w:t xml:space="preserve"> </w:t>
      </w:r>
      <w:r w:rsidRPr="007007F3">
        <w:rPr>
          <w:rFonts w:eastAsia="Times New Roman"/>
          <w:color w:val="000000"/>
          <w:szCs w:val="20"/>
          <w:lang w:val="ru-RU"/>
        </w:rPr>
        <w:t>пландарына</w:t>
      </w:r>
      <w:r w:rsidRPr="0042547A">
        <w:rPr>
          <w:rFonts w:eastAsia="Times New Roman"/>
          <w:color w:val="000000"/>
          <w:szCs w:val="20"/>
          <w:lang w:val="ru-RU"/>
        </w:rPr>
        <w:t xml:space="preserve"> </w:t>
      </w:r>
      <w:r w:rsidRPr="007007F3">
        <w:rPr>
          <w:rFonts w:eastAsia="Times New Roman"/>
          <w:color w:val="000000"/>
          <w:szCs w:val="20"/>
          <w:lang w:val="ru-RU"/>
        </w:rPr>
        <w:t>баа</w:t>
      </w:r>
      <w:r w:rsidRPr="0042547A">
        <w:rPr>
          <w:rFonts w:eastAsia="Times New Roman"/>
          <w:color w:val="000000"/>
          <w:szCs w:val="20"/>
          <w:lang w:val="ru-RU"/>
        </w:rPr>
        <w:t xml:space="preserve"> </w:t>
      </w:r>
      <w:r w:rsidRPr="007007F3">
        <w:rPr>
          <w:rFonts w:eastAsia="Times New Roman"/>
          <w:color w:val="000000"/>
          <w:szCs w:val="20"/>
          <w:lang w:val="ru-RU"/>
        </w:rPr>
        <w:t>берүү</w:t>
      </w:r>
      <w:r w:rsidRPr="0042547A">
        <w:rPr>
          <w:rFonts w:eastAsia="Times New Roman"/>
          <w:color w:val="000000"/>
          <w:szCs w:val="20"/>
          <w:lang w:val="ru-RU"/>
        </w:rPr>
        <w:t>;</w:t>
      </w:r>
    </w:p>
    <w:p w14:paraId="5001074D" w14:textId="77777777" w:rsidR="000453F3" w:rsidRPr="0042547A" w:rsidRDefault="00B57B6A">
      <w:pPr>
        <w:pStyle w:val="IFACBulletIndented1"/>
        <w:jc w:val="both"/>
        <w:rPr>
          <w:lang w:val="ru-RU"/>
        </w:rPr>
      </w:pPr>
      <w:r w:rsidRPr="007007F3">
        <w:rPr>
          <w:rFonts w:eastAsia="Times New Roman"/>
          <w:color w:val="000000"/>
          <w:szCs w:val="20"/>
          <w:lang w:val="ru-RU"/>
        </w:rPr>
        <w:t>ишкананын</w:t>
      </w:r>
      <w:r w:rsidRPr="0042547A">
        <w:rPr>
          <w:rFonts w:eastAsia="Times New Roman"/>
          <w:color w:val="000000"/>
          <w:szCs w:val="20"/>
          <w:lang w:val="ru-RU"/>
        </w:rPr>
        <w:t xml:space="preserve"> </w:t>
      </w:r>
      <w:r w:rsidRPr="007007F3">
        <w:rPr>
          <w:rFonts w:eastAsia="Times New Roman"/>
          <w:color w:val="000000"/>
          <w:szCs w:val="20"/>
          <w:lang w:val="ru-RU"/>
        </w:rPr>
        <w:t>ишмердүүлүгүн</w:t>
      </w:r>
      <w:r w:rsidRPr="0042547A">
        <w:rPr>
          <w:rFonts w:eastAsia="Times New Roman"/>
          <w:color w:val="000000"/>
          <w:szCs w:val="20"/>
          <w:lang w:val="ru-RU"/>
        </w:rPr>
        <w:t xml:space="preserve"> </w:t>
      </w:r>
      <w:r w:rsidRPr="007007F3">
        <w:rPr>
          <w:rFonts w:eastAsia="Times New Roman"/>
          <w:color w:val="000000"/>
          <w:szCs w:val="20"/>
          <w:lang w:val="ru-RU"/>
        </w:rPr>
        <w:t>үзгүлтүксүз</w:t>
      </w:r>
      <w:r w:rsidRPr="0042547A">
        <w:rPr>
          <w:rFonts w:eastAsia="Times New Roman"/>
          <w:color w:val="000000"/>
          <w:szCs w:val="20"/>
          <w:lang w:val="ru-RU"/>
        </w:rPr>
        <w:t xml:space="preserve"> </w:t>
      </w:r>
      <w:r w:rsidRPr="007007F3">
        <w:rPr>
          <w:rFonts w:eastAsia="Times New Roman"/>
          <w:color w:val="000000"/>
          <w:szCs w:val="20"/>
          <w:lang w:val="ru-RU"/>
        </w:rPr>
        <w:t>улантуу</w:t>
      </w:r>
      <w:r w:rsidRPr="0042547A">
        <w:rPr>
          <w:rFonts w:eastAsia="Times New Roman"/>
          <w:color w:val="000000"/>
          <w:szCs w:val="20"/>
          <w:lang w:val="ru-RU"/>
        </w:rPr>
        <w:t xml:space="preserve"> </w:t>
      </w:r>
      <w:r w:rsidRPr="007007F3">
        <w:rPr>
          <w:rFonts w:eastAsia="Times New Roman"/>
          <w:color w:val="000000"/>
          <w:szCs w:val="20"/>
          <w:lang w:val="ru-RU"/>
        </w:rPr>
        <w:t>жөндөмдүүлүгүн</w:t>
      </w:r>
      <w:r w:rsidRPr="0042547A">
        <w:rPr>
          <w:rFonts w:eastAsia="Times New Roman"/>
          <w:color w:val="000000"/>
          <w:szCs w:val="20"/>
          <w:lang w:val="ru-RU"/>
        </w:rPr>
        <w:t xml:space="preserve"> </w:t>
      </w:r>
      <w:r w:rsidRPr="007007F3">
        <w:rPr>
          <w:rFonts w:eastAsia="Times New Roman"/>
          <w:color w:val="000000"/>
          <w:szCs w:val="20"/>
          <w:lang w:val="ru-RU"/>
        </w:rPr>
        <w:t>төмөндөтүүчү</w:t>
      </w:r>
      <w:r w:rsidRPr="0042547A">
        <w:rPr>
          <w:rFonts w:eastAsia="Times New Roman"/>
          <w:color w:val="000000"/>
          <w:szCs w:val="20"/>
          <w:lang w:val="ru-RU"/>
        </w:rPr>
        <w:t xml:space="preserve"> </w:t>
      </w:r>
      <w:r w:rsidRPr="007007F3">
        <w:rPr>
          <w:rFonts w:eastAsia="Times New Roman"/>
          <w:color w:val="000000"/>
          <w:szCs w:val="20"/>
          <w:lang w:val="ru-RU"/>
        </w:rPr>
        <w:t>же</w:t>
      </w:r>
      <w:r w:rsidRPr="0042547A">
        <w:rPr>
          <w:rFonts w:eastAsia="Times New Roman"/>
          <w:color w:val="000000"/>
          <w:szCs w:val="20"/>
          <w:lang w:val="ru-RU"/>
        </w:rPr>
        <w:t xml:space="preserve"> </w:t>
      </w:r>
      <w:r w:rsidRPr="007007F3">
        <w:rPr>
          <w:rFonts w:eastAsia="Times New Roman"/>
          <w:color w:val="000000"/>
          <w:szCs w:val="20"/>
          <w:lang w:val="ru-RU"/>
        </w:rPr>
        <w:t>башка</w:t>
      </w:r>
      <w:r w:rsidRPr="0042547A">
        <w:rPr>
          <w:rFonts w:eastAsia="Times New Roman"/>
          <w:color w:val="000000"/>
          <w:szCs w:val="20"/>
          <w:lang w:val="ru-RU"/>
        </w:rPr>
        <w:t xml:space="preserve"> </w:t>
      </w:r>
      <w:r w:rsidRPr="007007F3">
        <w:rPr>
          <w:rFonts w:eastAsia="Times New Roman"/>
          <w:color w:val="000000"/>
          <w:szCs w:val="20"/>
          <w:lang w:val="ru-RU"/>
        </w:rPr>
        <w:t>жол</w:t>
      </w:r>
      <w:r w:rsidRPr="0042547A">
        <w:rPr>
          <w:rFonts w:eastAsia="Times New Roman"/>
          <w:color w:val="000000"/>
          <w:szCs w:val="20"/>
          <w:lang w:val="ru-RU"/>
        </w:rPr>
        <w:t xml:space="preserve"> </w:t>
      </w:r>
      <w:r w:rsidRPr="007007F3">
        <w:rPr>
          <w:rFonts w:eastAsia="Times New Roman"/>
          <w:color w:val="000000"/>
          <w:szCs w:val="20"/>
          <w:lang w:val="ru-RU"/>
        </w:rPr>
        <w:t>менен</w:t>
      </w:r>
      <w:r w:rsidRPr="0042547A">
        <w:rPr>
          <w:rFonts w:eastAsia="Times New Roman"/>
          <w:color w:val="000000"/>
          <w:szCs w:val="20"/>
          <w:lang w:val="ru-RU"/>
        </w:rPr>
        <w:t xml:space="preserve"> </w:t>
      </w:r>
      <w:r w:rsidRPr="007007F3">
        <w:rPr>
          <w:rFonts w:eastAsia="Times New Roman"/>
          <w:color w:val="000000"/>
          <w:szCs w:val="20"/>
          <w:lang w:val="ru-RU"/>
        </w:rPr>
        <w:t>ошол</w:t>
      </w:r>
      <w:r w:rsidRPr="0042547A">
        <w:rPr>
          <w:rFonts w:eastAsia="Times New Roman"/>
          <w:color w:val="000000"/>
          <w:szCs w:val="20"/>
          <w:lang w:val="ru-RU"/>
        </w:rPr>
        <w:t xml:space="preserve"> </w:t>
      </w:r>
      <w:r w:rsidRPr="007007F3">
        <w:rPr>
          <w:rFonts w:eastAsia="Times New Roman"/>
          <w:color w:val="000000"/>
          <w:szCs w:val="20"/>
          <w:lang w:val="ru-RU"/>
        </w:rPr>
        <w:t>ишкананын</w:t>
      </w:r>
      <w:r w:rsidRPr="0042547A">
        <w:rPr>
          <w:rFonts w:eastAsia="Times New Roman"/>
          <w:color w:val="000000"/>
          <w:szCs w:val="20"/>
          <w:lang w:val="ru-RU"/>
        </w:rPr>
        <w:t xml:space="preserve"> </w:t>
      </w:r>
      <w:r w:rsidRPr="007007F3">
        <w:rPr>
          <w:rFonts w:eastAsia="Times New Roman"/>
          <w:color w:val="000000"/>
          <w:szCs w:val="20"/>
          <w:lang w:val="ru-RU"/>
        </w:rPr>
        <w:t>жөндөмдүүлүгүнө</w:t>
      </w:r>
      <w:r w:rsidRPr="0042547A">
        <w:rPr>
          <w:rFonts w:eastAsia="Times New Roman"/>
          <w:color w:val="000000"/>
          <w:szCs w:val="20"/>
          <w:lang w:val="ru-RU"/>
        </w:rPr>
        <w:t xml:space="preserve"> </w:t>
      </w:r>
      <w:r w:rsidRPr="007007F3">
        <w:rPr>
          <w:rFonts w:eastAsia="Times New Roman"/>
          <w:color w:val="000000"/>
          <w:szCs w:val="20"/>
          <w:lang w:val="ru-RU"/>
        </w:rPr>
        <w:t>таасир</w:t>
      </w:r>
      <w:r w:rsidRPr="0042547A">
        <w:rPr>
          <w:rFonts w:eastAsia="Times New Roman"/>
          <w:color w:val="000000"/>
          <w:szCs w:val="20"/>
          <w:lang w:val="ru-RU"/>
        </w:rPr>
        <w:t xml:space="preserve"> </w:t>
      </w:r>
      <w:r w:rsidRPr="007007F3">
        <w:rPr>
          <w:rFonts w:eastAsia="Times New Roman"/>
          <w:color w:val="000000"/>
          <w:szCs w:val="20"/>
          <w:lang w:val="ru-RU"/>
        </w:rPr>
        <w:t>этүүчү</w:t>
      </w:r>
      <w:r w:rsidRPr="0042547A">
        <w:rPr>
          <w:rFonts w:eastAsia="Times New Roman"/>
          <w:color w:val="000000"/>
          <w:szCs w:val="20"/>
          <w:lang w:val="ru-RU"/>
        </w:rPr>
        <w:t xml:space="preserve"> </w:t>
      </w:r>
      <w:r w:rsidRPr="007007F3">
        <w:rPr>
          <w:rFonts w:eastAsia="Times New Roman"/>
          <w:color w:val="000000"/>
          <w:szCs w:val="20"/>
          <w:lang w:val="ru-RU"/>
        </w:rPr>
        <w:t>окуяларды</w:t>
      </w:r>
      <w:r w:rsidRPr="0042547A">
        <w:rPr>
          <w:rFonts w:eastAsia="Times New Roman"/>
          <w:color w:val="000000"/>
          <w:szCs w:val="20"/>
          <w:lang w:val="ru-RU"/>
        </w:rPr>
        <w:t xml:space="preserve"> </w:t>
      </w:r>
      <w:r w:rsidRPr="007007F3">
        <w:rPr>
          <w:rFonts w:eastAsia="Times New Roman"/>
          <w:color w:val="000000"/>
          <w:szCs w:val="20"/>
          <w:lang w:val="ru-RU"/>
        </w:rPr>
        <w:t>аныктоо</w:t>
      </w:r>
      <w:r w:rsidRPr="0042547A">
        <w:rPr>
          <w:rFonts w:eastAsia="Times New Roman"/>
          <w:color w:val="000000"/>
          <w:szCs w:val="20"/>
          <w:lang w:val="ru-RU"/>
        </w:rPr>
        <w:t xml:space="preserve"> </w:t>
      </w:r>
      <w:r w:rsidRPr="007007F3">
        <w:rPr>
          <w:rFonts w:eastAsia="Times New Roman"/>
          <w:color w:val="000000"/>
          <w:szCs w:val="20"/>
          <w:lang w:val="ru-RU"/>
        </w:rPr>
        <w:t>максатында</w:t>
      </w:r>
      <w:r w:rsidRPr="0042547A">
        <w:rPr>
          <w:rFonts w:eastAsia="Times New Roman"/>
          <w:color w:val="000000"/>
          <w:szCs w:val="20"/>
          <w:lang w:val="ru-RU"/>
        </w:rPr>
        <w:t xml:space="preserve"> </w:t>
      </w:r>
      <w:r w:rsidRPr="007007F3">
        <w:rPr>
          <w:rFonts w:eastAsia="Times New Roman"/>
          <w:color w:val="000000"/>
          <w:szCs w:val="20"/>
          <w:lang w:val="ru-RU"/>
        </w:rPr>
        <w:t>отчеттук</w:t>
      </w:r>
      <w:r w:rsidRPr="0042547A">
        <w:rPr>
          <w:rFonts w:eastAsia="Times New Roman"/>
          <w:color w:val="000000"/>
          <w:szCs w:val="20"/>
          <w:lang w:val="ru-RU"/>
        </w:rPr>
        <w:t xml:space="preserve"> </w:t>
      </w:r>
      <w:r>
        <w:rPr>
          <w:rFonts w:eastAsia="Times New Roman"/>
          <w:color w:val="000000"/>
          <w:szCs w:val="20"/>
          <w:lang w:val="kk-KZ"/>
        </w:rPr>
        <w:t xml:space="preserve">күндөн </w:t>
      </w:r>
      <w:r w:rsidRPr="007007F3">
        <w:rPr>
          <w:rFonts w:eastAsia="Times New Roman"/>
          <w:color w:val="000000"/>
          <w:szCs w:val="20"/>
          <w:lang w:val="ru-RU"/>
        </w:rPr>
        <w:t>кийинки</w:t>
      </w:r>
      <w:r w:rsidRPr="0042547A">
        <w:rPr>
          <w:rFonts w:eastAsia="Times New Roman"/>
          <w:color w:val="000000"/>
          <w:szCs w:val="20"/>
          <w:lang w:val="ru-RU"/>
        </w:rPr>
        <w:t xml:space="preserve"> </w:t>
      </w:r>
      <w:r w:rsidRPr="007007F3">
        <w:rPr>
          <w:rFonts w:eastAsia="Times New Roman"/>
          <w:color w:val="000000"/>
          <w:szCs w:val="20"/>
          <w:lang w:val="ru-RU"/>
        </w:rPr>
        <w:t>окуяларга</w:t>
      </w:r>
      <w:r w:rsidRPr="0042547A">
        <w:rPr>
          <w:rFonts w:eastAsia="Times New Roman"/>
          <w:color w:val="000000"/>
          <w:szCs w:val="20"/>
          <w:lang w:val="ru-RU"/>
        </w:rPr>
        <w:t xml:space="preserve"> </w:t>
      </w:r>
      <w:r w:rsidRPr="007007F3">
        <w:rPr>
          <w:rFonts w:eastAsia="Times New Roman"/>
          <w:color w:val="000000"/>
          <w:szCs w:val="20"/>
          <w:lang w:val="ru-RU"/>
        </w:rPr>
        <w:t>карата</w:t>
      </w:r>
      <w:r w:rsidRPr="0042547A">
        <w:rPr>
          <w:rFonts w:eastAsia="Times New Roman"/>
          <w:color w:val="000000"/>
          <w:szCs w:val="20"/>
          <w:lang w:val="ru-RU"/>
        </w:rPr>
        <w:t xml:space="preserve"> </w:t>
      </w:r>
      <w:r w:rsidRPr="007007F3">
        <w:rPr>
          <w:rFonts w:eastAsia="Times New Roman"/>
          <w:color w:val="000000"/>
          <w:szCs w:val="20"/>
          <w:lang w:val="ru-RU"/>
        </w:rPr>
        <w:t>аудитордук</w:t>
      </w:r>
      <w:r w:rsidRPr="0042547A">
        <w:rPr>
          <w:rFonts w:eastAsia="Times New Roman"/>
          <w:color w:val="000000"/>
          <w:szCs w:val="20"/>
          <w:lang w:val="ru-RU"/>
        </w:rPr>
        <w:t xml:space="preserve"> </w:t>
      </w:r>
      <w:r w:rsidRPr="007007F3">
        <w:rPr>
          <w:rFonts w:eastAsia="Times New Roman"/>
          <w:color w:val="000000"/>
          <w:szCs w:val="20"/>
          <w:lang w:val="ru-RU"/>
        </w:rPr>
        <w:t>жол</w:t>
      </w:r>
      <w:r w:rsidRPr="0042547A">
        <w:rPr>
          <w:rFonts w:eastAsia="Times New Roman"/>
          <w:color w:val="000000"/>
          <w:szCs w:val="20"/>
          <w:lang w:val="ru-RU"/>
        </w:rPr>
        <w:t>-</w:t>
      </w:r>
      <w:r w:rsidRPr="007007F3">
        <w:rPr>
          <w:rFonts w:eastAsia="Times New Roman"/>
          <w:color w:val="000000"/>
          <w:szCs w:val="20"/>
          <w:lang w:val="ru-RU"/>
        </w:rPr>
        <w:t>жоболорду</w:t>
      </w:r>
      <w:r w:rsidRPr="0042547A">
        <w:rPr>
          <w:rFonts w:eastAsia="Times New Roman"/>
          <w:color w:val="000000"/>
          <w:szCs w:val="20"/>
          <w:lang w:val="ru-RU"/>
        </w:rPr>
        <w:t xml:space="preserve"> </w:t>
      </w:r>
      <w:r w:rsidRPr="007007F3">
        <w:rPr>
          <w:rFonts w:eastAsia="Times New Roman"/>
          <w:color w:val="000000"/>
          <w:szCs w:val="20"/>
          <w:lang w:val="ru-RU"/>
        </w:rPr>
        <w:t>жүргүзүү</w:t>
      </w:r>
      <w:r w:rsidRPr="0042547A">
        <w:rPr>
          <w:rFonts w:eastAsia="Times New Roman"/>
          <w:color w:val="000000"/>
          <w:szCs w:val="20"/>
          <w:lang w:val="ru-RU"/>
        </w:rPr>
        <w:t>;</w:t>
      </w:r>
    </w:p>
    <w:p w14:paraId="5281EC1D" w14:textId="77777777" w:rsidR="00B57B6A" w:rsidRPr="0042547A" w:rsidRDefault="00B57B6A" w:rsidP="003E6BE3">
      <w:pPr>
        <w:pStyle w:val="IFACBulletIndented1"/>
        <w:jc w:val="both"/>
        <w:rPr>
          <w:lang w:val="ru-RU"/>
        </w:rPr>
      </w:pPr>
      <w:r w:rsidRPr="007007F3">
        <w:rPr>
          <w:rFonts w:eastAsia="Times New Roman"/>
          <w:color w:val="000000"/>
          <w:szCs w:val="20"/>
          <w:lang w:val="ru-RU"/>
        </w:rPr>
        <w:t>тартылган</w:t>
      </w:r>
      <w:r w:rsidRPr="0042547A">
        <w:rPr>
          <w:rFonts w:eastAsia="Times New Roman"/>
          <w:color w:val="000000"/>
          <w:szCs w:val="20"/>
          <w:lang w:val="ru-RU"/>
        </w:rPr>
        <w:t xml:space="preserve"> </w:t>
      </w:r>
      <w:r w:rsidRPr="007007F3">
        <w:rPr>
          <w:rFonts w:eastAsia="Times New Roman"/>
          <w:color w:val="000000"/>
          <w:szCs w:val="20"/>
          <w:lang w:val="ru-RU"/>
        </w:rPr>
        <w:t>каржылоонун</w:t>
      </w:r>
      <w:r w:rsidRPr="0042547A">
        <w:rPr>
          <w:rFonts w:eastAsia="Times New Roman"/>
          <w:color w:val="000000"/>
          <w:szCs w:val="20"/>
          <w:lang w:val="ru-RU"/>
        </w:rPr>
        <w:t xml:space="preserve"> </w:t>
      </w:r>
      <w:r w:rsidRPr="007007F3">
        <w:rPr>
          <w:rFonts w:eastAsia="Times New Roman"/>
          <w:color w:val="000000"/>
          <w:szCs w:val="20"/>
          <w:lang w:val="ru-RU"/>
        </w:rPr>
        <w:t>болушун</w:t>
      </w:r>
      <w:r w:rsidRPr="0042547A">
        <w:rPr>
          <w:rFonts w:eastAsia="Times New Roman"/>
          <w:color w:val="000000"/>
          <w:szCs w:val="20"/>
          <w:lang w:val="ru-RU"/>
        </w:rPr>
        <w:t xml:space="preserve">, </w:t>
      </w:r>
      <w:r w:rsidRPr="007007F3">
        <w:rPr>
          <w:rFonts w:eastAsia="Times New Roman"/>
          <w:color w:val="000000"/>
          <w:szCs w:val="20"/>
          <w:lang w:val="ru-RU"/>
        </w:rPr>
        <w:t>шарттарын</w:t>
      </w:r>
      <w:r w:rsidRPr="0042547A">
        <w:rPr>
          <w:rFonts w:eastAsia="Times New Roman"/>
          <w:color w:val="000000"/>
          <w:szCs w:val="20"/>
          <w:lang w:val="ru-RU"/>
        </w:rPr>
        <w:t xml:space="preserve"> </w:t>
      </w:r>
      <w:r w:rsidRPr="007007F3">
        <w:rPr>
          <w:rFonts w:eastAsia="Times New Roman"/>
          <w:color w:val="000000"/>
          <w:szCs w:val="20"/>
          <w:lang w:val="ru-RU"/>
        </w:rPr>
        <w:t>жана</w:t>
      </w:r>
      <w:r w:rsidRPr="0042547A">
        <w:rPr>
          <w:rFonts w:eastAsia="Times New Roman"/>
          <w:color w:val="000000"/>
          <w:szCs w:val="20"/>
          <w:lang w:val="ru-RU"/>
        </w:rPr>
        <w:t xml:space="preserve"> </w:t>
      </w:r>
      <w:r w:rsidRPr="007007F3">
        <w:rPr>
          <w:rFonts w:eastAsia="Times New Roman"/>
          <w:color w:val="000000"/>
          <w:szCs w:val="20"/>
          <w:lang w:val="ru-RU"/>
        </w:rPr>
        <w:t>жетиштүүлүгүн</w:t>
      </w:r>
      <w:r w:rsidRPr="0042547A">
        <w:rPr>
          <w:rFonts w:eastAsia="Times New Roman"/>
          <w:color w:val="000000"/>
          <w:szCs w:val="20"/>
          <w:lang w:val="ru-RU"/>
        </w:rPr>
        <w:t xml:space="preserve"> </w:t>
      </w:r>
      <w:r w:rsidRPr="007007F3">
        <w:rPr>
          <w:rFonts w:eastAsia="Times New Roman"/>
          <w:color w:val="000000"/>
          <w:szCs w:val="20"/>
          <w:lang w:val="ru-RU"/>
        </w:rPr>
        <w:t>ырастоо</w:t>
      </w:r>
      <w:r w:rsidRPr="0042547A">
        <w:rPr>
          <w:rFonts w:eastAsia="Times New Roman"/>
          <w:color w:val="000000"/>
          <w:szCs w:val="20"/>
          <w:lang w:val="ru-RU"/>
        </w:rPr>
        <w:t>;</w:t>
      </w:r>
    </w:p>
    <w:p w14:paraId="5D4BF7E3" w14:textId="77777777" w:rsidR="000453F3" w:rsidRPr="0042547A" w:rsidRDefault="00B57B6A" w:rsidP="003E6BE3">
      <w:pPr>
        <w:pStyle w:val="IFACBulletIndented1"/>
        <w:jc w:val="both"/>
        <w:rPr>
          <w:lang w:val="ru-RU"/>
        </w:rPr>
      </w:pPr>
      <w:r w:rsidRPr="007007F3">
        <w:rPr>
          <w:rFonts w:eastAsia="Times New Roman"/>
          <w:color w:val="000000"/>
          <w:szCs w:val="20"/>
          <w:lang w:val="ru-RU"/>
        </w:rPr>
        <w:t>жөнгө</w:t>
      </w:r>
      <w:r w:rsidRPr="0042547A">
        <w:rPr>
          <w:rFonts w:eastAsia="Times New Roman"/>
          <w:color w:val="000000"/>
          <w:szCs w:val="20"/>
          <w:lang w:val="ru-RU"/>
        </w:rPr>
        <w:t xml:space="preserve"> </w:t>
      </w:r>
      <w:r w:rsidRPr="007007F3">
        <w:rPr>
          <w:rFonts w:eastAsia="Times New Roman"/>
          <w:color w:val="000000"/>
          <w:szCs w:val="20"/>
          <w:lang w:val="ru-RU"/>
        </w:rPr>
        <w:t>салуучу</w:t>
      </w:r>
      <w:r w:rsidRPr="0042547A">
        <w:rPr>
          <w:rFonts w:eastAsia="Times New Roman"/>
          <w:color w:val="000000"/>
          <w:szCs w:val="20"/>
          <w:lang w:val="ru-RU"/>
        </w:rPr>
        <w:t xml:space="preserve"> </w:t>
      </w:r>
      <w:r w:rsidRPr="007007F3">
        <w:rPr>
          <w:rFonts w:eastAsia="Times New Roman"/>
          <w:color w:val="000000"/>
          <w:szCs w:val="20"/>
          <w:lang w:val="ru-RU"/>
        </w:rPr>
        <w:t>органдар</w:t>
      </w:r>
      <w:r w:rsidRPr="0042547A">
        <w:rPr>
          <w:rFonts w:eastAsia="Times New Roman"/>
          <w:color w:val="000000"/>
          <w:szCs w:val="20"/>
          <w:lang w:val="ru-RU"/>
        </w:rPr>
        <w:t xml:space="preserve"> </w:t>
      </w:r>
      <w:r w:rsidRPr="007007F3">
        <w:rPr>
          <w:rFonts w:eastAsia="Times New Roman"/>
          <w:color w:val="000000"/>
          <w:szCs w:val="20"/>
          <w:lang w:val="ru-RU"/>
        </w:rPr>
        <w:t>тарабынан</w:t>
      </w:r>
      <w:r w:rsidRPr="0042547A">
        <w:rPr>
          <w:rFonts w:eastAsia="Times New Roman"/>
          <w:color w:val="000000"/>
          <w:szCs w:val="20"/>
          <w:lang w:val="ru-RU"/>
        </w:rPr>
        <w:t xml:space="preserve"> </w:t>
      </w:r>
      <w:r w:rsidRPr="007007F3">
        <w:rPr>
          <w:rFonts w:eastAsia="Times New Roman"/>
          <w:color w:val="000000"/>
          <w:szCs w:val="20"/>
          <w:lang w:val="ru-RU"/>
        </w:rPr>
        <w:t>көрүлгөн</w:t>
      </w:r>
      <w:r w:rsidRPr="0042547A">
        <w:rPr>
          <w:rFonts w:eastAsia="Times New Roman"/>
          <w:color w:val="000000"/>
          <w:szCs w:val="20"/>
          <w:lang w:val="ru-RU"/>
        </w:rPr>
        <w:t xml:space="preserve"> </w:t>
      </w:r>
      <w:r w:rsidRPr="007007F3">
        <w:rPr>
          <w:rFonts w:eastAsia="Times New Roman"/>
          <w:color w:val="000000"/>
          <w:szCs w:val="20"/>
          <w:lang w:val="ru-RU"/>
        </w:rPr>
        <w:t>чаралар</w:t>
      </w:r>
      <w:r w:rsidRPr="0042547A">
        <w:rPr>
          <w:rFonts w:eastAsia="Times New Roman"/>
          <w:color w:val="000000"/>
          <w:szCs w:val="20"/>
          <w:lang w:val="ru-RU"/>
        </w:rPr>
        <w:t xml:space="preserve"> </w:t>
      </w:r>
      <w:r w:rsidRPr="007007F3">
        <w:rPr>
          <w:rFonts w:eastAsia="Times New Roman"/>
          <w:color w:val="000000"/>
          <w:szCs w:val="20"/>
          <w:lang w:val="ru-RU"/>
        </w:rPr>
        <w:t>жөнүндө</w:t>
      </w:r>
      <w:r w:rsidRPr="0042547A">
        <w:rPr>
          <w:rFonts w:eastAsia="Times New Roman"/>
          <w:color w:val="000000"/>
          <w:szCs w:val="20"/>
          <w:lang w:val="ru-RU"/>
        </w:rPr>
        <w:t xml:space="preserve"> </w:t>
      </w:r>
      <w:r w:rsidRPr="007007F3">
        <w:rPr>
          <w:rFonts w:eastAsia="Times New Roman"/>
          <w:color w:val="000000"/>
          <w:szCs w:val="20"/>
          <w:lang w:val="ru-RU"/>
        </w:rPr>
        <w:t>отчетторду</w:t>
      </w:r>
      <w:r w:rsidRPr="0042547A">
        <w:rPr>
          <w:rFonts w:eastAsia="Times New Roman"/>
          <w:color w:val="000000"/>
          <w:szCs w:val="20"/>
          <w:lang w:val="ru-RU"/>
        </w:rPr>
        <w:t xml:space="preserve"> </w:t>
      </w:r>
      <w:r w:rsidRPr="007007F3">
        <w:rPr>
          <w:rFonts w:eastAsia="Times New Roman"/>
          <w:color w:val="000000"/>
          <w:szCs w:val="20"/>
          <w:lang w:val="ru-RU"/>
        </w:rPr>
        <w:t>алуу</w:t>
      </w:r>
      <w:r w:rsidRPr="0042547A">
        <w:rPr>
          <w:rFonts w:eastAsia="Times New Roman"/>
          <w:color w:val="000000"/>
          <w:szCs w:val="20"/>
          <w:lang w:val="ru-RU"/>
        </w:rPr>
        <w:t xml:space="preserve"> </w:t>
      </w:r>
      <w:r w:rsidRPr="007007F3">
        <w:rPr>
          <w:rFonts w:eastAsia="Times New Roman"/>
          <w:color w:val="000000"/>
          <w:szCs w:val="20"/>
          <w:lang w:val="ru-RU"/>
        </w:rPr>
        <w:t>жана</w:t>
      </w:r>
      <w:r w:rsidRPr="0042547A">
        <w:rPr>
          <w:rFonts w:eastAsia="Times New Roman"/>
          <w:color w:val="000000"/>
          <w:szCs w:val="20"/>
          <w:lang w:val="ru-RU"/>
        </w:rPr>
        <w:t xml:space="preserve"> </w:t>
      </w:r>
      <w:r w:rsidRPr="007007F3">
        <w:rPr>
          <w:rFonts w:eastAsia="Times New Roman"/>
          <w:color w:val="000000"/>
          <w:szCs w:val="20"/>
          <w:lang w:val="ru-RU"/>
        </w:rPr>
        <w:t>талдоо</w:t>
      </w:r>
      <w:r w:rsidRPr="0042547A">
        <w:rPr>
          <w:rFonts w:eastAsia="Times New Roman"/>
          <w:color w:val="000000"/>
          <w:szCs w:val="20"/>
          <w:lang w:val="ru-RU"/>
        </w:rPr>
        <w:t>;</w:t>
      </w:r>
    </w:p>
    <w:p w14:paraId="4671BA1F" w14:textId="77777777" w:rsidR="000453F3" w:rsidRPr="0042547A" w:rsidRDefault="00B57B6A">
      <w:pPr>
        <w:pStyle w:val="IFACBulletIndented1"/>
        <w:jc w:val="both"/>
        <w:rPr>
          <w:lang w:val="ru-RU"/>
        </w:rPr>
      </w:pPr>
      <w:r w:rsidRPr="007007F3">
        <w:rPr>
          <w:rFonts w:eastAsia="Times New Roman"/>
          <w:color w:val="000000"/>
          <w:szCs w:val="20"/>
          <w:lang w:val="ru-RU"/>
        </w:rPr>
        <w:t>активдерди</w:t>
      </w:r>
      <w:r w:rsidRPr="0042547A">
        <w:rPr>
          <w:rFonts w:eastAsia="Times New Roman"/>
          <w:color w:val="000000"/>
          <w:szCs w:val="20"/>
          <w:lang w:val="ru-RU"/>
        </w:rPr>
        <w:t xml:space="preserve"> </w:t>
      </w:r>
      <w:r w:rsidRPr="007007F3">
        <w:rPr>
          <w:rFonts w:eastAsia="Times New Roman"/>
          <w:color w:val="000000"/>
          <w:szCs w:val="20"/>
          <w:lang w:val="ru-RU"/>
        </w:rPr>
        <w:t>жок</w:t>
      </w:r>
      <w:r w:rsidRPr="0042547A">
        <w:rPr>
          <w:rFonts w:eastAsia="Times New Roman"/>
          <w:color w:val="000000"/>
          <w:szCs w:val="20"/>
          <w:lang w:val="ru-RU"/>
        </w:rPr>
        <w:t xml:space="preserve"> </w:t>
      </w:r>
      <w:r w:rsidRPr="007007F3">
        <w:rPr>
          <w:rFonts w:eastAsia="Times New Roman"/>
          <w:color w:val="000000"/>
          <w:szCs w:val="20"/>
          <w:lang w:val="ru-RU"/>
        </w:rPr>
        <w:t>кылуу</w:t>
      </w:r>
      <w:r w:rsidRPr="0042547A">
        <w:rPr>
          <w:rFonts w:eastAsia="Times New Roman"/>
          <w:color w:val="000000"/>
          <w:szCs w:val="20"/>
          <w:lang w:val="ru-RU"/>
        </w:rPr>
        <w:t xml:space="preserve"> </w:t>
      </w:r>
      <w:r w:rsidRPr="007007F3">
        <w:rPr>
          <w:rFonts w:eastAsia="Times New Roman"/>
          <w:color w:val="000000"/>
          <w:szCs w:val="20"/>
          <w:lang w:val="ru-RU"/>
        </w:rPr>
        <w:t>боюнча</w:t>
      </w:r>
      <w:r w:rsidRPr="0042547A">
        <w:rPr>
          <w:rFonts w:eastAsia="Times New Roman"/>
          <w:color w:val="000000"/>
          <w:szCs w:val="20"/>
          <w:lang w:val="ru-RU"/>
        </w:rPr>
        <w:t xml:space="preserve"> </w:t>
      </w:r>
      <w:r w:rsidRPr="007007F3">
        <w:rPr>
          <w:rFonts w:eastAsia="Times New Roman"/>
          <w:color w:val="000000"/>
          <w:szCs w:val="20"/>
          <w:lang w:val="ru-RU"/>
        </w:rPr>
        <w:t>пландаштырылган</w:t>
      </w:r>
      <w:r w:rsidRPr="0042547A">
        <w:rPr>
          <w:rFonts w:eastAsia="Times New Roman"/>
          <w:color w:val="000000"/>
          <w:szCs w:val="20"/>
          <w:lang w:val="ru-RU"/>
        </w:rPr>
        <w:t xml:space="preserve"> </w:t>
      </w:r>
      <w:r w:rsidRPr="007007F3">
        <w:rPr>
          <w:rFonts w:eastAsia="Times New Roman"/>
          <w:color w:val="000000"/>
          <w:szCs w:val="20"/>
          <w:lang w:val="ru-RU"/>
        </w:rPr>
        <w:t>ар</w:t>
      </w:r>
      <w:r w:rsidRPr="0042547A">
        <w:rPr>
          <w:rFonts w:eastAsia="Times New Roman"/>
          <w:color w:val="000000"/>
          <w:szCs w:val="20"/>
          <w:lang w:val="ru-RU"/>
        </w:rPr>
        <w:t xml:space="preserve"> </w:t>
      </w:r>
      <w:r w:rsidRPr="007007F3">
        <w:rPr>
          <w:rFonts w:eastAsia="Times New Roman"/>
          <w:color w:val="000000"/>
          <w:szCs w:val="20"/>
          <w:lang w:val="ru-RU"/>
        </w:rPr>
        <w:t>кандай</w:t>
      </w:r>
      <w:r w:rsidRPr="0042547A">
        <w:rPr>
          <w:rFonts w:eastAsia="Times New Roman"/>
          <w:color w:val="000000"/>
          <w:szCs w:val="20"/>
          <w:lang w:val="ru-RU"/>
        </w:rPr>
        <w:t xml:space="preserve"> </w:t>
      </w:r>
      <w:r w:rsidRPr="007007F3">
        <w:rPr>
          <w:rFonts w:eastAsia="Times New Roman"/>
          <w:color w:val="000000"/>
          <w:szCs w:val="20"/>
          <w:lang w:val="ru-RU"/>
        </w:rPr>
        <w:t>операцияны</w:t>
      </w:r>
      <w:r w:rsidRPr="0042547A">
        <w:rPr>
          <w:rFonts w:eastAsia="Times New Roman"/>
          <w:color w:val="000000"/>
          <w:szCs w:val="20"/>
          <w:lang w:val="ru-RU"/>
        </w:rPr>
        <w:t xml:space="preserve"> </w:t>
      </w:r>
      <w:r w:rsidRPr="007007F3">
        <w:rPr>
          <w:rFonts w:eastAsia="Times New Roman"/>
          <w:color w:val="000000"/>
          <w:szCs w:val="20"/>
          <w:lang w:val="ru-RU"/>
        </w:rPr>
        <w:t>колдоо</w:t>
      </w:r>
      <w:r w:rsidRPr="0042547A">
        <w:rPr>
          <w:rFonts w:eastAsia="Times New Roman"/>
          <w:color w:val="000000"/>
          <w:szCs w:val="20"/>
          <w:lang w:val="ru-RU"/>
        </w:rPr>
        <w:t xml:space="preserve"> </w:t>
      </w:r>
      <w:r w:rsidRPr="007007F3">
        <w:rPr>
          <w:rFonts w:eastAsia="Times New Roman"/>
          <w:color w:val="000000"/>
          <w:szCs w:val="20"/>
          <w:lang w:val="ru-RU"/>
        </w:rPr>
        <w:t>үчүн</w:t>
      </w:r>
      <w:r w:rsidRPr="0042547A">
        <w:rPr>
          <w:rFonts w:eastAsia="Times New Roman"/>
          <w:color w:val="000000"/>
          <w:szCs w:val="20"/>
          <w:lang w:val="ru-RU"/>
        </w:rPr>
        <w:t xml:space="preserve"> </w:t>
      </w:r>
      <w:r w:rsidRPr="007007F3">
        <w:rPr>
          <w:rFonts w:eastAsia="Times New Roman"/>
          <w:color w:val="000000"/>
          <w:szCs w:val="20"/>
          <w:lang w:val="ru-RU"/>
        </w:rPr>
        <w:t>негиздердин</w:t>
      </w:r>
      <w:r w:rsidRPr="0042547A">
        <w:rPr>
          <w:rFonts w:eastAsia="Times New Roman"/>
          <w:color w:val="000000"/>
          <w:szCs w:val="20"/>
          <w:lang w:val="ru-RU"/>
        </w:rPr>
        <w:t xml:space="preserve"> </w:t>
      </w:r>
      <w:r w:rsidRPr="007007F3">
        <w:rPr>
          <w:rFonts w:eastAsia="Times New Roman"/>
          <w:color w:val="000000"/>
          <w:szCs w:val="20"/>
          <w:lang w:val="ru-RU"/>
        </w:rPr>
        <w:t>адекваттуулугун</w:t>
      </w:r>
      <w:r w:rsidRPr="0042547A">
        <w:rPr>
          <w:rFonts w:eastAsia="Times New Roman"/>
          <w:color w:val="000000"/>
          <w:szCs w:val="20"/>
          <w:lang w:val="ru-RU"/>
        </w:rPr>
        <w:t xml:space="preserve"> </w:t>
      </w:r>
      <w:r w:rsidRPr="007007F3">
        <w:rPr>
          <w:rFonts w:eastAsia="Times New Roman"/>
          <w:color w:val="000000"/>
          <w:szCs w:val="20"/>
          <w:lang w:val="ru-RU"/>
        </w:rPr>
        <w:t>аныктоо</w:t>
      </w:r>
      <w:r w:rsidRPr="0042547A">
        <w:rPr>
          <w:rFonts w:eastAsia="Times New Roman"/>
          <w:color w:val="000000"/>
          <w:szCs w:val="20"/>
          <w:lang w:val="ru-RU"/>
        </w:rPr>
        <w:t>.</w:t>
      </w:r>
    </w:p>
    <w:p w14:paraId="13FE1E5E" w14:textId="77777777" w:rsidR="000453F3" w:rsidRPr="00B57B6A" w:rsidRDefault="00B57B6A">
      <w:pPr>
        <w:pStyle w:val="50"/>
        <w:jc w:val="both"/>
        <w:rPr>
          <w:lang w:val="ru-RU"/>
        </w:rPr>
      </w:pPr>
      <w:r w:rsidRPr="007007F3">
        <w:rPr>
          <w:i/>
          <w:iCs w:val="0"/>
          <w:color w:val="000000"/>
          <w:szCs w:val="20"/>
          <w:lang w:val="ru-RU"/>
        </w:rPr>
        <w:t>Келечектеги</w:t>
      </w:r>
      <w:r w:rsidRPr="00B57B6A">
        <w:rPr>
          <w:i/>
          <w:iCs w:val="0"/>
          <w:color w:val="000000"/>
          <w:szCs w:val="20"/>
          <w:lang w:val="ru-RU"/>
        </w:rPr>
        <w:t xml:space="preserve"> </w:t>
      </w:r>
      <w:r w:rsidRPr="007007F3">
        <w:rPr>
          <w:i/>
          <w:iCs w:val="0"/>
          <w:color w:val="000000"/>
          <w:szCs w:val="20"/>
          <w:lang w:val="ru-RU"/>
        </w:rPr>
        <w:t>иш</w:t>
      </w:r>
      <w:r w:rsidRPr="00B57B6A">
        <w:rPr>
          <w:i/>
          <w:iCs w:val="0"/>
          <w:color w:val="000000"/>
          <w:szCs w:val="20"/>
          <w:lang w:val="ru-RU"/>
        </w:rPr>
        <w:t>-</w:t>
      </w:r>
      <w:r w:rsidRPr="007007F3">
        <w:rPr>
          <w:i/>
          <w:iCs w:val="0"/>
          <w:color w:val="000000"/>
          <w:szCs w:val="20"/>
          <w:lang w:val="ru-RU"/>
        </w:rPr>
        <w:t>аракеттерге</w:t>
      </w:r>
      <w:r w:rsidRPr="00B57B6A">
        <w:rPr>
          <w:i/>
          <w:iCs w:val="0"/>
          <w:color w:val="000000"/>
          <w:szCs w:val="20"/>
          <w:lang w:val="ru-RU"/>
        </w:rPr>
        <w:t xml:space="preserve"> </w:t>
      </w:r>
      <w:r w:rsidRPr="007007F3">
        <w:rPr>
          <w:i/>
          <w:iCs w:val="0"/>
          <w:color w:val="000000"/>
          <w:szCs w:val="20"/>
          <w:lang w:val="ru-RU"/>
        </w:rPr>
        <w:t>карата</w:t>
      </w:r>
      <w:r w:rsidRPr="00B57B6A">
        <w:rPr>
          <w:i/>
          <w:iCs w:val="0"/>
          <w:color w:val="000000"/>
          <w:szCs w:val="20"/>
          <w:lang w:val="ru-RU"/>
        </w:rPr>
        <w:t xml:space="preserve"> </w:t>
      </w:r>
      <w:r w:rsidRPr="007007F3">
        <w:rPr>
          <w:i/>
          <w:iCs w:val="0"/>
          <w:color w:val="000000"/>
          <w:szCs w:val="20"/>
          <w:lang w:val="ru-RU"/>
        </w:rPr>
        <w:t>башкаруу</w:t>
      </w:r>
      <w:r w:rsidRPr="00B57B6A">
        <w:rPr>
          <w:i/>
          <w:iCs w:val="0"/>
          <w:color w:val="000000"/>
          <w:szCs w:val="20"/>
          <w:lang w:val="ru-RU"/>
        </w:rPr>
        <w:t xml:space="preserve"> </w:t>
      </w:r>
      <w:r w:rsidRPr="007007F3">
        <w:rPr>
          <w:i/>
          <w:iCs w:val="0"/>
          <w:color w:val="000000"/>
          <w:szCs w:val="20"/>
          <w:lang w:val="ru-RU"/>
        </w:rPr>
        <w:t>пландарын</w:t>
      </w:r>
      <w:r w:rsidRPr="00B57B6A">
        <w:rPr>
          <w:i/>
          <w:iCs w:val="0"/>
          <w:color w:val="000000"/>
          <w:szCs w:val="20"/>
          <w:lang w:val="ru-RU"/>
        </w:rPr>
        <w:t xml:space="preserve"> </w:t>
      </w:r>
      <w:r w:rsidRPr="007007F3">
        <w:rPr>
          <w:i/>
          <w:iCs w:val="0"/>
          <w:color w:val="000000"/>
          <w:szCs w:val="20"/>
          <w:lang w:val="ru-RU"/>
        </w:rPr>
        <w:t>баалоо</w:t>
      </w:r>
      <w:r w:rsidRPr="00B57B6A">
        <w:rPr>
          <w:i/>
          <w:iCs w:val="0"/>
          <w:color w:val="000000"/>
          <w:szCs w:val="20"/>
          <w:lang w:val="ru-RU"/>
        </w:rPr>
        <w:t xml:space="preserve"> </w:t>
      </w:r>
      <w:r w:rsidRPr="00B57B6A">
        <w:rPr>
          <w:iCs w:val="0"/>
          <w:color w:val="000000"/>
          <w:szCs w:val="20"/>
          <w:lang w:val="ru-RU"/>
        </w:rPr>
        <w:t>(16(</w:t>
      </w:r>
      <w:r w:rsidRPr="00B57B6A">
        <w:rPr>
          <w:iCs w:val="0"/>
          <w:color w:val="000000"/>
          <w:szCs w:val="20"/>
        </w:rPr>
        <w:t>b</w:t>
      </w:r>
      <w:r w:rsidRPr="00B57B6A">
        <w:rPr>
          <w:iCs w:val="0"/>
          <w:color w:val="000000"/>
          <w:szCs w:val="20"/>
          <w:lang w:val="ru-RU"/>
        </w:rPr>
        <w:t>)-</w:t>
      </w:r>
      <w:r w:rsidRPr="00E25AEB">
        <w:rPr>
          <w:iCs w:val="0"/>
          <w:color w:val="000000"/>
          <w:szCs w:val="20"/>
          <w:lang w:val="ru-RU"/>
        </w:rPr>
        <w:t>пунктун</w:t>
      </w:r>
      <w:r w:rsidRPr="00B57B6A">
        <w:rPr>
          <w:iCs w:val="0"/>
          <w:color w:val="000000"/>
          <w:szCs w:val="20"/>
          <w:lang w:val="ru-RU"/>
        </w:rPr>
        <w:t xml:space="preserve"> </w:t>
      </w:r>
      <w:r w:rsidRPr="00E25AEB">
        <w:rPr>
          <w:iCs w:val="0"/>
          <w:color w:val="000000"/>
          <w:szCs w:val="20"/>
          <w:lang w:val="ru-RU"/>
        </w:rPr>
        <w:t>караңыз</w:t>
      </w:r>
      <w:r w:rsidRPr="00B57B6A">
        <w:rPr>
          <w:iCs w:val="0"/>
          <w:color w:val="000000"/>
          <w:szCs w:val="20"/>
          <w:lang w:val="ru-RU"/>
        </w:rPr>
        <w:t>)</w:t>
      </w:r>
    </w:p>
    <w:p w14:paraId="16DFAD3B" w14:textId="77777777" w:rsidR="000453F3" w:rsidRPr="00B57B6A" w:rsidRDefault="00B57B6A">
      <w:pPr>
        <w:pStyle w:val="IFACNumberAndLetter"/>
        <w:rPr>
          <w:lang w:val="ru-RU"/>
        </w:rPr>
      </w:pPr>
      <w:r w:rsidRPr="00B57B6A">
        <w:rPr>
          <w:color w:val="000000"/>
          <w:lang w:val="ru-RU"/>
        </w:rPr>
        <w:t>Жетекчиликтин пландаштырылган келечектеги иш-аракеттерине баа берүүгө анын пландаштырылган келечектеги иш-аракеттери жөнүндө, анын ичинде, мисалы, активдерди жоюу, зай</w:t>
      </w:r>
      <w:r>
        <w:rPr>
          <w:color w:val="000000"/>
          <w:lang w:val="kk-KZ"/>
        </w:rPr>
        <w:t>ы</w:t>
      </w:r>
      <w:r w:rsidRPr="00B57B6A">
        <w:rPr>
          <w:color w:val="000000"/>
          <w:lang w:val="ru-RU"/>
        </w:rPr>
        <w:t xml:space="preserve">мдарды тартуу же карызды </w:t>
      </w:r>
      <w:r>
        <w:rPr>
          <w:color w:val="000000"/>
          <w:lang w:val="kk-KZ"/>
        </w:rPr>
        <w:t>кайра түзүмдөштүрүү</w:t>
      </w:r>
      <w:r w:rsidRPr="00B57B6A">
        <w:rPr>
          <w:color w:val="000000"/>
          <w:lang w:val="ru-RU"/>
        </w:rPr>
        <w:t>, чыгашаларды азайтуу же кийинкиге калтыруу, же капиталды көбөйтүү иш-аракеттери жөнүндө суроо-талаптар кириши мүмкүн.</w:t>
      </w:r>
    </w:p>
    <w:p w14:paraId="1E0562F0" w14:textId="77777777" w:rsidR="000453F3" w:rsidRPr="00B57B6A" w:rsidRDefault="00B57B6A">
      <w:pPr>
        <w:pStyle w:val="50"/>
        <w:jc w:val="both"/>
        <w:rPr>
          <w:lang w:val="ru-RU"/>
        </w:rPr>
      </w:pPr>
      <w:r w:rsidRPr="00E25AEB">
        <w:rPr>
          <w:i/>
          <w:iCs w:val="0"/>
          <w:color w:val="000000"/>
          <w:szCs w:val="20"/>
          <w:lang w:val="kk-KZ"/>
        </w:rPr>
        <w:t>Жетекчилик тарабынан аткарылган баалоо</w:t>
      </w:r>
      <w:r>
        <w:rPr>
          <w:i/>
          <w:iCs w:val="0"/>
          <w:color w:val="000000"/>
          <w:szCs w:val="20"/>
          <w:lang w:val="kk-KZ"/>
        </w:rPr>
        <w:t xml:space="preserve"> жайылтылган мезгил </w:t>
      </w:r>
      <w:r w:rsidRPr="00E25AEB">
        <w:rPr>
          <w:color w:val="000000"/>
          <w:szCs w:val="20"/>
          <w:lang w:val="kk-KZ"/>
        </w:rPr>
        <w:t>(16(с)-пунктун караңыз)</w:t>
      </w:r>
    </w:p>
    <w:p w14:paraId="4FB154FF" w14:textId="77777777" w:rsidR="000453F3" w:rsidRPr="00B57B6A" w:rsidRDefault="00B57B6A">
      <w:pPr>
        <w:pStyle w:val="IFACNumberAndLetter"/>
        <w:rPr>
          <w:lang w:val="ru-RU"/>
        </w:rPr>
      </w:pPr>
      <w:r w:rsidRPr="00B57B6A">
        <w:rPr>
          <w:color w:val="000000"/>
          <w:lang w:val="ru-RU"/>
        </w:rPr>
        <w:t>16(с)-пунктунда каралган жол-жоболорго кошумча аудитор төмөнкүлөрдү салыштыра алат:</w:t>
      </w:r>
    </w:p>
    <w:p w14:paraId="6116A33C" w14:textId="51C87954" w:rsidR="000453F3" w:rsidRPr="00B57B6A" w:rsidRDefault="00B57B6A">
      <w:pPr>
        <w:pStyle w:val="IFACBulletIndented1"/>
        <w:jc w:val="both"/>
        <w:rPr>
          <w:lang w:val="ru-RU"/>
        </w:rPr>
      </w:pPr>
      <w:r w:rsidRPr="007007F3">
        <w:rPr>
          <w:rFonts w:eastAsia="Times New Roman"/>
          <w:color w:val="000000"/>
          <w:szCs w:val="20"/>
          <w:lang w:val="ru-RU"/>
        </w:rPr>
        <w:t>ошол</w:t>
      </w:r>
      <w:r w:rsidRPr="00B57B6A">
        <w:rPr>
          <w:rFonts w:eastAsia="Times New Roman"/>
          <w:color w:val="000000"/>
          <w:szCs w:val="20"/>
          <w:lang w:val="ru-RU"/>
        </w:rPr>
        <w:t xml:space="preserve"> </w:t>
      </w:r>
      <w:r w:rsidRPr="007007F3">
        <w:rPr>
          <w:rFonts w:eastAsia="Times New Roman"/>
          <w:color w:val="000000"/>
          <w:szCs w:val="20"/>
          <w:lang w:val="ru-RU"/>
        </w:rPr>
        <w:t>мезгилдеги</w:t>
      </w:r>
      <w:r w:rsidRPr="00B57B6A">
        <w:rPr>
          <w:rFonts w:eastAsia="Times New Roman"/>
          <w:color w:val="000000"/>
          <w:szCs w:val="20"/>
          <w:lang w:val="ru-RU"/>
        </w:rPr>
        <w:t xml:space="preserve"> </w:t>
      </w:r>
      <w:r w:rsidRPr="007007F3">
        <w:rPr>
          <w:rFonts w:eastAsia="Times New Roman"/>
          <w:color w:val="000000"/>
          <w:szCs w:val="20"/>
          <w:lang w:val="ru-RU"/>
        </w:rPr>
        <w:t>иш</w:t>
      </w:r>
      <w:r w:rsidRPr="00B57B6A">
        <w:rPr>
          <w:rFonts w:eastAsia="Times New Roman"/>
          <w:color w:val="000000"/>
          <w:szCs w:val="20"/>
          <w:lang w:val="ru-RU"/>
        </w:rPr>
        <w:t xml:space="preserve"> </w:t>
      </w:r>
      <w:r w:rsidRPr="007007F3">
        <w:rPr>
          <w:rFonts w:eastAsia="Times New Roman"/>
          <w:color w:val="000000"/>
          <w:szCs w:val="20"/>
          <w:lang w:val="ru-RU"/>
        </w:rPr>
        <w:t>жүзүндөгү</w:t>
      </w:r>
      <w:r w:rsidRPr="00B57B6A">
        <w:rPr>
          <w:rFonts w:eastAsia="Times New Roman"/>
          <w:color w:val="000000"/>
          <w:szCs w:val="20"/>
          <w:lang w:val="ru-RU"/>
        </w:rPr>
        <w:t xml:space="preserve"> </w:t>
      </w:r>
      <w:r w:rsidRPr="007007F3">
        <w:rPr>
          <w:rFonts w:eastAsia="Times New Roman"/>
          <w:color w:val="000000"/>
          <w:szCs w:val="20"/>
          <w:lang w:val="ru-RU"/>
        </w:rPr>
        <w:t>натыйжалары</w:t>
      </w:r>
      <w:r w:rsidRPr="00B57B6A">
        <w:rPr>
          <w:rFonts w:eastAsia="Times New Roman"/>
          <w:color w:val="000000"/>
          <w:szCs w:val="20"/>
          <w:lang w:val="ru-RU"/>
        </w:rPr>
        <w:t xml:space="preserve"> </w:t>
      </w:r>
      <w:r w:rsidRPr="007007F3">
        <w:rPr>
          <w:rFonts w:eastAsia="Times New Roman"/>
          <w:color w:val="000000"/>
          <w:szCs w:val="20"/>
          <w:lang w:val="ru-RU"/>
        </w:rPr>
        <w:t>менен</w:t>
      </w:r>
      <w:r w:rsidRPr="00B57B6A">
        <w:rPr>
          <w:rFonts w:eastAsia="Times New Roman"/>
          <w:color w:val="000000"/>
          <w:szCs w:val="20"/>
          <w:lang w:val="ru-RU"/>
        </w:rPr>
        <w:t xml:space="preserve"> </w:t>
      </w:r>
      <w:r w:rsidRPr="007007F3">
        <w:rPr>
          <w:rFonts w:eastAsia="Times New Roman"/>
          <w:color w:val="000000"/>
          <w:szCs w:val="20"/>
          <w:lang w:val="ru-RU"/>
        </w:rPr>
        <w:t>акыркы</w:t>
      </w:r>
      <w:r w:rsidRPr="00B57B6A">
        <w:rPr>
          <w:rFonts w:eastAsia="Times New Roman"/>
          <w:color w:val="000000"/>
          <w:szCs w:val="20"/>
          <w:lang w:val="ru-RU"/>
        </w:rPr>
        <w:t xml:space="preserve"> </w:t>
      </w:r>
      <w:r w:rsidRPr="007007F3">
        <w:rPr>
          <w:rFonts w:eastAsia="Times New Roman"/>
          <w:color w:val="000000"/>
          <w:szCs w:val="20"/>
          <w:lang w:val="ru-RU"/>
        </w:rPr>
        <w:t>өткөн</w:t>
      </w:r>
      <w:r w:rsidRPr="00B57B6A">
        <w:rPr>
          <w:rFonts w:eastAsia="Times New Roman"/>
          <w:color w:val="000000"/>
          <w:szCs w:val="20"/>
          <w:lang w:val="ru-RU"/>
        </w:rPr>
        <w:t xml:space="preserve"> </w:t>
      </w:r>
      <w:r w:rsidRPr="007007F3">
        <w:rPr>
          <w:rFonts w:eastAsia="Times New Roman"/>
          <w:color w:val="000000"/>
          <w:szCs w:val="20"/>
          <w:lang w:val="ru-RU"/>
        </w:rPr>
        <w:t>мезгилдер</w:t>
      </w:r>
      <w:r w:rsidRPr="00B57B6A">
        <w:rPr>
          <w:rFonts w:eastAsia="Times New Roman"/>
          <w:color w:val="000000"/>
          <w:szCs w:val="20"/>
          <w:lang w:val="ru-RU"/>
        </w:rPr>
        <w:t xml:space="preserve"> </w:t>
      </w:r>
      <w:r w:rsidRPr="007007F3">
        <w:rPr>
          <w:rFonts w:eastAsia="Times New Roman"/>
          <w:color w:val="000000"/>
          <w:szCs w:val="20"/>
          <w:lang w:val="ru-RU"/>
        </w:rPr>
        <w:t>үчүн</w:t>
      </w:r>
      <w:r w:rsidRPr="00B57B6A">
        <w:rPr>
          <w:rFonts w:eastAsia="Times New Roman"/>
          <w:color w:val="000000"/>
          <w:szCs w:val="20"/>
          <w:lang w:val="ru-RU"/>
        </w:rPr>
        <w:t xml:space="preserve"> </w:t>
      </w:r>
      <w:r w:rsidRPr="007007F3">
        <w:rPr>
          <w:rFonts w:eastAsia="Times New Roman"/>
          <w:color w:val="000000"/>
          <w:szCs w:val="20"/>
          <w:lang w:val="ru-RU"/>
        </w:rPr>
        <w:t>болжолдуу</w:t>
      </w:r>
      <w:r w:rsidRPr="00B57B6A">
        <w:rPr>
          <w:rFonts w:eastAsia="Times New Roman"/>
          <w:color w:val="000000"/>
          <w:szCs w:val="20"/>
          <w:lang w:val="ru-RU"/>
        </w:rPr>
        <w:t xml:space="preserve"> </w:t>
      </w:r>
      <w:r w:rsidRPr="007007F3">
        <w:rPr>
          <w:rFonts w:eastAsia="Times New Roman"/>
          <w:color w:val="000000"/>
          <w:szCs w:val="20"/>
          <w:lang w:val="ru-RU"/>
        </w:rPr>
        <w:t>финансылык</w:t>
      </w:r>
      <w:r w:rsidRPr="00B57B6A">
        <w:rPr>
          <w:rFonts w:eastAsia="Times New Roman"/>
          <w:color w:val="000000"/>
          <w:szCs w:val="20"/>
          <w:lang w:val="ru-RU"/>
        </w:rPr>
        <w:t xml:space="preserve"> </w:t>
      </w:r>
      <w:r w:rsidRPr="007007F3">
        <w:rPr>
          <w:rFonts w:eastAsia="Times New Roman"/>
          <w:color w:val="000000"/>
          <w:szCs w:val="20"/>
          <w:lang w:val="ru-RU"/>
        </w:rPr>
        <w:t>маалымат</w:t>
      </w:r>
      <w:r w:rsidRPr="00B57B6A">
        <w:rPr>
          <w:rFonts w:eastAsia="Times New Roman"/>
          <w:color w:val="000000"/>
          <w:szCs w:val="20"/>
          <w:lang w:val="ru-RU"/>
        </w:rPr>
        <w:t>;</w:t>
      </w:r>
      <w:r w:rsidR="00271501">
        <w:rPr>
          <w:rFonts w:eastAsia="Times New Roman"/>
          <w:color w:val="000000"/>
          <w:szCs w:val="20"/>
          <w:lang w:val="ru-RU"/>
        </w:rPr>
        <w:t xml:space="preserve"> </w:t>
      </w:r>
      <w:r>
        <w:rPr>
          <w:rFonts w:eastAsia="Times New Roman"/>
          <w:color w:val="000000"/>
          <w:szCs w:val="20"/>
          <w:lang w:val="ru-RU"/>
        </w:rPr>
        <w:t>жана</w:t>
      </w:r>
    </w:p>
    <w:p w14:paraId="3C812484" w14:textId="77777777" w:rsidR="000453F3" w:rsidRPr="00B57B6A" w:rsidRDefault="00B57B6A">
      <w:pPr>
        <w:pStyle w:val="IFACBulletIndented1"/>
        <w:jc w:val="both"/>
        <w:rPr>
          <w:lang w:val="ru-RU"/>
        </w:rPr>
      </w:pPr>
      <w:r w:rsidRPr="007007F3">
        <w:rPr>
          <w:rFonts w:eastAsia="Times New Roman"/>
          <w:color w:val="000000"/>
          <w:szCs w:val="20"/>
          <w:lang w:val="ru-RU"/>
        </w:rPr>
        <w:t>ушул</w:t>
      </w:r>
      <w:r w:rsidRPr="00B57B6A">
        <w:rPr>
          <w:rFonts w:eastAsia="Times New Roman"/>
          <w:color w:val="000000"/>
          <w:szCs w:val="20"/>
          <w:lang w:val="ru-RU"/>
        </w:rPr>
        <w:t xml:space="preserve"> </w:t>
      </w:r>
      <w:r w:rsidRPr="007007F3">
        <w:rPr>
          <w:rFonts w:eastAsia="Times New Roman"/>
          <w:color w:val="000000"/>
          <w:szCs w:val="20"/>
          <w:lang w:val="ru-RU"/>
        </w:rPr>
        <w:t>күнгө</w:t>
      </w:r>
      <w:r w:rsidRPr="00B57B6A">
        <w:rPr>
          <w:rFonts w:eastAsia="Times New Roman"/>
          <w:color w:val="000000"/>
          <w:szCs w:val="20"/>
          <w:lang w:val="ru-RU"/>
        </w:rPr>
        <w:t xml:space="preserve"> </w:t>
      </w:r>
      <w:r w:rsidRPr="007007F3">
        <w:rPr>
          <w:rFonts w:eastAsia="Times New Roman"/>
          <w:color w:val="000000"/>
          <w:szCs w:val="20"/>
          <w:lang w:val="ru-RU"/>
        </w:rPr>
        <w:t>чейин</w:t>
      </w:r>
      <w:r w:rsidRPr="00B57B6A">
        <w:rPr>
          <w:rFonts w:eastAsia="Times New Roman"/>
          <w:color w:val="000000"/>
          <w:szCs w:val="20"/>
          <w:lang w:val="ru-RU"/>
        </w:rPr>
        <w:t xml:space="preserve"> </w:t>
      </w:r>
      <w:r w:rsidRPr="007007F3">
        <w:rPr>
          <w:rFonts w:eastAsia="Times New Roman"/>
          <w:color w:val="000000"/>
          <w:szCs w:val="20"/>
          <w:lang w:val="ru-RU"/>
        </w:rPr>
        <w:t>жетишилген</w:t>
      </w:r>
      <w:r w:rsidRPr="00B57B6A">
        <w:rPr>
          <w:rFonts w:eastAsia="Times New Roman"/>
          <w:color w:val="000000"/>
          <w:szCs w:val="20"/>
          <w:lang w:val="ru-RU"/>
        </w:rPr>
        <w:t xml:space="preserve"> </w:t>
      </w:r>
      <w:r w:rsidRPr="007007F3">
        <w:rPr>
          <w:rFonts w:eastAsia="Times New Roman"/>
          <w:color w:val="000000"/>
          <w:szCs w:val="20"/>
          <w:lang w:val="ru-RU"/>
        </w:rPr>
        <w:t>натыйжалар</w:t>
      </w:r>
      <w:r w:rsidRPr="00B57B6A">
        <w:rPr>
          <w:rFonts w:eastAsia="Times New Roman"/>
          <w:color w:val="000000"/>
          <w:szCs w:val="20"/>
          <w:lang w:val="ru-RU"/>
        </w:rPr>
        <w:t xml:space="preserve"> </w:t>
      </w:r>
      <w:r w:rsidRPr="007007F3">
        <w:rPr>
          <w:rFonts w:eastAsia="Times New Roman"/>
          <w:color w:val="000000"/>
          <w:szCs w:val="20"/>
          <w:lang w:val="ru-RU"/>
        </w:rPr>
        <w:t>менен</w:t>
      </w:r>
      <w:r w:rsidRPr="00B57B6A">
        <w:rPr>
          <w:rFonts w:eastAsia="Times New Roman"/>
          <w:color w:val="000000"/>
          <w:szCs w:val="20"/>
          <w:lang w:val="ru-RU"/>
        </w:rPr>
        <w:t xml:space="preserve"> </w:t>
      </w:r>
      <w:r w:rsidRPr="007007F3">
        <w:rPr>
          <w:rFonts w:eastAsia="Times New Roman"/>
          <w:color w:val="000000"/>
          <w:szCs w:val="20"/>
          <w:lang w:val="ru-RU"/>
        </w:rPr>
        <w:t>учурдагы</w:t>
      </w:r>
      <w:r w:rsidRPr="00B57B6A">
        <w:rPr>
          <w:rFonts w:eastAsia="Times New Roman"/>
          <w:color w:val="000000"/>
          <w:szCs w:val="20"/>
          <w:lang w:val="ru-RU"/>
        </w:rPr>
        <w:t xml:space="preserve"> </w:t>
      </w:r>
      <w:r w:rsidRPr="007007F3">
        <w:rPr>
          <w:rFonts w:eastAsia="Times New Roman"/>
          <w:color w:val="000000"/>
          <w:szCs w:val="20"/>
          <w:lang w:val="ru-RU"/>
        </w:rPr>
        <w:t>мезгил</w:t>
      </w:r>
      <w:r w:rsidRPr="00B57B6A">
        <w:rPr>
          <w:rFonts w:eastAsia="Times New Roman"/>
          <w:color w:val="000000"/>
          <w:szCs w:val="20"/>
          <w:lang w:val="ru-RU"/>
        </w:rPr>
        <w:t xml:space="preserve"> </w:t>
      </w:r>
      <w:r w:rsidRPr="007007F3">
        <w:rPr>
          <w:rFonts w:eastAsia="Times New Roman"/>
          <w:color w:val="000000"/>
          <w:szCs w:val="20"/>
          <w:lang w:val="ru-RU"/>
        </w:rPr>
        <w:t>үчүн</w:t>
      </w:r>
      <w:r w:rsidRPr="00B57B6A">
        <w:rPr>
          <w:rFonts w:eastAsia="Times New Roman"/>
          <w:color w:val="000000"/>
          <w:szCs w:val="20"/>
          <w:lang w:val="ru-RU"/>
        </w:rPr>
        <w:t xml:space="preserve"> </w:t>
      </w:r>
      <w:r w:rsidRPr="007007F3">
        <w:rPr>
          <w:rFonts w:eastAsia="Times New Roman"/>
          <w:color w:val="000000"/>
          <w:szCs w:val="20"/>
          <w:lang w:val="ru-RU"/>
        </w:rPr>
        <w:t>болжолдуу</w:t>
      </w:r>
      <w:r w:rsidRPr="00B57B6A">
        <w:rPr>
          <w:rFonts w:eastAsia="Times New Roman"/>
          <w:color w:val="000000"/>
          <w:szCs w:val="20"/>
          <w:lang w:val="ru-RU"/>
        </w:rPr>
        <w:t xml:space="preserve"> </w:t>
      </w:r>
      <w:r w:rsidRPr="007007F3">
        <w:rPr>
          <w:rFonts w:eastAsia="Times New Roman"/>
          <w:color w:val="000000"/>
          <w:szCs w:val="20"/>
          <w:lang w:val="ru-RU"/>
        </w:rPr>
        <w:t>финансылык</w:t>
      </w:r>
      <w:r w:rsidRPr="00B57B6A">
        <w:rPr>
          <w:rFonts w:eastAsia="Times New Roman"/>
          <w:color w:val="000000"/>
          <w:szCs w:val="20"/>
          <w:lang w:val="ru-RU"/>
        </w:rPr>
        <w:t xml:space="preserve"> </w:t>
      </w:r>
      <w:r w:rsidRPr="007007F3">
        <w:rPr>
          <w:rFonts w:eastAsia="Times New Roman"/>
          <w:color w:val="000000"/>
          <w:szCs w:val="20"/>
          <w:lang w:val="ru-RU"/>
        </w:rPr>
        <w:t>маалымат</w:t>
      </w:r>
      <w:r w:rsidRPr="00B57B6A">
        <w:rPr>
          <w:rFonts w:eastAsia="Times New Roman"/>
          <w:color w:val="000000"/>
          <w:szCs w:val="20"/>
          <w:lang w:val="ru-RU"/>
        </w:rPr>
        <w:t>.</w:t>
      </w:r>
    </w:p>
    <w:p w14:paraId="4162AF20" w14:textId="77777777" w:rsidR="000453F3" w:rsidRPr="00EC05ED" w:rsidRDefault="00EC05ED" w:rsidP="003E6BE3">
      <w:pPr>
        <w:pStyle w:val="IFACNumberAndLetter"/>
        <w:rPr>
          <w:lang w:val="ru-RU"/>
        </w:rPr>
      </w:pPr>
      <w:r w:rsidRPr="00EC05ED">
        <w:rPr>
          <w:color w:val="000000"/>
          <w:lang w:val="ru-RU"/>
        </w:rPr>
        <w:t xml:space="preserve">Эгерде жетекчиликтин божомолдору субординацияланган займды берүү аркылуу үчүнчү жактардын андан аркы колдоосун камтыса, кошумча каржылоону же кепилдиктерди берүү боюнча милдеттенмелерди кабыл </w:t>
      </w:r>
      <w:r w:rsidRPr="00EC05ED">
        <w:rPr>
          <w:color w:val="000000"/>
          <w:lang w:val="ru-RU"/>
        </w:rPr>
        <w:lastRenderedPageBreak/>
        <w:t>алууну же сактоону камтыса жана эгерде мындай колдоо ишкананын ишмердүүлүгүн үзгүлтүксүз улантуусу үчүн маанилүү болсо, аудитор жазуу жүзүндөгү ырастоону берүү (анын ичинде тиешелүү макулдашуулардын шарттарын тастыктоо) жөнүндө үчүнчү жактарга суроо-талапты жиберүүнү карап чыгышы жана алардын мындай колдоо көрсөтүүгө жөндөмдүүлүгү жөнүндө далилдерди алышы мүмкүн.</w:t>
      </w:r>
    </w:p>
    <w:p w14:paraId="01E529EF" w14:textId="77777777" w:rsidR="00EC05ED" w:rsidRPr="00EC05ED" w:rsidRDefault="00EC05ED" w:rsidP="00EC05ED">
      <w:pPr>
        <w:pStyle w:val="IFACNumberAndLetter"/>
        <w:numPr>
          <w:ilvl w:val="0"/>
          <w:numId w:val="0"/>
        </w:numPr>
        <w:ind w:left="734"/>
        <w:rPr>
          <w:lang w:val="ru-RU"/>
        </w:rPr>
      </w:pPr>
      <w:r w:rsidRPr="00E25AEB">
        <w:rPr>
          <w:i/>
          <w:color w:val="000000"/>
          <w:lang w:val="ru-RU"/>
        </w:rPr>
        <w:t>Жазуу</w:t>
      </w:r>
      <w:r w:rsidRPr="00EC05ED">
        <w:rPr>
          <w:i/>
          <w:color w:val="000000"/>
          <w:lang w:val="ru-RU"/>
        </w:rPr>
        <w:t xml:space="preserve"> </w:t>
      </w:r>
      <w:r w:rsidRPr="00E25AEB">
        <w:rPr>
          <w:i/>
          <w:color w:val="000000"/>
          <w:lang w:val="ru-RU"/>
        </w:rPr>
        <w:t>жүзүндөгү</w:t>
      </w:r>
      <w:r w:rsidRPr="00EC05ED">
        <w:rPr>
          <w:i/>
          <w:color w:val="000000"/>
          <w:lang w:val="ru-RU"/>
        </w:rPr>
        <w:t xml:space="preserve"> </w:t>
      </w:r>
      <w:r w:rsidRPr="00E25AEB">
        <w:rPr>
          <w:i/>
          <w:color w:val="000000"/>
          <w:lang w:val="ru-RU"/>
        </w:rPr>
        <w:t>билдирүү</w:t>
      </w:r>
      <w:r w:rsidRPr="00EC05ED">
        <w:rPr>
          <w:color w:val="000000"/>
          <w:lang w:val="ru-RU"/>
        </w:rPr>
        <w:t xml:space="preserve"> (16(</w:t>
      </w:r>
      <w:r w:rsidRPr="007007F3">
        <w:rPr>
          <w:color w:val="000000"/>
        </w:rPr>
        <w:t>e</w:t>
      </w:r>
      <w:r w:rsidRPr="00EC05ED">
        <w:rPr>
          <w:color w:val="000000"/>
          <w:lang w:val="ru-RU"/>
        </w:rPr>
        <w:t>)-</w:t>
      </w:r>
      <w:r w:rsidRPr="007007F3">
        <w:rPr>
          <w:color w:val="000000"/>
          <w:lang w:val="ru-RU"/>
        </w:rPr>
        <w:t>пунктун</w:t>
      </w:r>
      <w:r w:rsidRPr="00EC05ED">
        <w:rPr>
          <w:color w:val="000000"/>
          <w:lang w:val="ru-RU"/>
        </w:rPr>
        <w:t xml:space="preserve"> </w:t>
      </w:r>
      <w:r w:rsidRPr="007007F3">
        <w:rPr>
          <w:color w:val="000000"/>
          <w:lang w:val="ru-RU"/>
        </w:rPr>
        <w:t>караңыз</w:t>
      </w:r>
      <w:r w:rsidRPr="00EC05ED">
        <w:rPr>
          <w:color w:val="000000"/>
          <w:lang w:val="ru-RU"/>
        </w:rPr>
        <w:t>)</w:t>
      </w:r>
    </w:p>
    <w:p w14:paraId="4F8657FE" w14:textId="77777777" w:rsidR="000453F3" w:rsidRPr="00EC05ED" w:rsidRDefault="00EC05ED">
      <w:pPr>
        <w:pStyle w:val="IFACNumberAndLetter"/>
        <w:rPr>
          <w:lang w:val="ru-RU"/>
        </w:rPr>
      </w:pPr>
      <w:r w:rsidRPr="00EC05ED">
        <w:rPr>
          <w:color w:val="000000"/>
          <w:lang w:val="ru-RU"/>
        </w:rPr>
        <w:t>Аудитор ишкананын үзгүлтүксүздүгүн баалоого байланыштуу жетекчиликтин келечектеги иш-аракеттеринин пландарына карата алынган аудитордук далилдерди жана ал пландарды ишке ашыруунун максатка ылайыктуулугун тастыктоо үчүн 16-пунктта көрсөтүлгөндөргө кошумча, өзгөчө жазуу жүзүндөгү билдирүүлөрдү алууну зарыл деп эсептей алат.</w:t>
      </w:r>
    </w:p>
    <w:p w14:paraId="6FEA7E85" w14:textId="77777777" w:rsidR="000453F3" w:rsidRPr="00EC05ED" w:rsidRDefault="00EC05ED">
      <w:pPr>
        <w:pStyle w:val="30"/>
        <w:spacing w:before="240"/>
        <w:rPr>
          <w:rFonts w:cs="Arial"/>
          <w:lang w:val="ru-RU"/>
        </w:rPr>
      </w:pPr>
      <w:r w:rsidRPr="00EC05ED">
        <w:rPr>
          <w:bCs w:val="0"/>
          <w:iCs/>
          <w:color w:val="000000"/>
          <w:spacing w:val="-2"/>
          <w:szCs w:val="20"/>
          <w:lang w:val="ru-RU"/>
        </w:rPr>
        <w:t>Аудитордун тыянактары</w:t>
      </w:r>
      <w:r w:rsidR="00F30C13" w:rsidRPr="00EC05ED">
        <w:rPr>
          <w:lang w:val="ru-RU"/>
        </w:rPr>
        <w:t xml:space="preserve"> </w:t>
      </w:r>
    </w:p>
    <w:p w14:paraId="12049D98" w14:textId="77777777" w:rsidR="000453F3" w:rsidRPr="00EC05ED" w:rsidRDefault="00EC05ED">
      <w:pPr>
        <w:pStyle w:val="Heading4Stacked"/>
        <w:rPr>
          <w:rStyle w:val="Boldparagraph"/>
          <w:rFonts w:cs="Arial"/>
          <w:b w:val="0"/>
          <w:bCs w:val="0"/>
          <w:lang w:val="ru-RU"/>
        </w:rPr>
      </w:pPr>
      <w:bookmarkStart w:id="14" w:name="_Ref354218918"/>
      <w:bookmarkStart w:id="15" w:name="_Ref357144647"/>
      <w:r w:rsidRPr="00EC05ED">
        <w:rPr>
          <w:rFonts w:eastAsia="Times New Roman"/>
          <w:iCs/>
          <w:color w:val="000000"/>
          <w:szCs w:val="20"/>
          <w:lang w:val="ru-RU"/>
        </w:rPr>
        <w:t xml:space="preserve">Ишкананын </w:t>
      </w:r>
      <w:r w:rsidRPr="00EC05ED">
        <w:rPr>
          <w:rFonts w:eastAsia="Times New Roman"/>
          <w:iCs/>
          <w:color w:val="000000"/>
          <w:szCs w:val="20"/>
          <w:lang w:val="kk-KZ"/>
        </w:rPr>
        <w:t xml:space="preserve">ишмердүүлүгүн </w:t>
      </w:r>
      <w:r w:rsidRPr="00EC05ED">
        <w:rPr>
          <w:rFonts w:eastAsia="Times New Roman"/>
          <w:iCs/>
          <w:color w:val="000000"/>
          <w:szCs w:val="20"/>
          <w:lang w:val="ru-RU"/>
        </w:rPr>
        <w:t>үзгүлтүксүз улантуу мүмкүнчүлүгүнө олуттуу шек келтириши мүмкүн болгон окуяларга же шарттарга байланыштуу олуттуу айкын эместик (18-пунктун караңыз)</w:t>
      </w:r>
    </w:p>
    <w:bookmarkEnd w:id="14"/>
    <w:bookmarkEnd w:id="15"/>
    <w:p w14:paraId="561E8BA3" w14:textId="77777777" w:rsidR="000453F3" w:rsidRPr="00EC05ED" w:rsidRDefault="00EC05ED">
      <w:pPr>
        <w:pStyle w:val="IFACNumberAndLetter"/>
        <w:rPr>
          <w:lang w:val="ru-RU"/>
        </w:rPr>
      </w:pPr>
      <w:r w:rsidRPr="00EC05ED">
        <w:rPr>
          <w:color w:val="000000"/>
          <w:lang w:val="ru-RU"/>
        </w:rPr>
        <w:t xml:space="preserve">"Олуттуу айкын эместик" </w:t>
      </w:r>
      <w:r>
        <w:rPr>
          <w:color w:val="000000"/>
          <w:lang w:val="kk-KZ"/>
        </w:rPr>
        <w:t xml:space="preserve">баяндалышы </w:t>
      </w:r>
      <w:r w:rsidRPr="00EC05ED">
        <w:rPr>
          <w:color w:val="000000"/>
          <w:lang w:val="ru-RU"/>
        </w:rPr>
        <w:t>Финансылык отчеттуулуктун эл аралык стандартында (</w:t>
      </w:r>
      <w:r w:rsidRPr="007007F3">
        <w:rPr>
          <w:color w:val="000000"/>
        </w:rPr>
        <w:t>IAS</w:t>
      </w:r>
      <w:r w:rsidRPr="00EC05ED">
        <w:rPr>
          <w:color w:val="000000"/>
          <w:lang w:val="ru-RU"/>
        </w:rPr>
        <w:t>) 1де финансылык отчеттуулукта ишкананын ишмердүүлүгүн үзгүлтүксүз улантуу жөндөмдүүлүгүнө олуттуу шек келтириши мүмкүн болгон окуяларга же шарттарга байланыштуу айкын эместик факторлорун ачып берүүгө тийиш болгон с</w:t>
      </w:r>
      <w:r>
        <w:rPr>
          <w:color w:val="000000"/>
          <w:lang w:val="kk-KZ"/>
        </w:rPr>
        <w:t xml:space="preserve">ыпаттама </w:t>
      </w:r>
      <w:r w:rsidRPr="00EC05ED">
        <w:rPr>
          <w:color w:val="000000"/>
          <w:lang w:val="ru-RU"/>
        </w:rPr>
        <w:t xml:space="preserve">үчүн колдонулат. Кээ бир башка финансылык отчеттуулукту даярдоо концепциясында ушул сыяктуу жагдайларда "маанилүү айкын эместик" деген </w:t>
      </w:r>
      <w:r>
        <w:rPr>
          <w:color w:val="000000"/>
          <w:lang w:val="kk-KZ"/>
        </w:rPr>
        <w:t xml:space="preserve">баяндалышты </w:t>
      </w:r>
      <w:r w:rsidRPr="00EC05ED">
        <w:rPr>
          <w:color w:val="000000"/>
          <w:lang w:val="ru-RU"/>
        </w:rPr>
        <w:t>колдонушат.</w:t>
      </w:r>
    </w:p>
    <w:p w14:paraId="6CDFC7A0" w14:textId="77777777" w:rsidR="000453F3" w:rsidRPr="00EC05ED" w:rsidRDefault="00EC05ED">
      <w:pPr>
        <w:pStyle w:val="50"/>
        <w:jc w:val="both"/>
        <w:rPr>
          <w:rFonts w:cs="Arial"/>
          <w:i/>
          <w:lang w:val="ru-RU"/>
        </w:rPr>
      </w:pPr>
      <w:bookmarkStart w:id="16" w:name="_Ref354487868"/>
      <w:bookmarkStart w:id="17" w:name="_Ref356393416"/>
      <w:r w:rsidRPr="007007F3">
        <w:rPr>
          <w:i/>
          <w:iCs w:val="0"/>
          <w:color w:val="000000"/>
          <w:szCs w:val="20"/>
          <w:lang w:val="ru-RU"/>
        </w:rPr>
        <w:t>Белгилүү</w:t>
      </w:r>
      <w:r w:rsidRPr="00EC05ED">
        <w:rPr>
          <w:i/>
          <w:iCs w:val="0"/>
          <w:color w:val="000000"/>
          <w:szCs w:val="20"/>
          <w:lang w:val="ru-RU"/>
        </w:rPr>
        <w:t xml:space="preserve"> </w:t>
      </w:r>
      <w:r w:rsidRPr="007007F3">
        <w:rPr>
          <w:i/>
          <w:iCs w:val="0"/>
          <w:color w:val="000000"/>
          <w:szCs w:val="20"/>
          <w:lang w:val="ru-RU"/>
        </w:rPr>
        <w:t>окуялар</w:t>
      </w:r>
      <w:r w:rsidRPr="00EC05ED">
        <w:rPr>
          <w:i/>
          <w:iCs w:val="0"/>
          <w:color w:val="000000"/>
          <w:szCs w:val="20"/>
          <w:lang w:val="ru-RU"/>
        </w:rPr>
        <w:t xml:space="preserve"> </w:t>
      </w:r>
      <w:r w:rsidRPr="007007F3">
        <w:rPr>
          <w:i/>
          <w:iCs w:val="0"/>
          <w:color w:val="000000"/>
          <w:szCs w:val="20"/>
          <w:lang w:val="ru-RU"/>
        </w:rPr>
        <w:t>же</w:t>
      </w:r>
      <w:r w:rsidRPr="00EC05ED">
        <w:rPr>
          <w:i/>
          <w:iCs w:val="0"/>
          <w:color w:val="000000"/>
          <w:szCs w:val="20"/>
          <w:lang w:val="ru-RU"/>
        </w:rPr>
        <w:t xml:space="preserve"> </w:t>
      </w:r>
      <w:r w:rsidRPr="007007F3">
        <w:rPr>
          <w:i/>
          <w:iCs w:val="0"/>
          <w:color w:val="000000"/>
          <w:szCs w:val="20"/>
          <w:lang w:val="ru-RU"/>
        </w:rPr>
        <w:t>шарттар</w:t>
      </w:r>
      <w:r w:rsidRPr="00EC05ED">
        <w:rPr>
          <w:i/>
          <w:iCs w:val="0"/>
          <w:color w:val="000000"/>
          <w:szCs w:val="20"/>
          <w:lang w:val="ru-RU"/>
        </w:rPr>
        <w:t xml:space="preserve"> </w:t>
      </w:r>
      <w:r w:rsidRPr="007007F3">
        <w:rPr>
          <w:i/>
          <w:iCs w:val="0"/>
          <w:color w:val="000000"/>
          <w:szCs w:val="20"/>
          <w:lang w:val="ru-RU"/>
        </w:rPr>
        <w:t>аныкталганда</w:t>
      </w:r>
      <w:r w:rsidRPr="00EC05ED">
        <w:rPr>
          <w:i/>
          <w:iCs w:val="0"/>
          <w:color w:val="000000"/>
          <w:szCs w:val="20"/>
          <w:lang w:val="ru-RU"/>
        </w:rPr>
        <w:t xml:space="preserve"> </w:t>
      </w:r>
      <w:r w:rsidRPr="007007F3">
        <w:rPr>
          <w:i/>
          <w:iCs w:val="0"/>
          <w:color w:val="000000"/>
          <w:szCs w:val="20"/>
          <w:lang w:val="ru-RU"/>
        </w:rPr>
        <w:t>жана</w:t>
      </w:r>
      <w:r w:rsidRPr="00EC05ED">
        <w:rPr>
          <w:i/>
          <w:iCs w:val="0"/>
          <w:color w:val="000000"/>
          <w:szCs w:val="20"/>
          <w:lang w:val="ru-RU"/>
        </w:rPr>
        <w:t xml:space="preserve"> </w:t>
      </w:r>
      <w:r w:rsidRPr="007007F3">
        <w:rPr>
          <w:i/>
          <w:iCs w:val="0"/>
          <w:color w:val="000000"/>
          <w:szCs w:val="20"/>
          <w:lang w:val="ru-RU"/>
        </w:rPr>
        <w:t>олуттуу</w:t>
      </w:r>
      <w:r w:rsidRPr="00EC05ED">
        <w:rPr>
          <w:i/>
          <w:iCs w:val="0"/>
          <w:color w:val="000000"/>
          <w:szCs w:val="20"/>
          <w:lang w:val="ru-RU"/>
        </w:rPr>
        <w:t xml:space="preserve"> </w:t>
      </w:r>
      <w:r>
        <w:rPr>
          <w:i/>
          <w:iCs w:val="0"/>
          <w:color w:val="000000"/>
          <w:szCs w:val="20"/>
          <w:lang w:val="ru-RU"/>
        </w:rPr>
        <w:t>айкын</w:t>
      </w:r>
      <w:r w:rsidRPr="00EC05ED">
        <w:rPr>
          <w:i/>
          <w:iCs w:val="0"/>
          <w:color w:val="000000"/>
          <w:szCs w:val="20"/>
          <w:lang w:val="ru-RU"/>
        </w:rPr>
        <w:t xml:space="preserve"> </w:t>
      </w:r>
      <w:r>
        <w:rPr>
          <w:i/>
          <w:iCs w:val="0"/>
          <w:color w:val="000000"/>
          <w:szCs w:val="20"/>
          <w:lang w:val="ru-RU"/>
        </w:rPr>
        <w:t>эместик</w:t>
      </w:r>
      <w:r w:rsidRPr="00EC05ED">
        <w:rPr>
          <w:i/>
          <w:iCs w:val="0"/>
          <w:color w:val="000000"/>
          <w:szCs w:val="20"/>
          <w:lang w:val="ru-RU"/>
        </w:rPr>
        <w:t xml:space="preserve"> </w:t>
      </w:r>
      <w:r w:rsidRPr="007007F3">
        <w:rPr>
          <w:i/>
          <w:iCs w:val="0"/>
          <w:color w:val="000000"/>
          <w:szCs w:val="20"/>
          <w:lang w:val="ru-RU"/>
        </w:rPr>
        <w:t>болгондо</w:t>
      </w:r>
      <w:r w:rsidRPr="00EC05ED">
        <w:rPr>
          <w:i/>
          <w:iCs w:val="0"/>
          <w:color w:val="000000"/>
          <w:szCs w:val="20"/>
          <w:lang w:val="ru-RU"/>
        </w:rPr>
        <w:t xml:space="preserve"> </w:t>
      </w:r>
      <w:r w:rsidRPr="007007F3">
        <w:rPr>
          <w:i/>
          <w:iCs w:val="0"/>
          <w:color w:val="000000"/>
          <w:szCs w:val="20"/>
          <w:lang w:val="ru-RU"/>
        </w:rPr>
        <w:t>маалыматты</w:t>
      </w:r>
      <w:r w:rsidRPr="00EC05ED">
        <w:rPr>
          <w:i/>
          <w:iCs w:val="0"/>
          <w:color w:val="000000"/>
          <w:szCs w:val="20"/>
          <w:lang w:val="ru-RU"/>
        </w:rPr>
        <w:t xml:space="preserve"> </w:t>
      </w:r>
      <w:r>
        <w:rPr>
          <w:i/>
          <w:iCs w:val="0"/>
          <w:color w:val="000000"/>
          <w:szCs w:val="20"/>
          <w:lang w:val="ru-RU"/>
        </w:rPr>
        <w:t>ачып</w:t>
      </w:r>
      <w:r w:rsidRPr="00EC05ED">
        <w:rPr>
          <w:i/>
          <w:iCs w:val="0"/>
          <w:color w:val="000000"/>
          <w:szCs w:val="20"/>
          <w:lang w:val="ru-RU"/>
        </w:rPr>
        <w:t xml:space="preserve"> </w:t>
      </w:r>
      <w:r>
        <w:rPr>
          <w:i/>
          <w:iCs w:val="0"/>
          <w:color w:val="000000"/>
          <w:szCs w:val="20"/>
          <w:lang w:val="ru-RU"/>
        </w:rPr>
        <w:t>көрсөтүүнүн</w:t>
      </w:r>
      <w:r w:rsidRPr="00EC05ED">
        <w:rPr>
          <w:i/>
          <w:iCs w:val="0"/>
          <w:color w:val="000000"/>
          <w:szCs w:val="20"/>
          <w:lang w:val="ru-RU"/>
        </w:rPr>
        <w:t xml:space="preserve"> </w:t>
      </w:r>
      <w:r w:rsidRPr="007007F3">
        <w:rPr>
          <w:i/>
          <w:iCs w:val="0"/>
          <w:color w:val="000000"/>
          <w:szCs w:val="20"/>
          <w:lang w:val="ru-RU"/>
        </w:rPr>
        <w:t>адекваттуулугу</w:t>
      </w:r>
    </w:p>
    <w:p w14:paraId="5FFA360A" w14:textId="77777777" w:rsidR="000453F3" w:rsidRPr="00EC05ED" w:rsidRDefault="00EC05ED">
      <w:pPr>
        <w:pStyle w:val="IFACNumberAndLetter"/>
        <w:rPr>
          <w:b/>
          <w:lang w:val="ru-RU"/>
        </w:rPr>
      </w:pPr>
      <w:r w:rsidRPr="00EC05ED">
        <w:rPr>
          <w:color w:val="000000"/>
          <w:lang w:val="ru-RU"/>
        </w:rPr>
        <w:t xml:space="preserve">18-пунктта финансылык отчеттуулукта маалыматтын </w:t>
      </w:r>
      <w:r>
        <w:rPr>
          <w:color w:val="000000"/>
          <w:lang w:val="kk-KZ"/>
        </w:rPr>
        <w:t xml:space="preserve">ишенимдүү </w:t>
      </w:r>
      <w:r w:rsidRPr="00EC05ED">
        <w:rPr>
          <w:color w:val="000000"/>
          <w:lang w:val="ru-RU"/>
        </w:rPr>
        <w:t>берилишин алуу үчүн (</w:t>
      </w:r>
      <w:r>
        <w:rPr>
          <w:color w:val="000000"/>
          <w:lang w:val="kk-KZ"/>
        </w:rPr>
        <w:t xml:space="preserve">ишенимдүү берүү </w:t>
      </w:r>
      <w:r w:rsidRPr="00EC05ED">
        <w:rPr>
          <w:color w:val="000000"/>
          <w:lang w:val="ru-RU"/>
        </w:rPr>
        <w:t>концепциялары болгондо) же финансылык отчеттуулук анын колдонуучуларын адаштырууга алып келбеш үчүн (концепциялар шайкеш колдонулган учурда) тийиштүү маалыматты ачы</w:t>
      </w:r>
      <w:r>
        <w:rPr>
          <w:color w:val="000000"/>
          <w:lang w:val="kk-KZ"/>
        </w:rPr>
        <w:t xml:space="preserve">п көрсөтүү </w:t>
      </w:r>
      <w:r w:rsidRPr="00EC05ED">
        <w:rPr>
          <w:color w:val="000000"/>
          <w:lang w:val="ru-RU"/>
        </w:rPr>
        <w:t>зарыл болгондо олуттуу айкын эместик окуялардын же шарттардын потенциалдуу таасиринин чоңдугу жана алардын пайда болуу ыктымалдыгы болоорун түшүндүрөт. 18-пунктуна ылайык аудитор финансылык отчеттуулукту даярдоонун колдонулуучу концепциясы олуттуу айкын эместиктин аныктамасын камтыганына же ошол концепцияда олуттуу айкын эместик түшүнүгү кантип аныкталганына карабастан мындай олуттуу айкын эместиктин бар же жок экендиги тууралуу тыянак чыгарышы керек.</w:t>
      </w:r>
    </w:p>
    <w:p w14:paraId="1CF813A6" w14:textId="77777777" w:rsidR="000453F3" w:rsidRPr="00EC05ED" w:rsidRDefault="00EC05ED">
      <w:pPr>
        <w:pStyle w:val="IFACNumberAndLetter"/>
        <w:rPr>
          <w:lang w:val="ru-RU"/>
        </w:rPr>
      </w:pPr>
      <w:r w:rsidRPr="00EC05ED">
        <w:rPr>
          <w:color w:val="000000"/>
          <w:lang w:val="ru-RU"/>
        </w:rPr>
        <w:lastRenderedPageBreak/>
        <w:t>19-пунктуна ылайык аудитор финансылык отчеттуулуктун ушул пунктта көрсөтүлгөн маселелерди ачып берилгендигин аныктоосу зарыл. Аудитор муну финансылык отчеттуулукту даярдоонун колдонулуучу концепциясына ылайык талап кылынган олуттуу айкын эместиктин бар экендиги жөнүндө маалыматты ачыктоолордун ылайыктуулугуна кошумча түрдө аныктайт. 19-пункттагы маселелерге кошумча катары берилген финансылык отчеттуулукту даярдоонун кээ бир концепциясына ылайык ачып берүүнү талап кылган маалыматка төмөнкүлөр кириши мүмкүн:</w:t>
      </w:r>
    </w:p>
    <w:p w14:paraId="74167E00" w14:textId="77777777" w:rsidR="00EC05ED" w:rsidRDefault="00EC05ED" w:rsidP="00EC05ED">
      <w:pPr>
        <w:pStyle w:val="IFACBulletIndented1"/>
        <w:jc w:val="both"/>
        <w:rPr>
          <w:lang w:val="ru-RU"/>
        </w:rPr>
      </w:pPr>
      <w:r w:rsidRPr="007007F3">
        <w:rPr>
          <w:rFonts w:eastAsia="Times New Roman"/>
          <w:color w:val="000000"/>
          <w:szCs w:val="20"/>
          <w:lang w:val="ru-RU"/>
        </w:rPr>
        <w:t>ишкананын</w:t>
      </w:r>
      <w:r w:rsidRPr="00EC05ED">
        <w:rPr>
          <w:rFonts w:eastAsia="Times New Roman"/>
          <w:color w:val="000000"/>
          <w:szCs w:val="20"/>
          <w:lang w:val="ru-RU"/>
        </w:rPr>
        <w:t xml:space="preserve"> </w:t>
      </w:r>
      <w:r w:rsidRPr="007007F3">
        <w:rPr>
          <w:rFonts w:eastAsia="Times New Roman"/>
          <w:color w:val="000000"/>
          <w:szCs w:val="20"/>
          <w:lang w:val="ru-RU"/>
        </w:rPr>
        <w:t>өз</w:t>
      </w:r>
      <w:r w:rsidRPr="00EC05ED">
        <w:rPr>
          <w:rFonts w:eastAsia="Times New Roman"/>
          <w:color w:val="000000"/>
          <w:szCs w:val="20"/>
          <w:lang w:val="ru-RU"/>
        </w:rPr>
        <w:t xml:space="preserve"> </w:t>
      </w:r>
      <w:r w:rsidRPr="007007F3">
        <w:rPr>
          <w:rFonts w:eastAsia="Times New Roman"/>
          <w:color w:val="000000"/>
          <w:szCs w:val="20"/>
          <w:lang w:val="ru-RU"/>
        </w:rPr>
        <w:t>милдеттенмелерин</w:t>
      </w:r>
      <w:r w:rsidRPr="00EC05ED">
        <w:rPr>
          <w:rFonts w:eastAsia="Times New Roman"/>
          <w:color w:val="000000"/>
          <w:szCs w:val="20"/>
          <w:lang w:val="ru-RU"/>
        </w:rPr>
        <w:t xml:space="preserve"> </w:t>
      </w:r>
      <w:r w:rsidRPr="007007F3">
        <w:rPr>
          <w:rFonts w:eastAsia="Times New Roman"/>
          <w:color w:val="000000"/>
          <w:szCs w:val="20"/>
          <w:lang w:val="ru-RU"/>
        </w:rPr>
        <w:t>аткаруу</w:t>
      </w:r>
      <w:r w:rsidRPr="00EC05ED">
        <w:rPr>
          <w:rFonts w:eastAsia="Times New Roman"/>
          <w:color w:val="000000"/>
          <w:szCs w:val="20"/>
          <w:lang w:val="ru-RU"/>
        </w:rPr>
        <w:t xml:space="preserve"> </w:t>
      </w:r>
      <w:r w:rsidRPr="007007F3">
        <w:rPr>
          <w:rFonts w:eastAsia="Times New Roman"/>
          <w:color w:val="000000"/>
          <w:szCs w:val="20"/>
          <w:lang w:val="ru-RU"/>
        </w:rPr>
        <w:t>мүмкүнчүлүгүнө</w:t>
      </w:r>
      <w:r w:rsidRPr="00EC05ED">
        <w:rPr>
          <w:rFonts w:eastAsia="Times New Roman"/>
          <w:color w:val="000000"/>
          <w:szCs w:val="20"/>
          <w:lang w:val="ru-RU"/>
        </w:rPr>
        <w:t xml:space="preserve"> </w:t>
      </w:r>
      <w:r w:rsidRPr="007007F3">
        <w:rPr>
          <w:rFonts w:eastAsia="Times New Roman"/>
          <w:color w:val="000000"/>
          <w:szCs w:val="20"/>
          <w:lang w:val="ru-RU"/>
        </w:rPr>
        <w:t>тиешелүү</w:t>
      </w:r>
      <w:r w:rsidRPr="00EC05ED">
        <w:rPr>
          <w:rFonts w:eastAsia="Times New Roman"/>
          <w:color w:val="000000"/>
          <w:szCs w:val="20"/>
          <w:lang w:val="ru-RU"/>
        </w:rPr>
        <w:t xml:space="preserve"> </w:t>
      </w:r>
      <w:r w:rsidRPr="007007F3">
        <w:rPr>
          <w:rFonts w:eastAsia="Times New Roman"/>
          <w:color w:val="000000"/>
          <w:szCs w:val="20"/>
          <w:lang w:val="ru-RU"/>
        </w:rPr>
        <w:t>окуялардын</w:t>
      </w:r>
      <w:r w:rsidRPr="00EC05ED">
        <w:rPr>
          <w:rFonts w:eastAsia="Times New Roman"/>
          <w:color w:val="000000"/>
          <w:szCs w:val="20"/>
          <w:lang w:val="ru-RU"/>
        </w:rPr>
        <w:t xml:space="preserve"> </w:t>
      </w:r>
      <w:r w:rsidRPr="007007F3">
        <w:rPr>
          <w:rFonts w:eastAsia="Times New Roman"/>
          <w:color w:val="000000"/>
          <w:szCs w:val="20"/>
          <w:lang w:val="ru-RU"/>
        </w:rPr>
        <w:t>же</w:t>
      </w:r>
      <w:r w:rsidRPr="00EC05ED">
        <w:rPr>
          <w:rFonts w:eastAsia="Times New Roman"/>
          <w:color w:val="000000"/>
          <w:szCs w:val="20"/>
          <w:lang w:val="ru-RU"/>
        </w:rPr>
        <w:t xml:space="preserve"> </w:t>
      </w:r>
      <w:r w:rsidRPr="007007F3">
        <w:rPr>
          <w:rFonts w:eastAsia="Times New Roman"/>
          <w:color w:val="000000"/>
          <w:szCs w:val="20"/>
          <w:lang w:val="ru-RU"/>
        </w:rPr>
        <w:t>шарттардын</w:t>
      </w:r>
      <w:r w:rsidRPr="00EC05ED">
        <w:rPr>
          <w:rFonts w:eastAsia="Times New Roman"/>
          <w:color w:val="000000"/>
          <w:szCs w:val="20"/>
          <w:lang w:val="ru-RU"/>
        </w:rPr>
        <w:t xml:space="preserve"> </w:t>
      </w:r>
      <w:r w:rsidRPr="007007F3">
        <w:rPr>
          <w:rFonts w:eastAsia="Times New Roman"/>
          <w:color w:val="000000"/>
          <w:szCs w:val="20"/>
          <w:lang w:val="ru-RU"/>
        </w:rPr>
        <w:t>маанилүүлүгүнө</w:t>
      </w:r>
      <w:r w:rsidRPr="00EC05ED">
        <w:rPr>
          <w:rFonts w:eastAsia="Times New Roman"/>
          <w:color w:val="000000"/>
          <w:szCs w:val="20"/>
          <w:lang w:val="ru-RU"/>
        </w:rPr>
        <w:t xml:space="preserve"> </w:t>
      </w:r>
      <w:r w:rsidRPr="007007F3">
        <w:rPr>
          <w:rFonts w:eastAsia="Times New Roman"/>
          <w:color w:val="000000"/>
          <w:szCs w:val="20"/>
          <w:lang w:val="ru-RU"/>
        </w:rPr>
        <w:t>жетекчиликтин</w:t>
      </w:r>
      <w:r w:rsidRPr="00EC05ED">
        <w:rPr>
          <w:rFonts w:eastAsia="Times New Roman"/>
          <w:color w:val="000000"/>
          <w:szCs w:val="20"/>
          <w:lang w:val="ru-RU"/>
        </w:rPr>
        <w:t xml:space="preserve"> </w:t>
      </w:r>
      <w:r w:rsidRPr="007007F3">
        <w:rPr>
          <w:rFonts w:eastAsia="Times New Roman"/>
          <w:color w:val="000000"/>
          <w:szCs w:val="20"/>
          <w:lang w:val="ru-RU"/>
        </w:rPr>
        <w:t>баа</w:t>
      </w:r>
      <w:r w:rsidRPr="00EC05ED">
        <w:rPr>
          <w:rFonts w:eastAsia="Times New Roman"/>
          <w:color w:val="000000"/>
          <w:szCs w:val="20"/>
          <w:lang w:val="ru-RU"/>
        </w:rPr>
        <w:t xml:space="preserve"> </w:t>
      </w:r>
      <w:r w:rsidRPr="007007F3">
        <w:rPr>
          <w:rFonts w:eastAsia="Times New Roman"/>
          <w:color w:val="000000"/>
          <w:szCs w:val="20"/>
          <w:lang w:val="ru-RU"/>
        </w:rPr>
        <w:t>берүүсү</w:t>
      </w:r>
      <w:r w:rsidRPr="00EC05ED">
        <w:rPr>
          <w:rFonts w:eastAsia="Times New Roman"/>
          <w:color w:val="000000"/>
          <w:szCs w:val="20"/>
          <w:lang w:val="ru-RU"/>
        </w:rPr>
        <w:t xml:space="preserve">, </w:t>
      </w:r>
      <w:r w:rsidRPr="007007F3">
        <w:rPr>
          <w:rFonts w:eastAsia="Times New Roman"/>
          <w:color w:val="000000"/>
          <w:szCs w:val="20"/>
          <w:lang w:val="ru-RU"/>
        </w:rPr>
        <w:t>же</w:t>
      </w:r>
      <w:r w:rsidRPr="00EC05ED">
        <w:rPr>
          <w:lang w:val="ru-RU"/>
        </w:rPr>
        <w:t xml:space="preserve"> </w:t>
      </w:r>
    </w:p>
    <w:p w14:paraId="1DECB6C5" w14:textId="77777777" w:rsidR="000453F3" w:rsidRPr="00EC05ED" w:rsidRDefault="00EC05ED" w:rsidP="00EC05ED">
      <w:pPr>
        <w:pStyle w:val="IFACBulletIndented1"/>
        <w:jc w:val="both"/>
        <w:rPr>
          <w:lang w:val="ru-RU"/>
        </w:rPr>
      </w:pPr>
      <w:r w:rsidRPr="007007F3">
        <w:rPr>
          <w:rFonts w:eastAsia="Times New Roman"/>
          <w:color w:val="000000"/>
          <w:szCs w:val="20"/>
          <w:lang w:val="ru-RU"/>
        </w:rPr>
        <w:t>ишкананын</w:t>
      </w:r>
      <w:r w:rsidRPr="00EC05ED">
        <w:rPr>
          <w:rFonts w:eastAsia="Times New Roman"/>
          <w:color w:val="000000"/>
          <w:szCs w:val="20"/>
          <w:lang w:val="ru-RU"/>
        </w:rPr>
        <w:t xml:space="preserve"> </w:t>
      </w:r>
      <w:r>
        <w:rPr>
          <w:rFonts w:eastAsia="Times New Roman"/>
          <w:color w:val="000000"/>
          <w:szCs w:val="20"/>
          <w:lang w:val="kk-KZ"/>
        </w:rPr>
        <w:t xml:space="preserve">өз </w:t>
      </w:r>
      <w:r w:rsidRPr="007007F3">
        <w:rPr>
          <w:rFonts w:eastAsia="Times New Roman"/>
          <w:color w:val="000000"/>
          <w:szCs w:val="20"/>
          <w:lang w:val="ru-RU"/>
        </w:rPr>
        <w:t>ишмердүүлүгүн</w:t>
      </w:r>
      <w:r w:rsidRPr="00EC05ED">
        <w:rPr>
          <w:rFonts w:eastAsia="Times New Roman"/>
          <w:color w:val="000000"/>
          <w:szCs w:val="20"/>
          <w:lang w:val="ru-RU"/>
        </w:rPr>
        <w:t xml:space="preserve"> </w:t>
      </w:r>
      <w:r w:rsidRPr="007007F3">
        <w:rPr>
          <w:rFonts w:eastAsia="Times New Roman"/>
          <w:color w:val="000000"/>
          <w:szCs w:val="20"/>
          <w:lang w:val="ru-RU"/>
        </w:rPr>
        <w:t>үзгүлтүксүз</w:t>
      </w:r>
      <w:r w:rsidRPr="00EC05ED">
        <w:rPr>
          <w:rFonts w:eastAsia="Times New Roman"/>
          <w:color w:val="000000"/>
          <w:szCs w:val="20"/>
          <w:lang w:val="ru-RU"/>
        </w:rPr>
        <w:t xml:space="preserve"> </w:t>
      </w:r>
      <w:r w:rsidRPr="007007F3">
        <w:rPr>
          <w:rFonts w:eastAsia="Times New Roman"/>
          <w:color w:val="000000"/>
          <w:szCs w:val="20"/>
          <w:lang w:val="ru-RU"/>
        </w:rPr>
        <w:t>улантуу</w:t>
      </w:r>
      <w:r w:rsidRPr="00EC05ED">
        <w:rPr>
          <w:rFonts w:eastAsia="Times New Roman"/>
          <w:color w:val="000000"/>
          <w:szCs w:val="20"/>
          <w:lang w:val="ru-RU"/>
        </w:rPr>
        <w:t xml:space="preserve"> </w:t>
      </w:r>
      <w:r w:rsidRPr="007007F3">
        <w:rPr>
          <w:rFonts w:eastAsia="Times New Roman"/>
          <w:color w:val="000000"/>
          <w:szCs w:val="20"/>
          <w:lang w:val="ru-RU"/>
        </w:rPr>
        <w:t>мүмкүнчүлүгүн</w:t>
      </w:r>
      <w:r w:rsidRPr="00EC05ED">
        <w:rPr>
          <w:rFonts w:eastAsia="Times New Roman"/>
          <w:color w:val="000000"/>
          <w:szCs w:val="20"/>
          <w:lang w:val="ru-RU"/>
        </w:rPr>
        <w:t xml:space="preserve"> </w:t>
      </w:r>
      <w:r w:rsidRPr="007007F3">
        <w:rPr>
          <w:rFonts w:eastAsia="Times New Roman"/>
          <w:color w:val="000000"/>
          <w:szCs w:val="20"/>
          <w:lang w:val="ru-RU"/>
        </w:rPr>
        <w:t>баалоодо</w:t>
      </w:r>
      <w:r w:rsidRPr="00EC05ED">
        <w:rPr>
          <w:rFonts w:eastAsia="Times New Roman"/>
          <w:color w:val="000000"/>
          <w:szCs w:val="20"/>
          <w:lang w:val="ru-RU"/>
        </w:rPr>
        <w:t xml:space="preserve"> </w:t>
      </w:r>
      <w:r w:rsidRPr="007007F3">
        <w:rPr>
          <w:rFonts w:eastAsia="Times New Roman"/>
          <w:color w:val="000000"/>
          <w:szCs w:val="20"/>
          <w:lang w:val="ru-RU"/>
        </w:rPr>
        <w:t>жетекчилик</w:t>
      </w:r>
      <w:r w:rsidRPr="00EC05ED">
        <w:rPr>
          <w:rFonts w:eastAsia="Times New Roman"/>
          <w:color w:val="000000"/>
          <w:szCs w:val="20"/>
          <w:lang w:val="ru-RU"/>
        </w:rPr>
        <w:t xml:space="preserve"> </w:t>
      </w:r>
      <w:r w:rsidRPr="007007F3">
        <w:rPr>
          <w:rFonts w:eastAsia="Times New Roman"/>
          <w:color w:val="000000"/>
          <w:szCs w:val="20"/>
          <w:lang w:val="ru-RU"/>
        </w:rPr>
        <w:t>тарабынан</w:t>
      </w:r>
      <w:r w:rsidRPr="00EC05ED">
        <w:rPr>
          <w:rFonts w:eastAsia="Times New Roman"/>
          <w:color w:val="000000"/>
          <w:szCs w:val="20"/>
          <w:lang w:val="ru-RU"/>
        </w:rPr>
        <w:t xml:space="preserve"> </w:t>
      </w:r>
      <w:r w:rsidRPr="007007F3">
        <w:rPr>
          <w:rFonts w:eastAsia="Times New Roman"/>
          <w:color w:val="000000"/>
          <w:szCs w:val="20"/>
          <w:lang w:val="ru-RU"/>
        </w:rPr>
        <w:t>жасалган</w:t>
      </w:r>
      <w:r w:rsidRPr="00EC05ED">
        <w:rPr>
          <w:rFonts w:eastAsia="Times New Roman"/>
          <w:color w:val="000000"/>
          <w:szCs w:val="20"/>
          <w:lang w:val="ru-RU"/>
        </w:rPr>
        <w:t xml:space="preserve"> </w:t>
      </w:r>
      <w:r w:rsidRPr="007007F3">
        <w:rPr>
          <w:rFonts w:eastAsia="Times New Roman"/>
          <w:color w:val="000000"/>
          <w:szCs w:val="20"/>
          <w:lang w:val="ru-RU"/>
        </w:rPr>
        <w:t>олуттуу</w:t>
      </w:r>
      <w:r w:rsidRPr="00EC05ED">
        <w:rPr>
          <w:rFonts w:eastAsia="Times New Roman"/>
          <w:color w:val="000000"/>
          <w:szCs w:val="20"/>
          <w:lang w:val="ru-RU"/>
        </w:rPr>
        <w:t xml:space="preserve"> </w:t>
      </w:r>
      <w:r w:rsidRPr="007007F3">
        <w:rPr>
          <w:rFonts w:eastAsia="Times New Roman"/>
          <w:color w:val="000000"/>
          <w:szCs w:val="20"/>
          <w:lang w:val="ru-RU"/>
        </w:rPr>
        <w:t>ой</w:t>
      </w:r>
      <w:r w:rsidRPr="00EC05ED">
        <w:rPr>
          <w:rFonts w:eastAsia="Times New Roman"/>
          <w:color w:val="000000"/>
          <w:szCs w:val="20"/>
          <w:lang w:val="ru-RU"/>
        </w:rPr>
        <w:t xml:space="preserve"> </w:t>
      </w:r>
      <w:r w:rsidRPr="007007F3">
        <w:rPr>
          <w:rFonts w:eastAsia="Times New Roman"/>
          <w:color w:val="000000"/>
          <w:szCs w:val="20"/>
          <w:lang w:val="ru-RU"/>
        </w:rPr>
        <w:t>жүгүртүүлөр</w:t>
      </w:r>
      <w:r w:rsidRPr="00EC05ED">
        <w:rPr>
          <w:rFonts w:eastAsia="Times New Roman"/>
          <w:color w:val="000000"/>
          <w:szCs w:val="20"/>
          <w:lang w:val="ru-RU"/>
        </w:rPr>
        <w:t>.</w:t>
      </w:r>
    </w:p>
    <w:p w14:paraId="1D2C6548" w14:textId="77777777" w:rsidR="000453F3" w:rsidRPr="00EC05ED" w:rsidRDefault="00EC05ED">
      <w:pPr>
        <w:pStyle w:val="BodyTextIndended"/>
        <w:rPr>
          <w:lang w:val="ru-RU"/>
        </w:rPr>
      </w:pPr>
      <w:r w:rsidRPr="007007F3">
        <w:rPr>
          <w:rFonts w:eastAsia="Times New Roman"/>
          <w:color w:val="000000"/>
          <w:szCs w:val="20"/>
          <w:lang w:val="ru-RU"/>
        </w:rPr>
        <w:t>Финансылык</w:t>
      </w:r>
      <w:r w:rsidRPr="00EC05ED">
        <w:rPr>
          <w:rFonts w:eastAsia="Times New Roman"/>
          <w:color w:val="000000"/>
          <w:szCs w:val="20"/>
          <w:lang w:val="ru-RU"/>
        </w:rPr>
        <w:t xml:space="preserve"> </w:t>
      </w:r>
      <w:r w:rsidRPr="007007F3">
        <w:rPr>
          <w:rFonts w:eastAsia="Times New Roman"/>
          <w:color w:val="000000"/>
          <w:szCs w:val="20"/>
          <w:lang w:val="ru-RU"/>
        </w:rPr>
        <w:t>отчеттуулукту</w:t>
      </w:r>
      <w:r w:rsidRPr="00EC05ED">
        <w:rPr>
          <w:rFonts w:eastAsia="Times New Roman"/>
          <w:color w:val="000000"/>
          <w:szCs w:val="20"/>
          <w:lang w:val="ru-RU"/>
        </w:rPr>
        <w:t xml:space="preserve"> </w:t>
      </w:r>
      <w:r w:rsidRPr="007007F3">
        <w:rPr>
          <w:rFonts w:eastAsia="Times New Roman"/>
          <w:color w:val="000000"/>
          <w:szCs w:val="20"/>
          <w:lang w:val="ru-RU"/>
        </w:rPr>
        <w:t>даярдоонун</w:t>
      </w:r>
      <w:r w:rsidRPr="00EC05ED">
        <w:rPr>
          <w:rFonts w:eastAsia="Times New Roman"/>
          <w:color w:val="000000"/>
          <w:szCs w:val="20"/>
          <w:lang w:val="ru-RU"/>
        </w:rPr>
        <w:t xml:space="preserve"> </w:t>
      </w:r>
      <w:r w:rsidRPr="007007F3">
        <w:rPr>
          <w:rFonts w:eastAsia="Times New Roman"/>
          <w:color w:val="000000"/>
          <w:szCs w:val="20"/>
          <w:lang w:val="ru-RU"/>
        </w:rPr>
        <w:t>кээ</w:t>
      </w:r>
      <w:r w:rsidRPr="00EC05ED">
        <w:rPr>
          <w:rFonts w:eastAsia="Times New Roman"/>
          <w:color w:val="000000"/>
          <w:szCs w:val="20"/>
          <w:lang w:val="ru-RU"/>
        </w:rPr>
        <w:t xml:space="preserve"> </w:t>
      </w:r>
      <w:r w:rsidRPr="007007F3">
        <w:rPr>
          <w:rFonts w:eastAsia="Times New Roman"/>
          <w:color w:val="000000"/>
          <w:szCs w:val="20"/>
          <w:lang w:val="ru-RU"/>
        </w:rPr>
        <w:t>бир</w:t>
      </w:r>
      <w:r w:rsidRPr="00EC05ED">
        <w:rPr>
          <w:rFonts w:eastAsia="Times New Roman"/>
          <w:color w:val="000000"/>
          <w:szCs w:val="20"/>
          <w:lang w:val="ru-RU"/>
        </w:rPr>
        <w:t xml:space="preserve"> </w:t>
      </w:r>
      <w:r w:rsidRPr="007007F3">
        <w:rPr>
          <w:rFonts w:eastAsia="Times New Roman"/>
          <w:color w:val="000000"/>
          <w:szCs w:val="20"/>
          <w:lang w:val="ru-RU"/>
        </w:rPr>
        <w:t>концепциясында</w:t>
      </w:r>
      <w:r w:rsidRPr="00EC05ED">
        <w:rPr>
          <w:rFonts w:eastAsia="Times New Roman"/>
          <w:color w:val="000000"/>
          <w:szCs w:val="20"/>
          <w:lang w:val="ru-RU"/>
        </w:rPr>
        <w:t xml:space="preserve"> </w:t>
      </w:r>
      <w:r w:rsidRPr="007007F3">
        <w:rPr>
          <w:rFonts w:eastAsia="Times New Roman"/>
          <w:color w:val="000000"/>
          <w:szCs w:val="20"/>
          <w:lang w:val="ru-RU"/>
        </w:rPr>
        <w:t>жетекчиликтин</w:t>
      </w:r>
      <w:r w:rsidRPr="00EC05ED">
        <w:rPr>
          <w:rFonts w:eastAsia="Times New Roman"/>
          <w:color w:val="000000"/>
          <w:szCs w:val="20"/>
          <w:lang w:val="ru-RU"/>
        </w:rPr>
        <w:t xml:space="preserve"> </w:t>
      </w:r>
      <w:r w:rsidRPr="007007F3">
        <w:rPr>
          <w:rFonts w:eastAsia="Times New Roman"/>
          <w:color w:val="000000"/>
          <w:szCs w:val="20"/>
          <w:lang w:val="ru-RU"/>
        </w:rPr>
        <w:t>окуялардын</w:t>
      </w:r>
      <w:r w:rsidRPr="00EC05ED">
        <w:rPr>
          <w:rFonts w:eastAsia="Times New Roman"/>
          <w:color w:val="000000"/>
          <w:szCs w:val="20"/>
          <w:lang w:val="ru-RU"/>
        </w:rPr>
        <w:t xml:space="preserve"> </w:t>
      </w:r>
      <w:r w:rsidRPr="007007F3">
        <w:rPr>
          <w:rFonts w:eastAsia="Times New Roman"/>
          <w:color w:val="000000"/>
          <w:szCs w:val="20"/>
          <w:lang w:val="ru-RU"/>
        </w:rPr>
        <w:t>же</w:t>
      </w:r>
      <w:r w:rsidRPr="00EC05ED">
        <w:rPr>
          <w:rFonts w:eastAsia="Times New Roman"/>
          <w:color w:val="000000"/>
          <w:szCs w:val="20"/>
          <w:lang w:val="ru-RU"/>
        </w:rPr>
        <w:t xml:space="preserve"> </w:t>
      </w:r>
      <w:r w:rsidRPr="007007F3">
        <w:rPr>
          <w:rFonts w:eastAsia="Times New Roman"/>
          <w:color w:val="000000"/>
          <w:szCs w:val="20"/>
          <w:lang w:val="ru-RU"/>
        </w:rPr>
        <w:t>шарттардын</w:t>
      </w:r>
      <w:r w:rsidRPr="00EC05ED">
        <w:rPr>
          <w:rFonts w:eastAsia="Times New Roman"/>
          <w:color w:val="000000"/>
          <w:szCs w:val="20"/>
          <w:lang w:val="ru-RU"/>
        </w:rPr>
        <w:t xml:space="preserve"> </w:t>
      </w:r>
      <w:r w:rsidRPr="007007F3">
        <w:rPr>
          <w:rFonts w:eastAsia="Times New Roman"/>
          <w:color w:val="000000"/>
          <w:szCs w:val="20"/>
          <w:lang w:val="ru-RU"/>
        </w:rPr>
        <w:t>потенциалдуу</w:t>
      </w:r>
      <w:r w:rsidRPr="00EC05ED">
        <w:rPr>
          <w:rFonts w:eastAsia="Times New Roman"/>
          <w:color w:val="000000"/>
          <w:szCs w:val="20"/>
          <w:lang w:val="ru-RU"/>
        </w:rPr>
        <w:t xml:space="preserve"> </w:t>
      </w:r>
      <w:r w:rsidRPr="007007F3">
        <w:rPr>
          <w:rFonts w:eastAsia="Times New Roman"/>
          <w:color w:val="000000"/>
          <w:szCs w:val="20"/>
          <w:lang w:val="ru-RU"/>
        </w:rPr>
        <w:t>таасиринин</w:t>
      </w:r>
      <w:r w:rsidRPr="00EC05ED">
        <w:rPr>
          <w:rFonts w:eastAsia="Times New Roman"/>
          <w:color w:val="000000"/>
          <w:szCs w:val="20"/>
          <w:lang w:val="ru-RU"/>
        </w:rPr>
        <w:t xml:space="preserve"> </w:t>
      </w:r>
      <w:r w:rsidRPr="007007F3">
        <w:rPr>
          <w:rFonts w:eastAsia="Times New Roman"/>
          <w:color w:val="000000"/>
          <w:szCs w:val="20"/>
          <w:lang w:val="ru-RU"/>
        </w:rPr>
        <w:t>масштабы</w:t>
      </w:r>
      <w:r w:rsidRPr="00EC05ED">
        <w:rPr>
          <w:rFonts w:eastAsia="Times New Roman"/>
          <w:color w:val="000000"/>
          <w:szCs w:val="20"/>
          <w:lang w:val="ru-RU"/>
        </w:rPr>
        <w:t xml:space="preserve">, </w:t>
      </w:r>
      <w:r w:rsidRPr="007007F3">
        <w:rPr>
          <w:rFonts w:eastAsia="Times New Roman"/>
          <w:color w:val="000000"/>
          <w:szCs w:val="20"/>
          <w:lang w:val="ru-RU"/>
        </w:rPr>
        <w:t>ошондой</w:t>
      </w:r>
      <w:r w:rsidRPr="00EC05ED">
        <w:rPr>
          <w:rFonts w:eastAsia="Times New Roman"/>
          <w:color w:val="000000"/>
          <w:szCs w:val="20"/>
          <w:lang w:val="ru-RU"/>
        </w:rPr>
        <w:t xml:space="preserve"> </w:t>
      </w:r>
      <w:r w:rsidRPr="007007F3">
        <w:rPr>
          <w:rFonts w:eastAsia="Times New Roman"/>
          <w:color w:val="000000"/>
          <w:szCs w:val="20"/>
          <w:lang w:val="ru-RU"/>
        </w:rPr>
        <w:t>эле</w:t>
      </w:r>
      <w:r w:rsidRPr="00EC05ED">
        <w:rPr>
          <w:rFonts w:eastAsia="Times New Roman"/>
          <w:color w:val="000000"/>
          <w:szCs w:val="20"/>
          <w:lang w:val="ru-RU"/>
        </w:rPr>
        <w:t xml:space="preserve"> </w:t>
      </w:r>
      <w:r w:rsidRPr="007007F3">
        <w:rPr>
          <w:rFonts w:eastAsia="Times New Roman"/>
          <w:color w:val="000000"/>
          <w:szCs w:val="20"/>
          <w:lang w:val="ru-RU"/>
        </w:rPr>
        <w:t>алардын</w:t>
      </w:r>
      <w:r w:rsidRPr="00EC05ED">
        <w:rPr>
          <w:rFonts w:eastAsia="Times New Roman"/>
          <w:color w:val="000000"/>
          <w:szCs w:val="20"/>
          <w:lang w:val="ru-RU"/>
        </w:rPr>
        <w:t xml:space="preserve"> </w:t>
      </w:r>
      <w:r w:rsidRPr="007007F3">
        <w:rPr>
          <w:rFonts w:eastAsia="Times New Roman"/>
          <w:color w:val="000000"/>
          <w:szCs w:val="20"/>
          <w:lang w:val="ru-RU"/>
        </w:rPr>
        <w:t>пайда</w:t>
      </w:r>
      <w:r w:rsidRPr="00EC05ED">
        <w:rPr>
          <w:rFonts w:eastAsia="Times New Roman"/>
          <w:color w:val="000000"/>
          <w:szCs w:val="20"/>
          <w:lang w:val="ru-RU"/>
        </w:rPr>
        <w:t xml:space="preserve"> </w:t>
      </w:r>
      <w:r w:rsidRPr="007007F3">
        <w:rPr>
          <w:rFonts w:eastAsia="Times New Roman"/>
          <w:color w:val="000000"/>
          <w:szCs w:val="20"/>
          <w:lang w:val="ru-RU"/>
        </w:rPr>
        <w:t>болуу</w:t>
      </w:r>
      <w:r w:rsidRPr="00EC05ED">
        <w:rPr>
          <w:rFonts w:eastAsia="Times New Roman"/>
          <w:color w:val="000000"/>
          <w:szCs w:val="20"/>
          <w:lang w:val="ru-RU"/>
        </w:rPr>
        <w:t xml:space="preserve"> </w:t>
      </w:r>
      <w:r w:rsidRPr="007007F3">
        <w:rPr>
          <w:rFonts w:eastAsia="Times New Roman"/>
          <w:color w:val="000000"/>
          <w:szCs w:val="20"/>
          <w:lang w:val="ru-RU"/>
        </w:rPr>
        <w:t>ыктымалдуулугу</w:t>
      </w:r>
      <w:r w:rsidRPr="00EC05ED">
        <w:rPr>
          <w:rFonts w:eastAsia="Times New Roman"/>
          <w:color w:val="000000"/>
          <w:szCs w:val="20"/>
          <w:lang w:val="ru-RU"/>
        </w:rPr>
        <w:t xml:space="preserve"> </w:t>
      </w:r>
      <w:r w:rsidRPr="007007F3">
        <w:rPr>
          <w:rFonts w:eastAsia="Times New Roman"/>
          <w:color w:val="000000"/>
          <w:szCs w:val="20"/>
          <w:lang w:val="ru-RU"/>
        </w:rPr>
        <w:t>жана</w:t>
      </w:r>
      <w:r w:rsidRPr="00EC05ED">
        <w:rPr>
          <w:rFonts w:eastAsia="Times New Roman"/>
          <w:color w:val="000000"/>
          <w:szCs w:val="20"/>
          <w:lang w:val="ru-RU"/>
        </w:rPr>
        <w:t xml:space="preserve"> </w:t>
      </w:r>
      <w:r w:rsidRPr="007007F3">
        <w:rPr>
          <w:rFonts w:eastAsia="Times New Roman"/>
          <w:color w:val="000000"/>
          <w:szCs w:val="20"/>
          <w:lang w:val="ru-RU"/>
        </w:rPr>
        <w:t>убактысы</w:t>
      </w:r>
      <w:r w:rsidRPr="00EC05ED">
        <w:rPr>
          <w:rFonts w:eastAsia="Times New Roman"/>
          <w:color w:val="000000"/>
          <w:szCs w:val="20"/>
          <w:lang w:val="ru-RU"/>
        </w:rPr>
        <w:t xml:space="preserve"> </w:t>
      </w:r>
      <w:r w:rsidRPr="007007F3">
        <w:rPr>
          <w:rFonts w:eastAsia="Times New Roman"/>
          <w:color w:val="000000"/>
          <w:szCs w:val="20"/>
          <w:lang w:val="ru-RU"/>
        </w:rPr>
        <w:t>тууралуу</w:t>
      </w:r>
      <w:r w:rsidRPr="00EC05ED">
        <w:rPr>
          <w:rFonts w:eastAsia="Times New Roman"/>
          <w:color w:val="000000"/>
          <w:szCs w:val="20"/>
          <w:lang w:val="ru-RU"/>
        </w:rPr>
        <w:t xml:space="preserve"> </w:t>
      </w:r>
      <w:r w:rsidRPr="007007F3">
        <w:rPr>
          <w:rFonts w:eastAsia="Times New Roman"/>
          <w:color w:val="000000"/>
          <w:szCs w:val="20"/>
          <w:lang w:val="ru-RU"/>
        </w:rPr>
        <w:t>маалыматты</w:t>
      </w:r>
      <w:r w:rsidRPr="00EC05ED">
        <w:rPr>
          <w:rFonts w:eastAsia="Times New Roman"/>
          <w:color w:val="000000"/>
          <w:szCs w:val="20"/>
          <w:lang w:val="ru-RU"/>
        </w:rPr>
        <w:t xml:space="preserve"> </w:t>
      </w:r>
      <w:r w:rsidRPr="007007F3">
        <w:rPr>
          <w:rFonts w:eastAsia="Times New Roman"/>
          <w:color w:val="000000"/>
          <w:szCs w:val="20"/>
          <w:lang w:val="ru-RU"/>
        </w:rPr>
        <w:t>ачып</w:t>
      </w:r>
      <w:r w:rsidRPr="00EC05ED">
        <w:rPr>
          <w:rFonts w:eastAsia="Times New Roman"/>
          <w:color w:val="000000"/>
          <w:szCs w:val="20"/>
          <w:lang w:val="ru-RU"/>
        </w:rPr>
        <w:t xml:space="preserve"> </w:t>
      </w:r>
      <w:r w:rsidRPr="007007F3">
        <w:rPr>
          <w:rFonts w:eastAsia="Times New Roman"/>
          <w:color w:val="000000"/>
          <w:szCs w:val="20"/>
          <w:lang w:val="ru-RU"/>
        </w:rPr>
        <w:t>көрсөтүүгө</w:t>
      </w:r>
      <w:r w:rsidRPr="00EC05ED">
        <w:rPr>
          <w:rFonts w:eastAsia="Times New Roman"/>
          <w:color w:val="000000"/>
          <w:szCs w:val="20"/>
          <w:lang w:val="ru-RU"/>
        </w:rPr>
        <w:t xml:space="preserve"> </w:t>
      </w:r>
      <w:r w:rsidRPr="007007F3">
        <w:rPr>
          <w:rFonts w:eastAsia="Times New Roman"/>
          <w:color w:val="000000"/>
          <w:szCs w:val="20"/>
          <w:lang w:val="ru-RU"/>
        </w:rPr>
        <w:t>карата</w:t>
      </w:r>
      <w:r w:rsidRPr="00EC05ED">
        <w:rPr>
          <w:rFonts w:eastAsia="Times New Roman"/>
          <w:color w:val="000000"/>
          <w:szCs w:val="20"/>
          <w:lang w:val="ru-RU"/>
        </w:rPr>
        <w:t xml:space="preserve"> </w:t>
      </w:r>
      <w:r w:rsidRPr="007007F3">
        <w:rPr>
          <w:rFonts w:eastAsia="Times New Roman"/>
          <w:color w:val="000000"/>
          <w:szCs w:val="20"/>
          <w:lang w:val="ru-RU"/>
        </w:rPr>
        <w:t>кошумча</w:t>
      </w:r>
      <w:r w:rsidRPr="00EC05ED">
        <w:rPr>
          <w:rFonts w:eastAsia="Times New Roman"/>
          <w:color w:val="000000"/>
          <w:szCs w:val="20"/>
          <w:lang w:val="ru-RU"/>
        </w:rPr>
        <w:t xml:space="preserve"> </w:t>
      </w:r>
      <w:r w:rsidRPr="007007F3">
        <w:rPr>
          <w:rFonts w:eastAsia="Times New Roman"/>
          <w:color w:val="000000"/>
          <w:szCs w:val="20"/>
          <w:lang w:val="ru-RU"/>
        </w:rPr>
        <w:t>көрсөтмөлөрдү</w:t>
      </w:r>
      <w:r w:rsidRPr="00EC05ED">
        <w:rPr>
          <w:rFonts w:eastAsia="Times New Roman"/>
          <w:color w:val="000000"/>
          <w:szCs w:val="20"/>
          <w:lang w:val="ru-RU"/>
        </w:rPr>
        <w:t xml:space="preserve"> </w:t>
      </w:r>
      <w:r w:rsidRPr="007007F3">
        <w:rPr>
          <w:rFonts w:eastAsia="Times New Roman"/>
          <w:color w:val="000000"/>
          <w:szCs w:val="20"/>
          <w:lang w:val="ru-RU"/>
        </w:rPr>
        <w:t>бере</w:t>
      </w:r>
      <w:r w:rsidRPr="00EC05ED">
        <w:rPr>
          <w:rFonts w:eastAsia="Times New Roman"/>
          <w:color w:val="000000"/>
          <w:szCs w:val="20"/>
          <w:lang w:val="ru-RU"/>
        </w:rPr>
        <w:t xml:space="preserve"> </w:t>
      </w:r>
      <w:r w:rsidRPr="007007F3">
        <w:rPr>
          <w:rFonts w:eastAsia="Times New Roman"/>
          <w:color w:val="000000"/>
          <w:szCs w:val="20"/>
          <w:lang w:val="ru-RU"/>
        </w:rPr>
        <w:t>алат</w:t>
      </w:r>
      <w:r w:rsidRPr="00EC05ED">
        <w:rPr>
          <w:rFonts w:eastAsia="Times New Roman"/>
          <w:color w:val="000000"/>
          <w:szCs w:val="20"/>
          <w:lang w:val="ru-RU"/>
        </w:rPr>
        <w:t>.</w:t>
      </w:r>
    </w:p>
    <w:p w14:paraId="4B363A18" w14:textId="77777777" w:rsidR="000453F3" w:rsidRPr="00EC05ED" w:rsidRDefault="00EC05ED">
      <w:pPr>
        <w:spacing w:before="180"/>
        <w:jc w:val="left"/>
        <w:rPr>
          <w:rFonts w:cs="Arial"/>
          <w:spacing w:val="-4"/>
          <w:lang w:val="ru-RU"/>
        </w:rPr>
      </w:pPr>
      <w:r w:rsidRPr="007007F3">
        <w:rPr>
          <w:rFonts w:eastAsia="Times New Roman"/>
          <w:i/>
          <w:iCs/>
          <w:color w:val="000000"/>
          <w:szCs w:val="20"/>
          <w:lang w:val="ru-RU"/>
        </w:rPr>
        <w:t>Кээ</w:t>
      </w:r>
      <w:r w:rsidRPr="00EC05ED">
        <w:rPr>
          <w:rFonts w:eastAsia="Times New Roman"/>
          <w:i/>
          <w:iCs/>
          <w:color w:val="000000"/>
          <w:szCs w:val="20"/>
          <w:lang w:val="ru-RU"/>
        </w:rPr>
        <w:t xml:space="preserve"> </w:t>
      </w:r>
      <w:r w:rsidRPr="007007F3">
        <w:rPr>
          <w:rFonts w:eastAsia="Times New Roman"/>
          <w:i/>
          <w:iCs/>
          <w:color w:val="000000"/>
          <w:szCs w:val="20"/>
          <w:lang w:val="ru-RU"/>
        </w:rPr>
        <w:t>бир</w:t>
      </w:r>
      <w:r w:rsidRPr="00EC05ED">
        <w:rPr>
          <w:rFonts w:eastAsia="Times New Roman"/>
          <w:i/>
          <w:iCs/>
          <w:color w:val="000000"/>
          <w:szCs w:val="20"/>
          <w:lang w:val="ru-RU"/>
        </w:rPr>
        <w:t xml:space="preserve"> </w:t>
      </w:r>
      <w:r w:rsidRPr="007007F3">
        <w:rPr>
          <w:rFonts w:eastAsia="Times New Roman"/>
          <w:i/>
          <w:iCs/>
          <w:color w:val="000000"/>
          <w:szCs w:val="20"/>
          <w:lang w:val="ru-RU"/>
        </w:rPr>
        <w:t>окуялар</w:t>
      </w:r>
      <w:r w:rsidRPr="00EC05ED">
        <w:rPr>
          <w:rFonts w:eastAsia="Times New Roman"/>
          <w:i/>
          <w:iCs/>
          <w:color w:val="000000"/>
          <w:szCs w:val="20"/>
          <w:lang w:val="ru-RU"/>
        </w:rPr>
        <w:t xml:space="preserve"> </w:t>
      </w:r>
      <w:r w:rsidRPr="007007F3">
        <w:rPr>
          <w:rFonts w:eastAsia="Times New Roman"/>
          <w:i/>
          <w:iCs/>
          <w:color w:val="000000"/>
          <w:szCs w:val="20"/>
          <w:lang w:val="ru-RU"/>
        </w:rPr>
        <w:t>же</w:t>
      </w:r>
      <w:r w:rsidRPr="00EC05ED">
        <w:rPr>
          <w:rFonts w:eastAsia="Times New Roman"/>
          <w:i/>
          <w:iCs/>
          <w:color w:val="000000"/>
          <w:szCs w:val="20"/>
          <w:lang w:val="ru-RU"/>
        </w:rPr>
        <w:t xml:space="preserve"> </w:t>
      </w:r>
      <w:r w:rsidRPr="007007F3">
        <w:rPr>
          <w:rFonts w:eastAsia="Times New Roman"/>
          <w:i/>
          <w:iCs/>
          <w:color w:val="000000"/>
          <w:szCs w:val="20"/>
          <w:lang w:val="ru-RU"/>
        </w:rPr>
        <w:t>шарттар</w:t>
      </w:r>
      <w:r w:rsidRPr="00EC05ED">
        <w:rPr>
          <w:rFonts w:eastAsia="Times New Roman"/>
          <w:i/>
          <w:iCs/>
          <w:color w:val="000000"/>
          <w:szCs w:val="20"/>
          <w:lang w:val="ru-RU"/>
        </w:rPr>
        <w:t xml:space="preserve"> </w:t>
      </w:r>
      <w:r w:rsidRPr="007007F3">
        <w:rPr>
          <w:rFonts w:eastAsia="Times New Roman"/>
          <w:i/>
          <w:iCs/>
          <w:color w:val="000000"/>
          <w:szCs w:val="20"/>
          <w:lang w:val="ru-RU"/>
        </w:rPr>
        <w:t>аныкталган</w:t>
      </w:r>
      <w:r w:rsidRPr="00EC05ED">
        <w:rPr>
          <w:rFonts w:eastAsia="Times New Roman"/>
          <w:i/>
          <w:iCs/>
          <w:color w:val="000000"/>
          <w:szCs w:val="20"/>
          <w:lang w:val="ru-RU"/>
        </w:rPr>
        <w:t xml:space="preserve">, </w:t>
      </w:r>
      <w:r w:rsidRPr="007007F3">
        <w:rPr>
          <w:rFonts w:eastAsia="Times New Roman"/>
          <w:i/>
          <w:iCs/>
          <w:color w:val="000000"/>
          <w:szCs w:val="20"/>
          <w:lang w:val="ru-RU"/>
        </w:rPr>
        <w:t>бирок</w:t>
      </w:r>
      <w:r w:rsidRPr="00EC05ED">
        <w:rPr>
          <w:rFonts w:eastAsia="Times New Roman"/>
          <w:i/>
          <w:iCs/>
          <w:color w:val="000000"/>
          <w:szCs w:val="20"/>
          <w:lang w:val="ru-RU"/>
        </w:rPr>
        <w:t xml:space="preserve"> </w:t>
      </w:r>
      <w:r w:rsidRPr="007007F3">
        <w:rPr>
          <w:rFonts w:eastAsia="Times New Roman"/>
          <w:i/>
          <w:iCs/>
          <w:color w:val="000000"/>
          <w:szCs w:val="20"/>
          <w:lang w:val="ru-RU"/>
        </w:rPr>
        <w:t>олуттуу</w:t>
      </w:r>
      <w:r w:rsidRPr="00EC05ED">
        <w:rPr>
          <w:rFonts w:eastAsia="Times New Roman"/>
          <w:i/>
          <w:iCs/>
          <w:color w:val="000000"/>
          <w:szCs w:val="20"/>
          <w:lang w:val="ru-RU"/>
        </w:rPr>
        <w:t xml:space="preserve"> </w:t>
      </w:r>
      <w:r>
        <w:rPr>
          <w:rFonts w:eastAsia="Times New Roman"/>
          <w:i/>
          <w:iCs/>
          <w:color w:val="000000"/>
          <w:szCs w:val="20"/>
          <w:lang w:val="ru-RU"/>
        </w:rPr>
        <w:t>айкын</w:t>
      </w:r>
      <w:r w:rsidRPr="00EC05ED">
        <w:rPr>
          <w:rFonts w:eastAsia="Times New Roman"/>
          <w:i/>
          <w:iCs/>
          <w:color w:val="000000"/>
          <w:szCs w:val="20"/>
          <w:lang w:val="ru-RU"/>
        </w:rPr>
        <w:t xml:space="preserve"> </w:t>
      </w:r>
      <w:r>
        <w:rPr>
          <w:rFonts w:eastAsia="Times New Roman"/>
          <w:i/>
          <w:iCs/>
          <w:color w:val="000000"/>
          <w:szCs w:val="20"/>
          <w:lang w:val="ru-RU"/>
        </w:rPr>
        <w:t>эместик</w:t>
      </w:r>
      <w:r w:rsidRPr="00EC05ED">
        <w:rPr>
          <w:rFonts w:eastAsia="Times New Roman"/>
          <w:i/>
          <w:iCs/>
          <w:color w:val="000000"/>
          <w:szCs w:val="20"/>
          <w:lang w:val="ru-RU"/>
        </w:rPr>
        <w:t xml:space="preserve"> </w:t>
      </w:r>
      <w:r w:rsidRPr="007007F3">
        <w:rPr>
          <w:rFonts w:eastAsia="Times New Roman"/>
          <w:i/>
          <w:iCs/>
          <w:color w:val="000000"/>
          <w:szCs w:val="20"/>
          <w:lang w:val="ru-RU"/>
        </w:rPr>
        <w:t>жок</w:t>
      </w:r>
      <w:r w:rsidRPr="00EC05ED">
        <w:rPr>
          <w:rFonts w:eastAsia="Times New Roman"/>
          <w:i/>
          <w:iCs/>
          <w:color w:val="000000"/>
          <w:szCs w:val="20"/>
          <w:lang w:val="ru-RU"/>
        </w:rPr>
        <w:t xml:space="preserve"> </w:t>
      </w:r>
      <w:r w:rsidRPr="007007F3">
        <w:rPr>
          <w:rFonts w:eastAsia="Times New Roman"/>
          <w:i/>
          <w:iCs/>
          <w:color w:val="000000"/>
          <w:szCs w:val="20"/>
          <w:lang w:val="ru-RU"/>
        </w:rPr>
        <w:t>учурда</w:t>
      </w:r>
      <w:r w:rsidRPr="00EC05ED">
        <w:rPr>
          <w:rFonts w:eastAsia="Times New Roman"/>
          <w:i/>
          <w:iCs/>
          <w:color w:val="000000"/>
          <w:szCs w:val="20"/>
          <w:lang w:val="ru-RU"/>
        </w:rPr>
        <w:t xml:space="preserve">, </w:t>
      </w:r>
      <w:r w:rsidRPr="007007F3">
        <w:rPr>
          <w:rFonts w:eastAsia="Times New Roman"/>
          <w:i/>
          <w:iCs/>
          <w:color w:val="000000"/>
          <w:szCs w:val="20"/>
          <w:lang w:val="ru-RU"/>
        </w:rPr>
        <w:t>маалыматты</w:t>
      </w:r>
      <w:r w:rsidRPr="00EC05ED">
        <w:rPr>
          <w:rFonts w:eastAsia="Times New Roman"/>
          <w:i/>
          <w:iCs/>
          <w:color w:val="000000"/>
          <w:szCs w:val="20"/>
          <w:lang w:val="ru-RU"/>
        </w:rPr>
        <w:t xml:space="preserve"> </w:t>
      </w:r>
      <w:r>
        <w:rPr>
          <w:rFonts w:eastAsia="Times New Roman"/>
          <w:i/>
          <w:iCs/>
          <w:color w:val="000000"/>
          <w:szCs w:val="20"/>
          <w:lang w:val="ru-RU"/>
        </w:rPr>
        <w:t>ачып</w:t>
      </w:r>
      <w:r w:rsidRPr="00EC05ED">
        <w:rPr>
          <w:rFonts w:eastAsia="Times New Roman"/>
          <w:i/>
          <w:iCs/>
          <w:color w:val="000000"/>
          <w:szCs w:val="20"/>
          <w:lang w:val="ru-RU"/>
        </w:rPr>
        <w:t xml:space="preserve"> </w:t>
      </w:r>
      <w:r>
        <w:rPr>
          <w:rFonts w:eastAsia="Times New Roman"/>
          <w:i/>
          <w:iCs/>
          <w:color w:val="000000"/>
          <w:szCs w:val="20"/>
          <w:lang w:val="ru-RU"/>
        </w:rPr>
        <w:t>көрсөтүүнүн</w:t>
      </w:r>
      <w:r w:rsidRPr="00EC05ED">
        <w:rPr>
          <w:rFonts w:eastAsia="Times New Roman"/>
          <w:i/>
          <w:iCs/>
          <w:color w:val="000000"/>
          <w:szCs w:val="20"/>
          <w:lang w:val="ru-RU"/>
        </w:rPr>
        <w:t xml:space="preserve"> </w:t>
      </w:r>
      <w:r w:rsidRPr="007007F3">
        <w:rPr>
          <w:rFonts w:eastAsia="Times New Roman"/>
          <w:i/>
          <w:iCs/>
          <w:color w:val="000000"/>
          <w:szCs w:val="20"/>
          <w:lang w:val="ru-RU"/>
        </w:rPr>
        <w:t>адекваттуулугу</w:t>
      </w:r>
      <w:r w:rsidRPr="00EC05ED">
        <w:rPr>
          <w:rFonts w:eastAsia="Times New Roman"/>
          <w:i/>
          <w:iCs/>
          <w:color w:val="000000"/>
          <w:szCs w:val="20"/>
          <w:lang w:val="ru-RU"/>
        </w:rPr>
        <w:t xml:space="preserve"> </w:t>
      </w:r>
      <w:r w:rsidRPr="00EC05ED">
        <w:rPr>
          <w:rFonts w:eastAsia="Times New Roman"/>
          <w:iCs/>
          <w:color w:val="000000"/>
          <w:szCs w:val="20"/>
          <w:lang w:val="ru-RU"/>
        </w:rPr>
        <w:t>(20-</w:t>
      </w:r>
      <w:r w:rsidRPr="000F5AE8">
        <w:rPr>
          <w:rFonts w:eastAsia="Times New Roman"/>
          <w:iCs/>
          <w:color w:val="000000"/>
          <w:szCs w:val="20"/>
          <w:lang w:val="ru-RU"/>
        </w:rPr>
        <w:t>пунктун</w:t>
      </w:r>
      <w:r w:rsidRPr="00EC05ED">
        <w:rPr>
          <w:rFonts w:eastAsia="Times New Roman"/>
          <w:iCs/>
          <w:color w:val="000000"/>
          <w:szCs w:val="20"/>
          <w:lang w:val="ru-RU"/>
        </w:rPr>
        <w:t xml:space="preserve"> </w:t>
      </w:r>
      <w:r w:rsidRPr="000F5AE8">
        <w:rPr>
          <w:rFonts w:eastAsia="Times New Roman"/>
          <w:iCs/>
          <w:color w:val="000000"/>
          <w:szCs w:val="20"/>
          <w:lang w:val="ru-RU"/>
        </w:rPr>
        <w:t>караңыз</w:t>
      </w:r>
      <w:r w:rsidRPr="00EC05ED">
        <w:rPr>
          <w:rFonts w:eastAsia="Times New Roman"/>
          <w:iCs/>
          <w:color w:val="000000"/>
          <w:szCs w:val="20"/>
          <w:lang w:val="ru-RU"/>
        </w:rPr>
        <w:t>)</w:t>
      </w:r>
    </w:p>
    <w:p w14:paraId="7A5F9ABC" w14:textId="380568BA" w:rsidR="000453F3" w:rsidRPr="00EC05ED" w:rsidRDefault="00EC05ED">
      <w:pPr>
        <w:pStyle w:val="IFACNumberAndLetter"/>
        <w:rPr>
          <w:lang w:val="ru-RU"/>
        </w:rPr>
      </w:pPr>
      <w:r w:rsidRPr="00EC05ED">
        <w:rPr>
          <w:color w:val="000000"/>
          <w:lang w:val="ru-RU"/>
        </w:rPr>
        <w:t>20-пунктка ылайык, олуттуу айкын эместик жок болгон учурда да, аудитор финансылык отчеттуулукту даярдоонун колдонулуп жаткан концепциясынын талаптарын эске алуу менен, финансылык отчет</w:t>
      </w:r>
      <w:r w:rsidR="00271501">
        <w:rPr>
          <w:color w:val="000000"/>
          <w:lang w:val="ru-RU"/>
        </w:rPr>
        <w:t xml:space="preserve">туулукта </w:t>
      </w:r>
      <w:r w:rsidRPr="00EC05ED">
        <w:rPr>
          <w:color w:val="000000"/>
          <w:lang w:val="ru-RU"/>
        </w:rPr>
        <w:t>ишкананын ишмердүүлүгүн үзгүлтүксүз улантуу мүмкүнчүлүгүндө олуттуу күмөн жаратышы мүмкүн болгон окуялар же шарттар жөнүндө маалыматты адекваттуу ачып берээрин баалоого милдеттүү. Финансылык отчеттуулукту даярдоонун кээ бир концепциясында төмөнкү маалыматты ачы</w:t>
      </w:r>
      <w:r>
        <w:rPr>
          <w:color w:val="000000"/>
          <w:lang w:val="kk-KZ"/>
        </w:rPr>
        <w:t xml:space="preserve">п көрсөтүүлөрдү </w:t>
      </w:r>
      <w:r w:rsidRPr="00EC05ED">
        <w:rPr>
          <w:color w:val="000000"/>
          <w:lang w:val="ru-RU"/>
        </w:rPr>
        <w:t>кароо талап кылынышы мүмкүн:</w:t>
      </w:r>
    </w:p>
    <w:p w14:paraId="40C00D57" w14:textId="77777777" w:rsidR="000453F3" w:rsidRDefault="00EC05ED">
      <w:pPr>
        <w:pStyle w:val="IFACBulletIndented1"/>
        <w:jc w:val="both"/>
      </w:pPr>
      <w:r w:rsidRPr="007007F3">
        <w:rPr>
          <w:rFonts w:eastAsia="Times New Roman"/>
          <w:color w:val="000000"/>
          <w:szCs w:val="20"/>
          <w:lang w:val="ru-RU"/>
        </w:rPr>
        <w:t>негизги окуялар же шарттар;</w:t>
      </w:r>
    </w:p>
    <w:p w14:paraId="22CCA3F0" w14:textId="77777777" w:rsidR="000453F3" w:rsidRDefault="00EC05ED">
      <w:pPr>
        <w:pStyle w:val="IFACBulletIndented1"/>
        <w:jc w:val="both"/>
      </w:pPr>
      <w:r w:rsidRPr="007007F3">
        <w:rPr>
          <w:rFonts w:eastAsia="Times New Roman"/>
          <w:color w:val="000000"/>
          <w:szCs w:val="20"/>
          <w:lang w:val="ru-RU"/>
        </w:rPr>
        <w:t>жетекчиликтин</w:t>
      </w:r>
      <w:r w:rsidRPr="007007F3">
        <w:rPr>
          <w:rFonts w:eastAsia="Times New Roman"/>
          <w:color w:val="000000"/>
          <w:szCs w:val="20"/>
        </w:rPr>
        <w:t xml:space="preserve"> </w:t>
      </w:r>
      <w:r w:rsidRPr="007007F3">
        <w:rPr>
          <w:rFonts w:eastAsia="Times New Roman"/>
          <w:color w:val="000000"/>
          <w:szCs w:val="20"/>
          <w:lang w:val="ru-RU"/>
        </w:rPr>
        <w:t>бул</w:t>
      </w:r>
      <w:r w:rsidRPr="007007F3">
        <w:rPr>
          <w:rFonts w:eastAsia="Times New Roman"/>
          <w:color w:val="000000"/>
          <w:szCs w:val="20"/>
        </w:rPr>
        <w:t xml:space="preserve"> </w:t>
      </w:r>
      <w:r w:rsidRPr="007007F3">
        <w:rPr>
          <w:rFonts w:eastAsia="Times New Roman"/>
          <w:color w:val="000000"/>
          <w:szCs w:val="20"/>
          <w:lang w:val="ru-RU"/>
        </w:rPr>
        <w:t>окуялардын</w:t>
      </w:r>
      <w:r w:rsidRPr="007007F3">
        <w:rPr>
          <w:rFonts w:eastAsia="Times New Roman"/>
          <w:color w:val="000000"/>
          <w:szCs w:val="20"/>
        </w:rPr>
        <w:t xml:space="preserve"> </w:t>
      </w:r>
      <w:r w:rsidRPr="007007F3">
        <w:rPr>
          <w:rFonts w:eastAsia="Times New Roman"/>
          <w:color w:val="000000"/>
          <w:szCs w:val="20"/>
          <w:lang w:val="ru-RU"/>
        </w:rPr>
        <w:t>же</w:t>
      </w:r>
      <w:r w:rsidRPr="007007F3">
        <w:rPr>
          <w:rFonts w:eastAsia="Times New Roman"/>
          <w:color w:val="000000"/>
          <w:szCs w:val="20"/>
        </w:rPr>
        <w:t xml:space="preserve"> </w:t>
      </w:r>
      <w:r w:rsidRPr="007007F3">
        <w:rPr>
          <w:rFonts w:eastAsia="Times New Roman"/>
          <w:color w:val="000000"/>
          <w:szCs w:val="20"/>
          <w:lang w:val="ru-RU"/>
        </w:rPr>
        <w:t>шарттардын</w:t>
      </w:r>
      <w:r w:rsidRPr="007007F3">
        <w:rPr>
          <w:rFonts w:eastAsia="Times New Roman"/>
          <w:color w:val="000000"/>
          <w:szCs w:val="20"/>
        </w:rPr>
        <w:t xml:space="preserve"> </w:t>
      </w:r>
      <w:r w:rsidRPr="007007F3">
        <w:rPr>
          <w:rFonts w:eastAsia="Times New Roman"/>
          <w:color w:val="000000"/>
          <w:szCs w:val="20"/>
          <w:lang w:val="ru-RU"/>
        </w:rPr>
        <w:t>маанилүүлүгүнө</w:t>
      </w:r>
      <w:r w:rsidRPr="007007F3">
        <w:rPr>
          <w:rFonts w:eastAsia="Times New Roman"/>
          <w:color w:val="000000"/>
          <w:szCs w:val="20"/>
        </w:rPr>
        <w:t xml:space="preserve"> </w:t>
      </w:r>
      <w:r w:rsidRPr="007007F3">
        <w:rPr>
          <w:rFonts w:eastAsia="Times New Roman"/>
          <w:color w:val="000000"/>
          <w:szCs w:val="20"/>
          <w:lang w:val="ru-RU"/>
        </w:rPr>
        <w:t>ишкананын</w:t>
      </w:r>
      <w:r w:rsidRPr="007007F3">
        <w:rPr>
          <w:rFonts w:eastAsia="Times New Roman"/>
          <w:color w:val="000000"/>
          <w:szCs w:val="20"/>
        </w:rPr>
        <w:t xml:space="preserve"> </w:t>
      </w:r>
      <w:r w:rsidRPr="007007F3">
        <w:rPr>
          <w:rFonts w:eastAsia="Times New Roman"/>
          <w:color w:val="000000"/>
          <w:szCs w:val="20"/>
          <w:lang w:val="ru-RU"/>
        </w:rPr>
        <w:t>өз</w:t>
      </w:r>
      <w:r w:rsidRPr="007007F3">
        <w:rPr>
          <w:rFonts w:eastAsia="Times New Roman"/>
          <w:color w:val="000000"/>
          <w:szCs w:val="20"/>
        </w:rPr>
        <w:t xml:space="preserve"> </w:t>
      </w:r>
      <w:r w:rsidRPr="007007F3">
        <w:rPr>
          <w:rFonts w:eastAsia="Times New Roman"/>
          <w:color w:val="000000"/>
          <w:szCs w:val="20"/>
          <w:lang w:val="ru-RU"/>
        </w:rPr>
        <w:t>милдеттенмелерин</w:t>
      </w:r>
      <w:r w:rsidRPr="007007F3">
        <w:rPr>
          <w:rFonts w:eastAsia="Times New Roman"/>
          <w:color w:val="000000"/>
          <w:szCs w:val="20"/>
        </w:rPr>
        <w:t xml:space="preserve"> </w:t>
      </w:r>
      <w:r w:rsidRPr="007007F3">
        <w:rPr>
          <w:rFonts w:eastAsia="Times New Roman"/>
          <w:color w:val="000000"/>
          <w:szCs w:val="20"/>
          <w:lang w:val="ru-RU"/>
        </w:rPr>
        <w:t>аткаруу</w:t>
      </w:r>
      <w:r w:rsidRPr="007007F3">
        <w:rPr>
          <w:rFonts w:eastAsia="Times New Roman"/>
          <w:color w:val="000000"/>
          <w:szCs w:val="20"/>
        </w:rPr>
        <w:t xml:space="preserve"> </w:t>
      </w:r>
      <w:r w:rsidRPr="007007F3">
        <w:rPr>
          <w:rFonts w:eastAsia="Times New Roman"/>
          <w:color w:val="000000"/>
          <w:szCs w:val="20"/>
          <w:lang w:val="ru-RU"/>
        </w:rPr>
        <w:t>жөндөмдүүлүгүнө</w:t>
      </w:r>
      <w:r w:rsidRPr="007007F3">
        <w:rPr>
          <w:rFonts w:eastAsia="Times New Roman"/>
          <w:color w:val="000000"/>
          <w:szCs w:val="20"/>
        </w:rPr>
        <w:t xml:space="preserve"> </w:t>
      </w:r>
      <w:r w:rsidRPr="007007F3">
        <w:rPr>
          <w:rFonts w:eastAsia="Times New Roman"/>
          <w:color w:val="000000"/>
          <w:szCs w:val="20"/>
          <w:lang w:val="ru-RU"/>
        </w:rPr>
        <w:t>карата</w:t>
      </w:r>
      <w:r w:rsidRPr="007007F3">
        <w:rPr>
          <w:rFonts w:eastAsia="Times New Roman"/>
          <w:color w:val="000000"/>
          <w:szCs w:val="20"/>
        </w:rPr>
        <w:t xml:space="preserve"> </w:t>
      </w:r>
      <w:r w:rsidRPr="007007F3">
        <w:rPr>
          <w:rFonts w:eastAsia="Times New Roman"/>
          <w:color w:val="000000"/>
          <w:szCs w:val="20"/>
          <w:lang w:val="ru-RU"/>
        </w:rPr>
        <w:t>берген</w:t>
      </w:r>
      <w:r w:rsidRPr="007007F3">
        <w:rPr>
          <w:rFonts w:eastAsia="Times New Roman"/>
          <w:color w:val="000000"/>
          <w:szCs w:val="20"/>
        </w:rPr>
        <w:t xml:space="preserve"> </w:t>
      </w:r>
      <w:r w:rsidRPr="007007F3">
        <w:rPr>
          <w:rFonts w:eastAsia="Times New Roman"/>
          <w:color w:val="000000"/>
          <w:szCs w:val="20"/>
          <w:lang w:val="ru-RU"/>
        </w:rPr>
        <w:t>баасы</w:t>
      </w:r>
      <w:r w:rsidRPr="007007F3">
        <w:rPr>
          <w:rFonts w:eastAsia="Times New Roman"/>
          <w:color w:val="000000"/>
          <w:szCs w:val="20"/>
        </w:rPr>
        <w:t>;</w:t>
      </w:r>
    </w:p>
    <w:p w14:paraId="1FBA0628" w14:textId="4FC66A10" w:rsidR="00EC05ED" w:rsidRPr="00EC05ED" w:rsidRDefault="00EC05ED">
      <w:pPr>
        <w:pStyle w:val="IFACBulletIndented1"/>
        <w:jc w:val="both"/>
        <w:rPr>
          <w:lang w:val="ru-RU"/>
        </w:rPr>
      </w:pPr>
      <w:r w:rsidRPr="007007F3">
        <w:rPr>
          <w:rFonts w:eastAsia="Times New Roman"/>
          <w:color w:val="000000"/>
          <w:szCs w:val="20"/>
          <w:lang w:val="ru-RU"/>
        </w:rPr>
        <w:t>бул</w:t>
      </w:r>
      <w:r w:rsidRPr="00EC05ED">
        <w:rPr>
          <w:rFonts w:eastAsia="Times New Roman"/>
          <w:color w:val="000000"/>
          <w:szCs w:val="20"/>
          <w:lang w:val="ru-RU"/>
        </w:rPr>
        <w:t xml:space="preserve"> </w:t>
      </w:r>
      <w:r w:rsidRPr="007007F3">
        <w:rPr>
          <w:rFonts w:eastAsia="Times New Roman"/>
          <w:color w:val="000000"/>
          <w:szCs w:val="20"/>
          <w:lang w:val="ru-RU"/>
        </w:rPr>
        <w:t>окуялардын</w:t>
      </w:r>
      <w:r w:rsidRPr="00EC05ED">
        <w:rPr>
          <w:rFonts w:eastAsia="Times New Roman"/>
          <w:color w:val="000000"/>
          <w:szCs w:val="20"/>
          <w:lang w:val="ru-RU"/>
        </w:rPr>
        <w:t xml:space="preserve"> </w:t>
      </w:r>
      <w:r w:rsidRPr="007007F3">
        <w:rPr>
          <w:rFonts w:eastAsia="Times New Roman"/>
          <w:color w:val="000000"/>
          <w:szCs w:val="20"/>
          <w:lang w:val="ru-RU"/>
        </w:rPr>
        <w:t>же</w:t>
      </w:r>
      <w:r w:rsidRPr="00EC05ED">
        <w:rPr>
          <w:rFonts w:eastAsia="Times New Roman"/>
          <w:color w:val="000000"/>
          <w:szCs w:val="20"/>
          <w:lang w:val="ru-RU"/>
        </w:rPr>
        <w:t xml:space="preserve"> </w:t>
      </w:r>
      <w:r w:rsidRPr="007007F3">
        <w:rPr>
          <w:rFonts w:eastAsia="Times New Roman"/>
          <w:color w:val="000000"/>
          <w:szCs w:val="20"/>
          <w:lang w:val="ru-RU"/>
        </w:rPr>
        <w:t>шарттардын</w:t>
      </w:r>
      <w:r w:rsidRPr="00EC05ED">
        <w:rPr>
          <w:rFonts w:eastAsia="Times New Roman"/>
          <w:color w:val="000000"/>
          <w:szCs w:val="20"/>
          <w:lang w:val="ru-RU"/>
        </w:rPr>
        <w:t xml:space="preserve"> </w:t>
      </w:r>
      <w:r w:rsidRPr="007007F3">
        <w:rPr>
          <w:rFonts w:eastAsia="Times New Roman"/>
          <w:color w:val="000000"/>
          <w:szCs w:val="20"/>
          <w:lang w:val="ru-RU"/>
        </w:rPr>
        <w:t>таасирин</w:t>
      </w:r>
      <w:r w:rsidRPr="00EC05ED">
        <w:rPr>
          <w:rFonts w:eastAsia="Times New Roman"/>
          <w:color w:val="000000"/>
          <w:szCs w:val="20"/>
          <w:lang w:val="ru-RU"/>
        </w:rPr>
        <w:t xml:space="preserve"> </w:t>
      </w:r>
      <w:r w:rsidRPr="007007F3">
        <w:rPr>
          <w:rFonts w:eastAsia="Times New Roman"/>
          <w:color w:val="000000"/>
          <w:szCs w:val="20"/>
          <w:lang w:val="ru-RU"/>
        </w:rPr>
        <w:t>азайтуу</w:t>
      </w:r>
      <w:r w:rsidRPr="00EC05ED">
        <w:rPr>
          <w:rFonts w:eastAsia="Times New Roman"/>
          <w:color w:val="000000"/>
          <w:szCs w:val="20"/>
          <w:lang w:val="ru-RU"/>
        </w:rPr>
        <w:t xml:space="preserve"> </w:t>
      </w:r>
      <w:r w:rsidRPr="007007F3">
        <w:rPr>
          <w:rFonts w:eastAsia="Times New Roman"/>
          <w:color w:val="000000"/>
          <w:szCs w:val="20"/>
          <w:lang w:val="ru-RU"/>
        </w:rPr>
        <w:t>боюнча</w:t>
      </w:r>
      <w:r w:rsidRPr="00EC05ED">
        <w:rPr>
          <w:rFonts w:eastAsia="Times New Roman"/>
          <w:color w:val="000000"/>
          <w:szCs w:val="20"/>
          <w:lang w:val="ru-RU"/>
        </w:rPr>
        <w:t xml:space="preserve"> </w:t>
      </w:r>
      <w:r w:rsidRPr="007007F3">
        <w:rPr>
          <w:rFonts w:eastAsia="Times New Roman"/>
          <w:color w:val="000000"/>
          <w:szCs w:val="20"/>
          <w:lang w:val="ru-RU"/>
        </w:rPr>
        <w:t>жетекчиликтин</w:t>
      </w:r>
      <w:r w:rsidRPr="00EC05ED">
        <w:rPr>
          <w:rFonts w:eastAsia="Times New Roman"/>
          <w:color w:val="000000"/>
          <w:szCs w:val="20"/>
          <w:lang w:val="ru-RU"/>
        </w:rPr>
        <w:t xml:space="preserve"> </w:t>
      </w:r>
      <w:r w:rsidRPr="007007F3">
        <w:rPr>
          <w:rFonts w:eastAsia="Times New Roman"/>
          <w:color w:val="000000"/>
          <w:szCs w:val="20"/>
          <w:lang w:val="ru-RU"/>
        </w:rPr>
        <w:t>пландары</w:t>
      </w:r>
      <w:r w:rsidRPr="00EC05ED">
        <w:rPr>
          <w:rFonts w:eastAsia="Times New Roman"/>
          <w:color w:val="000000"/>
          <w:szCs w:val="20"/>
          <w:lang w:val="ru-RU"/>
        </w:rPr>
        <w:t>;</w:t>
      </w:r>
      <w:r w:rsidR="00271501">
        <w:rPr>
          <w:rFonts w:eastAsia="Times New Roman"/>
          <w:color w:val="000000"/>
          <w:szCs w:val="20"/>
          <w:lang w:val="ru-RU"/>
        </w:rPr>
        <w:t xml:space="preserve"> </w:t>
      </w:r>
      <w:r>
        <w:rPr>
          <w:rFonts w:eastAsia="Times New Roman"/>
          <w:color w:val="000000"/>
          <w:szCs w:val="20"/>
          <w:lang w:val="ru-RU"/>
        </w:rPr>
        <w:t>же</w:t>
      </w:r>
    </w:p>
    <w:p w14:paraId="3E8AE973" w14:textId="77777777" w:rsidR="000453F3" w:rsidRPr="0042547A" w:rsidRDefault="00EC05ED">
      <w:pPr>
        <w:pStyle w:val="IFACBulletIndented1"/>
        <w:jc w:val="both"/>
        <w:rPr>
          <w:lang w:val="ru-RU"/>
        </w:rPr>
      </w:pPr>
      <w:r w:rsidRPr="007007F3">
        <w:rPr>
          <w:rFonts w:eastAsia="Times New Roman"/>
          <w:color w:val="000000"/>
          <w:szCs w:val="20"/>
          <w:lang w:val="ru-RU"/>
        </w:rPr>
        <w:t>ишкананын</w:t>
      </w:r>
      <w:r w:rsidRPr="0042547A">
        <w:rPr>
          <w:rFonts w:eastAsia="Times New Roman"/>
          <w:color w:val="000000"/>
          <w:szCs w:val="20"/>
          <w:lang w:val="ru-RU"/>
        </w:rPr>
        <w:t xml:space="preserve"> </w:t>
      </w:r>
      <w:r w:rsidRPr="007007F3">
        <w:rPr>
          <w:rFonts w:eastAsia="Times New Roman"/>
          <w:color w:val="000000"/>
          <w:szCs w:val="20"/>
          <w:lang w:val="ru-RU"/>
        </w:rPr>
        <w:t>ишмердүүлүгүн</w:t>
      </w:r>
      <w:r w:rsidRPr="0042547A">
        <w:rPr>
          <w:rFonts w:eastAsia="Times New Roman"/>
          <w:color w:val="000000"/>
          <w:szCs w:val="20"/>
          <w:lang w:val="ru-RU"/>
        </w:rPr>
        <w:t xml:space="preserve"> </w:t>
      </w:r>
      <w:r w:rsidRPr="007007F3">
        <w:rPr>
          <w:rFonts w:eastAsia="Times New Roman"/>
          <w:color w:val="000000"/>
          <w:szCs w:val="20"/>
          <w:lang w:val="ru-RU"/>
        </w:rPr>
        <w:t>үзгүлтүксүз</w:t>
      </w:r>
      <w:r w:rsidRPr="0042547A">
        <w:rPr>
          <w:rFonts w:eastAsia="Times New Roman"/>
          <w:color w:val="000000"/>
          <w:szCs w:val="20"/>
          <w:lang w:val="ru-RU"/>
        </w:rPr>
        <w:t xml:space="preserve"> </w:t>
      </w:r>
      <w:r w:rsidRPr="007007F3">
        <w:rPr>
          <w:rFonts w:eastAsia="Times New Roman"/>
          <w:color w:val="000000"/>
          <w:szCs w:val="20"/>
          <w:lang w:val="ru-RU"/>
        </w:rPr>
        <w:t>улантуу</w:t>
      </w:r>
      <w:r w:rsidRPr="0042547A">
        <w:rPr>
          <w:rFonts w:eastAsia="Times New Roman"/>
          <w:color w:val="000000"/>
          <w:szCs w:val="20"/>
          <w:lang w:val="ru-RU"/>
        </w:rPr>
        <w:t xml:space="preserve"> </w:t>
      </w:r>
      <w:r w:rsidRPr="007007F3">
        <w:rPr>
          <w:rFonts w:eastAsia="Times New Roman"/>
          <w:color w:val="000000"/>
          <w:szCs w:val="20"/>
          <w:lang w:val="ru-RU"/>
        </w:rPr>
        <w:t>мүмкүнчүлүгүн</w:t>
      </w:r>
      <w:r w:rsidRPr="0042547A">
        <w:rPr>
          <w:rFonts w:eastAsia="Times New Roman"/>
          <w:color w:val="000000"/>
          <w:szCs w:val="20"/>
          <w:lang w:val="ru-RU"/>
        </w:rPr>
        <w:t xml:space="preserve"> </w:t>
      </w:r>
      <w:r w:rsidRPr="007007F3">
        <w:rPr>
          <w:rFonts w:eastAsia="Times New Roman"/>
          <w:color w:val="000000"/>
          <w:szCs w:val="20"/>
          <w:lang w:val="ru-RU"/>
        </w:rPr>
        <w:t>баалоодо</w:t>
      </w:r>
      <w:r w:rsidRPr="0042547A">
        <w:rPr>
          <w:rFonts w:eastAsia="Times New Roman"/>
          <w:color w:val="000000"/>
          <w:szCs w:val="20"/>
          <w:lang w:val="ru-RU"/>
        </w:rPr>
        <w:t xml:space="preserve"> </w:t>
      </w:r>
      <w:r w:rsidRPr="007007F3">
        <w:rPr>
          <w:rFonts w:eastAsia="Times New Roman"/>
          <w:color w:val="000000"/>
          <w:szCs w:val="20"/>
          <w:lang w:val="ru-RU"/>
        </w:rPr>
        <w:t>жетекчилик</w:t>
      </w:r>
      <w:r w:rsidRPr="0042547A">
        <w:rPr>
          <w:rFonts w:eastAsia="Times New Roman"/>
          <w:color w:val="000000"/>
          <w:szCs w:val="20"/>
          <w:lang w:val="ru-RU"/>
        </w:rPr>
        <w:t xml:space="preserve"> </w:t>
      </w:r>
      <w:r w:rsidRPr="007007F3">
        <w:rPr>
          <w:rFonts w:eastAsia="Times New Roman"/>
          <w:color w:val="000000"/>
          <w:szCs w:val="20"/>
          <w:lang w:val="ru-RU"/>
        </w:rPr>
        <w:t>тарабынан</w:t>
      </w:r>
      <w:r w:rsidRPr="0042547A">
        <w:rPr>
          <w:rFonts w:eastAsia="Times New Roman"/>
          <w:color w:val="000000"/>
          <w:szCs w:val="20"/>
          <w:lang w:val="ru-RU"/>
        </w:rPr>
        <w:t xml:space="preserve"> </w:t>
      </w:r>
      <w:r w:rsidRPr="007007F3">
        <w:rPr>
          <w:rFonts w:eastAsia="Times New Roman"/>
          <w:color w:val="000000"/>
          <w:szCs w:val="20"/>
          <w:lang w:val="ru-RU"/>
        </w:rPr>
        <w:t>жасалган</w:t>
      </w:r>
      <w:r w:rsidRPr="0042547A">
        <w:rPr>
          <w:rFonts w:eastAsia="Times New Roman"/>
          <w:color w:val="000000"/>
          <w:szCs w:val="20"/>
          <w:lang w:val="ru-RU"/>
        </w:rPr>
        <w:t xml:space="preserve"> </w:t>
      </w:r>
      <w:r w:rsidRPr="007007F3">
        <w:rPr>
          <w:rFonts w:eastAsia="Times New Roman"/>
          <w:color w:val="000000"/>
          <w:szCs w:val="20"/>
          <w:lang w:val="ru-RU"/>
        </w:rPr>
        <w:t>олуттуу</w:t>
      </w:r>
      <w:r w:rsidRPr="0042547A">
        <w:rPr>
          <w:rFonts w:eastAsia="Times New Roman"/>
          <w:color w:val="000000"/>
          <w:szCs w:val="20"/>
          <w:lang w:val="ru-RU"/>
        </w:rPr>
        <w:t xml:space="preserve"> </w:t>
      </w:r>
      <w:r w:rsidRPr="007007F3">
        <w:rPr>
          <w:rFonts w:eastAsia="Times New Roman"/>
          <w:color w:val="000000"/>
          <w:szCs w:val="20"/>
          <w:lang w:val="ru-RU"/>
        </w:rPr>
        <w:t>ой</w:t>
      </w:r>
      <w:r w:rsidRPr="0042547A">
        <w:rPr>
          <w:rFonts w:eastAsia="Times New Roman"/>
          <w:color w:val="000000"/>
          <w:szCs w:val="20"/>
          <w:lang w:val="ru-RU"/>
        </w:rPr>
        <w:t xml:space="preserve"> </w:t>
      </w:r>
      <w:r w:rsidRPr="007007F3">
        <w:rPr>
          <w:rFonts w:eastAsia="Times New Roman"/>
          <w:color w:val="000000"/>
          <w:szCs w:val="20"/>
          <w:lang w:val="ru-RU"/>
        </w:rPr>
        <w:t>жүгүртүүлөр</w:t>
      </w:r>
      <w:r w:rsidRPr="0042547A">
        <w:rPr>
          <w:rFonts w:eastAsia="Times New Roman"/>
          <w:color w:val="000000"/>
          <w:szCs w:val="20"/>
          <w:lang w:val="ru-RU"/>
        </w:rPr>
        <w:t>.</w:t>
      </w:r>
    </w:p>
    <w:p w14:paraId="722AAE1A" w14:textId="77777777" w:rsidR="000453F3" w:rsidRPr="0042547A" w:rsidRDefault="00F8716A">
      <w:pPr>
        <w:pStyle w:val="IFACNumberAndLetter"/>
        <w:rPr>
          <w:lang w:val="ru-RU"/>
        </w:rPr>
      </w:pPr>
      <w:r w:rsidRPr="0042547A">
        <w:rPr>
          <w:color w:val="000000"/>
          <w:lang w:val="ru-RU"/>
        </w:rPr>
        <w:lastRenderedPageBreak/>
        <w:t>Финансылык отчеттуулук адилеттүү берүү концепциясына ылайык түзүлсө, аудитордун финансылык отчеттуулуктагы маалыматтын адилеттүү берилишине берген баасына финансылык отчеттуулуктун жалпы берилүүсү, анын түзүмү жана мазмуну, ошондой эле финансылык отчеттуулук тиешелүү эскертүүлөр менен негизги оперцияларды жана окуяларды алардын адилеттүү чагылдырылышы камсыз кылынгандай кылып берээри да кирет.</w:t>
      </w:r>
      <w:r w:rsidRPr="0042547A">
        <w:rPr>
          <w:rStyle w:val="af2"/>
          <w:lang w:val="ru-RU"/>
        </w:rPr>
        <w:t xml:space="preserve"> </w:t>
      </w:r>
      <w:r>
        <w:rPr>
          <w:rStyle w:val="af2"/>
        </w:rPr>
        <w:footnoteReference w:id="13"/>
      </w:r>
      <w:r w:rsidRPr="0042547A">
        <w:rPr>
          <w:lang w:val="ru-RU"/>
        </w:rPr>
        <w:t xml:space="preserve"> </w:t>
      </w:r>
      <w:r w:rsidRPr="0042547A">
        <w:rPr>
          <w:color w:val="000000"/>
          <w:lang w:val="ru-RU"/>
        </w:rPr>
        <w:t xml:space="preserve"> Фактыларга жана жагдайларга жараша аудитор финансылык отчеттуулуктун адилеттүү берилишин камсыз кылуу үчүн маалыматты кошумча ачып берүү зарыл экендигин аныктай алат. Мисалы, ишкананын ишмердүүлүгүн үзгүлтүксүз улантуу мүмкүнчүлүгүнө олуттуу шек келтире турган окуялар же шарттар аныкталып, бирок алынган аудитордук далилдердин негизинде аудитор олуттуу айкын эместик жок деген тыянакка келген учурда, ошол эле учурда финансылык отчеттуулукту даярдоонун колдонулуп жаткан концепциясында бул жагдайларда маалыматты ачып көрсөтүүгө эч кандай талаптар жок болгон учурда ушундай болушу мүмкүн.</w:t>
      </w:r>
    </w:p>
    <w:p w14:paraId="6A6606AA" w14:textId="77777777" w:rsidR="000453F3" w:rsidRPr="0042547A" w:rsidRDefault="00F8716A">
      <w:pPr>
        <w:pStyle w:val="30"/>
        <w:tabs>
          <w:tab w:val="left" w:pos="540"/>
        </w:tabs>
        <w:spacing w:before="240"/>
        <w:ind w:left="547" w:hanging="547"/>
        <w:rPr>
          <w:rFonts w:cs="Arial"/>
          <w:spacing w:val="-4"/>
          <w:lang w:val="ru-RU"/>
        </w:rPr>
      </w:pPr>
      <w:r w:rsidRPr="00F8716A">
        <w:rPr>
          <w:bCs w:val="0"/>
          <w:color w:val="000000"/>
          <w:szCs w:val="20"/>
          <w:lang w:val="ky-KG"/>
        </w:rPr>
        <w:t>Аудитордук корутунду үчүн кесепеттер</w:t>
      </w:r>
    </w:p>
    <w:p w14:paraId="671AA543" w14:textId="77777777" w:rsidR="000453F3" w:rsidRPr="0042547A" w:rsidRDefault="00F8716A">
      <w:pPr>
        <w:keepNext/>
        <w:keepLines/>
        <w:jc w:val="left"/>
        <w:rPr>
          <w:i/>
          <w:lang w:val="ru-RU"/>
        </w:rPr>
      </w:pPr>
      <w:r w:rsidRPr="007007F3">
        <w:rPr>
          <w:rFonts w:eastAsia="Times New Roman"/>
          <w:i/>
          <w:iCs/>
          <w:color w:val="000000"/>
          <w:szCs w:val="20"/>
          <w:lang w:val="ky-KG"/>
        </w:rPr>
        <w:t xml:space="preserve">Бухгалтердик эсепте </w:t>
      </w:r>
      <w:r>
        <w:rPr>
          <w:rFonts w:eastAsia="Times New Roman"/>
          <w:i/>
          <w:iCs/>
          <w:color w:val="000000"/>
          <w:szCs w:val="20"/>
          <w:lang w:val="ky-KG"/>
        </w:rPr>
        <w:t xml:space="preserve">ишмердүүлүктүн </w:t>
      </w:r>
      <w:r w:rsidRPr="007007F3">
        <w:rPr>
          <w:rFonts w:eastAsia="Times New Roman"/>
          <w:i/>
          <w:iCs/>
          <w:color w:val="000000"/>
          <w:szCs w:val="20"/>
          <w:lang w:val="ky-KG"/>
        </w:rPr>
        <w:t>үзгүлтүксү</w:t>
      </w:r>
      <w:r>
        <w:rPr>
          <w:rFonts w:eastAsia="Times New Roman"/>
          <w:i/>
          <w:iCs/>
          <w:color w:val="000000"/>
          <w:szCs w:val="20"/>
          <w:lang w:val="ky-KG"/>
        </w:rPr>
        <w:t>здүк</w:t>
      </w:r>
      <w:r w:rsidRPr="007007F3">
        <w:rPr>
          <w:rFonts w:eastAsia="Times New Roman"/>
          <w:i/>
          <w:iCs/>
          <w:color w:val="000000"/>
          <w:szCs w:val="20"/>
          <w:lang w:val="ky-KG"/>
        </w:rPr>
        <w:t xml:space="preserve"> принцибин колдонуу</w:t>
      </w:r>
      <w:r>
        <w:rPr>
          <w:rFonts w:eastAsia="Times New Roman"/>
          <w:i/>
          <w:iCs/>
          <w:color w:val="000000"/>
          <w:szCs w:val="20"/>
          <w:lang w:val="ky-KG"/>
        </w:rPr>
        <w:t xml:space="preserve">нун максатка ылайыксыздыгы </w:t>
      </w:r>
      <w:r w:rsidRPr="007007F3">
        <w:rPr>
          <w:rFonts w:eastAsia="Times New Roman"/>
          <w:color w:val="000000"/>
          <w:szCs w:val="20"/>
          <w:lang w:val="ky-KG"/>
        </w:rPr>
        <w:t>(21-пунктту караңыз)</w:t>
      </w:r>
    </w:p>
    <w:p w14:paraId="0442DEB3" w14:textId="77777777" w:rsidR="000453F3" w:rsidRPr="0042547A" w:rsidRDefault="00F8716A">
      <w:pPr>
        <w:pStyle w:val="IFACNumberAndLetter"/>
        <w:rPr>
          <w:lang w:val="ru-RU"/>
        </w:rPr>
      </w:pPr>
      <w:bookmarkStart w:id="18" w:name="_Ref357144674"/>
      <w:r w:rsidRPr="0042547A">
        <w:rPr>
          <w:color w:val="000000"/>
          <w:lang w:val="ru-RU"/>
        </w:rPr>
        <w:t xml:space="preserve">Эгерде финансылык отчеттуулук бухгалтердик эсепте колдонулгандай үзгүлтүксүз иштөөнүн негизинде түзүлсө, бирок, аудитордун пикири боюнча, жетекчиликтин </w:t>
      </w:r>
      <w:r w:rsidRPr="0037202C">
        <w:rPr>
          <w:iCs/>
          <w:color w:val="000000"/>
          <w:lang w:val="ky-KG"/>
        </w:rPr>
        <w:t>ишмердүүлүктүн үзгүлтүксүздүк</w:t>
      </w:r>
      <w:r w:rsidRPr="007007F3">
        <w:rPr>
          <w:i/>
          <w:iCs/>
          <w:color w:val="000000"/>
          <w:lang w:val="ky-KG"/>
        </w:rPr>
        <w:t xml:space="preserve"> </w:t>
      </w:r>
      <w:r w:rsidRPr="0042547A">
        <w:rPr>
          <w:color w:val="000000"/>
          <w:lang w:val="ru-RU"/>
        </w:rPr>
        <w:t xml:space="preserve">принцибин колдонуусу </w:t>
      </w:r>
      <w:r>
        <w:rPr>
          <w:color w:val="000000"/>
          <w:lang w:val="kk-KZ"/>
        </w:rPr>
        <w:t xml:space="preserve">максатка ылайыксыз </w:t>
      </w:r>
      <w:r w:rsidRPr="0042547A">
        <w:rPr>
          <w:color w:val="000000"/>
          <w:lang w:val="ru-RU"/>
        </w:rPr>
        <w:t xml:space="preserve">болсо, 21-пункттун аудитор терс пикирин билдирүүсү керек деген талабы финансылык отчеттуулукта жетекчилик бухгалтердик эсепте </w:t>
      </w:r>
      <w:r w:rsidRPr="0037202C">
        <w:rPr>
          <w:iCs/>
          <w:color w:val="000000"/>
          <w:lang w:val="ky-KG"/>
        </w:rPr>
        <w:t>ишмердүүлүктүн үзгүлтүксүздүк</w:t>
      </w:r>
      <w:r>
        <w:rPr>
          <w:color w:val="000000"/>
          <w:lang w:val="kk-KZ"/>
        </w:rPr>
        <w:t xml:space="preserve"> </w:t>
      </w:r>
      <w:r w:rsidRPr="0042547A">
        <w:rPr>
          <w:color w:val="000000"/>
          <w:lang w:val="ru-RU"/>
        </w:rPr>
        <w:t xml:space="preserve">принцибин </w:t>
      </w:r>
      <w:r>
        <w:rPr>
          <w:color w:val="000000"/>
          <w:lang w:val="kk-KZ"/>
        </w:rPr>
        <w:t xml:space="preserve">максатка ылайыксыз </w:t>
      </w:r>
      <w:r w:rsidRPr="0042547A">
        <w:rPr>
          <w:color w:val="000000"/>
          <w:lang w:val="ru-RU"/>
        </w:rPr>
        <w:t>колдонгон факты ачылгандыгына же ачылбагандыгына карабастан колдонулат.</w:t>
      </w:r>
    </w:p>
    <w:p w14:paraId="146626F6" w14:textId="77777777" w:rsidR="000453F3" w:rsidRPr="00915426" w:rsidRDefault="00915426">
      <w:pPr>
        <w:pStyle w:val="IFACNumberAndLetter"/>
        <w:rPr>
          <w:lang w:val="ky-KG"/>
        </w:rPr>
      </w:pPr>
      <w:r w:rsidRPr="007007F3">
        <w:rPr>
          <w:color w:val="000000"/>
          <w:lang w:val="ky-KG"/>
        </w:rPr>
        <w:t xml:space="preserve">Эгерде конкреттүү жагдайларда бухгалтердик эсепте колдонулган үзгүлтүксүз иштөө принцибин колдонуу </w:t>
      </w:r>
      <w:r>
        <w:rPr>
          <w:color w:val="000000"/>
          <w:lang w:val="ky-KG"/>
        </w:rPr>
        <w:t xml:space="preserve">максатка ылайыксыз </w:t>
      </w:r>
      <w:r w:rsidRPr="007007F3">
        <w:rPr>
          <w:color w:val="000000"/>
          <w:lang w:val="ky-KG"/>
        </w:rPr>
        <w:t>болсо, жетекчилик башка принципти колдонуу менен (мисалы, жоюу перспективасын эске алуу менен) финансылык отчеттуулукту түзүүнү талап кылышы (же ал чечим кабыл алышы) мүмкүн. Эгерде бул башка принцип ушул жагдайларда алгылыктуу болуп саналса, аудитор, мындай финансылык отчеттуулукка аудит жүргүзө алат. Эгерде анын негизинде финансылык отчеттуулук даярдалган бухгалтердик эсептин принциби жөнүндө адекваттуу маалымат ачы</w:t>
      </w:r>
      <w:r>
        <w:rPr>
          <w:color w:val="000000"/>
          <w:lang w:val="ky-KG"/>
        </w:rPr>
        <w:t>п көрсөтүлбөсө</w:t>
      </w:r>
      <w:r w:rsidRPr="007007F3">
        <w:rPr>
          <w:color w:val="000000"/>
          <w:lang w:val="ky-KG"/>
        </w:rPr>
        <w:t xml:space="preserve">, аудитор мындай финансылык отчеттуулук боюнча </w:t>
      </w:r>
      <w:r>
        <w:rPr>
          <w:color w:val="000000"/>
          <w:lang w:val="ky-KG"/>
        </w:rPr>
        <w:t xml:space="preserve">модификацияланбаган </w:t>
      </w:r>
      <w:r w:rsidRPr="007007F3">
        <w:rPr>
          <w:color w:val="000000"/>
          <w:lang w:val="ky-KG"/>
        </w:rPr>
        <w:t xml:space="preserve">пикирин айта алат, бирок ал, </w:t>
      </w:r>
      <w:r>
        <w:rPr>
          <w:color w:val="000000"/>
          <w:lang w:val="ky-KG"/>
        </w:rPr>
        <w:t>пайдалан</w:t>
      </w:r>
      <w:r w:rsidRPr="007007F3">
        <w:rPr>
          <w:color w:val="000000"/>
          <w:lang w:val="ky-KG"/>
        </w:rPr>
        <w:t xml:space="preserve">уучунун көңүлүн ушул </w:t>
      </w:r>
      <w:r w:rsidRPr="007007F3">
        <w:rPr>
          <w:color w:val="000000"/>
          <w:lang w:val="ky-KG"/>
        </w:rPr>
        <w:lastRenderedPageBreak/>
        <w:t>бухгалтердик эсептин альтернативдик принцибине жана аны колдонуунун себептерине буруу үчүн АЭСке 706 (кайра каралган)</w:t>
      </w:r>
      <w:r w:rsidRPr="00915426">
        <w:rPr>
          <w:rStyle w:val="af2"/>
          <w:bCs/>
          <w:lang w:val="ky-KG"/>
        </w:rPr>
        <w:t xml:space="preserve"> </w:t>
      </w:r>
      <w:r>
        <w:rPr>
          <w:rStyle w:val="af2"/>
          <w:bCs/>
        </w:rPr>
        <w:footnoteReference w:id="14"/>
      </w:r>
      <w:r w:rsidRPr="00915426">
        <w:rPr>
          <w:bCs/>
          <w:lang w:val="ky-KG"/>
        </w:rPr>
        <w:t xml:space="preserve"> </w:t>
      </w:r>
      <w:r w:rsidRPr="007007F3">
        <w:rPr>
          <w:color w:val="000000"/>
          <w:lang w:val="ky-KG"/>
        </w:rPr>
        <w:t>ылайык аудитордун корутундусуна «Маанилүү жагдайлар» бөлүмүн киргизүү максат</w:t>
      </w:r>
      <w:r>
        <w:rPr>
          <w:color w:val="000000"/>
          <w:lang w:val="ky-KG"/>
        </w:rPr>
        <w:t xml:space="preserve">ка ылайык </w:t>
      </w:r>
      <w:r w:rsidRPr="007007F3">
        <w:rPr>
          <w:color w:val="000000"/>
          <w:lang w:val="ky-KG"/>
        </w:rPr>
        <w:t>же зарыл деп эсептей алат.</w:t>
      </w:r>
      <w:r w:rsidRPr="00915426">
        <w:rPr>
          <w:bCs/>
          <w:lang w:val="ky-KG"/>
        </w:rPr>
        <w:t xml:space="preserve"> </w:t>
      </w:r>
      <w:r w:rsidR="00F30C13" w:rsidRPr="00915426">
        <w:rPr>
          <w:lang w:val="ky-KG"/>
        </w:rPr>
        <w:t xml:space="preserve"> </w:t>
      </w:r>
    </w:p>
    <w:p w14:paraId="2DF16C1B" w14:textId="77777777" w:rsidR="000453F3" w:rsidRPr="00915426" w:rsidRDefault="00915426">
      <w:pPr>
        <w:pStyle w:val="30"/>
        <w:rPr>
          <w:b w:val="0"/>
          <w:i/>
          <w:lang w:val="ky-KG"/>
        </w:rPr>
      </w:pPr>
      <w:r w:rsidRPr="00915426">
        <w:rPr>
          <w:rFonts w:cs="Arial"/>
          <w:b w:val="0"/>
          <w:i/>
          <w:lang w:val="ky-KG"/>
        </w:rPr>
        <w:t>Бухгалтердик эсепте колдонулуучу ишмердүүлүктүн үзгүлтүксүздүк принцибин колдонуу максатка ылайыктуу, бирок олуттуу айкын эместик бар (22-23-пункттарды караңыз)</w:t>
      </w:r>
    </w:p>
    <w:p w14:paraId="21CD1F41" w14:textId="77777777" w:rsidR="000453F3" w:rsidRPr="00915426" w:rsidRDefault="00915426">
      <w:pPr>
        <w:pStyle w:val="IFACNumberAndLetter"/>
        <w:rPr>
          <w:lang w:val="ky-KG"/>
        </w:rPr>
      </w:pPr>
      <w:r w:rsidRPr="007007F3">
        <w:rPr>
          <w:color w:val="000000"/>
          <w:lang w:val="ky-KG"/>
        </w:rPr>
        <w:t xml:space="preserve">Олуттуу </w:t>
      </w:r>
      <w:r>
        <w:rPr>
          <w:color w:val="000000"/>
          <w:lang w:val="ky-KG"/>
        </w:rPr>
        <w:t>айкын эместик</w:t>
      </w:r>
      <w:r w:rsidRPr="007007F3">
        <w:rPr>
          <w:color w:val="000000"/>
          <w:lang w:val="ky-KG"/>
        </w:rPr>
        <w:t>ти аныктоо – бул финансылык отчеттуулукту пайдалануучулар тарабынан аны түшүнүү үчүн маанилүү маселе болуп саналат. Аталышында иш</w:t>
      </w:r>
      <w:r>
        <w:rPr>
          <w:color w:val="000000"/>
          <w:lang w:val="ky-KG"/>
        </w:rPr>
        <w:t>мердүүлүктүн</w:t>
      </w:r>
      <w:r w:rsidRPr="007007F3">
        <w:rPr>
          <w:color w:val="000000"/>
          <w:lang w:val="ky-KG"/>
        </w:rPr>
        <w:t xml:space="preserve"> үзгүлтүксүздүгүнө байланыштуу олуттуу </w:t>
      </w:r>
      <w:r>
        <w:rPr>
          <w:color w:val="000000"/>
          <w:lang w:val="ky-KG"/>
        </w:rPr>
        <w:t>айкын эместиктин</w:t>
      </w:r>
      <w:r w:rsidRPr="007007F3">
        <w:rPr>
          <w:color w:val="000000"/>
          <w:lang w:val="ky-KG"/>
        </w:rPr>
        <w:t xml:space="preserve"> бар экендигин билдирген өзүнчө бөлүмдү киргизүү </w:t>
      </w:r>
      <w:r>
        <w:rPr>
          <w:color w:val="000000"/>
          <w:lang w:val="ky-KG"/>
        </w:rPr>
        <w:t>пайдалануу</w:t>
      </w:r>
      <w:r w:rsidRPr="007007F3">
        <w:rPr>
          <w:color w:val="000000"/>
          <w:lang w:val="ky-KG"/>
        </w:rPr>
        <w:t>чулардын көңүлүн бул жагдайга бурат.</w:t>
      </w:r>
    </w:p>
    <w:bookmarkEnd w:id="16"/>
    <w:bookmarkEnd w:id="17"/>
    <w:bookmarkEnd w:id="18"/>
    <w:p w14:paraId="5534B31D" w14:textId="77777777" w:rsidR="000453F3" w:rsidRPr="00915426" w:rsidRDefault="00915426">
      <w:pPr>
        <w:pStyle w:val="IFACNumberAndLetter"/>
        <w:rPr>
          <w:lang w:val="ky-KG"/>
        </w:rPr>
      </w:pPr>
      <w:r w:rsidRPr="007007F3">
        <w:rPr>
          <w:color w:val="000000"/>
          <w:lang w:val="ky-KG"/>
        </w:rPr>
        <w:t xml:space="preserve">Ушул стандарттын Тиркемесинде эгерде финансылык отчеттуулукту даярдоодо колдонулуучу концепция Финансылык отчеттуулуктун эл аралык стандарттары (ФОЭС) болуп саналса, финансылык отчеттуулук жөнүндө аудитордук корутундуга камтылууга тийиш болгон </w:t>
      </w:r>
      <w:r>
        <w:rPr>
          <w:color w:val="000000"/>
          <w:lang w:val="ky-KG"/>
        </w:rPr>
        <w:t xml:space="preserve">билдирүүлөрдүн </w:t>
      </w:r>
      <w:r w:rsidRPr="007007F3">
        <w:rPr>
          <w:color w:val="000000"/>
          <w:lang w:val="ky-KG"/>
        </w:rPr>
        <w:t>мисалдары келтирилген.</w:t>
      </w:r>
      <w:r w:rsidRPr="007007F3">
        <w:rPr>
          <w:color w:val="202124"/>
          <w:lang w:val="ky-KG"/>
        </w:rPr>
        <w:t xml:space="preserve"> </w:t>
      </w:r>
      <w:r w:rsidRPr="007007F3">
        <w:rPr>
          <w:color w:val="000000"/>
          <w:lang w:val="ky-KG"/>
        </w:rPr>
        <w:t>Эгерде финансылык отчеттуулукту даярдоонун концепциясы катары ФОЭСтен айырмаланган концепция пайдаланылса, ушул стандарттын тиркемесинде көрсөтүлгөн корутундулардын мисалдары мындай жагдайларда финансылык отчеттуулукту даярдоонун башка концепцияларын чагылдыруу үчүн адаптацияны талап кылышы мүмкүн.</w:t>
      </w:r>
    </w:p>
    <w:p w14:paraId="61C849B5" w14:textId="77777777" w:rsidR="00915426" w:rsidRPr="00915426" w:rsidRDefault="00915426" w:rsidP="003E6BE3">
      <w:pPr>
        <w:pStyle w:val="IFACNumberAndLetter"/>
        <w:keepNext/>
        <w:rPr>
          <w:lang w:val="ky-KG"/>
        </w:rPr>
      </w:pPr>
      <w:r w:rsidRPr="007007F3">
        <w:rPr>
          <w:color w:val="000000"/>
          <w:lang w:val="ky-KG"/>
        </w:rPr>
        <w:t xml:space="preserve">22-пунктта көрсөтүлгөн ар бир учурларда аудитордук корутундуда кандай минималдуу маалымат берилүүгө тийиш экендиги белгиленет. Аудитор талап кылынган </w:t>
      </w:r>
      <w:r>
        <w:rPr>
          <w:color w:val="000000"/>
          <w:lang w:val="ky-KG"/>
        </w:rPr>
        <w:t xml:space="preserve">билдирүүлөрдү </w:t>
      </w:r>
      <w:r w:rsidRPr="007007F3">
        <w:rPr>
          <w:color w:val="000000"/>
          <w:lang w:val="ky-KG"/>
        </w:rPr>
        <w:t>тастыктоо үчүн кошумча маалыматты бере алат, мисалы, төмөнкүлөрдү тактоо үчүн:</w:t>
      </w:r>
    </w:p>
    <w:p w14:paraId="5BC08D5A" w14:textId="77777777" w:rsidR="000453F3" w:rsidRPr="00915426" w:rsidRDefault="00915426" w:rsidP="00915426">
      <w:pPr>
        <w:pStyle w:val="IFACBulletIndented1"/>
        <w:jc w:val="both"/>
        <w:rPr>
          <w:lang w:val="ky-KG"/>
        </w:rPr>
      </w:pPr>
      <w:r w:rsidRPr="00915426">
        <w:rPr>
          <w:rFonts w:eastAsia="Times New Roman"/>
          <w:color w:val="000000"/>
          <w:szCs w:val="20"/>
          <w:lang w:val="ky-KG"/>
        </w:rPr>
        <w:t>олуттуу айкын эместиктин болушу -</w:t>
      </w:r>
      <w:r>
        <w:rPr>
          <w:rFonts w:eastAsia="Times New Roman"/>
          <w:color w:val="000000"/>
          <w:szCs w:val="20"/>
          <w:lang w:val="kk-KZ"/>
        </w:rPr>
        <w:t xml:space="preserve"> </w:t>
      </w:r>
      <w:r w:rsidRPr="00915426">
        <w:rPr>
          <w:rFonts w:eastAsia="Times New Roman"/>
          <w:color w:val="000000"/>
          <w:szCs w:val="20"/>
          <w:lang w:val="ky-KG"/>
        </w:rPr>
        <w:t>бул финансылык отчеттуулукту аны пайдалануучулар түшүнүү үчүн чечүүчү мааниге ээ болгон маселе</w:t>
      </w:r>
      <w:r w:rsidR="00F30C13">
        <w:rPr>
          <w:rStyle w:val="af2"/>
          <w:rFonts w:cs="Arial"/>
        </w:rPr>
        <w:footnoteReference w:id="15"/>
      </w:r>
      <w:r>
        <w:rPr>
          <w:lang w:val="ky-KG"/>
        </w:rPr>
        <w:t xml:space="preserve"> же</w:t>
      </w:r>
    </w:p>
    <w:p w14:paraId="04FBA56B" w14:textId="77777777" w:rsidR="000453F3" w:rsidRPr="00915426" w:rsidRDefault="00915426">
      <w:pPr>
        <w:pStyle w:val="IFACBulletIndented1"/>
        <w:jc w:val="both"/>
        <w:rPr>
          <w:lang w:val="ru-RU"/>
        </w:rPr>
      </w:pPr>
      <w:r w:rsidRPr="007007F3">
        <w:rPr>
          <w:rFonts w:eastAsia="Times New Roman"/>
          <w:color w:val="000000"/>
          <w:szCs w:val="20"/>
          <w:lang w:val="ru-RU"/>
        </w:rPr>
        <w:t>аудиттин алкагында бул маселе кандай чечилди (A1-пунктту караңыз).</w:t>
      </w:r>
    </w:p>
    <w:p w14:paraId="4505A6AE" w14:textId="77777777" w:rsidR="000453F3" w:rsidRPr="0042547A" w:rsidRDefault="00915426">
      <w:pPr>
        <w:pStyle w:val="50"/>
        <w:rPr>
          <w:i/>
          <w:lang w:val="ru-RU"/>
        </w:rPr>
      </w:pPr>
      <w:r w:rsidRPr="00915426">
        <w:rPr>
          <w:iCs w:val="0"/>
          <w:color w:val="000000"/>
          <w:szCs w:val="20"/>
          <w:lang w:val="ky-KG"/>
        </w:rPr>
        <w:t>Финансылык отчеттуулукта олуттуу айкын эместик жөнүндө маалымат адекваттуу түрдө ачып көрсөтүлгөн</w:t>
      </w:r>
      <w:r>
        <w:rPr>
          <w:i/>
          <w:iCs w:val="0"/>
          <w:color w:val="000000"/>
          <w:szCs w:val="20"/>
          <w:lang w:val="ky-KG"/>
        </w:rPr>
        <w:t xml:space="preserve"> </w:t>
      </w:r>
      <w:r w:rsidRPr="007007F3">
        <w:rPr>
          <w:color w:val="000000"/>
          <w:szCs w:val="20"/>
          <w:lang w:val="ky-KG"/>
        </w:rPr>
        <w:t>(22-пунктту караңыз)</w:t>
      </w:r>
    </w:p>
    <w:p w14:paraId="04D82C85" w14:textId="77777777" w:rsidR="000453F3" w:rsidRPr="0042547A" w:rsidRDefault="00915426">
      <w:pPr>
        <w:pStyle w:val="IFACNumberAndLetter"/>
        <w:rPr>
          <w:b/>
          <w:lang w:val="ru-RU"/>
        </w:rPr>
      </w:pPr>
      <w:bookmarkStart w:id="19" w:name="_Ref354218934"/>
      <w:r w:rsidRPr="0042547A">
        <w:rPr>
          <w:color w:val="000000"/>
          <w:lang w:val="ru-RU"/>
        </w:rPr>
        <w:t xml:space="preserve">Ушул стандарттын Тиркемесинде келтирилген 1-мисалда эгерде аудитор бухгалтердик эсепте колдонулуучу ишмердүүлүктүн </w:t>
      </w:r>
      <w:r w:rsidRPr="0042547A">
        <w:rPr>
          <w:color w:val="000000"/>
          <w:lang w:val="ru-RU"/>
        </w:rPr>
        <w:lastRenderedPageBreak/>
        <w:t xml:space="preserve">үзгүлтүксүздүгү принцибин жетекчилик тарабынан колдонуунун </w:t>
      </w:r>
      <w:r>
        <w:rPr>
          <w:color w:val="000000"/>
          <w:lang w:val="kk-KZ"/>
        </w:rPr>
        <w:t xml:space="preserve">максатка ылайыктуулугуна </w:t>
      </w:r>
      <w:r w:rsidRPr="0042547A">
        <w:rPr>
          <w:color w:val="000000"/>
          <w:lang w:val="ru-RU"/>
        </w:rPr>
        <w:t xml:space="preserve">карата жетиштүү </w:t>
      </w:r>
      <w:r>
        <w:rPr>
          <w:color w:val="000000"/>
          <w:lang w:val="kk-KZ"/>
        </w:rPr>
        <w:t xml:space="preserve">жана </w:t>
      </w:r>
      <w:r w:rsidRPr="0042547A">
        <w:rPr>
          <w:color w:val="000000"/>
          <w:lang w:val="ru-RU"/>
        </w:rPr>
        <w:t>талаптагыдай аудитордук далилдерди алган учурда чыгарылуучу аудитордук корутундунун үлгүсү берилген, бирок олуттуу айкын эместик орун алган, ошол эле учурда финансылык отчеттуулукта ачы</w:t>
      </w:r>
      <w:r>
        <w:rPr>
          <w:color w:val="000000"/>
          <w:lang w:val="kk-KZ"/>
        </w:rPr>
        <w:t xml:space="preserve">п көрсөтүлгөн </w:t>
      </w:r>
      <w:r w:rsidRPr="0042547A">
        <w:rPr>
          <w:color w:val="000000"/>
          <w:lang w:val="ru-RU"/>
        </w:rPr>
        <w:t xml:space="preserve">маалыматтар адекваттуу болуп саналат. АЭСтин 700 тиркемесинде (кайра каралган) ишмердүүлүктүн үзгүлтүксүздүгүнө байланыштуу ар кандай </w:t>
      </w:r>
      <w:r>
        <w:rPr>
          <w:color w:val="000000"/>
          <w:lang w:val="kk-KZ"/>
        </w:rPr>
        <w:t>ишканал</w:t>
      </w:r>
      <w:r w:rsidRPr="0042547A">
        <w:rPr>
          <w:color w:val="000000"/>
          <w:lang w:val="ru-RU"/>
        </w:rPr>
        <w:t>ар үчүн аудитордук корутундуга киргизилиши керек болгон формулировканын үлгүсү келтирилген, анда финансылык отчеттуулукка жооп берген адамдардын тиешелүү милдеттери жана аудитордун ишмердүүлүктүн үзгүлтүксүздүгү боюнча милдеттери баяндалат.</w:t>
      </w:r>
    </w:p>
    <w:p w14:paraId="74308C7B" w14:textId="77777777" w:rsidR="000453F3" w:rsidRPr="0042547A" w:rsidRDefault="00915426">
      <w:pPr>
        <w:pStyle w:val="Heading5Sub-headingsNormalStylePlus"/>
        <w:rPr>
          <w:i/>
          <w:lang w:val="ru-RU"/>
        </w:rPr>
      </w:pPr>
      <w:r w:rsidRPr="007007F3">
        <w:rPr>
          <w:i/>
          <w:iCs w:val="0"/>
          <w:color w:val="000000"/>
          <w:szCs w:val="20"/>
          <w:lang w:val="ky-KG"/>
        </w:rPr>
        <w:t xml:space="preserve">Финансылык отчеттуулукта олуттуу </w:t>
      </w:r>
      <w:r>
        <w:rPr>
          <w:i/>
          <w:iCs w:val="0"/>
          <w:color w:val="000000"/>
          <w:szCs w:val="20"/>
          <w:lang w:val="ky-KG"/>
        </w:rPr>
        <w:t>айкын эместик</w:t>
      </w:r>
      <w:r w:rsidRPr="007007F3">
        <w:rPr>
          <w:i/>
          <w:iCs w:val="0"/>
          <w:color w:val="000000"/>
          <w:szCs w:val="20"/>
          <w:lang w:val="ky-KG"/>
        </w:rPr>
        <w:t xml:space="preserve"> жөнүндө маалымат адекваттуу түрдө ачы</w:t>
      </w:r>
      <w:r>
        <w:rPr>
          <w:i/>
          <w:iCs w:val="0"/>
          <w:color w:val="000000"/>
          <w:szCs w:val="20"/>
          <w:lang w:val="ky-KG"/>
        </w:rPr>
        <w:t xml:space="preserve">п көрсөтүлгөн </w:t>
      </w:r>
      <w:r w:rsidRPr="007007F3">
        <w:rPr>
          <w:i/>
          <w:iCs w:val="0"/>
          <w:color w:val="000000"/>
          <w:szCs w:val="20"/>
          <w:lang w:val="ky-KG"/>
        </w:rPr>
        <w:t>эмес</w:t>
      </w:r>
      <w:r w:rsidRPr="007007F3">
        <w:rPr>
          <w:color w:val="000000"/>
          <w:szCs w:val="20"/>
          <w:lang w:val="ky-KG"/>
        </w:rPr>
        <w:t xml:space="preserve"> (23-пунктту караңыз)</w:t>
      </w:r>
    </w:p>
    <w:p w14:paraId="058A444C" w14:textId="77777777" w:rsidR="000453F3" w:rsidRPr="0042547A" w:rsidRDefault="00915426">
      <w:pPr>
        <w:pStyle w:val="IFACNumberAndLetter"/>
        <w:rPr>
          <w:lang w:val="ru-RU"/>
        </w:rPr>
      </w:pPr>
      <w:r w:rsidRPr="0042547A">
        <w:rPr>
          <w:color w:val="000000"/>
          <w:lang w:val="ru-RU"/>
        </w:rPr>
        <w:t xml:space="preserve">Ушул стандарттын Тиркемесинде келтирилген 2 жана 3-мисалдарында эскертүүлөр жана терс пикирлер менен пикирди камтыган аудитордук корутундулардын үлгүлөрү көрсөтүлгөн, алар тиешелүү түрдө эгерде аудитор бухгалтердик эсепте колдонулуучу ишмердүүлүктүн үзгүлтүксүздүгү принцибин жетекчилик тарабынан колдонуунун </w:t>
      </w:r>
      <w:r>
        <w:rPr>
          <w:color w:val="000000"/>
          <w:lang w:val="kk-KZ"/>
        </w:rPr>
        <w:t xml:space="preserve">максатка ылайыктуулугуна </w:t>
      </w:r>
      <w:r w:rsidRPr="0042547A">
        <w:rPr>
          <w:color w:val="000000"/>
          <w:lang w:val="ru-RU"/>
        </w:rPr>
        <w:t>карата жетиштүү тиешелүү аудитордук далилдерди алган болсо, бирок финансылык отчетто олуттуу айкын эместиктин бар экендиги жөнүндө адекваттуу маалымат ачы</w:t>
      </w:r>
      <w:r>
        <w:rPr>
          <w:color w:val="000000"/>
          <w:lang w:val="kk-KZ"/>
        </w:rPr>
        <w:t xml:space="preserve">п көрсөтүлбөгөн </w:t>
      </w:r>
      <w:r w:rsidRPr="0042547A">
        <w:rPr>
          <w:color w:val="000000"/>
          <w:lang w:val="ru-RU"/>
        </w:rPr>
        <w:t>учурда чыгарылат.</w:t>
      </w:r>
    </w:p>
    <w:p w14:paraId="246AC398" w14:textId="77777777" w:rsidR="000453F3" w:rsidRDefault="00915426">
      <w:pPr>
        <w:pStyle w:val="IFACNumberAndLetter"/>
      </w:pPr>
      <w:r w:rsidRPr="0042547A">
        <w:rPr>
          <w:color w:val="000000"/>
          <w:lang w:val="ru-RU"/>
        </w:rPr>
        <w:t xml:space="preserve">Бүтүндөй алганда финансылык отчеттуулук үчүн олуттуу болуп саналган айкын эместиктин көптөгөн факторлору болгон жагдайларда аудитор айрым сейрек учурларда 22-пункттун талаптарына ылайык аудитордук корутундуга </w:t>
      </w:r>
      <w:r>
        <w:rPr>
          <w:color w:val="000000"/>
          <w:lang w:val="kk-KZ"/>
        </w:rPr>
        <w:t xml:space="preserve">билдирүүлөрдү </w:t>
      </w:r>
      <w:r w:rsidRPr="0042547A">
        <w:rPr>
          <w:color w:val="000000"/>
          <w:lang w:val="ru-RU"/>
        </w:rPr>
        <w:t xml:space="preserve">киргизүүнүн ордуна өз пикирин билдирүүдөн баш тартууну максатка ылайык деп эсептеши мүмкүн. </w:t>
      </w:r>
      <w:r w:rsidRPr="007007F3">
        <w:rPr>
          <w:color w:val="000000"/>
        </w:rPr>
        <w:t>АЭС 705те (кайра каралган)</w:t>
      </w:r>
      <w:r w:rsidRPr="00915426">
        <w:rPr>
          <w:rStyle w:val="af2"/>
          <w:rFonts w:cs="Arial"/>
        </w:rPr>
        <w:t xml:space="preserve"> </w:t>
      </w:r>
      <w:r>
        <w:rPr>
          <w:rStyle w:val="af2"/>
          <w:rFonts w:cs="Arial"/>
        </w:rPr>
        <w:footnoteReference w:id="16"/>
      </w:r>
      <w:r>
        <w:rPr>
          <w:rStyle w:val="af2"/>
          <w:rFonts w:cs="Arial"/>
          <w:lang w:val="ru-RU"/>
        </w:rPr>
        <w:t xml:space="preserve"> </w:t>
      </w:r>
      <w:r w:rsidRPr="007007F3">
        <w:rPr>
          <w:color w:val="000000"/>
        </w:rPr>
        <w:t xml:space="preserve"> бул маселеге карата көрсөтмөлөр камтылган.</w:t>
      </w:r>
    </w:p>
    <w:p w14:paraId="2EDE6999" w14:textId="77777777" w:rsidR="000453F3" w:rsidRPr="00915426" w:rsidRDefault="00915426" w:rsidP="00915426">
      <w:pPr>
        <w:pStyle w:val="50"/>
        <w:jc w:val="both"/>
        <w:rPr>
          <w:rFonts w:cs="Arial"/>
        </w:rPr>
      </w:pPr>
      <w:r w:rsidRPr="00915426">
        <w:rPr>
          <w:iCs w:val="0"/>
          <w:color w:val="000000"/>
          <w:spacing w:val="3"/>
          <w:szCs w:val="20"/>
          <w:lang w:val="ru-RU"/>
        </w:rPr>
        <w:t>Жөнгө</w:t>
      </w:r>
      <w:r w:rsidRPr="00915426">
        <w:rPr>
          <w:iCs w:val="0"/>
          <w:color w:val="000000"/>
          <w:spacing w:val="3"/>
          <w:szCs w:val="20"/>
        </w:rPr>
        <w:t xml:space="preserve"> </w:t>
      </w:r>
      <w:r w:rsidRPr="00915426">
        <w:rPr>
          <w:iCs w:val="0"/>
          <w:color w:val="000000"/>
          <w:spacing w:val="3"/>
          <w:szCs w:val="20"/>
          <w:lang w:val="ru-RU"/>
        </w:rPr>
        <w:t>салуучу</w:t>
      </w:r>
      <w:r w:rsidRPr="00915426">
        <w:rPr>
          <w:iCs w:val="0"/>
          <w:color w:val="000000"/>
          <w:spacing w:val="3"/>
          <w:szCs w:val="20"/>
        </w:rPr>
        <w:t xml:space="preserve"> </w:t>
      </w:r>
      <w:r w:rsidRPr="00915426">
        <w:rPr>
          <w:iCs w:val="0"/>
          <w:color w:val="000000"/>
          <w:spacing w:val="3"/>
          <w:szCs w:val="20"/>
          <w:lang w:val="ru-RU"/>
        </w:rPr>
        <w:t>органдар</w:t>
      </w:r>
      <w:r w:rsidRPr="00915426">
        <w:rPr>
          <w:iCs w:val="0"/>
          <w:color w:val="000000"/>
          <w:spacing w:val="3"/>
          <w:szCs w:val="20"/>
        </w:rPr>
        <w:t xml:space="preserve"> </w:t>
      </w:r>
      <w:r w:rsidRPr="00915426">
        <w:rPr>
          <w:iCs w:val="0"/>
          <w:color w:val="000000"/>
          <w:spacing w:val="3"/>
          <w:szCs w:val="20"/>
          <w:lang w:val="ru-RU"/>
        </w:rPr>
        <w:t>менен</w:t>
      </w:r>
      <w:r w:rsidRPr="00915426">
        <w:rPr>
          <w:iCs w:val="0"/>
          <w:color w:val="000000"/>
          <w:spacing w:val="3"/>
          <w:szCs w:val="20"/>
        </w:rPr>
        <w:t xml:space="preserve"> </w:t>
      </w:r>
      <w:r w:rsidRPr="00915426">
        <w:rPr>
          <w:iCs w:val="0"/>
          <w:color w:val="000000"/>
          <w:spacing w:val="3"/>
          <w:szCs w:val="20"/>
          <w:lang w:val="ru-RU"/>
        </w:rPr>
        <w:t>маалыматтык</w:t>
      </w:r>
      <w:r w:rsidRPr="00915426">
        <w:rPr>
          <w:iCs w:val="0"/>
          <w:color w:val="000000"/>
          <w:spacing w:val="3"/>
          <w:szCs w:val="20"/>
        </w:rPr>
        <w:t xml:space="preserve"> </w:t>
      </w:r>
      <w:r w:rsidRPr="00915426">
        <w:rPr>
          <w:iCs w:val="0"/>
          <w:color w:val="000000"/>
          <w:spacing w:val="3"/>
          <w:szCs w:val="20"/>
          <w:lang w:val="ru-RU"/>
        </w:rPr>
        <w:t>өз</w:t>
      </w:r>
      <w:r w:rsidRPr="00915426">
        <w:rPr>
          <w:iCs w:val="0"/>
          <w:color w:val="000000"/>
          <w:spacing w:val="3"/>
          <w:szCs w:val="20"/>
        </w:rPr>
        <w:t xml:space="preserve"> </w:t>
      </w:r>
      <w:r w:rsidRPr="00915426">
        <w:rPr>
          <w:iCs w:val="0"/>
          <w:color w:val="000000"/>
          <w:spacing w:val="3"/>
          <w:szCs w:val="20"/>
          <w:lang w:val="ru-RU"/>
        </w:rPr>
        <w:t>ара</w:t>
      </w:r>
      <w:r w:rsidRPr="00915426">
        <w:rPr>
          <w:iCs w:val="0"/>
          <w:color w:val="000000"/>
          <w:spacing w:val="3"/>
          <w:szCs w:val="20"/>
        </w:rPr>
        <w:t xml:space="preserve"> </w:t>
      </w:r>
      <w:r w:rsidRPr="00915426">
        <w:rPr>
          <w:iCs w:val="0"/>
          <w:color w:val="000000"/>
          <w:spacing w:val="3"/>
          <w:szCs w:val="20"/>
          <w:lang w:val="ru-RU"/>
        </w:rPr>
        <w:t>аракеттенүү</w:t>
      </w:r>
      <w:r w:rsidRPr="00915426">
        <w:rPr>
          <w:color w:val="000000"/>
          <w:spacing w:val="3"/>
          <w:szCs w:val="20"/>
        </w:rPr>
        <w:t xml:space="preserve"> (22</w:t>
      </w:r>
      <w:r w:rsidRPr="00915426">
        <w:rPr>
          <w:rFonts w:ascii="Symbol" w:hAnsi="Symbol"/>
          <w:color w:val="000000"/>
          <w:spacing w:val="3"/>
          <w:szCs w:val="20"/>
          <w:lang w:val="ru-RU"/>
        </w:rPr>
        <w:t></w:t>
      </w:r>
      <w:r w:rsidRPr="00915426">
        <w:rPr>
          <w:color w:val="000000"/>
          <w:spacing w:val="3"/>
          <w:szCs w:val="20"/>
        </w:rPr>
        <w:t>23-</w:t>
      </w:r>
      <w:r w:rsidRPr="00915426">
        <w:rPr>
          <w:color w:val="000000"/>
          <w:spacing w:val="3"/>
          <w:szCs w:val="20"/>
          <w:lang w:val="ru-RU"/>
        </w:rPr>
        <w:t>пункттарды</w:t>
      </w:r>
      <w:r w:rsidRPr="00915426">
        <w:rPr>
          <w:color w:val="000000"/>
          <w:spacing w:val="3"/>
          <w:szCs w:val="20"/>
        </w:rPr>
        <w:t xml:space="preserve"> </w:t>
      </w:r>
      <w:r w:rsidRPr="00915426">
        <w:rPr>
          <w:color w:val="000000"/>
          <w:spacing w:val="3"/>
          <w:szCs w:val="20"/>
          <w:lang w:val="ru-RU"/>
        </w:rPr>
        <w:t>караңыз</w:t>
      </w:r>
      <w:r w:rsidRPr="00915426">
        <w:rPr>
          <w:color w:val="000000"/>
          <w:spacing w:val="3"/>
          <w:szCs w:val="20"/>
        </w:rPr>
        <w:t>)</w:t>
      </w:r>
    </w:p>
    <w:p w14:paraId="2585E215" w14:textId="77777777" w:rsidR="000453F3" w:rsidRDefault="00915426">
      <w:pPr>
        <w:pStyle w:val="IFACNumberAndLetter"/>
        <w:rPr>
          <w:rFonts w:cs="Arial"/>
        </w:rPr>
      </w:pPr>
      <w:r w:rsidRPr="007007F3">
        <w:rPr>
          <w:color w:val="000000"/>
          <w:spacing w:val="-2"/>
        </w:rPr>
        <w:t>Эгерде жөнгө салынуучу ишкананын аудитору аудитордук корутундуга ишмердүүлүктүн үзгүлтүксүздүгү менен байланышкан маселелерге шилтемени киргизүүнү зарыл деп эсептесе, ал бул жөнүндө тиешелүү жөнгө салуучу, укук коргоо же көзөмөлдөө органдарын кабарлоого милдеттүү болушу мүмкүн.</w:t>
      </w:r>
    </w:p>
    <w:bookmarkEnd w:id="19"/>
    <w:p w14:paraId="1C3F0EC1" w14:textId="77777777" w:rsidR="000453F3" w:rsidRDefault="00915426">
      <w:pPr>
        <w:pStyle w:val="Heading5Sub-headingsNormalStylePlus"/>
      </w:pPr>
      <w:r w:rsidRPr="007007F3">
        <w:rPr>
          <w:color w:val="000000"/>
          <w:spacing w:val="1"/>
          <w:szCs w:val="20"/>
          <w:lang w:val="ru-RU"/>
        </w:rPr>
        <w:lastRenderedPageBreak/>
        <w:t>Жетекчиликтин</w:t>
      </w:r>
      <w:r w:rsidRPr="007007F3">
        <w:rPr>
          <w:color w:val="000000"/>
          <w:spacing w:val="1"/>
          <w:szCs w:val="20"/>
        </w:rPr>
        <w:t xml:space="preserve"> </w:t>
      </w:r>
      <w:r w:rsidRPr="007007F3">
        <w:rPr>
          <w:color w:val="000000"/>
          <w:spacing w:val="1"/>
          <w:szCs w:val="20"/>
          <w:lang w:val="ru-RU"/>
        </w:rPr>
        <w:t>өз</w:t>
      </w:r>
      <w:r w:rsidRPr="007007F3">
        <w:rPr>
          <w:color w:val="000000"/>
          <w:spacing w:val="1"/>
          <w:szCs w:val="20"/>
        </w:rPr>
        <w:t xml:space="preserve"> </w:t>
      </w:r>
      <w:r w:rsidRPr="007007F3">
        <w:rPr>
          <w:color w:val="000000"/>
          <w:spacing w:val="1"/>
          <w:szCs w:val="20"/>
          <w:lang w:val="ru-RU"/>
        </w:rPr>
        <w:t>баасын</w:t>
      </w:r>
      <w:r w:rsidRPr="007007F3">
        <w:rPr>
          <w:color w:val="000000"/>
          <w:spacing w:val="1"/>
          <w:szCs w:val="20"/>
        </w:rPr>
        <w:t xml:space="preserve"> </w:t>
      </w:r>
      <w:r w:rsidRPr="007007F3">
        <w:rPr>
          <w:color w:val="000000"/>
          <w:spacing w:val="1"/>
          <w:szCs w:val="20"/>
          <w:lang w:val="ru-RU"/>
        </w:rPr>
        <w:t>жүргүзүүнү</w:t>
      </w:r>
      <w:r w:rsidRPr="007007F3">
        <w:rPr>
          <w:color w:val="000000"/>
          <w:spacing w:val="1"/>
          <w:szCs w:val="20"/>
        </w:rPr>
        <w:t xml:space="preserve"> </w:t>
      </w:r>
      <w:r w:rsidRPr="007007F3">
        <w:rPr>
          <w:color w:val="000000"/>
          <w:spacing w:val="1"/>
          <w:szCs w:val="20"/>
          <w:lang w:val="ru-RU"/>
        </w:rPr>
        <w:t>же</w:t>
      </w:r>
      <w:r w:rsidRPr="007007F3">
        <w:rPr>
          <w:color w:val="000000"/>
          <w:spacing w:val="1"/>
          <w:szCs w:val="20"/>
        </w:rPr>
        <w:t xml:space="preserve"> </w:t>
      </w:r>
      <w:r w:rsidRPr="007007F3">
        <w:rPr>
          <w:color w:val="000000"/>
          <w:spacing w:val="1"/>
          <w:szCs w:val="20"/>
          <w:lang w:val="ru-RU"/>
        </w:rPr>
        <w:t>кеңейтүүнү</w:t>
      </w:r>
      <w:r w:rsidRPr="007007F3">
        <w:rPr>
          <w:color w:val="000000"/>
          <w:spacing w:val="1"/>
          <w:szCs w:val="20"/>
        </w:rPr>
        <w:t xml:space="preserve"> </w:t>
      </w:r>
      <w:r w:rsidRPr="007007F3">
        <w:rPr>
          <w:color w:val="000000"/>
          <w:spacing w:val="1"/>
          <w:szCs w:val="20"/>
          <w:lang w:val="ru-RU"/>
        </w:rPr>
        <w:t>каалабагандыгы</w:t>
      </w:r>
      <w:r w:rsidRPr="007007F3">
        <w:rPr>
          <w:color w:val="000000"/>
          <w:spacing w:val="1"/>
          <w:szCs w:val="20"/>
        </w:rPr>
        <w:t xml:space="preserve"> (24-</w:t>
      </w:r>
      <w:r w:rsidRPr="007007F3">
        <w:rPr>
          <w:color w:val="000000"/>
          <w:spacing w:val="1"/>
          <w:szCs w:val="20"/>
          <w:lang w:val="ru-RU"/>
        </w:rPr>
        <w:t>пунктту</w:t>
      </w:r>
      <w:r w:rsidRPr="007007F3">
        <w:rPr>
          <w:color w:val="000000"/>
          <w:spacing w:val="1"/>
          <w:szCs w:val="20"/>
        </w:rPr>
        <w:t xml:space="preserve"> </w:t>
      </w:r>
      <w:r w:rsidRPr="007007F3">
        <w:rPr>
          <w:color w:val="000000"/>
          <w:spacing w:val="1"/>
          <w:szCs w:val="20"/>
          <w:lang w:val="ru-RU"/>
        </w:rPr>
        <w:t>караңыз</w:t>
      </w:r>
      <w:r w:rsidRPr="007007F3">
        <w:rPr>
          <w:color w:val="000000"/>
          <w:spacing w:val="1"/>
          <w:szCs w:val="20"/>
        </w:rPr>
        <w:t>)</w:t>
      </w:r>
    </w:p>
    <w:p w14:paraId="3A25D4C3" w14:textId="77777777" w:rsidR="000453F3" w:rsidRDefault="00915426">
      <w:pPr>
        <w:pStyle w:val="IFACNumberAndLetter"/>
      </w:pPr>
      <w:r w:rsidRPr="007007F3">
        <w:rPr>
          <w:color w:val="000000"/>
        </w:rPr>
        <w:t xml:space="preserve">Белгилүү бир жагдайларда аудитор жетекчиден баалоо жүргүзүүнү же анын көлөмүн кеңейтүүнү талап кылуу зарылдыгын эске алышы мүмкүн. Эгерде жетекчилик муну каалабаса, аудитор аудитордук корутундуда эскертүүлөр менен пикир билдирүүнү же пикирин билдирүүдөн баш тартууну орундуу деп эсептеши мүмкүн, анткени ал финансылык отчеттуулукту даярдоодо бухгалтердик эсепте колдонулуучу ишмердүүлүктүн үзгүлтүксүздүгү принциби жетекчилик тарабынан колдонулушу жагынан жетиштүү </w:t>
      </w:r>
      <w:r>
        <w:rPr>
          <w:color w:val="000000"/>
          <w:lang w:val="kk-KZ"/>
        </w:rPr>
        <w:t xml:space="preserve">жана талаптагыдай </w:t>
      </w:r>
      <w:r w:rsidRPr="007007F3">
        <w:rPr>
          <w:color w:val="000000"/>
        </w:rPr>
        <w:t>аудитордук далилдерди ала албай калышы мүмкүн, мисалы, жетекчилик тарабынан бекитилген тиешелүү пландар бар экендигине, же жеңилдетүүчү башка жагдайлар болушуна карата аудитордук далилдер.</w:t>
      </w:r>
    </w:p>
    <w:p w14:paraId="585FFDBA" w14:textId="77777777" w:rsidR="000453F3" w:rsidRDefault="000453F3">
      <w:pPr>
        <w:pStyle w:val="a0"/>
      </w:pPr>
    </w:p>
    <w:p w14:paraId="7595ADF2" w14:textId="77777777" w:rsidR="000453F3" w:rsidRDefault="000453F3">
      <w:pPr>
        <w:pStyle w:val="a0"/>
        <w:sectPr w:rsidR="000453F3">
          <w:headerReference w:type="first" r:id="rId14"/>
          <w:pgSz w:w="8640" w:h="12960" w:code="1"/>
          <w:pgMar w:top="1080" w:right="720" w:bottom="1080" w:left="720" w:header="360" w:footer="720" w:gutter="360"/>
          <w:cols w:space="720"/>
          <w:titlePg/>
          <w:docGrid w:linePitch="360"/>
        </w:sectPr>
      </w:pPr>
    </w:p>
    <w:p w14:paraId="0A3F13E7" w14:textId="77777777" w:rsidR="000453F3" w:rsidRPr="00C22CEA" w:rsidRDefault="00F91747">
      <w:pPr>
        <w:pStyle w:val="Appendix"/>
      </w:pPr>
      <w:r>
        <w:rPr>
          <w:lang w:val="ru-RU"/>
        </w:rPr>
        <w:lastRenderedPageBreak/>
        <w:t>Тиркеме</w:t>
      </w:r>
    </w:p>
    <w:p w14:paraId="30EB497B" w14:textId="77777777" w:rsidR="000453F3" w:rsidRDefault="00C22CEA">
      <w:pPr>
        <w:pStyle w:val="AppendixTextAfter"/>
      </w:pPr>
      <w:r w:rsidRPr="007007F3">
        <w:rPr>
          <w:color w:val="000000"/>
        </w:rPr>
        <w:t>(A29, A31–A32-пункттарды караңыз)</w:t>
      </w:r>
    </w:p>
    <w:p w14:paraId="4D6EAEE0" w14:textId="77777777" w:rsidR="000453F3" w:rsidRDefault="00C22CEA" w:rsidP="0076401A">
      <w:pPr>
        <w:pStyle w:val="Heading2ChapterHeading"/>
      </w:pPr>
      <w:r w:rsidRPr="00C22CEA">
        <w:t>Ишмердүүлүктүн үзгүлтүксүздүгү маселелерине көңүл бурула турган аудитордук корутундулардын мисалдары</w:t>
      </w:r>
    </w:p>
    <w:p w14:paraId="2A37B43F" w14:textId="77777777" w:rsidR="000453F3" w:rsidRPr="00C22CEA" w:rsidRDefault="00C22CEA">
      <w:pPr>
        <w:pStyle w:val="IFACBullet1"/>
        <w:jc w:val="both"/>
        <w:rPr>
          <w:lang w:val="ky-KG" w:bidi="he-IL"/>
        </w:rPr>
      </w:pPr>
      <w:r w:rsidRPr="00C22CEA">
        <w:rPr>
          <w:rFonts w:eastAsia="Times New Roman"/>
          <w:color w:val="000000"/>
          <w:szCs w:val="20"/>
          <w:lang w:val="ky-KG"/>
        </w:rPr>
        <w:t xml:space="preserve">1-мисал. Аудитор олуттуу айкын эместик бар деген </w:t>
      </w:r>
      <w:r>
        <w:rPr>
          <w:rFonts w:eastAsia="Times New Roman"/>
          <w:color w:val="000000"/>
          <w:szCs w:val="20"/>
          <w:lang w:val="kk-KZ"/>
        </w:rPr>
        <w:t xml:space="preserve">тыянакка </w:t>
      </w:r>
      <w:r w:rsidRPr="00C22CEA">
        <w:rPr>
          <w:rFonts w:eastAsia="Times New Roman"/>
          <w:color w:val="000000"/>
          <w:szCs w:val="20"/>
          <w:lang w:val="ky-KG"/>
        </w:rPr>
        <w:t>келсе жана финансылык отчеттуулукта ачып көрсөтүлгөн маалымат адекваттуу болуп саналган учурдагы модификацияланбаган пикирди камтыган аудитордук корутунду.</w:t>
      </w:r>
    </w:p>
    <w:p w14:paraId="360AABCE" w14:textId="77777777" w:rsidR="000453F3" w:rsidRPr="00C22CEA" w:rsidRDefault="00C22CEA">
      <w:pPr>
        <w:pStyle w:val="IFACBullet1"/>
        <w:jc w:val="both"/>
        <w:rPr>
          <w:lang w:val="ky-KG" w:bidi="he-IL"/>
        </w:rPr>
      </w:pPr>
      <w:r w:rsidRPr="00C22CEA">
        <w:rPr>
          <w:rFonts w:eastAsia="Times New Roman"/>
          <w:color w:val="000000"/>
          <w:szCs w:val="20"/>
          <w:lang w:val="ky-KG"/>
        </w:rPr>
        <w:t xml:space="preserve">2-мисал. Аудитор олуттуу айкын эместик бар деген </w:t>
      </w:r>
      <w:r>
        <w:rPr>
          <w:rFonts w:eastAsia="Times New Roman"/>
          <w:color w:val="000000"/>
          <w:szCs w:val="20"/>
          <w:lang w:val="kk-KZ"/>
        </w:rPr>
        <w:t xml:space="preserve">тыянакка </w:t>
      </w:r>
      <w:r w:rsidRPr="00C22CEA">
        <w:rPr>
          <w:rFonts w:eastAsia="Times New Roman"/>
          <w:color w:val="000000"/>
          <w:szCs w:val="20"/>
          <w:lang w:val="ky-KG"/>
        </w:rPr>
        <w:t xml:space="preserve">келсе жана финансылык отчеттуулукта маалыматты адекваттуу эмес ачып </w:t>
      </w:r>
      <w:r>
        <w:rPr>
          <w:rFonts w:eastAsia="Times New Roman"/>
          <w:color w:val="000000"/>
          <w:szCs w:val="20"/>
          <w:lang w:val="kk-KZ"/>
        </w:rPr>
        <w:t xml:space="preserve">көрсөтүүнүн </w:t>
      </w:r>
      <w:r w:rsidRPr="00C22CEA">
        <w:rPr>
          <w:rFonts w:eastAsia="Times New Roman"/>
          <w:color w:val="000000"/>
          <w:szCs w:val="20"/>
          <w:lang w:val="ky-KG"/>
        </w:rPr>
        <w:t xml:space="preserve">кесепетинен олуттуу бурмалоолор бар болгон учурда </w:t>
      </w:r>
      <w:r>
        <w:rPr>
          <w:rFonts w:eastAsia="Times New Roman"/>
          <w:color w:val="000000"/>
          <w:szCs w:val="20"/>
          <w:lang w:val="kk-KZ"/>
        </w:rPr>
        <w:t xml:space="preserve">коюлган шарты бар </w:t>
      </w:r>
      <w:r w:rsidRPr="00C22CEA">
        <w:rPr>
          <w:rFonts w:eastAsia="Times New Roman"/>
          <w:color w:val="000000"/>
          <w:szCs w:val="20"/>
          <w:lang w:val="ky-KG"/>
        </w:rPr>
        <w:t>пикирди камтыган аудитордук корутунду.</w:t>
      </w:r>
    </w:p>
    <w:p w14:paraId="526DCC49" w14:textId="77777777" w:rsidR="000453F3" w:rsidRPr="00C22CEA" w:rsidRDefault="00C22CEA">
      <w:pPr>
        <w:pStyle w:val="IFACBullet1"/>
        <w:jc w:val="both"/>
        <w:rPr>
          <w:rFonts w:eastAsia="Calibri" w:cs="Arial"/>
          <w:bCs/>
          <w:szCs w:val="20"/>
          <w:u w:val="single"/>
          <w:lang w:val="ky-KG"/>
        </w:rPr>
      </w:pPr>
      <w:r w:rsidRPr="00C22CEA">
        <w:rPr>
          <w:rFonts w:eastAsia="Times New Roman"/>
          <w:color w:val="000000"/>
          <w:szCs w:val="20"/>
          <w:lang w:val="ky-KG"/>
        </w:rPr>
        <w:t xml:space="preserve">3-мисал. Аудитор олуттуу айкын эместик бар деген жыйынтыкка келген жана финансылык отчеттуулукка олуттуу айкын эместик жөнүндө ачып </w:t>
      </w:r>
      <w:r>
        <w:rPr>
          <w:rFonts w:eastAsia="Times New Roman"/>
          <w:color w:val="000000"/>
          <w:szCs w:val="20"/>
          <w:lang w:val="kk-KZ"/>
        </w:rPr>
        <w:t>көрсөтү</w:t>
      </w:r>
      <w:r w:rsidRPr="00C22CEA">
        <w:rPr>
          <w:rFonts w:eastAsia="Times New Roman"/>
          <w:color w:val="000000"/>
          <w:szCs w:val="20"/>
          <w:lang w:val="ky-KG"/>
        </w:rPr>
        <w:t>лүүгө тийиш маалыматтар киргизилбеген учурдагы терс пикирди камтыган аудитордук корутунду.</w:t>
      </w:r>
    </w:p>
    <w:p w14:paraId="5942ED2D" w14:textId="77777777" w:rsidR="000453F3" w:rsidRPr="00C22CEA" w:rsidRDefault="000453F3">
      <w:pPr>
        <w:pStyle w:val="a0"/>
        <w:rPr>
          <w:rFonts w:eastAsia="Calibri"/>
          <w:lang w:val="ky-KG"/>
        </w:rPr>
      </w:pPr>
    </w:p>
    <w:p w14:paraId="7791BD52" w14:textId="77777777" w:rsidR="000453F3" w:rsidRPr="00C22CEA" w:rsidRDefault="000453F3">
      <w:pPr>
        <w:pStyle w:val="a0"/>
        <w:rPr>
          <w:rFonts w:eastAsia="Calibri"/>
          <w:lang w:val="ky-KG"/>
        </w:rPr>
        <w:sectPr w:rsidR="000453F3" w:rsidRPr="00C22CEA">
          <w:footerReference w:type="first" r:id="rId15"/>
          <w:footnotePr>
            <w:numRestart w:val="eachSect"/>
          </w:footnotePr>
          <w:pgSz w:w="8640" w:h="12960" w:code="1"/>
          <w:pgMar w:top="1080" w:right="720" w:bottom="1080" w:left="720" w:header="360" w:footer="720" w:gutter="360"/>
          <w:pgNumType w:chapStyle="1"/>
          <w:cols w:space="720"/>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2"/>
      </w:tblGrid>
      <w:tr w:rsidR="000453F3" w:rsidRPr="00BA3F76" w14:paraId="49630C6A" w14:textId="77777777">
        <w:trPr>
          <w:trHeight w:val="4976"/>
        </w:trPr>
        <w:tc>
          <w:tcPr>
            <w:tcW w:w="9468" w:type="dxa"/>
            <w:shd w:val="clear" w:color="auto" w:fill="auto"/>
          </w:tcPr>
          <w:p w14:paraId="2D18FB29" w14:textId="77777777" w:rsidR="000453F3" w:rsidRPr="00C22CEA" w:rsidRDefault="00C22CEA">
            <w:pPr>
              <w:shd w:val="clear" w:color="auto" w:fill="FFFFFF"/>
              <w:tabs>
                <w:tab w:val="left" w:pos="8802"/>
              </w:tabs>
              <w:spacing w:before="60" w:after="60"/>
              <w:jc w:val="left"/>
              <w:outlineLvl w:val="2"/>
              <w:rPr>
                <w:rFonts w:eastAsia="Calibri" w:cs="Arial"/>
                <w:b/>
                <w:bCs/>
                <w:szCs w:val="20"/>
                <w:lang w:val="ky-KG"/>
              </w:rPr>
            </w:pPr>
            <w:r w:rsidRPr="00C22CEA">
              <w:rPr>
                <w:rFonts w:eastAsia="Times New Roman"/>
                <w:b/>
                <w:bCs/>
                <w:iCs/>
                <w:color w:val="000000"/>
                <w:szCs w:val="20"/>
                <w:lang w:val="ky-KG"/>
              </w:rPr>
              <w:lastRenderedPageBreak/>
              <w:t xml:space="preserve">1-мисал. Олуттуу айкын эместик болгон жана финансылык отчеттуулукта ачып көрсөтүлгөн маалымат адекваттуу болуп саналган учурда билдирилүүчү модификацияланбаган пикир   </w:t>
            </w:r>
          </w:p>
          <w:p w14:paraId="32681DDA" w14:textId="77777777" w:rsidR="000453F3" w:rsidRPr="00C22CEA" w:rsidRDefault="00F30C13" w:rsidP="00C22CEA">
            <w:pPr>
              <w:shd w:val="clear" w:color="auto" w:fill="FFFFFF"/>
              <w:tabs>
                <w:tab w:val="left" w:pos="8802"/>
                <w:tab w:val="left" w:pos="9162"/>
              </w:tabs>
              <w:spacing w:before="60" w:after="60"/>
              <w:outlineLvl w:val="2"/>
              <w:rPr>
                <w:rFonts w:eastAsia="Calibri" w:cs="Arial"/>
                <w:b/>
                <w:bCs/>
                <w:szCs w:val="20"/>
                <w:lang w:val="ky-KG"/>
              </w:rPr>
            </w:pPr>
            <w:r w:rsidRPr="00C22CEA">
              <w:rPr>
                <w:rFonts w:eastAsia="Calibri" w:cs="Arial"/>
                <w:b/>
                <w:bCs/>
                <w:szCs w:val="20"/>
                <w:lang w:val="ky-KG"/>
              </w:rPr>
              <w:br w:type="page"/>
            </w:r>
            <w:r w:rsidR="00C22CEA" w:rsidRPr="007007F3">
              <w:rPr>
                <w:rFonts w:eastAsia="Times New Roman"/>
                <w:b/>
                <w:bCs/>
                <w:color w:val="000000"/>
                <w:szCs w:val="20"/>
                <w:lang w:val="ky-KG"/>
              </w:rPr>
              <w:t>Аудитордук корутундунун бул мисалындагы максаттары үчүн төмөнкү жагдайлар болжолдонгон:</w:t>
            </w:r>
          </w:p>
          <w:p w14:paraId="5F4DF262" w14:textId="77777777" w:rsidR="000453F3" w:rsidRPr="00C22CEA" w:rsidRDefault="00C22CEA" w:rsidP="00C22CEA">
            <w:pPr>
              <w:pStyle w:val="TableBullet1"/>
              <w:jc w:val="both"/>
              <w:rPr>
                <w:rFonts w:eastAsia="Calibri"/>
                <w:b/>
                <w:lang w:val="ky-KG"/>
              </w:rPr>
            </w:pPr>
            <w:r w:rsidRPr="00C22CEA">
              <w:rPr>
                <w:b/>
                <w:bCs/>
                <w:color w:val="000000"/>
                <w:szCs w:val="20"/>
                <w:lang w:val="ky-KG"/>
              </w:rPr>
              <w:t xml:space="preserve">Баалуу кагаздары уюштурулган </w:t>
            </w:r>
            <w:r>
              <w:rPr>
                <w:b/>
                <w:bCs/>
                <w:color w:val="000000"/>
                <w:szCs w:val="20"/>
                <w:lang w:val="kk-KZ"/>
              </w:rPr>
              <w:t xml:space="preserve">соодага киргизилген </w:t>
            </w:r>
            <w:r w:rsidRPr="00C22CEA">
              <w:rPr>
                <w:b/>
                <w:bCs/>
                <w:color w:val="000000"/>
                <w:szCs w:val="20"/>
                <w:lang w:val="ky-KG"/>
              </w:rPr>
              <w:t xml:space="preserve">ишкананын ишенимдүү берүү концепциясына ылайык даярдалган финансылык отчеттуулугунун толук </w:t>
            </w:r>
            <w:r>
              <w:rPr>
                <w:b/>
                <w:bCs/>
                <w:color w:val="000000"/>
                <w:szCs w:val="20"/>
                <w:lang w:val="kk-KZ"/>
              </w:rPr>
              <w:t>топтомуна</w:t>
            </w:r>
            <w:r w:rsidRPr="00C22CEA">
              <w:rPr>
                <w:b/>
                <w:bCs/>
                <w:color w:val="000000"/>
                <w:szCs w:val="20"/>
                <w:lang w:val="ky-KG"/>
              </w:rPr>
              <w:t xml:space="preserve"> аудит жүргүзүлдү.</w:t>
            </w:r>
            <w:r w:rsidRPr="00C22CEA">
              <w:rPr>
                <w:color w:val="202124"/>
                <w:sz w:val="42"/>
                <w:szCs w:val="42"/>
                <w:lang w:val="ky-KG"/>
              </w:rPr>
              <w:t xml:space="preserve"> </w:t>
            </w:r>
            <w:r w:rsidRPr="00C22CEA">
              <w:rPr>
                <w:b/>
                <w:bCs/>
                <w:color w:val="000000"/>
                <w:szCs w:val="20"/>
                <w:lang w:val="ky-KG"/>
              </w:rPr>
              <w:t>Бул аудит топтун аудити болуп саналбайт (тактап айтканда, АЭС 600</w:t>
            </w:r>
            <w:r>
              <w:rPr>
                <w:rStyle w:val="af2"/>
                <w:b/>
                <w:szCs w:val="20"/>
              </w:rPr>
              <w:footnoteReference w:id="17"/>
            </w:r>
            <w:r w:rsidRPr="00C22CEA">
              <w:rPr>
                <w:b/>
                <w:i/>
                <w:lang w:val="ru-RU"/>
              </w:rPr>
              <w:t xml:space="preserve"> </w:t>
            </w:r>
            <w:r>
              <w:rPr>
                <w:b/>
                <w:i/>
                <w:lang w:val="ru-RU"/>
              </w:rPr>
              <w:t xml:space="preserve"> </w:t>
            </w:r>
            <w:r w:rsidRPr="00C22CEA">
              <w:rPr>
                <w:b/>
                <w:bCs/>
                <w:color w:val="000000"/>
                <w:szCs w:val="20"/>
                <w:lang w:val="ky-KG"/>
              </w:rPr>
              <w:t>колдонулбайт).</w:t>
            </w:r>
            <w:r w:rsidRPr="00C22CEA">
              <w:rPr>
                <w:b/>
                <w:lang w:val="ky-KG"/>
              </w:rPr>
              <w:t xml:space="preserve"> </w:t>
            </w:r>
          </w:p>
          <w:p w14:paraId="4C5890AA" w14:textId="77777777" w:rsidR="00C22CEA" w:rsidRPr="00C22CEA" w:rsidRDefault="00C22CEA" w:rsidP="00C22CEA">
            <w:pPr>
              <w:pStyle w:val="TableBullet1"/>
              <w:jc w:val="both"/>
              <w:rPr>
                <w:rFonts w:eastAsia="Calibri"/>
                <w:b/>
                <w:lang w:val="ky-KG"/>
              </w:rPr>
            </w:pPr>
            <w:r w:rsidRPr="00C22CEA">
              <w:rPr>
                <w:b/>
                <w:bCs/>
                <w:color w:val="000000"/>
                <w:szCs w:val="20"/>
                <w:lang w:val="ky-KG"/>
              </w:rPr>
              <w:t>Финансылык отчеттуулук ишкананын жетекчилиги тарабынан ФОЭСке (жалпы багыттагы концепция) ылайык даярдалган.</w:t>
            </w:r>
          </w:p>
          <w:p w14:paraId="7CB29548" w14:textId="77777777" w:rsidR="000453F3" w:rsidRPr="00C22CEA" w:rsidRDefault="00C22CEA" w:rsidP="00C22CEA">
            <w:pPr>
              <w:pStyle w:val="TableBullet1"/>
              <w:jc w:val="both"/>
              <w:rPr>
                <w:rFonts w:eastAsia="Calibri"/>
                <w:b/>
                <w:lang w:val="ky-KG"/>
              </w:rPr>
            </w:pPr>
            <w:r w:rsidRPr="00C22CEA">
              <w:rPr>
                <w:b/>
                <w:bCs/>
                <w:color w:val="000000"/>
                <w:szCs w:val="20"/>
                <w:lang w:val="ky-KG"/>
              </w:rPr>
              <w:t xml:space="preserve">Аудитордук тапшырманын шарттары АЭС 210го ылайык </w:t>
            </w:r>
            <w:r>
              <w:rPr>
                <w:b/>
                <w:bCs/>
                <w:color w:val="000000"/>
                <w:szCs w:val="20"/>
                <w:lang w:val="ky-KG"/>
              </w:rPr>
              <w:t xml:space="preserve"> </w:t>
            </w:r>
            <w:r w:rsidRPr="00C22CEA">
              <w:rPr>
                <w:b/>
                <w:bCs/>
                <w:color w:val="000000"/>
                <w:szCs w:val="20"/>
                <w:lang w:val="ky-KG"/>
              </w:rPr>
              <w:t>финансылык отчеттуулукту даярдоо үчүн жетекчиликтин жоопкерчилигин чагыл</w:t>
            </w:r>
            <w:r w:rsidR="005C2BCF">
              <w:rPr>
                <w:b/>
                <w:bCs/>
                <w:color w:val="000000"/>
                <w:szCs w:val="20"/>
                <w:lang w:val="ky-KG"/>
              </w:rPr>
              <w:t>дырат</w:t>
            </w:r>
            <w:r w:rsidR="005C2BCF" w:rsidRPr="005C2BCF">
              <w:rPr>
                <w:rFonts w:eastAsia="Calibri"/>
                <w:b/>
                <w:lang w:val="ky-KG"/>
              </w:rPr>
              <w:t>.</w:t>
            </w:r>
            <w:r w:rsidR="005C2BCF">
              <w:rPr>
                <w:rStyle w:val="af2"/>
                <w:rFonts w:eastAsia="Calibri" w:cs="Arial"/>
                <w:b/>
                <w:bCs/>
                <w:szCs w:val="20"/>
              </w:rPr>
              <w:footnoteReference w:id="18"/>
            </w:r>
          </w:p>
          <w:p w14:paraId="6A15EEF4" w14:textId="77777777" w:rsidR="000453F3" w:rsidRPr="00C22CEA" w:rsidRDefault="00C22CEA" w:rsidP="00C22CEA">
            <w:pPr>
              <w:pStyle w:val="TableBullet1"/>
              <w:jc w:val="both"/>
              <w:rPr>
                <w:rFonts w:eastAsia="Calibri"/>
                <w:b/>
                <w:lang w:val="ky-KG"/>
              </w:rPr>
            </w:pPr>
            <w:r w:rsidRPr="00C22CEA">
              <w:rPr>
                <w:b/>
                <w:bCs/>
                <w:color w:val="000000"/>
                <w:szCs w:val="20"/>
                <w:lang w:val="ky-KG"/>
              </w:rPr>
              <w:t>Алынган аудитордук далилдердин негизинде аудитор модификацияланбаган ("оң") пикирди билдирүү негиздүү болуп саналат деген жыйынтыкка келген.</w:t>
            </w:r>
          </w:p>
          <w:p w14:paraId="667CF3F5" w14:textId="77777777" w:rsidR="000453F3" w:rsidRPr="00C22CEA" w:rsidRDefault="00C22CEA" w:rsidP="00C22CEA">
            <w:pPr>
              <w:pStyle w:val="TableBullet1"/>
              <w:jc w:val="both"/>
              <w:rPr>
                <w:rFonts w:eastAsia="Calibri"/>
                <w:b/>
                <w:lang w:val="ru-RU"/>
              </w:rPr>
            </w:pPr>
            <w:r w:rsidRPr="007007F3">
              <w:rPr>
                <w:b/>
                <w:bCs/>
                <w:color w:val="000000"/>
                <w:szCs w:val="20"/>
                <w:lang w:val="ru-RU"/>
              </w:rPr>
              <w:t>Аудитке</w:t>
            </w:r>
            <w:r w:rsidRPr="00C22CEA">
              <w:rPr>
                <w:b/>
                <w:bCs/>
                <w:color w:val="000000"/>
                <w:szCs w:val="20"/>
                <w:lang w:val="ru-RU"/>
              </w:rPr>
              <w:t xml:space="preserve"> </w:t>
            </w:r>
            <w:r w:rsidRPr="007007F3">
              <w:rPr>
                <w:b/>
                <w:bCs/>
                <w:color w:val="000000"/>
                <w:szCs w:val="20"/>
                <w:lang w:val="ru-RU"/>
              </w:rPr>
              <w:t>ушул</w:t>
            </w:r>
            <w:r w:rsidRPr="00C22CEA">
              <w:rPr>
                <w:b/>
                <w:bCs/>
                <w:color w:val="000000"/>
                <w:szCs w:val="20"/>
                <w:lang w:val="ru-RU"/>
              </w:rPr>
              <w:t xml:space="preserve"> </w:t>
            </w:r>
            <w:r w:rsidRPr="007007F3">
              <w:rPr>
                <w:b/>
                <w:bCs/>
                <w:color w:val="000000"/>
                <w:szCs w:val="20"/>
                <w:lang w:val="ru-RU"/>
              </w:rPr>
              <w:t>юрисдикцияда</w:t>
            </w:r>
            <w:r w:rsidRPr="00C22CEA">
              <w:rPr>
                <w:b/>
                <w:bCs/>
                <w:color w:val="000000"/>
                <w:szCs w:val="20"/>
                <w:lang w:val="ru-RU"/>
              </w:rPr>
              <w:t xml:space="preserve"> </w:t>
            </w:r>
            <w:r w:rsidRPr="007007F3">
              <w:rPr>
                <w:b/>
                <w:bCs/>
                <w:color w:val="000000"/>
                <w:szCs w:val="20"/>
                <w:lang w:val="ru-RU"/>
              </w:rPr>
              <w:t>кабыл</w:t>
            </w:r>
            <w:r w:rsidRPr="00C22CEA">
              <w:rPr>
                <w:b/>
                <w:bCs/>
                <w:color w:val="000000"/>
                <w:szCs w:val="20"/>
                <w:lang w:val="ru-RU"/>
              </w:rPr>
              <w:t xml:space="preserve"> </w:t>
            </w:r>
            <w:r w:rsidRPr="007007F3">
              <w:rPr>
                <w:b/>
                <w:bCs/>
                <w:color w:val="000000"/>
                <w:szCs w:val="20"/>
                <w:lang w:val="ru-RU"/>
              </w:rPr>
              <w:t>алынган</w:t>
            </w:r>
            <w:r w:rsidRPr="00C22CEA">
              <w:rPr>
                <w:b/>
                <w:bCs/>
                <w:color w:val="000000"/>
                <w:szCs w:val="20"/>
                <w:lang w:val="ru-RU"/>
              </w:rPr>
              <w:t xml:space="preserve"> </w:t>
            </w:r>
            <w:r w:rsidRPr="007007F3">
              <w:rPr>
                <w:b/>
                <w:bCs/>
                <w:color w:val="000000"/>
                <w:szCs w:val="20"/>
                <w:lang w:val="ru-RU"/>
              </w:rPr>
              <w:t>тиешелүү</w:t>
            </w:r>
            <w:r w:rsidRPr="00C22CEA">
              <w:rPr>
                <w:b/>
                <w:bCs/>
                <w:color w:val="000000"/>
                <w:szCs w:val="20"/>
                <w:lang w:val="ru-RU"/>
              </w:rPr>
              <w:t xml:space="preserve"> </w:t>
            </w:r>
            <w:r w:rsidRPr="007007F3">
              <w:rPr>
                <w:b/>
                <w:bCs/>
                <w:color w:val="000000"/>
                <w:szCs w:val="20"/>
                <w:lang w:val="ru-RU"/>
              </w:rPr>
              <w:t>этикалык</w:t>
            </w:r>
            <w:r w:rsidRPr="00C22CEA">
              <w:rPr>
                <w:b/>
                <w:bCs/>
                <w:color w:val="000000"/>
                <w:szCs w:val="20"/>
                <w:lang w:val="ru-RU"/>
              </w:rPr>
              <w:t xml:space="preserve"> </w:t>
            </w:r>
            <w:r w:rsidRPr="007007F3">
              <w:rPr>
                <w:b/>
                <w:bCs/>
                <w:color w:val="000000"/>
                <w:szCs w:val="20"/>
                <w:lang w:val="ru-RU"/>
              </w:rPr>
              <w:t>талаптар</w:t>
            </w:r>
            <w:r w:rsidRPr="00C22CEA">
              <w:rPr>
                <w:b/>
                <w:bCs/>
                <w:color w:val="000000"/>
                <w:szCs w:val="20"/>
                <w:lang w:val="ru-RU"/>
              </w:rPr>
              <w:t xml:space="preserve"> </w:t>
            </w:r>
            <w:r w:rsidRPr="007007F3">
              <w:rPr>
                <w:b/>
                <w:bCs/>
                <w:color w:val="000000"/>
                <w:szCs w:val="20"/>
                <w:lang w:val="ru-RU"/>
              </w:rPr>
              <w:t>колдонулат</w:t>
            </w:r>
            <w:r w:rsidRPr="00C22CEA">
              <w:rPr>
                <w:b/>
                <w:bCs/>
                <w:color w:val="000000"/>
                <w:szCs w:val="20"/>
                <w:lang w:val="ru-RU"/>
              </w:rPr>
              <w:t>.</w:t>
            </w:r>
          </w:p>
          <w:p w14:paraId="62A7FEBB" w14:textId="2134DD79" w:rsidR="000453F3" w:rsidRPr="00C22CEA" w:rsidRDefault="00C22CEA" w:rsidP="00C22CEA">
            <w:pPr>
              <w:pStyle w:val="TableBullet1"/>
              <w:jc w:val="both"/>
              <w:rPr>
                <w:rFonts w:eastAsia="Calibri"/>
                <w:b/>
                <w:lang w:val="ru-RU"/>
              </w:rPr>
            </w:pPr>
            <w:r w:rsidRPr="007007F3">
              <w:rPr>
                <w:b/>
                <w:bCs/>
                <w:color w:val="000000"/>
                <w:szCs w:val="20"/>
                <w:lang w:val="ru-RU"/>
              </w:rPr>
              <w:t>Алынган</w:t>
            </w:r>
            <w:r w:rsidRPr="00C22CEA">
              <w:rPr>
                <w:b/>
                <w:bCs/>
                <w:color w:val="000000"/>
                <w:szCs w:val="20"/>
                <w:lang w:val="ru-RU"/>
              </w:rPr>
              <w:t xml:space="preserve"> </w:t>
            </w:r>
            <w:r w:rsidRPr="007007F3">
              <w:rPr>
                <w:b/>
                <w:bCs/>
                <w:color w:val="000000"/>
                <w:szCs w:val="20"/>
                <w:lang w:val="ru-RU"/>
              </w:rPr>
              <w:t>аудитордук</w:t>
            </w:r>
            <w:r w:rsidRPr="00C22CEA">
              <w:rPr>
                <w:b/>
                <w:bCs/>
                <w:color w:val="000000"/>
                <w:szCs w:val="20"/>
                <w:lang w:val="ru-RU"/>
              </w:rPr>
              <w:t xml:space="preserve"> </w:t>
            </w:r>
            <w:r w:rsidRPr="007007F3">
              <w:rPr>
                <w:b/>
                <w:bCs/>
                <w:color w:val="000000"/>
                <w:szCs w:val="20"/>
                <w:lang w:val="ru-RU"/>
              </w:rPr>
              <w:t>далилдердин</w:t>
            </w:r>
            <w:r w:rsidRPr="00C22CEA">
              <w:rPr>
                <w:b/>
                <w:bCs/>
                <w:color w:val="000000"/>
                <w:szCs w:val="20"/>
                <w:lang w:val="ru-RU"/>
              </w:rPr>
              <w:t xml:space="preserve"> </w:t>
            </w:r>
            <w:r w:rsidRPr="007007F3">
              <w:rPr>
                <w:b/>
                <w:bCs/>
                <w:color w:val="000000"/>
                <w:szCs w:val="20"/>
                <w:lang w:val="ru-RU"/>
              </w:rPr>
              <w:t>негизинде</w:t>
            </w:r>
            <w:r w:rsidRPr="00C22CEA">
              <w:rPr>
                <w:b/>
                <w:bCs/>
                <w:color w:val="000000"/>
                <w:szCs w:val="20"/>
                <w:lang w:val="ru-RU"/>
              </w:rPr>
              <w:t xml:space="preserve"> </w:t>
            </w:r>
            <w:r w:rsidRPr="007007F3">
              <w:rPr>
                <w:b/>
                <w:bCs/>
                <w:color w:val="000000"/>
                <w:szCs w:val="20"/>
                <w:lang w:val="ru-RU"/>
              </w:rPr>
              <w:t>аудитор</w:t>
            </w:r>
            <w:r w:rsidRPr="00C22CEA">
              <w:rPr>
                <w:b/>
                <w:bCs/>
                <w:color w:val="000000"/>
                <w:szCs w:val="20"/>
                <w:lang w:val="ru-RU"/>
              </w:rPr>
              <w:t xml:space="preserve"> </w:t>
            </w:r>
            <w:r w:rsidRPr="007007F3">
              <w:rPr>
                <w:b/>
                <w:bCs/>
                <w:color w:val="000000"/>
                <w:szCs w:val="20"/>
                <w:lang w:val="ru-RU"/>
              </w:rPr>
              <w:t>жыйынтыгында</w:t>
            </w:r>
            <w:r w:rsidRPr="00C22CEA">
              <w:rPr>
                <w:b/>
                <w:bCs/>
                <w:color w:val="000000"/>
                <w:szCs w:val="20"/>
                <w:lang w:val="ru-RU"/>
              </w:rPr>
              <w:t xml:space="preserve"> </w:t>
            </w:r>
            <w:r w:rsidRPr="007007F3">
              <w:rPr>
                <w:b/>
                <w:bCs/>
                <w:color w:val="000000"/>
                <w:szCs w:val="20"/>
                <w:lang w:val="ru-RU"/>
              </w:rPr>
              <w:t>ишкана</w:t>
            </w:r>
            <w:r w:rsidRPr="00C22CEA">
              <w:rPr>
                <w:b/>
                <w:bCs/>
                <w:color w:val="000000"/>
                <w:szCs w:val="20"/>
                <w:lang w:val="ru-RU"/>
              </w:rPr>
              <w:t xml:space="preserve"> </w:t>
            </w:r>
            <w:r w:rsidRPr="007007F3">
              <w:rPr>
                <w:b/>
                <w:bCs/>
                <w:color w:val="000000"/>
                <w:szCs w:val="20"/>
                <w:lang w:val="ru-RU"/>
              </w:rPr>
              <w:t>өз</w:t>
            </w:r>
            <w:r w:rsidRPr="00C22CEA">
              <w:rPr>
                <w:b/>
                <w:bCs/>
                <w:color w:val="000000"/>
                <w:szCs w:val="20"/>
                <w:lang w:val="ru-RU"/>
              </w:rPr>
              <w:t xml:space="preserve"> </w:t>
            </w:r>
            <w:r w:rsidRPr="007007F3">
              <w:rPr>
                <w:b/>
                <w:bCs/>
                <w:color w:val="000000"/>
                <w:szCs w:val="20"/>
                <w:lang w:val="ru-RU"/>
              </w:rPr>
              <w:t>иш</w:t>
            </w:r>
            <w:r>
              <w:rPr>
                <w:b/>
                <w:bCs/>
                <w:color w:val="000000"/>
                <w:szCs w:val="20"/>
                <w:lang w:val="ru-RU"/>
              </w:rPr>
              <w:t>мердүүлүгүн</w:t>
            </w:r>
            <w:r w:rsidRPr="00C22CEA">
              <w:rPr>
                <w:b/>
                <w:bCs/>
                <w:color w:val="000000"/>
                <w:szCs w:val="20"/>
                <w:lang w:val="ru-RU"/>
              </w:rPr>
              <w:t xml:space="preserve"> </w:t>
            </w:r>
            <w:r w:rsidRPr="007007F3">
              <w:rPr>
                <w:b/>
                <w:bCs/>
                <w:color w:val="000000"/>
                <w:szCs w:val="20"/>
                <w:lang w:val="ru-RU"/>
              </w:rPr>
              <w:t>үзгүлтүксүз</w:t>
            </w:r>
            <w:r w:rsidRPr="00C22CEA">
              <w:rPr>
                <w:b/>
                <w:bCs/>
                <w:color w:val="000000"/>
                <w:szCs w:val="20"/>
                <w:lang w:val="ru-RU"/>
              </w:rPr>
              <w:t xml:space="preserve"> </w:t>
            </w:r>
            <w:r w:rsidRPr="007007F3">
              <w:rPr>
                <w:b/>
                <w:bCs/>
                <w:color w:val="000000"/>
                <w:szCs w:val="20"/>
                <w:lang w:val="ru-RU"/>
              </w:rPr>
              <w:t>улантуу</w:t>
            </w:r>
            <w:r w:rsidRPr="00C22CEA">
              <w:rPr>
                <w:b/>
                <w:bCs/>
                <w:color w:val="000000"/>
                <w:szCs w:val="20"/>
                <w:lang w:val="ru-RU"/>
              </w:rPr>
              <w:t xml:space="preserve"> </w:t>
            </w:r>
            <w:r w:rsidRPr="007007F3">
              <w:rPr>
                <w:b/>
                <w:bCs/>
                <w:color w:val="000000"/>
                <w:szCs w:val="20"/>
                <w:lang w:val="ru-RU"/>
              </w:rPr>
              <w:t>мүмкүнчүлүгүнө</w:t>
            </w:r>
            <w:r w:rsidRPr="00C22CEA">
              <w:rPr>
                <w:b/>
                <w:bCs/>
                <w:color w:val="000000"/>
                <w:szCs w:val="20"/>
                <w:lang w:val="ru-RU"/>
              </w:rPr>
              <w:t xml:space="preserve"> </w:t>
            </w:r>
            <w:r w:rsidRPr="007007F3">
              <w:rPr>
                <w:b/>
                <w:bCs/>
                <w:color w:val="000000"/>
                <w:szCs w:val="20"/>
                <w:lang w:val="ru-RU"/>
              </w:rPr>
              <w:t>маанилүү</w:t>
            </w:r>
            <w:r w:rsidRPr="00C22CEA">
              <w:rPr>
                <w:b/>
                <w:bCs/>
                <w:color w:val="000000"/>
                <w:szCs w:val="20"/>
                <w:lang w:val="ru-RU"/>
              </w:rPr>
              <w:t xml:space="preserve"> </w:t>
            </w:r>
            <w:r w:rsidRPr="007007F3">
              <w:rPr>
                <w:b/>
                <w:bCs/>
                <w:color w:val="000000"/>
                <w:szCs w:val="20"/>
                <w:lang w:val="ru-RU"/>
              </w:rPr>
              <w:t>шектенүүлөр</w:t>
            </w:r>
            <w:r w:rsidRPr="00C22CEA">
              <w:rPr>
                <w:b/>
                <w:bCs/>
                <w:color w:val="000000"/>
                <w:szCs w:val="20"/>
                <w:lang w:val="ru-RU"/>
              </w:rPr>
              <w:t xml:space="preserve"> </w:t>
            </w:r>
            <w:r w:rsidRPr="007007F3">
              <w:rPr>
                <w:b/>
                <w:bCs/>
                <w:color w:val="000000"/>
                <w:szCs w:val="20"/>
                <w:lang w:val="ru-RU"/>
              </w:rPr>
              <w:t>жаралышы</w:t>
            </w:r>
            <w:r w:rsidRPr="00C22CEA">
              <w:rPr>
                <w:b/>
                <w:bCs/>
                <w:color w:val="000000"/>
                <w:szCs w:val="20"/>
                <w:lang w:val="ru-RU"/>
              </w:rPr>
              <w:t xml:space="preserve"> </w:t>
            </w:r>
            <w:r w:rsidRPr="007007F3">
              <w:rPr>
                <w:b/>
                <w:bCs/>
                <w:color w:val="000000"/>
                <w:szCs w:val="20"/>
                <w:lang w:val="ru-RU"/>
              </w:rPr>
              <w:t>мүмкүн</w:t>
            </w:r>
            <w:r w:rsidRPr="00C22CEA">
              <w:rPr>
                <w:b/>
                <w:bCs/>
                <w:color w:val="000000"/>
                <w:szCs w:val="20"/>
                <w:lang w:val="ru-RU"/>
              </w:rPr>
              <w:t xml:space="preserve"> </w:t>
            </w:r>
            <w:r w:rsidRPr="007007F3">
              <w:rPr>
                <w:b/>
                <w:bCs/>
                <w:color w:val="000000"/>
                <w:szCs w:val="20"/>
                <w:lang w:val="ru-RU"/>
              </w:rPr>
              <w:t>болгон</w:t>
            </w:r>
            <w:r w:rsidRPr="00C22CEA">
              <w:rPr>
                <w:b/>
                <w:bCs/>
                <w:color w:val="000000"/>
                <w:szCs w:val="20"/>
                <w:lang w:val="ru-RU"/>
              </w:rPr>
              <w:t xml:space="preserve"> </w:t>
            </w:r>
            <w:r w:rsidRPr="007007F3">
              <w:rPr>
                <w:b/>
                <w:bCs/>
                <w:color w:val="000000"/>
                <w:szCs w:val="20"/>
                <w:lang w:val="ru-RU"/>
              </w:rPr>
              <w:t>окуяларга</w:t>
            </w:r>
            <w:r w:rsidRPr="00C22CEA">
              <w:rPr>
                <w:b/>
                <w:bCs/>
                <w:color w:val="000000"/>
                <w:szCs w:val="20"/>
                <w:lang w:val="ru-RU"/>
              </w:rPr>
              <w:t xml:space="preserve"> </w:t>
            </w:r>
            <w:r w:rsidRPr="007007F3">
              <w:rPr>
                <w:b/>
                <w:bCs/>
                <w:color w:val="000000"/>
                <w:szCs w:val="20"/>
                <w:lang w:val="ru-RU"/>
              </w:rPr>
              <w:t>же</w:t>
            </w:r>
            <w:r w:rsidRPr="00C22CEA">
              <w:rPr>
                <w:b/>
                <w:bCs/>
                <w:color w:val="000000"/>
                <w:szCs w:val="20"/>
                <w:lang w:val="ru-RU"/>
              </w:rPr>
              <w:t xml:space="preserve"> </w:t>
            </w:r>
            <w:r w:rsidRPr="007007F3">
              <w:rPr>
                <w:b/>
                <w:bCs/>
                <w:color w:val="000000"/>
                <w:szCs w:val="20"/>
                <w:lang w:val="ru-RU"/>
              </w:rPr>
              <w:t>шарттарга</w:t>
            </w:r>
            <w:r w:rsidRPr="00C22CEA">
              <w:rPr>
                <w:b/>
                <w:bCs/>
                <w:color w:val="000000"/>
                <w:szCs w:val="20"/>
                <w:lang w:val="ru-RU"/>
              </w:rPr>
              <w:t xml:space="preserve"> </w:t>
            </w:r>
            <w:r w:rsidRPr="007007F3">
              <w:rPr>
                <w:b/>
                <w:bCs/>
                <w:color w:val="000000"/>
                <w:szCs w:val="20"/>
                <w:lang w:val="ru-RU"/>
              </w:rPr>
              <w:t>байланыштуу</w:t>
            </w:r>
            <w:r w:rsidRPr="00C22CEA">
              <w:rPr>
                <w:b/>
                <w:bCs/>
                <w:color w:val="000000"/>
                <w:szCs w:val="20"/>
                <w:lang w:val="ru-RU"/>
              </w:rPr>
              <w:t xml:space="preserve"> </w:t>
            </w:r>
            <w:r w:rsidRPr="007007F3">
              <w:rPr>
                <w:b/>
                <w:bCs/>
                <w:color w:val="000000"/>
                <w:szCs w:val="20"/>
                <w:lang w:val="ru-RU"/>
              </w:rPr>
              <w:t>олуттуу</w:t>
            </w:r>
            <w:r w:rsidRPr="00C22CEA">
              <w:rPr>
                <w:b/>
                <w:bCs/>
                <w:color w:val="000000"/>
                <w:szCs w:val="20"/>
                <w:lang w:val="ru-RU"/>
              </w:rPr>
              <w:t xml:space="preserve"> </w:t>
            </w:r>
            <w:r>
              <w:rPr>
                <w:b/>
                <w:bCs/>
                <w:color w:val="000000"/>
                <w:szCs w:val="20"/>
                <w:lang w:val="ru-RU"/>
              </w:rPr>
              <w:t>айкын</w:t>
            </w:r>
            <w:r w:rsidRPr="00C22CEA">
              <w:rPr>
                <w:b/>
                <w:bCs/>
                <w:color w:val="000000"/>
                <w:szCs w:val="20"/>
                <w:lang w:val="ru-RU"/>
              </w:rPr>
              <w:t xml:space="preserve"> </w:t>
            </w:r>
            <w:r>
              <w:rPr>
                <w:b/>
                <w:bCs/>
                <w:color w:val="000000"/>
                <w:szCs w:val="20"/>
                <w:lang w:val="ru-RU"/>
              </w:rPr>
              <w:t>эместик</w:t>
            </w:r>
            <w:r w:rsidRPr="00C22CEA">
              <w:rPr>
                <w:b/>
                <w:bCs/>
                <w:color w:val="000000"/>
                <w:szCs w:val="20"/>
                <w:lang w:val="ru-RU"/>
              </w:rPr>
              <w:t xml:space="preserve"> </w:t>
            </w:r>
            <w:r w:rsidRPr="007007F3">
              <w:rPr>
                <w:b/>
                <w:bCs/>
                <w:color w:val="000000"/>
                <w:szCs w:val="20"/>
                <w:lang w:val="ru-RU"/>
              </w:rPr>
              <w:t>бар</w:t>
            </w:r>
            <w:r w:rsidRPr="00C22CEA">
              <w:rPr>
                <w:b/>
                <w:bCs/>
                <w:color w:val="000000"/>
                <w:szCs w:val="20"/>
                <w:lang w:val="ru-RU"/>
              </w:rPr>
              <w:t xml:space="preserve"> </w:t>
            </w:r>
            <w:r w:rsidRPr="007007F3">
              <w:rPr>
                <w:b/>
                <w:bCs/>
                <w:color w:val="000000"/>
                <w:szCs w:val="20"/>
                <w:lang w:val="ru-RU"/>
              </w:rPr>
              <w:t>деген</w:t>
            </w:r>
            <w:r w:rsidRPr="00C22CEA">
              <w:rPr>
                <w:b/>
                <w:bCs/>
                <w:color w:val="000000"/>
                <w:szCs w:val="20"/>
                <w:lang w:val="ru-RU"/>
              </w:rPr>
              <w:t xml:space="preserve"> </w:t>
            </w:r>
            <w:r w:rsidRPr="007007F3">
              <w:rPr>
                <w:b/>
                <w:bCs/>
                <w:color w:val="000000"/>
                <w:szCs w:val="20"/>
                <w:lang w:val="ru-RU"/>
              </w:rPr>
              <w:t>тыянакка</w:t>
            </w:r>
            <w:r w:rsidRPr="00C22CEA">
              <w:rPr>
                <w:b/>
                <w:bCs/>
                <w:color w:val="000000"/>
                <w:szCs w:val="20"/>
                <w:lang w:val="ru-RU"/>
              </w:rPr>
              <w:t xml:space="preserve"> </w:t>
            </w:r>
            <w:r w:rsidRPr="007007F3">
              <w:rPr>
                <w:b/>
                <w:bCs/>
                <w:color w:val="000000"/>
                <w:szCs w:val="20"/>
                <w:lang w:val="ru-RU"/>
              </w:rPr>
              <w:t>келди</w:t>
            </w:r>
            <w:r w:rsidRPr="00C22CEA">
              <w:rPr>
                <w:b/>
                <w:bCs/>
                <w:color w:val="000000"/>
                <w:szCs w:val="20"/>
                <w:lang w:val="ru-RU"/>
              </w:rPr>
              <w:t xml:space="preserve">. </w:t>
            </w:r>
            <w:r w:rsidRPr="007007F3">
              <w:rPr>
                <w:b/>
                <w:bCs/>
                <w:color w:val="000000"/>
                <w:szCs w:val="20"/>
                <w:lang w:val="ru-RU"/>
              </w:rPr>
              <w:t>Финансылык</w:t>
            </w:r>
            <w:r w:rsidRPr="00C22CEA">
              <w:rPr>
                <w:b/>
                <w:bCs/>
                <w:color w:val="000000"/>
                <w:szCs w:val="20"/>
                <w:lang w:val="ru-RU"/>
              </w:rPr>
              <w:t xml:space="preserve"> </w:t>
            </w:r>
            <w:r w:rsidRPr="007007F3">
              <w:rPr>
                <w:b/>
                <w:bCs/>
                <w:color w:val="000000"/>
                <w:szCs w:val="20"/>
                <w:lang w:val="ru-RU"/>
              </w:rPr>
              <w:t>отчеттуулукта</w:t>
            </w:r>
            <w:r w:rsidRPr="00C22CEA">
              <w:rPr>
                <w:b/>
                <w:bCs/>
                <w:color w:val="000000"/>
                <w:szCs w:val="20"/>
                <w:lang w:val="ru-RU"/>
              </w:rPr>
              <w:t xml:space="preserve"> </w:t>
            </w:r>
            <w:r w:rsidRPr="007007F3">
              <w:rPr>
                <w:b/>
                <w:bCs/>
                <w:color w:val="000000"/>
                <w:szCs w:val="20"/>
                <w:lang w:val="ru-RU"/>
              </w:rPr>
              <w:t>олуттуу</w:t>
            </w:r>
            <w:r w:rsidRPr="00C22CEA">
              <w:rPr>
                <w:b/>
                <w:bCs/>
                <w:color w:val="000000"/>
                <w:szCs w:val="20"/>
                <w:lang w:val="ru-RU"/>
              </w:rPr>
              <w:t xml:space="preserve"> </w:t>
            </w:r>
            <w:r>
              <w:rPr>
                <w:b/>
                <w:bCs/>
                <w:color w:val="000000"/>
                <w:szCs w:val="20"/>
                <w:lang w:val="ru-RU"/>
              </w:rPr>
              <w:t>айкын</w:t>
            </w:r>
            <w:r w:rsidRPr="00C22CEA">
              <w:rPr>
                <w:b/>
                <w:bCs/>
                <w:color w:val="000000"/>
                <w:szCs w:val="20"/>
                <w:lang w:val="ru-RU"/>
              </w:rPr>
              <w:t xml:space="preserve"> </w:t>
            </w:r>
            <w:r>
              <w:rPr>
                <w:b/>
                <w:bCs/>
                <w:color w:val="000000"/>
                <w:szCs w:val="20"/>
                <w:lang w:val="ru-RU"/>
              </w:rPr>
              <w:t>эместиктин</w:t>
            </w:r>
            <w:r w:rsidRPr="00C22CEA">
              <w:rPr>
                <w:b/>
                <w:bCs/>
                <w:color w:val="000000"/>
                <w:szCs w:val="20"/>
                <w:lang w:val="ru-RU"/>
              </w:rPr>
              <w:t xml:space="preserve"> </w:t>
            </w:r>
            <w:r w:rsidRPr="007007F3">
              <w:rPr>
                <w:b/>
                <w:bCs/>
                <w:color w:val="000000"/>
                <w:szCs w:val="20"/>
                <w:lang w:val="ru-RU"/>
              </w:rPr>
              <w:t>бар</w:t>
            </w:r>
            <w:r w:rsidRPr="00C22CEA">
              <w:rPr>
                <w:b/>
                <w:bCs/>
                <w:color w:val="000000"/>
                <w:szCs w:val="20"/>
                <w:lang w:val="ru-RU"/>
              </w:rPr>
              <w:t xml:space="preserve"> </w:t>
            </w:r>
            <w:r w:rsidRPr="007007F3">
              <w:rPr>
                <w:b/>
                <w:bCs/>
                <w:color w:val="000000"/>
                <w:szCs w:val="20"/>
                <w:lang w:val="ru-RU"/>
              </w:rPr>
              <w:t>экендиги</w:t>
            </w:r>
            <w:r w:rsidRPr="00C22CEA">
              <w:rPr>
                <w:b/>
                <w:bCs/>
                <w:color w:val="000000"/>
                <w:szCs w:val="20"/>
                <w:lang w:val="ru-RU"/>
              </w:rPr>
              <w:t xml:space="preserve"> </w:t>
            </w:r>
            <w:r w:rsidRPr="007007F3">
              <w:rPr>
                <w:b/>
                <w:bCs/>
                <w:color w:val="000000"/>
                <w:szCs w:val="20"/>
                <w:lang w:val="ru-RU"/>
              </w:rPr>
              <w:t>жөнүндө</w:t>
            </w:r>
            <w:r w:rsidRPr="00C22CEA">
              <w:rPr>
                <w:b/>
                <w:bCs/>
                <w:color w:val="000000"/>
                <w:szCs w:val="20"/>
                <w:lang w:val="ru-RU"/>
              </w:rPr>
              <w:t xml:space="preserve"> </w:t>
            </w:r>
            <w:r w:rsidRPr="007007F3">
              <w:rPr>
                <w:b/>
                <w:bCs/>
                <w:color w:val="000000"/>
                <w:szCs w:val="20"/>
                <w:lang w:val="ru-RU"/>
              </w:rPr>
              <w:t>адекваттуу</w:t>
            </w:r>
            <w:r w:rsidRPr="00C22CEA">
              <w:rPr>
                <w:b/>
                <w:bCs/>
                <w:color w:val="000000"/>
                <w:szCs w:val="20"/>
                <w:lang w:val="ru-RU"/>
              </w:rPr>
              <w:t xml:space="preserve"> </w:t>
            </w:r>
            <w:r w:rsidRPr="007007F3">
              <w:rPr>
                <w:b/>
                <w:bCs/>
                <w:color w:val="000000"/>
                <w:szCs w:val="20"/>
                <w:lang w:val="ru-RU"/>
              </w:rPr>
              <w:t>малымат</w:t>
            </w:r>
            <w:r w:rsidRPr="00C22CEA">
              <w:rPr>
                <w:b/>
                <w:bCs/>
                <w:color w:val="000000"/>
                <w:szCs w:val="20"/>
                <w:lang w:val="ru-RU"/>
              </w:rPr>
              <w:t xml:space="preserve"> </w:t>
            </w:r>
            <w:r>
              <w:rPr>
                <w:b/>
                <w:bCs/>
                <w:color w:val="000000"/>
                <w:szCs w:val="20"/>
                <w:lang w:val="ru-RU"/>
              </w:rPr>
              <w:t>ачы</w:t>
            </w:r>
            <w:r w:rsidRPr="007007F3">
              <w:rPr>
                <w:b/>
                <w:bCs/>
                <w:color w:val="000000"/>
                <w:szCs w:val="20"/>
                <w:lang w:val="ru-RU"/>
              </w:rPr>
              <w:t>п</w:t>
            </w:r>
            <w:r w:rsidRPr="00C22CEA">
              <w:rPr>
                <w:b/>
                <w:bCs/>
                <w:color w:val="000000"/>
                <w:szCs w:val="20"/>
                <w:lang w:val="ru-RU"/>
              </w:rPr>
              <w:t xml:space="preserve"> </w:t>
            </w:r>
            <w:r>
              <w:rPr>
                <w:b/>
                <w:bCs/>
                <w:color w:val="000000"/>
                <w:szCs w:val="20"/>
                <w:lang w:val="kk-KZ"/>
              </w:rPr>
              <w:t>көрсөтүлгөн</w:t>
            </w:r>
            <w:r w:rsidRPr="00C22CEA">
              <w:rPr>
                <w:b/>
                <w:bCs/>
                <w:color w:val="000000"/>
                <w:szCs w:val="20"/>
                <w:lang w:val="ru-RU"/>
              </w:rPr>
              <w:t>.</w:t>
            </w:r>
          </w:p>
          <w:p w14:paraId="61E42805" w14:textId="77777777" w:rsidR="00C22CEA" w:rsidRPr="0042547A" w:rsidRDefault="00C22CEA">
            <w:pPr>
              <w:pStyle w:val="TableBullet1"/>
              <w:rPr>
                <w:rFonts w:eastAsia="Calibri"/>
                <w:b/>
                <w:lang w:val="ru-RU"/>
              </w:rPr>
            </w:pPr>
            <w:r w:rsidRPr="007007F3">
              <w:rPr>
                <w:b/>
                <w:bCs/>
                <w:color w:val="000000"/>
                <w:szCs w:val="20"/>
                <w:lang w:val="ru-RU"/>
              </w:rPr>
              <w:t>Аудиттин</w:t>
            </w:r>
            <w:r w:rsidRPr="0042547A">
              <w:rPr>
                <w:b/>
                <w:bCs/>
                <w:color w:val="000000"/>
                <w:szCs w:val="20"/>
                <w:lang w:val="ru-RU"/>
              </w:rPr>
              <w:t xml:space="preserve"> </w:t>
            </w:r>
            <w:r w:rsidRPr="007007F3">
              <w:rPr>
                <w:b/>
                <w:bCs/>
                <w:color w:val="000000"/>
                <w:szCs w:val="20"/>
                <w:lang w:val="ru-RU"/>
              </w:rPr>
              <w:t>негизги</w:t>
            </w:r>
            <w:r w:rsidRPr="0042547A">
              <w:rPr>
                <w:b/>
                <w:bCs/>
                <w:color w:val="000000"/>
                <w:szCs w:val="20"/>
                <w:lang w:val="ru-RU"/>
              </w:rPr>
              <w:t xml:space="preserve"> </w:t>
            </w:r>
            <w:r w:rsidRPr="007007F3">
              <w:rPr>
                <w:b/>
                <w:bCs/>
                <w:color w:val="000000"/>
                <w:szCs w:val="20"/>
                <w:lang w:val="ru-RU"/>
              </w:rPr>
              <w:t>маселелери</w:t>
            </w:r>
            <w:r w:rsidRPr="0042547A">
              <w:rPr>
                <w:b/>
                <w:bCs/>
                <w:color w:val="000000"/>
                <w:szCs w:val="20"/>
                <w:lang w:val="ru-RU"/>
              </w:rPr>
              <w:t xml:space="preserve"> </w:t>
            </w:r>
            <w:r w:rsidRPr="007007F3">
              <w:rPr>
                <w:b/>
                <w:bCs/>
                <w:color w:val="000000"/>
                <w:szCs w:val="20"/>
                <w:lang w:val="ru-RU"/>
              </w:rPr>
              <w:t>жөнүндө</w:t>
            </w:r>
            <w:r w:rsidRPr="0042547A">
              <w:rPr>
                <w:b/>
                <w:bCs/>
                <w:color w:val="000000"/>
                <w:szCs w:val="20"/>
                <w:lang w:val="ru-RU"/>
              </w:rPr>
              <w:t xml:space="preserve"> </w:t>
            </w:r>
            <w:r w:rsidRPr="007007F3">
              <w:rPr>
                <w:b/>
                <w:bCs/>
                <w:color w:val="000000"/>
                <w:szCs w:val="20"/>
                <w:lang w:val="ru-RU"/>
              </w:rPr>
              <w:t>маалымат</w:t>
            </w:r>
            <w:r w:rsidRPr="0042547A">
              <w:rPr>
                <w:b/>
                <w:bCs/>
                <w:color w:val="000000"/>
                <w:szCs w:val="20"/>
                <w:lang w:val="ru-RU"/>
              </w:rPr>
              <w:t xml:space="preserve"> </w:t>
            </w:r>
            <w:r w:rsidRPr="007007F3">
              <w:rPr>
                <w:b/>
                <w:bCs/>
                <w:color w:val="000000"/>
                <w:szCs w:val="20"/>
                <w:lang w:val="ru-RU"/>
              </w:rPr>
              <w:t>АЭС</w:t>
            </w:r>
            <w:r w:rsidRPr="0042547A">
              <w:rPr>
                <w:b/>
                <w:bCs/>
                <w:color w:val="000000"/>
                <w:szCs w:val="20"/>
                <w:lang w:val="ru-RU"/>
              </w:rPr>
              <w:t xml:space="preserve"> 701</w:t>
            </w:r>
            <w:r w:rsidRPr="007007F3">
              <w:rPr>
                <w:b/>
                <w:bCs/>
                <w:color w:val="000000"/>
                <w:szCs w:val="20"/>
                <w:lang w:val="ru-RU"/>
              </w:rPr>
              <w:t>ге</w:t>
            </w:r>
            <w:r w:rsidRPr="0042547A">
              <w:rPr>
                <w:b/>
                <w:bCs/>
                <w:color w:val="000000"/>
                <w:szCs w:val="20"/>
                <w:lang w:val="ru-RU"/>
              </w:rPr>
              <w:t xml:space="preserve"> </w:t>
            </w:r>
            <w:r w:rsidRPr="007007F3">
              <w:rPr>
                <w:b/>
                <w:bCs/>
                <w:color w:val="000000"/>
                <w:szCs w:val="20"/>
                <w:lang w:val="ru-RU"/>
              </w:rPr>
              <w:t>ылайык</w:t>
            </w:r>
            <w:r w:rsidRPr="0042547A">
              <w:rPr>
                <w:b/>
                <w:bCs/>
                <w:color w:val="000000"/>
                <w:szCs w:val="20"/>
                <w:lang w:val="ru-RU"/>
              </w:rPr>
              <w:t xml:space="preserve"> </w:t>
            </w:r>
            <w:r w:rsidRPr="007007F3">
              <w:rPr>
                <w:b/>
                <w:bCs/>
                <w:color w:val="000000"/>
                <w:szCs w:val="20"/>
                <w:lang w:val="ru-RU"/>
              </w:rPr>
              <w:t>билдирилди</w:t>
            </w:r>
            <w:r w:rsidRPr="0042547A">
              <w:rPr>
                <w:b/>
                <w:bCs/>
                <w:color w:val="000000"/>
                <w:szCs w:val="20"/>
                <w:lang w:val="ru-RU"/>
              </w:rPr>
              <w:t>.</w:t>
            </w:r>
          </w:p>
          <w:p w14:paraId="08E02ABA" w14:textId="77777777" w:rsidR="000453F3" w:rsidRPr="0042547A" w:rsidRDefault="00C22CEA">
            <w:pPr>
              <w:pStyle w:val="TableBullet1"/>
              <w:rPr>
                <w:rFonts w:eastAsia="Calibri"/>
                <w:b/>
                <w:lang w:val="ru-RU"/>
              </w:rPr>
            </w:pPr>
            <w:r w:rsidRPr="007007F3">
              <w:rPr>
                <w:b/>
                <w:bCs/>
                <w:color w:val="000000"/>
                <w:szCs w:val="20"/>
                <w:lang w:val="ru-RU"/>
              </w:rPr>
              <w:t>Аудитор</w:t>
            </w:r>
            <w:r w:rsidRPr="0042547A">
              <w:rPr>
                <w:b/>
                <w:bCs/>
                <w:color w:val="000000"/>
                <w:szCs w:val="20"/>
                <w:lang w:val="ru-RU"/>
              </w:rPr>
              <w:t xml:space="preserve"> </w:t>
            </w:r>
            <w:r w:rsidRPr="007007F3">
              <w:rPr>
                <w:b/>
                <w:bCs/>
                <w:color w:val="000000"/>
                <w:szCs w:val="20"/>
                <w:lang w:val="ru-RU"/>
              </w:rPr>
              <w:t>аудитордук</w:t>
            </w:r>
            <w:r w:rsidRPr="0042547A">
              <w:rPr>
                <w:b/>
                <w:bCs/>
                <w:color w:val="000000"/>
                <w:szCs w:val="20"/>
                <w:lang w:val="ru-RU"/>
              </w:rPr>
              <w:t xml:space="preserve"> </w:t>
            </w:r>
            <w:r w:rsidRPr="007007F3">
              <w:rPr>
                <w:b/>
                <w:bCs/>
                <w:color w:val="000000"/>
                <w:szCs w:val="20"/>
                <w:lang w:val="ru-RU"/>
              </w:rPr>
              <w:t>корутундунун</w:t>
            </w:r>
            <w:r w:rsidRPr="0042547A">
              <w:rPr>
                <w:b/>
                <w:bCs/>
                <w:color w:val="000000"/>
                <w:szCs w:val="20"/>
                <w:lang w:val="ru-RU"/>
              </w:rPr>
              <w:t xml:space="preserve"> </w:t>
            </w:r>
            <w:r>
              <w:rPr>
                <w:b/>
                <w:bCs/>
                <w:color w:val="000000"/>
                <w:szCs w:val="20"/>
                <w:lang w:val="kk-KZ"/>
              </w:rPr>
              <w:t xml:space="preserve">күнүнө </w:t>
            </w:r>
            <w:r w:rsidRPr="007007F3">
              <w:rPr>
                <w:b/>
                <w:bCs/>
                <w:color w:val="000000"/>
                <w:szCs w:val="20"/>
                <w:lang w:val="ru-RU"/>
              </w:rPr>
              <w:t>чейин</w:t>
            </w:r>
            <w:r w:rsidRPr="0042547A">
              <w:rPr>
                <w:b/>
                <w:bCs/>
                <w:color w:val="000000"/>
                <w:szCs w:val="20"/>
                <w:lang w:val="ru-RU"/>
              </w:rPr>
              <w:t xml:space="preserve"> </w:t>
            </w:r>
            <w:r w:rsidRPr="007007F3">
              <w:rPr>
                <w:b/>
                <w:bCs/>
                <w:color w:val="000000"/>
                <w:szCs w:val="20"/>
                <w:lang w:val="ru-RU"/>
              </w:rPr>
              <w:t>бардык</w:t>
            </w:r>
            <w:r w:rsidRPr="0042547A">
              <w:rPr>
                <w:b/>
                <w:bCs/>
                <w:color w:val="000000"/>
                <w:szCs w:val="20"/>
                <w:lang w:val="ru-RU"/>
              </w:rPr>
              <w:t xml:space="preserve"> </w:t>
            </w:r>
            <w:r w:rsidRPr="007007F3">
              <w:rPr>
                <w:b/>
                <w:bCs/>
                <w:color w:val="000000"/>
                <w:szCs w:val="20"/>
                <w:lang w:val="ru-RU"/>
              </w:rPr>
              <w:t>башка</w:t>
            </w:r>
            <w:r w:rsidRPr="0042547A">
              <w:rPr>
                <w:b/>
                <w:bCs/>
                <w:color w:val="000000"/>
                <w:szCs w:val="20"/>
                <w:lang w:val="ru-RU"/>
              </w:rPr>
              <w:t xml:space="preserve"> </w:t>
            </w:r>
            <w:r w:rsidRPr="007007F3">
              <w:rPr>
                <w:b/>
                <w:bCs/>
                <w:color w:val="000000"/>
                <w:szCs w:val="20"/>
                <w:lang w:val="ru-RU"/>
              </w:rPr>
              <w:t>маалыматтарды</w:t>
            </w:r>
            <w:r w:rsidRPr="0042547A">
              <w:rPr>
                <w:b/>
                <w:bCs/>
                <w:color w:val="000000"/>
                <w:szCs w:val="20"/>
                <w:lang w:val="ru-RU"/>
              </w:rPr>
              <w:t xml:space="preserve"> </w:t>
            </w:r>
            <w:r w:rsidRPr="007007F3">
              <w:rPr>
                <w:b/>
                <w:bCs/>
                <w:color w:val="000000"/>
                <w:szCs w:val="20"/>
                <w:lang w:val="ru-RU"/>
              </w:rPr>
              <w:t>алган</w:t>
            </w:r>
            <w:r w:rsidRPr="0042547A">
              <w:rPr>
                <w:b/>
                <w:bCs/>
                <w:color w:val="000000"/>
                <w:szCs w:val="20"/>
                <w:lang w:val="ru-RU"/>
              </w:rPr>
              <w:t xml:space="preserve"> </w:t>
            </w:r>
            <w:r w:rsidRPr="007007F3">
              <w:rPr>
                <w:b/>
                <w:bCs/>
                <w:color w:val="000000"/>
                <w:szCs w:val="20"/>
                <w:lang w:val="ru-RU"/>
              </w:rPr>
              <w:t>жана</w:t>
            </w:r>
            <w:r w:rsidRPr="0042547A">
              <w:rPr>
                <w:b/>
                <w:bCs/>
                <w:color w:val="000000"/>
                <w:szCs w:val="20"/>
                <w:lang w:val="ru-RU"/>
              </w:rPr>
              <w:t xml:space="preserve"> </w:t>
            </w:r>
            <w:r w:rsidRPr="007007F3">
              <w:rPr>
                <w:b/>
                <w:bCs/>
                <w:color w:val="000000"/>
                <w:szCs w:val="20"/>
                <w:lang w:val="ru-RU"/>
              </w:rPr>
              <w:t>олуттуу</w:t>
            </w:r>
            <w:r w:rsidRPr="0042547A">
              <w:rPr>
                <w:b/>
                <w:bCs/>
                <w:color w:val="000000"/>
                <w:szCs w:val="20"/>
                <w:lang w:val="ru-RU"/>
              </w:rPr>
              <w:t xml:space="preserve"> </w:t>
            </w:r>
            <w:r w:rsidRPr="007007F3">
              <w:rPr>
                <w:b/>
                <w:bCs/>
                <w:color w:val="000000"/>
                <w:szCs w:val="20"/>
                <w:lang w:val="ru-RU"/>
              </w:rPr>
              <w:t>бурмалоолорду</w:t>
            </w:r>
            <w:r w:rsidRPr="0042547A">
              <w:rPr>
                <w:b/>
                <w:bCs/>
                <w:color w:val="000000"/>
                <w:szCs w:val="20"/>
                <w:lang w:val="ru-RU"/>
              </w:rPr>
              <w:t xml:space="preserve"> </w:t>
            </w:r>
            <w:r w:rsidRPr="007007F3">
              <w:rPr>
                <w:b/>
                <w:bCs/>
                <w:color w:val="000000"/>
                <w:szCs w:val="20"/>
                <w:lang w:val="ru-RU"/>
              </w:rPr>
              <w:t>тапкан</w:t>
            </w:r>
            <w:r w:rsidRPr="0042547A">
              <w:rPr>
                <w:b/>
                <w:bCs/>
                <w:color w:val="000000"/>
                <w:szCs w:val="20"/>
                <w:lang w:val="ru-RU"/>
              </w:rPr>
              <w:t xml:space="preserve"> </w:t>
            </w:r>
            <w:r w:rsidRPr="007007F3">
              <w:rPr>
                <w:b/>
                <w:bCs/>
                <w:color w:val="000000"/>
                <w:szCs w:val="20"/>
                <w:lang w:val="ru-RU"/>
              </w:rPr>
              <w:t>эмес</w:t>
            </w:r>
            <w:r w:rsidRPr="0042547A">
              <w:rPr>
                <w:b/>
                <w:bCs/>
                <w:color w:val="000000"/>
                <w:szCs w:val="20"/>
                <w:lang w:val="ru-RU"/>
              </w:rPr>
              <w:t>.</w:t>
            </w:r>
          </w:p>
          <w:p w14:paraId="1AD3CC0F" w14:textId="77777777" w:rsidR="00C22CEA" w:rsidRPr="0042547A" w:rsidRDefault="00C22CEA" w:rsidP="00C22CEA">
            <w:pPr>
              <w:pStyle w:val="TableBullet1"/>
              <w:rPr>
                <w:rFonts w:eastAsia="Calibri"/>
                <w:b/>
                <w:lang w:val="ru-RU"/>
              </w:rPr>
            </w:pP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отчеттуулукту</w:t>
            </w:r>
            <w:r w:rsidRPr="0042547A">
              <w:rPr>
                <w:b/>
                <w:bCs/>
                <w:color w:val="000000"/>
                <w:szCs w:val="20"/>
                <w:lang w:val="ru-RU"/>
              </w:rPr>
              <w:t xml:space="preserve"> </w:t>
            </w:r>
            <w:r w:rsidRPr="007007F3">
              <w:rPr>
                <w:b/>
                <w:bCs/>
                <w:color w:val="000000"/>
                <w:szCs w:val="20"/>
                <w:lang w:val="ru-RU"/>
              </w:rPr>
              <w:t>түзүүгө</w:t>
            </w:r>
            <w:r w:rsidRPr="0042547A">
              <w:rPr>
                <w:b/>
                <w:bCs/>
                <w:color w:val="000000"/>
                <w:szCs w:val="20"/>
                <w:lang w:val="ru-RU"/>
              </w:rPr>
              <w:t xml:space="preserve"> </w:t>
            </w:r>
            <w:r w:rsidRPr="007007F3">
              <w:rPr>
                <w:b/>
                <w:bCs/>
                <w:color w:val="000000"/>
                <w:szCs w:val="20"/>
                <w:lang w:val="ru-RU"/>
              </w:rPr>
              <w:t>көзөмөл</w:t>
            </w:r>
            <w:r w:rsidRPr="0042547A">
              <w:rPr>
                <w:b/>
                <w:bCs/>
                <w:color w:val="000000"/>
                <w:szCs w:val="20"/>
                <w:lang w:val="ru-RU"/>
              </w:rPr>
              <w:t xml:space="preserve"> </w:t>
            </w:r>
            <w:r w:rsidRPr="007007F3">
              <w:rPr>
                <w:b/>
                <w:bCs/>
                <w:color w:val="000000"/>
                <w:szCs w:val="20"/>
                <w:lang w:val="ru-RU"/>
              </w:rPr>
              <w:t>жүргүзгөн</w:t>
            </w:r>
            <w:r w:rsidRPr="0042547A">
              <w:rPr>
                <w:b/>
                <w:bCs/>
                <w:color w:val="000000"/>
                <w:szCs w:val="20"/>
                <w:lang w:val="ru-RU"/>
              </w:rPr>
              <w:t xml:space="preserve"> </w:t>
            </w:r>
            <w:r w:rsidRPr="007007F3">
              <w:rPr>
                <w:b/>
                <w:bCs/>
                <w:color w:val="000000"/>
                <w:szCs w:val="20"/>
                <w:lang w:val="ru-RU"/>
              </w:rPr>
              <w:t>адамдар</w:t>
            </w:r>
            <w:r w:rsidRPr="0042547A">
              <w:rPr>
                <w:b/>
                <w:bCs/>
                <w:color w:val="000000"/>
                <w:szCs w:val="20"/>
                <w:lang w:val="ru-RU"/>
              </w:rPr>
              <w:t xml:space="preserve"> </w:t>
            </w: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отчеттуулукту</w:t>
            </w:r>
            <w:r w:rsidRPr="0042547A">
              <w:rPr>
                <w:b/>
                <w:bCs/>
                <w:color w:val="000000"/>
                <w:szCs w:val="20"/>
                <w:lang w:val="ru-RU"/>
              </w:rPr>
              <w:t xml:space="preserve"> </w:t>
            </w:r>
            <w:r w:rsidRPr="007007F3">
              <w:rPr>
                <w:b/>
                <w:bCs/>
                <w:color w:val="000000"/>
                <w:szCs w:val="20"/>
                <w:lang w:val="ru-RU"/>
              </w:rPr>
              <w:t>даярдоого</w:t>
            </w:r>
            <w:r w:rsidRPr="0042547A">
              <w:rPr>
                <w:b/>
                <w:bCs/>
                <w:color w:val="000000"/>
                <w:szCs w:val="20"/>
                <w:lang w:val="ru-RU"/>
              </w:rPr>
              <w:t xml:space="preserve"> </w:t>
            </w:r>
            <w:r w:rsidRPr="007007F3">
              <w:rPr>
                <w:b/>
                <w:bCs/>
                <w:color w:val="000000"/>
                <w:szCs w:val="20"/>
                <w:lang w:val="ru-RU"/>
              </w:rPr>
              <w:t>жооптуу</w:t>
            </w:r>
            <w:r w:rsidRPr="0042547A">
              <w:rPr>
                <w:b/>
                <w:bCs/>
                <w:color w:val="000000"/>
                <w:szCs w:val="20"/>
                <w:lang w:val="ru-RU"/>
              </w:rPr>
              <w:t xml:space="preserve"> </w:t>
            </w:r>
            <w:r w:rsidRPr="007007F3">
              <w:rPr>
                <w:b/>
                <w:bCs/>
                <w:color w:val="000000"/>
                <w:szCs w:val="20"/>
                <w:lang w:val="ru-RU"/>
              </w:rPr>
              <w:t>болуп</w:t>
            </w:r>
            <w:r w:rsidRPr="0042547A">
              <w:rPr>
                <w:b/>
                <w:bCs/>
                <w:color w:val="000000"/>
                <w:szCs w:val="20"/>
                <w:lang w:val="ru-RU"/>
              </w:rPr>
              <w:t xml:space="preserve"> </w:t>
            </w:r>
            <w:r w:rsidRPr="007007F3">
              <w:rPr>
                <w:b/>
                <w:bCs/>
                <w:color w:val="000000"/>
                <w:szCs w:val="20"/>
                <w:lang w:val="ru-RU"/>
              </w:rPr>
              <w:t>саналбайт</w:t>
            </w:r>
            <w:r w:rsidRPr="0042547A">
              <w:rPr>
                <w:b/>
                <w:bCs/>
                <w:color w:val="000000"/>
                <w:szCs w:val="20"/>
                <w:lang w:val="ru-RU"/>
              </w:rPr>
              <w:t>.</w:t>
            </w:r>
          </w:p>
          <w:p w14:paraId="4A480E8D" w14:textId="77777777" w:rsidR="000453F3" w:rsidRPr="0042547A" w:rsidRDefault="00C22CEA" w:rsidP="00C22CEA">
            <w:pPr>
              <w:pStyle w:val="TableBullet1"/>
              <w:rPr>
                <w:rFonts w:eastAsia="Calibri"/>
                <w:b/>
                <w:lang w:val="ru-RU"/>
              </w:rPr>
            </w:pP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отчеттуулуктун</w:t>
            </w:r>
            <w:r w:rsidRPr="0042547A">
              <w:rPr>
                <w:b/>
                <w:bCs/>
                <w:color w:val="000000"/>
                <w:szCs w:val="20"/>
                <w:lang w:val="ru-RU"/>
              </w:rPr>
              <w:t xml:space="preserve"> </w:t>
            </w:r>
            <w:r w:rsidRPr="007007F3">
              <w:rPr>
                <w:b/>
                <w:bCs/>
                <w:color w:val="000000"/>
                <w:szCs w:val="20"/>
                <w:lang w:val="ru-RU"/>
              </w:rPr>
              <w:t>аудитине</w:t>
            </w:r>
            <w:r w:rsidRPr="0042547A">
              <w:rPr>
                <w:b/>
                <w:bCs/>
                <w:color w:val="000000"/>
                <w:szCs w:val="20"/>
                <w:lang w:val="ru-RU"/>
              </w:rPr>
              <w:t xml:space="preserve"> </w:t>
            </w:r>
            <w:r w:rsidRPr="007007F3">
              <w:rPr>
                <w:b/>
                <w:bCs/>
                <w:color w:val="000000"/>
                <w:szCs w:val="20"/>
                <w:lang w:val="ru-RU"/>
              </w:rPr>
              <w:t>кошумча</w:t>
            </w:r>
            <w:r w:rsidRPr="0042547A">
              <w:rPr>
                <w:b/>
                <w:bCs/>
                <w:color w:val="000000"/>
                <w:szCs w:val="20"/>
                <w:lang w:val="ru-RU"/>
              </w:rPr>
              <w:t xml:space="preserve">, </w:t>
            </w:r>
            <w:r w:rsidRPr="007007F3">
              <w:rPr>
                <w:b/>
                <w:bCs/>
                <w:color w:val="000000"/>
                <w:szCs w:val="20"/>
                <w:lang w:val="ru-RU"/>
              </w:rPr>
              <w:t>аудитор</w:t>
            </w:r>
            <w:r w:rsidRPr="0042547A">
              <w:rPr>
                <w:b/>
                <w:bCs/>
                <w:color w:val="000000"/>
                <w:szCs w:val="20"/>
                <w:lang w:val="ru-RU"/>
              </w:rPr>
              <w:t xml:space="preserve"> </w:t>
            </w:r>
            <w:r w:rsidRPr="007007F3">
              <w:rPr>
                <w:b/>
                <w:bCs/>
                <w:color w:val="000000"/>
                <w:szCs w:val="20"/>
                <w:lang w:val="ru-RU"/>
              </w:rPr>
              <w:t>жергиликтүү</w:t>
            </w:r>
            <w:r w:rsidRPr="0042547A">
              <w:rPr>
                <w:b/>
                <w:bCs/>
                <w:color w:val="000000"/>
                <w:szCs w:val="20"/>
                <w:lang w:val="ru-RU"/>
              </w:rPr>
              <w:t xml:space="preserve"> </w:t>
            </w:r>
            <w:r w:rsidRPr="007007F3">
              <w:rPr>
                <w:b/>
                <w:bCs/>
                <w:color w:val="000000"/>
                <w:szCs w:val="20"/>
                <w:lang w:val="ru-RU"/>
              </w:rPr>
              <w:t>мыйзамдарда</w:t>
            </w:r>
            <w:r w:rsidRPr="0042547A">
              <w:rPr>
                <w:b/>
                <w:bCs/>
                <w:color w:val="000000"/>
                <w:szCs w:val="20"/>
                <w:lang w:val="ru-RU"/>
              </w:rPr>
              <w:t xml:space="preserve"> </w:t>
            </w:r>
            <w:r w:rsidRPr="007007F3">
              <w:rPr>
                <w:b/>
                <w:bCs/>
                <w:color w:val="000000"/>
                <w:szCs w:val="20"/>
                <w:lang w:val="ru-RU"/>
              </w:rPr>
              <w:t>каралган</w:t>
            </w:r>
            <w:r w:rsidRPr="0042547A">
              <w:rPr>
                <w:b/>
                <w:bCs/>
                <w:color w:val="000000"/>
                <w:szCs w:val="20"/>
                <w:lang w:val="ru-RU"/>
              </w:rPr>
              <w:t xml:space="preserve"> </w:t>
            </w:r>
            <w:r w:rsidRPr="007007F3">
              <w:rPr>
                <w:b/>
                <w:bCs/>
                <w:color w:val="000000"/>
                <w:szCs w:val="20"/>
                <w:lang w:val="ru-RU"/>
              </w:rPr>
              <w:t>башка</w:t>
            </w:r>
            <w:r w:rsidRPr="0042547A">
              <w:rPr>
                <w:b/>
                <w:bCs/>
                <w:color w:val="000000"/>
                <w:szCs w:val="20"/>
                <w:lang w:val="ru-RU"/>
              </w:rPr>
              <w:t xml:space="preserve"> </w:t>
            </w:r>
            <w:r w:rsidRPr="007007F3">
              <w:rPr>
                <w:b/>
                <w:bCs/>
                <w:color w:val="000000"/>
                <w:szCs w:val="20"/>
                <w:lang w:val="ru-RU"/>
              </w:rPr>
              <w:t>отчетторду</w:t>
            </w:r>
            <w:r w:rsidRPr="0042547A">
              <w:rPr>
                <w:b/>
                <w:bCs/>
                <w:color w:val="000000"/>
                <w:szCs w:val="20"/>
                <w:lang w:val="ru-RU"/>
              </w:rPr>
              <w:t xml:space="preserve"> </w:t>
            </w:r>
            <w:r w:rsidRPr="007007F3">
              <w:rPr>
                <w:b/>
                <w:bCs/>
                <w:color w:val="000000"/>
                <w:szCs w:val="20"/>
                <w:lang w:val="ru-RU"/>
              </w:rPr>
              <w:t>түзүү</w:t>
            </w:r>
            <w:r w:rsidRPr="0042547A">
              <w:rPr>
                <w:b/>
                <w:bCs/>
                <w:color w:val="000000"/>
                <w:szCs w:val="20"/>
                <w:lang w:val="ru-RU"/>
              </w:rPr>
              <w:t xml:space="preserve"> </w:t>
            </w:r>
            <w:r w:rsidRPr="007007F3">
              <w:rPr>
                <w:b/>
                <w:bCs/>
                <w:color w:val="000000"/>
                <w:szCs w:val="20"/>
                <w:lang w:val="ru-RU"/>
              </w:rPr>
              <w:t>милдеттерине</w:t>
            </w:r>
            <w:r w:rsidRPr="0042547A">
              <w:rPr>
                <w:b/>
                <w:bCs/>
                <w:color w:val="000000"/>
                <w:szCs w:val="20"/>
                <w:lang w:val="ru-RU"/>
              </w:rPr>
              <w:t xml:space="preserve"> </w:t>
            </w:r>
            <w:r w:rsidRPr="007007F3">
              <w:rPr>
                <w:b/>
                <w:bCs/>
                <w:color w:val="000000"/>
                <w:szCs w:val="20"/>
                <w:lang w:val="ru-RU"/>
              </w:rPr>
              <w:t>ээ</w:t>
            </w:r>
            <w:r w:rsidRPr="0042547A">
              <w:rPr>
                <w:b/>
                <w:bCs/>
                <w:color w:val="000000"/>
                <w:szCs w:val="20"/>
                <w:lang w:val="ru-RU"/>
              </w:rPr>
              <w:t>.</w:t>
            </w:r>
          </w:p>
        </w:tc>
      </w:tr>
    </w:tbl>
    <w:p w14:paraId="6E181D36" w14:textId="77777777" w:rsidR="000453F3" w:rsidRPr="0042547A" w:rsidRDefault="00F30C13">
      <w:pPr>
        <w:spacing w:line="280" w:lineRule="exact"/>
        <w:jc w:val="left"/>
        <w:rPr>
          <w:rFonts w:cs="Arial"/>
          <w:b/>
          <w:bCs/>
          <w:kern w:val="8"/>
          <w:sz w:val="24"/>
          <w:lang w:val="ru-RU" w:bidi="he-IL"/>
        </w:rPr>
      </w:pPr>
      <w:r w:rsidRPr="0042547A">
        <w:rPr>
          <w:rFonts w:cs="Arial"/>
          <w:b/>
          <w:bCs/>
          <w:kern w:val="8"/>
          <w:sz w:val="24"/>
          <w:lang w:val="ru-RU" w:bidi="he-IL"/>
        </w:rPr>
        <w:br w:type="page"/>
      </w:r>
    </w:p>
    <w:p w14:paraId="2E25A46B" w14:textId="77777777" w:rsidR="00A221EE" w:rsidRPr="0042547A" w:rsidRDefault="00A221EE">
      <w:pPr>
        <w:keepNext/>
        <w:keepLines/>
        <w:widowControl w:val="0"/>
        <w:tabs>
          <w:tab w:val="left" w:pos="9360"/>
        </w:tabs>
        <w:rPr>
          <w:rFonts w:cs="Arial"/>
          <w:bCs/>
          <w:kern w:val="8"/>
          <w:szCs w:val="20"/>
          <w:lang w:val="ru-RU" w:bidi="he-IL"/>
        </w:rPr>
      </w:pPr>
      <w:r w:rsidRPr="007007F3">
        <w:rPr>
          <w:rFonts w:eastAsia="Times New Roman"/>
          <w:b/>
          <w:bCs/>
          <w:color w:val="000000"/>
          <w:spacing w:val="-2"/>
          <w:sz w:val="24"/>
          <w:lang w:val="ky-KG"/>
        </w:rPr>
        <w:lastRenderedPageBreak/>
        <w:t>КӨЗ КАРАНДЫСЫЗ АУДИТОРДУН АУДИТОРДУ</w:t>
      </w:r>
      <w:r>
        <w:rPr>
          <w:rFonts w:eastAsia="Times New Roman"/>
          <w:b/>
          <w:bCs/>
          <w:color w:val="000000"/>
          <w:spacing w:val="-2"/>
          <w:sz w:val="24"/>
          <w:lang w:val="ky-KG"/>
        </w:rPr>
        <w:t>К</w:t>
      </w:r>
      <w:r w:rsidRPr="007007F3">
        <w:rPr>
          <w:rFonts w:eastAsia="Times New Roman"/>
          <w:b/>
          <w:bCs/>
          <w:color w:val="000000"/>
          <w:spacing w:val="-2"/>
          <w:sz w:val="24"/>
          <w:lang w:val="ky-KG"/>
        </w:rPr>
        <w:t xml:space="preserve"> КОРУТУНДУСУ</w:t>
      </w:r>
      <w:r w:rsidRPr="0042547A">
        <w:rPr>
          <w:rFonts w:cs="Arial"/>
          <w:bCs/>
          <w:kern w:val="8"/>
          <w:szCs w:val="20"/>
          <w:lang w:val="ru-RU" w:bidi="he-IL"/>
        </w:rPr>
        <w:t xml:space="preserve"> </w:t>
      </w:r>
    </w:p>
    <w:p w14:paraId="752163D3" w14:textId="77777777" w:rsidR="000453F3" w:rsidRPr="00C8744C" w:rsidRDefault="00A221EE">
      <w:pPr>
        <w:keepNext/>
        <w:keepLines/>
        <w:widowControl w:val="0"/>
        <w:tabs>
          <w:tab w:val="left" w:pos="9360"/>
        </w:tabs>
        <w:rPr>
          <w:rFonts w:cs="Arial"/>
          <w:bCs/>
          <w:kern w:val="8"/>
          <w:szCs w:val="20"/>
          <w:lang w:val="ru-RU" w:bidi="he-IL"/>
        </w:rPr>
      </w:pPr>
      <w:r w:rsidRPr="007007F3">
        <w:rPr>
          <w:rFonts w:eastAsia="Times New Roman"/>
          <w:color w:val="000000"/>
          <w:szCs w:val="20"/>
          <w:lang w:val="ky-KG"/>
        </w:rPr>
        <w:t>ABC ишканасынын акционерлерине [же башка тиешелүү дарек</w:t>
      </w:r>
      <w:r>
        <w:rPr>
          <w:rFonts w:eastAsia="Times New Roman"/>
          <w:color w:val="000000"/>
          <w:szCs w:val="20"/>
          <w:lang w:val="ky-KG"/>
        </w:rPr>
        <w:t>телүүчү</w:t>
      </w:r>
      <w:r w:rsidRPr="007007F3">
        <w:rPr>
          <w:rFonts w:eastAsia="Times New Roman"/>
          <w:color w:val="000000"/>
          <w:szCs w:val="20"/>
          <w:lang w:val="ky-KG"/>
        </w:rPr>
        <w:t>]</w:t>
      </w:r>
    </w:p>
    <w:p w14:paraId="1CFF9662" w14:textId="77777777" w:rsidR="000453F3" w:rsidRPr="00C8744C" w:rsidRDefault="00A221EE">
      <w:pPr>
        <w:keepNext/>
        <w:keepLines/>
        <w:widowControl w:val="0"/>
        <w:tabs>
          <w:tab w:val="left" w:pos="9360"/>
        </w:tabs>
        <w:spacing w:before="180"/>
        <w:rPr>
          <w:rFonts w:cs="Arial"/>
          <w:bCs/>
          <w:kern w:val="8"/>
          <w:sz w:val="24"/>
          <w:lang w:val="ru-RU" w:bidi="he-IL"/>
        </w:rPr>
      </w:pPr>
      <w:r w:rsidRPr="00AD107D">
        <w:rPr>
          <w:rFonts w:eastAsia="Times New Roman"/>
          <w:b/>
          <w:bCs/>
          <w:color w:val="000000"/>
          <w:sz w:val="24"/>
          <w:szCs w:val="20"/>
          <w:lang w:val="ky-KG"/>
        </w:rPr>
        <w:t>Финансылык отчеттуулуктун аудитинин жыйынтыгы боюнча корутунду</w:t>
      </w:r>
      <w:r w:rsidR="00F30C13" w:rsidRPr="00AD107D">
        <w:rPr>
          <w:rStyle w:val="af2"/>
          <w:rFonts w:cs="Arial"/>
          <w:bCs/>
          <w:spacing w:val="-4"/>
          <w:sz w:val="24"/>
        </w:rPr>
        <w:footnoteReference w:id="19"/>
      </w:r>
    </w:p>
    <w:p w14:paraId="1438E37A" w14:textId="77777777" w:rsidR="000453F3" w:rsidRPr="00C8744C" w:rsidRDefault="00C8744C">
      <w:pPr>
        <w:widowControl w:val="0"/>
        <w:tabs>
          <w:tab w:val="right" w:pos="360"/>
          <w:tab w:val="left" w:pos="576"/>
        </w:tabs>
        <w:rPr>
          <w:rFonts w:cs="Arial"/>
          <w:b/>
          <w:iCs/>
          <w:spacing w:val="-4"/>
          <w:kern w:val="8"/>
          <w:szCs w:val="20"/>
          <w:lang w:val="ru-RU" w:bidi="he-IL"/>
        </w:rPr>
      </w:pPr>
      <w:r>
        <w:rPr>
          <w:rFonts w:cs="Arial"/>
          <w:b/>
          <w:iCs/>
          <w:spacing w:val="-4"/>
          <w:kern w:val="8"/>
          <w:szCs w:val="20"/>
          <w:lang w:val="ru-RU" w:bidi="he-IL"/>
        </w:rPr>
        <w:t>Пикир</w:t>
      </w:r>
    </w:p>
    <w:p w14:paraId="657B89CC" w14:textId="77777777" w:rsidR="000453F3" w:rsidRPr="00C8744C" w:rsidRDefault="00C8744C">
      <w:pPr>
        <w:widowControl w:val="0"/>
        <w:tabs>
          <w:tab w:val="right" w:pos="0"/>
          <w:tab w:val="left" w:pos="576"/>
        </w:tabs>
        <w:rPr>
          <w:rFonts w:cs="Arial"/>
          <w:kern w:val="8"/>
          <w:szCs w:val="20"/>
          <w:lang w:val="ru-RU" w:bidi="he-IL"/>
        </w:rPr>
      </w:pPr>
      <w:r w:rsidRPr="007007F3">
        <w:rPr>
          <w:rFonts w:eastAsia="Times New Roman"/>
          <w:color w:val="000000"/>
          <w:szCs w:val="20"/>
          <w:lang w:val="ky-KG"/>
        </w:rPr>
        <w:t>Биз 20X1-жылдын 31-декабрына карата финансылык абалы жөнүндө отчеттон, жыйынды кирешелер жөнүндө отчеттон, менчик капиталындагы өзгөрүүлөр жөнүндө отчеттон жана көрсөтүлгөн датага карата аяктаган жыл үчүн акча каражаттарынын кыймылы жөнүндө отчеттон турган ABC (Ишкана) ишканасынын финансылык отчеттуулугуна аудит, ошондой эле эсеп саясатынын негизги абалдарынын мазмунун кошкондо финансылык отчеттуулукка эскертүүлөрдү жүргүздүк.</w:t>
      </w:r>
    </w:p>
    <w:p w14:paraId="4F624614" w14:textId="77777777" w:rsidR="000453F3" w:rsidRPr="00C8744C" w:rsidRDefault="00C8744C">
      <w:pPr>
        <w:widowControl w:val="0"/>
        <w:tabs>
          <w:tab w:val="right" w:pos="0"/>
          <w:tab w:val="left" w:pos="576"/>
        </w:tabs>
        <w:rPr>
          <w:rFonts w:cs="Arial"/>
          <w:kern w:val="8"/>
          <w:szCs w:val="20"/>
          <w:lang w:val="ru-RU" w:bidi="he-IL"/>
        </w:rPr>
      </w:pPr>
      <w:r w:rsidRPr="007007F3">
        <w:rPr>
          <w:rFonts w:eastAsia="Times New Roman"/>
          <w:color w:val="000000"/>
          <w:szCs w:val="20"/>
          <w:lang w:val="ky-KG"/>
        </w:rPr>
        <w:t xml:space="preserve">Биздин оюбузча, тиркелген финансылык отчеттуулук бардык олуттуу мамилелерде 20X1-жылдын 31-декабрына карата Ишкананын финансылык абалын (же финансылык абалы жөнүндө), ошондой эле, Финансылык отчеттуулуктун эл аралык стандарттарына (ФОЭС) ылайык, көрсөтүлгөн </w:t>
      </w:r>
      <w:r>
        <w:rPr>
          <w:rFonts w:eastAsia="Times New Roman"/>
          <w:color w:val="000000"/>
          <w:szCs w:val="20"/>
          <w:lang w:val="ky-KG"/>
        </w:rPr>
        <w:t xml:space="preserve">күндө </w:t>
      </w:r>
      <w:r w:rsidRPr="007007F3">
        <w:rPr>
          <w:rFonts w:eastAsia="Times New Roman"/>
          <w:color w:val="000000"/>
          <w:szCs w:val="20"/>
          <w:lang w:val="ky-KG"/>
        </w:rPr>
        <w:t>аяктаган жыл үчүн анын финансылык натыйжал</w:t>
      </w:r>
      <w:r>
        <w:rPr>
          <w:rFonts w:eastAsia="Times New Roman"/>
          <w:color w:val="000000"/>
          <w:szCs w:val="20"/>
          <w:lang w:val="ky-KG"/>
        </w:rPr>
        <w:t>уулугун</w:t>
      </w:r>
      <w:r w:rsidRPr="007007F3">
        <w:rPr>
          <w:rFonts w:eastAsia="Times New Roman"/>
          <w:color w:val="000000"/>
          <w:szCs w:val="20"/>
          <w:lang w:val="ky-KG"/>
        </w:rPr>
        <w:t xml:space="preserve"> (же финансылык натыйжал</w:t>
      </w:r>
      <w:r>
        <w:rPr>
          <w:rFonts w:eastAsia="Times New Roman"/>
          <w:color w:val="000000"/>
          <w:szCs w:val="20"/>
          <w:lang w:val="ky-KG"/>
        </w:rPr>
        <w:t xml:space="preserve">уулугу </w:t>
      </w:r>
      <w:r w:rsidRPr="007007F3">
        <w:rPr>
          <w:rFonts w:eastAsia="Times New Roman"/>
          <w:color w:val="000000"/>
          <w:szCs w:val="20"/>
          <w:lang w:val="ky-KG"/>
        </w:rPr>
        <w:t>жөнүндө) жана акча каражаттарынын агымдары</w:t>
      </w:r>
      <w:r>
        <w:rPr>
          <w:rFonts w:eastAsia="Times New Roman"/>
          <w:color w:val="000000"/>
          <w:szCs w:val="20"/>
          <w:lang w:val="ky-KG"/>
        </w:rPr>
        <w:t xml:space="preserve">н туура </w:t>
      </w:r>
      <w:r w:rsidRPr="007007F3">
        <w:rPr>
          <w:rFonts w:eastAsia="Times New Roman"/>
          <w:color w:val="000000"/>
          <w:szCs w:val="20"/>
          <w:lang w:val="ky-KG"/>
        </w:rPr>
        <w:t xml:space="preserve">чагылдырат (же </w:t>
      </w:r>
      <w:r w:rsidRPr="004E0CA5">
        <w:rPr>
          <w:rFonts w:eastAsia="Times New Roman"/>
          <w:i/>
          <w:color w:val="000000"/>
          <w:szCs w:val="20"/>
          <w:lang w:val="ky-KG"/>
        </w:rPr>
        <w:t>анык</w:t>
      </w:r>
      <w:r w:rsidRPr="0037202C">
        <w:rPr>
          <w:rFonts w:eastAsia="Times New Roman"/>
          <w:i/>
          <w:color w:val="000000"/>
          <w:szCs w:val="20"/>
          <w:lang w:val="ky-KG"/>
        </w:rPr>
        <w:t xml:space="preserve"> жана ишенимдүү түшүнүк берет</w:t>
      </w:r>
      <w:r w:rsidRPr="007007F3">
        <w:rPr>
          <w:rFonts w:eastAsia="Times New Roman"/>
          <w:color w:val="000000"/>
          <w:szCs w:val="20"/>
          <w:lang w:val="ky-KG"/>
        </w:rPr>
        <w:t>).</w:t>
      </w:r>
    </w:p>
    <w:p w14:paraId="0827477C" w14:textId="77777777" w:rsidR="000453F3" w:rsidRPr="0042547A" w:rsidRDefault="00C8744C">
      <w:pPr>
        <w:keepNext/>
        <w:tabs>
          <w:tab w:val="right" w:pos="360"/>
          <w:tab w:val="left" w:pos="576"/>
        </w:tabs>
        <w:spacing w:before="180"/>
        <w:rPr>
          <w:rFonts w:cs="Arial"/>
          <w:b/>
          <w:iCs/>
          <w:kern w:val="8"/>
          <w:szCs w:val="20"/>
          <w:lang w:val="ru-RU" w:bidi="he-IL"/>
        </w:rPr>
      </w:pPr>
      <w:r w:rsidRPr="007007F3">
        <w:rPr>
          <w:rFonts w:eastAsia="Times New Roman"/>
          <w:b/>
          <w:bCs/>
          <w:color w:val="000000"/>
          <w:szCs w:val="20"/>
          <w:lang w:val="ky-KG"/>
        </w:rPr>
        <w:t>Пикир билдирүү үчүн негиз</w:t>
      </w:r>
    </w:p>
    <w:p w14:paraId="65EE07D5" w14:textId="77777777" w:rsidR="000453F3" w:rsidRPr="00C8744C" w:rsidRDefault="00C8744C">
      <w:pPr>
        <w:widowControl w:val="0"/>
        <w:tabs>
          <w:tab w:val="right" w:pos="0"/>
          <w:tab w:val="left" w:pos="576"/>
        </w:tabs>
        <w:rPr>
          <w:rFonts w:cs="Arial"/>
          <w:spacing w:val="-4"/>
          <w:kern w:val="8"/>
          <w:szCs w:val="20"/>
          <w:lang w:val="ky-KG" w:bidi="he-IL"/>
        </w:rPr>
      </w:pPr>
      <w:r w:rsidRPr="007007F3">
        <w:rPr>
          <w:rFonts w:eastAsia="Times New Roman"/>
          <w:color w:val="000000"/>
          <w:spacing w:val="-2"/>
          <w:szCs w:val="20"/>
          <w:lang w:val="ky-KG"/>
        </w:rPr>
        <w:t>Биз аудитти Аудиттин эл аралык стандарттарына (АЭС) ылайык жүргүздүк.</w:t>
      </w:r>
      <w:r w:rsidRPr="007007F3">
        <w:rPr>
          <w:rFonts w:eastAsia="Times New Roman"/>
          <w:color w:val="202124"/>
          <w:spacing w:val="-2"/>
          <w:sz w:val="42"/>
          <w:szCs w:val="42"/>
          <w:lang w:val="ky-KG"/>
        </w:rPr>
        <w:t xml:space="preserve"> </w:t>
      </w:r>
      <w:r w:rsidRPr="007007F3">
        <w:rPr>
          <w:rFonts w:eastAsia="Times New Roman"/>
          <w:color w:val="000000"/>
          <w:spacing w:val="-2"/>
          <w:szCs w:val="20"/>
          <w:lang w:val="ky-KG"/>
        </w:rPr>
        <w:t>Көрсөтүлгөн стандарттарга ылайык биздин жоопкерчилигибиз андан ары корутундубуздун “</w:t>
      </w:r>
      <w:r w:rsidRPr="007007F3">
        <w:rPr>
          <w:rFonts w:eastAsia="Times New Roman"/>
          <w:i/>
          <w:iCs/>
          <w:color w:val="000000"/>
          <w:spacing w:val="-2"/>
          <w:szCs w:val="20"/>
          <w:lang w:val="ky-KG"/>
        </w:rPr>
        <w:t>Финансылык отчеттуулуктун аудити боюнча аудитордун жоопкерчилиги”</w:t>
      </w:r>
      <w:r w:rsidRPr="007007F3">
        <w:rPr>
          <w:rFonts w:eastAsia="Times New Roman"/>
          <w:color w:val="000000"/>
          <w:spacing w:val="-2"/>
          <w:szCs w:val="20"/>
          <w:lang w:val="ky-KG"/>
        </w:rPr>
        <w:t xml:space="preserve"> бөлүмүндө талкууланат. Биз [</w:t>
      </w:r>
      <w:r w:rsidRPr="007007F3">
        <w:rPr>
          <w:rFonts w:eastAsia="Times New Roman"/>
          <w:i/>
          <w:iCs/>
          <w:color w:val="000000"/>
          <w:spacing w:val="-2"/>
          <w:szCs w:val="20"/>
          <w:lang w:val="ky-KG"/>
        </w:rPr>
        <w:t>юрисдикциянын аталышы</w:t>
      </w:r>
      <w:r w:rsidRPr="007007F3">
        <w:rPr>
          <w:rFonts w:eastAsia="Times New Roman"/>
          <w:color w:val="000000"/>
          <w:spacing w:val="-2"/>
          <w:szCs w:val="20"/>
          <w:lang w:val="ky-KG"/>
        </w:rPr>
        <w:t xml:space="preserve">] боюнча финансылык отчеттуулуктун аудитине карата колдонулуучу этикалык талаптарга ылайык Ишканадан көз каранды эмеспиз жана ушул талаптарга ылайык башка этикалык милдеттерибизди аткардык. Биз алган аудитордук далилдер биздин пикирибизди билдирүүнүн негизин камсыз кылуу үчүн жетиштүү жана </w:t>
      </w:r>
      <w:r>
        <w:rPr>
          <w:rFonts w:eastAsia="Times New Roman"/>
          <w:color w:val="000000"/>
          <w:spacing w:val="-2"/>
          <w:szCs w:val="20"/>
          <w:lang w:val="ky-KG"/>
        </w:rPr>
        <w:t xml:space="preserve">талаптагыдай </w:t>
      </w:r>
      <w:r w:rsidRPr="007007F3">
        <w:rPr>
          <w:rFonts w:eastAsia="Times New Roman"/>
          <w:color w:val="000000"/>
          <w:spacing w:val="-2"/>
          <w:szCs w:val="20"/>
          <w:lang w:val="ky-KG"/>
        </w:rPr>
        <w:t>болуп саналат.</w:t>
      </w:r>
    </w:p>
    <w:p w14:paraId="77AF6186" w14:textId="77777777" w:rsidR="000453F3" w:rsidRPr="00C8744C" w:rsidRDefault="00C8744C">
      <w:pPr>
        <w:keepNext/>
        <w:spacing w:before="180"/>
        <w:rPr>
          <w:rFonts w:eastAsia="Calibri" w:cs="Arial"/>
          <w:i/>
          <w:szCs w:val="20"/>
          <w:lang w:val="ky-KG"/>
        </w:rPr>
      </w:pPr>
      <w:r w:rsidRPr="007007F3">
        <w:rPr>
          <w:rFonts w:eastAsia="Times New Roman"/>
          <w:b/>
          <w:bCs/>
          <w:color w:val="000000"/>
          <w:szCs w:val="20"/>
          <w:lang w:val="ky-KG"/>
        </w:rPr>
        <w:t>Иш</w:t>
      </w:r>
      <w:r>
        <w:rPr>
          <w:rFonts w:eastAsia="Times New Roman"/>
          <w:b/>
          <w:bCs/>
          <w:color w:val="000000"/>
          <w:szCs w:val="20"/>
          <w:lang w:val="ky-KG"/>
        </w:rPr>
        <w:t>мердүүлүктүн ү</w:t>
      </w:r>
      <w:r w:rsidRPr="007007F3">
        <w:rPr>
          <w:rFonts w:eastAsia="Times New Roman"/>
          <w:b/>
          <w:bCs/>
          <w:color w:val="000000"/>
          <w:szCs w:val="20"/>
          <w:lang w:val="ky-KG"/>
        </w:rPr>
        <w:t xml:space="preserve">згүлтүксүздүгүнө карата олуттуу </w:t>
      </w:r>
      <w:r>
        <w:rPr>
          <w:rFonts w:eastAsia="Times New Roman"/>
          <w:b/>
          <w:bCs/>
          <w:color w:val="000000"/>
          <w:szCs w:val="20"/>
          <w:lang w:val="ky-KG"/>
        </w:rPr>
        <w:t>айкын эместик</w:t>
      </w:r>
    </w:p>
    <w:p w14:paraId="1E3D4825" w14:textId="77777777" w:rsidR="000453F3" w:rsidRPr="00C8744C" w:rsidRDefault="00C8744C">
      <w:pPr>
        <w:widowControl w:val="0"/>
        <w:tabs>
          <w:tab w:val="right" w:pos="0"/>
          <w:tab w:val="left" w:pos="576"/>
        </w:tabs>
        <w:rPr>
          <w:rFonts w:cs="Arial"/>
          <w:b/>
          <w:spacing w:val="-4"/>
          <w:kern w:val="8"/>
          <w:szCs w:val="20"/>
          <w:lang w:val="ky-KG" w:bidi="he-IL"/>
        </w:rPr>
      </w:pPr>
      <w:r w:rsidRPr="007007F3">
        <w:rPr>
          <w:rFonts w:eastAsia="Times New Roman"/>
          <w:color w:val="000000"/>
          <w:spacing w:val="-4"/>
          <w:szCs w:val="20"/>
          <w:lang w:val="ky-KG"/>
        </w:rPr>
        <w:t xml:space="preserve">Финансылык отчеттуулуктун XXX эскертүүсүнө көңүл бурабыз, анда 20X1-жылдын 31-декабрында аяктаган жыл ичинде Ишкана ZZZ суммасында таза чыгым тарткан жана бул </w:t>
      </w:r>
      <w:r>
        <w:rPr>
          <w:rFonts w:eastAsia="Times New Roman"/>
          <w:color w:val="000000"/>
          <w:spacing w:val="-4"/>
          <w:szCs w:val="20"/>
          <w:lang w:val="ky-KG"/>
        </w:rPr>
        <w:t xml:space="preserve">күнгө </w:t>
      </w:r>
      <w:r w:rsidRPr="007007F3">
        <w:rPr>
          <w:rFonts w:eastAsia="Times New Roman"/>
          <w:color w:val="000000"/>
          <w:spacing w:val="-4"/>
          <w:szCs w:val="20"/>
          <w:lang w:val="ky-KG"/>
        </w:rPr>
        <w:t xml:space="preserve">карата Ишкананын учурдагы милдеттенмелери анын активдеринин жалпы суммасынан YYYга ашып кеткен. 6-эскертүүдө белгиленгендей, бул окуялар же шарттар 6-эскертүүдө баяндалган башка маселелер </w:t>
      </w:r>
      <w:r w:rsidRPr="007007F3">
        <w:rPr>
          <w:rFonts w:eastAsia="Times New Roman"/>
          <w:color w:val="000000"/>
          <w:spacing w:val="-4"/>
          <w:szCs w:val="20"/>
          <w:lang w:val="ky-KG"/>
        </w:rPr>
        <w:lastRenderedPageBreak/>
        <w:t>менен бирге Ишкананын иш</w:t>
      </w:r>
      <w:r>
        <w:rPr>
          <w:rFonts w:eastAsia="Times New Roman"/>
          <w:color w:val="000000"/>
          <w:spacing w:val="-4"/>
          <w:szCs w:val="20"/>
          <w:lang w:val="ky-KG"/>
        </w:rPr>
        <w:t xml:space="preserve">мердүүлүгүн </w:t>
      </w:r>
      <w:r w:rsidRPr="007007F3">
        <w:rPr>
          <w:rFonts w:eastAsia="Times New Roman"/>
          <w:color w:val="000000"/>
          <w:spacing w:val="-4"/>
          <w:szCs w:val="20"/>
          <w:lang w:val="ky-KG"/>
        </w:rPr>
        <w:t xml:space="preserve">үзгүлтүксүз улантуу мүмкүнчүлүгүнө маанилүү шектенүүлөрдү жараткан олуттуу </w:t>
      </w:r>
      <w:r>
        <w:rPr>
          <w:rFonts w:eastAsia="Times New Roman"/>
          <w:color w:val="000000"/>
          <w:spacing w:val="-4"/>
          <w:szCs w:val="20"/>
          <w:lang w:val="ky-KG"/>
        </w:rPr>
        <w:t xml:space="preserve">айкын эместик </w:t>
      </w:r>
      <w:r w:rsidRPr="007007F3">
        <w:rPr>
          <w:rFonts w:eastAsia="Times New Roman"/>
          <w:color w:val="000000"/>
          <w:spacing w:val="-4"/>
          <w:szCs w:val="20"/>
          <w:lang w:val="ky-KG"/>
        </w:rPr>
        <w:t>бар экендигин көрсөтүп турат. Биз бул маселе боюнча эч кандай модификацияланган пикир</w:t>
      </w:r>
      <w:r>
        <w:rPr>
          <w:rFonts w:eastAsia="Times New Roman"/>
          <w:color w:val="000000"/>
          <w:spacing w:val="-4"/>
          <w:szCs w:val="20"/>
          <w:lang w:val="ky-KG"/>
        </w:rPr>
        <w:t>ди</w:t>
      </w:r>
      <w:r w:rsidRPr="007007F3">
        <w:rPr>
          <w:rFonts w:eastAsia="Times New Roman"/>
          <w:color w:val="000000"/>
          <w:spacing w:val="-4"/>
          <w:szCs w:val="20"/>
          <w:lang w:val="ky-KG"/>
        </w:rPr>
        <w:t xml:space="preserve"> билдирбейбиз.</w:t>
      </w:r>
    </w:p>
    <w:p w14:paraId="30056DA9" w14:textId="77777777" w:rsidR="000453F3" w:rsidRPr="00C8744C" w:rsidRDefault="00C8744C">
      <w:pPr>
        <w:keepNext/>
        <w:tabs>
          <w:tab w:val="right" w:pos="0"/>
          <w:tab w:val="left" w:pos="576"/>
        </w:tabs>
        <w:spacing w:before="180"/>
        <w:rPr>
          <w:rFonts w:cs="Arial"/>
          <w:b/>
          <w:spacing w:val="-4"/>
          <w:kern w:val="8"/>
          <w:szCs w:val="20"/>
          <w:lang w:val="ky-KG" w:bidi="he-IL"/>
        </w:rPr>
      </w:pPr>
      <w:r w:rsidRPr="007007F3">
        <w:rPr>
          <w:rFonts w:eastAsia="Times New Roman"/>
          <w:b/>
          <w:bCs/>
          <w:color w:val="000000"/>
          <w:szCs w:val="20"/>
          <w:lang w:val="ky-KG"/>
        </w:rPr>
        <w:t>Аудиттин негизги маселелери</w:t>
      </w:r>
    </w:p>
    <w:p w14:paraId="5B4CCB67" w14:textId="77777777" w:rsidR="000453F3" w:rsidRPr="00C8744C" w:rsidRDefault="00C8744C">
      <w:pPr>
        <w:pStyle w:val="a0"/>
        <w:rPr>
          <w:lang w:val="ky-KG"/>
        </w:rPr>
      </w:pPr>
      <w:r w:rsidRPr="007007F3">
        <w:rPr>
          <w:color w:val="000000"/>
          <w:lang w:val="ky-KG"/>
        </w:rPr>
        <w:t>Аудиттин негизги маселелери – бул, биздин кесипкөй ой жүгүртүүбүзгө ылайык, учурдагы мезгилге финансылык отчеттуулуктун аудити үчүн абдан маанилүү болгон маселелер.</w:t>
      </w:r>
      <w:r w:rsidRPr="007007F3">
        <w:rPr>
          <w:color w:val="202124"/>
          <w:sz w:val="42"/>
          <w:szCs w:val="42"/>
          <w:lang w:val="ky-KG"/>
        </w:rPr>
        <w:t xml:space="preserve"> </w:t>
      </w:r>
      <w:r w:rsidRPr="007007F3">
        <w:rPr>
          <w:color w:val="000000"/>
          <w:lang w:val="ky-KG"/>
        </w:rPr>
        <w:t xml:space="preserve">Бул маселелер биздин бүтүндөй финансылык отчеттуулугубуздун аудитинин контекстинде жана бул отчет боюнча пикирибизди </w:t>
      </w:r>
      <w:r>
        <w:rPr>
          <w:color w:val="000000"/>
          <w:lang w:val="ky-KG"/>
        </w:rPr>
        <w:t xml:space="preserve">түзүүдө </w:t>
      </w:r>
      <w:r w:rsidRPr="007007F3">
        <w:rPr>
          <w:color w:val="000000"/>
          <w:lang w:val="ky-KG"/>
        </w:rPr>
        <w:t>каралган, биз бул маселелер боюнча өзүнчө пикир билдирбейбиз.</w:t>
      </w:r>
      <w:r w:rsidRPr="007007F3">
        <w:rPr>
          <w:color w:val="202124"/>
          <w:sz w:val="42"/>
          <w:szCs w:val="42"/>
          <w:lang w:val="ky-KG"/>
        </w:rPr>
        <w:t xml:space="preserve"> </w:t>
      </w:r>
      <w:r w:rsidRPr="007007F3">
        <w:rPr>
          <w:color w:val="000000"/>
          <w:lang w:val="ky-KG"/>
        </w:rPr>
        <w:t>"</w:t>
      </w:r>
      <w:r w:rsidRPr="007007F3">
        <w:rPr>
          <w:i/>
          <w:iCs/>
          <w:color w:val="000000"/>
          <w:lang w:val="ky-KG"/>
        </w:rPr>
        <w:t xml:space="preserve">Ишмердүүлүктүн үзгүлтүксүздүгүнө карата олуттуу </w:t>
      </w:r>
      <w:r>
        <w:rPr>
          <w:i/>
          <w:iCs/>
          <w:color w:val="000000"/>
          <w:lang w:val="ky-KG"/>
        </w:rPr>
        <w:t>айкын эместик</w:t>
      </w:r>
      <w:r w:rsidRPr="007007F3">
        <w:rPr>
          <w:color w:val="000000"/>
          <w:lang w:val="ky-KG"/>
        </w:rPr>
        <w:t>"</w:t>
      </w:r>
      <w:r w:rsidRPr="007007F3">
        <w:rPr>
          <w:color w:val="202124"/>
          <w:sz w:val="42"/>
          <w:szCs w:val="42"/>
          <w:lang w:val="ky-KG"/>
        </w:rPr>
        <w:t xml:space="preserve"> </w:t>
      </w:r>
      <w:r w:rsidRPr="007007F3">
        <w:rPr>
          <w:color w:val="000000"/>
          <w:lang w:val="ky-KG"/>
        </w:rPr>
        <w:t>бөлүмүндө баяндалган маселеге кошумча катары биз төмөнкү маселелерди, биздин корутундуда билдирүүгө зарыл болгон маалыматты аудиттин негизги маселелери катары аныктадык.</w:t>
      </w:r>
    </w:p>
    <w:p w14:paraId="2C24148C" w14:textId="77777777" w:rsidR="000453F3" w:rsidRPr="00C8744C" w:rsidRDefault="00C8744C">
      <w:pPr>
        <w:pStyle w:val="aa"/>
        <w:keepNext/>
        <w:keepLines/>
        <w:suppressLineNumbers/>
        <w:ind w:left="0"/>
        <w:contextualSpacing w:val="0"/>
        <w:rPr>
          <w:rFonts w:cs="Arial"/>
          <w:spacing w:val="-4"/>
          <w:kern w:val="8"/>
          <w:lang w:val="ru-RU" w:bidi="he-IL"/>
        </w:rPr>
      </w:pPr>
      <w:r w:rsidRPr="007007F3">
        <w:rPr>
          <w:rFonts w:eastAsia="Times New Roman"/>
          <w:color w:val="000000"/>
          <w:szCs w:val="20"/>
          <w:lang w:val="ky-KG"/>
        </w:rPr>
        <w:lastRenderedPageBreak/>
        <w:t>[</w:t>
      </w:r>
      <w:r w:rsidRPr="007007F3">
        <w:rPr>
          <w:rFonts w:eastAsia="Times New Roman"/>
          <w:i/>
          <w:iCs/>
          <w:color w:val="000000"/>
          <w:szCs w:val="20"/>
          <w:lang w:val="ky-KG"/>
        </w:rPr>
        <w:t>701 АЭСке ылайык аудиттин ар бир негизги маселесинин сыпаттамасы.</w:t>
      </w:r>
      <w:r w:rsidRPr="007007F3">
        <w:rPr>
          <w:rFonts w:eastAsia="Times New Roman"/>
          <w:color w:val="000000"/>
          <w:szCs w:val="20"/>
          <w:lang w:val="ky-KG"/>
        </w:rPr>
        <w:t>]</w:t>
      </w:r>
    </w:p>
    <w:p w14:paraId="7F35086F" w14:textId="77777777" w:rsidR="000453F3" w:rsidRPr="00C8744C" w:rsidRDefault="00C8744C">
      <w:pPr>
        <w:pStyle w:val="aa"/>
        <w:keepNext/>
        <w:keepLines/>
        <w:suppressLineNumbers/>
        <w:spacing w:before="180"/>
        <w:ind w:left="0"/>
        <w:contextualSpacing w:val="0"/>
        <w:jc w:val="left"/>
        <w:rPr>
          <w:rFonts w:cs="Arial"/>
          <w:b/>
          <w:szCs w:val="20"/>
          <w:lang w:val="ru-RU"/>
        </w:rPr>
      </w:pPr>
      <w:r w:rsidRPr="007007F3">
        <w:rPr>
          <w:rFonts w:eastAsia="Times New Roman"/>
          <w:b/>
          <w:bCs/>
          <w:color w:val="000000"/>
          <w:szCs w:val="20"/>
          <w:lang w:val="ky-KG"/>
        </w:rPr>
        <w:t>Башка маалымат [же зарыл болсо башка аталыш, мисалы «Финансылык отчеттуулуктан жана алар боюнча аудитордун корутундусунан башка маалыматтар»]</w:t>
      </w:r>
    </w:p>
    <w:p w14:paraId="309198C4" w14:textId="77777777" w:rsidR="00C8744C" w:rsidRDefault="00C8744C">
      <w:pPr>
        <w:pStyle w:val="aa"/>
        <w:keepNext/>
        <w:keepLines/>
        <w:suppressLineNumbers/>
        <w:spacing w:before="180"/>
        <w:ind w:left="0"/>
        <w:contextualSpacing w:val="0"/>
        <w:jc w:val="left"/>
        <w:rPr>
          <w:rFonts w:eastAsia="Times New Roman"/>
          <w:color w:val="000000"/>
          <w:szCs w:val="20"/>
          <w:lang w:val="ky-KG"/>
        </w:rPr>
      </w:pPr>
      <w:r w:rsidRPr="007007F3">
        <w:rPr>
          <w:rFonts w:eastAsia="Times New Roman"/>
          <w:color w:val="000000"/>
          <w:szCs w:val="20"/>
          <w:lang w:val="ky-KG"/>
        </w:rPr>
        <w:t>[</w:t>
      </w:r>
      <w:r>
        <w:rPr>
          <w:rFonts w:eastAsia="Times New Roman"/>
          <w:i/>
          <w:iCs/>
          <w:color w:val="000000"/>
          <w:szCs w:val="20"/>
          <w:lang w:val="ky-KG"/>
        </w:rPr>
        <w:t xml:space="preserve">АЭС </w:t>
      </w:r>
      <w:r w:rsidRPr="007007F3">
        <w:rPr>
          <w:rFonts w:eastAsia="Times New Roman"/>
          <w:i/>
          <w:iCs/>
          <w:color w:val="000000"/>
          <w:szCs w:val="20"/>
          <w:lang w:val="ky-KG"/>
        </w:rPr>
        <w:t>720</w:t>
      </w:r>
      <w:r>
        <w:rPr>
          <w:rFonts w:eastAsia="Times New Roman"/>
          <w:i/>
          <w:iCs/>
          <w:color w:val="000000"/>
          <w:szCs w:val="20"/>
          <w:lang w:val="ky-KG"/>
        </w:rPr>
        <w:t>да</w:t>
      </w:r>
      <w:r w:rsidRPr="007007F3">
        <w:rPr>
          <w:rFonts w:eastAsia="Times New Roman"/>
          <w:i/>
          <w:iCs/>
          <w:color w:val="000000"/>
          <w:szCs w:val="20"/>
          <w:lang w:val="ky-KG"/>
        </w:rPr>
        <w:t xml:space="preserve"> (кайра каралган) камтылган корутунду түзүүнүн талаптарына ылайык корутунду түзүү –АЭС 720</w:t>
      </w:r>
      <w:r>
        <w:rPr>
          <w:rFonts w:eastAsia="Times New Roman"/>
          <w:i/>
          <w:iCs/>
          <w:color w:val="000000"/>
          <w:szCs w:val="20"/>
          <w:lang w:val="ky-KG"/>
        </w:rPr>
        <w:t>нын</w:t>
      </w:r>
      <w:r w:rsidRPr="007007F3">
        <w:rPr>
          <w:rFonts w:eastAsia="Times New Roman"/>
          <w:i/>
          <w:iCs/>
          <w:color w:val="000000"/>
          <w:szCs w:val="20"/>
          <w:lang w:val="ky-KG"/>
        </w:rPr>
        <w:t xml:space="preserve"> (кайра каралган) 2-тиркемесинде 1-мисалды караңыз.</w:t>
      </w:r>
      <w:r w:rsidRPr="007007F3">
        <w:rPr>
          <w:rFonts w:eastAsia="Times New Roman"/>
          <w:color w:val="000000"/>
          <w:szCs w:val="20"/>
          <w:lang w:val="ky-KG"/>
        </w:rPr>
        <w:t>]</w:t>
      </w:r>
    </w:p>
    <w:p w14:paraId="5C9E5637" w14:textId="77777777" w:rsidR="000453F3" w:rsidRPr="00C8744C" w:rsidRDefault="00C8744C">
      <w:pPr>
        <w:pStyle w:val="aa"/>
        <w:keepNext/>
        <w:keepLines/>
        <w:suppressLineNumbers/>
        <w:spacing w:before="180"/>
        <w:ind w:left="0"/>
        <w:contextualSpacing w:val="0"/>
        <w:jc w:val="left"/>
        <w:rPr>
          <w:rFonts w:cs="Arial"/>
          <w:i/>
          <w:iCs/>
          <w:kern w:val="8"/>
          <w:szCs w:val="20"/>
          <w:lang w:val="ky-KG" w:bidi="he-IL"/>
        </w:rPr>
      </w:pPr>
      <w:r w:rsidRPr="007007F3">
        <w:rPr>
          <w:rFonts w:eastAsia="Times New Roman"/>
          <w:b/>
          <w:bCs/>
          <w:color w:val="000000"/>
          <w:szCs w:val="20"/>
          <w:lang w:val="ky-KG"/>
        </w:rPr>
        <w:t>Финансылык отчеттуулук үчүн жетекчиликтин жана корпоративдик башкаруу</w:t>
      </w:r>
      <w:r>
        <w:rPr>
          <w:rFonts w:eastAsia="Times New Roman"/>
          <w:b/>
          <w:bCs/>
          <w:color w:val="000000"/>
          <w:szCs w:val="20"/>
          <w:lang w:val="ky-KG"/>
        </w:rPr>
        <w:t xml:space="preserve"> үчүн </w:t>
      </w:r>
      <w:r w:rsidRPr="007007F3">
        <w:rPr>
          <w:rFonts w:eastAsia="Times New Roman"/>
          <w:b/>
          <w:bCs/>
          <w:color w:val="000000"/>
          <w:szCs w:val="20"/>
          <w:lang w:val="ky-KG"/>
        </w:rPr>
        <w:t xml:space="preserve">жооптуу </w:t>
      </w:r>
      <w:r>
        <w:rPr>
          <w:rFonts w:eastAsia="Times New Roman"/>
          <w:b/>
          <w:bCs/>
          <w:color w:val="000000"/>
          <w:szCs w:val="20"/>
          <w:lang w:val="ky-KG"/>
        </w:rPr>
        <w:t xml:space="preserve">жактардын </w:t>
      </w:r>
      <w:r w:rsidRPr="007007F3">
        <w:rPr>
          <w:rFonts w:eastAsia="Times New Roman"/>
          <w:b/>
          <w:bCs/>
          <w:color w:val="000000"/>
          <w:szCs w:val="20"/>
          <w:lang w:val="ky-KG"/>
        </w:rPr>
        <w:t>жоопкерчилиги</w:t>
      </w:r>
      <w:r w:rsidR="00F30C13">
        <w:rPr>
          <w:rFonts w:cs="Arial"/>
          <w:iCs/>
          <w:kern w:val="8"/>
          <w:szCs w:val="20"/>
          <w:vertAlign w:val="superscript"/>
          <w:lang w:bidi="he-IL"/>
        </w:rPr>
        <w:footnoteReference w:id="20"/>
      </w:r>
    </w:p>
    <w:p w14:paraId="415E72F8" w14:textId="77777777" w:rsidR="000453F3" w:rsidRPr="0042547A" w:rsidRDefault="00704415">
      <w:pPr>
        <w:keepNext/>
        <w:keepLines/>
        <w:suppressLineNumbers/>
        <w:tabs>
          <w:tab w:val="right" w:pos="0"/>
          <w:tab w:val="left" w:pos="576"/>
          <w:tab w:val="left" w:pos="4410"/>
        </w:tabs>
        <w:rPr>
          <w:rFonts w:cs="Arial"/>
          <w:spacing w:val="-4"/>
          <w:kern w:val="8"/>
          <w:szCs w:val="20"/>
          <w:lang w:val="ky-KG" w:bidi="he-IL"/>
        </w:rPr>
      </w:pPr>
      <w:r w:rsidRPr="007007F3">
        <w:rPr>
          <w:rFonts w:eastAsia="Times New Roman"/>
          <w:color w:val="000000"/>
          <w:szCs w:val="20"/>
          <w:lang w:val="ky-KG"/>
        </w:rPr>
        <w:t>[</w:t>
      </w:r>
      <w:r w:rsidRPr="007007F3">
        <w:rPr>
          <w:rFonts w:eastAsia="Times New Roman"/>
          <w:i/>
          <w:iCs/>
          <w:color w:val="000000"/>
          <w:szCs w:val="20"/>
          <w:lang w:val="ky-KG"/>
        </w:rPr>
        <w:t>АЭС</w:t>
      </w:r>
      <w:r>
        <w:rPr>
          <w:rFonts w:eastAsia="Times New Roman"/>
          <w:i/>
          <w:iCs/>
          <w:color w:val="000000"/>
          <w:szCs w:val="20"/>
          <w:lang w:val="ky-KG"/>
        </w:rPr>
        <w:t xml:space="preserve"> </w:t>
      </w:r>
      <w:r w:rsidRPr="007007F3">
        <w:rPr>
          <w:rFonts w:eastAsia="Times New Roman"/>
          <w:i/>
          <w:iCs/>
          <w:color w:val="000000"/>
          <w:szCs w:val="20"/>
          <w:lang w:val="ky-KG"/>
        </w:rPr>
        <w:t>700</w:t>
      </w:r>
      <w:r>
        <w:rPr>
          <w:rFonts w:eastAsia="Times New Roman"/>
          <w:i/>
          <w:iCs/>
          <w:color w:val="000000"/>
          <w:szCs w:val="20"/>
          <w:lang w:val="ky-KG"/>
        </w:rPr>
        <w:t xml:space="preserve">гө </w:t>
      </w:r>
      <w:r w:rsidRPr="007007F3">
        <w:rPr>
          <w:rFonts w:eastAsia="Times New Roman"/>
          <w:i/>
          <w:iCs/>
          <w:color w:val="000000"/>
          <w:szCs w:val="20"/>
          <w:lang w:val="ky-KG"/>
        </w:rPr>
        <w:t>(кайра каралган) ылайык корутунду түзүү –АЭС</w:t>
      </w:r>
      <w:r>
        <w:rPr>
          <w:rFonts w:eastAsia="Times New Roman"/>
          <w:i/>
          <w:iCs/>
          <w:color w:val="000000"/>
          <w:szCs w:val="20"/>
          <w:lang w:val="ky-KG"/>
        </w:rPr>
        <w:t xml:space="preserve"> </w:t>
      </w:r>
      <w:r w:rsidRPr="007007F3">
        <w:rPr>
          <w:rFonts w:eastAsia="Times New Roman"/>
          <w:i/>
          <w:iCs/>
          <w:color w:val="000000"/>
          <w:szCs w:val="20"/>
          <w:lang w:val="ky-KG"/>
        </w:rPr>
        <w:t>700</w:t>
      </w:r>
      <w:r>
        <w:rPr>
          <w:rFonts w:eastAsia="Times New Roman"/>
          <w:i/>
          <w:iCs/>
          <w:color w:val="000000"/>
          <w:szCs w:val="20"/>
          <w:lang w:val="ky-KG"/>
        </w:rPr>
        <w:t>дөгү</w:t>
      </w:r>
      <w:r w:rsidRPr="007007F3">
        <w:rPr>
          <w:rFonts w:eastAsia="Times New Roman"/>
          <w:i/>
          <w:iCs/>
          <w:color w:val="000000"/>
          <w:szCs w:val="20"/>
          <w:lang w:val="ky-KG"/>
        </w:rPr>
        <w:t xml:space="preserve"> (кайра каралган) 1- мисалды караңыз.</w:t>
      </w:r>
      <w:r w:rsidRPr="007007F3">
        <w:rPr>
          <w:rFonts w:eastAsia="Times New Roman"/>
          <w:color w:val="000000"/>
          <w:szCs w:val="20"/>
          <w:lang w:val="ky-KG"/>
        </w:rPr>
        <w:t>]</w:t>
      </w:r>
      <w:r w:rsidRPr="00704415">
        <w:rPr>
          <w:rFonts w:cs="Arial"/>
          <w:spacing w:val="-4"/>
          <w:kern w:val="8"/>
          <w:szCs w:val="20"/>
          <w:lang w:val="ky-KG" w:bidi="he-IL"/>
        </w:rPr>
        <w:t xml:space="preserve"> </w:t>
      </w:r>
      <w:bookmarkStart w:id="20" w:name="_Ref399434300"/>
      <w:r w:rsidR="00F30C13">
        <w:rPr>
          <w:vertAlign w:val="superscript"/>
        </w:rPr>
        <w:footnoteReference w:id="21"/>
      </w:r>
      <w:bookmarkEnd w:id="20"/>
    </w:p>
    <w:p w14:paraId="5F6D58A7" w14:textId="77777777" w:rsidR="000453F3" w:rsidRPr="0042547A" w:rsidRDefault="00704415">
      <w:pPr>
        <w:keepNext/>
        <w:keepLines/>
        <w:suppressLineNumbers/>
        <w:shd w:val="clear" w:color="auto" w:fill="FFFFFF"/>
        <w:tabs>
          <w:tab w:val="right" w:pos="360"/>
          <w:tab w:val="left" w:pos="576"/>
        </w:tabs>
        <w:spacing w:before="180"/>
        <w:jc w:val="left"/>
        <w:rPr>
          <w:rFonts w:cs="Arial"/>
          <w:iCs/>
          <w:kern w:val="8"/>
          <w:szCs w:val="20"/>
          <w:lang w:val="ky-KG" w:bidi="he-IL"/>
        </w:rPr>
      </w:pPr>
      <w:r w:rsidRPr="007007F3">
        <w:rPr>
          <w:rFonts w:eastAsia="Times New Roman"/>
          <w:b/>
          <w:bCs/>
          <w:iCs/>
          <w:color w:val="000000"/>
          <w:szCs w:val="20"/>
          <w:lang w:val="ky-KG"/>
        </w:rPr>
        <w:t>Финансылык отчеттуулуктун аудити үчүн аудитордун жоопкерчилиги</w:t>
      </w:r>
    </w:p>
    <w:p w14:paraId="00EEE03B" w14:textId="77777777" w:rsidR="000453F3" w:rsidRDefault="00704415">
      <w:pPr>
        <w:keepNext/>
        <w:keepLines/>
        <w:suppressLineNumbers/>
        <w:tabs>
          <w:tab w:val="right" w:pos="0"/>
          <w:tab w:val="left" w:pos="576"/>
          <w:tab w:val="left" w:pos="4410"/>
        </w:tabs>
        <w:rPr>
          <w:rFonts w:cs="Arial"/>
          <w:spacing w:val="-4"/>
          <w:kern w:val="8"/>
          <w:szCs w:val="20"/>
          <w:lang w:bidi="he-IL"/>
        </w:rPr>
      </w:pPr>
      <w:r w:rsidRPr="007007F3">
        <w:rPr>
          <w:rFonts w:eastAsia="Times New Roman"/>
          <w:color w:val="000000"/>
          <w:szCs w:val="20"/>
          <w:lang w:val="ky-KG"/>
        </w:rPr>
        <w:t>[</w:t>
      </w:r>
      <w:r>
        <w:rPr>
          <w:rFonts w:eastAsia="Times New Roman"/>
          <w:i/>
          <w:iCs/>
          <w:color w:val="000000"/>
          <w:szCs w:val="20"/>
          <w:lang w:val="ky-KG"/>
        </w:rPr>
        <w:t>АЭС</w:t>
      </w:r>
      <w:r w:rsidRPr="007007F3">
        <w:rPr>
          <w:rFonts w:eastAsia="Times New Roman"/>
          <w:i/>
          <w:iCs/>
          <w:color w:val="000000"/>
          <w:szCs w:val="20"/>
          <w:lang w:val="ky-KG"/>
        </w:rPr>
        <w:t xml:space="preserve"> 700</w:t>
      </w:r>
      <w:r>
        <w:rPr>
          <w:rFonts w:eastAsia="Times New Roman"/>
          <w:i/>
          <w:iCs/>
          <w:color w:val="000000"/>
          <w:szCs w:val="20"/>
          <w:lang w:val="ky-KG"/>
        </w:rPr>
        <w:t>гө</w:t>
      </w:r>
      <w:r w:rsidRPr="007007F3">
        <w:rPr>
          <w:rFonts w:eastAsia="Times New Roman"/>
          <w:i/>
          <w:iCs/>
          <w:color w:val="000000"/>
          <w:szCs w:val="20"/>
          <w:lang w:val="ky-KG"/>
        </w:rPr>
        <w:t xml:space="preserve"> (кайра каралган) ылайык корутунду түзүү –</w:t>
      </w:r>
      <w:r>
        <w:rPr>
          <w:rFonts w:eastAsia="Times New Roman"/>
          <w:i/>
          <w:iCs/>
          <w:color w:val="000000"/>
          <w:szCs w:val="20"/>
          <w:lang w:val="ky-KG"/>
        </w:rPr>
        <w:t xml:space="preserve"> </w:t>
      </w:r>
      <w:r w:rsidRPr="007007F3">
        <w:rPr>
          <w:rFonts w:eastAsia="Times New Roman"/>
          <w:i/>
          <w:iCs/>
          <w:color w:val="000000"/>
          <w:szCs w:val="20"/>
          <w:lang w:val="ky-KG"/>
        </w:rPr>
        <w:t>АЭС</w:t>
      </w:r>
      <w:r>
        <w:rPr>
          <w:rFonts w:eastAsia="Times New Roman"/>
          <w:i/>
          <w:iCs/>
          <w:color w:val="000000"/>
          <w:szCs w:val="20"/>
          <w:lang w:val="ky-KG"/>
        </w:rPr>
        <w:t xml:space="preserve"> 700дөгү </w:t>
      </w:r>
      <w:r w:rsidRPr="007007F3">
        <w:rPr>
          <w:rFonts w:eastAsia="Times New Roman"/>
          <w:i/>
          <w:iCs/>
          <w:color w:val="000000"/>
          <w:szCs w:val="20"/>
          <w:lang w:val="ky-KG"/>
        </w:rPr>
        <w:t>(кайра каралган) 1- мисалды караңыз.</w:t>
      </w:r>
      <w:r w:rsidRPr="007007F3">
        <w:rPr>
          <w:rFonts w:eastAsia="Times New Roman"/>
          <w:color w:val="000000"/>
          <w:szCs w:val="20"/>
          <w:lang w:val="ky-KG"/>
        </w:rPr>
        <w:t>]</w:t>
      </w:r>
      <w:r w:rsidR="00F30C13">
        <w:rPr>
          <w:rFonts w:cs="Arial"/>
          <w:spacing w:val="-4"/>
          <w:kern w:val="8"/>
          <w:szCs w:val="20"/>
          <w:vertAlign w:val="superscript"/>
          <w:lang w:bidi="he-IL"/>
        </w:rPr>
        <w:fldChar w:fldCharType="begin"/>
      </w:r>
      <w:r w:rsidR="00F30C13" w:rsidRPr="00BA3F76">
        <w:rPr>
          <w:rFonts w:cs="Arial"/>
          <w:spacing w:val="-4"/>
          <w:kern w:val="8"/>
          <w:szCs w:val="20"/>
          <w:vertAlign w:val="superscript"/>
          <w:lang w:val="ky-KG" w:bidi="he-IL"/>
        </w:rPr>
        <w:instrText xml:space="preserve"> NOTEREF _Ref399434300 \h  \* MERGEFORMAT </w:instrText>
      </w:r>
      <w:r w:rsidR="00F30C13">
        <w:rPr>
          <w:rFonts w:cs="Arial"/>
          <w:spacing w:val="-4"/>
          <w:kern w:val="8"/>
          <w:szCs w:val="20"/>
          <w:vertAlign w:val="superscript"/>
          <w:lang w:bidi="he-IL"/>
        </w:rPr>
      </w:r>
      <w:r w:rsidR="00F30C13">
        <w:rPr>
          <w:rFonts w:cs="Arial"/>
          <w:spacing w:val="-4"/>
          <w:kern w:val="8"/>
          <w:szCs w:val="20"/>
          <w:vertAlign w:val="superscript"/>
          <w:lang w:bidi="he-IL"/>
        </w:rPr>
        <w:fldChar w:fldCharType="separate"/>
      </w:r>
      <w:r w:rsidR="00F30C13">
        <w:rPr>
          <w:rFonts w:cs="Arial"/>
          <w:spacing w:val="-4"/>
          <w:kern w:val="8"/>
          <w:szCs w:val="20"/>
          <w:vertAlign w:val="superscript"/>
          <w:lang w:bidi="he-IL"/>
        </w:rPr>
        <w:t>21</w:t>
      </w:r>
      <w:r w:rsidR="00F30C13">
        <w:rPr>
          <w:rFonts w:cs="Arial"/>
          <w:spacing w:val="-4"/>
          <w:kern w:val="8"/>
          <w:szCs w:val="20"/>
          <w:vertAlign w:val="superscript"/>
          <w:lang w:bidi="he-IL"/>
        </w:rPr>
        <w:fldChar w:fldCharType="end"/>
      </w:r>
    </w:p>
    <w:p w14:paraId="671CD793" w14:textId="77777777" w:rsidR="000453F3" w:rsidRDefault="00704415">
      <w:pPr>
        <w:keepNext/>
        <w:keepLines/>
        <w:suppressLineNumbers/>
        <w:spacing w:before="180" w:line="280" w:lineRule="exact"/>
        <w:jc w:val="left"/>
        <w:rPr>
          <w:rFonts w:cs="Arial"/>
          <w:kern w:val="20"/>
          <w:sz w:val="24"/>
        </w:rPr>
      </w:pPr>
      <w:r w:rsidRPr="007007F3">
        <w:rPr>
          <w:rFonts w:eastAsia="Times New Roman"/>
          <w:b/>
          <w:bCs/>
          <w:color w:val="000000"/>
          <w:szCs w:val="20"/>
          <w:lang w:val="ky-KG"/>
        </w:rPr>
        <w:t>Башка мыйзамдык жана ченемдик талаптарга ылайык отчет</w:t>
      </w:r>
    </w:p>
    <w:p w14:paraId="58871FAF" w14:textId="2C42EB00" w:rsidR="00704415" w:rsidRDefault="00704415">
      <w:pPr>
        <w:keepNext/>
        <w:keepLines/>
        <w:suppressLineNumbers/>
        <w:rPr>
          <w:rFonts w:eastAsia="Times New Roman"/>
          <w:color w:val="000000"/>
          <w:spacing w:val="-4"/>
          <w:szCs w:val="20"/>
        </w:rPr>
      </w:pPr>
      <w:r w:rsidRPr="007007F3">
        <w:rPr>
          <w:rFonts w:eastAsia="Times New Roman"/>
          <w:color w:val="000000"/>
          <w:spacing w:val="-4"/>
          <w:szCs w:val="20"/>
        </w:rPr>
        <w:t>[</w:t>
      </w:r>
      <w:r>
        <w:rPr>
          <w:rFonts w:eastAsia="Times New Roman"/>
          <w:i/>
          <w:iCs/>
          <w:color w:val="000000"/>
          <w:spacing w:val="-4"/>
          <w:szCs w:val="20"/>
          <w:lang w:val="ru-RU"/>
        </w:rPr>
        <w:t>АЭС</w:t>
      </w:r>
      <w:r w:rsidRPr="007007F3">
        <w:rPr>
          <w:rFonts w:eastAsia="Times New Roman"/>
          <w:i/>
          <w:iCs/>
          <w:color w:val="000000"/>
          <w:spacing w:val="-4"/>
          <w:szCs w:val="20"/>
        </w:rPr>
        <w:t xml:space="preserve"> 700</w:t>
      </w:r>
      <w:r w:rsidR="00145573">
        <w:rPr>
          <w:rFonts w:eastAsia="Times New Roman"/>
          <w:i/>
          <w:iCs/>
          <w:color w:val="000000"/>
          <w:spacing w:val="-4"/>
          <w:szCs w:val="20"/>
          <w:lang w:val="kk-KZ"/>
        </w:rPr>
        <w:t>гө</w:t>
      </w:r>
      <w:r w:rsidRPr="007007F3">
        <w:rPr>
          <w:rFonts w:eastAsia="Times New Roman"/>
          <w:i/>
          <w:iCs/>
          <w:color w:val="000000"/>
          <w:spacing w:val="-4"/>
          <w:szCs w:val="20"/>
        </w:rPr>
        <w:t xml:space="preserve"> (</w:t>
      </w:r>
      <w:r w:rsidRPr="007007F3">
        <w:rPr>
          <w:rFonts w:eastAsia="Times New Roman"/>
          <w:i/>
          <w:iCs/>
          <w:color w:val="000000"/>
          <w:spacing w:val="-4"/>
          <w:szCs w:val="20"/>
          <w:lang w:val="ru-RU"/>
        </w:rPr>
        <w:t>кайра</w:t>
      </w:r>
      <w:r w:rsidRPr="007007F3">
        <w:rPr>
          <w:rFonts w:eastAsia="Times New Roman"/>
          <w:i/>
          <w:iCs/>
          <w:color w:val="000000"/>
          <w:spacing w:val="-4"/>
          <w:szCs w:val="20"/>
        </w:rPr>
        <w:t xml:space="preserve"> </w:t>
      </w:r>
      <w:r w:rsidRPr="007007F3">
        <w:rPr>
          <w:rFonts w:eastAsia="Times New Roman"/>
          <w:i/>
          <w:iCs/>
          <w:color w:val="000000"/>
          <w:spacing w:val="-4"/>
          <w:szCs w:val="20"/>
          <w:lang w:val="ru-RU"/>
        </w:rPr>
        <w:t>каралган</w:t>
      </w:r>
      <w:r w:rsidRPr="007007F3">
        <w:rPr>
          <w:rFonts w:eastAsia="Times New Roman"/>
          <w:i/>
          <w:iCs/>
          <w:color w:val="000000"/>
          <w:spacing w:val="-4"/>
          <w:szCs w:val="20"/>
        </w:rPr>
        <w:t xml:space="preserve">) </w:t>
      </w:r>
      <w:r w:rsidRPr="007007F3">
        <w:rPr>
          <w:rFonts w:eastAsia="Times New Roman"/>
          <w:i/>
          <w:iCs/>
          <w:color w:val="000000"/>
          <w:spacing w:val="-4"/>
          <w:szCs w:val="20"/>
          <w:lang w:val="ru-RU"/>
        </w:rPr>
        <w:t>ылайык</w:t>
      </w:r>
      <w:r w:rsidRPr="007007F3">
        <w:rPr>
          <w:rFonts w:eastAsia="Times New Roman"/>
          <w:i/>
          <w:iCs/>
          <w:color w:val="000000"/>
          <w:spacing w:val="-4"/>
          <w:szCs w:val="20"/>
        </w:rPr>
        <w:t xml:space="preserve"> </w:t>
      </w:r>
      <w:r w:rsidRPr="007007F3">
        <w:rPr>
          <w:rFonts w:eastAsia="Times New Roman"/>
          <w:i/>
          <w:iCs/>
          <w:color w:val="000000"/>
          <w:spacing w:val="-4"/>
          <w:szCs w:val="20"/>
          <w:lang w:val="ru-RU"/>
        </w:rPr>
        <w:t>корутунду</w:t>
      </w:r>
      <w:r w:rsidRPr="007007F3">
        <w:rPr>
          <w:rFonts w:eastAsia="Times New Roman"/>
          <w:i/>
          <w:iCs/>
          <w:color w:val="000000"/>
          <w:spacing w:val="-4"/>
          <w:szCs w:val="20"/>
        </w:rPr>
        <w:t xml:space="preserve"> </w:t>
      </w:r>
      <w:r w:rsidRPr="007007F3">
        <w:rPr>
          <w:rFonts w:eastAsia="Times New Roman"/>
          <w:i/>
          <w:iCs/>
          <w:color w:val="000000"/>
          <w:spacing w:val="-4"/>
          <w:szCs w:val="20"/>
          <w:lang w:val="ru-RU"/>
        </w:rPr>
        <w:t>түзүү</w:t>
      </w:r>
      <w:r w:rsidRPr="007007F3">
        <w:rPr>
          <w:rFonts w:eastAsia="Times New Roman"/>
          <w:i/>
          <w:iCs/>
          <w:color w:val="000000"/>
          <w:spacing w:val="-4"/>
          <w:szCs w:val="20"/>
        </w:rPr>
        <w:t xml:space="preserve"> –</w:t>
      </w:r>
      <w:r>
        <w:rPr>
          <w:rFonts w:eastAsia="Times New Roman"/>
          <w:i/>
          <w:iCs/>
          <w:color w:val="000000"/>
          <w:spacing w:val="-4"/>
          <w:szCs w:val="20"/>
          <w:lang w:val="kk-KZ"/>
        </w:rPr>
        <w:t xml:space="preserve"> </w:t>
      </w:r>
      <w:r w:rsidRPr="007007F3">
        <w:rPr>
          <w:rFonts w:eastAsia="Times New Roman"/>
          <w:i/>
          <w:iCs/>
          <w:color w:val="000000"/>
          <w:spacing w:val="-4"/>
          <w:szCs w:val="20"/>
          <w:lang w:val="ru-RU"/>
        </w:rPr>
        <w:t>АЭС</w:t>
      </w:r>
      <w:r w:rsidRPr="007F7C89">
        <w:rPr>
          <w:rFonts w:eastAsia="Times New Roman"/>
          <w:i/>
          <w:iCs/>
          <w:color w:val="000000"/>
          <w:spacing w:val="-4"/>
          <w:szCs w:val="20"/>
        </w:rPr>
        <w:t xml:space="preserve"> </w:t>
      </w:r>
      <w:r w:rsidRPr="007007F3">
        <w:rPr>
          <w:rFonts w:eastAsia="Times New Roman"/>
          <w:i/>
          <w:iCs/>
          <w:color w:val="000000"/>
          <w:spacing w:val="-4"/>
          <w:szCs w:val="20"/>
        </w:rPr>
        <w:t>700</w:t>
      </w:r>
      <w:r>
        <w:rPr>
          <w:rFonts w:eastAsia="Times New Roman"/>
          <w:i/>
          <w:iCs/>
          <w:color w:val="000000"/>
          <w:spacing w:val="-4"/>
          <w:szCs w:val="20"/>
          <w:lang w:val="kk-KZ"/>
        </w:rPr>
        <w:t>дөгү</w:t>
      </w:r>
      <w:r w:rsidRPr="007007F3">
        <w:rPr>
          <w:rFonts w:eastAsia="Times New Roman"/>
          <w:i/>
          <w:iCs/>
          <w:color w:val="000000"/>
          <w:spacing w:val="-4"/>
          <w:szCs w:val="20"/>
        </w:rPr>
        <w:t xml:space="preserve"> (</w:t>
      </w:r>
      <w:r w:rsidRPr="007007F3">
        <w:rPr>
          <w:rFonts w:eastAsia="Times New Roman"/>
          <w:i/>
          <w:iCs/>
          <w:color w:val="000000"/>
          <w:spacing w:val="-4"/>
          <w:szCs w:val="20"/>
          <w:lang w:val="ru-RU"/>
        </w:rPr>
        <w:t>кайра</w:t>
      </w:r>
      <w:r w:rsidRPr="007007F3">
        <w:rPr>
          <w:rFonts w:eastAsia="Times New Roman"/>
          <w:i/>
          <w:iCs/>
          <w:color w:val="000000"/>
          <w:spacing w:val="-4"/>
          <w:szCs w:val="20"/>
        </w:rPr>
        <w:t xml:space="preserve"> </w:t>
      </w:r>
      <w:r w:rsidRPr="007007F3">
        <w:rPr>
          <w:rFonts w:eastAsia="Times New Roman"/>
          <w:i/>
          <w:iCs/>
          <w:color w:val="000000"/>
          <w:spacing w:val="-4"/>
          <w:szCs w:val="20"/>
          <w:lang w:val="ru-RU"/>
        </w:rPr>
        <w:t>каралган</w:t>
      </w:r>
      <w:r>
        <w:rPr>
          <w:rFonts w:eastAsia="Times New Roman"/>
          <w:i/>
          <w:iCs/>
          <w:color w:val="000000"/>
          <w:spacing w:val="-4"/>
          <w:szCs w:val="20"/>
        </w:rPr>
        <w:t>) 1-</w:t>
      </w:r>
      <w:r w:rsidRPr="007007F3">
        <w:rPr>
          <w:rFonts w:eastAsia="Times New Roman"/>
          <w:i/>
          <w:iCs/>
          <w:color w:val="000000"/>
          <w:spacing w:val="-4"/>
          <w:szCs w:val="20"/>
          <w:lang w:val="ru-RU"/>
        </w:rPr>
        <w:t>мисалды</w:t>
      </w:r>
      <w:r w:rsidRPr="007007F3">
        <w:rPr>
          <w:rFonts w:eastAsia="Times New Roman"/>
          <w:i/>
          <w:iCs/>
          <w:color w:val="000000"/>
          <w:spacing w:val="-4"/>
          <w:szCs w:val="20"/>
        </w:rPr>
        <w:t xml:space="preserve"> </w:t>
      </w:r>
      <w:r w:rsidRPr="007007F3">
        <w:rPr>
          <w:rFonts w:eastAsia="Times New Roman"/>
          <w:i/>
          <w:iCs/>
          <w:color w:val="000000"/>
          <w:spacing w:val="-4"/>
          <w:szCs w:val="20"/>
          <w:lang w:val="ru-RU"/>
        </w:rPr>
        <w:t>караңыз</w:t>
      </w:r>
      <w:r w:rsidRPr="007007F3">
        <w:rPr>
          <w:rFonts w:eastAsia="Times New Roman"/>
          <w:i/>
          <w:iCs/>
          <w:color w:val="000000"/>
          <w:spacing w:val="-4"/>
          <w:szCs w:val="20"/>
        </w:rPr>
        <w:t>.</w:t>
      </w:r>
      <w:r w:rsidRPr="007007F3">
        <w:rPr>
          <w:rFonts w:eastAsia="Times New Roman"/>
          <w:color w:val="000000"/>
          <w:spacing w:val="-4"/>
          <w:szCs w:val="20"/>
        </w:rPr>
        <w:t>]</w:t>
      </w:r>
    </w:p>
    <w:p w14:paraId="52D7567D" w14:textId="77777777" w:rsidR="00704415" w:rsidRDefault="00704415">
      <w:pPr>
        <w:keepNext/>
        <w:keepLines/>
        <w:suppressLineNumbers/>
        <w:shd w:val="clear" w:color="auto" w:fill="FFFFFF"/>
        <w:rPr>
          <w:rFonts w:eastAsia="Calibri" w:cs="Arial"/>
          <w:szCs w:val="20"/>
        </w:rPr>
      </w:pPr>
      <w:r w:rsidRPr="007007F3">
        <w:rPr>
          <w:rFonts w:eastAsia="Times New Roman"/>
          <w:color w:val="000000"/>
          <w:szCs w:val="20"/>
          <w:lang w:val="ky-KG"/>
        </w:rPr>
        <w:t>Жыйынтыгында көз карандысыз аудитордун ушул аудиттик корутундусун чыгарган аудит боюнча тапшырманын жетекчиси – [</w:t>
      </w:r>
      <w:r w:rsidRPr="007007F3">
        <w:rPr>
          <w:rFonts w:eastAsia="Times New Roman"/>
          <w:i/>
          <w:iCs/>
          <w:color w:val="000000"/>
          <w:szCs w:val="20"/>
          <w:lang w:val="ky-KG"/>
        </w:rPr>
        <w:t>аты</w:t>
      </w:r>
      <w:r>
        <w:rPr>
          <w:rFonts w:eastAsia="Times New Roman"/>
          <w:i/>
          <w:iCs/>
          <w:color w:val="000000"/>
          <w:szCs w:val="20"/>
          <w:lang w:val="ky-KG"/>
        </w:rPr>
        <w:t>-жөнү</w:t>
      </w:r>
      <w:r w:rsidRPr="007007F3">
        <w:rPr>
          <w:rFonts w:eastAsia="Times New Roman"/>
          <w:color w:val="000000"/>
          <w:szCs w:val="20"/>
          <w:lang w:val="ky-KG"/>
        </w:rPr>
        <w:t>].</w:t>
      </w:r>
      <w:r>
        <w:rPr>
          <w:rFonts w:eastAsia="Calibri" w:cs="Arial"/>
          <w:szCs w:val="20"/>
        </w:rPr>
        <w:t xml:space="preserve"> </w:t>
      </w:r>
    </w:p>
    <w:p w14:paraId="2A1DD20D" w14:textId="77777777" w:rsidR="00704415" w:rsidRDefault="00704415">
      <w:pPr>
        <w:keepNext/>
        <w:keepLines/>
        <w:suppressLineNumbers/>
        <w:shd w:val="clear" w:color="auto" w:fill="FFFFFF"/>
        <w:rPr>
          <w:rFonts w:eastAsia="Times New Roman"/>
          <w:color w:val="202124"/>
          <w:sz w:val="42"/>
          <w:szCs w:val="42"/>
          <w:lang w:val="ky-KG"/>
        </w:rPr>
      </w:pPr>
      <w:r w:rsidRPr="007007F3">
        <w:rPr>
          <w:rFonts w:eastAsia="Times New Roman"/>
          <w:color w:val="000000"/>
          <w:szCs w:val="20"/>
          <w:lang w:val="ky-KG"/>
        </w:rPr>
        <w:t>[</w:t>
      </w:r>
      <w:r w:rsidRPr="007007F3">
        <w:rPr>
          <w:rFonts w:eastAsia="Times New Roman"/>
          <w:i/>
          <w:iCs/>
          <w:color w:val="000000"/>
          <w:szCs w:val="20"/>
          <w:lang w:val="ky-KG"/>
        </w:rPr>
        <w:t xml:space="preserve">Конкреттүү юрисдикциянын талаптарына жараша аудитордук ишкананын атынан, аудитордун атынан же </w:t>
      </w:r>
      <w:r>
        <w:rPr>
          <w:rFonts w:eastAsia="Times New Roman"/>
          <w:i/>
          <w:iCs/>
          <w:color w:val="000000"/>
          <w:szCs w:val="20"/>
          <w:lang w:val="ky-KG"/>
        </w:rPr>
        <w:t xml:space="preserve">экөөнүн тең </w:t>
      </w:r>
      <w:r w:rsidRPr="007007F3">
        <w:rPr>
          <w:rFonts w:eastAsia="Times New Roman"/>
          <w:i/>
          <w:iCs/>
          <w:color w:val="000000"/>
          <w:szCs w:val="20"/>
          <w:lang w:val="ky-KG"/>
        </w:rPr>
        <w:t>атынан кол коюу</w:t>
      </w:r>
      <w:r w:rsidRPr="007007F3">
        <w:rPr>
          <w:rFonts w:eastAsia="Times New Roman"/>
          <w:color w:val="000000"/>
          <w:szCs w:val="20"/>
          <w:lang w:val="ky-KG"/>
        </w:rPr>
        <w:t>]</w:t>
      </w:r>
      <w:r w:rsidRPr="007007F3">
        <w:rPr>
          <w:rFonts w:eastAsia="Times New Roman"/>
          <w:color w:val="202124"/>
          <w:sz w:val="42"/>
          <w:szCs w:val="42"/>
          <w:lang w:val="ky-KG"/>
        </w:rPr>
        <w:t xml:space="preserve"> </w:t>
      </w:r>
    </w:p>
    <w:p w14:paraId="3DDA5414" w14:textId="77777777" w:rsidR="00145573" w:rsidRDefault="00704415">
      <w:pPr>
        <w:keepNext/>
        <w:keepLines/>
        <w:suppressLineNumbers/>
        <w:rPr>
          <w:rFonts w:eastAsia="Times New Roman"/>
          <w:color w:val="000000"/>
          <w:szCs w:val="20"/>
          <w:lang w:val="ky-KG"/>
        </w:rPr>
      </w:pPr>
      <w:r w:rsidRPr="007007F3">
        <w:rPr>
          <w:rFonts w:eastAsia="Times New Roman"/>
          <w:color w:val="000000"/>
          <w:szCs w:val="20"/>
          <w:lang w:val="ky-KG"/>
        </w:rPr>
        <w:t>[</w:t>
      </w:r>
      <w:r w:rsidRPr="007007F3">
        <w:rPr>
          <w:rFonts w:eastAsia="Times New Roman"/>
          <w:i/>
          <w:iCs/>
          <w:color w:val="000000"/>
          <w:szCs w:val="20"/>
          <w:lang w:val="ky-KG"/>
        </w:rPr>
        <w:t>аудитордун дареги</w:t>
      </w:r>
      <w:r w:rsidRPr="007007F3">
        <w:rPr>
          <w:rFonts w:eastAsia="Times New Roman"/>
          <w:color w:val="000000"/>
          <w:szCs w:val="20"/>
          <w:lang w:val="ky-KG"/>
        </w:rPr>
        <w:t xml:space="preserve">] </w:t>
      </w:r>
    </w:p>
    <w:p w14:paraId="551011FD" w14:textId="2C7C767D" w:rsidR="000453F3" w:rsidRDefault="00704415">
      <w:pPr>
        <w:keepNext/>
        <w:keepLines/>
        <w:suppressLineNumbers/>
        <w:rPr>
          <w:rFonts w:eastAsia="Calibri" w:cs="Arial"/>
          <w:szCs w:val="20"/>
        </w:rPr>
      </w:pPr>
      <w:r w:rsidRPr="007007F3">
        <w:rPr>
          <w:rFonts w:eastAsia="Times New Roman"/>
          <w:color w:val="000000"/>
          <w:szCs w:val="20"/>
          <w:lang w:val="ky-KG"/>
        </w:rPr>
        <w:t>[</w:t>
      </w:r>
      <w:r w:rsidRPr="00145573">
        <w:rPr>
          <w:rFonts w:eastAsia="Times New Roman"/>
          <w:i/>
          <w:color w:val="000000"/>
          <w:szCs w:val="20"/>
          <w:lang w:val="ky-KG"/>
        </w:rPr>
        <w:t>Күнү</w:t>
      </w:r>
      <w:r w:rsidRPr="007007F3">
        <w:rPr>
          <w:rFonts w:eastAsia="Times New Roman"/>
          <w:color w:val="000000"/>
          <w:szCs w:val="20"/>
          <w:lang w:val="ky-KG"/>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2"/>
      </w:tblGrid>
      <w:tr w:rsidR="000453F3" w:rsidRPr="00BA3F76" w14:paraId="10B1BCF3" w14:textId="77777777" w:rsidTr="00145573">
        <w:trPr>
          <w:trHeight w:val="1975"/>
        </w:trPr>
        <w:tc>
          <w:tcPr>
            <w:tcW w:w="6722" w:type="dxa"/>
            <w:shd w:val="clear" w:color="auto" w:fill="auto"/>
          </w:tcPr>
          <w:p w14:paraId="648F0BDF" w14:textId="77777777" w:rsidR="000453F3" w:rsidRDefault="00F30C13">
            <w:pPr>
              <w:pageBreakBefore/>
              <w:shd w:val="clear" w:color="auto" w:fill="FFFFFF"/>
              <w:tabs>
                <w:tab w:val="left" w:pos="8802"/>
              </w:tabs>
              <w:spacing w:before="60" w:after="60"/>
              <w:jc w:val="left"/>
              <w:outlineLvl w:val="2"/>
              <w:rPr>
                <w:rFonts w:eastAsia="Calibri" w:cs="Arial"/>
                <w:b/>
                <w:bCs/>
                <w:szCs w:val="20"/>
              </w:rPr>
            </w:pPr>
            <w:r>
              <w:rPr>
                <w:rFonts w:eastAsia="Calibri" w:cs="Arial"/>
                <w:b/>
                <w:bCs/>
                <w:sz w:val="16"/>
                <w:szCs w:val="16"/>
              </w:rPr>
              <w:lastRenderedPageBreak/>
              <w:br w:type="page"/>
            </w:r>
            <w:r w:rsidR="000E363E" w:rsidRPr="007007F3">
              <w:rPr>
                <w:rFonts w:eastAsia="Times New Roman"/>
                <w:b/>
                <w:bCs/>
                <w:color w:val="000000"/>
                <w:szCs w:val="20"/>
                <w:lang w:val="ky-KG"/>
              </w:rPr>
              <w:t xml:space="preserve">2-мисал. Олуттуу </w:t>
            </w:r>
            <w:r w:rsidR="000E363E">
              <w:rPr>
                <w:rFonts w:eastAsia="Times New Roman"/>
                <w:b/>
                <w:bCs/>
                <w:color w:val="000000"/>
                <w:szCs w:val="20"/>
                <w:lang w:val="ky-KG"/>
              </w:rPr>
              <w:t>айкын эместик</w:t>
            </w:r>
            <w:r w:rsidR="000E363E" w:rsidRPr="007007F3">
              <w:rPr>
                <w:rFonts w:eastAsia="Times New Roman"/>
                <w:b/>
                <w:bCs/>
                <w:color w:val="000000"/>
                <w:szCs w:val="20"/>
                <w:lang w:val="ky-KG"/>
              </w:rPr>
              <w:t xml:space="preserve"> болгондо жана финансылык отчеттуулуктагы маалыматты адекваттуу эмес ачып көрсөтүүдөн улам олуттуу бурмалоолор камтылган учурда </w:t>
            </w:r>
            <w:r w:rsidR="000E363E">
              <w:rPr>
                <w:rFonts w:eastAsia="Times New Roman"/>
                <w:b/>
                <w:bCs/>
                <w:color w:val="000000"/>
                <w:szCs w:val="20"/>
                <w:lang w:val="ky-KG"/>
              </w:rPr>
              <w:t xml:space="preserve">коюлган шарты бар </w:t>
            </w:r>
            <w:r w:rsidR="000E363E" w:rsidRPr="007007F3">
              <w:rPr>
                <w:rFonts w:eastAsia="Times New Roman"/>
                <w:b/>
                <w:bCs/>
                <w:color w:val="000000"/>
                <w:szCs w:val="20"/>
                <w:lang w:val="ky-KG"/>
              </w:rPr>
              <w:t xml:space="preserve">билдирилүүчү пикир  </w:t>
            </w:r>
          </w:p>
          <w:p w14:paraId="5EC7589B" w14:textId="77777777" w:rsidR="000453F3" w:rsidRDefault="00F30C13">
            <w:pPr>
              <w:shd w:val="clear" w:color="auto" w:fill="FFFFFF"/>
              <w:tabs>
                <w:tab w:val="left" w:pos="8802"/>
                <w:tab w:val="left" w:pos="9162"/>
              </w:tabs>
              <w:spacing w:before="60" w:after="60"/>
              <w:outlineLvl w:val="2"/>
              <w:rPr>
                <w:rFonts w:eastAsia="Calibri" w:cs="Arial"/>
                <w:b/>
                <w:bCs/>
                <w:szCs w:val="20"/>
              </w:rPr>
            </w:pPr>
            <w:r>
              <w:rPr>
                <w:rFonts w:eastAsia="Calibri" w:cs="Arial"/>
                <w:b/>
                <w:bCs/>
                <w:szCs w:val="20"/>
              </w:rPr>
              <w:br w:type="page"/>
            </w:r>
            <w:r w:rsidR="000E363E" w:rsidRPr="007007F3">
              <w:rPr>
                <w:rFonts w:eastAsia="Times New Roman"/>
                <w:b/>
                <w:bCs/>
                <w:color w:val="000000"/>
                <w:szCs w:val="20"/>
                <w:lang w:val="ky-KG"/>
              </w:rPr>
              <w:t>Аудитордук корутундунун ушул мисалынын максаттары үчүн төмөнкүдөй жагдайлар болжолдонот:</w:t>
            </w:r>
          </w:p>
          <w:p w14:paraId="209F100C" w14:textId="6BD665F1" w:rsidR="004B78FE" w:rsidRPr="004B78FE" w:rsidRDefault="004B78FE">
            <w:pPr>
              <w:pStyle w:val="TableBullet1"/>
              <w:rPr>
                <w:rFonts w:eastAsia="Calibri"/>
                <w:b/>
              </w:rPr>
            </w:pPr>
            <w:r w:rsidRPr="007007F3">
              <w:rPr>
                <w:b/>
                <w:bCs/>
                <w:color w:val="000000"/>
                <w:szCs w:val="20"/>
                <w:lang w:val="ru-RU"/>
              </w:rPr>
              <w:t>Баалуу</w:t>
            </w:r>
            <w:r w:rsidRPr="007007F3">
              <w:rPr>
                <w:b/>
                <w:bCs/>
                <w:color w:val="000000"/>
                <w:szCs w:val="20"/>
              </w:rPr>
              <w:t xml:space="preserve"> </w:t>
            </w:r>
            <w:r w:rsidRPr="007007F3">
              <w:rPr>
                <w:b/>
                <w:bCs/>
                <w:color w:val="000000"/>
                <w:szCs w:val="20"/>
                <w:lang w:val="ru-RU"/>
              </w:rPr>
              <w:t>кагаздары</w:t>
            </w:r>
            <w:r w:rsidRPr="007007F3">
              <w:rPr>
                <w:b/>
                <w:bCs/>
                <w:color w:val="000000"/>
                <w:szCs w:val="20"/>
              </w:rPr>
              <w:t xml:space="preserve"> </w:t>
            </w:r>
            <w:r w:rsidRPr="007007F3">
              <w:rPr>
                <w:b/>
                <w:bCs/>
                <w:color w:val="000000"/>
                <w:szCs w:val="20"/>
                <w:lang w:val="ru-RU"/>
              </w:rPr>
              <w:t>уюштурулган</w:t>
            </w:r>
            <w:r w:rsidRPr="007007F3">
              <w:rPr>
                <w:b/>
                <w:bCs/>
                <w:color w:val="000000"/>
                <w:szCs w:val="20"/>
              </w:rPr>
              <w:t xml:space="preserve"> </w:t>
            </w:r>
            <w:r w:rsidR="00145573">
              <w:rPr>
                <w:b/>
                <w:bCs/>
                <w:color w:val="000000"/>
                <w:szCs w:val="20"/>
                <w:lang w:val="kk-KZ"/>
              </w:rPr>
              <w:t>соодага киргизилген</w:t>
            </w:r>
            <w:r w:rsidRPr="007007F3">
              <w:rPr>
                <w:b/>
                <w:bCs/>
                <w:color w:val="000000"/>
                <w:szCs w:val="20"/>
              </w:rPr>
              <w:t xml:space="preserve"> </w:t>
            </w:r>
            <w:r w:rsidRPr="007007F3">
              <w:rPr>
                <w:b/>
                <w:bCs/>
                <w:color w:val="000000"/>
                <w:szCs w:val="20"/>
                <w:lang w:val="ru-RU"/>
              </w:rPr>
              <w:t>ишкананын</w:t>
            </w:r>
            <w:r w:rsidRPr="007007F3">
              <w:rPr>
                <w:b/>
                <w:bCs/>
                <w:color w:val="000000"/>
                <w:szCs w:val="20"/>
              </w:rPr>
              <w:t xml:space="preserve"> </w:t>
            </w:r>
            <w:r w:rsidRPr="007007F3">
              <w:rPr>
                <w:b/>
                <w:bCs/>
                <w:color w:val="000000"/>
                <w:szCs w:val="20"/>
                <w:lang w:val="ru-RU"/>
              </w:rPr>
              <w:t>ишенимдүү</w:t>
            </w:r>
            <w:r w:rsidRPr="007007F3">
              <w:rPr>
                <w:b/>
                <w:bCs/>
                <w:color w:val="000000"/>
                <w:szCs w:val="20"/>
              </w:rPr>
              <w:t xml:space="preserve"> </w:t>
            </w:r>
            <w:r w:rsidRPr="007007F3">
              <w:rPr>
                <w:b/>
                <w:bCs/>
                <w:color w:val="000000"/>
                <w:szCs w:val="20"/>
                <w:lang w:val="ru-RU"/>
              </w:rPr>
              <w:t>берүү</w:t>
            </w:r>
            <w:r w:rsidRPr="007007F3">
              <w:rPr>
                <w:b/>
                <w:bCs/>
                <w:color w:val="000000"/>
                <w:szCs w:val="20"/>
              </w:rPr>
              <w:t xml:space="preserve"> </w:t>
            </w:r>
            <w:r w:rsidRPr="007007F3">
              <w:rPr>
                <w:b/>
                <w:bCs/>
                <w:color w:val="000000"/>
                <w:szCs w:val="20"/>
                <w:lang w:val="ru-RU"/>
              </w:rPr>
              <w:t>концепция</w:t>
            </w:r>
            <w:r>
              <w:rPr>
                <w:b/>
                <w:bCs/>
                <w:color w:val="000000"/>
                <w:szCs w:val="20"/>
                <w:lang w:val="ru-RU"/>
              </w:rPr>
              <w:t>сына</w:t>
            </w:r>
            <w:r w:rsidRPr="007007F3">
              <w:rPr>
                <w:b/>
                <w:bCs/>
                <w:color w:val="000000"/>
                <w:szCs w:val="20"/>
              </w:rPr>
              <w:t xml:space="preserve"> </w:t>
            </w:r>
            <w:r w:rsidRPr="007007F3">
              <w:rPr>
                <w:b/>
                <w:bCs/>
                <w:color w:val="000000"/>
                <w:szCs w:val="20"/>
                <w:lang w:val="ru-RU"/>
              </w:rPr>
              <w:t>ылайык</w:t>
            </w:r>
            <w:r w:rsidRPr="007007F3">
              <w:rPr>
                <w:b/>
                <w:bCs/>
                <w:color w:val="000000"/>
                <w:szCs w:val="20"/>
              </w:rPr>
              <w:t xml:space="preserve"> </w:t>
            </w:r>
            <w:r w:rsidRPr="007007F3">
              <w:rPr>
                <w:b/>
                <w:bCs/>
                <w:color w:val="000000"/>
                <w:szCs w:val="20"/>
                <w:lang w:val="ru-RU"/>
              </w:rPr>
              <w:t>даярдал</w:t>
            </w:r>
            <w:r>
              <w:rPr>
                <w:b/>
                <w:bCs/>
                <w:color w:val="000000"/>
                <w:szCs w:val="20"/>
                <w:lang w:val="ru-RU"/>
              </w:rPr>
              <w:t>ган</w:t>
            </w:r>
            <w:r w:rsidRPr="004E0CA5">
              <w:rPr>
                <w:b/>
                <w:bCs/>
                <w:color w:val="000000"/>
                <w:szCs w:val="20"/>
              </w:rPr>
              <w:t xml:space="preserve"> </w:t>
            </w:r>
            <w:r w:rsidRPr="007007F3">
              <w:rPr>
                <w:b/>
                <w:bCs/>
                <w:color w:val="000000"/>
                <w:szCs w:val="20"/>
                <w:lang w:val="ru-RU"/>
              </w:rPr>
              <w:t>финансылык</w:t>
            </w:r>
            <w:r w:rsidRPr="007007F3">
              <w:rPr>
                <w:b/>
                <w:bCs/>
                <w:color w:val="000000"/>
                <w:szCs w:val="20"/>
              </w:rPr>
              <w:t xml:space="preserve"> </w:t>
            </w:r>
            <w:r w:rsidRPr="007007F3">
              <w:rPr>
                <w:b/>
                <w:bCs/>
                <w:color w:val="000000"/>
                <w:szCs w:val="20"/>
                <w:lang w:val="ru-RU"/>
              </w:rPr>
              <w:t>отчеттуулу</w:t>
            </w:r>
            <w:r>
              <w:rPr>
                <w:b/>
                <w:bCs/>
                <w:color w:val="000000"/>
                <w:szCs w:val="20"/>
                <w:lang w:val="ru-RU"/>
              </w:rPr>
              <w:t>гунун</w:t>
            </w:r>
            <w:r w:rsidRPr="004E0CA5">
              <w:rPr>
                <w:b/>
                <w:bCs/>
                <w:color w:val="000000"/>
                <w:szCs w:val="20"/>
              </w:rPr>
              <w:t xml:space="preserve"> </w:t>
            </w:r>
            <w:r w:rsidRPr="007007F3">
              <w:rPr>
                <w:b/>
                <w:bCs/>
                <w:color w:val="000000"/>
                <w:szCs w:val="20"/>
                <w:lang w:val="ru-RU"/>
              </w:rPr>
              <w:t>толук</w:t>
            </w:r>
            <w:r w:rsidRPr="007007F3">
              <w:rPr>
                <w:b/>
                <w:bCs/>
                <w:color w:val="000000"/>
                <w:szCs w:val="20"/>
              </w:rPr>
              <w:t xml:space="preserve"> </w:t>
            </w:r>
            <w:r>
              <w:rPr>
                <w:b/>
                <w:bCs/>
                <w:color w:val="000000"/>
                <w:szCs w:val="20"/>
                <w:lang w:val="kk-KZ"/>
              </w:rPr>
              <w:t>топтомуна</w:t>
            </w:r>
            <w:r w:rsidRPr="007007F3">
              <w:rPr>
                <w:b/>
                <w:bCs/>
                <w:color w:val="000000"/>
                <w:szCs w:val="20"/>
              </w:rPr>
              <w:t xml:space="preserve"> </w:t>
            </w:r>
            <w:r w:rsidRPr="007007F3">
              <w:rPr>
                <w:b/>
                <w:bCs/>
                <w:color w:val="000000"/>
                <w:szCs w:val="20"/>
                <w:lang w:val="ru-RU"/>
              </w:rPr>
              <w:t>аудит</w:t>
            </w:r>
            <w:r w:rsidRPr="007007F3">
              <w:rPr>
                <w:b/>
                <w:bCs/>
                <w:color w:val="000000"/>
                <w:szCs w:val="20"/>
              </w:rPr>
              <w:t xml:space="preserve"> </w:t>
            </w:r>
            <w:r w:rsidRPr="007007F3">
              <w:rPr>
                <w:b/>
                <w:bCs/>
                <w:color w:val="000000"/>
                <w:szCs w:val="20"/>
                <w:lang w:val="ru-RU"/>
              </w:rPr>
              <w:t>жүргүзүлдү</w:t>
            </w:r>
            <w:r w:rsidRPr="007007F3">
              <w:rPr>
                <w:b/>
                <w:bCs/>
                <w:color w:val="000000"/>
                <w:szCs w:val="20"/>
              </w:rPr>
              <w:t>.</w:t>
            </w:r>
            <w:r w:rsidRPr="007007F3">
              <w:rPr>
                <w:color w:val="202124"/>
                <w:sz w:val="42"/>
                <w:szCs w:val="42"/>
              </w:rPr>
              <w:t xml:space="preserve"> </w:t>
            </w:r>
            <w:r w:rsidRPr="007007F3">
              <w:rPr>
                <w:b/>
                <w:bCs/>
                <w:color w:val="000000"/>
                <w:szCs w:val="20"/>
                <w:lang w:val="ru-RU"/>
              </w:rPr>
              <w:t>Бул</w:t>
            </w:r>
            <w:r w:rsidRPr="007007F3">
              <w:rPr>
                <w:b/>
                <w:bCs/>
                <w:color w:val="000000"/>
                <w:szCs w:val="20"/>
              </w:rPr>
              <w:t xml:space="preserve"> </w:t>
            </w:r>
            <w:r w:rsidRPr="007007F3">
              <w:rPr>
                <w:b/>
                <w:bCs/>
                <w:color w:val="000000"/>
                <w:szCs w:val="20"/>
                <w:lang w:val="ru-RU"/>
              </w:rPr>
              <w:t>аудит</w:t>
            </w:r>
            <w:r w:rsidRPr="007007F3">
              <w:rPr>
                <w:b/>
                <w:bCs/>
                <w:color w:val="000000"/>
                <w:szCs w:val="20"/>
              </w:rPr>
              <w:t xml:space="preserve"> </w:t>
            </w:r>
            <w:r w:rsidRPr="007007F3">
              <w:rPr>
                <w:b/>
                <w:bCs/>
                <w:color w:val="000000"/>
                <w:szCs w:val="20"/>
                <w:lang w:val="ru-RU"/>
              </w:rPr>
              <w:t>топтун</w:t>
            </w:r>
            <w:r w:rsidRPr="007007F3">
              <w:rPr>
                <w:b/>
                <w:bCs/>
                <w:color w:val="000000"/>
                <w:szCs w:val="20"/>
              </w:rPr>
              <w:t xml:space="preserve"> </w:t>
            </w:r>
            <w:r w:rsidRPr="007007F3">
              <w:rPr>
                <w:b/>
                <w:bCs/>
                <w:color w:val="000000"/>
                <w:szCs w:val="20"/>
                <w:lang w:val="ru-RU"/>
              </w:rPr>
              <w:t>аудити</w:t>
            </w:r>
            <w:r w:rsidRPr="007007F3">
              <w:rPr>
                <w:b/>
                <w:bCs/>
                <w:color w:val="000000"/>
                <w:szCs w:val="20"/>
              </w:rPr>
              <w:t xml:space="preserve"> </w:t>
            </w:r>
            <w:r w:rsidRPr="007007F3">
              <w:rPr>
                <w:b/>
                <w:bCs/>
                <w:color w:val="000000"/>
                <w:szCs w:val="20"/>
                <w:lang w:val="ru-RU"/>
              </w:rPr>
              <w:t>болуп</w:t>
            </w:r>
            <w:r w:rsidRPr="007007F3">
              <w:rPr>
                <w:b/>
                <w:bCs/>
                <w:color w:val="000000"/>
                <w:szCs w:val="20"/>
              </w:rPr>
              <w:t xml:space="preserve"> </w:t>
            </w:r>
            <w:r w:rsidRPr="007007F3">
              <w:rPr>
                <w:b/>
                <w:bCs/>
                <w:color w:val="000000"/>
                <w:szCs w:val="20"/>
                <w:lang w:val="ru-RU"/>
              </w:rPr>
              <w:t>саналбайт</w:t>
            </w:r>
            <w:r w:rsidRPr="007007F3">
              <w:rPr>
                <w:b/>
                <w:bCs/>
                <w:color w:val="000000"/>
                <w:szCs w:val="20"/>
              </w:rPr>
              <w:t xml:space="preserve"> (</w:t>
            </w:r>
            <w:r w:rsidRPr="007007F3">
              <w:rPr>
                <w:b/>
                <w:bCs/>
                <w:color w:val="000000"/>
                <w:szCs w:val="20"/>
                <w:lang w:val="ru-RU"/>
              </w:rPr>
              <w:t>башкача</w:t>
            </w:r>
            <w:r w:rsidRPr="007007F3">
              <w:rPr>
                <w:b/>
                <w:bCs/>
                <w:color w:val="000000"/>
                <w:szCs w:val="20"/>
              </w:rPr>
              <w:t xml:space="preserve"> </w:t>
            </w:r>
            <w:r w:rsidRPr="007007F3">
              <w:rPr>
                <w:b/>
                <w:bCs/>
                <w:color w:val="000000"/>
                <w:szCs w:val="20"/>
                <w:lang w:val="ru-RU"/>
              </w:rPr>
              <w:t>айтканда</w:t>
            </w:r>
            <w:r w:rsidRPr="007007F3">
              <w:rPr>
                <w:b/>
                <w:bCs/>
                <w:color w:val="000000"/>
                <w:szCs w:val="20"/>
              </w:rPr>
              <w:t xml:space="preserve">, </w:t>
            </w:r>
            <w:r w:rsidRPr="007007F3">
              <w:rPr>
                <w:b/>
                <w:bCs/>
                <w:color w:val="000000"/>
                <w:szCs w:val="20"/>
                <w:lang w:val="ru-RU"/>
              </w:rPr>
              <w:t>АЭС</w:t>
            </w:r>
            <w:r w:rsidRPr="007007F3">
              <w:rPr>
                <w:b/>
                <w:bCs/>
                <w:color w:val="000000"/>
                <w:szCs w:val="20"/>
              </w:rPr>
              <w:t xml:space="preserve"> 600 </w:t>
            </w:r>
            <w:r w:rsidRPr="007007F3">
              <w:rPr>
                <w:b/>
                <w:bCs/>
                <w:color w:val="000000"/>
                <w:szCs w:val="20"/>
                <w:lang w:val="ru-RU"/>
              </w:rPr>
              <w:t>колдонулбайт</w:t>
            </w:r>
            <w:r w:rsidRPr="007007F3">
              <w:rPr>
                <w:b/>
                <w:bCs/>
                <w:color w:val="000000"/>
                <w:szCs w:val="20"/>
              </w:rPr>
              <w:t>).</w:t>
            </w:r>
          </w:p>
          <w:p w14:paraId="113758C1" w14:textId="77777777" w:rsidR="004B78FE" w:rsidRPr="004B78FE" w:rsidRDefault="004B78FE">
            <w:pPr>
              <w:pStyle w:val="TableBullet1"/>
              <w:rPr>
                <w:rFonts w:eastAsia="Calibri"/>
                <w:b/>
              </w:rPr>
            </w:pPr>
            <w:r w:rsidRPr="007007F3">
              <w:rPr>
                <w:b/>
                <w:bCs/>
                <w:color w:val="000000"/>
                <w:szCs w:val="20"/>
                <w:lang w:val="ru-RU"/>
              </w:rPr>
              <w:t>Финансылык</w:t>
            </w:r>
            <w:r w:rsidRPr="007007F3">
              <w:rPr>
                <w:b/>
                <w:bCs/>
                <w:color w:val="000000"/>
                <w:szCs w:val="20"/>
              </w:rPr>
              <w:t xml:space="preserve"> </w:t>
            </w:r>
            <w:r w:rsidRPr="007007F3">
              <w:rPr>
                <w:b/>
                <w:bCs/>
                <w:color w:val="000000"/>
                <w:szCs w:val="20"/>
                <w:lang w:val="ru-RU"/>
              </w:rPr>
              <w:t>отчеттуулук</w:t>
            </w:r>
            <w:r w:rsidRPr="007007F3">
              <w:rPr>
                <w:b/>
                <w:bCs/>
                <w:color w:val="000000"/>
                <w:szCs w:val="20"/>
              </w:rPr>
              <w:t xml:space="preserve"> </w:t>
            </w:r>
            <w:r w:rsidRPr="007007F3">
              <w:rPr>
                <w:b/>
                <w:bCs/>
                <w:color w:val="000000"/>
                <w:szCs w:val="20"/>
                <w:lang w:val="ru-RU"/>
              </w:rPr>
              <w:t>ишкананын</w:t>
            </w:r>
            <w:r w:rsidRPr="007007F3">
              <w:rPr>
                <w:b/>
                <w:bCs/>
                <w:color w:val="000000"/>
                <w:szCs w:val="20"/>
              </w:rPr>
              <w:t xml:space="preserve"> </w:t>
            </w:r>
            <w:r w:rsidRPr="007007F3">
              <w:rPr>
                <w:b/>
                <w:bCs/>
                <w:color w:val="000000"/>
                <w:szCs w:val="20"/>
                <w:lang w:val="ru-RU"/>
              </w:rPr>
              <w:t>жетекчилиги</w:t>
            </w:r>
            <w:r w:rsidRPr="007007F3">
              <w:rPr>
                <w:b/>
                <w:bCs/>
                <w:color w:val="000000"/>
                <w:szCs w:val="20"/>
              </w:rPr>
              <w:t xml:space="preserve"> </w:t>
            </w:r>
            <w:r w:rsidRPr="007007F3">
              <w:rPr>
                <w:b/>
                <w:bCs/>
                <w:color w:val="000000"/>
                <w:szCs w:val="20"/>
                <w:lang w:val="ru-RU"/>
              </w:rPr>
              <w:t>тарабынан</w:t>
            </w:r>
            <w:r w:rsidRPr="007007F3">
              <w:rPr>
                <w:b/>
                <w:bCs/>
                <w:color w:val="000000"/>
                <w:szCs w:val="20"/>
              </w:rPr>
              <w:t xml:space="preserve"> </w:t>
            </w:r>
            <w:r w:rsidRPr="007007F3">
              <w:rPr>
                <w:b/>
                <w:bCs/>
                <w:color w:val="000000"/>
                <w:szCs w:val="20"/>
                <w:lang w:val="ru-RU"/>
              </w:rPr>
              <w:t>ФОЭСке</w:t>
            </w:r>
            <w:r w:rsidRPr="007007F3">
              <w:rPr>
                <w:b/>
                <w:bCs/>
                <w:color w:val="000000"/>
                <w:szCs w:val="20"/>
              </w:rPr>
              <w:t xml:space="preserve"> (</w:t>
            </w:r>
            <w:r w:rsidRPr="007007F3">
              <w:rPr>
                <w:b/>
                <w:bCs/>
                <w:color w:val="000000"/>
                <w:szCs w:val="20"/>
                <w:lang w:val="ru-RU"/>
              </w:rPr>
              <w:t>жалпы</w:t>
            </w:r>
            <w:r w:rsidRPr="007007F3">
              <w:rPr>
                <w:b/>
                <w:bCs/>
                <w:color w:val="000000"/>
                <w:szCs w:val="20"/>
              </w:rPr>
              <w:t xml:space="preserve"> </w:t>
            </w:r>
            <w:r w:rsidRPr="007007F3">
              <w:rPr>
                <w:b/>
                <w:bCs/>
                <w:color w:val="000000"/>
                <w:szCs w:val="20"/>
                <w:lang w:val="ru-RU"/>
              </w:rPr>
              <w:t>багыттагы</w:t>
            </w:r>
            <w:r w:rsidRPr="007007F3">
              <w:rPr>
                <w:b/>
                <w:bCs/>
                <w:color w:val="000000"/>
                <w:szCs w:val="20"/>
              </w:rPr>
              <w:t xml:space="preserve"> </w:t>
            </w:r>
            <w:r w:rsidRPr="007007F3">
              <w:rPr>
                <w:b/>
                <w:bCs/>
                <w:color w:val="000000"/>
                <w:szCs w:val="20"/>
                <w:lang w:val="ru-RU"/>
              </w:rPr>
              <w:t>концепция</w:t>
            </w:r>
            <w:r w:rsidRPr="007007F3">
              <w:rPr>
                <w:b/>
                <w:bCs/>
                <w:color w:val="000000"/>
                <w:szCs w:val="20"/>
              </w:rPr>
              <w:t xml:space="preserve">) </w:t>
            </w:r>
            <w:r w:rsidRPr="007007F3">
              <w:rPr>
                <w:b/>
                <w:bCs/>
                <w:color w:val="000000"/>
                <w:szCs w:val="20"/>
                <w:lang w:val="ru-RU"/>
              </w:rPr>
              <w:t>ылайык</w:t>
            </w:r>
            <w:r w:rsidRPr="007007F3">
              <w:rPr>
                <w:b/>
                <w:bCs/>
                <w:color w:val="000000"/>
                <w:szCs w:val="20"/>
              </w:rPr>
              <w:t xml:space="preserve"> </w:t>
            </w:r>
            <w:r w:rsidRPr="007007F3">
              <w:rPr>
                <w:b/>
                <w:bCs/>
                <w:color w:val="000000"/>
                <w:szCs w:val="20"/>
                <w:lang w:val="ru-RU"/>
              </w:rPr>
              <w:t>даярдалган</w:t>
            </w:r>
            <w:r w:rsidRPr="007007F3">
              <w:rPr>
                <w:b/>
                <w:bCs/>
                <w:color w:val="000000"/>
                <w:szCs w:val="20"/>
              </w:rPr>
              <w:t>.</w:t>
            </w:r>
          </w:p>
          <w:p w14:paraId="1354A707" w14:textId="77777777" w:rsidR="004B78FE" w:rsidRPr="004B78FE" w:rsidRDefault="004B78FE">
            <w:pPr>
              <w:pStyle w:val="TableBullet1"/>
              <w:rPr>
                <w:rFonts w:eastAsia="Calibri"/>
                <w:b/>
              </w:rPr>
            </w:pPr>
            <w:r w:rsidRPr="007007F3">
              <w:rPr>
                <w:b/>
                <w:bCs/>
                <w:color w:val="000000"/>
                <w:szCs w:val="20"/>
                <w:lang w:val="ru-RU"/>
              </w:rPr>
              <w:t>Аудитордук</w:t>
            </w:r>
            <w:r w:rsidRPr="007007F3">
              <w:rPr>
                <w:b/>
                <w:bCs/>
                <w:color w:val="000000"/>
                <w:szCs w:val="20"/>
              </w:rPr>
              <w:t xml:space="preserve"> </w:t>
            </w:r>
            <w:r w:rsidRPr="007007F3">
              <w:rPr>
                <w:b/>
                <w:bCs/>
                <w:color w:val="000000"/>
                <w:szCs w:val="20"/>
                <w:lang w:val="ru-RU"/>
              </w:rPr>
              <w:t>тапшырманын</w:t>
            </w:r>
            <w:r w:rsidRPr="007007F3">
              <w:rPr>
                <w:b/>
                <w:bCs/>
                <w:color w:val="000000"/>
                <w:szCs w:val="20"/>
              </w:rPr>
              <w:t xml:space="preserve"> </w:t>
            </w:r>
            <w:r w:rsidRPr="007007F3">
              <w:rPr>
                <w:b/>
                <w:bCs/>
                <w:color w:val="000000"/>
                <w:szCs w:val="20"/>
                <w:lang w:val="ru-RU"/>
              </w:rPr>
              <w:t>шарттары</w:t>
            </w:r>
            <w:r w:rsidRPr="007007F3">
              <w:rPr>
                <w:b/>
                <w:bCs/>
                <w:color w:val="000000"/>
                <w:szCs w:val="20"/>
              </w:rPr>
              <w:t xml:space="preserve"> </w:t>
            </w:r>
            <w:r w:rsidRPr="007007F3">
              <w:rPr>
                <w:b/>
                <w:bCs/>
                <w:color w:val="000000"/>
                <w:szCs w:val="20"/>
                <w:lang w:val="ru-RU"/>
              </w:rPr>
              <w:t>АЭС</w:t>
            </w:r>
            <w:r w:rsidRPr="007007F3">
              <w:rPr>
                <w:b/>
                <w:bCs/>
                <w:color w:val="000000"/>
                <w:szCs w:val="20"/>
              </w:rPr>
              <w:t xml:space="preserve"> 210</w:t>
            </w:r>
            <w:r>
              <w:rPr>
                <w:b/>
                <w:bCs/>
                <w:color w:val="000000"/>
                <w:szCs w:val="20"/>
                <w:lang w:val="kk-KZ"/>
              </w:rPr>
              <w:t>го</w:t>
            </w:r>
            <w:r w:rsidRPr="007007F3">
              <w:rPr>
                <w:b/>
                <w:bCs/>
                <w:color w:val="000000"/>
                <w:szCs w:val="20"/>
              </w:rPr>
              <w:t xml:space="preserve"> </w:t>
            </w:r>
            <w:r w:rsidRPr="007007F3">
              <w:rPr>
                <w:b/>
                <w:bCs/>
                <w:color w:val="000000"/>
                <w:szCs w:val="20"/>
                <w:lang w:val="ru-RU"/>
              </w:rPr>
              <w:t>ылайык</w:t>
            </w:r>
            <w:r w:rsidRPr="007007F3">
              <w:rPr>
                <w:b/>
                <w:bCs/>
                <w:color w:val="000000"/>
                <w:szCs w:val="20"/>
              </w:rPr>
              <w:t xml:space="preserve"> </w:t>
            </w:r>
            <w:r w:rsidRPr="007007F3">
              <w:rPr>
                <w:b/>
                <w:bCs/>
                <w:color w:val="000000"/>
                <w:szCs w:val="20"/>
                <w:lang w:val="ru-RU"/>
              </w:rPr>
              <w:t>финансылык</w:t>
            </w:r>
            <w:r w:rsidRPr="007007F3">
              <w:rPr>
                <w:b/>
                <w:bCs/>
                <w:color w:val="000000"/>
                <w:szCs w:val="20"/>
              </w:rPr>
              <w:t xml:space="preserve"> </w:t>
            </w:r>
            <w:r w:rsidRPr="007007F3">
              <w:rPr>
                <w:b/>
                <w:bCs/>
                <w:color w:val="000000"/>
                <w:szCs w:val="20"/>
                <w:lang w:val="ru-RU"/>
              </w:rPr>
              <w:t>отчеттуулукту</w:t>
            </w:r>
            <w:r w:rsidRPr="007007F3">
              <w:rPr>
                <w:b/>
                <w:bCs/>
                <w:color w:val="000000"/>
                <w:szCs w:val="20"/>
              </w:rPr>
              <w:t xml:space="preserve"> </w:t>
            </w:r>
            <w:r w:rsidRPr="007007F3">
              <w:rPr>
                <w:b/>
                <w:bCs/>
                <w:color w:val="000000"/>
                <w:szCs w:val="20"/>
                <w:lang w:val="ru-RU"/>
              </w:rPr>
              <w:t>даярдоо</w:t>
            </w:r>
            <w:r w:rsidRPr="007007F3">
              <w:rPr>
                <w:b/>
                <w:bCs/>
                <w:color w:val="000000"/>
                <w:szCs w:val="20"/>
              </w:rPr>
              <w:t xml:space="preserve"> </w:t>
            </w:r>
            <w:r w:rsidRPr="007007F3">
              <w:rPr>
                <w:b/>
                <w:bCs/>
                <w:color w:val="000000"/>
                <w:szCs w:val="20"/>
                <w:lang w:val="ru-RU"/>
              </w:rPr>
              <w:t>үчүн</w:t>
            </w:r>
            <w:r w:rsidRPr="007007F3">
              <w:rPr>
                <w:b/>
                <w:bCs/>
                <w:color w:val="000000"/>
                <w:szCs w:val="20"/>
              </w:rPr>
              <w:t xml:space="preserve"> </w:t>
            </w:r>
            <w:r w:rsidRPr="007007F3">
              <w:rPr>
                <w:b/>
                <w:bCs/>
                <w:color w:val="000000"/>
                <w:szCs w:val="20"/>
                <w:lang w:val="ru-RU"/>
              </w:rPr>
              <w:t>жетекчиликтин</w:t>
            </w:r>
            <w:r w:rsidRPr="007007F3">
              <w:rPr>
                <w:b/>
                <w:bCs/>
                <w:color w:val="000000"/>
                <w:szCs w:val="20"/>
              </w:rPr>
              <w:t xml:space="preserve"> </w:t>
            </w:r>
            <w:r w:rsidRPr="007007F3">
              <w:rPr>
                <w:b/>
                <w:bCs/>
                <w:color w:val="000000"/>
                <w:szCs w:val="20"/>
                <w:lang w:val="ru-RU"/>
              </w:rPr>
              <w:t>жоопкерчилигин</w:t>
            </w:r>
            <w:r w:rsidRPr="007007F3">
              <w:rPr>
                <w:b/>
                <w:bCs/>
                <w:color w:val="000000"/>
                <w:szCs w:val="20"/>
              </w:rPr>
              <w:t xml:space="preserve"> </w:t>
            </w:r>
            <w:r w:rsidRPr="007007F3">
              <w:rPr>
                <w:b/>
                <w:bCs/>
                <w:color w:val="000000"/>
                <w:szCs w:val="20"/>
                <w:lang w:val="ru-RU"/>
              </w:rPr>
              <w:t>чагылдырат</w:t>
            </w:r>
            <w:r w:rsidRPr="007007F3">
              <w:rPr>
                <w:b/>
                <w:bCs/>
                <w:color w:val="000000"/>
                <w:szCs w:val="20"/>
              </w:rPr>
              <w:t>.</w:t>
            </w:r>
          </w:p>
          <w:p w14:paraId="319872E3" w14:textId="77777777" w:rsidR="004B78FE" w:rsidRPr="0042547A" w:rsidRDefault="004B78FE">
            <w:pPr>
              <w:pStyle w:val="TableBullet1"/>
              <w:rPr>
                <w:rFonts w:eastAsia="Calibri"/>
                <w:b/>
                <w:lang w:val="ru-RU"/>
              </w:rPr>
            </w:pPr>
            <w:r w:rsidRPr="007007F3">
              <w:rPr>
                <w:b/>
                <w:bCs/>
                <w:color w:val="000000"/>
                <w:szCs w:val="20"/>
                <w:lang w:val="ru-RU"/>
              </w:rPr>
              <w:t>Аудитке</w:t>
            </w:r>
            <w:r w:rsidRPr="0042547A">
              <w:rPr>
                <w:b/>
                <w:bCs/>
                <w:color w:val="000000"/>
                <w:szCs w:val="20"/>
                <w:lang w:val="ru-RU"/>
              </w:rPr>
              <w:t xml:space="preserve"> </w:t>
            </w:r>
            <w:r w:rsidRPr="007007F3">
              <w:rPr>
                <w:b/>
                <w:bCs/>
                <w:color w:val="000000"/>
                <w:szCs w:val="20"/>
                <w:lang w:val="ru-RU"/>
              </w:rPr>
              <w:t>ушул</w:t>
            </w:r>
            <w:r w:rsidRPr="0042547A">
              <w:rPr>
                <w:b/>
                <w:bCs/>
                <w:color w:val="000000"/>
                <w:szCs w:val="20"/>
                <w:lang w:val="ru-RU"/>
              </w:rPr>
              <w:t xml:space="preserve"> </w:t>
            </w:r>
            <w:r w:rsidRPr="007007F3">
              <w:rPr>
                <w:b/>
                <w:bCs/>
                <w:color w:val="000000"/>
                <w:szCs w:val="20"/>
                <w:lang w:val="ru-RU"/>
              </w:rPr>
              <w:t>юрисдикцияда</w:t>
            </w:r>
            <w:r w:rsidRPr="0042547A">
              <w:rPr>
                <w:b/>
                <w:bCs/>
                <w:color w:val="000000"/>
                <w:szCs w:val="20"/>
                <w:lang w:val="ru-RU"/>
              </w:rPr>
              <w:t xml:space="preserve"> </w:t>
            </w:r>
            <w:r w:rsidRPr="007007F3">
              <w:rPr>
                <w:b/>
                <w:bCs/>
                <w:color w:val="000000"/>
                <w:szCs w:val="20"/>
                <w:lang w:val="ru-RU"/>
              </w:rPr>
              <w:t>кабыл</w:t>
            </w:r>
            <w:r w:rsidRPr="0042547A">
              <w:rPr>
                <w:b/>
                <w:bCs/>
                <w:color w:val="000000"/>
                <w:szCs w:val="20"/>
                <w:lang w:val="ru-RU"/>
              </w:rPr>
              <w:t xml:space="preserve"> </w:t>
            </w:r>
            <w:r w:rsidRPr="007007F3">
              <w:rPr>
                <w:b/>
                <w:bCs/>
                <w:color w:val="000000"/>
                <w:szCs w:val="20"/>
                <w:lang w:val="ru-RU"/>
              </w:rPr>
              <w:t>алынган</w:t>
            </w:r>
            <w:r w:rsidRPr="0042547A">
              <w:rPr>
                <w:b/>
                <w:bCs/>
                <w:color w:val="000000"/>
                <w:szCs w:val="20"/>
                <w:lang w:val="ru-RU"/>
              </w:rPr>
              <w:t xml:space="preserve"> </w:t>
            </w:r>
            <w:r w:rsidRPr="007007F3">
              <w:rPr>
                <w:b/>
                <w:bCs/>
                <w:color w:val="000000"/>
                <w:szCs w:val="20"/>
                <w:lang w:val="ru-RU"/>
              </w:rPr>
              <w:t>тиешелүү</w:t>
            </w:r>
            <w:r w:rsidRPr="0042547A">
              <w:rPr>
                <w:b/>
                <w:bCs/>
                <w:color w:val="000000"/>
                <w:szCs w:val="20"/>
                <w:lang w:val="ru-RU"/>
              </w:rPr>
              <w:t xml:space="preserve"> </w:t>
            </w:r>
            <w:r w:rsidRPr="007007F3">
              <w:rPr>
                <w:b/>
                <w:bCs/>
                <w:color w:val="000000"/>
                <w:szCs w:val="20"/>
                <w:lang w:val="ru-RU"/>
              </w:rPr>
              <w:t>этикалык</w:t>
            </w:r>
            <w:r w:rsidRPr="0042547A">
              <w:rPr>
                <w:b/>
                <w:bCs/>
                <w:color w:val="000000"/>
                <w:szCs w:val="20"/>
                <w:lang w:val="ru-RU"/>
              </w:rPr>
              <w:t xml:space="preserve"> </w:t>
            </w:r>
            <w:r w:rsidRPr="007007F3">
              <w:rPr>
                <w:b/>
                <w:bCs/>
                <w:color w:val="000000"/>
                <w:szCs w:val="20"/>
                <w:lang w:val="ru-RU"/>
              </w:rPr>
              <w:t>талаптар</w:t>
            </w:r>
            <w:r w:rsidRPr="0042547A">
              <w:rPr>
                <w:b/>
                <w:bCs/>
                <w:color w:val="000000"/>
                <w:szCs w:val="20"/>
                <w:lang w:val="ru-RU"/>
              </w:rPr>
              <w:t xml:space="preserve"> </w:t>
            </w:r>
            <w:r w:rsidRPr="007007F3">
              <w:rPr>
                <w:b/>
                <w:bCs/>
                <w:color w:val="000000"/>
                <w:szCs w:val="20"/>
                <w:lang w:val="ru-RU"/>
              </w:rPr>
              <w:t>колдонулат</w:t>
            </w:r>
            <w:r w:rsidRPr="0042547A">
              <w:rPr>
                <w:b/>
                <w:bCs/>
                <w:color w:val="000000"/>
                <w:szCs w:val="20"/>
                <w:lang w:val="ru-RU"/>
              </w:rPr>
              <w:t>.</w:t>
            </w:r>
          </w:p>
          <w:p w14:paraId="407C42E9" w14:textId="77777777" w:rsidR="000453F3" w:rsidRPr="0042547A" w:rsidRDefault="004B78FE">
            <w:pPr>
              <w:pStyle w:val="TableBullet1"/>
              <w:rPr>
                <w:rFonts w:eastAsia="Calibri"/>
                <w:b/>
                <w:lang w:val="ru-RU"/>
              </w:rPr>
            </w:pPr>
            <w:r w:rsidRPr="007007F3">
              <w:rPr>
                <w:b/>
                <w:bCs/>
                <w:color w:val="000000"/>
                <w:szCs w:val="20"/>
                <w:lang w:val="ru-RU"/>
              </w:rPr>
              <w:t>Алынган</w:t>
            </w:r>
            <w:r w:rsidRPr="0042547A">
              <w:rPr>
                <w:b/>
                <w:bCs/>
                <w:color w:val="000000"/>
                <w:szCs w:val="20"/>
                <w:lang w:val="ru-RU"/>
              </w:rPr>
              <w:t xml:space="preserve"> </w:t>
            </w:r>
            <w:r w:rsidRPr="007007F3">
              <w:rPr>
                <w:b/>
                <w:bCs/>
                <w:color w:val="000000"/>
                <w:szCs w:val="20"/>
                <w:lang w:val="ru-RU"/>
              </w:rPr>
              <w:t>аудитордук</w:t>
            </w:r>
            <w:r w:rsidRPr="0042547A">
              <w:rPr>
                <w:b/>
                <w:bCs/>
                <w:color w:val="000000"/>
                <w:szCs w:val="20"/>
                <w:lang w:val="ru-RU"/>
              </w:rPr>
              <w:t xml:space="preserve"> </w:t>
            </w:r>
            <w:r w:rsidRPr="007007F3">
              <w:rPr>
                <w:b/>
                <w:bCs/>
                <w:color w:val="000000"/>
                <w:szCs w:val="20"/>
                <w:lang w:val="ru-RU"/>
              </w:rPr>
              <w:t>далилдердин</w:t>
            </w:r>
            <w:r w:rsidRPr="0042547A">
              <w:rPr>
                <w:b/>
                <w:bCs/>
                <w:color w:val="000000"/>
                <w:szCs w:val="20"/>
                <w:lang w:val="ru-RU"/>
              </w:rPr>
              <w:t xml:space="preserve"> </w:t>
            </w:r>
            <w:r w:rsidRPr="007007F3">
              <w:rPr>
                <w:b/>
                <w:bCs/>
                <w:color w:val="000000"/>
                <w:szCs w:val="20"/>
                <w:lang w:val="ru-RU"/>
              </w:rPr>
              <w:t>негизинде</w:t>
            </w:r>
            <w:r w:rsidRPr="0042547A">
              <w:rPr>
                <w:b/>
                <w:bCs/>
                <w:color w:val="000000"/>
                <w:szCs w:val="20"/>
                <w:lang w:val="ru-RU"/>
              </w:rPr>
              <w:t xml:space="preserve"> </w:t>
            </w:r>
            <w:r w:rsidRPr="007007F3">
              <w:rPr>
                <w:b/>
                <w:bCs/>
                <w:color w:val="000000"/>
                <w:szCs w:val="20"/>
                <w:lang w:val="ru-RU"/>
              </w:rPr>
              <w:t>аудитор</w:t>
            </w:r>
            <w:r w:rsidRPr="0042547A">
              <w:rPr>
                <w:b/>
                <w:bCs/>
                <w:color w:val="000000"/>
                <w:szCs w:val="20"/>
                <w:lang w:val="ru-RU"/>
              </w:rPr>
              <w:t xml:space="preserve"> </w:t>
            </w:r>
            <w:r w:rsidRPr="007007F3">
              <w:rPr>
                <w:b/>
                <w:bCs/>
                <w:color w:val="000000"/>
                <w:szCs w:val="20"/>
                <w:lang w:val="ru-RU"/>
              </w:rPr>
              <w:t>жыйынтыгында</w:t>
            </w:r>
            <w:r w:rsidRPr="0042547A">
              <w:rPr>
                <w:b/>
                <w:bCs/>
                <w:color w:val="000000"/>
                <w:szCs w:val="20"/>
                <w:lang w:val="ru-RU"/>
              </w:rPr>
              <w:t xml:space="preserve"> </w:t>
            </w:r>
            <w:r w:rsidRPr="007007F3">
              <w:rPr>
                <w:b/>
                <w:bCs/>
                <w:color w:val="000000"/>
                <w:szCs w:val="20"/>
                <w:lang w:val="ru-RU"/>
              </w:rPr>
              <w:t>ишкана</w:t>
            </w:r>
            <w:r w:rsidRPr="0042547A">
              <w:rPr>
                <w:b/>
                <w:bCs/>
                <w:color w:val="000000"/>
                <w:szCs w:val="20"/>
                <w:lang w:val="ru-RU"/>
              </w:rPr>
              <w:t xml:space="preserve"> </w:t>
            </w:r>
            <w:r w:rsidRPr="007007F3">
              <w:rPr>
                <w:b/>
                <w:bCs/>
                <w:color w:val="000000"/>
                <w:szCs w:val="20"/>
                <w:lang w:val="ru-RU"/>
              </w:rPr>
              <w:t>өз</w:t>
            </w:r>
            <w:r w:rsidRPr="0042547A">
              <w:rPr>
                <w:b/>
                <w:bCs/>
                <w:color w:val="000000"/>
                <w:szCs w:val="20"/>
                <w:lang w:val="ru-RU"/>
              </w:rPr>
              <w:t xml:space="preserve"> </w:t>
            </w:r>
            <w:r w:rsidRPr="007007F3">
              <w:rPr>
                <w:b/>
                <w:bCs/>
                <w:color w:val="000000"/>
                <w:szCs w:val="20"/>
                <w:lang w:val="ru-RU"/>
              </w:rPr>
              <w:t>иш</w:t>
            </w:r>
            <w:r>
              <w:rPr>
                <w:b/>
                <w:bCs/>
                <w:color w:val="000000"/>
                <w:szCs w:val="20"/>
                <w:lang w:val="ru-RU"/>
              </w:rPr>
              <w:t>мердүүлүгүн</w:t>
            </w:r>
            <w:r w:rsidRPr="0042547A">
              <w:rPr>
                <w:b/>
                <w:bCs/>
                <w:color w:val="000000"/>
                <w:szCs w:val="20"/>
                <w:lang w:val="ru-RU"/>
              </w:rPr>
              <w:t xml:space="preserve"> </w:t>
            </w:r>
            <w:r w:rsidRPr="007007F3">
              <w:rPr>
                <w:b/>
                <w:bCs/>
                <w:color w:val="000000"/>
                <w:szCs w:val="20"/>
                <w:lang w:val="ru-RU"/>
              </w:rPr>
              <w:t>үзгүлтүксүз</w:t>
            </w:r>
            <w:r w:rsidRPr="0042547A">
              <w:rPr>
                <w:b/>
                <w:bCs/>
                <w:color w:val="000000"/>
                <w:szCs w:val="20"/>
                <w:lang w:val="ru-RU"/>
              </w:rPr>
              <w:t xml:space="preserve"> </w:t>
            </w:r>
            <w:r w:rsidRPr="007007F3">
              <w:rPr>
                <w:b/>
                <w:bCs/>
                <w:color w:val="000000"/>
                <w:szCs w:val="20"/>
                <w:lang w:val="ru-RU"/>
              </w:rPr>
              <w:t>улантуу</w:t>
            </w:r>
            <w:r w:rsidRPr="0042547A">
              <w:rPr>
                <w:b/>
                <w:bCs/>
                <w:color w:val="000000"/>
                <w:szCs w:val="20"/>
                <w:lang w:val="ru-RU"/>
              </w:rPr>
              <w:t xml:space="preserve"> </w:t>
            </w:r>
            <w:r w:rsidRPr="007007F3">
              <w:rPr>
                <w:b/>
                <w:bCs/>
                <w:color w:val="000000"/>
                <w:szCs w:val="20"/>
                <w:lang w:val="ru-RU"/>
              </w:rPr>
              <w:t>мүмкүнчүлүгүнө</w:t>
            </w:r>
            <w:r w:rsidRPr="0042547A">
              <w:rPr>
                <w:b/>
                <w:bCs/>
                <w:color w:val="000000"/>
                <w:szCs w:val="20"/>
                <w:lang w:val="ru-RU"/>
              </w:rPr>
              <w:t xml:space="preserve"> </w:t>
            </w:r>
            <w:r w:rsidRPr="007007F3">
              <w:rPr>
                <w:b/>
                <w:bCs/>
                <w:color w:val="000000"/>
                <w:szCs w:val="20"/>
                <w:lang w:val="ru-RU"/>
              </w:rPr>
              <w:t>маанилүү</w:t>
            </w:r>
            <w:r w:rsidRPr="0042547A">
              <w:rPr>
                <w:b/>
                <w:bCs/>
                <w:color w:val="000000"/>
                <w:szCs w:val="20"/>
                <w:lang w:val="ru-RU"/>
              </w:rPr>
              <w:t xml:space="preserve"> </w:t>
            </w:r>
            <w:r w:rsidRPr="007007F3">
              <w:rPr>
                <w:b/>
                <w:bCs/>
                <w:color w:val="000000"/>
                <w:szCs w:val="20"/>
                <w:lang w:val="ru-RU"/>
              </w:rPr>
              <w:t>шектенүүлөр</w:t>
            </w:r>
            <w:r w:rsidRPr="0042547A">
              <w:rPr>
                <w:b/>
                <w:bCs/>
                <w:color w:val="000000"/>
                <w:szCs w:val="20"/>
                <w:lang w:val="ru-RU"/>
              </w:rPr>
              <w:t xml:space="preserve"> </w:t>
            </w:r>
            <w:r w:rsidRPr="007007F3">
              <w:rPr>
                <w:b/>
                <w:bCs/>
                <w:color w:val="000000"/>
                <w:szCs w:val="20"/>
                <w:lang w:val="ru-RU"/>
              </w:rPr>
              <w:t>жаралышы</w:t>
            </w:r>
            <w:r w:rsidRPr="0042547A">
              <w:rPr>
                <w:b/>
                <w:bCs/>
                <w:color w:val="000000"/>
                <w:szCs w:val="20"/>
                <w:lang w:val="ru-RU"/>
              </w:rPr>
              <w:t xml:space="preserve"> </w:t>
            </w:r>
            <w:r w:rsidRPr="007007F3">
              <w:rPr>
                <w:b/>
                <w:bCs/>
                <w:color w:val="000000"/>
                <w:szCs w:val="20"/>
                <w:lang w:val="ru-RU"/>
              </w:rPr>
              <w:t>мүмкүн</w:t>
            </w:r>
            <w:r w:rsidRPr="0042547A">
              <w:rPr>
                <w:b/>
                <w:bCs/>
                <w:color w:val="000000"/>
                <w:szCs w:val="20"/>
                <w:lang w:val="ru-RU"/>
              </w:rPr>
              <w:t xml:space="preserve"> </w:t>
            </w:r>
            <w:r w:rsidRPr="007007F3">
              <w:rPr>
                <w:b/>
                <w:bCs/>
                <w:color w:val="000000"/>
                <w:szCs w:val="20"/>
                <w:lang w:val="ru-RU"/>
              </w:rPr>
              <w:t>болгон</w:t>
            </w:r>
            <w:r w:rsidRPr="0042547A">
              <w:rPr>
                <w:b/>
                <w:bCs/>
                <w:color w:val="000000"/>
                <w:szCs w:val="20"/>
                <w:lang w:val="ru-RU"/>
              </w:rPr>
              <w:t xml:space="preserve"> </w:t>
            </w:r>
            <w:r w:rsidRPr="007007F3">
              <w:rPr>
                <w:b/>
                <w:bCs/>
                <w:color w:val="000000"/>
                <w:szCs w:val="20"/>
                <w:lang w:val="ru-RU"/>
              </w:rPr>
              <w:t>окуяларга</w:t>
            </w:r>
            <w:r w:rsidRPr="0042547A">
              <w:rPr>
                <w:b/>
                <w:bCs/>
                <w:color w:val="000000"/>
                <w:szCs w:val="20"/>
                <w:lang w:val="ru-RU"/>
              </w:rPr>
              <w:t xml:space="preserve"> </w:t>
            </w:r>
            <w:r w:rsidRPr="007007F3">
              <w:rPr>
                <w:b/>
                <w:bCs/>
                <w:color w:val="000000"/>
                <w:szCs w:val="20"/>
                <w:lang w:val="ru-RU"/>
              </w:rPr>
              <w:t>же</w:t>
            </w:r>
            <w:r w:rsidRPr="0042547A">
              <w:rPr>
                <w:b/>
                <w:bCs/>
                <w:color w:val="000000"/>
                <w:szCs w:val="20"/>
                <w:lang w:val="ru-RU"/>
              </w:rPr>
              <w:t xml:space="preserve"> </w:t>
            </w:r>
            <w:r w:rsidRPr="007007F3">
              <w:rPr>
                <w:b/>
                <w:bCs/>
                <w:color w:val="000000"/>
                <w:szCs w:val="20"/>
                <w:lang w:val="ru-RU"/>
              </w:rPr>
              <w:t>шарттарга</w:t>
            </w:r>
            <w:r w:rsidRPr="0042547A">
              <w:rPr>
                <w:b/>
                <w:bCs/>
                <w:color w:val="000000"/>
                <w:szCs w:val="20"/>
                <w:lang w:val="ru-RU"/>
              </w:rPr>
              <w:t xml:space="preserve"> </w:t>
            </w:r>
            <w:r w:rsidRPr="007007F3">
              <w:rPr>
                <w:b/>
                <w:bCs/>
                <w:color w:val="000000"/>
                <w:szCs w:val="20"/>
                <w:lang w:val="ru-RU"/>
              </w:rPr>
              <w:t>байланыштуу</w:t>
            </w:r>
            <w:r w:rsidRPr="0042547A">
              <w:rPr>
                <w:b/>
                <w:bCs/>
                <w:color w:val="000000"/>
                <w:szCs w:val="20"/>
                <w:lang w:val="ru-RU"/>
              </w:rPr>
              <w:t xml:space="preserve"> </w:t>
            </w:r>
            <w:r w:rsidRPr="007007F3">
              <w:rPr>
                <w:b/>
                <w:bCs/>
                <w:color w:val="000000"/>
                <w:szCs w:val="20"/>
                <w:lang w:val="ru-RU"/>
              </w:rPr>
              <w:t>олуттуу</w:t>
            </w:r>
            <w:r w:rsidRPr="0042547A">
              <w:rPr>
                <w:b/>
                <w:bCs/>
                <w:color w:val="000000"/>
                <w:szCs w:val="20"/>
                <w:lang w:val="ru-RU"/>
              </w:rPr>
              <w:t xml:space="preserve"> </w:t>
            </w:r>
            <w:r>
              <w:rPr>
                <w:b/>
                <w:bCs/>
                <w:color w:val="000000"/>
                <w:szCs w:val="20"/>
                <w:lang w:val="ru-RU"/>
              </w:rPr>
              <w:t>айкын</w:t>
            </w:r>
            <w:r w:rsidRPr="0042547A">
              <w:rPr>
                <w:b/>
                <w:bCs/>
                <w:color w:val="000000"/>
                <w:szCs w:val="20"/>
                <w:lang w:val="ru-RU"/>
              </w:rPr>
              <w:t xml:space="preserve"> </w:t>
            </w:r>
            <w:r>
              <w:rPr>
                <w:b/>
                <w:bCs/>
                <w:color w:val="000000"/>
                <w:szCs w:val="20"/>
                <w:lang w:val="ru-RU"/>
              </w:rPr>
              <w:t>эместик</w:t>
            </w:r>
            <w:r w:rsidRPr="0042547A">
              <w:rPr>
                <w:b/>
                <w:bCs/>
                <w:color w:val="000000"/>
                <w:szCs w:val="20"/>
                <w:lang w:val="ru-RU"/>
              </w:rPr>
              <w:t xml:space="preserve"> </w:t>
            </w:r>
            <w:r w:rsidRPr="007007F3">
              <w:rPr>
                <w:b/>
                <w:bCs/>
                <w:color w:val="000000"/>
                <w:szCs w:val="20"/>
                <w:lang w:val="ru-RU"/>
              </w:rPr>
              <w:t>бар</w:t>
            </w:r>
            <w:r w:rsidRPr="0042547A">
              <w:rPr>
                <w:b/>
                <w:bCs/>
                <w:color w:val="000000"/>
                <w:szCs w:val="20"/>
                <w:lang w:val="ru-RU"/>
              </w:rPr>
              <w:t xml:space="preserve"> </w:t>
            </w:r>
            <w:r w:rsidRPr="007007F3">
              <w:rPr>
                <w:b/>
                <w:bCs/>
                <w:color w:val="000000"/>
                <w:szCs w:val="20"/>
                <w:lang w:val="ru-RU"/>
              </w:rPr>
              <w:t>деген</w:t>
            </w:r>
            <w:r w:rsidRPr="0042547A">
              <w:rPr>
                <w:b/>
                <w:bCs/>
                <w:color w:val="000000"/>
                <w:szCs w:val="20"/>
                <w:lang w:val="ru-RU"/>
              </w:rPr>
              <w:t xml:space="preserve"> </w:t>
            </w:r>
            <w:r w:rsidRPr="007007F3">
              <w:rPr>
                <w:b/>
                <w:bCs/>
                <w:color w:val="000000"/>
                <w:szCs w:val="20"/>
                <w:lang w:val="ru-RU"/>
              </w:rPr>
              <w:t>тыянакка</w:t>
            </w:r>
            <w:r w:rsidRPr="0042547A">
              <w:rPr>
                <w:b/>
                <w:bCs/>
                <w:color w:val="000000"/>
                <w:szCs w:val="20"/>
                <w:lang w:val="ru-RU"/>
              </w:rPr>
              <w:t xml:space="preserve"> </w:t>
            </w:r>
            <w:r w:rsidRPr="007007F3">
              <w:rPr>
                <w:b/>
                <w:bCs/>
                <w:color w:val="000000"/>
                <w:szCs w:val="20"/>
                <w:lang w:val="ru-RU"/>
              </w:rPr>
              <w:t>келди</w:t>
            </w:r>
            <w:r w:rsidRPr="0042547A">
              <w:rPr>
                <w:b/>
                <w:bCs/>
                <w:color w:val="000000"/>
                <w:szCs w:val="20"/>
                <w:lang w:val="ru-RU"/>
              </w:rPr>
              <w:t>.</w:t>
            </w:r>
            <w:r w:rsidRPr="0042547A">
              <w:rPr>
                <w:color w:val="202124"/>
                <w:sz w:val="42"/>
                <w:szCs w:val="42"/>
                <w:lang w:val="ru-RU"/>
              </w:rPr>
              <w:t xml:space="preserve"> </w:t>
            </w: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отчеттуулукка</w:t>
            </w:r>
            <w:r w:rsidRPr="0042547A">
              <w:rPr>
                <w:b/>
                <w:bCs/>
                <w:color w:val="000000"/>
                <w:szCs w:val="20"/>
                <w:lang w:val="ru-RU"/>
              </w:rPr>
              <w:t xml:space="preserve"> </w:t>
            </w:r>
            <w:r w:rsidRPr="007007F3">
              <w:rPr>
                <w:b/>
                <w:bCs/>
                <w:color w:val="000000"/>
                <w:szCs w:val="20"/>
              </w:rPr>
              <w:t>YY</w:t>
            </w:r>
            <w:r w:rsidRPr="0042547A">
              <w:rPr>
                <w:b/>
                <w:bCs/>
                <w:color w:val="000000"/>
                <w:szCs w:val="20"/>
                <w:lang w:val="ru-RU"/>
              </w:rPr>
              <w:t xml:space="preserve"> </w:t>
            </w:r>
            <w:r w:rsidRPr="007007F3">
              <w:rPr>
                <w:b/>
                <w:bCs/>
                <w:color w:val="000000"/>
                <w:szCs w:val="20"/>
                <w:lang w:val="ru-RU"/>
              </w:rPr>
              <w:t>эскертүүсүндө</w:t>
            </w:r>
            <w:r w:rsidRPr="0042547A">
              <w:rPr>
                <w:b/>
                <w:bCs/>
                <w:color w:val="000000"/>
                <w:szCs w:val="20"/>
                <w:lang w:val="ru-RU"/>
              </w:rPr>
              <w:t xml:space="preserve"> </w:t>
            </w:r>
            <w:r w:rsidRPr="007007F3">
              <w:rPr>
                <w:b/>
                <w:bCs/>
                <w:color w:val="000000"/>
                <w:szCs w:val="20"/>
                <w:lang w:val="ru-RU"/>
              </w:rPr>
              <w:t>тартылган</w:t>
            </w:r>
            <w:r w:rsidRPr="0042547A">
              <w:rPr>
                <w:b/>
                <w:bCs/>
                <w:color w:val="000000"/>
                <w:szCs w:val="20"/>
                <w:lang w:val="ru-RU"/>
              </w:rPr>
              <w:t xml:space="preserve"> </w:t>
            </w:r>
            <w:r w:rsidRPr="007007F3">
              <w:rPr>
                <w:b/>
                <w:bCs/>
                <w:color w:val="000000"/>
                <w:szCs w:val="20"/>
                <w:lang w:val="ru-RU"/>
              </w:rPr>
              <w:t>каржылоонун</w:t>
            </w:r>
            <w:r w:rsidRPr="0042547A">
              <w:rPr>
                <w:b/>
                <w:bCs/>
                <w:color w:val="000000"/>
                <w:szCs w:val="20"/>
                <w:lang w:val="ru-RU"/>
              </w:rPr>
              <w:t xml:space="preserve"> </w:t>
            </w:r>
            <w:r w:rsidRPr="007007F3">
              <w:rPr>
                <w:b/>
                <w:bCs/>
                <w:color w:val="000000"/>
                <w:szCs w:val="20"/>
                <w:lang w:val="ru-RU"/>
              </w:rPr>
              <w:t>көлөмү</w:t>
            </w:r>
            <w:r w:rsidRPr="0042547A">
              <w:rPr>
                <w:b/>
                <w:bCs/>
                <w:color w:val="000000"/>
                <w:szCs w:val="20"/>
                <w:lang w:val="ru-RU"/>
              </w:rPr>
              <w:t xml:space="preserve">, </w:t>
            </w:r>
            <w:r w:rsidRPr="007007F3">
              <w:rPr>
                <w:b/>
                <w:bCs/>
                <w:color w:val="000000"/>
                <w:szCs w:val="20"/>
                <w:lang w:val="ru-RU"/>
              </w:rPr>
              <w:t>каржылоо</w:t>
            </w:r>
            <w:r w:rsidRPr="0042547A">
              <w:rPr>
                <w:b/>
                <w:bCs/>
                <w:color w:val="000000"/>
                <w:szCs w:val="20"/>
                <w:lang w:val="ru-RU"/>
              </w:rPr>
              <w:t xml:space="preserve"> </w:t>
            </w:r>
            <w:r w:rsidRPr="007007F3">
              <w:rPr>
                <w:b/>
                <w:bCs/>
                <w:color w:val="000000"/>
                <w:szCs w:val="20"/>
                <w:lang w:val="ru-RU"/>
              </w:rPr>
              <w:t>жөнүндө</w:t>
            </w:r>
            <w:r w:rsidRPr="0042547A">
              <w:rPr>
                <w:b/>
                <w:bCs/>
                <w:color w:val="000000"/>
                <w:szCs w:val="20"/>
                <w:lang w:val="ru-RU"/>
              </w:rPr>
              <w:t xml:space="preserve"> </w:t>
            </w:r>
            <w:r w:rsidRPr="007007F3">
              <w:rPr>
                <w:b/>
                <w:bCs/>
                <w:color w:val="000000"/>
                <w:szCs w:val="20"/>
                <w:lang w:val="ru-RU"/>
              </w:rPr>
              <w:t>макулдашуунун</w:t>
            </w:r>
            <w:r w:rsidRPr="0042547A">
              <w:rPr>
                <w:b/>
                <w:bCs/>
                <w:color w:val="000000"/>
                <w:szCs w:val="20"/>
                <w:lang w:val="ru-RU"/>
              </w:rPr>
              <w:t xml:space="preserve"> </w:t>
            </w:r>
            <w:r w:rsidRPr="007007F3">
              <w:rPr>
                <w:b/>
                <w:bCs/>
                <w:color w:val="000000"/>
                <w:szCs w:val="20"/>
                <w:lang w:val="ru-RU"/>
              </w:rPr>
              <w:t>жарактуулук</w:t>
            </w:r>
            <w:r w:rsidRPr="0042547A">
              <w:rPr>
                <w:b/>
                <w:bCs/>
                <w:color w:val="000000"/>
                <w:szCs w:val="20"/>
                <w:lang w:val="ru-RU"/>
              </w:rPr>
              <w:t xml:space="preserve"> </w:t>
            </w:r>
            <w:r w:rsidRPr="007007F3">
              <w:rPr>
                <w:b/>
                <w:bCs/>
                <w:color w:val="000000"/>
                <w:szCs w:val="20"/>
                <w:lang w:val="ru-RU"/>
              </w:rPr>
              <w:t>мөөнөттөрүнүн</w:t>
            </w:r>
            <w:r w:rsidRPr="0042547A">
              <w:rPr>
                <w:b/>
                <w:bCs/>
                <w:color w:val="000000"/>
                <w:szCs w:val="20"/>
                <w:lang w:val="ru-RU"/>
              </w:rPr>
              <w:t xml:space="preserve"> </w:t>
            </w:r>
            <w:r w:rsidRPr="007007F3">
              <w:rPr>
                <w:b/>
                <w:bCs/>
                <w:color w:val="000000"/>
                <w:szCs w:val="20"/>
                <w:lang w:val="ru-RU"/>
              </w:rPr>
              <w:t>аяктоо</w:t>
            </w:r>
            <w:r w:rsidRPr="0042547A">
              <w:rPr>
                <w:b/>
                <w:bCs/>
                <w:color w:val="000000"/>
                <w:szCs w:val="20"/>
                <w:lang w:val="ru-RU"/>
              </w:rPr>
              <w:t xml:space="preserve"> </w:t>
            </w:r>
            <w:r>
              <w:rPr>
                <w:b/>
                <w:bCs/>
                <w:color w:val="000000"/>
                <w:szCs w:val="20"/>
                <w:lang w:val="kk-KZ"/>
              </w:rPr>
              <w:t xml:space="preserve">күнү </w:t>
            </w:r>
            <w:r w:rsidRPr="007007F3">
              <w:rPr>
                <w:b/>
                <w:bCs/>
                <w:color w:val="000000"/>
                <w:szCs w:val="20"/>
                <w:lang w:val="ru-RU"/>
              </w:rPr>
              <w:t>жана</w:t>
            </w:r>
            <w:r w:rsidRPr="0042547A">
              <w:rPr>
                <w:b/>
                <w:bCs/>
                <w:color w:val="000000"/>
                <w:szCs w:val="20"/>
                <w:lang w:val="ru-RU"/>
              </w:rPr>
              <w:t xml:space="preserve"> </w:t>
            </w:r>
            <w:r w:rsidRPr="007007F3">
              <w:rPr>
                <w:b/>
                <w:bCs/>
                <w:color w:val="000000"/>
                <w:szCs w:val="20"/>
                <w:lang w:val="ru-RU"/>
              </w:rPr>
              <w:t>тартылган</w:t>
            </w:r>
            <w:r w:rsidRPr="0042547A">
              <w:rPr>
                <w:b/>
                <w:bCs/>
                <w:color w:val="000000"/>
                <w:szCs w:val="20"/>
                <w:lang w:val="ru-RU"/>
              </w:rPr>
              <w:t xml:space="preserve"> </w:t>
            </w:r>
            <w:r w:rsidRPr="007007F3">
              <w:rPr>
                <w:b/>
                <w:bCs/>
                <w:color w:val="000000"/>
                <w:szCs w:val="20"/>
                <w:lang w:val="ru-RU"/>
              </w:rPr>
              <w:t>каржылоонун</w:t>
            </w:r>
            <w:r w:rsidRPr="0042547A">
              <w:rPr>
                <w:b/>
                <w:bCs/>
                <w:color w:val="000000"/>
                <w:szCs w:val="20"/>
                <w:lang w:val="ru-RU"/>
              </w:rPr>
              <w:t xml:space="preserve"> </w:t>
            </w:r>
            <w:r w:rsidRPr="007007F3">
              <w:rPr>
                <w:b/>
                <w:bCs/>
                <w:color w:val="000000"/>
                <w:szCs w:val="20"/>
                <w:lang w:val="ru-RU"/>
              </w:rPr>
              <w:t>жалпы</w:t>
            </w:r>
            <w:r w:rsidRPr="0042547A">
              <w:rPr>
                <w:b/>
                <w:bCs/>
                <w:color w:val="000000"/>
                <w:szCs w:val="20"/>
                <w:lang w:val="ru-RU"/>
              </w:rPr>
              <w:t xml:space="preserve"> </w:t>
            </w:r>
            <w:r w:rsidRPr="007007F3">
              <w:rPr>
                <w:b/>
                <w:bCs/>
                <w:color w:val="000000"/>
                <w:szCs w:val="20"/>
                <w:lang w:val="ru-RU"/>
              </w:rPr>
              <w:t>суммасы</w:t>
            </w:r>
            <w:r w:rsidRPr="0042547A">
              <w:rPr>
                <w:b/>
                <w:bCs/>
                <w:color w:val="000000"/>
                <w:szCs w:val="20"/>
                <w:lang w:val="ru-RU"/>
              </w:rPr>
              <w:t xml:space="preserve"> </w:t>
            </w:r>
            <w:r w:rsidRPr="007007F3">
              <w:rPr>
                <w:b/>
                <w:bCs/>
                <w:color w:val="000000"/>
                <w:szCs w:val="20"/>
                <w:lang w:val="ru-RU"/>
              </w:rPr>
              <w:t>көрсөтүлгөн</w:t>
            </w:r>
            <w:r w:rsidRPr="0042547A">
              <w:rPr>
                <w:b/>
                <w:bCs/>
                <w:color w:val="000000"/>
                <w:szCs w:val="20"/>
                <w:lang w:val="ru-RU"/>
              </w:rPr>
              <w:t xml:space="preserve">; </w:t>
            </w:r>
            <w:r w:rsidRPr="007007F3">
              <w:rPr>
                <w:b/>
                <w:bCs/>
                <w:color w:val="000000"/>
                <w:szCs w:val="20"/>
                <w:lang w:val="ru-RU"/>
              </w:rPr>
              <w:t>бирок</w:t>
            </w:r>
            <w:r w:rsidRPr="0042547A">
              <w:rPr>
                <w:b/>
                <w:bCs/>
                <w:color w:val="000000"/>
                <w:szCs w:val="20"/>
                <w:lang w:val="ru-RU"/>
              </w:rPr>
              <w:t xml:space="preserve">, </w:t>
            </w: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w:t>
            </w:r>
            <w:r w:rsidRPr="0042547A">
              <w:rPr>
                <w:b/>
                <w:bCs/>
                <w:color w:val="000000"/>
                <w:szCs w:val="20"/>
                <w:lang w:val="ru-RU"/>
              </w:rPr>
              <w:t xml:space="preserve"> </w:t>
            </w:r>
            <w:r w:rsidRPr="007007F3">
              <w:rPr>
                <w:b/>
                <w:bCs/>
                <w:color w:val="000000"/>
                <w:szCs w:val="20"/>
                <w:lang w:val="ru-RU"/>
              </w:rPr>
              <w:t>кайра</w:t>
            </w:r>
            <w:r w:rsidRPr="0042547A">
              <w:rPr>
                <w:b/>
                <w:bCs/>
                <w:color w:val="000000"/>
                <w:szCs w:val="20"/>
                <w:lang w:val="ru-RU"/>
              </w:rPr>
              <w:t xml:space="preserve"> </w:t>
            </w:r>
            <w:r w:rsidRPr="007007F3">
              <w:rPr>
                <w:b/>
                <w:bCs/>
                <w:color w:val="000000"/>
                <w:szCs w:val="20"/>
                <w:lang w:val="ru-RU"/>
              </w:rPr>
              <w:t>каржылоо</w:t>
            </w:r>
            <w:r w:rsidRPr="0042547A">
              <w:rPr>
                <w:b/>
                <w:bCs/>
                <w:color w:val="000000"/>
                <w:szCs w:val="20"/>
                <w:lang w:val="ru-RU"/>
              </w:rPr>
              <w:t xml:space="preserve"> </w:t>
            </w:r>
            <w:r w:rsidRPr="007007F3">
              <w:rPr>
                <w:b/>
                <w:bCs/>
                <w:color w:val="000000"/>
                <w:szCs w:val="20"/>
                <w:lang w:val="ru-RU"/>
              </w:rPr>
              <w:t>таасиринин</w:t>
            </w:r>
            <w:r w:rsidRPr="0042547A">
              <w:rPr>
                <w:b/>
                <w:bCs/>
                <w:color w:val="000000"/>
                <w:szCs w:val="20"/>
                <w:lang w:val="ru-RU"/>
              </w:rPr>
              <w:t xml:space="preserve"> </w:t>
            </w:r>
            <w:r w:rsidRPr="007007F3">
              <w:rPr>
                <w:b/>
                <w:bCs/>
                <w:color w:val="000000"/>
                <w:szCs w:val="20"/>
                <w:lang w:val="ru-RU"/>
              </w:rPr>
              <w:t>же</w:t>
            </w:r>
            <w:r w:rsidRPr="0042547A">
              <w:rPr>
                <w:b/>
                <w:bCs/>
                <w:color w:val="000000"/>
                <w:szCs w:val="20"/>
                <w:lang w:val="ru-RU"/>
              </w:rPr>
              <w:t xml:space="preserve"> </w:t>
            </w:r>
            <w:r w:rsidRPr="007007F3">
              <w:rPr>
                <w:b/>
                <w:bCs/>
                <w:color w:val="000000"/>
                <w:szCs w:val="20"/>
                <w:lang w:val="ru-RU"/>
              </w:rPr>
              <w:t>мүмкүнчүлүктөрдүн</w:t>
            </w:r>
            <w:r w:rsidRPr="0042547A">
              <w:rPr>
                <w:b/>
                <w:bCs/>
                <w:color w:val="000000"/>
                <w:szCs w:val="20"/>
                <w:lang w:val="ru-RU"/>
              </w:rPr>
              <w:t xml:space="preserve"> </w:t>
            </w:r>
            <w:r w:rsidRPr="007007F3">
              <w:rPr>
                <w:b/>
                <w:bCs/>
                <w:color w:val="000000"/>
                <w:szCs w:val="20"/>
                <w:lang w:val="ru-RU"/>
              </w:rPr>
              <w:t>сыпаттамасын</w:t>
            </w:r>
            <w:r w:rsidRPr="0042547A">
              <w:rPr>
                <w:b/>
                <w:bCs/>
                <w:color w:val="000000"/>
                <w:szCs w:val="20"/>
                <w:lang w:val="ru-RU"/>
              </w:rPr>
              <w:t xml:space="preserve"> </w:t>
            </w:r>
            <w:r w:rsidRPr="007007F3">
              <w:rPr>
                <w:b/>
                <w:bCs/>
                <w:color w:val="000000"/>
                <w:szCs w:val="20"/>
                <w:lang w:val="ru-RU"/>
              </w:rPr>
              <w:t>камтыбайт</w:t>
            </w:r>
            <w:r w:rsidRPr="0042547A">
              <w:rPr>
                <w:b/>
                <w:bCs/>
                <w:color w:val="000000"/>
                <w:szCs w:val="20"/>
                <w:lang w:val="ru-RU"/>
              </w:rPr>
              <w:t xml:space="preserve"> </w:t>
            </w:r>
            <w:r w:rsidRPr="007007F3">
              <w:rPr>
                <w:b/>
                <w:bCs/>
                <w:color w:val="000000"/>
                <w:szCs w:val="20"/>
                <w:lang w:val="ru-RU"/>
              </w:rPr>
              <w:t>жана</w:t>
            </w:r>
            <w:r w:rsidRPr="0042547A">
              <w:rPr>
                <w:b/>
                <w:bCs/>
                <w:color w:val="000000"/>
                <w:szCs w:val="20"/>
                <w:lang w:val="ru-RU"/>
              </w:rPr>
              <w:t xml:space="preserve"> </w:t>
            </w:r>
            <w:r w:rsidRPr="007007F3">
              <w:rPr>
                <w:b/>
                <w:bCs/>
                <w:color w:val="000000"/>
                <w:szCs w:val="20"/>
                <w:lang w:val="ru-RU"/>
              </w:rPr>
              <w:t>жагдайды</w:t>
            </w:r>
            <w:r w:rsidRPr="0042547A">
              <w:rPr>
                <w:b/>
                <w:bCs/>
                <w:color w:val="000000"/>
                <w:szCs w:val="20"/>
                <w:lang w:val="ru-RU"/>
              </w:rPr>
              <w:t xml:space="preserve"> </w:t>
            </w:r>
            <w:r w:rsidRPr="007007F3">
              <w:rPr>
                <w:b/>
                <w:bCs/>
                <w:color w:val="000000"/>
                <w:szCs w:val="20"/>
                <w:lang w:val="ru-RU"/>
              </w:rPr>
              <w:t>олуттуу</w:t>
            </w:r>
            <w:r w:rsidRPr="0042547A">
              <w:rPr>
                <w:b/>
                <w:bCs/>
                <w:color w:val="000000"/>
                <w:szCs w:val="20"/>
                <w:lang w:val="ru-RU"/>
              </w:rPr>
              <w:t xml:space="preserve"> </w:t>
            </w:r>
            <w:r>
              <w:rPr>
                <w:b/>
                <w:bCs/>
                <w:color w:val="000000"/>
                <w:szCs w:val="20"/>
                <w:lang w:val="ru-RU"/>
              </w:rPr>
              <w:t>айкын</w:t>
            </w:r>
            <w:r w:rsidRPr="0042547A">
              <w:rPr>
                <w:b/>
                <w:bCs/>
                <w:color w:val="000000"/>
                <w:szCs w:val="20"/>
                <w:lang w:val="ru-RU"/>
              </w:rPr>
              <w:t xml:space="preserve"> </w:t>
            </w:r>
            <w:r>
              <w:rPr>
                <w:b/>
                <w:bCs/>
                <w:color w:val="000000"/>
                <w:szCs w:val="20"/>
                <w:lang w:val="ru-RU"/>
              </w:rPr>
              <w:t>эместиктин</w:t>
            </w:r>
            <w:r w:rsidRPr="0042547A">
              <w:rPr>
                <w:b/>
                <w:bCs/>
                <w:color w:val="000000"/>
                <w:szCs w:val="20"/>
                <w:lang w:val="ru-RU"/>
              </w:rPr>
              <w:t xml:space="preserve"> </w:t>
            </w:r>
            <w:r w:rsidRPr="007007F3">
              <w:rPr>
                <w:b/>
                <w:bCs/>
                <w:color w:val="000000"/>
                <w:szCs w:val="20"/>
                <w:lang w:val="ru-RU"/>
              </w:rPr>
              <w:t>бар</w:t>
            </w:r>
            <w:r w:rsidRPr="0042547A">
              <w:rPr>
                <w:b/>
                <w:bCs/>
                <w:color w:val="000000"/>
                <w:szCs w:val="20"/>
                <w:lang w:val="ru-RU"/>
              </w:rPr>
              <w:t xml:space="preserve"> </w:t>
            </w:r>
            <w:r w:rsidRPr="007007F3">
              <w:rPr>
                <w:b/>
                <w:bCs/>
                <w:color w:val="000000"/>
                <w:szCs w:val="20"/>
                <w:lang w:val="ru-RU"/>
              </w:rPr>
              <w:t>экендигин</w:t>
            </w:r>
            <w:r w:rsidRPr="0042547A">
              <w:rPr>
                <w:b/>
                <w:bCs/>
                <w:color w:val="000000"/>
                <w:szCs w:val="20"/>
                <w:lang w:val="ru-RU"/>
              </w:rPr>
              <w:t xml:space="preserve"> </w:t>
            </w:r>
            <w:r w:rsidRPr="007007F3">
              <w:rPr>
                <w:b/>
                <w:bCs/>
                <w:color w:val="000000"/>
                <w:szCs w:val="20"/>
                <w:lang w:val="ru-RU"/>
              </w:rPr>
              <w:t>күбөлөндүрүүчү</w:t>
            </w:r>
            <w:r w:rsidRPr="0042547A">
              <w:rPr>
                <w:b/>
                <w:bCs/>
                <w:color w:val="000000"/>
                <w:szCs w:val="20"/>
                <w:lang w:val="ru-RU"/>
              </w:rPr>
              <w:t xml:space="preserve"> </w:t>
            </w:r>
            <w:r w:rsidRPr="007007F3">
              <w:rPr>
                <w:b/>
                <w:bCs/>
                <w:color w:val="000000"/>
                <w:szCs w:val="20"/>
                <w:lang w:val="ru-RU"/>
              </w:rPr>
              <w:t>катары</w:t>
            </w:r>
            <w:r w:rsidRPr="0042547A">
              <w:rPr>
                <w:b/>
                <w:bCs/>
                <w:color w:val="000000"/>
                <w:szCs w:val="20"/>
                <w:lang w:val="ru-RU"/>
              </w:rPr>
              <w:t xml:space="preserve"> </w:t>
            </w:r>
            <w:r w:rsidRPr="007007F3">
              <w:rPr>
                <w:b/>
                <w:bCs/>
                <w:color w:val="000000"/>
                <w:szCs w:val="20"/>
                <w:lang w:val="ru-RU"/>
              </w:rPr>
              <w:t>мүнөздөбөйт</w:t>
            </w:r>
            <w:r w:rsidR="00F30C13" w:rsidRPr="0042547A">
              <w:rPr>
                <w:rFonts w:eastAsia="Calibri"/>
                <w:b/>
                <w:lang w:val="ru-RU"/>
              </w:rPr>
              <w:t xml:space="preserve">. </w:t>
            </w:r>
          </w:p>
          <w:p w14:paraId="7A1FB351" w14:textId="77777777" w:rsidR="000453F3" w:rsidRPr="0042547A" w:rsidRDefault="004B78FE">
            <w:pPr>
              <w:pStyle w:val="TableBullet1"/>
              <w:rPr>
                <w:rFonts w:eastAsia="Calibri"/>
                <w:b/>
                <w:lang w:val="ru-RU"/>
              </w:rPr>
            </w:pP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отчеттуулукта</w:t>
            </w:r>
            <w:r w:rsidRPr="0042547A">
              <w:rPr>
                <w:b/>
                <w:bCs/>
                <w:color w:val="000000"/>
                <w:szCs w:val="20"/>
                <w:lang w:val="ru-RU"/>
              </w:rPr>
              <w:t xml:space="preserve"> </w:t>
            </w:r>
            <w:r w:rsidRPr="007007F3">
              <w:rPr>
                <w:b/>
                <w:bCs/>
                <w:color w:val="000000"/>
                <w:szCs w:val="20"/>
                <w:lang w:val="ru-RU"/>
              </w:rPr>
              <w:t>олуттуу</w:t>
            </w:r>
            <w:r w:rsidRPr="0042547A">
              <w:rPr>
                <w:b/>
                <w:bCs/>
                <w:color w:val="000000"/>
                <w:szCs w:val="20"/>
                <w:lang w:val="ru-RU"/>
              </w:rPr>
              <w:t xml:space="preserve"> </w:t>
            </w:r>
            <w:r>
              <w:rPr>
                <w:b/>
                <w:bCs/>
                <w:color w:val="000000"/>
                <w:szCs w:val="20"/>
                <w:lang w:val="ru-RU"/>
              </w:rPr>
              <w:t>айкын</w:t>
            </w:r>
            <w:r w:rsidRPr="0042547A">
              <w:rPr>
                <w:b/>
                <w:bCs/>
                <w:color w:val="000000"/>
                <w:szCs w:val="20"/>
                <w:lang w:val="ru-RU"/>
              </w:rPr>
              <w:t xml:space="preserve"> </w:t>
            </w:r>
            <w:r>
              <w:rPr>
                <w:b/>
                <w:bCs/>
                <w:color w:val="000000"/>
                <w:szCs w:val="20"/>
                <w:lang w:val="ru-RU"/>
              </w:rPr>
              <w:t>эместик</w:t>
            </w:r>
            <w:r w:rsidRPr="0042547A">
              <w:rPr>
                <w:b/>
                <w:bCs/>
                <w:color w:val="000000"/>
                <w:szCs w:val="20"/>
                <w:lang w:val="ru-RU"/>
              </w:rPr>
              <w:t xml:space="preserve"> </w:t>
            </w:r>
            <w:r w:rsidRPr="007007F3">
              <w:rPr>
                <w:b/>
                <w:bCs/>
                <w:color w:val="000000"/>
                <w:szCs w:val="20"/>
                <w:lang w:val="ru-RU"/>
              </w:rPr>
              <w:t>жөнүндө</w:t>
            </w:r>
            <w:r w:rsidRPr="0042547A">
              <w:rPr>
                <w:b/>
                <w:bCs/>
                <w:color w:val="000000"/>
                <w:szCs w:val="20"/>
                <w:lang w:val="ru-RU"/>
              </w:rPr>
              <w:t xml:space="preserve"> </w:t>
            </w:r>
            <w:r w:rsidRPr="007007F3">
              <w:rPr>
                <w:b/>
                <w:bCs/>
                <w:color w:val="000000"/>
                <w:szCs w:val="20"/>
                <w:lang w:val="ru-RU"/>
              </w:rPr>
              <w:t>маалыматтын</w:t>
            </w:r>
            <w:r w:rsidRPr="0042547A">
              <w:rPr>
                <w:b/>
                <w:bCs/>
                <w:color w:val="000000"/>
                <w:szCs w:val="20"/>
                <w:lang w:val="ru-RU"/>
              </w:rPr>
              <w:t xml:space="preserve"> </w:t>
            </w:r>
            <w:r w:rsidRPr="007007F3">
              <w:rPr>
                <w:b/>
                <w:bCs/>
                <w:color w:val="000000"/>
                <w:szCs w:val="20"/>
                <w:lang w:val="ru-RU"/>
              </w:rPr>
              <w:t>адекваттуу</w:t>
            </w:r>
            <w:r w:rsidRPr="0042547A">
              <w:rPr>
                <w:b/>
                <w:bCs/>
                <w:color w:val="000000"/>
                <w:szCs w:val="20"/>
                <w:lang w:val="ru-RU"/>
              </w:rPr>
              <w:t xml:space="preserve"> </w:t>
            </w:r>
            <w:r w:rsidRPr="007007F3">
              <w:rPr>
                <w:b/>
                <w:bCs/>
                <w:color w:val="000000"/>
                <w:szCs w:val="20"/>
                <w:lang w:val="ru-RU"/>
              </w:rPr>
              <w:t>түрдө</w:t>
            </w:r>
            <w:r w:rsidRPr="0042547A">
              <w:rPr>
                <w:b/>
                <w:bCs/>
                <w:color w:val="000000"/>
                <w:szCs w:val="20"/>
                <w:lang w:val="ru-RU"/>
              </w:rPr>
              <w:t xml:space="preserve"> </w:t>
            </w:r>
            <w:r w:rsidRPr="007007F3">
              <w:rPr>
                <w:b/>
                <w:bCs/>
                <w:color w:val="000000"/>
                <w:szCs w:val="20"/>
                <w:lang w:val="ru-RU"/>
              </w:rPr>
              <w:t>ачылбагандыгынан</w:t>
            </w:r>
            <w:r w:rsidRPr="0042547A">
              <w:rPr>
                <w:b/>
                <w:bCs/>
                <w:color w:val="000000"/>
                <w:szCs w:val="20"/>
                <w:lang w:val="ru-RU"/>
              </w:rPr>
              <w:t xml:space="preserve"> </w:t>
            </w:r>
            <w:r w:rsidRPr="007007F3">
              <w:rPr>
                <w:b/>
                <w:bCs/>
                <w:color w:val="000000"/>
                <w:szCs w:val="20"/>
                <w:lang w:val="ru-RU"/>
              </w:rPr>
              <w:t>улам</w:t>
            </w:r>
            <w:r w:rsidRPr="0042547A">
              <w:rPr>
                <w:b/>
                <w:bCs/>
                <w:color w:val="000000"/>
                <w:szCs w:val="20"/>
                <w:lang w:val="ru-RU"/>
              </w:rPr>
              <w:t xml:space="preserve"> </w:t>
            </w:r>
            <w:r w:rsidRPr="007007F3">
              <w:rPr>
                <w:b/>
                <w:bCs/>
                <w:color w:val="000000"/>
                <w:szCs w:val="20"/>
                <w:lang w:val="ru-RU"/>
              </w:rPr>
              <w:t>олуттуу</w:t>
            </w:r>
            <w:r w:rsidRPr="0042547A">
              <w:rPr>
                <w:b/>
                <w:bCs/>
                <w:color w:val="000000"/>
                <w:szCs w:val="20"/>
                <w:lang w:val="ru-RU"/>
              </w:rPr>
              <w:t xml:space="preserve"> </w:t>
            </w:r>
            <w:r w:rsidRPr="007007F3">
              <w:rPr>
                <w:b/>
                <w:bCs/>
                <w:color w:val="000000"/>
                <w:szCs w:val="20"/>
                <w:lang w:val="ru-RU"/>
              </w:rPr>
              <w:t>бурмалоолор</w:t>
            </w:r>
            <w:r w:rsidRPr="0042547A">
              <w:rPr>
                <w:b/>
                <w:bCs/>
                <w:color w:val="000000"/>
                <w:szCs w:val="20"/>
                <w:lang w:val="ru-RU"/>
              </w:rPr>
              <w:t xml:space="preserve"> </w:t>
            </w:r>
            <w:r w:rsidRPr="007007F3">
              <w:rPr>
                <w:b/>
                <w:bCs/>
                <w:color w:val="000000"/>
                <w:szCs w:val="20"/>
                <w:lang w:val="ru-RU"/>
              </w:rPr>
              <w:t>камтылган</w:t>
            </w:r>
            <w:r w:rsidRPr="0042547A">
              <w:rPr>
                <w:b/>
                <w:bCs/>
                <w:color w:val="000000"/>
                <w:szCs w:val="20"/>
                <w:lang w:val="ru-RU"/>
              </w:rPr>
              <w:t>.</w:t>
            </w:r>
            <w:r w:rsidRPr="0042547A">
              <w:rPr>
                <w:color w:val="202124"/>
                <w:sz w:val="42"/>
                <w:szCs w:val="42"/>
                <w:lang w:val="ru-RU"/>
              </w:rPr>
              <w:t xml:space="preserve"> </w:t>
            </w:r>
            <w:r w:rsidRPr="007007F3">
              <w:rPr>
                <w:b/>
                <w:bCs/>
                <w:color w:val="000000"/>
                <w:szCs w:val="20"/>
                <w:lang w:val="ru-RU"/>
              </w:rPr>
              <w:t>Аудитор</w:t>
            </w:r>
            <w:r w:rsidRPr="0042547A">
              <w:rPr>
                <w:b/>
                <w:bCs/>
                <w:color w:val="000000"/>
                <w:szCs w:val="20"/>
                <w:lang w:val="ru-RU"/>
              </w:rPr>
              <w:t xml:space="preserve"> </w:t>
            </w:r>
            <w:r w:rsidRPr="007007F3">
              <w:rPr>
                <w:b/>
                <w:bCs/>
                <w:color w:val="000000"/>
                <w:szCs w:val="20"/>
                <w:lang w:val="ru-RU"/>
              </w:rPr>
              <w:t>бул</w:t>
            </w:r>
            <w:r w:rsidRPr="0042547A">
              <w:rPr>
                <w:b/>
                <w:bCs/>
                <w:color w:val="000000"/>
                <w:szCs w:val="20"/>
                <w:lang w:val="ru-RU"/>
              </w:rPr>
              <w:t xml:space="preserve"> </w:t>
            </w:r>
            <w:r w:rsidRPr="007007F3">
              <w:rPr>
                <w:b/>
                <w:bCs/>
                <w:color w:val="000000"/>
                <w:szCs w:val="20"/>
                <w:lang w:val="ru-RU"/>
              </w:rPr>
              <w:t>маалыматтын</w:t>
            </w:r>
            <w:r w:rsidRPr="0042547A">
              <w:rPr>
                <w:b/>
                <w:bCs/>
                <w:color w:val="000000"/>
                <w:szCs w:val="20"/>
                <w:lang w:val="ru-RU"/>
              </w:rPr>
              <w:t xml:space="preserve"> </w:t>
            </w:r>
            <w:r w:rsidRPr="007007F3">
              <w:rPr>
                <w:b/>
                <w:bCs/>
                <w:color w:val="000000"/>
                <w:szCs w:val="20"/>
                <w:lang w:val="ru-RU"/>
              </w:rPr>
              <w:t>адекваттуу</w:t>
            </w:r>
            <w:r w:rsidRPr="0042547A">
              <w:rPr>
                <w:b/>
                <w:bCs/>
                <w:color w:val="000000"/>
                <w:szCs w:val="20"/>
                <w:lang w:val="ru-RU"/>
              </w:rPr>
              <w:t xml:space="preserve"> </w:t>
            </w:r>
            <w:r w:rsidRPr="007007F3">
              <w:rPr>
                <w:b/>
                <w:bCs/>
                <w:color w:val="000000"/>
                <w:szCs w:val="20"/>
                <w:lang w:val="ru-RU"/>
              </w:rPr>
              <w:t>эмес</w:t>
            </w:r>
            <w:r w:rsidRPr="0042547A">
              <w:rPr>
                <w:b/>
                <w:bCs/>
                <w:color w:val="000000"/>
                <w:szCs w:val="20"/>
                <w:lang w:val="ru-RU"/>
              </w:rPr>
              <w:t xml:space="preserve"> </w:t>
            </w:r>
            <w:r w:rsidRPr="007007F3">
              <w:rPr>
                <w:b/>
                <w:bCs/>
                <w:color w:val="000000"/>
                <w:szCs w:val="20"/>
                <w:lang w:val="ru-RU"/>
              </w:rPr>
              <w:t>ачылышынын</w:t>
            </w:r>
            <w:r w:rsidRPr="0042547A">
              <w:rPr>
                <w:b/>
                <w:bCs/>
                <w:color w:val="000000"/>
                <w:szCs w:val="20"/>
                <w:lang w:val="ru-RU"/>
              </w:rPr>
              <w:t xml:space="preserve"> </w:t>
            </w: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отчеттуулукка</w:t>
            </w:r>
            <w:r w:rsidRPr="0042547A">
              <w:rPr>
                <w:b/>
                <w:bCs/>
                <w:color w:val="000000"/>
                <w:szCs w:val="20"/>
                <w:lang w:val="ru-RU"/>
              </w:rPr>
              <w:t xml:space="preserve"> </w:t>
            </w:r>
            <w:r w:rsidRPr="007007F3">
              <w:rPr>
                <w:b/>
                <w:bCs/>
                <w:color w:val="000000"/>
                <w:szCs w:val="20"/>
                <w:lang w:val="ru-RU"/>
              </w:rPr>
              <w:t>тийгизген</w:t>
            </w:r>
            <w:r w:rsidRPr="0042547A">
              <w:rPr>
                <w:b/>
                <w:bCs/>
                <w:color w:val="000000"/>
                <w:szCs w:val="20"/>
                <w:lang w:val="ru-RU"/>
              </w:rPr>
              <w:t xml:space="preserve"> </w:t>
            </w:r>
            <w:r w:rsidRPr="007007F3">
              <w:rPr>
                <w:b/>
                <w:bCs/>
                <w:color w:val="000000"/>
                <w:szCs w:val="20"/>
                <w:lang w:val="ru-RU"/>
              </w:rPr>
              <w:t>таасири</w:t>
            </w:r>
            <w:r w:rsidRPr="0042547A">
              <w:rPr>
                <w:b/>
                <w:bCs/>
                <w:color w:val="000000"/>
                <w:szCs w:val="20"/>
                <w:lang w:val="ru-RU"/>
              </w:rPr>
              <w:t xml:space="preserve"> </w:t>
            </w: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w:t>
            </w:r>
            <w:r w:rsidRPr="0042547A">
              <w:rPr>
                <w:b/>
                <w:bCs/>
                <w:color w:val="000000"/>
                <w:szCs w:val="20"/>
                <w:lang w:val="ru-RU"/>
              </w:rPr>
              <w:t xml:space="preserve"> </w:t>
            </w:r>
            <w:r w:rsidRPr="007007F3">
              <w:rPr>
                <w:b/>
                <w:bCs/>
                <w:color w:val="000000"/>
                <w:szCs w:val="20"/>
                <w:lang w:val="ru-RU"/>
              </w:rPr>
              <w:t>үчүн</w:t>
            </w:r>
            <w:r w:rsidRPr="0042547A">
              <w:rPr>
                <w:b/>
                <w:bCs/>
                <w:color w:val="000000"/>
                <w:szCs w:val="20"/>
                <w:lang w:val="ru-RU"/>
              </w:rPr>
              <w:t xml:space="preserve"> </w:t>
            </w:r>
            <w:r w:rsidRPr="007007F3">
              <w:rPr>
                <w:b/>
                <w:bCs/>
                <w:color w:val="000000"/>
                <w:szCs w:val="20"/>
                <w:lang w:val="ru-RU"/>
              </w:rPr>
              <w:t>олуттуу</w:t>
            </w:r>
            <w:r w:rsidRPr="0042547A">
              <w:rPr>
                <w:b/>
                <w:bCs/>
                <w:color w:val="000000"/>
                <w:szCs w:val="20"/>
                <w:lang w:val="ru-RU"/>
              </w:rPr>
              <w:t xml:space="preserve">, </w:t>
            </w:r>
            <w:r w:rsidRPr="007007F3">
              <w:rPr>
                <w:b/>
                <w:bCs/>
                <w:color w:val="000000"/>
                <w:szCs w:val="20"/>
                <w:lang w:val="ru-RU"/>
              </w:rPr>
              <w:t>бирок</w:t>
            </w:r>
            <w:r w:rsidRPr="0042547A">
              <w:rPr>
                <w:b/>
                <w:bCs/>
                <w:color w:val="000000"/>
                <w:szCs w:val="20"/>
                <w:lang w:val="ru-RU"/>
              </w:rPr>
              <w:t xml:space="preserve"> </w:t>
            </w:r>
            <w:r w:rsidRPr="007007F3">
              <w:rPr>
                <w:b/>
                <w:bCs/>
                <w:color w:val="000000"/>
                <w:szCs w:val="20"/>
                <w:lang w:val="ru-RU"/>
              </w:rPr>
              <w:t>бардыгын</w:t>
            </w:r>
            <w:r w:rsidRPr="0042547A">
              <w:rPr>
                <w:b/>
                <w:bCs/>
                <w:color w:val="000000"/>
                <w:szCs w:val="20"/>
                <w:lang w:val="ru-RU"/>
              </w:rPr>
              <w:t xml:space="preserve"> </w:t>
            </w:r>
            <w:r w:rsidRPr="007007F3">
              <w:rPr>
                <w:b/>
                <w:bCs/>
                <w:color w:val="000000"/>
                <w:szCs w:val="20"/>
                <w:lang w:val="ru-RU"/>
              </w:rPr>
              <w:t>камтыбайт</w:t>
            </w:r>
            <w:r w:rsidRPr="0042547A">
              <w:rPr>
                <w:b/>
                <w:bCs/>
                <w:color w:val="000000"/>
                <w:szCs w:val="20"/>
                <w:lang w:val="ru-RU"/>
              </w:rPr>
              <w:t xml:space="preserve"> </w:t>
            </w:r>
            <w:r w:rsidRPr="007007F3">
              <w:rPr>
                <w:b/>
                <w:bCs/>
                <w:color w:val="000000"/>
                <w:szCs w:val="20"/>
                <w:lang w:val="ru-RU"/>
              </w:rPr>
              <w:t>деген</w:t>
            </w:r>
            <w:r w:rsidRPr="0042547A">
              <w:rPr>
                <w:b/>
                <w:bCs/>
                <w:color w:val="000000"/>
                <w:szCs w:val="20"/>
                <w:lang w:val="ru-RU"/>
              </w:rPr>
              <w:t xml:space="preserve"> </w:t>
            </w:r>
            <w:r w:rsidRPr="007007F3">
              <w:rPr>
                <w:b/>
                <w:bCs/>
                <w:color w:val="000000"/>
                <w:szCs w:val="20"/>
                <w:lang w:val="ru-RU"/>
              </w:rPr>
              <w:t>тыянакка</w:t>
            </w:r>
            <w:r w:rsidRPr="0042547A">
              <w:rPr>
                <w:b/>
                <w:bCs/>
                <w:color w:val="000000"/>
                <w:szCs w:val="20"/>
                <w:lang w:val="ru-RU"/>
              </w:rPr>
              <w:t xml:space="preserve"> </w:t>
            </w:r>
            <w:r w:rsidRPr="007007F3">
              <w:rPr>
                <w:b/>
                <w:bCs/>
                <w:color w:val="000000"/>
                <w:szCs w:val="20"/>
                <w:lang w:val="ru-RU"/>
              </w:rPr>
              <w:t>келгендиктен</w:t>
            </w:r>
            <w:r w:rsidRPr="0042547A">
              <w:rPr>
                <w:b/>
                <w:bCs/>
                <w:color w:val="000000"/>
                <w:szCs w:val="20"/>
                <w:lang w:val="ru-RU"/>
              </w:rPr>
              <w:t xml:space="preserve"> </w:t>
            </w:r>
            <w:r>
              <w:rPr>
                <w:b/>
                <w:bCs/>
                <w:color w:val="000000"/>
                <w:szCs w:val="20"/>
                <w:lang w:val="kk-KZ"/>
              </w:rPr>
              <w:t xml:space="preserve">коюлган шарты бар </w:t>
            </w:r>
            <w:r w:rsidRPr="007007F3">
              <w:rPr>
                <w:b/>
                <w:bCs/>
                <w:color w:val="000000"/>
                <w:szCs w:val="20"/>
                <w:lang w:val="ru-RU"/>
              </w:rPr>
              <w:t>пикир</w:t>
            </w:r>
            <w:r w:rsidRPr="0042547A">
              <w:rPr>
                <w:b/>
                <w:bCs/>
                <w:color w:val="000000"/>
                <w:szCs w:val="20"/>
                <w:lang w:val="ru-RU"/>
              </w:rPr>
              <w:t xml:space="preserve"> </w:t>
            </w:r>
            <w:r w:rsidRPr="007007F3">
              <w:rPr>
                <w:b/>
                <w:bCs/>
                <w:color w:val="000000"/>
                <w:szCs w:val="20"/>
                <w:lang w:val="ru-RU"/>
              </w:rPr>
              <w:t>айтылды</w:t>
            </w:r>
            <w:r w:rsidRPr="0042547A">
              <w:rPr>
                <w:b/>
                <w:bCs/>
                <w:color w:val="000000"/>
                <w:szCs w:val="20"/>
                <w:lang w:val="ru-RU"/>
              </w:rPr>
              <w:t>.</w:t>
            </w:r>
          </w:p>
          <w:p w14:paraId="2D2F1FFD" w14:textId="77777777" w:rsidR="004B78FE" w:rsidRPr="0042547A" w:rsidRDefault="004B78FE">
            <w:pPr>
              <w:pStyle w:val="TableBullet1"/>
              <w:rPr>
                <w:rFonts w:eastAsia="Calibri"/>
                <w:b/>
                <w:lang w:val="ru-RU"/>
              </w:rPr>
            </w:pPr>
            <w:r w:rsidRPr="007007F3">
              <w:rPr>
                <w:b/>
                <w:bCs/>
                <w:color w:val="000000"/>
                <w:szCs w:val="20"/>
                <w:lang w:val="ru-RU"/>
              </w:rPr>
              <w:t>Аудиттин</w:t>
            </w:r>
            <w:r w:rsidRPr="0042547A">
              <w:rPr>
                <w:b/>
                <w:bCs/>
                <w:color w:val="000000"/>
                <w:szCs w:val="20"/>
                <w:lang w:val="ru-RU"/>
              </w:rPr>
              <w:t xml:space="preserve"> </w:t>
            </w:r>
            <w:r w:rsidRPr="007007F3">
              <w:rPr>
                <w:b/>
                <w:bCs/>
                <w:color w:val="000000"/>
                <w:szCs w:val="20"/>
                <w:lang w:val="ru-RU"/>
              </w:rPr>
              <w:t>негизги</w:t>
            </w:r>
            <w:r w:rsidRPr="0042547A">
              <w:rPr>
                <w:b/>
                <w:bCs/>
                <w:color w:val="000000"/>
                <w:szCs w:val="20"/>
                <w:lang w:val="ru-RU"/>
              </w:rPr>
              <w:t xml:space="preserve"> </w:t>
            </w:r>
            <w:r w:rsidRPr="007007F3">
              <w:rPr>
                <w:b/>
                <w:bCs/>
                <w:color w:val="000000"/>
                <w:szCs w:val="20"/>
                <w:lang w:val="ru-RU"/>
              </w:rPr>
              <w:t>маселелери</w:t>
            </w:r>
            <w:r w:rsidRPr="0042547A">
              <w:rPr>
                <w:b/>
                <w:bCs/>
                <w:color w:val="000000"/>
                <w:szCs w:val="20"/>
                <w:lang w:val="ru-RU"/>
              </w:rPr>
              <w:t xml:space="preserve"> </w:t>
            </w:r>
            <w:r w:rsidRPr="007007F3">
              <w:rPr>
                <w:b/>
                <w:bCs/>
                <w:color w:val="000000"/>
                <w:szCs w:val="20"/>
                <w:lang w:val="ru-RU"/>
              </w:rPr>
              <w:t>жөнүндө</w:t>
            </w:r>
            <w:r w:rsidRPr="0042547A">
              <w:rPr>
                <w:b/>
                <w:bCs/>
                <w:color w:val="000000"/>
                <w:szCs w:val="20"/>
                <w:lang w:val="ru-RU"/>
              </w:rPr>
              <w:t xml:space="preserve"> </w:t>
            </w:r>
            <w:r w:rsidRPr="007007F3">
              <w:rPr>
                <w:b/>
                <w:bCs/>
                <w:color w:val="000000"/>
                <w:szCs w:val="20"/>
                <w:lang w:val="ru-RU"/>
              </w:rPr>
              <w:t>маалымат</w:t>
            </w:r>
            <w:r w:rsidRPr="0042547A">
              <w:rPr>
                <w:b/>
                <w:bCs/>
                <w:color w:val="000000"/>
                <w:szCs w:val="20"/>
                <w:lang w:val="ru-RU"/>
              </w:rPr>
              <w:t xml:space="preserve"> </w:t>
            </w:r>
            <w:r w:rsidRPr="007007F3">
              <w:rPr>
                <w:b/>
                <w:bCs/>
                <w:color w:val="000000"/>
                <w:szCs w:val="20"/>
                <w:lang w:val="ru-RU"/>
              </w:rPr>
              <w:t>АЭС</w:t>
            </w:r>
            <w:r w:rsidRPr="0042547A">
              <w:rPr>
                <w:b/>
                <w:bCs/>
                <w:color w:val="000000"/>
                <w:szCs w:val="20"/>
                <w:lang w:val="ru-RU"/>
              </w:rPr>
              <w:t xml:space="preserve"> 701</w:t>
            </w:r>
            <w:r w:rsidRPr="007007F3">
              <w:rPr>
                <w:b/>
                <w:bCs/>
                <w:color w:val="000000"/>
                <w:szCs w:val="20"/>
                <w:lang w:val="ru-RU"/>
              </w:rPr>
              <w:t>ге</w:t>
            </w:r>
            <w:r w:rsidRPr="0042547A">
              <w:rPr>
                <w:b/>
                <w:bCs/>
                <w:color w:val="000000"/>
                <w:szCs w:val="20"/>
                <w:lang w:val="ru-RU"/>
              </w:rPr>
              <w:t xml:space="preserve"> </w:t>
            </w:r>
            <w:r w:rsidRPr="007007F3">
              <w:rPr>
                <w:b/>
                <w:bCs/>
                <w:color w:val="000000"/>
                <w:szCs w:val="20"/>
                <w:lang w:val="ru-RU"/>
              </w:rPr>
              <w:t>ылайык</w:t>
            </w:r>
            <w:r w:rsidRPr="0042547A">
              <w:rPr>
                <w:b/>
                <w:bCs/>
                <w:color w:val="000000"/>
                <w:szCs w:val="20"/>
                <w:lang w:val="ru-RU"/>
              </w:rPr>
              <w:t xml:space="preserve"> </w:t>
            </w:r>
            <w:r w:rsidRPr="007007F3">
              <w:rPr>
                <w:b/>
                <w:bCs/>
                <w:color w:val="000000"/>
                <w:szCs w:val="20"/>
                <w:lang w:val="ru-RU"/>
              </w:rPr>
              <w:t>билдирилди</w:t>
            </w:r>
            <w:r w:rsidRPr="0042547A">
              <w:rPr>
                <w:b/>
                <w:bCs/>
                <w:color w:val="000000"/>
                <w:szCs w:val="20"/>
                <w:lang w:val="ru-RU"/>
              </w:rPr>
              <w:t>.</w:t>
            </w:r>
          </w:p>
          <w:p w14:paraId="03EB069A" w14:textId="77777777" w:rsidR="000453F3" w:rsidRPr="0042547A" w:rsidRDefault="004B78FE">
            <w:pPr>
              <w:pStyle w:val="TableBullet1"/>
              <w:rPr>
                <w:rFonts w:eastAsia="Calibri"/>
                <w:b/>
                <w:lang w:val="ru-RU"/>
              </w:rPr>
            </w:pPr>
            <w:r w:rsidRPr="007007F3">
              <w:rPr>
                <w:b/>
                <w:bCs/>
                <w:color w:val="000000"/>
                <w:szCs w:val="20"/>
                <w:lang w:val="ru-RU"/>
              </w:rPr>
              <w:t>Аудитор</w:t>
            </w:r>
            <w:r w:rsidRPr="0042547A">
              <w:rPr>
                <w:b/>
                <w:bCs/>
                <w:color w:val="000000"/>
                <w:szCs w:val="20"/>
                <w:lang w:val="ru-RU"/>
              </w:rPr>
              <w:t xml:space="preserve"> </w:t>
            </w:r>
            <w:r w:rsidRPr="007007F3">
              <w:rPr>
                <w:b/>
                <w:bCs/>
                <w:color w:val="000000"/>
                <w:szCs w:val="20"/>
                <w:lang w:val="ru-RU"/>
              </w:rPr>
              <w:t>бардык</w:t>
            </w:r>
            <w:r w:rsidRPr="0042547A">
              <w:rPr>
                <w:b/>
                <w:bCs/>
                <w:color w:val="000000"/>
                <w:szCs w:val="20"/>
                <w:lang w:val="ru-RU"/>
              </w:rPr>
              <w:t xml:space="preserve"> </w:t>
            </w:r>
            <w:r w:rsidRPr="007007F3">
              <w:rPr>
                <w:b/>
                <w:bCs/>
                <w:color w:val="000000"/>
                <w:szCs w:val="20"/>
                <w:lang w:val="ru-RU"/>
              </w:rPr>
              <w:t>башка</w:t>
            </w:r>
            <w:r w:rsidRPr="0042547A">
              <w:rPr>
                <w:b/>
                <w:bCs/>
                <w:color w:val="000000"/>
                <w:szCs w:val="20"/>
                <w:lang w:val="ru-RU"/>
              </w:rPr>
              <w:t xml:space="preserve"> </w:t>
            </w:r>
            <w:r w:rsidRPr="007007F3">
              <w:rPr>
                <w:b/>
                <w:bCs/>
                <w:color w:val="000000"/>
                <w:szCs w:val="20"/>
                <w:lang w:val="ru-RU"/>
              </w:rPr>
              <w:t>маалыматтарды</w:t>
            </w:r>
            <w:r w:rsidRPr="0042547A">
              <w:rPr>
                <w:b/>
                <w:bCs/>
                <w:color w:val="000000"/>
                <w:szCs w:val="20"/>
                <w:lang w:val="ru-RU"/>
              </w:rPr>
              <w:t xml:space="preserve"> </w:t>
            </w:r>
            <w:r w:rsidRPr="007007F3">
              <w:rPr>
                <w:b/>
                <w:bCs/>
                <w:color w:val="000000"/>
                <w:szCs w:val="20"/>
                <w:lang w:val="ru-RU"/>
              </w:rPr>
              <w:t>аудитордук</w:t>
            </w:r>
            <w:r w:rsidRPr="0042547A">
              <w:rPr>
                <w:b/>
                <w:bCs/>
                <w:color w:val="000000"/>
                <w:szCs w:val="20"/>
                <w:lang w:val="ru-RU"/>
              </w:rPr>
              <w:t xml:space="preserve"> </w:t>
            </w:r>
            <w:r>
              <w:rPr>
                <w:b/>
                <w:bCs/>
                <w:color w:val="000000"/>
                <w:szCs w:val="20"/>
                <w:lang w:val="ru-RU"/>
              </w:rPr>
              <w:t>корутундунун</w:t>
            </w:r>
            <w:r w:rsidRPr="0042547A">
              <w:rPr>
                <w:b/>
                <w:bCs/>
                <w:color w:val="000000"/>
                <w:szCs w:val="20"/>
                <w:lang w:val="ru-RU"/>
              </w:rPr>
              <w:t xml:space="preserve"> </w:t>
            </w:r>
            <w:r>
              <w:rPr>
                <w:b/>
                <w:bCs/>
                <w:color w:val="000000"/>
                <w:szCs w:val="20"/>
                <w:lang w:val="kk-KZ"/>
              </w:rPr>
              <w:t>күнүнө</w:t>
            </w:r>
            <w:r w:rsidRPr="0042547A">
              <w:rPr>
                <w:b/>
                <w:bCs/>
                <w:color w:val="000000"/>
                <w:szCs w:val="20"/>
                <w:lang w:val="ru-RU"/>
              </w:rPr>
              <w:t xml:space="preserve"> </w:t>
            </w:r>
            <w:r w:rsidRPr="007007F3">
              <w:rPr>
                <w:b/>
                <w:bCs/>
                <w:color w:val="000000"/>
                <w:szCs w:val="20"/>
                <w:lang w:val="ru-RU"/>
              </w:rPr>
              <w:t>чейин</w:t>
            </w:r>
            <w:r w:rsidRPr="0042547A">
              <w:rPr>
                <w:b/>
                <w:bCs/>
                <w:color w:val="000000"/>
                <w:szCs w:val="20"/>
                <w:lang w:val="ru-RU"/>
              </w:rPr>
              <w:t xml:space="preserve"> </w:t>
            </w:r>
            <w:r w:rsidRPr="007007F3">
              <w:rPr>
                <w:b/>
                <w:bCs/>
                <w:color w:val="000000"/>
                <w:szCs w:val="20"/>
                <w:lang w:val="ru-RU"/>
              </w:rPr>
              <w:t>алган</w:t>
            </w:r>
            <w:r w:rsidRPr="0042547A">
              <w:rPr>
                <w:b/>
                <w:bCs/>
                <w:color w:val="000000"/>
                <w:szCs w:val="20"/>
                <w:lang w:val="ru-RU"/>
              </w:rPr>
              <w:t xml:space="preserve"> </w:t>
            </w:r>
            <w:r w:rsidRPr="007007F3">
              <w:rPr>
                <w:b/>
                <w:bCs/>
                <w:color w:val="000000"/>
                <w:szCs w:val="20"/>
                <w:lang w:val="ru-RU"/>
              </w:rPr>
              <w:t>жана</w:t>
            </w:r>
            <w:r w:rsidRPr="0042547A">
              <w:rPr>
                <w:b/>
                <w:bCs/>
                <w:color w:val="000000"/>
                <w:szCs w:val="20"/>
                <w:lang w:val="ru-RU"/>
              </w:rPr>
              <w:t xml:space="preserve"> </w:t>
            </w:r>
            <w:r>
              <w:rPr>
                <w:b/>
                <w:bCs/>
                <w:color w:val="000000"/>
                <w:szCs w:val="20"/>
                <w:lang w:val="kk-KZ"/>
              </w:rPr>
              <w:t xml:space="preserve">бириктирилген </w:t>
            </w: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w:t>
            </w:r>
            <w:r w:rsidRPr="0042547A">
              <w:rPr>
                <w:b/>
                <w:bCs/>
                <w:color w:val="000000"/>
                <w:szCs w:val="20"/>
                <w:lang w:val="ru-RU"/>
              </w:rPr>
              <w:t xml:space="preserve"> </w:t>
            </w:r>
            <w:r w:rsidRPr="007007F3">
              <w:rPr>
                <w:b/>
                <w:bCs/>
                <w:color w:val="000000"/>
                <w:szCs w:val="20"/>
                <w:lang w:val="ru-RU"/>
              </w:rPr>
              <w:t>жөнүндө</w:t>
            </w:r>
            <w:r w:rsidRPr="0042547A">
              <w:rPr>
                <w:b/>
                <w:bCs/>
                <w:color w:val="000000"/>
                <w:szCs w:val="20"/>
                <w:lang w:val="ru-RU"/>
              </w:rPr>
              <w:t xml:space="preserve"> </w:t>
            </w:r>
            <w:r w:rsidRPr="007007F3">
              <w:rPr>
                <w:b/>
                <w:bCs/>
                <w:color w:val="000000"/>
                <w:szCs w:val="20"/>
                <w:lang w:val="ru-RU"/>
              </w:rPr>
              <w:t>терс</w:t>
            </w:r>
            <w:r w:rsidRPr="0042547A">
              <w:rPr>
                <w:b/>
                <w:bCs/>
                <w:color w:val="000000"/>
                <w:szCs w:val="20"/>
                <w:lang w:val="ru-RU"/>
              </w:rPr>
              <w:t xml:space="preserve"> </w:t>
            </w:r>
            <w:r w:rsidRPr="007007F3">
              <w:rPr>
                <w:b/>
                <w:bCs/>
                <w:color w:val="000000"/>
                <w:szCs w:val="20"/>
                <w:lang w:val="ru-RU"/>
              </w:rPr>
              <w:t>пикирин</w:t>
            </w:r>
            <w:r w:rsidRPr="0042547A">
              <w:rPr>
                <w:b/>
                <w:bCs/>
                <w:color w:val="000000"/>
                <w:szCs w:val="20"/>
                <w:lang w:val="ru-RU"/>
              </w:rPr>
              <w:t xml:space="preserve"> </w:t>
            </w:r>
            <w:r w:rsidRPr="007007F3">
              <w:rPr>
                <w:b/>
                <w:bCs/>
                <w:color w:val="000000"/>
                <w:szCs w:val="20"/>
                <w:lang w:val="ru-RU"/>
              </w:rPr>
              <w:t>билдирүүгө</w:t>
            </w:r>
            <w:r w:rsidRPr="0042547A">
              <w:rPr>
                <w:b/>
                <w:bCs/>
                <w:color w:val="000000"/>
                <w:szCs w:val="20"/>
                <w:lang w:val="ru-RU"/>
              </w:rPr>
              <w:t xml:space="preserve"> </w:t>
            </w:r>
            <w:r w:rsidRPr="007007F3">
              <w:rPr>
                <w:b/>
                <w:bCs/>
                <w:color w:val="000000"/>
                <w:szCs w:val="20"/>
                <w:lang w:val="ru-RU"/>
              </w:rPr>
              <w:lastRenderedPageBreak/>
              <w:t>негиз</w:t>
            </w:r>
            <w:r w:rsidRPr="0042547A">
              <w:rPr>
                <w:b/>
                <w:bCs/>
                <w:color w:val="000000"/>
                <w:szCs w:val="20"/>
                <w:lang w:val="ru-RU"/>
              </w:rPr>
              <w:t xml:space="preserve"> </w:t>
            </w:r>
            <w:r w:rsidRPr="007007F3">
              <w:rPr>
                <w:b/>
                <w:bCs/>
                <w:color w:val="000000"/>
                <w:szCs w:val="20"/>
                <w:lang w:val="ru-RU"/>
              </w:rPr>
              <w:t>болгон</w:t>
            </w:r>
            <w:r w:rsidRPr="0042547A">
              <w:rPr>
                <w:b/>
                <w:bCs/>
                <w:color w:val="000000"/>
                <w:szCs w:val="20"/>
                <w:lang w:val="ru-RU"/>
              </w:rPr>
              <w:t xml:space="preserve"> </w:t>
            </w:r>
            <w:r w:rsidRPr="007007F3">
              <w:rPr>
                <w:b/>
                <w:bCs/>
                <w:color w:val="000000"/>
                <w:szCs w:val="20"/>
                <w:lang w:val="ru-RU"/>
              </w:rPr>
              <w:t>маселе</w:t>
            </w:r>
            <w:r w:rsidRPr="0042547A">
              <w:rPr>
                <w:b/>
                <w:bCs/>
                <w:color w:val="000000"/>
                <w:szCs w:val="20"/>
                <w:lang w:val="ru-RU"/>
              </w:rPr>
              <w:t xml:space="preserve"> </w:t>
            </w:r>
            <w:r w:rsidRPr="007007F3">
              <w:rPr>
                <w:b/>
                <w:bCs/>
                <w:color w:val="000000"/>
                <w:szCs w:val="20"/>
                <w:lang w:val="ru-RU"/>
              </w:rPr>
              <w:t>башка</w:t>
            </w:r>
            <w:r w:rsidRPr="0042547A">
              <w:rPr>
                <w:b/>
                <w:bCs/>
                <w:color w:val="000000"/>
                <w:szCs w:val="20"/>
                <w:lang w:val="ru-RU"/>
              </w:rPr>
              <w:t xml:space="preserve"> </w:t>
            </w:r>
            <w:r w:rsidRPr="007007F3">
              <w:rPr>
                <w:b/>
                <w:bCs/>
                <w:color w:val="000000"/>
                <w:szCs w:val="20"/>
                <w:lang w:val="ru-RU"/>
              </w:rPr>
              <w:t>маалыматтарга</w:t>
            </w:r>
            <w:r w:rsidRPr="0042547A">
              <w:rPr>
                <w:b/>
                <w:bCs/>
                <w:color w:val="000000"/>
                <w:szCs w:val="20"/>
                <w:lang w:val="ru-RU"/>
              </w:rPr>
              <w:t xml:space="preserve"> </w:t>
            </w:r>
            <w:r w:rsidRPr="007007F3">
              <w:rPr>
                <w:b/>
                <w:bCs/>
                <w:color w:val="000000"/>
                <w:szCs w:val="20"/>
                <w:lang w:val="ru-RU"/>
              </w:rPr>
              <w:t>да</w:t>
            </w:r>
            <w:r w:rsidRPr="0042547A">
              <w:rPr>
                <w:b/>
                <w:bCs/>
                <w:color w:val="000000"/>
                <w:szCs w:val="20"/>
                <w:lang w:val="ru-RU"/>
              </w:rPr>
              <w:t xml:space="preserve"> </w:t>
            </w:r>
            <w:r w:rsidRPr="007007F3">
              <w:rPr>
                <w:b/>
                <w:bCs/>
                <w:color w:val="000000"/>
                <w:szCs w:val="20"/>
                <w:lang w:val="ru-RU"/>
              </w:rPr>
              <w:t>таасирин</w:t>
            </w:r>
            <w:r w:rsidRPr="0042547A">
              <w:rPr>
                <w:b/>
                <w:bCs/>
                <w:color w:val="000000"/>
                <w:szCs w:val="20"/>
                <w:lang w:val="ru-RU"/>
              </w:rPr>
              <w:t xml:space="preserve"> </w:t>
            </w:r>
            <w:r w:rsidRPr="007007F3">
              <w:rPr>
                <w:b/>
                <w:bCs/>
                <w:color w:val="000000"/>
                <w:szCs w:val="20"/>
                <w:lang w:val="ru-RU"/>
              </w:rPr>
              <w:t>тийгизет</w:t>
            </w:r>
            <w:r w:rsidRPr="0042547A">
              <w:rPr>
                <w:b/>
                <w:bCs/>
                <w:color w:val="000000"/>
                <w:szCs w:val="20"/>
                <w:lang w:val="ru-RU"/>
              </w:rPr>
              <w:t>.</w:t>
            </w:r>
          </w:p>
          <w:p w14:paraId="6A6905AE" w14:textId="77777777" w:rsidR="004B78FE" w:rsidRPr="0042547A" w:rsidRDefault="004B78FE">
            <w:pPr>
              <w:pStyle w:val="TableBullet1"/>
              <w:rPr>
                <w:rFonts w:eastAsia="Calibri"/>
                <w:b/>
                <w:lang w:val="ru-RU"/>
              </w:rPr>
            </w:pP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отчеттуулукту</w:t>
            </w:r>
            <w:r w:rsidRPr="0042547A">
              <w:rPr>
                <w:b/>
                <w:bCs/>
                <w:color w:val="000000"/>
                <w:szCs w:val="20"/>
                <w:lang w:val="ru-RU"/>
              </w:rPr>
              <w:t xml:space="preserve"> </w:t>
            </w:r>
            <w:r w:rsidRPr="007007F3">
              <w:rPr>
                <w:b/>
                <w:bCs/>
                <w:color w:val="000000"/>
                <w:szCs w:val="20"/>
                <w:lang w:val="ru-RU"/>
              </w:rPr>
              <w:t>түзүүгө</w:t>
            </w:r>
            <w:r w:rsidRPr="0042547A">
              <w:rPr>
                <w:b/>
                <w:bCs/>
                <w:color w:val="000000"/>
                <w:szCs w:val="20"/>
                <w:lang w:val="ru-RU"/>
              </w:rPr>
              <w:t xml:space="preserve"> </w:t>
            </w:r>
            <w:r w:rsidRPr="007007F3">
              <w:rPr>
                <w:b/>
                <w:bCs/>
                <w:color w:val="000000"/>
                <w:szCs w:val="20"/>
                <w:lang w:val="ru-RU"/>
              </w:rPr>
              <w:t>көзөмөл</w:t>
            </w:r>
            <w:r w:rsidRPr="0042547A">
              <w:rPr>
                <w:b/>
                <w:bCs/>
                <w:color w:val="000000"/>
                <w:szCs w:val="20"/>
                <w:lang w:val="ru-RU"/>
              </w:rPr>
              <w:t xml:space="preserve"> </w:t>
            </w:r>
            <w:r w:rsidRPr="007007F3">
              <w:rPr>
                <w:b/>
                <w:bCs/>
                <w:color w:val="000000"/>
                <w:szCs w:val="20"/>
                <w:lang w:val="ru-RU"/>
              </w:rPr>
              <w:t>жүргүзгөн</w:t>
            </w:r>
            <w:r w:rsidRPr="0042547A">
              <w:rPr>
                <w:b/>
                <w:bCs/>
                <w:color w:val="000000"/>
                <w:szCs w:val="20"/>
                <w:lang w:val="ru-RU"/>
              </w:rPr>
              <w:t xml:space="preserve"> </w:t>
            </w:r>
            <w:r w:rsidRPr="007007F3">
              <w:rPr>
                <w:b/>
                <w:bCs/>
                <w:color w:val="000000"/>
                <w:szCs w:val="20"/>
                <w:lang w:val="ru-RU"/>
              </w:rPr>
              <w:t>адамдар</w:t>
            </w:r>
            <w:r w:rsidRPr="0042547A">
              <w:rPr>
                <w:b/>
                <w:bCs/>
                <w:color w:val="000000"/>
                <w:szCs w:val="20"/>
                <w:lang w:val="ru-RU"/>
              </w:rPr>
              <w:t xml:space="preserve"> </w:t>
            </w: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отчеттуулукту</w:t>
            </w:r>
            <w:r w:rsidRPr="0042547A">
              <w:rPr>
                <w:b/>
                <w:bCs/>
                <w:color w:val="000000"/>
                <w:szCs w:val="20"/>
                <w:lang w:val="ru-RU"/>
              </w:rPr>
              <w:t xml:space="preserve"> </w:t>
            </w:r>
            <w:r w:rsidRPr="007007F3">
              <w:rPr>
                <w:b/>
                <w:bCs/>
                <w:color w:val="000000"/>
                <w:szCs w:val="20"/>
                <w:lang w:val="ru-RU"/>
              </w:rPr>
              <w:t>даярдоого</w:t>
            </w:r>
            <w:r w:rsidRPr="0042547A">
              <w:rPr>
                <w:b/>
                <w:bCs/>
                <w:color w:val="000000"/>
                <w:szCs w:val="20"/>
                <w:lang w:val="ru-RU"/>
              </w:rPr>
              <w:t xml:space="preserve"> </w:t>
            </w:r>
            <w:r w:rsidRPr="007007F3">
              <w:rPr>
                <w:b/>
                <w:bCs/>
                <w:color w:val="000000"/>
                <w:szCs w:val="20"/>
                <w:lang w:val="ru-RU"/>
              </w:rPr>
              <w:t>жооптуу</w:t>
            </w:r>
            <w:r w:rsidRPr="0042547A">
              <w:rPr>
                <w:b/>
                <w:bCs/>
                <w:color w:val="000000"/>
                <w:szCs w:val="20"/>
                <w:lang w:val="ru-RU"/>
              </w:rPr>
              <w:t xml:space="preserve"> </w:t>
            </w:r>
            <w:r w:rsidRPr="007007F3">
              <w:rPr>
                <w:b/>
                <w:bCs/>
                <w:color w:val="000000"/>
                <w:szCs w:val="20"/>
                <w:lang w:val="ru-RU"/>
              </w:rPr>
              <w:t>болуп</w:t>
            </w:r>
            <w:r w:rsidRPr="0042547A">
              <w:rPr>
                <w:b/>
                <w:bCs/>
                <w:color w:val="000000"/>
                <w:szCs w:val="20"/>
                <w:lang w:val="ru-RU"/>
              </w:rPr>
              <w:t xml:space="preserve"> </w:t>
            </w:r>
            <w:r w:rsidRPr="007007F3">
              <w:rPr>
                <w:b/>
                <w:bCs/>
                <w:color w:val="000000"/>
                <w:szCs w:val="20"/>
                <w:lang w:val="ru-RU"/>
              </w:rPr>
              <w:t>саналбайт</w:t>
            </w:r>
            <w:r w:rsidRPr="0042547A">
              <w:rPr>
                <w:b/>
                <w:bCs/>
                <w:color w:val="000000"/>
                <w:szCs w:val="20"/>
                <w:lang w:val="ru-RU"/>
              </w:rPr>
              <w:t>.</w:t>
            </w:r>
          </w:p>
          <w:p w14:paraId="5A0BC5D7" w14:textId="77777777" w:rsidR="000453F3" w:rsidRPr="0042547A" w:rsidRDefault="004B78FE">
            <w:pPr>
              <w:pStyle w:val="TableBullet1"/>
              <w:rPr>
                <w:rFonts w:eastAsia="Calibri"/>
                <w:b/>
                <w:lang w:val="ru-RU"/>
              </w:rPr>
            </w:pPr>
            <w:r w:rsidRPr="007007F3">
              <w:rPr>
                <w:b/>
                <w:bCs/>
                <w:color w:val="000000"/>
                <w:szCs w:val="20"/>
                <w:lang w:val="ru-RU"/>
              </w:rPr>
              <w:t>Финансылык</w:t>
            </w:r>
            <w:r w:rsidRPr="0042547A">
              <w:rPr>
                <w:b/>
                <w:bCs/>
                <w:color w:val="000000"/>
                <w:szCs w:val="20"/>
                <w:lang w:val="ru-RU"/>
              </w:rPr>
              <w:t xml:space="preserve"> </w:t>
            </w:r>
            <w:r w:rsidRPr="007007F3">
              <w:rPr>
                <w:b/>
                <w:bCs/>
                <w:color w:val="000000"/>
                <w:szCs w:val="20"/>
                <w:lang w:val="ru-RU"/>
              </w:rPr>
              <w:t>отчеттуулуктун</w:t>
            </w:r>
            <w:r w:rsidRPr="0042547A">
              <w:rPr>
                <w:b/>
                <w:bCs/>
                <w:color w:val="000000"/>
                <w:szCs w:val="20"/>
                <w:lang w:val="ru-RU"/>
              </w:rPr>
              <w:t xml:space="preserve"> </w:t>
            </w:r>
            <w:r w:rsidRPr="007007F3">
              <w:rPr>
                <w:b/>
                <w:bCs/>
                <w:color w:val="000000"/>
                <w:szCs w:val="20"/>
                <w:lang w:val="ru-RU"/>
              </w:rPr>
              <w:t>аудитинен</w:t>
            </w:r>
            <w:r w:rsidRPr="0042547A">
              <w:rPr>
                <w:b/>
                <w:bCs/>
                <w:color w:val="000000"/>
                <w:szCs w:val="20"/>
                <w:lang w:val="ru-RU"/>
              </w:rPr>
              <w:t xml:space="preserve"> </w:t>
            </w:r>
            <w:r w:rsidRPr="007007F3">
              <w:rPr>
                <w:b/>
                <w:bCs/>
                <w:color w:val="000000"/>
                <w:szCs w:val="20"/>
                <w:lang w:val="ru-RU"/>
              </w:rPr>
              <w:t>тышкары</w:t>
            </w:r>
            <w:r w:rsidRPr="0042547A">
              <w:rPr>
                <w:b/>
                <w:bCs/>
                <w:color w:val="000000"/>
                <w:szCs w:val="20"/>
                <w:lang w:val="ru-RU"/>
              </w:rPr>
              <w:t xml:space="preserve">, </w:t>
            </w:r>
            <w:r w:rsidRPr="007007F3">
              <w:rPr>
                <w:b/>
                <w:bCs/>
                <w:color w:val="000000"/>
                <w:szCs w:val="20"/>
                <w:lang w:val="ru-RU"/>
              </w:rPr>
              <w:t>аудитор</w:t>
            </w:r>
            <w:r w:rsidRPr="0042547A">
              <w:rPr>
                <w:b/>
                <w:bCs/>
                <w:color w:val="000000"/>
                <w:szCs w:val="20"/>
                <w:lang w:val="ru-RU"/>
              </w:rPr>
              <w:t xml:space="preserve"> </w:t>
            </w:r>
            <w:r w:rsidRPr="007007F3">
              <w:rPr>
                <w:b/>
                <w:bCs/>
                <w:color w:val="000000"/>
                <w:szCs w:val="20"/>
                <w:lang w:val="ru-RU"/>
              </w:rPr>
              <w:t>жергиликтүү</w:t>
            </w:r>
            <w:r w:rsidRPr="0042547A">
              <w:rPr>
                <w:b/>
                <w:bCs/>
                <w:color w:val="000000"/>
                <w:szCs w:val="20"/>
                <w:lang w:val="ru-RU"/>
              </w:rPr>
              <w:t xml:space="preserve"> </w:t>
            </w:r>
            <w:r w:rsidRPr="007007F3">
              <w:rPr>
                <w:b/>
                <w:bCs/>
                <w:color w:val="000000"/>
                <w:szCs w:val="20"/>
                <w:lang w:val="ru-RU"/>
              </w:rPr>
              <w:t>мыйзамдарда</w:t>
            </w:r>
            <w:r w:rsidRPr="0042547A">
              <w:rPr>
                <w:b/>
                <w:bCs/>
                <w:color w:val="000000"/>
                <w:szCs w:val="20"/>
                <w:lang w:val="ru-RU"/>
              </w:rPr>
              <w:t xml:space="preserve"> </w:t>
            </w:r>
            <w:r w:rsidRPr="007007F3">
              <w:rPr>
                <w:b/>
                <w:bCs/>
                <w:color w:val="000000"/>
                <w:szCs w:val="20"/>
                <w:lang w:val="ru-RU"/>
              </w:rPr>
              <w:t>каралган</w:t>
            </w:r>
            <w:r w:rsidRPr="0042547A">
              <w:rPr>
                <w:b/>
                <w:bCs/>
                <w:color w:val="000000"/>
                <w:szCs w:val="20"/>
                <w:lang w:val="ru-RU"/>
              </w:rPr>
              <w:t xml:space="preserve"> </w:t>
            </w:r>
            <w:r w:rsidRPr="007007F3">
              <w:rPr>
                <w:b/>
                <w:bCs/>
                <w:color w:val="000000"/>
                <w:szCs w:val="20"/>
                <w:lang w:val="ru-RU"/>
              </w:rPr>
              <w:t>башка</w:t>
            </w:r>
            <w:r w:rsidRPr="0042547A">
              <w:rPr>
                <w:b/>
                <w:bCs/>
                <w:color w:val="000000"/>
                <w:szCs w:val="20"/>
                <w:lang w:val="ru-RU"/>
              </w:rPr>
              <w:t xml:space="preserve"> </w:t>
            </w:r>
            <w:r w:rsidRPr="007007F3">
              <w:rPr>
                <w:b/>
                <w:bCs/>
                <w:color w:val="000000"/>
                <w:szCs w:val="20"/>
                <w:lang w:val="ru-RU"/>
              </w:rPr>
              <w:t>отчетторду</w:t>
            </w:r>
            <w:r w:rsidRPr="0042547A">
              <w:rPr>
                <w:b/>
                <w:bCs/>
                <w:color w:val="000000"/>
                <w:szCs w:val="20"/>
                <w:lang w:val="ru-RU"/>
              </w:rPr>
              <w:t xml:space="preserve"> </w:t>
            </w:r>
            <w:r w:rsidRPr="007007F3">
              <w:rPr>
                <w:b/>
                <w:bCs/>
                <w:color w:val="000000"/>
                <w:szCs w:val="20"/>
                <w:lang w:val="ru-RU"/>
              </w:rPr>
              <w:t>түзүү</w:t>
            </w:r>
            <w:r w:rsidRPr="0042547A">
              <w:rPr>
                <w:b/>
                <w:bCs/>
                <w:color w:val="000000"/>
                <w:szCs w:val="20"/>
                <w:lang w:val="ru-RU"/>
              </w:rPr>
              <w:t xml:space="preserve"> </w:t>
            </w:r>
            <w:r w:rsidRPr="007007F3">
              <w:rPr>
                <w:b/>
                <w:bCs/>
                <w:color w:val="000000"/>
                <w:szCs w:val="20"/>
                <w:lang w:val="ru-RU"/>
              </w:rPr>
              <w:t>милдеттерине</w:t>
            </w:r>
            <w:r w:rsidRPr="0042547A">
              <w:rPr>
                <w:b/>
                <w:bCs/>
                <w:color w:val="000000"/>
                <w:szCs w:val="20"/>
                <w:lang w:val="ru-RU"/>
              </w:rPr>
              <w:t xml:space="preserve"> </w:t>
            </w:r>
            <w:r w:rsidRPr="007007F3">
              <w:rPr>
                <w:b/>
                <w:bCs/>
                <w:color w:val="000000"/>
                <w:szCs w:val="20"/>
                <w:lang w:val="ru-RU"/>
              </w:rPr>
              <w:t>ээ</w:t>
            </w:r>
            <w:r w:rsidRPr="0042547A">
              <w:rPr>
                <w:b/>
                <w:bCs/>
                <w:color w:val="000000"/>
                <w:szCs w:val="20"/>
                <w:lang w:val="ru-RU"/>
              </w:rPr>
              <w:t>.</w:t>
            </w:r>
          </w:p>
        </w:tc>
      </w:tr>
    </w:tbl>
    <w:p w14:paraId="0DAA62B7" w14:textId="77777777" w:rsidR="004B78FE" w:rsidRPr="0042547A" w:rsidRDefault="004B78FE">
      <w:pPr>
        <w:keepNext/>
        <w:keepLines/>
        <w:widowControl w:val="0"/>
        <w:tabs>
          <w:tab w:val="left" w:pos="9360"/>
        </w:tabs>
        <w:rPr>
          <w:rFonts w:cs="Arial"/>
          <w:bCs/>
          <w:kern w:val="8"/>
          <w:szCs w:val="20"/>
          <w:lang w:val="ru-RU" w:bidi="he-IL"/>
        </w:rPr>
      </w:pPr>
      <w:r w:rsidRPr="007007F3">
        <w:rPr>
          <w:rFonts w:eastAsia="Times New Roman"/>
          <w:b/>
          <w:bCs/>
          <w:color w:val="000000"/>
          <w:spacing w:val="-2"/>
          <w:sz w:val="24"/>
          <w:lang w:val="ky-KG"/>
        </w:rPr>
        <w:lastRenderedPageBreak/>
        <w:t>КӨЗ КАРАНДЫСЫЗ АУДИТОРДУН АУДИТОРДУ</w:t>
      </w:r>
      <w:r>
        <w:rPr>
          <w:rFonts w:eastAsia="Times New Roman"/>
          <w:b/>
          <w:bCs/>
          <w:color w:val="000000"/>
          <w:spacing w:val="-2"/>
          <w:sz w:val="24"/>
          <w:lang w:val="ky-KG"/>
        </w:rPr>
        <w:t>К</w:t>
      </w:r>
      <w:r w:rsidRPr="007007F3">
        <w:rPr>
          <w:rFonts w:eastAsia="Times New Roman"/>
          <w:b/>
          <w:bCs/>
          <w:color w:val="000000"/>
          <w:spacing w:val="-2"/>
          <w:sz w:val="24"/>
          <w:lang w:val="ky-KG"/>
        </w:rPr>
        <w:t xml:space="preserve"> КОРУТУНДУСУ</w:t>
      </w:r>
      <w:r w:rsidRPr="0042547A">
        <w:rPr>
          <w:rFonts w:cs="Arial"/>
          <w:bCs/>
          <w:kern w:val="8"/>
          <w:szCs w:val="20"/>
          <w:lang w:val="ru-RU" w:bidi="he-IL"/>
        </w:rPr>
        <w:t xml:space="preserve"> </w:t>
      </w:r>
    </w:p>
    <w:p w14:paraId="5C99AEF1" w14:textId="77777777" w:rsidR="000453F3" w:rsidRPr="0042547A" w:rsidRDefault="004B78FE">
      <w:pPr>
        <w:keepNext/>
        <w:keepLines/>
        <w:widowControl w:val="0"/>
        <w:tabs>
          <w:tab w:val="left" w:pos="9360"/>
        </w:tabs>
        <w:rPr>
          <w:rFonts w:cs="Arial"/>
          <w:bCs/>
          <w:kern w:val="8"/>
          <w:szCs w:val="20"/>
          <w:lang w:val="ru-RU" w:bidi="he-IL"/>
        </w:rPr>
      </w:pPr>
      <w:r w:rsidRPr="007007F3">
        <w:rPr>
          <w:rFonts w:eastAsia="Times New Roman"/>
          <w:color w:val="000000"/>
          <w:spacing w:val="-2"/>
          <w:szCs w:val="20"/>
          <w:lang w:val="ky-KG"/>
        </w:rPr>
        <w:t>ABC ишканасынын акционерлерине [же башка тиешелүү дарек]</w:t>
      </w:r>
    </w:p>
    <w:p w14:paraId="0ED930B1" w14:textId="77777777" w:rsidR="000453F3" w:rsidRPr="0042547A" w:rsidRDefault="004B78FE">
      <w:pPr>
        <w:keepNext/>
        <w:keepLines/>
        <w:widowControl w:val="0"/>
        <w:tabs>
          <w:tab w:val="left" w:pos="9360"/>
        </w:tabs>
        <w:spacing w:before="180" w:line="280" w:lineRule="exact"/>
        <w:rPr>
          <w:rFonts w:cs="Arial"/>
          <w:b/>
          <w:bCs/>
          <w:spacing w:val="-4"/>
          <w:kern w:val="8"/>
          <w:sz w:val="24"/>
          <w:lang w:val="ru-RU" w:bidi="he-IL"/>
        </w:rPr>
      </w:pPr>
      <w:r w:rsidRPr="007007F3">
        <w:rPr>
          <w:rFonts w:eastAsia="Times New Roman"/>
          <w:b/>
          <w:bCs/>
          <w:color w:val="000000"/>
          <w:spacing w:val="-2"/>
          <w:szCs w:val="20"/>
          <w:lang w:val="ky-KG"/>
        </w:rPr>
        <w:t>Финансылык отчеттуулуктун аудитинин жыйынтыгы боюнча корутунду</w:t>
      </w:r>
      <w:r w:rsidR="00F30C13">
        <w:rPr>
          <w:kern w:val="8"/>
          <w:sz w:val="24"/>
          <w:vertAlign w:val="superscript"/>
          <w:lang w:bidi="he-IL"/>
        </w:rPr>
        <w:footnoteReference w:id="22"/>
      </w:r>
    </w:p>
    <w:p w14:paraId="3D2DA14F" w14:textId="77777777" w:rsidR="005B458B" w:rsidRPr="0042547A" w:rsidRDefault="005B458B">
      <w:pPr>
        <w:widowControl w:val="0"/>
        <w:tabs>
          <w:tab w:val="right" w:pos="0"/>
          <w:tab w:val="left" w:pos="576"/>
        </w:tabs>
        <w:rPr>
          <w:rFonts w:cs="Arial"/>
          <w:spacing w:val="-4"/>
          <w:kern w:val="8"/>
          <w:szCs w:val="20"/>
          <w:lang w:val="ru-RU" w:bidi="he-IL"/>
        </w:rPr>
      </w:pPr>
      <w:r>
        <w:rPr>
          <w:rFonts w:eastAsia="Times New Roman"/>
          <w:b/>
          <w:bCs/>
          <w:i/>
          <w:iCs/>
          <w:color w:val="000000"/>
          <w:spacing w:val="-2"/>
          <w:szCs w:val="20"/>
          <w:lang w:val="ky-KG"/>
        </w:rPr>
        <w:t xml:space="preserve">Коюлган шарты бар </w:t>
      </w:r>
      <w:r w:rsidRPr="007007F3">
        <w:rPr>
          <w:rFonts w:eastAsia="Times New Roman"/>
          <w:b/>
          <w:bCs/>
          <w:i/>
          <w:iCs/>
          <w:color w:val="000000"/>
          <w:spacing w:val="-2"/>
          <w:szCs w:val="20"/>
          <w:lang w:val="ky-KG"/>
        </w:rPr>
        <w:t>пикир</w:t>
      </w:r>
      <w:r w:rsidRPr="0042547A">
        <w:rPr>
          <w:rFonts w:cs="Arial"/>
          <w:spacing w:val="-4"/>
          <w:kern w:val="8"/>
          <w:szCs w:val="20"/>
          <w:lang w:val="ru-RU" w:bidi="he-IL"/>
        </w:rPr>
        <w:t xml:space="preserve"> </w:t>
      </w:r>
    </w:p>
    <w:p w14:paraId="1A923795" w14:textId="77777777" w:rsidR="000453F3" w:rsidRPr="0042547A" w:rsidRDefault="005B458B">
      <w:pPr>
        <w:widowControl w:val="0"/>
        <w:tabs>
          <w:tab w:val="right" w:pos="0"/>
          <w:tab w:val="left" w:pos="576"/>
        </w:tabs>
        <w:rPr>
          <w:rFonts w:cs="Arial"/>
          <w:spacing w:val="-4"/>
          <w:kern w:val="8"/>
          <w:szCs w:val="20"/>
          <w:lang w:val="ru-RU" w:bidi="he-IL"/>
        </w:rPr>
      </w:pPr>
      <w:r w:rsidRPr="007007F3">
        <w:rPr>
          <w:rFonts w:eastAsia="Times New Roman"/>
          <w:color w:val="000000"/>
          <w:szCs w:val="20"/>
          <w:lang w:val="ky-KG"/>
        </w:rPr>
        <w:t xml:space="preserve">Биз 20X1-жылдын 31-декабрына карата финансылык абалы жөнүндө отчеттон, жыйынды кирешелер жөнүндө отчеттон, </w:t>
      </w:r>
      <w:r>
        <w:rPr>
          <w:rFonts w:eastAsia="Times New Roman"/>
          <w:color w:val="000000"/>
          <w:szCs w:val="20"/>
          <w:lang w:val="ky-KG"/>
        </w:rPr>
        <w:t xml:space="preserve">өздүк </w:t>
      </w:r>
      <w:r w:rsidRPr="007007F3">
        <w:rPr>
          <w:rFonts w:eastAsia="Times New Roman"/>
          <w:color w:val="000000"/>
          <w:szCs w:val="20"/>
          <w:lang w:val="ky-KG"/>
        </w:rPr>
        <w:t xml:space="preserve">капиталындагы өзгөрүүлөр жөнүндө отчеттон жана көрсөтүлгөн </w:t>
      </w:r>
      <w:r>
        <w:rPr>
          <w:rFonts w:eastAsia="Times New Roman"/>
          <w:color w:val="000000"/>
          <w:szCs w:val="20"/>
          <w:lang w:val="ky-KG"/>
        </w:rPr>
        <w:t xml:space="preserve">күнгө </w:t>
      </w:r>
      <w:r w:rsidRPr="007007F3">
        <w:rPr>
          <w:rFonts w:eastAsia="Times New Roman"/>
          <w:color w:val="000000"/>
          <w:szCs w:val="20"/>
          <w:lang w:val="ky-KG"/>
        </w:rPr>
        <w:t>карата аяктаган жыл үчүн акча каражаттарынын кыймылы жөнүндө отчеттон турган ABC (Ишкана) ишканасынын финансылык отчеттуулугуна аудит, ошондой эле эсеп саясатынын негизги абалдарынын мазмунун кошкондо финансылык отчеттуулукка эскертүүлөрдү жүргүздүк.</w:t>
      </w:r>
    </w:p>
    <w:p w14:paraId="766B0779" w14:textId="77777777" w:rsidR="000453F3" w:rsidRPr="0042547A" w:rsidRDefault="005B458B">
      <w:pPr>
        <w:keepNext/>
        <w:keepLines/>
        <w:tabs>
          <w:tab w:val="right" w:pos="0"/>
          <w:tab w:val="left" w:pos="576"/>
        </w:tabs>
        <w:rPr>
          <w:rFonts w:cs="Arial"/>
          <w:kern w:val="8"/>
          <w:szCs w:val="20"/>
          <w:lang w:val="ru-RU" w:bidi="he-IL"/>
        </w:rPr>
      </w:pPr>
      <w:r w:rsidRPr="007007F3">
        <w:rPr>
          <w:rFonts w:eastAsia="Times New Roman"/>
          <w:color w:val="000000"/>
          <w:szCs w:val="20"/>
          <w:lang w:val="ky-KG"/>
        </w:rPr>
        <w:t>Биздин оюбузча, биздин корутундунун “</w:t>
      </w:r>
      <w:r w:rsidRPr="0034314D">
        <w:rPr>
          <w:rFonts w:eastAsia="Times New Roman"/>
          <w:i/>
          <w:color w:val="000000"/>
          <w:szCs w:val="20"/>
          <w:lang w:val="ky-KG"/>
        </w:rPr>
        <w:t xml:space="preserve">Коюлган шарты бар </w:t>
      </w:r>
      <w:r>
        <w:rPr>
          <w:rFonts w:eastAsia="Times New Roman"/>
          <w:i/>
          <w:color w:val="000000"/>
          <w:szCs w:val="20"/>
          <w:lang w:val="ky-KG"/>
        </w:rPr>
        <w:t xml:space="preserve">пикир </w:t>
      </w:r>
      <w:r w:rsidRPr="0034314D">
        <w:rPr>
          <w:rFonts w:eastAsia="Times New Roman"/>
          <w:i/>
          <w:color w:val="000000"/>
          <w:szCs w:val="20"/>
          <w:lang w:val="ky-KG"/>
        </w:rPr>
        <w:t>үчүн негиздер</w:t>
      </w:r>
      <w:r w:rsidRPr="007007F3">
        <w:rPr>
          <w:rFonts w:eastAsia="Times New Roman"/>
          <w:color w:val="000000"/>
          <w:szCs w:val="20"/>
          <w:lang w:val="ky-KG"/>
        </w:rPr>
        <w:t>” бөлүмүндө көрсөтүлгөн толук ачы</w:t>
      </w:r>
      <w:r>
        <w:rPr>
          <w:rFonts w:eastAsia="Times New Roman"/>
          <w:color w:val="000000"/>
          <w:szCs w:val="20"/>
          <w:lang w:val="ky-KG"/>
        </w:rPr>
        <w:t xml:space="preserve">п көрсөтүлбөгөн </w:t>
      </w:r>
      <w:r w:rsidRPr="007007F3">
        <w:rPr>
          <w:rFonts w:eastAsia="Times New Roman"/>
          <w:color w:val="000000"/>
          <w:szCs w:val="20"/>
          <w:lang w:val="ky-KG"/>
        </w:rPr>
        <w:t>маалыматты кошпогондо, тиркелген финансылык отчеттуулук</w:t>
      </w:r>
      <w:r w:rsidRPr="007007F3">
        <w:rPr>
          <w:rFonts w:eastAsia="Times New Roman"/>
          <w:b/>
          <w:bCs/>
          <w:color w:val="000000"/>
          <w:szCs w:val="20"/>
          <w:lang w:val="ky-KG"/>
        </w:rPr>
        <w:t xml:space="preserve"> </w:t>
      </w:r>
      <w:r w:rsidRPr="007007F3">
        <w:rPr>
          <w:rFonts w:eastAsia="Times New Roman"/>
          <w:color w:val="000000"/>
          <w:szCs w:val="20"/>
          <w:lang w:val="ky-KG"/>
        </w:rPr>
        <w:t xml:space="preserve">бардык олуттуу мамилелерде 20X1-жылдын 31-декабрына карата Ишкананын финансылык абалын (же финансылык абалы жөнүндө), ошондой эле, Финансылык отчеттуулуктун эл аралык стандарттарына (ФОЭС) ылайык, көрсөтүлгөн </w:t>
      </w:r>
      <w:r>
        <w:rPr>
          <w:rFonts w:eastAsia="Times New Roman"/>
          <w:color w:val="000000"/>
          <w:szCs w:val="20"/>
          <w:lang w:val="ky-KG"/>
        </w:rPr>
        <w:t xml:space="preserve">күндө </w:t>
      </w:r>
      <w:r w:rsidRPr="007007F3">
        <w:rPr>
          <w:rFonts w:eastAsia="Times New Roman"/>
          <w:color w:val="000000"/>
          <w:szCs w:val="20"/>
          <w:lang w:val="ky-KG"/>
        </w:rPr>
        <w:t>аяктаган жыл үчүн анын финансылык натыйжал</w:t>
      </w:r>
      <w:r>
        <w:rPr>
          <w:rFonts w:eastAsia="Times New Roman"/>
          <w:color w:val="000000"/>
          <w:szCs w:val="20"/>
          <w:lang w:val="ky-KG"/>
        </w:rPr>
        <w:t xml:space="preserve">уулугун </w:t>
      </w:r>
      <w:r w:rsidRPr="007007F3">
        <w:rPr>
          <w:rFonts w:eastAsia="Times New Roman"/>
          <w:color w:val="000000"/>
          <w:szCs w:val="20"/>
          <w:lang w:val="ky-KG"/>
        </w:rPr>
        <w:t>(же финансылык натыйжал</w:t>
      </w:r>
      <w:r>
        <w:rPr>
          <w:rFonts w:eastAsia="Times New Roman"/>
          <w:color w:val="000000"/>
          <w:szCs w:val="20"/>
          <w:lang w:val="ky-KG"/>
        </w:rPr>
        <w:t xml:space="preserve">уулугу </w:t>
      </w:r>
      <w:r w:rsidRPr="007007F3">
        <w:rPr>
          <w:rFonts w:eastAsia="Times New Roman"/>
          <w:color w:val="000000"/>
          <w:szCs w:val="20"/>
          <w:lang w:val="ky-KG"/>
        </w:rPr>
        <w:t xml:space="preserve">жөнүндө) жана акча каражаттарынын агымын (же агымдары) </w:t>
      </w:r>
      <w:r>
        <w:rPr>
          <w:rFonts w:eastAsia="Times New Roman"/>
          <w:color w:val="000000"/>
          <w:szCs w:val="20"/>
          <w:lang w:val="ky-KG"/>
        </w:rPr>
        <w:t xml:space="preserve">туура </w:t>
      </w:r>
      <w:r w:rsidRPr="007007F3">
        <w:rPr>
          <w:rFonts w:eastAsia="Times New Roman"/>
          <w:color w:val="000000"/>
          <w:szCs w:val="20"/>
          <w:lang w:val="ky-KG"/>
        </w:rPr>
        <w:t>чагылдырат (же</w:t>
      </w:r>
      <w:r w:rsidRPr="004E0CA5">
        <w:rPr>
          <w:rFonts w:eastAsia="Times New Roman"/>
          <w:i/>
          <w:color w:val="000000"/>
          <w:szCs w:val="20"/>
          <w:lang w:val="ky-KG"/>
        </w:rPr>
        <w:t xml:space="preserve"> анык</w:t>
      </w:r>
      <w:r>
        <w:rPr>
          <w:rFonts w:eastAsia="Times New Roman"/>
          <w:color w:val="000000"/>
          <w:szCs w:val="20"/>
          <w:lang w:val="ky-KG"/>
        </w:rPr>
        <w:t xml:space="preserve"> </w:t>
      </w:r>
      <w:r w:rsidRPr="0034314D">
        <w:rPr>
          <w:rFonts w:eastAsia="Times New Roman"/>
          <w:i/>
          <w:color w:val="000000"/>
          <w:szCs w:val="20"/>
          <w:lang w:val="ky-KG"/>
        </w:rPr>
        <w:t>жана ишенимдүү түшүнүктү берет</w:t>
      </w:r>
      <w:r w:rsidRPr="007007F3">
        <w:rPr>
          <w:rFonts w:eastAsia="Times New Roman"/>
          <w:color w:val="000000"/>
          <w:szCs w:val="20"/>
          <w:lang w:val="ky-KG"/>
        </w:rPr>
        <w:t>).</w:t>
      </w:r>
    </w:p>
    <w:p w14:paraId="030A9D94" w14:textId="77777777" w:rsidR="000453F3" w:rsidRPr="005B458B" w:rsidRDefault="005B458B">
      <w:pPr>
        <w:tabs>
          <w:tab w:val="right" w:pos="360"/>
          <w:tab w:val="left" w:pos="576"/>
        </w:tabs>
        <w:spacing w:before="240"/>
        <w:rPr>
          <w:rFonts w:cs="Arial"/>
          <w:b/>
          <w:kern w:val="8"/>
          <w:lang w:val="ru-RU"/>
        </w:rPr>
      </w:pPr>
      <w:r>
        <w:rPr>
          <w:rFonts w:eastAsia="Times New Roman"/>
          <w:b/>
          <w:bCs/>
          <w:iCs/>
          <w:color w:val="000000"/>
          <w:spacing w:val="-2"/>
          <w:szCs w:val="20"/>
          <w:lang w:val="ky-KG"/>
        </w:rPr>
        <w:t xml:space="preserve">Коюлган шарты бар  пикир </w:t>
      </w:r>
      <w:r w:rsidRPr="007007F3">
        <w:rPr>
          <w:rFonts w:eastAsia="Times New Roman"/>
          <w:b/>
          <w:bCs/>
          <w:iCs/>
          <w:color w:val="000000"/>
          <w:spacing w:val="-2"/>
          <w:szCs w:val="20"/>
          <w:lang w:val="ky-KG"/>
        </w:rPr>
        <w:t>үчүн негиздер</w:t>
      </w:r>
    </w:p>
    <w:p w14:paraId="494BEA8A" w14:textId="77777777" w:rsidR="000453F3" w:rsidRPr="005B458B" w:rsidRDefault="005B458B">
      <w:pPr>
        <w:widowControl w:val="0"/>
        <w:tabs>
          <w:tab w:val="right" w:pos="0"/>
          <w:tab w:val="left" w:pos="576"/>
        </w:tabs>
        <w:rPr>
          <w:spacing w:val="-4"/>
          <w:kern w:val="8"/>
          <w:lang w:val="ky-KG"/>
        </w:rPr>
      </w:pPr>
      <w:r w:rsidRPr="007007F3">
        <w:rPr>
          <w:rFonts w:eastAsia="Times New Roman"/>
          <w:color w:val="000000"/>
          <w:szCs w:val="20"/>
          <w:lang w:val="ky-KG"/>
        </w:rPr>
        <w:t>YY эскертүүсүндө белгиленгендей, Ишкананын каржылоону тартуу келишиминин мөөнөтү бүтөт жана карыздын суммасы 20X2-жылдын 19-мартында төлөнүүгө тийиш.</w:t>
      </w:r>
      <w:r w:rsidRPr="007007F3">
        <w:rPr>
          <w:rFonts w:eastAsia="Times New Roman"/>
          <w:color w:val="202124"/>
          <w:sz w:val="42"/>
          <w:szCs w:val="42"/>
          <w:lang w:val="ky-KG"/>
        </w:rPr>
        <w:t xml:space="preserve"> </w:t>
      </w:r>
      <w:r w:rsidRPr="007007F3">
        <w:rPr>
          <w:rFonts w:eastAsia="Times New Roman"/>
          <w:color w:val="000000"/>
          <w:szCs w:val="20"/>
          <w:lang w:val="ky-KG"/>
        </w:rPr>
        <w:t xml:space="preserve">Ишкана шарттарды кайра кароо жөнүндө сүйлөшүүлөрдү жүргүзө алган жок  же алмаштыруу үчүн каражат ала алган жок. Бул жагдай Ишкананын </w:t>
      </w:r>
      <w:r>
        <w:rPr>
          <w:rFonts w:eastAsia="Times New Roman"/>
          <w:color w:val="000000"/>
          <w:szCs w:val="20"/>
          <w:lang w:val="ky-KG"/>
        </w:rPr>
        <w:t xml:space="preserve">ишмердүүлүгүн </w:t>
      </w:r>
      <w:r w:rsidRPr="007007F3">
        <w:rPr>
          <w:rFonts w:eastAsia="Times New Roman"/>
          <w:color w:val="000000"/>
          <w:szCs w:val="20"/>
          <w:lang w:val="ky-KG"/>
        </w:rPr>
        <w:t>үзгүлтүксүз улантуу мүмкүнчүлүгүнө маанилүү шектенүүлөрдү жараткан олуттуу а</w:t>
      </w:r>
      <w:r>
        <w:rPr>
          <w:rFonts w:eastAsia="Times New Roman"/>
          <w:color w:val="000000"/>
          <w:szCs w:val="20"/>
          <w:lang w:val="ky-KG"/>
        </w:rPr>
        <w:t xml:space="preserve">йкын эместик </w:t>
      </w:r>
      <w:r w:rsidRPr="007007F3">
        <w:rPr>
          <w:rFonts w:eastAsia="Times New Roman"/>
          <w:color w:val="000000"/>
          <w:szCs w:val="20"/>
          <w:lang w:val="ky-KG"/>
        </w:rPr>
        <w:t xml:space="preserve">бар экендигин </w:t>
      </w:r>
      <w:r w:rsidRPr="007007F3">
        <w:rPr>
          <w:rFonts w:eastAsia="Times New Roman"/>
          <w:color w:val="000000"/>
          <w:szCs w:val="20"/>
          <w:lang w:val="ky-KG"/>
        </w:rPr>
        <w:lastRenderedPageBreak/>
        <w:t>көрсөтүп турат. Бул маселе боюнча финансылык отчеттуулукта</w:t>
      </w:r>
      <w:r w:rsidRPr="007007F3">
        <w:rPr>
          <w:rFonts w:eastAsia="Times New Roman"/>
          <w:b/>
          <w:bCs/>
          <w:color w:val="000000"/>
          <w:szCs w:val="20"/>
          <w:lang w:val="ky-KG"/>
        </w:rPr>
        <w:t xml:space="preserve"> </w:t>
      </w:r>
      <w:r w:rsidRPr="007007F3">
        <w:rPr>
          <w:rFonts w:eastAsia="Times New Roman"/>
          <w:color w:val="000000"/>
          <w:szCs w:val="20"/>
          <w:lang w:val="ky-KG"/>
        </w:rPr>
        <w:t>ачы</w:t>
      </w:r>
      <w:r>
        <w:rPr>
          <w:rFonts w:eastAsia="Times New Roman"/>
          <w:color w:val="000000"/>
          <w:szCs w:val="20"/>
          <w:lang w:val="ky-KG"/>
        </w:rPr>
        <w:t xml:space="preserve">п көрсөтүлгөн </w:t>
      </w:r>
      <w:r w:rsidRPr="007007F3">
        <w:rPr>
          <w:rFonts w:eastAsia="Times New Roman"/>
          <w:color w:val="000000"/>
          <w:szCs w:val="20"/>
          <w:lang w:val="ky-KG"/>
        </w:rPr>
        <w:t>маалымат адекваттуу болуп саналбайт.</w:t>
      </w:r>
    </w:p>
    <w:p w14:paraId="00719DAF" w14:textId="77777777" w:rsidR="000453F3" w:rsidRPr="005B458B" w:rsidRDefault="005B458B">
      <w:pPr>
        <w:widowControl w:val="0"/>
        <w:tabs>
          <w:tab w:val="right" w:pos="0"/>
          <w:tab w:val="left" w:pos="576"/>
        </w:tabs>
        <w:rPr>
          <w:rFonts w:cs="Arial"/>
          <w:spacing w:val="-4"/>
          <w:kern w:val="8"/>
          <w:szCs w:val="20"/>
          <w:lang w:val="ky-KG" w:bidi="he-IL"/>
        </w:rPr>
      </w:pPr>
      <w:r w:rsidRPr="007007F3">
        <w:rPr>
          <w:rFonts w:eastAsia="Times New Roman"/>
          <w:color w:val="000000"/>
          <w:szCs w:val="20"/>
          <w:lang w:val="ky-KG"/>
        </w:rPr>
        <w:t>Биз аудитти Аудиттин эл аралык стандарттарына (АЭС) ылайык жүргүздүк. Көрсөтүлгөн стандарттарга ылайык биздин жоопкерчилигибиз андан ары корутундубуздун “</w:t>
      </w:r>
      <w:r w:rsidRPr="007007F3">
        <w:rPr>
          <w:rFonts w:eastAsia="Times New Roman"/>
          <w:i/>
          <w:iCs/>
          <w:color w:val="000000"/>
          <w:szCs w:val="20"/>
          <w:lang w:val="ky-KG"/>
        </w:rPr>
        <w:t>Финансылык отчеттуулуктун</w:t>
      </w:r>
      <w:r w:rsidRPr="007007F3">
        <w:rPr>
          <w:rFonts w:eastAsia="Times New Roman"/>
          <w:color w:val="000000"/>
          <w:szCs w:val="20"/>
          <w:lang w:val="ky-KG"/>
        </w:rPr>
        <w:t xml:space="preserve"> </w:t>
      </w:r>
      <w:r w:rsidRPr="007007F3">
        <w:rPr>
          <w:rFonts w:eastAsia="Times New Roman"/>
          <w:i/>
          <w:iCs/>
          <w:color w:val="000000"/>
          <w:szCs w:val="20"/>
          <w:lang w:val="ky-KG"/>
        </w:rPr>
        <w:t>аудити боюнча аудитордун жоопкерчилиги”</w:t>
      </w:r>
      <w:r w:rsidRPr="007007F3">
        <w:rPr>
          <w:rFonts w:eastAsia="Times New Roman"/>
          <w:color w:val="000000"/>
          <w:szCs w:val="20"/>
          <w:lang w:val="ky-KG"/>
        </w:rPr>
        <w:t xml:space="preserve"> бөлүмүндө талкууланат. Биз [</w:t>
      </w:r>
      <w:r w:rsidRPr="007007F3">
        <w:rPr>
          <w:rFonts w:eastAsia="Times New Roman"/>
          <w:i/>
          <w:iCs/>
          <w:color w:val="000000"/>
          <w:szCs w:val="20"/>
          <w:lang w:val="ky-KG"/>
        </w:rPr>
        <w:t>юрисдикциянын аталышы</w:t>
      </w:r>
      <w:r w:rsidRPr="007007F3">
        <w:rPr>
          <w:rFonts w:eastAsia="Times New Roman"/>
          <w:color w:val="000000"/>
          <w:szCs w:val="20"/>
          <w:lang w:val="ky-KG"/>
        </w:rPr>
        <w:t xml:space="preserve">] боюнча финансылык отчеттуулуктун аудитине карата колдонулуучу этикалык талаптарга ылайык Ишканадан көз каранды эмеспиз жана ушул талаптарга ылайык башка этикалык милдеттерибизди аткардык. Биз алган аудитордук далилдер биздин </w:t>
      </w:r>
      <w:r>
        <w:rPr>
          <w:rFonts w:eastAsia="Times New Roman"/>
          <w:color w:val="000000"/>
          <w:szCs w:val="20"/>
          <w:lang w:val="ky-KG"/>
        </w:rPr>
        <w:t xml:space="preserve">коюлган шарты бар </w:t>
      </w:r>
      <w:r w:rsidRPr="007007F3">
        <w:rPr>
          <w:rFonts w:eastAsia="Times New Roman"/>
          <w:color w:val="000000"/>
          <w:szCs w:val="20"/>
          <w:lang w:val="ky-KG"/>
        </w:rPr>
        <w:t>пикирибизди билдирүүнүн негизин камсыз кылуу үчүн жетиштүү жана ылайыктуу болуп саналат.</w:t>
      </w:r>
    </w:p>
    <w:p w14:paraId="21BAFC1F" w14:textId="77777777" w:rsidR="000453F3" w:rsidRPr="005B458B" w:rsidRDefault="005B458B">
      <w:pPr>
        <w:pStyle w:val="aa"/>
        <w:suppressLineNumbers/>
        <w:spacing w:before="240"/>
        <w:ind w:left="0"/>
        <w:rPr>
          <w:rFonts w:cs="Arial"/>
          <w:szCs w:val="20"/>
          <w:lang w:val="ky-KG"/>
        </w:rPr>
      </w:pPr>
      <w:r w:rsidRPr="007007F3">
        <w:rPr>
          <w:rFonts w:eastAsia="Times New Roman"/>
          <w:b/>
          <w:bCs/>
          <w:iCs/>
          <w:color w:val="000000"/>
          <w:szCs w:val="20"/>
          <w:lang w:val="ky-KG"/>
        </w:rPr>
        <w:t>Башка маалымат [же зарыл болсо башка аталыш, мисалы «Финансылык отчеттуулуктан</w:t>
      </w:r>
      <w:r w:rsidRPr="007007F3">
        <w:rPr>
          <w:rFonts w:eastAsia="Times New Roman"/>
          <w:b/>
          <w:bCs/>
          <w:i/>
          <w:iCs/>
          <w:color w:val="000000"/>
          <w:szCs w:val="20"/>
          <w:lang w:val="ky-KG"/>
        </w:rPr>
        <w:t xml:space="preserve"> </w:t>
      </w:r>
      <w:r w:rsidRPr="007007F3">
        <w:rPr>
          <w:rFonts w:eastAsia="Times New Roman"/>
          <w:b/>
          <w:bCs/>
          <w:color w:val="000000"/>
          <w:szCs w:val="20"/>
          <w:lang w:val="ky-KG"/>
        </w:rPr>
        <w:t>жана алар боюнча аудитордун корутундусунан башка маалыматтар»]</w:t>
      </w:r>
    </w:p>
    <w:p w14:paraId="1D66F7EC" w14:textId="77777777" w:rsidR="005B458B" w:rsidRDefault="005B458B">
      <w:pPr>
        <w:widowControl w:val="0"/>
        <w:tabs>
          <w:tab w:val="right" w:pos="0"/>
          <w:tab w:val="left" w:pos="576"/>
          <w:tab w:val="left" w:pos="4410"/>
        </w:tabs>
        <w:spacing w:before="240"/>
        <w:rPr>
          <w:rFonts w:eastAsia="Times New Roman"/>
          <w:color w:val="000000"/>
          <w:szCs w:val="20"/>
          <w:lang w:val="ky-KG"/>
        </w:rPr>
      </w:pPr>
      <w:r w:rsidRPr="007007F3">
        <w:rPr>
          <w:rFonts w:eastAsia="Times New Roman"/>
          <w:color w:val="000000"/>
          <w:szCs w:val="20"/>
          <w:lang w:val="ky-KG"/>
        </w:rPr>
        <w:t>[</w:t>
      </w:r>
      <w:r w:rsidRPr="007007F3">
        <w:rPr>
          <w:rFonts w:eastAsia="Times New Roman"/>
          <w:i/>
          <w:iCs/>
          <w:color w:val="000000"/>
          <w:szCs w:val="20"/>
          <w:lang w:val="ky-KG"/>
        </w:rPr>
        <w:t>АЭС</w:t>
      </w:r>
      <w:r>
        <w:rPr>
          <w:rFonts w:eastAsia="Times New Roman"/>
          <w:i/>
          <w:iCs/>
          <w:color w:val="000000"/>
          <w:szCs w:val="20"/>
          <w:lang w:val="ky-KG"/>
        </w:rPr>
        <w:t xml:space="preserve"> </w:t>
      </w:r>
      <w:r w:rsidRPr="007007F3">
        <w:rPr>
          <w:rFonts w:eastAsia="Times New Roman"/>
          <w:i/>
          <w:iCs/>
          <w:color w:val="000000"/>
          <w:szCs w:val="20"/>
          <w:lang w:val="ky-KG"/>
        </w:rPr>
        <w:t>720</w:t>
      </w:r>
      <w:r>
        <w:rPr>
          <w:rFonts w:eastAsia="Times New Roman"/>
          <w:i/>
          <w:iCs/>
          <w:color w:val="000000"/>
          <w:szCs w:val="20"/>
          <w:lang w:val="ky-KG"/>
        </w:rPr>
        <w:t>га</w:t>
      </w:r>
      <w:r w:rsidRPr="007007F3">
        <w:rPr>
          <w:rFonts w:eastAsia="Times New Roman"/>
          <w:i/>
          <w:iCs/>
          <w:color w:val="000000"/>
          <w:szCs w:val="20"/>
          <w:lang w:val="ky-KG"/>
        </w:rPr>
        <w:t xml:space="preserve"> (кайра каралган) камтылган корутунду түзүүнүн талаптарына ылайык корутунду түзүү –</w:t>
      </w:r>
      <w:r>
        <w:rPr>
          <w:rFonts w:eastAsia="Times New Roman"/>
          <w:i/>
          <w:iCs/>
          <w:color w:val="000000"/>
          <w:szCs w:val="20"/>
          <w:lang w:val="ky-KG"/>
        </w:rPr>
        <w:t xml:space="preserve"> </w:t>
      </w:r>
      <w:r w:rsidRPr="007007F3">
        <w:rPr>
          <w:rFonts w:eastAsia="Times New Roman"/>
          <w:i/>
          <w:iCs/>
          <w:color w:val="000000"/>
          <w:szCs w:val="20"/>
          <w:lang w:val="ky-KG"/>
        </w:rPr>
        <w:t>АЭС</w:t>
      </w:r>
      <w:r>
        <w:rPr>
          <w:rFonts w:eastAsia="Times New Roman"/>
          <w:i/>
          <w:iCs/>
          <w:color w:val="000000"/>
          <w:szCs w:val="20"/>
          <w:lang w:val="ky-KG"/>
        </w:rPr>
        <w:t xml:space="preserve"> </w:t>
      </w:r>
      <w:r w:rsidRPr="007007F3">
        <w:rPr>
          <w:rFonts w:eastAsia="Times New Roman"/>
          <w:i/>
          <w:iCs/>
          <w:color w:val="000000"/>
          <w:szCs w:val="20"/>
          <w:lang w:val="ky-KG"/>
        </w:rPr>
        <w:t>720</w:t>
      </w:r>
      <w:r>
        <w:rPr>
          <w:rFonts w:eastAsia="Times New Roman"/>
          <w:i/>
          <w:iCs/>
          <w:color w:val="000000"/>
          <w:szCs w:val="20"/>
          <w:lang w:val="ky-KG"/>
        </w:rPr>
        <w:t>нын</w:t>
      </w:r>
      <w:r w:rsidRPr="007007F3">
        <w:rPr>
          <w:rFonts w:eastAsia="Times New Roman"/>
          <w:i/>
          <w:iCs/>
          <w:color w:val="000000"/>
          <w:szCs w:val="20"/>
          <w:lang w:val="ky-KG"/>
        </w:rPr>
        <w:t xml:space="preserve"> (кайра каралган) 2-тиркемесинде 6-мисалды караңыз.</w:t>
      </w:r>
      <w:r w:rsidRPr="007007F3">
        <w:rPr>
          <w:rFonts w:eastAsia="Times New Roman"/>
          <w:color w:val="202124"/>
          <w:sz w:val="42"/>
          <w:szCs w:val="42"/>
          <w:lang w:val="ky-KG"/>
        </w:rPr>
        <w:t xml:space="preserve"> </w:t>
      </w:r>
      <w:r w:rsidRPr="007007F3">
        <w:rPr>
          <w:rFonts w:eastAsia="Times New Roman"/>
          <w:i/>
          <w:iCs/>
          <w:color w:val="000000"/>
          <w:szCs w:val="20"/>
          <w:lang w:val="ky-KG"/>
        </w:rPr>
        <w:t>6-мисалдагы "Башка маалымат</w:t>
      </w:r>
      <w:r>
        <w:rPr>
          <w:rFonts w:eastAsia="Times New Roman"/>
          <w:i/>
          <w:iCs/>
          <w:color w:val="000000"/>
          <w:szCs w:val="20"/>
          <w:lang w:val="ky-KG"/>
        </w:rPr>
        <w:t>тар</w:t>
      </w:r>
      <w:r w:rsidRPr="007007F3">
        <w:rPr>
          <w:rFonts w:eastAsia="Times New Roman"/>
          <w:i/>
          <w:iCs/>
          <w:color w:val="000000"/>
          <w:szCs w:val="20"/>
          <w:lang w:val="ky-KG"/>
        </w:rPr>
        <w:t xml:space="preserve">" бөлүмүнүн акыркы пункту башка маалыматтарга да таасир берүүчү </w:t>
      </w:r>
      <w:r>
        <w:rPr>
          <w:rFonts w:eastAsia="Times New Roman"/>
          <w:i/>
          <w:iCs/>
          <w:color w:val="000000"/>
          <w:szCs w:val="20"/>
          <w:lang w:val="ky-KG"/>
        </w:rPr>
        <w:t xml:space="preserve">коюлган шарты бар </w:t>
      </w:r>
      <w:r w:rsidRPr="007007F3">
        <w:rPr>
          <w:rFonts w:eastAsia="Times New Roman"/>
          <w:i/>
          <w:iCs/>
          <w:color w:val="000000"/>
          <w:szCs w:val="20"/>
          <w:lang w:val="ky-KG"/>
        </w:rPr>
        <w:t xml:space="preserve"> пикирлерди билдирүү үчүн негиз болгон конкреттүү маселелердин сыпатталышын камтып туруу үчүн кайра иштелип чыгат.</w:t>
      </w:r>
      <w:r w:rsidRPr="007007F3">
        <w:rPr>
          <w:rFonts w:eastAsia="Times New Roman"/>
          <w:color w:val="000000"/>
          <w:szCs w:val="20"/>
          <w:lang w:val="ky-KG"/>
        </w:rPr>
        <w:t>]</w:t>
      </w:r>
    </w:p>
    <w:p w14:paraId="1241E2BB" w14:textId="77777777" w:rsidR="000453F3" w:rsidRPr="005B458B" w:rsidRDefault="005B458B">
      <w:pPr>
        <w:widowControl w:val="0"/>
        <w:tabs>
          <w:tab w:val="right" w:pos="0"/>
          <w:tab w:val="left" w:pos="576"/>
          <w:tab w:val="left" w:pos="4410"/>
        </w:tabs>
        <w:spacing w:before="240"/>
        <w:rPr>
          <w:rFonts w:cs="Arial"/>
          <w:b/>
          <w:spacing w:val="-4"/>
          <w:kern w:val="8"/>
          <w:szCs w:val="20"/>
          <w:lang w:val="ky-KG" w:bidi="he-IL"/>
        </w:rPr>
      </w:pPr>
      <w:r w:rsidRPr="007007F3">
        <w:rPr>
          <w:rFonts w:eastAsia="Times New Roman"/>
          <w:b/>
          <w:bCs/>
          <w:iCs/>
          <w:color w:val="000000"/>
          <w:w w:val="95"/>
          <w:szCs w:val="26"/>
          <w:lang w:val="ky-KG"/>
        </w:rPr>
        <w:t>Аудиттин негизги маселелери</w:t>
      </w:r>
    </w:p>
    <w:p w14:paraId="04A3CE6E" w14:textId="77777777" w:rsidR="005B458B" w:rsidRDefault="005B458B">
      <w:pPr>
        <w:pStyle w:val="aa"/>
        <w:widowControl w:val="0"/>
        <w:ind w:left="0"/>
        <w:rPr>
          <w:rFonts w:eastAsia="Times New Roman"/>
          <w:i/>
          <w:iCs/>
          <w:color w:val="000000"/>
          <w:spacing w:val="-4"/>
          <w:szCs w:val="20"/>
          <w:lang w:val="ky-KG"/>
        </w:rPr>
      </w:pPr>
      <w:r w:rsidRPr="007007F3">
        <w:rPr>
          <w:rFonts w:eastAsia="Times New Roman"/>
          <w:color w:val="000000"/>
          <w:spacing w:val="-4"/>
          <w:szCs w:val="20"/>
          <w:lang w:val="ky-KG"/>
        </w:rPr>
        <w:t xml:space="preserve">Аудиттин негизги маселелери – бул, биздин кесипкөй ой жүгүртүүбүзгө ылайык, учурдагы мезгилге финансылык отчеттуулуктун аудити үчүн абдан маанилүү болгон маселелер. Бул маселелер биздин бүтүндөй финансылык отчетубуздун аудитинин контекстинде жана бул отчет боюнча пикирибизди </w:t>
      </w:r>
      <w:r>
        <w:rPr>
          <w:rFonts w:eastAsia="Times New Roman"/>
          <w:color w:val="000000"/>
          <w:spacing w:val="-4"/>
          <w:szCs w:val="20"/>
          <w:lang w:val="ky-KG"/>
        </w:rPr>
        <w:t xml:space="preserve">түзүүдө </w:t>
      </w:r>
      <w:r w:rsidRPr="007007F3">
        <w:rPr>
          <w:rFonts w:eastAsia="Times New Roman"/>
          <w:color w:val="000000"/>
          <w:spacing w:val="-4"/>
          <w:szCs w:val="20"/>
          <w:lang w:val="ky-KG"/>
        </w:rPr>
        <w:t>каралган, биз бул маселелер боюнча өзүнчө пикир билдирбейбиз. "</w:t>
      </w:r>
      <w:r w:rsidRPr="00AB45CB">
        <w:rPr>
          <w:rFonts w:eastAsia="Times New Roman"/>
          <w:i/>
          <w:color w:val="000000"/>
          <w:spacing w:val="-4"/>
          <w:szCs w:val="20"/>
          <w:lang w:val="ky-KG"/>
        </w:rPr>
        <w:t>Коюлган шарты бар</w:t>
      </w:r>
      <w:r>
        <w:rPr>
          <w:rFonts w:eastAsia="Times New Roman"/>
          <w:color w:val="000000"/>
          <w:spacing w:val="-4"/>
          <w:szCs w:val="20"/>
          <w:lang w:val="ky-KG"/>
        </w:rPr>
        <w:t xml:space="preserve"> </w:t>
      </w:r>
      <w:r w:rsidRPr="007007F3">
        <w:rPr>
          <w:rFonts w:eastAsia="Times New Roman"/>
          <w:i/>
          <w:iCs/>
          <w:color w:val="000000"/>
          <w:spacing w:val="-4"/>
          <w:szCs w:val="20"/>
          <w:lang w:val="ky-KG"/>
        </w:rPr>
        <w:t>пикир</w:t>
      </w:r>
      <w:r>
        <w:rPr>
          <w:rFonts w:eastAsia="Times New Roman"/>
          <w:i/>
          <w:iCs/>
          <w:color w:val="000000"/>
          <w:spacing w:val="-4"/>
          <w:szCs w:val="20"/>
          <w:lang w:val="ky-KG"/>
        </w:rPr>
        <w:t xml:space="preserve"> </w:t>
      </w:r>
      <w:r w:rsidRPr="007007F3">
        <w:rPr>
          <w:rFonts w:eastAsia="Times New Roman"/>
          <w:i/>
          <w:iCs/>
          <w:color w:val="000000"/>
          <w:spacing w:val="-4"/>
          <w:szCs w:val="20"/>
          <w:lang w:val="ky-KG"/>
        </w:rPr>
        <w:t>үчүн негиздер</w:t>
      </w:r>
      <w:r w:rsidRPr="007007F3">
        <w:rPr>
          <w:rFonts w:eastAsia="Times New Roman"/>
          <w:color w:val="000000"/>
          <w:spacing w:val="-4"/>
          <w:szCs w:val="20"/>
          <w:lang w:val="ky-KG"/>
        </w:rPr>
        <w:t>" бөлүмүндө баяндалган маселеге кошумча катары биз төмөнкү маселелерди, биздин корутундуда билдирүүгө зарыл болгон маалыматты аудиттин негизги маселелери катары аныктадык.</w:t>
      </w:r>
      <w:r w:rsidRPr="007007F3">
        <w:rPr>
          <w:rFonts w:eastAsia="Times New Roman"/>
          <w:i/>
          <w:iCs/>
          <w:color w:val="000000"/>
          <w:spacing w:val="-4"/>
          <w:szCs w:val="20"/>
          <w:lang w:val="ky-KG"/>
        </w:rPr>
        <w:t xml:space="preserve"> </w:t>
      </w:r>
    </w:p>
    <w:p w14:paraId="1B330D6B" w14:textId="77777777" w:rsidR="005B458B" w:rsidRDefault="005B458B">
      <w:pPr>
        <w:pStyle w:val="aa"/>
        <w:widowControl w:val="0"/>
        <w:ind w:left="0"/>
        <w:rPr>
          <w:rFonts w:eastAsia="Times New Roman"/>
          <w:i/>
          <w:iCs/>
          <w:color w:val="000000"/>
          <w:spacing w:val="-4"/>
          <w:szCs w:val="20"/>
          <w:lang w:val="ky-KG"/>
        </w:rPr>
      </w:pPr>
    </w:p>
    <w:p w14:paraId="10968D97" w14:textId="77777777" w:rsidR="000453F3" w:rsidRPr="005B458B" w:rsidRDefault="005B458B">
      <w:pPr>
        <w:pStyle w:val="aa"/>
        <w:widowControl w:val="0"/>
        <w:ind w:left="0"/>
        <w:rPr>
          <w:rFonts w:cs="Arial"/>
          <w:spacing w:val="-4"/>
          <w:kern w:val="8"/>
          <w:lang w:val="ru-RU" w:bidi="he-IL"/>
        </w:rPr>
      </w:pPr>
      <w:r w:rsidRPr="007007F3">
        <w:rPr>
          <w:rFonts w:eastAsia="Times New Roman"/>
          <w:color w:val="000000"/>
          <w:szCs w:val="20"/>
          <w:lang w:val="ky-KG"/>
        </w:rPr>
        <w:t>[</w:t>
      </w:r>
      <w:r w:rsidRPr="007007F3">
        <w:rPr>
          <w:rFonts w:eastAsia="Times New Roman"/>
          <w:i/>
          <w:iCs/>
          <w:color w:val="000000"/>
          <w:szCs w:val="20"/>
          <w:lang w:val="ky-KG"/>
        </w:rPr>
        <w:t>701 АЭСке ылайык аудиттин ар бир негизги маселесинин сыпаттамасы.</w:t>
      </w:r>
      <w:r w:rsidRPr="007007F3">
        <w:rPr>
          <w:rFonts w:eastAsia="Times New Roman"/>
          <w:color w:val="000000"/>
          <w:szCs w:val="20"/>
          <w:lang w:val="ky-KG"/>
        </w:rPr>
        <w:t>]</w:t>
      </w:r>
    </w:p>
    <w:p w14:paraId="7AC28F2A" w14:textId="77777777" w:rsidR="000453F3" w:rsidRPr="005B458B" w:rsidRDefault="005B458B">
      <w:pPr>
        <w:keepNext/>
        <w:keepLines/>
        <w:tabs>
          <w:tab w:val="right" w:pos="0"/>
          <w:tab w:val="left" w:pos="576"/>
          <w:tab w:val="left" w:pos="4410"/>
        </w:tabs>
        <w:spacing w:before="240"/>
        <w:jc w:val="left"/>
        <w:rPr>
          <w:rFonts w:cs="Arial"/>
          <w:i/>
          <w:iCs/>
          <w:kern w:val="8"/>
          <w:szCs w:val="20"/>
          <w:lang w:val="ru-RU" w:bidi="he-IL"/>
        </w:rPr>
      </w:pPr>
      <w:r w:rsidRPr="007007F3">
        <w:rPr>
          <w:rFonts w:eastAsia="Times New Roman"/>
          <w:b/>
          <w:bCs/>
          <w:iCs/>
          <w:color w:val="000000"/>
          <w:szCs w:val="20"/>
          <w:lang w:val="ky-KG"/>
        </w:rPr>
        <w:t>Финансылык отчеттуулук үчүн жетекчиликтин жана корпоративдик башкаруу</w:t>
      </w:r>
      <w:r>
        <w:rPr>
          <w:rFonts w:eastAsia="Times New Roman"/>
          <w:b/>
          <w:bCs/>
          <w:iCs/>
          <w:color w:val="000000"/>
          <w:szCs w:val="20"/>
          <w:lang w:val="ky-KG"/>
        </w:rPr>
        <w:t xml:space="preserve"> үчүн </w:t>
      </w:r>
      <w:r w:rsidRPr="007007F3">
        <w:rPr>
          <w:rFonts w:eastAsia="Times New Roman"/>
          <w:b/>
          <w:bCs/>
          <w:iCs/>
          <w:color w:val="000000"/>
          <w:szCs w:val="20"/>
          <w:lang w:val="ky-KG"/>
        </w:rPr>
        <w:t>жооп</w:t>
      </w:r>
      <w:r>
        <w:rPr>
          <w:rFonts w:eastAsia="Times New Roman"/>
          <w:b/>
          <w:bCs/>
          <w:iCs/>
          <w:color w:val="000000"/>
          <w:szCs w:val="20"/>
          <w:lang w:val="ky-KG"/>
        </w:rPr>
        <w:t xml:space="preserve"> берүүчү</w:t>
      </w:r>
      <w:r w:rsidRPr="007007F3">
        <w:rPr>
          <w:rFonts w:eastAsia="Times New Roman"/>
          <w:b/>
          <w:bCs/>
          <w:iCs/>
          <w:color w:val="000000"/>
          <w:szCs w:val="20"/>
          <w:lang w:val="ky-KG"/>
        </w:rPr>
        <w:t xml:space="preserve"> </w:t>
      </w:r>
      <w:r>
        <w:rPr>
          <w:rFonts w:eastAsia="Times New Roman"/>
          <w:b/>
          <w:bCs/>
          <w:iCs/>
          <w:color w:val="000000"/>
          <w:szCs w:val="20"/>
          <w:lang w:val="ky-KG"/>
        </w:rPr>
        <w:t>жактардын</w:t>
      </w:r>
      <w:r w:rsidRPr="007007F3">
        <w:rPr>
          <w:rFonts w:eastAsia="Times New Roman"/>
          <w:b/>
          <w:bCs/>
          <w:iCs/>
          <w:color w:val="000000"/>
          <w:szCs w:val="20"/>
          <w:lang w:val="ky-KG"/>
        </w:rPr>
        <w:t xml:space="preserve"> жоопкерчилиги</w:t>
      </w:r>
      <w:r w:rsidR="00F30C13">
        <w:rPr>
          <w:rFonts w:cs="Arial"/>
          <w:iCs/>
          <w:kern w:val="8"/>
          <w:szCs w:val="20"/>
          <w:vertAlign w:val="superscript"/>
          <w:lang w:bidi="he-IL"/>
        </w:rPr>
        <w:footnoteReference w:id="23"/>
      </w:r>
    </w:p>
    <w:p w14:paraId="14FB3463" w14:textId="77777777" w:rsidR="000453F3" w:rsidRPr="005B458B" w:rsidRDefault="005B458B">
      <w:pPr>
        <w:widowControl w:val="0"/>
        <w:tabs>
          <w:tab w:val="right" w:pos="0"/>
          <w:tab w:val="left" w:pos="576"/>
          <w:tab w:val="left" w:pos="4410"/>
        </w:tabs>
        <w:rPr>
          <w:rFonts w:cs="Arial"/>
          <w:spacing w:val="-4"/>
          <w:kern w:val="8"/>
          <w:szCs w:val="20"/>
          <w:lang w:val="ru-RU" w:bidi="he-IL"/>
        </w:rPr>
      </w:pPr>
      <w:r w:rsidRPr="007007F3">
        <w:rPr>
          <w:rFonts w:eastAsia="Times New Roman"/>
          <w:color w:val="000000"/>
          <w:szCs w:val="20"/>
          <w:lang w:val="ky-KG"/>
        </w:rPr>
        <w:t>[</w:t>
      </w:r>
      <w:r w:rsidRPr="007007F3">
        <w:rPr>
          <w:rFonts w:eastAsia="Times New Roman"/>
          <w:i/>
          <w:iCs/>
          <w:color w:val="000000"/>
          <w:szCs w:val="20"/>
          <w:lang w:val="ky-KG"/>
        </w:rPr>
        <w:t>700 АЭСке (кайра каралган) ылайык корутунду түзүү – 700 АЭСтеги (кайра каралган) 1-мисалды караңыз.</w:t>
      </w:r>
      <w:r w:rsidR="00F30C13" w:rsidRPr="005B458B">
        <w:rPr>
          <w:rStyle w:val="af2"/>
          <w:rFonts w:cs="Arial"/>
          <w:spacing w:val="-4"/>
          <w:kern w:val="8"/>
          <w:szCs w:val="20"/>
          <w:lang w:val="ru-RU" w:bidi="he-IL"/>
        </w:rPr>
        <w:t xml:space="preserve"> </w:t>
      </w:r>
      <w:bookmarkStart w:id="21" w:name="_Ref400008289"/>
      <w:r w:rsidR="00F30C13">
        <w:rPr>
          <w:rStyle w:val="af2"/>
          <w:rFonts w:cs="Arial"/>
          <w:spacing w:val="-4"/>
          <w:kern w:val="8"/>
          <w:szCs w:val="20"/>
          <w:lang w:bidi="he-IL"/>
        </w:rPr>
        <w:footnoteReference w:id="24"/>
      </w:r>
      <w:bookmarkEnd w:id="21"/>
      <w:r w:rsidR="00F30C13" w:rsidRPr="005B458B">
        <w:rPr>
          <w:rFonts w:cs="Arial"/>
          <w:spacing w:val="-4"/>
          <w:kern w:val="8"/>
          <w:szCs w:val="20"/>
          <w:lang w:val="ru-RU" w:bidi="he-IL"/>
        </w:rPr>
        <w:t>]</w:t>
      </w:r>
    </w:p>
    <w:p w14:paraId="0415680D" w14:textId="77777777" w:rsidR="000453F3" w:rsidRPr="00CE332D" w:rsidRDefault="00CE332D">
      <w:pPr>
        <w:widowControl w:val="0"/>
        <w:tabs>
          <w:tab w:val="right" w:pos="0"/>
          <w:tab w:val="left" w:pos="576"/>
          <w:tab w:val="left" w:pos="4410"/>
        </w:tabs>
        <w:rPr>
          <w:rFonts w:cs="Arial"/>
          <w:spacing w:val="-4"/>
          <w:kern w:val="8"/>
          <w:szCs w:val="20"/>
          <w:lang w:val="ru-RU" w:bidi="he-IL"/>
        </w:rPr>
      </w:pPr>
      <w:r w:rsidRPr="007007F3">
        <w:rPr>
          <w:rFonts w:eastAsia="Times New Roman"/>
          <w:b/>
          <w:bCs/>
          <w:iCs/>
          <w:color w:val="000000"/>
          <w:szCs w:val="20"/>
          <w:lang w:val="ky-KG"/>
        </w:rPr>
        <w:lastRenderedPageBreak/>
        <w:t>Финансылык отчеттуулуктун аудити үчүн аудитордун жоопкерчилиги</w:t>
      </w:r>
      <w:r w:rsidRPr="00CE332D">
        <w:rPr>
          <w:rFonts w:cs="Arial"/>
          <w:spacing w:val="-4"/>
          <w:kern w:val="8"/>
          <w:szCs w:val="20"/>
          <w:lang w:val="ru-RU" w:bidi="he-IL"/>
        </w:rPr>
        <w:t xml:space="preserve"> </w:t>
      </w:r>
      <w:r w:rsidRPr="007007F3">
        <w:rPr>
          <w:rFonts w:eastAsia="Times New Roman"/>
          <w:color w:val="000000"/>
          <w:szCs w:val="20"/>
          <w:lang w:val="ky-KG"/>
        </w:rPr>
        <w:t>[</w:t>
      </w:r>
      <w:r w:rsidRPr="007007F3">
        <w:rPr>
          <w:rFonts w:eastAsia="Times New Roman"/>
          <w:i/>
          <w:iCs/>
          <w:color w:val="000000"/>
          <w:szCs w:val="20"/>
          <w:lang w:val="ky-KG"/>
        </w:rPr>
        <w:t>АЭС</w:t>
      </w:r>
      <w:r>
        <w:rPr>
          <w:rFonts w:eastAsia="Times New Roman"/>
          <w:i/>
          <w:iCs/>
          <w:color w:val="000000"/>
          <w:szCs w:val="20"/>
          <w:lang w:val="ky-KG"/>
        </w:rPr>
        <w:t xml:space="preserve"> </w:t>
      </w:r>
      <w:r w:rsidRPr="007007F3">
        <w:rPr>
          <w:rFonts w:eastAsia="Times New Roman"/>
          <w:i/>
          <w:iCs/>
          <w:color w:val="000000"/>
          <w:szCs w:val="20"/>
          <w:lang w:val="ky-KG"/>
        </w:rPr>
        <w:t>700</w:t>
      </w:r>
      <w:r>
        <w:rPr>
          <w:rFonts w:eastAsia="Times New Roman"/>
          <w:i/>
          <w:iCs/>
          <w:color w:val="000000"/>
          <w:szCs w:val="20"/>
          <w:lang w:val="ky-KG"/>
        </w:rPr>
        <w:t>гө</w:t>
      </w:r>
      <w:r w:rsidRPr="007007F3">
        <w:rPr>
          <w:rFonts w:eastAsia="Times New Roman"/>
          <w:i/>
          <w:iCs/>
          <w:color w:val="000000"/>
          <w:szCs w:val="20"/>
          <w:lang w:val="ky-KG"/>
        </w:rPr>
        <w:t xml:space="preserve"> (кайра каралган) ылайык корутунду түзүү –АЭС 700</w:t>
      </w:r>
      <w:r>
        <w:rPr>
          <w:rFonts w:eastAsia="Times New Roman"/>
          <w:i/>
          <w:iCs/>
          <w:color w:val="000000"/>
          <w:szCs w:val="20"/>
          <w:lang w:val="ky-KG"/>
        </w:rPr>
        <w:t>дөгү</w:t>
      </w:r>
      <w:r w:rsidRPr="007007F3">
        <w:rPr>
          <w:rFonts w:eastAsia="Times New Roman"/>
          <w:i/>
          <w:iCs/>
          <w:color w:val="000000"/>
          <w:szCs w:val="20"/>
          <w:lang w:val="ky-KG"/>
        </w:rPr>
        <w:t xml:space="preserve"> (кайра каралган) 1-мисалды караңыз.</w:t>
      </w:r>
      <w:r w:rsidRPr="007007F3">
        <w:rPr>
          <w:rFonts w:eastAsia="Times New Roman"/>
          <w:color w:val="000000"/>
          <w:szCs w:val="20"/>
          <w:vertAlign w:val="superscript"/>
          <w:lang w:val="ky-KG"/>
        </w:rPr>
        <w:t>8</w:t>
      </w:r>
      <w:r w:rsidRPr="007007F3">
        <w:rPr>
          <w:rFonts w:eastAsia="Times New Roman"/>
          <w:color w:val="000000"/>
          <w:szCs w:val="20"/>
          <w:lang w:val="ky-KG"/>
        </w:rPr>
        <w:t>]</w:t>
      </w:r>
    </w:p>
    <w:p w14:paraId="44456309" w14:textId="77777777" w:rsidR="00CE332D" w:rsidRDefault="00CE332D">
      <w:pPr>
        <w:keepNext/>
        <w:tabs>
          <w:tab w:val="right" w:pos="0"/>
          <w:tab w:val="left" w:pos="576"/>
          <w:tab w:val="left" w:pos="4410"/>
        </w:tabs>
        <w:rPr>
          <w:rFonts w:eastAsia="Times New Roman"/>
          <w:b/>
          <w:bCs/>
          <w:iCs/>
          <w:color w:val="000000"/>
          <w:szCs w:val="20"/>
          <w:lang w:val="ky-KG"/>
        </w:rPr>
      </w:pPr>
      <w:r w:rsidRPr="007007F3">
        <w:rPr>
          <w:rFonts w:eastAsia="Times New Roman"/>
          <w:b/>
          <w:bCs/>
          <w:iCs/>
          <w:color w:val="000000"/>
          <w:szCs w:val="20"/>
          <w:lang w:val="ky-KG"/>
        </w:rPr>
        <w:t xml:space="preserve">Башка мыйзамдык жана ченемдик талаптарга ылайык отчет </w:t>
      </w:r>
    </w:p>
    <w:p w14:paraId="34F51F78" w14:textId="77777777" w:rsidR="00CE332D" w:rsidRPr="0042547A" w:rsidRDefault="00CE332D">
      <w:pPr>
        <w:keepNext/>
        <w:rPr>
          <w:rFonts w:eastAsia="Times New Roman"/>
          <w:color w:val="000000"/>
          <w:szCs w:val="20"/>
          <w:lang w:val="ky-KG"/>
        </w:rPr>
      </w:pPr>
      <w:r w:rsidRPr="0042547A">
        <w:rPr>
          <w:rFonts w:eastAsia="Times New Roman"/>
          <w:color w:val="000000"/>
          <w:szCs w:val="20"/>
          <w:lang w:val="ky-KG"/>
        </w:rPr>
        <w:t>[</w:t>
      </w:r>
      <w:r w:rsidRPr="0042547A">
        <w:rPr>
          <w:rFonts w:eastAsia="Times New Roman"/>
          <w:i/>
          <w:iCs/>
          <w:color w:val="000000"/>
          <w:szCs w:val="20"/>
          <w:lang w:val="ky-KG"/>
        </w:rPr>
        <w:t>АЭС 700</w:t>
      </w:r>
      <w:r>
        <w:rPr>
          <w:rFonts w:eastAsia="Times New Roman"/>
          <w:i/>
          <w:iCs/>
          <w:color w:val="000000"/>
          <w:szCs w:val="20"/>
          <w:lang w:val="kk-KZ"/>
        </w:rPr>
        <w:t>гө</w:t>
      </w:r>
      <w:r w:rsidRPr="0042547A">
        <w:rPr>
          <w:rFonts w:eastAsia="Times New Roman"/>
          <w:i/>
          <w:iCs/>
          <w:color w:val="000000"/>
          <w:szCs w:val="20"/>
          <w:lang w:val="ky-KG"/>
        </w:rPr>
        <w:t xml:space="preserve"> (кайра каралган) ылайык корутунду түзүү –АЭС 700</w:t>
      </w:r>
      <w:r>
        <w:rPr>
          <w:rFonts w:eastAsia="Times New Roman"/>
          <w:i/>
          <w:iCs/>
          <w:color w:val="000000"/>
          <w:szCs w:val="20"/>
          <w:lang w:val="kk-KZ"/>
        </w:rPr>
        <w:t>дөгү</w:t>
      </w:r>
      <w:r w:rsidRPr="0042547A">
        <w:rPr>
          <w:rFonts w:eastAsia="Times New Roman"/>
          <w:i/>
          <w:iCs/>
          <w:color w:val="000000"/>
          <w:szCs w:val="20"/>
          <w:lang w:val="ky-KG"/>
        </w:rPr>
        <w:t xml:space="preserve"> (кайра каралган) 1-мисалды караңыз.</w:t>
      </w:r>
      <w:r w:rsidRPr="0042547A">
        <w:rPr>
          <w:rFonts w:eastAsia="Times New Roman"/>
          <w:color w:val="000000"/>
          <w:szCs w:val="20"/>
          <w:lang w:val="ky-KG"/>
        </w:rPr>
        <w:t>]</w:t>
      </w:r>
    </w:p>
    <w:p w14:paraId="3AC51835" w14:textId="77777777" w:rsidR="00CE332D" w:rsidRPr="0042547A" w:rsidRDefault="00CE332D">
      <w:pPr>
        <w:keepNext/>
        <w:shd w:val="clear" w:color="auto" w:fill="FFFFFF"/>
        <w:rPr>
          <w:rFonts w:eastAsia="Calibri" w:cs="Arial"/>
          <w:szCs w:val="20"/>
          <w:lang w:val="ky-KG"/>
        </w:rPr>
      </w:pPr>
      <w:r w:rsidRPr="007007F3">
        <w:rPr>
          <w:rFonts w:eastAsia="Times New Roman"/>
          <w:color w:val="000000"/>
          <w:szCs w:val="20"/>
          <w:lang w:val="ky-KG"/>
        </w:rPr>
        <w:t>Жыйынтыгында көз карандысыз аудитордун ушул аудиттик корутундусун чыгарган аудит боюнча тапшырманын жетекчиси – [</w:t>
      </w:r>
      <w:r w:rsidRPr="007007F3">
        <w:rPr>
          <w:rFonts w:eastAsia="Times New Roman"/>
          <w:i/>
          <w:iCs/>
          <w:color w:val="000000"/>
          <w:szCs w:val="20"/>
          <w:lang w:val="ky-KG"/>
        </w:rPr>
        <w:t>аты</w:t>
      </w:r>
      <w:r>
        <w:rPr>
          <w:rFonts w:eastAsia="Times New Roman"/>
          <w:i/>
          <w:iCs/>
          <w:color w:val="000000"/>
          <w:szCs w:val="20"/>
          <w:lang w:val="ky-KG"/>
        </w:rPr>
        <w:t>-жөнү</w:t>
      </w:r>
      <w:r w:rsidRPr="007007F3">
        <w:rPr>
          <w:rFonts w:eastAsia="Times New Roman"/>
          <w:color w:val="000000"/>
          <w:szCs w:val="20"/>
          <w:lang w:val="ky-KG"/>
        </w:rPr>
        <w:t>].</w:t>
      </w:r>
      <w:r w:rsidRPr="0042547A">
        <w:rPr>
          <w:rFonts w:eastAsia="Calibri" w:cs="Arial"/>
          <w:szCs w:val="20"/>
          <w:lang w:val="ky-KG"/>
        </w:rPr>
        <w:t xml:space="preserve"> </w:t>
      </w:r>
    </w:p>
    <w:p w14:paraId="363E8C63" w14:textId="77777777" w:rsidR="00CE332D" w:rsidRDefault="00CE332D">
      <w:pPr>
        <w:keepNext/>
        <w:shd w:val="clear" w:color="auto" w:fill="FFFFFF"/>
        <w:rPr>
          <w:rFonts w:eastAsia="Times New Roman"/>
          <w:color w:val="000000"/>
          <w:szCs w:val="20"/>
          <w:lang w:val="ky-KG"/>
        </w:rPr>
      </w:pPr>
      <w:r w:rsidRPr="007007F3">
        <w:rPr>
          <w:rFonts w:eastAsia="Times New Roman"/>
          <w:color w:val="000000"/>
          <w:szCs w:val="20"/>
          <w:lang w:val="ky-KG"/>
        </w:rPr>
        <w:t>[</w:t>
      </w:r>
      <w:r w:rsidRPr="007007F3">
        <w:rPr>
          <w:rFonts w:eastAsia="Times New Roman"/>
          <w:i/>
          <w:iCs/>
          <w:color w:val="000000"/>
          <w:szCs w:val="20"/>
          <w:lang w:val="ky-KG"/>
        </w:rPr>
        <w:t>Конкреттүү юрисдикциянын талаптарына жараша аудитордук ишкананын атынан, аудитордун атынан же аудитордук ишкананын атынан жана аудитордун атынан кол коюу</w:t>
      </w:r>
      <w:r w:rsidRPr="007007F3">
        <w:rPr>
          <w:rFonts w:eastAsia="Times New Roman"/>
          <w:color w:val="000000"/>
          <w:szCs w:val="20"/>
          <w:lang w:val="ky-KG"/>
        </w:rPr>
        <w:t xml:space="preserve">] </w:t>
      </w:r>
    </w:p>
    <w:p w14:paraId="189C715B" w14:textId="77777777" w:rsidR="00CE332D" w:rsidRDefault="00CE332D">
      <w:pPr>
        <w:keepNext/>
        <w:rPr>
          <w:rFonts w:eastAsia="Times New Roman"/>
          <w:color w:val="000000"/>
          <w:szCs w:val="20"/>
          <w:lang w:val="ky-KG"/>
        </w:rPr>
      </w:pPr>
      <w:r w:rsidRPr="007007F3">
        <w:rPr>
          <w:rFonts w:eastAsia="Times New Roman"/>
          <w:color w:val="000000"/>
          <w:szCs w:val="20"/>
          <w:lang w:val="ky-KG"/>
        </w:rPr>
        <w:t>[</w:t>
      </w:r>
      <w:r w:rsidRPr="007007F3">
        <w:rPr>
          <w:rFonts w:eastAsia="Times New Roman"/>
          <w:i/>
          <w:iCs/>
          <w:color w:val="000000"/>
          <w:szCs w:val="20"/>
          <w:lang w:val="ky-KG"/>
        </w:rPr>
        <w:t>Аудитордун дареги</w:t>
      </w:r>
      <w:r w:rsidRPr="007007F3">
        <w:rPr>
          <w:rFonts w:eastAsia="Times New Roman"/>
          <w:color w:val="000000"/>
          <w:szCs w:val="20"/>
          <w:lang w:val="ky-KG"/>
        </w:rPr>
        <w:t xml:space="preserve">] </w:t>
      </w:r>
    </w:p>
    <w:p w14:paraId="44B57D29" w14:textId="77777777" w:rsidR="000453F3" w:rsidRDefault="00F30C13">
      <w:pPr>
        <w:keepNext/>
        <w:rPr>
          <w:rFonts w:eastAsia="Calibri" w:cs="Arial"/>
          <w:bCs/>
          <w:sz w:val="16"/>
          <w:szCs w:val="16"/>
        </w:rPr>
      </w:pPr>
      <w:r>
        <w:rPr>
          <w:rFonts w:eastAsia="Calibri" w:cs="Arial"/>
          <w:szCs w:val="20"/>
        </w:rPr>
        <w:t>[</w:t>
      </w:r>
      <w:r>
        <w:rPr>
          <w:rFonts w:eastAsia="Calibri" w:cs="Arial"/>
          <w:i/>
          <w:szCs w:val="20"/>
        </w:rPr>
        <w:t>Date</w:t>
      </w:r>
      <w:r>
        <w:rPr>
          <w:rFonts w:eastAsia="Calibri" w:cs="Arial"/>
          <w:szCs w:val="20"/>
        </w:rPr>
        <w:t>]</w:t>
      </w:r>
      <w:r>
        <w:rPr>
          <w:rFonts w:eastAsia="Calibri" w:cs="Arial"/>
          <w:sz w:val="22"/>
          <w:szCs w:val="22"/>
        </w:rPr>
        <w:t xml:space="preserve"> </w:t>
      </w:r>
    </w:p>
    <w:p w14:paraId="018F6437" w14:textId="77777777" w:rsidR="000453F3" w:rsidRDefault="00CE332D">
      <w:pPr>
        <w:rPr>
          <w:rFonts w:eastAsia="Calibri" w:cs="Arial"/>
          <w:sz w:val="22"/>
          <w:szCs w:val="22"/>
        </w:rPr>
      </w:pPr>
      <w:r w:rsidRPr="007007F3">
        <w:rPr>
          <w:rFonts w:eastAsia="Times New Roman"/>
          <w:color w:val="000000"/>
          <w:szCs w:val="20"/>
          <w:lang w:val="ky-KG"/>
        </w:rPr>
        <w:t>[</w:t>
      </w:r>
      <w:r w:rsidRPr="00145573">
        <w:rPr>
          <w:rFonts w:eastAsia="Times New Roman"/>
          <w:i/>
          <w:color w:val="000000"/>
          <w:szCs w:val="20"/>
          <w:lang w:val="ky-KG"/>
        </w:rPr>
        <w:t>Күнү</w:t>
      </w:r>
      <w:r w:rsidRPr="007007F3">
        <w:rPr>
          <w:rFonts w:eastAsia="Times New Roman"/>
          <w:color w:val="000000"/>
          <w:szCs w:val="20"/>
          <w:lang w:val="ky-KG"/>
        </w:rPr>
        <w:t>]</w:t>
      </w:r>
      <w:r w:rsidR="00F30C13">
        <w:rPr>
          <w:rFonts w:eastAsia="Calibri" w:cs="Arial"/>
          <w:sz w:val="22"/>
          <w:szCs w:val="22"/>
        </w:rPr>
        <w:br w:type="page"/>
      </w:r>
    </w:p>
    <w:tbl>
      <w:tblPr>
        <w:tblW w:w="6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6"/>
      </w:tblGrid>
      <w:tr w:rsidR="000453F3" w:rsidRPr="00BA3F76" w14:paraId="66E5BD74" w14:textId="77777777" w:rsidTr="00145573">
        <w:trPr>
          <w:trHeight w:val="1122"/>
        </w:trPr>
        <w:tc>
          <w:tcPr>
            <w:tcW w:w="6826" w:type="dxa"/>
          </w:tcPr>
          <w:p w14:paraId="75044F0B" w14:textId="77777777" w:rsidR="000453F3" w:rsidRDefault="00F30C13">
            <w:pPr>
              <w:jc w:val="left"/>
              <w:outlineLvl w:val="2"/>
              <w:rPr>
                <w:rFonts w:cs="Arial"/>
                <w:b/>
                <w:bCs/>
                <w:szCs w:val="20"/>
              </w:rPr>
            </w:pPr>
            <w:r>
              <w:rPr>
                <w:rFonts w:cs="Arial"/>
                <w:b/>
                <w:bCs/>
                <w:szCs w:val="20"/>
              </w:rPr>
              <w:lastRenderedPageBreak/>
              <w:br w:type="page"/>
            </w:r>
            <w:r w:rsidR="003E6BE3" w:rsidRPr="007007F3">
              <w:rPr>
                <w:rFonts w:eastAsia="Times New Roman"/>
                <w:b/>
                <w:bCs/>
                <w:color w:val="000000"/>
                <w:szCs w:val="20"/>
                <w:lang w:val="ky-KG"/>
              </w:rPr>
              <w:t xml:space="preserve">3-мисал. Олуттуу </w:t>
            </w:r>
            <w:r w:rsidR="003E6BE3">
              <w:rPr>
                <w:rFonts w:eastAsia="Times New Roman"/>
                <w:b/>
                <w:bCs/>
                <w:color w:val="000000"/>
                <w:szCs w:val="20"/>
                <w:lang w:val="ky-KG"/>
              </w:rPr>
              <w:t>айкын эместик</w:t>
            </w:r>
            <w:r w:rsidR="003E6BE3" w:rsidRPr="007007F3">
              <w:rPr>
                <w:rFonts w:eastAsia="Times New Roman"/>
                <w:b/>
                <w:bCs/>
                <w:color w:val="000000"/>
                <w:szCs w:val="20"/>
                <w:lang w:val="ky-KG"/>
              </w:rPr>
              <w:t xml:space="preserve"> болгондо жана эгер ал жөнүндө маалымат финансылык отчеттуулукта ачы</w:t>
            </w:r>
            <w:r w:rsidR="003E6BE3">
              <w:rPr>
                <w:rFonts w:eastAsia="Times New Roman"/>
                <w:b/>
                <w:bCs/>
                <w:color w:val="000000"/>
                <w:szCs w:val="20"/>
                <w:lang w:val="ky-KG"/>
              </w:rPr>
              <w:t>п көрсөтүлбөгөн</w:t>
            </w:r>
            <w:r w:rsidR="003E6BE3" w:rsidRPr="007007F3">
              <w:rPr>
                <w:rFonts w:eastAsia="Times New Roman"/>
                <w:b/>
                <w:bCs/>
                <w:color w:val="000000"/>
                <w:szCs w:val="20"/>
                <w:lang w:val="ky-KG"/>
              </w:rPr>
              <w:t xml:space="preserve"> учурда  билдирилүүчү терс пикир</w:t>
            </w:r>
          </w:p>
          <w:p w14:paraId="41595AA0" w14:textId="77777777" w:rsidR="003E6BE3" w:rsidRPr="003E6BE3" w:rsidRDefault="003E6BE3">
            <w:pPr>
              <w:pStyle w:val="TableBullet1"/>
              <w:rPr>
                <w:b/>
              </w:rPr>
            </w:pPr>
            <w:r w:rsidRPr="007007F3">
              <w:rPr>
                <w:b/>
                <w:bCs/>
                <w:color w:val="000000"/>
                <w:szCs w:val="20"/>
                <w:lang w:val="ky-KG"/>
              </w:rPr>
              <w:t>Аудитордук корутундунун мисалынын максаттары үчүн төмөнкүдөй жагдайлар болжолдонот:</w:t>
            </w:r>
          </w:p>
          <w:p w14:paraId="1BF67449" w14:textId="77777777" w:rsidR="000453F3" w:rsidRDefault="003E6BE3">
            <w:pPr>
              <w:pStyle w:val="TableBullet1"/>
              <w:rPr>
                <w:b/>
              </w:rPr>
            </w:pPr>
            <w:r w:rsidRPr="007007F3">
              <w:rPr>
                <w:b/>
                <w:bCs/>
                <w:color w:val="000000"/>
                <w:szCs w:val="20"/>
                <w:lang w:val="ru-RU"/>
              </w:rPr>
              <w:t>Баалуу</w:t>
            </w:r>
            <w:r w:rsidRPr="007007F3">
              <w:rPr>
                <w:b/>
                <w:bCs/>
                <w:color w:val="000000"/>
                <w:szCs w:val="20"/>
              </w:rPr>
              <w:t xml:space="preserve"> </w:t>
            </w:r>
            <w:r w:rsidRPr="007007F3">
              <w:rPr>
                <w:b/>
                <w:bCs/>
                <w:color w:val="000000"/>
                <w:szCs w:val="20"/>
                <w:lang w:val="ru-RU"/>
              </w:rPr>
              <w:t>кагаздары</w:t>
            </w:r>
            <w:r w:rsidRPr="007007F3">
              <w:rPr>
                <w:b/>
                <w:bCs/>
                <w:color w:val="000000"/>
                <w:szCs w:val="20"/>
              </w:rPr>
              <w:t xml:space="preserve"> </w:t>
            </w:r>
            <w:r w:rsidRPr="007007F3">
              <w:rPr>
                <w:b/>
                <w:bCs/>
                <w:color w:val="000000"/>
                <w:szCs w:val="20"/>
                <w:lang w:val="ru-RU"/>
              </w:rPr>
              <w:t>уюштурулган</w:t>
            </w:r>
            <w:r w:rsidRPr="007007F3">
              <w:rPr>
                <w:b/>
                <w:bCs/>
                <w:color w:val="000000"/>
                <w:szCs w:val="20"/>
              </w:rPr>
              <w:t xml:space="preserve"> </w:t>
            </w:r>
            <w:r>
              <w:rPr>
                <w:b/>
                <w:bCs/>
                <w:color w:val="000000"/>
                <w:szCs w:val="20"/>
                <w:lang w:val="kk-KZ"/>
              </w:rPr>
              <w:t xml:space="preserve">соодага киргизилген </w:t>
            </w:r>
            <w:r w:rsidRPr="007007F3">
              <w:rPr>
                <w:b/>
                <w:bCs/>
                <w:color w:val="000000"/>
                <w:szCs w:val="20"/>
                <w:lang w:val="ru-RU"/>
              </w:rPr>
              <w:t>ишкананын</w:t>
            </w:r>
            <w:r w:rsidRPr="007007F3">
              <w:rPr>
                <w:b/>
                <w:bCs/>
                <w:color w:val="000000"/>
                <w:szCs w:val="20"/>
              </w:rPr>
              <w:t xml:space="preserve"> </w:t>
            </w:r>
            <w:r w:rsidRPr="007007F3">
              <w:rPr>
                <w:b/>
                <w:bCs/>
                <w:color w:val="000000"/>
                <w:szCs w:val="20"/>
                <w:lang w:val="ru-RU"/>
              </w:rPr>
              <w:t>ишенимдүү</w:t>
            </w:r>
            <w:r w:rsidRPr="007007F3">
              <w:rPr>
                <w:b/>
                <w:bCs/>
                <w:color w:val="000000"/>
                <w:szCs w:val="20"/>
              </w:rPr>
              <w:t xml:space="preserve"> </w:t>
            </w:r>
            <w:r w:rsidRPr="007007F3">
              <w:rPr>
                <w:b/>
                <w:bCs/>
                <w:color w:val="000000"/>
                <w:szCs w:val="20"/>
                <w:lang w:val="ru-RU"/>
              </w:rPr>
              <w:t>берүү</w:t>
            </w:r>
            <w:r w:rsidRPr="007007F3">
              <w:rPr>
                <w:b/>
                <w:bCs/>
                <w:color w:val="000000"/>
                <w:szCs w:val="20"/>
              </w:rPr>
              <w:t xml:space="preserve"> </w:t>
            </w:r>
            <w:r w:rsidRPr="007007F3">
              <w:rPr>
                <w:b/>
                <w:bCs/>
                <w:color w:val="000000"/>
                <w:szCs w:val="20"/>
                <w:lang w:val="ru-RU"/>
              </w:rPr>
              <w:t>концепциясына</w:t>
            </w:r>
            <w:r w:rsidRPr="007007F3">
              <w:rPr>
                <w:b/>
                <w:bCs/>
                <w:color w:val="000000"/>
                <w:szCs w:val="20"/>
              </w:rPr>
              <w:t xml:space="preserve"> </w:t>
            </w:r>
            <w:r w:rsidRPr="007007F3">
              <w:rPr>
                <w:b/>
                <w:bCs/>
                <w:color w:val="000000"/>
                <w:szCs w:val="20"/>
                <w:lang w:val="ru-RU"/>
              </w:rPr>
              <w:t>ылайык</w:t>
            </w:r>
            <w:r w:rsidRPr="007007F3">
              <w:rPr>
                <w:b/>
                <w:bCs/>
                <w:color w:val="000000"/>
                <w:szCs w:val="20"/>
              </w:rPr>
              <w:t xml:space="preserve"> </w:t>
            </w:r>
            <w:r w:rsidRPr="007007F3">
              <w:rPr>
                <w:b/>
                <w:bCs/>
                <w:color w:val="000000"/>
                <w:szCs w:val="20"/>
                <w:lang w:val="ru-RU"/>
              </w:rPr>
              <w:t>даярдал</w:t>
            </w:r>
            <w:r>
              <w:rPr>
                <w:b/>
                <w:bCs/>
                <w:color w:val="000000"/>
                <w:szCs w:val="20"/>
                <w:lang w:val="ru-RU"/>
              </w:rPr>
              <w:t>ган</w:t>
            </w:r>
            <w:r w:rsidRPr="000F0F00">
              <w:rPr>
                <w:b/>
                <w:bCs/>
                <w:color w:val="000000"/>
                <w:szCs w:val="20"/>
              </w:rPr>
              <w:t xml:space="preserve"> </w:t>
            </w:r>
            <w:r w:rsidRPr="007007F3">
              <w:rPr>
                <w:b/>
                <w:bCs/>
                <w:color w:val="000000"/>
                <w:szCs w:val="20"/>
                <w:lang w:val="ru-RU"/>
              </w:rPr>
              <w:t>финансылык</w:t>
            </w:r>
            <w:r w:rsidRPr="007007F3">
              <w:rPr>
                <w:b/>
                <w:bCs/>
                <w:color w:val="000000"/>
                <w:szCs w:val="20"/>
              </w:rPr>
              <w:t xml:space="preserve"> </w:t>
            </w:r>
            <w:r w:rsidRPr="007007F3">
              <w:rPr>
                <w:b/>
                <w:bCs/>
                <w:color w:val="000000"/>
                <w:szCs w:val="20"/>
                <w:lang w:val="ru-RU"/>
              </w:rPr>
              <w:t>отчеттуулу</w:t>
            </w:r>
            <w:r>
              <w:rPr>
                <w:b/>
                <w:bCs/>
                <w:color w:val="000000"/>
                <w:szCs w:val="20"/>
                <w:lang w:val="ru-RU"/>
              </w:rPr>
              <w:t>гунун</w:t>
            </w:r>
            <w:r w:rsidRPr="0034314D">
              <w:rPr>
                <w:b/>
                <w:bCs/>
                <w:color w:val="000000"/>
                <w:szCs w:val="20"/>
              </w:rPr>
              <w:t xml:space="preserve"> </w:t>
            </w:r>
            <w:r w:rsidRPr="007007F3">
              <w:rPr>
                <w:b/>
                <w:bCs/>
                <w:color w:val="000000"/>
                <w:szCs w:val="20"/>
                <w:lang w:val="ru-RU"/>
              </w:rPr>
              <w:t>толук</w:t>
            </w:r>
            <w:r w:rsidRPr="007007F3">
              <w:rPr>
                <w:b/>
                <w:bCs/>
                <w:color w:val="000000"/>
                <w:szCs w:val="20"/>
              </w:rPr>
              <w:t xml:space="preserve"> </w:t>
            </w:r>
            <w:r>
              <w:rPr>
                <w:b/>
                <w:bCs/>
                <w:color w:val="000000"/>
                <w:szCs w:val="20"/>
                <w:lang w:val="kk-KZ"/>
              </w:rPr>
              <w:t>топтомуна</w:t>
            </w:r>
            <w:r w:rsidRPr="007007F3">
              <w:rPr>
                <w:b/>
                <w:bCs/>
                <w:color w:val="000000"/>
                <w:szCs w:val="20"/>
              </w:rPr>
              <w:t xml:space="preserve"> </w:t>
            </w:r>
            <w:r w:rsidRPr="007007F3">
              <w:rPr>
                <w:b/>
                <w:bCs/>
                <w:color w:val="000000"/>
                <w:szCs w:val="20"/>
                <w:lang w:val="ru-RU"/>
              </w:rPr>
              <w:t>аудит</w:t>
            </w:r>
            <w:r w:rsidRPr="007007F3">
              <w:rPr>
                <w:b/>
                <w:bCs/>
                <w:color w:val="000000"/>
                <w:szCs w:val="20"/>
              </w:rPr>
              <w:t xml:space="preserve"> </w:t>
            </w:r>
            <w:r w:rsidRPr="007007F3">
              <w:rPr>
                <w:b/>
                <w:bCs/>
                <w:color w:val="000000"/>
                <w:szCs w:val="20"/>
                <w:lang w:val="ru-RU"/>
              </w:rPr>
              <w:t>жүргүзүлдү</w:t>
            </w:r>
            <w:r w:rsidRPr="007007F3">
              <w:rPr>
                <w:b/>
                <w:bCs/>
                <w:color w:val="000000"/>
                <w:szCs w:val="20"/>
              </w:rPr>
              <w:t xml:space="preserve">. </w:t>
            </w:r>
            <w:r w:rsidRPr="007007F3">
              <w:rPr>
                <w:b/>
                <w:bCs/>
                <w:color w:val="000000"/>
                <w:szCs w:val="20"/>
                <w:lang w:val="ru-RU"/>
              </w:rPr>
              <w:t>Бул</w:t>
            </w:r>
            <w:r w:rsidRPr="007007F3">
              <w:rPr>
                <w:b/>
                <w:bCs/>
                <w:color w:val="000000"/>
                <w:szCs w:val="20"/>
              </w:rPr>
              <w:t xml:space="preserve"> </w:t>
            </w:r>
            <w:r w:rsidRPr="007007F3">
              <w:rPr>
                <w:b/>
                <w:bCs/>
                <w:color w:val="000000"/>
                <w:szCs w:val="20"/>
                <w:lang w:val="ru-RU"/>
              </w:rPr>
              <w:t>аудит</w:t>
            </w:r>
            <w:r w:rsidRPr="007007F3">
              <w:rPr>
                <w:b/>
                <w:bCs/>
                <w:color w:val="000000"/>
                <w:szCs w:val="20"/>
              </w:rPr>
              <w:t xml:space="preserve"> </w:t>
            </w:r>
            <w:r w:rsidRPr="007007F3">
              <w:rPr>
                <w:b/>
                <w:bCs/>
                <w:color w:val="000000"/>
                <w:szCs w:val="20"/>
                <w:lang w:val="ru-RU"/>
              </w:rPr>
              <w:t>топтун</w:t>
            </w:r>
            <w:r w:rsidRPr="007007F3">
              <w:rPr>
                <w:b/>
                <w:bCs/>
                <w:color w:val="000000"/>
                <w:szCs w:val="20"/>
              </w:rPr>
              <w:t xml:space="preserve"> </w:t>
            </w:r>
            <w:r w:rsidRPr="007007F3">
              <w:rPr>
                <w:b/>
                <w:bCs/>
                <w:color w:val="000000"/>
                <w:szCs w:val="20"/>
                <w:lang w:val="ru-RU"/>
              </w:rPr>
              <w:t>аудити</w:t>
            </w:r>
            <w:r w:rsidRPr="007007F3">
              <w:rPr>
                <w:b/>
                <w:bCs/>
                <w:color w:val="000000"/>
                <w:szCs w:val="20"/>
              </w:rPr>
              <w:t xml:space="preserve"> </w:t>
            </w:r>
            <w:r w:rsidRPr="007007F3">
              <w:rPr>
                <w:b/>
                <w:bCs/>
                <w:color w:val="000000"/>
                <w:szCs w:val="20"/>
                <w:lang w:val="ru-RU"/>
              </w:rPr>
              <w:t>болуп</w:t>
            </w:r>
            <w:r w:rsidRPr="007007F3">
              <w:rPr>
                <w:b/>
                <w:bCs/>
                <w:color w:val="000000"/>
                <w:szCs w:val="20"/>
              </w:rPr>
              <w:t xml:space="preserve"> </w:t>
            </w:r>
            <w:r w:rsidRPr="007007F3">
              <w:rPr>
                <w:b/>
                <w:bCs/>
                <w:color w:val="000000"/>
                <w:szCs w:val="20"/>
                <w:lang w:val="ru-RU"/>
              </w:rPr>
              <w:t>саналбайт</w:t>
            </w:r>
            <w:r w:rsidRPr="007007F3">
              <w:rPr>
                <w:b/>
                <w:bCs/>
                <w:color w:val="000000"/>
                <w:szCs w:val="20"/>
              </w:rPr>
              <w:t xml:space="preserve"> (</w:t>
            </w:r>
            <w:r w:rsidRPr="007007F3">
              <w:rPr>
                <w:b/>
                <w:bCs/>
                <w:color w:val="000000"/>
                <w:szCs w:val="20"/>
                <w:lang w:val="ru-RU"/>
              </w:rPr>
              <w:t>башкача</w:t>
            </w:r>
            <w:r w:rsidRPr="007007F3">
              <w:rPr>
                <w:b/>
                <w:bCs/>
                <w:color w:val="000000"/>
                <w:szCs w:val="20"/>
              </w:rPr>
              <w:t xml:space="preserve"> </w:t>
            </w:r>
            <w:r w:rsidRPr="007007F3">
              <w:rPr>
                <w:b/>
                <w:bCs/>
                <w:color w:val="000000"/>
                <w:szCs w:val="20"/>
                <w:lang w:val="ru-RU"/>
              </w:rPr>
              <w:t>айтканда</w:t>
            </w:r>
            <w:r w:rsidRPr="007007F3">
              <w:rPr>
                <w:b/>
                <w:bCs/>
                <w:color w:val="000000"/>
                <w:szCs w:val="20"/>
              </w:rPr>
              <w:t xml:space="preserve">, </w:t>
            </w:r>
            <w:r w:rsidRPr="007007F3">
              <w:rPr>
                <w:b/>
                <w:bCs/>
                <w:color w:val="000000"/>
                <w:szCs w:val="20"/>
                <w:lang w:val="ru-RU"/>
              </w:rPr>
              <w:t>АЭС</w:t>
            </w:r>
            <w:r w:rsidRPr="007007F3">
              <w:rPr>
                <w:b/>
                <w:bCs/>
                <w:color w:val="000000"/>
                <w:szCs w:val="20"/>
              </w:rPr>
              <w:t xml:space="preserve"> 600 </w:t>
            </w:r>
            <w:r w:rsidRPr="007007F3">
              <w:rPr>
                <w:b/>
                <w:bCs/>
                <w:color w:val="000000"/>
                <w:szCs w:val="20"/>
                <w:lang w:val="ru-RU"/>
              </w:rPr>
              <w:t>колдонулбайт</w:t>
            </w:r>
            <w:r w:rsidRPr="007007F3">
              <w:rPr>
                <w:b/>
                <w:bCs/>
                <w:color w:val="000000"/>
                <w:szCs w:val="20"/>
              </w:rPr>
              <w:t>).</w:t>
            </w:r>
          </w:p>
          <w:p w14:paraId="58D7C4EC" w14:textId="77777777" w:rsidR="000453F3" w:rsidRDefault="003E6BE3">
            <w:pPr>
              <w:pStyle w:val="TableBullet1"/>
              <w:rPr>
                <w:b/>
              </w:rPr>
            </w:pPr>
            <w:r w:rsidRPr="007007F3">
              <w:rPr>
                <w:rFonts w:cs="Calibri"/>
                <w:b/>
                <w:bCs/>
                <w:color w:val="000000"/>
                <w:lang w:val="ru-RU"/>
              </w:rPr>
              <w:t>Финансылык</w:t>
            </w:r>
            <w:r w:rsidRPr="007007F3">
              <w:rPr>
                <w:rFonts w:cs="Calibri"/>
                <w:b/>
                <w:bCs/>
                <w:color w:val="000000"/>
              </w:rPr>
              <w:t xml:space="preserve"> </w:t>
            </w:r>
            <w:r w:rsidRPr="007007F3">
              <w:rPr>
                <w:rFonts w:cs="Calibri"/>
                <w:b/>
                <w:bCs/>
                <w:color w:val="000000"/>
                <w:lang w:val="ru-RU"/>
              </w:rPr>
              <w:t>отчеттуулук</w:t>
            </w:r>
            <w:r w:rsidRPr="007007F3">
              <w:rPr>
                <w:rFonts w:cs="Calibri"/>
                <w:b/>
                <w:bCs/>
                <w:color w:val="000000"/>
              </w:rPr>
              <w:t xml:space="preserve"> </w:t>
            </w:r>
            <w:r w:rsidRPr="007007F3">
              <w:rPr>
                <w:rFonts w:cs="Calibri"/>
                <w:b/>
                <w:bCs/>
                <w:color w:val="000000"/>
                <w:lang w:val="ru-RU"/>
              </w:rPr>
              <w:t>ишкананын</w:t>
            </w:r>
            <w:r w:rsidRPr="007007F3">
              <w:rPr>
                <w:rFonts w:cs="Calibri"/>
                <w:b/>
                <w:bCs/>
                <w:color w:val="000000"/>
              </w:rPr>
              <w:t xml:space="preserve"> </w:t>
            </w:r>
            <w:r w:rsidRPr="007007F3">
              <w:rPr>
                <w:rFonts w:cs="Calibri"/>
                <w:b/>
                <w:bCs/>
                <w:color w:val="000000"/>
                <w:lang w:val="ru-RU"/>
              </w:rPr>
              <w:t>жетекчилиги</w:t>
            </w:r>
            <w:r w:rsidRPr="007007F3">
              <w:rPr>
                <w:rFonts w:cs="Calibri"/>
                <w:b/>
                <w:bCs/>
                <w:color w:val="000000"/>
              </w:rPr>
              <w:t xml:space="preserve"> </w:t>
            </w:r>
            <w:r w:rsidRPr="007007F3">
              <w:rPr>
                <w:rFonts w:cs="Calibri"/>
                <w:b/>
                <w:bCs/>
                <w:color w:val="000000"/>
                <w:lang w:val="ru-RU"/>
              </w:rPr>
              <w:t>тарабынан</w:t>
            </w:r>
            <w:r w:rsidRPr="007007F3">
              <w:rPr>
                <w:rFonts w:cs="Calibri"/>
                <w:b/>
                <w:bCs/>
                <w:color w:val="000000"/>
              </w:rPr>
              <w:t xml:space="preserve"> </w:t>
            </w:r>
            <w:r w:rsidRPr="007007F3">
              <w:rPr>
                <w:rFonts w:cs="Calibri"/>
                <w:b/>
                <w:bCs/>
                <w:color w:val="000000"/>
                <w:lang w:val="ru-RU"/>
              </w:rPr>
              <w:t>ФОЭСке</w:t>
            </w:r>
            <w:r w:rsidRPr="007007F3">
              <w:rPr>
                <w:rFonts w:cs="Calibri"/>
                <w:b/>
                <w:bCs/>
                <w:color w:val="000000"/>
              </w:rPr>
              <w:t xml:space="preserve"> (</w:t>
            </w:r>
            <w:r w:rsidRPr="007007F3">
              <w:rPr>
                <w:rFonts w:cs="Calibri"/>
                <w:b/>
                <w:bCs/>
                <w:color w:val="000000"/>
                <w:lang w:val="ru-RU"/>
              </w:rPr>
              <w:t>жалпы</w:t>
            </w:r>
            <w:r w:rsidRPr="007007F3">
              <w:rPr>
                <w:rFonts w:cs="Calibri"/>
                <w:b/>
                <w:bCs/>
                <w:color w:val="000000"/>
              </w:rPr>
              <w:t xml:space="preserve"> </w:t>
            </w:r>
            <w:r w:rsidRPr="007007F3">
              <w:rPr>
                <w:rFonts w:cs="Calibri"/>
                <w:b/>
                <w:bCs/>
                <w:color w:val="000000"/>
                <w:lang w:val="ru-RU"/>
              </w:rPr>
              <w:t>багыттагы</w:t>
            </w:r>
            <w:r w:rsidRPr="007007F3">
              <w:rPr>
                <w:rFonts w:cs="Calibri"/>
                <w:b/>
                <w:bCs/>
                <w:color w:val="000000"/>
              </w:rPr>
              <w:t xml:space="preserve"> </w:t>
            </w:r>
            <w:r w:rsidRPr="007007F3">
              <w:rPr>
                <w:rFonts w:cs="Calibri"/>
                <w:b/>
                <w:bCs/>
                <w:color w:val="000000"/>
                <w:lang w:val="ru-RU"/>
              </w:rPr>
              <w:t>концепция</w:t>
            </w:r>
            <w:r w:rsidRPr="007007F3">
              <w:rPr>
                <w:rFonts w:cs="Calibri"/>
                <w:b/>
                <w:bCs/>
                <w:color w:val="000000"/>
              </w:rPr>
              <w:t xml:space="preserve">) </w:t>
            </w:r>
            <w:r w:rsidRPr="007007F3">
              <w:rPr>
                <w:rFonts w:cs="Calibri"/>
                <w:b/>
                <w:bCs/>
                <w:color w:val="000000"/>
                <w:lang w:val="ru-RU"/>
              </w:rPr>
              <w:t>ылайык</w:t>
            </w:r>
            <w:r w:rsidRPr="007007F3">
              <w:rPr>
                <w:rFonts w:cs="Calibri"/>
                <w:b/>
                <w:bCs/>
                <w:color w:val="000000"/>
              </w:rPr>
              <w:t xml:space="preserve"> </w:t>
            </w:r>
            <w:r w:rsidRPr="007007F3">
              <w:rPr>
                <w:rFonts w:cs="Calibri"/>
                <w:b/>
                <w:bCs/>
                <w:color w:val="000000"/>
                <w:lang w:val="ru-RU"/>
              </w:rPr>
              <w:t>даярдалган</w:t>
            </w:r>
            <w:r w:rsidRPr="007007F3">
              <w:rPr>
                <w:rFonts w:cs="Calibri"/>
                <w:b/>
                <w:bCs/>
                <w:color w:val="000000"/>
              </w:rPr>
              <w:t>.</w:t>
            </w:r>
          </w:p>
          <w:p w14:paraId="68AA789C" w14:textId="77777777" w:rsidR="000453F3" w:rsidRDefault="003E6BE3">
            <w:pPr>
              <w:pStyle w:val="TableBullet1"/>
              <w:rPr>
                <w:b/>
              </w:rPr>
            </w:pPr>
            <w:r w:rsidRPr="007007F3">
              <w:rPr>
                <w:rFonts w:cs="Calibri"/>
                <w:b/>
                <w:bCs/>
                <w:color w:val="000000"/>
                <w:lang w:val="ru-RU"/>
              </w:rPr>
              <w:t>Аудитордук</w:t>
            </w:r>
            <w:r w:rsidRPr="007007F3">
              <w:rPr>
                <w:rFonts w:cs="Calibri"/>
                <w:b/>
                <w:bCs/>
                <w:color w:val="000000"/>
              </w:rPr>
              <w:t xml:space="preserve"> </w:t>
            </w:r>
            <w:r w:rsidRPr="007007F3">
              <w:rPr>
                <w:rFonts w:cs="Calibri"/>
                <w:b/>
                <w:bCs/>
                <w:color w:val="000000"/>
                <w:lang w:val="ru-RU"/>
              </w:rPr>
              <w:t>тапшырманын</w:t>
            </w:r>
            <w:r w:rsidRPr="007007F3">
              <w:rPr>
                <w:rFonts w:cs="Calibri"/>
                <w:b/>
                <w:bCs/>
                <w:color w:val="000000"/>
              </w:rPr>
              <w:t xml:space="preserve"> </w:t>
            </w:r>
            <w:r w:rsidRPr="007007F3">
              <w:rPr>
                <w:rFonts w:cs="Calibri"/>
                <w:b/>
                <w:bCs/>
                <w:color w:val="000000"/>
                <w:lang w:val="ru-RU"/>
              </w:rPr>
              <w:t>шарттары</w:t>
            </w:r>
            <w:r w:rsidRPr="007007F3">
              <w:rPr>
                <w:rFonts w:cs="Calibri"/>
                <w:b/>
                <w:bCs/>
                <w:color w:val="000000"/>
              </w:rPr>
              <w:t xml:space="preserve"> </w:t>
            </w:r>
            <w:r w:rsidRPr="007007F3">
              <w:rPr>
                <w:rFonts w:cs="Calibri"/>
                <w:b/>
                <w:bCs/>
                <w:color w:val="000000"/>
                <w:lang w:val="ru-RU"/>
              </w:rPr>
              <w:t>АЭС</w:t>
            </w:r>
            <w:r w:rsidRPr="0034314D">
              <w:rPr>
                <w:rFonts w:cs="Calibri"/>
                <w:b/>
                <w:bCs/>
                <w:color w:val="000000"/>
              </w:rPr>
              <w:t xml:space="preserve"> </w:t>
            </w:r>
            <w:r w:rsidRPr="007007F3">
              <w:rPr>
                <w:rFonts w:cs="Calibri"/>
                <w:b/>
                <w:bCs/>
                <w:color w:val="000000"/>
              </w:rPr>
              <w:t>210</w:t>
            </w:r>
            <w:r>
              <w:rPr>
                <w:rFonts w:cs="Calibri"/>
                <w:b/>
                <w:bCs/>
                <w:color w:val="000000"/>
                <w:lang w:val="kk-KZ"/>
              </w:rPr>
              <w:t>го</w:t>
            </w:r>
            <w:r w:rsidRPr="007007F3">
              <w:rPr>
                <w:rFonts w:cs="Calibri"/>
                <w:b/>
                <w:bCs/>
                <w:color w:val="000000"/>
              </w:rPr>
              <w:t xml:space="preserve"> </w:t>
            </w:r>
            <w:r w:rsidRPr="007007F3">
              <w:rPr>
                <w:rFonts w:cs="Calibri"/>
                <w:b/>
                <w:bCs/>
                <w:color w:val="000000"/>
                <w:lang w:val="ru-RU"/>
              </w:rPr>
              <w:t>ылайык</w:t>
            </w:r>
            <w:r w:rsidRPr="007007F3">
              <w:rPr>
                <w:rFonts w:cs="Calibri"/>
                <w:b/>
                <w:bCs/>
                <w:color w:val="000000"/>
              </w:rPr>
              <w:t xml:space="preserve"> </w:t>
            </w:r>
            <w:r w:rsidRPr="007007F3">
              <w:rPr>
                <w:rFonts w:cs="Calibri"/>
                <w:b/>
                <w:bCs/>
                <w:color w:val="000000"/>
                <w:lang w:val="ru-RU"/>
              </w:rPr>
              <w:t>финансылык</w:t>
            </w:r>
            <w:r w:rsidRPr="007007F3">
              <w:rPr>
                <w:rFonts w:cs="Calibri"/>
                <w:b/>
                <w:bCs/>
                <w:color w:val="000000"/>
              </w:rPr>
              <w:t xml:space="preserve"> </w:t>
            </w:r>
            <w:r w:rsidRPr="007007F3">
              <w:rPr>
                <w:rFonts w:cs="Calibri"/>
                <w:b/>
                <w:bCs/>
                <w:color w:val="000000"/>
                <w:lang w:val="ru-RU"/>
              </w:rPr>
              <w:t>отчеттуулукту</w:t>
            </w:r>
            <w:r w:rsidRPr="007007F3">
              <w:rPr>
                <w:rFonts w:cs="Calibri"/>
                <w:b/>
                <w:bCs/>
                <w:color w:val="000000"/>
              </w:rPr>
              <w:t xml:space="preserve"> </w:t>
            </w:r>
            <w:r w:rsidRPr="007007F3">
              <w:rPr>
                <w:rFonts w:cs="Calibri"/>
                <w:b/>
                <w:bCs/>
                <w:color w:val="000000"/>
                <w:lang w:val="ru-RU"/>
              </w:rPr>
              <w:t>даярдоо</w:t>
            </w:r>
            <w:r w:rsidRPr="007007F3">
              <w:rPr>
                <w:rFonts w:cs="Calibri"/>
                <w:b/>
                <w:bCs/>
                <w:color w:val="000000"/>
              </w:rPr>
              <w:t xml:space="preserve"> </w:t>
            </w:r>
            <w:r w:rsidRPr="007007F3">
              <w:rPr>
                <w:rFonts w:cs="Calibri"/>
                <w:b/>
                <w:bCs/>
                <w:color w:val="000000"/>
                <w:lang w:val="ru-RU"/>
              </w:rPr>
              <w:t>үчүн</w:t>
            </w:r>
            <w:r w:rsidRPr="007007F3">
              <w:rPr>
                <w:rFonts w:cs="Calibri"/>
                <w:b/>
                <w:bCs/>
                <w:color w:val="000000"/>
              </w:rPr>
              <w:t xml:space="preserve"> </w:t>
            </w:r>
            <w:r w:rsidRPr="007007F3">
              <w:rPr>
                <w:rFonts w:cs="Calibri"/>
                <w:b/>
                <w:bCs/>
                <w:color w:val="000000"/>
                <w:lang w:val="ru-RU"/>
              </w:rPr>
              <w:t>жетекчиликтин</w:t>
            </w:r>
            <w:r w:rsidRPr="007007F3">
              <w:rPr>
                <w:rFonts w:cs="Calibri"/>
                <w:b/>
                <w:bCs/>
                <w:color w:val="000000"/>
              </w:rPr>
              <w:t xml:space="preserve"> </w:t>
            </w:r>
            <w:r w:rsidRPr="007007F3">
              <w:rPr>
                <w:rFonts w:cs="Calibri"/>
                <w:b/>
                <w:bCs/>
                <w:color w:val="000000"/>
                <w:lang w:val="ru-RU"/>
              </w:rPr>
              <w:t>жоопкерчилигин</w:t>
            </w:r>
            <w:r w:rsidRPr="007007F3">
              <w:rPr>
                <w:rFonts w:cs="Calibri"/>
                <w:b/>
                <w:bCs/>
                <w:color w:val="000000"/>
              </w:rPr>
              <w:t xml:space="preserve"> </w:t>
            </w:r>
            <w:r w:rsidRPr="007007F3">
              <w:rPr>
                <w:rFonts w:cs="Calibri"/>
                <w:b/>
                <w:bCs/>
                <w:color w:val="000000"/>
                <w:lang w:val="ru-RU"/>
              </w:rPr>
              <w:t>чагылдырат</w:t>
            </w:r>
            <w:r w:rsidRPr="007007F3">
              <w:rPr>
                <w:rFonts w:cs="Calibri"/>
                <w:b/>
                <w:bCs/>
                <w:color w:val="000000"/>
              </w:rPr>
              <w:t>.</w:t>
            </w:r>
          </w:p>
          <w:p w14:paraId="6EE1E192" w14:textId="77777777" w:rsidR="000453F3" w:rsidRPr="003E6BE3" w:rsidRDefault="003E6BE3">
            <w:pPr>
              <w:pStyle w:val="TableBullet1"/>
              <w:rPr>
                <w:b/>
                <w:lang w:val="ru-RU"/>
              </w:rPr>
            </w:pPr>
            <w:r w:rsidRPr="007007F3">
              <w:rPr>
                <w:rFonts w:cs="Calibri"/>
                <w:b/>
                <w:bCs/>
                <w:color w:val="000000"/>
                <w:lang w:val="ru-RU"/>
              </w:rPr>
              <w:t>Аудитке</w:t>
            </w:r>
            <w:r w:rsidRPr="003E6BE3">
              <w:rPr>
                <w:rFonts w:cs="Calibri"/>
                <w:b/>
                <w:bCs/>
                <w:color w:val="000000"/>
                <w:lang w:val="ru-RU"/>
              </w:rPr>
              <w:t xml:space="preserve"> </w:t>
            </w:r>
            <w:r w:rsidRPr="007007F3">
              <w:rPr>
                <w:rFonts w:cs="Calibri"/>
                <w:b/>
                <w:bCs/>
                <w:color w:val="000000"/>
                <w:lang w:val="ru-RU"/>
              </w:rPr>
              <w:t>ушул</w:t>
            </w:r>
            <w:r w:rsidRPr="003E6BE3">
              <w:rPr>
                <w:rFonts w:cs="Calibri"/>
                <w:b/>
                <w:bCs/>
                <w:color w:val="000000"/>
                <w:lang w:val="ru-RU"/>
              </w:rPr>
              <w:t xml:space="preserve"> </w:t>
            </w:r>
            <w:r w:rsidRPr="007007F3">
              <w:rPr>
                <w:rFonts w:cs="Calibri"/>
                <w:b/>
                <w:bCs/>
                <w:color w:val="000000"/>
                <w:lang w:val="ru-RU"/>
              </w:rPr>
              <w:t>юрисдикцияда</w:t>
            </w:r>
            <w:r w:rsidRPr="003E6BE3">
              <w:rPr>
                <w:rFonts w:cs="Calibri"/>
                <w:b/>
                <w:bCs/>
                <w:color w:val="000000"/>
                <w:lang w:val="ru-RU"/>
              </w:rPr>
              <w:t xml:space="preserve"> </w:t>
            </w:r>
            <w:r w:rsidRPr="007007F3">
              <w:rPr>
                <w:rFonts w:cs="Calibri"/>
                <w:b/>
                <w:bCs/>
                <w:color w:val="000000"/>
                <w:lang w:val="ru-RU"/>
              </w:rPr>
              <w:t>кабыл</w:t>
            </w:r>
            <w:r w:rsidRPr="003E6BE3">
              <w:rPr>
                <w:rFonts w:cs="Calibri"/>
                <w:b/>
                <w:bCs/>
                <w:color w:val="000000"/>
                <w:lang w:val="ru-RU"/>
              </w:rPr>
              <w:t xml:space="preserve"> </w:t>
            </w:r>
            <w:r w:rsidRPr="007007F3">
              <w:rPr>
                <w:rFonts w:cs="Calibri"/>
                <w:b/>
                <w:bCs/>
                <w:color w:val="000000"/>
                <w:lang w:val="ru-RU"/>
              </w:rPr>
              <w:t>алынган</w:t>
            </w:r>
            <w:r w:rsidRPr="003E6BE3">
              <w:rPr>
                <w:rFonts w:cs="Calibri"/>
                <w:b/>
                <w:bCs/>
                <w:color w:val="000000"/>
                <w:lang w:val="ru-RU"/>
              </w:rPr>
              <w:t xml:space="preserve"> </w:t>
            </w:r>
            <w:r w:rsidRPr="007007F3">
              <w:rPr>
                <w:rFonts w:cs="Calibri"/>
                <w:b/>
                <w:bCs/>
                <w:color w:val="000000"/>
                <w:lang w:val="ru-RU"/>
              </w:rPr>
              <w:t>тиешелүү</w:t>
            </w:r>
            <w:r w:rsidRPr="003E6BE3">
              <w:rPr>
                <w:rFonts w:cs="Calibri"/>
                <w:b/>
                <w:bCs/>
                <w:color w:val="000000"/>
                <w:lang w:val="ru-RU"/>
              </w:rPr>
              <w:t xml:space="preserve"> </w:t>
            </w:r>
            <w:r w:rsidRPr="007007F3">
              <w:rPr>
                <w:rFonts w:cs="Calibri"/>
                <w:b/>
                <w:bCs/>
                <w:color w:val="000000"/>
                <w:lang w:val="ru-RU"/>
              </w:rPr>
              <w:t>этикалык</w:t>
            </w:r>
            <w:r w:rsidRPr="003E6BE3">
              <w:rPr>
                <w:rFonts w:cs="Calibri"/>
                <w:b/>
                <w:bCs/>
                <w:color w:val="000000"/>
                <w:lang w:val="ru-RU"/>
              </w:rPr>
              <w:t xml:space="preserve"> </w:t>
            </w:r>
            <w:r w:rsidRPr="007007F3">
              <w:rPr>
                <w:rFonts w:cs="Calibri"/>
                <w:b/>
                <w:bCs/>
                <w:color w:val="000000"/>
                <w:lang w:val="ru-RU"/>
              </w:rPr>
              <w:t>талаптар</w:t>
            </w:r>
            <w:r w:rsidRPr="003E6BE3">
              <w:rPr>
                <w:rFonts w:cs="Calibri"/>
                <w:b/>
                <w:bCs/>
                <w:color w:val="000000"/>
                <w:lang w:val="ru-RU"/>
              </w:rPr>
              <w:t xml:space="preserve"> </w:t>
            </w:r>
            <w:r w:rsidRPr="007007F3">
              <w:rPr>
                <w:rFonts w:cs="Calibri"/>
                <w:b/>
                <w:bCs/>
                <w:color w:val="000000"/>
                <w:lang w:val="ru-RU"/>
              </w:rPr>
              <w:t>колдонулат</w:t>
            </w:r>
            <w:r w:rsidRPr="003E6BE3">
              <w:rPr>
                <w:rFonts w:cs="Calibri"/>
                <w:b/>
                <w:bCs/>
                <w:color w:val="000000"/>
                <w:lang w:val="ru-RU"/>
              </w:rPr>
              <w:t>.</w:t>
            </w:r>
          </w:p>
          <w:p w14:paraId="6A978344" w14:textId="77777777" w:rsidR="000453F3" w:rsidRPr="003E6BE3" w:rsidRDefault="003E6BE3">
            <w:pPr>
              <w:pStyle w:val="TableBullet1"/>
              <w:rPr>
                <w:b/>
                <w:lang w:val="ru-RU"/>
              </w:rPr>
            </w:pPr>
            <w:r w:rsidRPr="007007F3">
              <w:rPr>
                <w:b/>
                <w:bCs/>
                <w:color w:val="000000"/>
                <w:szCs w:val="20"/>
                <w:lang w:val="ru-RU"/>
              </w:rPr>
              <w:t>Алынган</w:t>
            </w:r>
            <w:r w:rsidRPr="003E6BE3">
              <w:rPr>
                <w:b/>
                <w:bCs/>
                <w:color w:val="000000"/>
                <w:szCs w:val="20"/>
                <w:lang w:val="ru-RU"/>
              </w:rPr>
              <w:t xml:space="preserve"> </w:t>
            </w:r>
            <w:r w:rsidRPr="007007F3">
              <w:rPr>
                <w:b/>
                <w:bCs/>
                <w:color w:val="000000"/>
                <w:szCs w:val="20"/>
                <w:lang w:val="ru-RU"/>
              </w:rPr>
              <w:t>аудитордук</w:t>
            </w:r>
            <w:r w:rsidRPr="003E6BE3">
              <w:rPr>
                <w:b/>
                <w:bCs/>
                <w:color w:val="000000"/>
                <w:szCs w:val="20"/>
                <w:lang w:val="ru-RU"/>
              </w:rPr>
              <w:t xml:space="preserve"> </w:t>
            </w:r>
            <w:r w:rsidRPr="007007F3">
              <w:rPr>
                <w:b/>
                <w:bCs/>
                <w:color w:val="000000"/>
                <w:szCs w:val="20"/>
                <w:lang w:val="ru-RU"/>
              </w:rPr>
              <w:t>далилдердин</w:t>
            </w:r>
            <w:r w:rsidRPr="003E6BE3">
              <w:rPr>
                <w:b/>
                <w:bCs/>
                <w:color w:val="000000"/>
                <w:szCs w:val="20"/>
                <w:lang w:val="ru-RU"/>
              </w:rPr>
              <w:t xml:space="preserve"> </w:t>
            </w:r>
            <w:r w:rsidRPr="007007F3">
              <w:rPr>
                <w:b/>
                <w:bCs/>
                <w:color w:val="000000"/>
                <w:szCs w:val="20"/>
                <w:lang w:val="ru-RU"/>
              </w:rPr>
              <w:t>негизинде</w:t>
            </w:r>
            <w:r w:rsidRPr="003E6BE3">
              <w:rPr>
                <w:b/>
                <w:bCs/>
                <w:color w:val="000000"/>
                <w:szCs w:val="20"/>
                <w:lang w:val="ru-RU"/>
              </w:rPr>
              <w:t xml:space="preserve"> </w:t>
            </w:r>
            <w:r w:rsidRPr="007007F3">
              <w:rPr>
                <w:b/>
                <w:bCs/>
                <w:color w:val="000000"/>
                <w:szCs w:val="20"/>
                <w:lang w:val="ru-RU"/>
              </w:rPr>
              <w:t>аудитор</w:t>
            </w:r>
            <w:r w:rsidRPr="003E6BE3">
              <w:rPr>
                <w:b/>
                <w:bCs/>
                <w:color w:val="000000"/>
                <w:szCs w:val="20"/>
                <w:lang w:val="ru-RU"/>
              </w:rPr>
              <w:t xml:space="preserve"> </w:t>
            </w:r>
            <w:r w:rsidRPr="007007F3">
              <w:rPr>
                <w:b/>
                <w:bCs/>
                <w:color w:val="000000"/>
                <w:szCs w:val="20"/>
                <w:lang w:val="ru-RU"/>
              </w:rPr>
              <w:t>жыйынтыгында</w:t>
            </w:r>
            <w:r w:rsidRPr="003E6BE3">
              <w:rPr>
                <w:b/>
                <w:bCs/>
                <w:color w:val="000000"/>
                <w:szCs w:val="20"/>
                <w:lang w:val="ru-RU"/>
              </w:rPr>
              <w:t xml:space="preserve"> </w:t>
            </w:r>
            <w:r w:rsidRPr="007007F3">
              <w:rPr>
                <w:b/>
                <w:bCs/>
                <w:color w:val="000000"/>
                <w:szCs w:val="20"/>
                <w:lang w:val="ru-RU"/>
              </w:rPr>
              <w:t>ишкана</w:t>
            </w:r>
            <w:r w:rsidRPr="003E6BE3">
              <w:rPr>
                <w:b/>
                <w:bCs/>
                <w:color w:val="000000"/>
                <w:szCs w:val="20"/>
                <w:lang w:val="ru-RU"/>
              </w:rPr>
              <w:t xml:space="preserve"> </w:t>
            </w:r>
            <w:r w:rsidRPr="007007F3">
              <w:rPr>
                <w:b/>
                <w:bCs/>
                <w:color w:val="000000"/>
                <w:szCs w:val="20"/>
                <w:lang w:val="ru-RU"/>
              </w:rPr>
              <w:t>өз</w:t>
            </w:r>
            <w:r w:rsidRPr="003E6BE3">
              <w:rPr>
                <w:b/>
                <w:bCs/>
                <w:color w:val="000000"/>
                <w:szCs w:val="20"/>
                <w:lang w:val="ru-RU"/>
              </w:rPr>
              <w:t xml:space="preserve"> </w:t>
            </w:r>
            <w:r w:rsidRPr="007007F3">
              <w:rPr>
                <w:b/>
                <w:bCs/>
                <w:color w:val="000000"/>
                <w:szCs w:val="20"/>
                <w:lang w:val="ru-RU"/>
              </w:rPr>
              <w:t>иш</w:t>
            </w:r>
            <w:r>
              <w:rPr>
                <w:b/>
                <w:bCs/>
                <w:color w:val="000000"/>
                <w:szCs w:val="20"/>
                <w:lang w:val="ru-RU"/>
              </w:rPr>
              <w:t>мердүүлүгүн</w:t>
            </w:r>
            <w:r w:rsidRPr="003E6BE3">
              <w:rPr>
                <w:b/>
                <w:bCs/>
                <w:color w:val="000000"/>
                <w:szCs w:val="20"/>
                <w:lang w:val="ru-RU"/>
              </w:rPr>
              <w:t xml:space="preserve"> </w:t>
            </w:r>
            <w:r>
              <w:rPr>
                <w:b/>
                <w:bCs/>
                <w:color w:val="000000"/>
                <w:szCs w:val="20"/>
                <w:lang w:val="ru-RU"/>
              </w:rPr>
              <w:t>ү</w:t>
            </w:r>
            <w:r w:rsidRPr="007007F3">
              <w:rPr>
                <w:b/>
                <w:bCs/>
                <w:color w:val="000000"/>
                <w:szCs w:val="20"/>
                <w:lang w:val="ru-RU"/>
              </w:rPr>
              <w:t>згүлтүксүз</w:t>
            </w:r>
            <w:r w:rsidRPr="003E6BE3">
              <w:rPr>
                <w:b/>
                <w:bCs/>
                <w:color w:val="000000"/>
                <w:szCs w:val="20"/>
                <w:lang w:val="ru-RU"/>
              </w:rPr>
              <w:t xml:space="preserve"> </w:t>
            </w:r>
            <w:r w:rsidRPr="007007F3">
              <w:rPr>
                <w:b/>
                <w:bCs/>
                <w:color w:val="000000"/>
                <w:szCs w:val="20"/>
                <w:lang w:val="ru-RU"/>
              </w:rPr>
              <w:t>улантуу</w:t>
            </w:r>
            <w:r w:rsidRPr="003E6BE3">
              <w:rPr>
                <w:b/>
                <w:bCs/>
                <w:color w:val="000000"/>
                <w:szCs w:val="20"/>
                <w:lang w:val="ru-RU"/>
              </w:rPr>
              <w:t xml:space="preserve"> </w:t>
            </w:r>
            <w:r w:rsidRPr="007007F3">
              <w:rPr>
                <w:b/>
                <w:bCs/>
                <w:color w:val="000000"/>
                <w:szCs w:val="20"/>
                <w:lang w:val="ru-RU"/>
              </w:rPr>
              <w:t>мүмкүнчүлүгүнө</w:t>
            </w:r>
            <w:r w:rsidRPr="003E6BE3">
              <w:rPr>
                <w:b/>
                <w:bCs/>
                <w:color w:val="000000"/>
                <w:szCs w:val="20"/>
                <w:lang w:val="ru-RU"/>
              </w:rPr>
              <w:t xml:space="preserve"> </w:t>
            </w:r>
            <w:r w:rsidRPr="007007F3">
              <w:rPr>
                <w:b/>
                <w:bCs/>
                <w:color w:val="000000"/>
                <w:szCs w:val="20"/>
                <w:lang w:val="ru-RU"/>
              </w:rPr>
              <w:t>маанилүү</w:t>
            </w:r>
            <w:r w:rsidRPr="003E6BE3">
              <w:rPr>
                <w:b/>
                <w:bCs/>
                <w:color w:val="000000"/>
                <w:szCs w:val="20"/>
                <w:lang w:val="ru-RU"/>
              </w:rPr>
              <w:t xml:space="preserve"> </w:t>
            </w:r>
            <w:r w:rsidRPr="007007F3">
              <w:rPr>
                <w:b/>
                <w:bCs/>
                <w:color w:val="000000"/>
                <w:szCs w:val="20"/>
                <w:lang w:val="ru-RU"/>
              </w:rPr>
              <w:t>шектенүүлөр</w:t>
            </w:r>
            <w:r w:rsidRPr="003E6BE3">
              <w:rPr>
                <w:b/>
                <w:bCs/>
                <w:color w:val="000000"/>
                <w:szCs w:val="20"/>
                <w:lang w:val="ru-RU"/>
              </w:rPr>
              <w:t xml:space="preserve"> </w:t>
            </w:r>
            <w:r w:rsidRPr="007007F3">
              <w:rPr>
                <w:b/>
                <w:bCs/>
                <w:color w:val="000000"/>
                <w:szCs w:val="20"/>
                <w:lang w:val="ru-RU"/>
              </w:rPr>
              <w:t>жаралышы</w:t>
            </w:r>
            <w:r w:rsidRPr="003E6BE3">
              <w:rPr>
                <w:b/>
                <w:bCs/>
                <w:color w:val="000000"/>
                <w:szCs w:val="20"/>
                <w:lang w:val="ru-RU"/>
              </w:rPr>
              <w:t xml:space="preserve"> </w:t>
            </w:r>
            <w:r w:rsidRPr="007007F3">
              <w:rPr>
                <w:b/>
                <w:bCs/>
                <w:color w:val="000000"/>
                <w:szCs w:val="20"/>
                <w:lang w:val="ru-RU"/>
              </w:rPr>
              <w:t>мүмкүн</w:t>
            </w:r>
            <w:r w:rsidRPr="003E6BE3">
              <w:rPr>
                <w:b/>
                <w:bCs/>
                <w:color w:val="000000"/>
                <w:szCs w:val="20"/>
                <w:lang w:val="ru-RU"/>
              </w:rPr>
              <w:t xml:space="preserve"> </w:t>
            </w:r>
            <w:r w:rsidRPr="007007F3">
              <w:rPr>
                <w:b/>
                <w:bCs/>
                <w:color w:val="000000"/>
                <w:szCs w:val="20"/>
                <w:lang w:val="ru-RU"/>
              </w:rPr>
              <w:t>болгон</w:t>
            </w:r>
            <w:r w:rsidRPr="003E6BE3">
              <w:rPr>
                <w:b/>
                <w:bCs/>
                <w:color w:val="000000"/>
                <w:szCs w:val="20"/>
                <w:lang w:val="ru-RU"/>
              </w:rPr>
              <w:t xml:space="preserve"> </w:t>
            </w:r>
            <w:r w:rsidRPr="007007F3">
              <w:rPr>
                <w:b/>
                <w:bCs/>
                <w:color w:val="000000"/>
                <w:szCs w:val="20"/>
                <w:lang w:val="ru-RU"/>
              </w:rPr>
              <w:t>окуяларга</w:t>
            </w:r>
            <w:r w:rsidRPr="003E6BE3">
              <w:rPr>
                <w:b/>
                <w:bCs/>
                <w:color w:val="000000"/>
                <w:szCs w:val="20"/>
                <w:lang w:val="ru-RU"/>
              </w:rPr>
              <w:t xml:space="preserve"> </w:t>
            </w:r>
            <w:r w:rsidRPr="007007F3">
              <w:rPr>
                <w:b/>
                <w:bCs/>
                <w:color w:val="000000"/>
                <w:szCs w:val="20"/>
                <w:lang w:val="ru-RU"/>
              </w:rPr>
              <w:t>же</w:t>
            </w:r>
            <w:r w:rsidRPr="003E6BE3">
              <w:rPr>
                <w:b/>
                <w:bCs/>
                <w:color w:val="000000"/>
                <w:szCs w:val="20"/>
                <w:lang w:val="ru-RU"/>
              </w:rPr>
              <w:t xml:space="preserve"> </w:t>
            </w:r>
            <w:r w:rsidRPr="007007F3">
              <w:rPr>
                <w:b/>
                <w:bCs/>
                <w:color w:val="000000"/>
                <w:szCs w:val="20"/>
                <w:lang w:val="ru-RU"/>
              </w:rPr>
              <w:t>шарттарга</w:t>
            </w:r>
            <w:r w:rsidRPr="003E6BE3">
              <w:rPr>
                <w:b/>
                <w:bCs/>
                <w:color w:val="000000"/>
                <w:szCs w:val="20"/>
                <w:lang w:val="ru-RU"/>
              </w:rPr>
              <w:t xml:space="preserve"> </w:t>
            </w:r>
            <w:r w:rsidRPr="007007F3">
              <w:rPr>
                <w:b/>
                <w:bCs/>
                <w:color w:val="000000"/>
                <w:szCs w:val="20"/>
                <w:lang w:val="ru-RU"/>
              </w:rPr>
              <w:t>байланыштуу</w:t>
            </w:r>
            <w:r w:rsidRPr="003E6BE3">
              <w:rPr>
                <w:b/>
                <w:bCs/>
                <w:color w:val="000000"/>
                <w:szCs w:val="20"/>
                <w:lang w:val="ru-RU"/>
              </w:rPr>
              <w:t xml:space="preserve"> </w:t>
            </w:r>
            <w:r w:rsidRPr="007007F3">
              <w:rPr>
                <w:b/>
                <w:bCs/>
                <w:color w:val="000000"/>
                <w:szCs w:val="20"/>
                <w:lang w:val="ru-RU"/>
              </w:rPr>
              <w:t>олуттуу</w:t>
            </w:r>
            <w:r w:rsidRPr="003E6BE3">
              <w:rPr>
                <w:b/>
                <w:bCs/>
                <w:color w:val="000000"/>
                <w:szCs w:val="20"/>
                <w:lang w:val="ru-RU"/>
              </w:rPr>
              <w:t xml:space="preserve"> </w:t>
            </w:r>
            <w:r>
              <w:rPr>
                <w:b/>
                <w:bCs/>
                <w:color w:val="000000"/>
                <w:szCs w:val="20"/>
                <w:lang w:val="ru-RU"/>
              </w:rPr>
              <w:t>айкын</w:t>
            </w:r>
            <w:r w:rsidRPr="003E6BE3">
              <w:rPr>
                <w:b/>
                <w:bCs/>
                <w:color w:val="000000"/>
                <w:szCs w:val="20"/>
                <w:lang w:val="ru-RU"/>
              </w:rPr>
              <w:t xml:space="preserve"> </w:t>
            </w:r>
            <w:r>
              <w:rPr>
                <w:b/>
                <w:bCs/>
                <w:color w:val="000000"/>
                <w:szCs w:val="20"/>
                <w:lang w:val="ru-RU"/>
              </w:rPr>
              <w:t>эместик</w:t>
            </w:r>
            <w:r w:rsidRPr="003E6BE3">
              <w:rPr>
                <w:b/>
                <w:bCs/>
                <w:color w:val="000000"/>
                <w:szCs w:val="20"/>
                <w:lang w:val="ru-RU"/>
              </w:rPr>
              <w:t xml:space="preserve"> </w:t>
            </w:r>
            <w:r w:rsidRPr="007007F3">
              <w:rPr>
                <w:b/>
                <w:bCs/>
                <w:color w:val="000000"/>
                <w:szCs w:val="20"/>
                <w:lang w:val="ru-RU"/>
              </w:rPr>
              <w:t>бар</w:t>
            </w:r>
            <w:r w:rsidRPr="003E6BE3">
              <w:rPr>
                <w:b/>
                <w:bCs/>
                <w:color w:val="000000"/>
                <w:szCs w:val="20"/>
                <w:lang w:val="ru-RU"/>
              </w:rPr>
              <w:t xml:space="preserve"> </w:t>
            </w:r>
            <w:r w:rsidRPr="007007F3">
              <w:rPr>
                <w:b/>
                <w:bCs/>
                <w:color w:val="000000"/>
                <w:szCs w:val="20"/>
                <w:lang w:val="ru-RU"/>
              </w:rPr>
              <w:t>жана</w:t>
            </w:r>
            <w:r w:rsidRPr="003E6BE3">
              <w:rPr>
                <w:b/>
                <w:bCs/>
                <w:color w:val="000000"/>
                <w:szCs w:val="20"/>
                <w:lang w:val="ru-RU"/>
              </w:rPr>
              <w:t xml:space="preserve"> </w:t>
            </w:r>
            <w:r>
              <w:rPr>
                <w:b/>
                <w:bCs/>
                <w:color w:val="000000"/>
                <w:szCs w:val="20"/>
                <w:lang w:val="kk-KZ"/>
              </w:rPr>
              <w:t>И</w:t>
            </w:r>
            <w:r>
              <w:rPr>
                <w:b/>
                <w:bCs/>
                <w:color w:val="000000"/>
                <w:szCs w:val="20"/>
                <w:lang w:val="ru-RU"/>
              </w:rPr>
              <w:t>и</w:t>
            </w:r>
            <w:r w:rsidRPr="007007F3">
              <w:rPr>
                <w:b/>
                <w:bCs/>
                <w:color w:val="000000"/>
                <w:szCs w:val="20"/>
                <w:lang w:val="ru-RU"/>
              </w:rPr>
              <w:t>шкана</w:t>
            </w:r>
            <w:r w:rsidRPr="003E6BE3">
              <w:rPr>
                <w:b/>
                <w:bCs/>
                <w:color w:val="000000"/>
                <w:szCs w:val="20"/>
                <w:lang w:val="ru-RU"/>
              </w:rPr>
              <w:t xml:space="preserve"> </w:t>
            </w:r>
            <w:r w:rsidRPr="007007F3">
              <w:rPr>
                <w:b/>
                <w:bCs/>
                <w:color w:val="000000"/>
                <w:szCs w:val="20"/>
                <w:lang w:val="ru-RU"/>
              </w:rPr>
              <w:t>банкроттукту</w:t>
            </w:r>
            <w:r w:rsidRPr="003E6BE3">
              <w:rPr>
                <w:b/>
                <w:bCs/>
                <w:color w:val="000000"/>
                <w:szCs w:val="20"/>
                <w:lang w:val="ru-RU"/>
              </w:rPr>
              <w:t xml:space="preserve"> </w:t>
            </w:r>
            <w:r w:rsidRPr="007007F3">
              <w:rPr>
                <w:b/>
                <w:bCs/>
                <w:color w:val="000000"/>
                <w:szCs w:val="20"/>
                <w:lang w:val="ru-RU"/>
              </w:rPr>
              <w:t>жарыялоо</w:t>
            </w:r>
            <w:r w:rsidRPr="003E6BE3">
              <w:rPr>
                <w:b/>
                <w:bCs/>
                <w:color w:val="000000"/>
                <w:szCs w:val="20"/>
                <w:lang w:val="ru-RU"/>
              </w:rPr>
              <w:t xml:space="preserve"> </w:t>
            </w:r>
            <w:r w:rsidRPr="007007F3">
              <w:rPr>
                <w:b/>
                <w:bCs/>
                <w:color w:val="000000"/>
                <w:szCs w:val="20"/>
                <w:lang w:val="ru-RU"/>
              </w:rPr>
              <w:t>жөнүндө</w:t>
            </w:r>
            <w:r w:rsidRPr="003E6BE3">
              <w:rPr>
                <w:b/>
                <w:bCs/>
                <w:color w:val="000000"/>
                <w:szCs w:val="20"/>
                <w:lang w:val="ru-RU"/>
              </w:rPr>
              <w:t xml:space="preserve"> </w:t>
            </w:r>
            <w:r w:rsidRPr="007007F3">
              <w:rPr>
                <w:b/>
                <w:bCs/>
                <w:color w:val="000000"/>
                <w:szCs w:val="20"/>
                <w:lang w:val="ru-RU"/>
              </w:rPr>
              <w:t>маселени</w:t>
            </w:r>
            <w:r w:rsidRPr="003E6BE3">
              <w:rPr>
                <w:b/>
                <w:bCs/>
                <w:color w:val="000000"/>
                <w:szCs w:val="20"/>
                <w:lang w:val="ru-RU"/>
              </w:rPr>
              <w:t xml:space="preserve"> </w:t>
            </w:r>
            <w:r w:rsidRPr="007007F3">
              <w:rPr>
                <w:b/>
                <w:bCs/>
                <w:color w:val="000000"/>
                <w:szCs w:val="20"/>
                <w:lang w:val="ru-RU"/>
              </w:rPr>
              <w:t>карап</w:t>
            </w:r>
            <w:r w:rsidRPr="003E6BE3">
              <w:rPr>
                <w:b/>
                <w:bCs/>
                <w:color w:val="000000"/>
                <w:szCs w:val="20"/>
                <w:lang w:val="ru-RU"/>
              </w:rPr>
              <w:t xml:space="preserve"> </w:t>
            </w:r>
            <w:r w:rsidRPr="007007F3">
              <w:rPr>
                <w:b/>
                <w:bCs/>
                <w:color w:val="000000"/>
                <w:szCs w:val="20"/>
                <w:lang w:val="ru-RU"/>
              </w:rPr>
              <w:t>жатат</w:t>
            </w:r>
            <w:r w:rsidRPr="003E6BE3">
              <w:rPr>
                <w:b/>
                <w:bCs/>
                <w:color w:val="000000"/>
                <w:szCs w:val="20"/>
                <w:lang w:val="ru-RU"/>
              </w:rPr>
              <w:t xml:space="preserve"> </w:t>
            </w:r>
            <w:r w:rsidRPr="007007F3">
              <w:rPr>
                <w:b/>
                <w:bCs/>
                <w:color w:val="000000"/>
                <w:szCs w:val="20"/>
                <w:lang w:val="ru-RU"/>
              </w:rPr>
              <w:t>деген</w:t>
            </w:r>
            <w:r w:rsidRPr="003E6BE3">
              <w:rPr>
                <w:b/>
                <w:bCs/>
                <w:color w:val="000000"/>
                <w:szCs w:val="20"/>
                <w:lang w:val="ru-RU"/>
              </w:rPr>
              <w:t xml:space="preserve"> </w:t>
            </w:r>
            <w:r w:rsidRPr="007007F3">
              <w:rPr>
                <w:b/>
                <w:bCs/>
                <w:color w:val="000000"/>
                <w:szCs w:val="20"/>
                <w:lang w:val="ru-RU"/>
              </w:rPr>
              <w:t>тыянакка</w:t>
            </w:r>
            <w:r w:rsidRPr="003E6BE3">
              <w:rPr>
                <w:b/>
                <w:bCs/>
                <w:color w:val="000000"/>
                <w:szCs w:val="20"/>
                <w:lang w:val="ru-RU"/>
              </w:rPr>
              <w:t xml:space="preserve"> </w:t>
            </w:r>
            <w:r w:rsidRPr="007007F3">
              <w:rPr>
                <w:b/>
                <w:bCs/>
                <w:color w:val="000000"/>
                <w:szCs w:val="20"/>
                <w:lang w:val="ru-RU"/>
              </w:rPr>
              <w:t>келди</w:t>
            </w:r>
            <w:r w:rsidRPr="003E6BE3">
              <w:rPr>
                <w:b/>
                <w:bCs/>
                <w:color w:val="000000"/>
                <w:szCs w:val="20"/>
                <w:lang w:val="ru-RU"/>
              </w:rPr>
              <w:t>.</w:t>
            </w:r>
            <w:r w:rsidRPr="003E6BE3">
              <w:rPr>
                <w:color w:val="202124"/>
                <w:sz w:val="42"/>
                <w:szCs w:val="42"/>
                <w:lang w:val="ru-RU"/>
              </w:rPr>
              <w:t xml:space="preserve"> </w:t>
            </w:r>
            <w:r w:rsidRPr="007007F3">
              <w:rPr>
                <w:b/>
                <w:bCs/>
                <w:color w:val="000000"/>
                <w:szCs w:val="20"/>
                <w:lang w:val="ru-RU"/>
              </w:rPr>
              <w:t>Финансылык</w:t>
            </w:r>
            <w:r w:rsidRPr="003E6BE3">
              <w:rPr>
                <w:b/>
                <w:bCs/>
                <w:color w:val="000000"/>
                <w:szCs w:val="20"/>
                <w:lang w:val="ru-RU"/>
              </w:rPr>
              <w:t xml:space="preserve"> </w:t>
            </w:r>
            <w:r w:rsidRPr="007007F3">
              <w:rPr>
                <w:b/>
                <w:bCs/>
                <w:color w:val="000000"/>
                <w:szCs w:val="20"/>
                <w:lang w:val="ru-RU"/>
              </w:rPr>
              <w:t>отчеттуулукта</w:t>
            </w:r>
            <w:r w:rsidRPr="003E6BE3">
              <w:rPr>
                <w:b/>
                <w:bCs/>
                <w:color w:val="000000"/>
                <w:szCs w:val="20"/>
                <w:lang w:val="ru-RU"/>
              </w:rPr>
              <w:t xml:space="preserve"> </w:t>
            </w:r>
            <w:r w:rsidRPr="007007F3">
              <w:rPr>
                <w:b/>
                <w:bCs/>
                <w:color w:val="000000"/>
                <w:szCs w:val="20"/>
                <w:lang w:val="ru-RU"/>
              </w:rPr>
              <w:t>олуттуу</w:t>
            </w:r>
            <w:r w:rsidRPr="003E6BE3">
              <w:rPr>
                <w:b/>
                <w:bCs/>
                <w:color w:val="000000"/>
                <w:szCs w:val="20"/>
                <w:lang w:val="ru-RU"/>
              </w:rPr>
              <w:t xml:space="preserve"> </w:t>
            </w:r>
            <w:r>
              <w:rPr>
                <w:b/>
                <w:bCs/>
                <w:color w:val="000000"/>
                <w:szCs w:val="20"/>
                <w:lang w:val="ru-RU"/>
              </w:rPr>
              <w:t>айкын</w:t>
            </w:r>
            <w:r w:rsidRPr="003E6BE3">
              <w:rPr>
                <w:b/>
                <w:bCs/>
                <w:color w:val="000000"/>
                <w:szCs w:val="20"/>
                <w:lang w:val="ru-RU"/>
              </w:rPr>
              <w:t xml:space="preserve"> </w:t>
            </w:r>
            <w:r>
              <w:rPr>
                <w:b/>
                <w:bCs/>
                <w:color w:val="000000"/>
                <w:szCs w:val="20"/>
                <w:lang w:val="ru-RU"/>
              </w:rPr>
              <w:t>эместик</w:t>
            </w:r>
            <w:r w:rsidRPr="007007F3">
              <w:rPr>
                <w:b/>
                <w:bCs/>
                <w:color w:val="000000"/>
                <w:szCs w:val="20"/>
                <w:lang w:val="ru-RU"/>
              </w:rPr>
              <w:t>тер</w:t>
            </w:r>
            <w:r w:rsidRPr="003E6BE3">
              <w:rPr>
                <w:b/>
                <w:bCs/>
                <w:color w:val="000000"/>
                <w:szCs w:val="20"/>
                <w:lang w:val="ru-RU"/>
              </w:rPr>
              <w:t xml:space="preserve"> </w:t>
            </w:r>
            <w:r w:rsidRPr="007007F3">
              <w:rPr>
                <w:b/>
                <w:bCs/>
                <w:color w:val="000000"/>
                <w:szCs w:val="20"/>
                <w:lang w:val="ru-RU"/>
              </w:rPr>
              <w:t>жөнүндө</w:t>
            </w:r>
            <w:r w:rsidRPr="003E6BE3">
              <w:rPr>
                <w:b/>
                <w:bCs/>
                <w:color w:val="000000"/>
                <w:szCs w:val="20"/>
                <w:lang w:val="ru-RU"/>
              </w:rPr>
              <w:t xml:space="preserve"> </w:t>
            </w:r>
            <w:r w:rsidRPr="007007F3">
              <w:rPr>
                <w:b/>
                <w:bCs/>
                <w:color w:val="000000"/>
                <w:szCs w:val="20"/>
                <w:lang w:val="ru-RU"/>
              </w:rPr>
              <w:t>ачы</w:t>
            </w:r>
            <w:r>
              <w:rPr>
                <w:b/>
                <w:bCs/>
                <w:color w:val="000000"/>
                <w:szCs w:val="20"/>
                <w:lang w:val="ru-RU"/>
              </w:rPr>
              <w:t>п</w:t>
            </w:r>
            <w:r w:rsidRPr="003E6BE3">
              <w:rPr>
                <w:b/>
                <w:bCs/>
                <w:color w:val="000000"/>
                <w:szCs w:val="20"/>
                <w:lang w:val="ru-RU"/>
              </w:rPr>
              <w:t xml:space="preserve"> </w:t>
            </w:r>
            <w:r>
              <w:rPr>
                <w:b/>
                <w:bCs/>
                <w:color w:val="000000"/>
                <w:szCs w:val="20"/>
                <w:lang w:val="ru-RU"/>
              </w:rPr>
              <w:t>көрсөтүүгө</w:t>
            </w:r>
            <w:r w:rsidRPr="003E6BE3">
              <w:rPr>
                <w:b/>
                <w:bCs/>
                <w:color w:val="000000"/>
                <w:szCs w:val="20"/>
                <w:lang w:val="ru-RU"/>
              </w:rPr>
              <w:t xml:space="preserve"> </w:t>
            </w:r>
            <w:r w:rsidRPr="007007F3">
              <w:rPr>
                <w:b/>
                <w:bCs/>
                <w:color w:val="000000"/>
                <w:szCs w:val="20"/>
                <w:lang w:val="ru-RU"/>
              </w:rPr>
              <w:t>тиешелүү</w:t>
            </w:r>
            <w:r w:rsidRPr="003E6BE3">
              <w:rPr>
                <w:b/>
                <w:bCs/>
                <w:color w:val="000000"/>
                <w:szCs w:val="20"/>
                <w:lang w:val="ru-RU"/>
              </w:rPr>
              <w:t xml:space="preserve"> </w:t>
            </w:r>
            <w:r w:rsidRPr="007007F3">
              <w:rPr>
                <w:b/>
                <w:bCs/>
                <w:color w:val="000000"/>
                <w:szCs w:val="20"/>
                <w:lang w:val="ru-RU"/>
              </w:rPr>
              <w:t>маалымат</w:t>
            </w:r>
            <w:r w:rsidRPr="003E6BE3">
              <w:rPr>
                <w:b/>
                <w:bCs/>
                <w:color w:val="000000"/>
                <w:szCs w:val="20"/>
                <w:lang w:val="ru-RU"/>
              </w:rPr>
              <w:t xml:space="preserve"> </w:t>
            </w:r>
            <w:r w:rsidRPr="007007F3">
              <w:rPr>
                <w:b/>
                <w:bCs/>
                <w:color w:val="000000"/>
                <w:szCs w:val="20"/>
                <w:lang w:val="ru-RU"/>
              </w:rPr>
              <w:t>камтылган</w:t>
            </w:r>
            <w:r w:rsidRPr="003E6BE3">
              <w:rPr>
                <w:b/>
                <w:bCs/>
                <w:color w:val="000000"/>
                <w:szCs w:val="20"/>
                <w:lang w:val="ru-RU"/>
              </w:rPr>
              <w:t xml:space="preserve"> </w:t>
            </w:r>
            <w:r w:rsidRPr="007007F3">
              <w:rPr>
                <w:b/>
                <w:bCs/>
                <w:color w:val="000000"/>
                <w:szCs w:val="20"/>
                <w:lang w:val="ru-RU"/>
              </w:rPr>
              <w:t>эмес</w:t>
            </w:r>
            <w:r w:rsidRPr="003E6BE3">
              <w:rPr>
                <w:b/>
                <w:bCs/>
                <w:color w:val="000000"/>
                <w:szCs w:val="20"/>
                <w:lang w:val="ru-RU"/>
              </w:rPr>
              <w:t>.</w:t>
            </w:r>
            <w:r w:rsidRPr="003E6BE3">
              <w:rPr>
                <w:color w:val="202124"/>
                <w:sz w:val="42"/>
                <w:szCs w:val="42"/>
                <w:lang w:val="ru-RU"/>
              </w:rPr>
              <w:t xml:space="preserve"> </w:t>
            </w:r>
            <w:r w:rsidRPr="007007F3">
              <w:rPr>
                <w:b/>
                <w:bCs/>
                <w:color w:val="000000"/>
                <w:szCs w:val="20"/>
                <w:lang w:val="ru-RU"/>
              </w:rPr>
              <w:t>Мындай</w:t>
            </w:r>
            <w:r w:rsidRPr="003E6BE3">
              <w:rPr>
                <w:b/>
                <w:bCs/>
                <w:color w:val="000000"/>
                <w:szCs w:val="20"/>
                <w:lang w:val="ru-RU"/>
              </w:rPr>
              <w:t xml:space="preserve"> </w:t>
            </w:r>
            <w:r w:rsidRPr="007007F3">
              <w:rPr>
                <w:b/>
                <w:bCs/>
                <w:color w:val="000000"/>
                <w:szCs w:val="20"/>
                <w:lang w:val="ru-RU"/>
              </w:rPr>
              <w:t>маалыматты</w:t>
            </w:r>
            <w:r w:rsidRPr="003E6BE3">
              <w:rPr>
                <w:b/>
                <w:bCs/>
                <w:color w:val="000000"/>
                <w:szCs w:val="20"/>
                <w:lang w:val="ru-RU"/>
              </w:rPr>
              <w:t xml:space="preserve"> </w:t>
            </w:r>
            <w:r w:rsidRPr="007007F3">
              <w:rPr>
                <w:b/>
                <w:bCs/>
                <w:color w:val="000000"/>
                <w:szCs w:val="20"/>
                <w:lang w:val="ru-RU"/>
              </w:rPr>
              <w:t>финансылык</w:t>
            </w:r>
            <w:r w:rsidRPr="003E6BE3">
              <w:rPr>
                <w:b/>
                <w:bCs/>
                <w:color w:val="000000"/>
                <w:szCs w:val="20"/>
                <w:lang w:val="ru-RU"/>
              </w:rPr>
              <w:t xml:space="preserve"> </w:t>
            </w:r>
            <w:r w:rsidRPr="007007F3">
              <w:rPr>
                <w:b/>
                <w:bCs/>
                <w:color w:val="000000"/>
                <w:szCs w:val="20"/>
                <w:lang w:val="ru-RU"/>
              </w:rPr>
              <w:t>отчеттуулукка</w:t>
            </w:r>
            <w:r w:rsidRPr="003E6BE3">
              <w:rPr>
                <w:b/>
                <w:bCs/>
                <w:color w:val="000000"/>
                <w:szCs w:val="20"/>
                <w:lang w:val="ru-RU"/>
              </w:rPr>
              <w:t xml:space="preserve"> </w:t>
            </w:r>
            <w:r w:rsidRPr="007007F3">
              <w:rPr>
                <w:b/>
                <w:bCs/>
                <w:color w:val="000000"/>
                <w:szCs w:val="20"/>
                <w:lang w:val="ru-RU"/>
              </w:rPr>
              <w:t>кошпой</w:t>
            </w:r>
            <w:r w:rsidRPr="003E6BE3">
              <w:rPr>
                <w:b/>
                <w:bCs/>
                <w:color w:val="000000"/>
                <w:szCs w:val="20"/>
                <w:lang w:val="ru-RU"/>
              </w:rPr>
              <w:t xml:space="preserve"> </w:t>
            </w:r>
            <w:r w:rsidRPr="007007F3">
              <w:rPr>
                <w:b/>
                <w:bCs/>
                <w:color w:val="000000"/>
                <w:szCs w:val="20"/>
                <w:lang w:val="ru-RU"/>
              </w:rPr>
              <w:t>коюу</w:t>
            </w:r>
            <w:r w:rsidRPr="003E6BE3">
              <w:rPr>
                <w:b/>
                <w:bCs/>
                <w:color w:val="000000"/>
                <w:szCs w:val="20"/>
                <w:lang w:val="ru-RU"/>
              </w:rPr>
              <w:t xml:space="preserve"> </w:t>
            </w:r>
            <w:r w:rsidRPr="007007F3">
              <w:rPr>
                <w:b/>
                <w:bCs/>
                <w:color w:val="000000"/>
                <w:szCs w:val="20"/>
                <w:lang w:val="ru-RU"/>
              </w:rPr>
              <w:t>олуттуу</w:t>
            </w:r>
            <w:r w:rsidRPr="003E6BE3">
              <w:rPr>
                <w:b/>
                <w:bCs/>
                <w:color w:val="000000"/>
                <w:szCs w:val="20"/>
                <w:lang w:val="ru-RU"/>
              </w:rPr>
              <w:t xml:space="preserve"> </w:t>
            </w:r>
            <w:r w:rsidRPr="007007F3">
              <w:rPr>
                <w:b/>
                <w:bCs/>
                <w:color w:val="000000"/>
                <w:szCs w:val="20"/>
                <w:lang w:val="ru-RU"/>
              </w:rPr>
              <w:t>жана</w:t>
            </w:r>
            <w:r w:rsidRPr="003E6BE3">
              <w:rPr>
                <w:b/>
                <w:bCs/>
                <w:color w:val="000000"/>
                <w:szCs w:val="20"/>
                <w:lang w:val="ru-RU"/>
              </w:rPr>
              <w:t xml:space="preserve"> </w:t>
            </w:r>
            <w:r w:rsidRPr="007007F3">
              <w:rPr>
                <w:b/>
                <w:bCs/>
                <w:color w:val="000000"/>
                <w:szCs w:val="20"/>
                <w:lang w:val="ru-RU"/>
              </w:rPr>
              <w:t>бардык</w:t>
            </w:r>
            <w:r w:rsidRPr="003E6BE3">
              <w:rPr>
                <w:b/>
                <w:bCs/>
                <w:color w:val="000000"/>
                <w:szCs w:val="20"/>
                <w:lang w:val="ru-RU"/>
              </w:rPr>
              <w:t xml:space="preserve"> </w:t>
            </w:r>
            <w:r w:rsidRPr="007007F3">
              <w:rPr>
                <w:b/>
                <w:bCs/>
                <w:color w:val="000000"/>
                <w:szCs w:val="20"/>
                <w:lang w:val="ru-RU"/>
              </w:rPr>
              <w:t>жагынан</w:t>
            </w:r>
            <w:r w:rsidRPr="003E6BE3">
              <w:rPr>
                <w:b/>
                <w:bCs/>
                <w:color w:val="000000"/>
                <w:szCs w:val="20"/>
                <w:lang w:val="ru-RU"/>
              </w:rPr>
              <w:t xml:space="preserve"> </w:t>
            </w:r>
            <w:r w:rsidRPr="007007F3">
              <w:rPr>
                <w:b/>
                <w:bCs/>
                <w:color w:val="000000"/>
                <w:szCs w:val="20"/>
                <w:lang w:val="ru-RU"/>
              </w:rPr>
              <w:t>таасирин</w:t>
            </w:r>
            <w:r w:rsidRPr="003E6BE3">
              <w:rPr>
                <w:b/>
                <w:bCs/>
                <w:color w:val="000000"/>
                <w:szCs w:val="20"/>
                <w:lang w:val="ru-RU"/>
              </w:rPr>
              <w:t xml:space="preserve"> </w:t>
            </w:r>
            <w:r w:rsidRPr="007007F3">
              <w:rPr>
                <w:b/>
                <w:bCs/>
                <w:color w:val="000000"/>
                <w:szCs w:val="20"/>
                <w:lang w:val="ru-RU"/>
              </w:rPr>
              <w:t>тийгизгендигине</w:t>
            </w:r>
            <w:r w:rsidRPr="003E6BE3">
              <w:rPr>
                <w:b/>
                <w:bCs/>
                <w:color w:val="000000"/>
                <w:szCs w:val="20"/>
                <w:lang w:val="ru-RU"/>
              </w:rPr>
              <w:t xml:space="preserve"> </w:t>
            </w:r>
            <w:r w:rsidRPr="007007F3">
              <w:rPr>
                <w:b/>
                <w:bCs/>
                <w:color w:val="000000"/>
                <w:szCs w:val="20"/>
                <w:lang w:val="ru-RU"/>
              </w:rPr>
              <w:t>байланыштуу</w:t>
            </w:r>
            <w:r w:rsidRPr="003E6BE3">
              <w:rPr>
                <w:b/>
                <w:bCs/>
                <w:color w:val="000000"/>
                <w:szCs w:val="20"/>
                <w:lang w:val="ru-RU"/>
              </w:rPr>
              <w:t xml:space="preserve"> </w:t>
            </w:r>
            <w:r w:rsidRPr="007007F3">
              <w:rPr>
                <w:b/>
                <w:bCs/>
                <w:color w:val="000000"/>
                <w:szCs w:val="20"/>
                <w:lang w:val="ru-RU"/>
              </w:rPr>
              <w:t>терс</w:t>
            </w:r>
            <w:r w:rsidRPr="003E6BE3">
              <w:rPr>
                <w:b/>
                <w:bCs/>
                <w:color w:val="000000"/>
                <w:szCs w:val="20"/>
                <w:lang w:val="ru-RU"/>
              </w:rPr>
              <w:t xml:space="preserve"> </w:t>
            </w:r>
            <w:r w:rsidRPr="007007F3">
              <w:rPr>
                <w:b/>
                <w:bCs/>
                <w:color w:val="000000"/>
                <w:szCs w:val="20"/>
                <w:lang w:val="ru-RU"/>
              </w:rPr>
              <w:t>пикир</w:t>
            </w:r>
            <w:r w:rsidRPr="003E6BE3">
              <w:rPr>
                <w:b/>
                <w:bCs/>
                <w:color w:val="000000"/>
                <w:szCs w:val="20"/>
                <w:lang w:val="ru-RU"/>
              </w:rPr>
              <w:t xml:space="preserve"> </w:t>
            </w:r>
            <w:r w:rsidRPr="007007F3">
              <w:rPr>
                <w:b/>
                <w:bCs/>
                <w:color w:val="000000"/>
                <w:szCs w:val="20"/>
                <w:lang w:val="ru-RU"/>
              </w:rPr>
              <w:t>билдирилди</w:t>
            </w:r>
            <w:r w:rsidRPr="003E6BE3">
              <w:rPr>
                <w:b/>
                <w:bCs/>
                <w:color w:val="000000"/>
                <w:szCs w:val="20"/>
                <w:lang w:val="ru-RU"/>
              </w:rPr>
              <w:t>.</w:t>
            </w:r>
          </w:p>
          <w:p w14:paraId="5193B0D4" w14:textId="77777777" w:rsidR="000453F3" w:rsidRPr="003E6BE3" w:rsidRDefault="003E6BE3">
            <w:pPr>
              <w:pStyle w:val="TableBullet1"/>
              <w:rPr>
                <w:b/>
                <w:lang w:val="ru-RU"/>
              </w:rPr>
            </w:pPr>
            <w:r w:rsidRPr="007007F3">
              <w:rPr>
                <w:b/>
                <w:bCs/>
                <w:color w:val="000000"/>
                <w:szCs w:val="20"/>
                <w:lang w:val="ru-RU"/>
              </w:rPr>
              <w:t>Аудитордон</w:t>
            </w:r>
            <w:r w:rsidRPr="003E6BE3">
              <w:rPr>
                <w:b/>
                <w:bCs/>
                <w:color w:val="000000"/>
                <w:szCs w:val="20"/>
                <w:lang w:val="ru-RU"/>
              </w:rPr>
              <w:t xml:space="preserve"> </w:t>
            </w:r>
            <w:r w:rsidRPr="007007F3">
              <w:rPr>
                <w:b/>
                <w:bCs/>
                <w:color w:val="000000"/>
                <w:szCs w:val="20"/>
                <w:lang w:val="ru-RU"/>
              </w:rPr>
              <w:t>АЭС</w:t>
            </w:r>
            <w:r w:rsidRPr="003E6BE3">
              <w:rPr>
                <w:b/>
                <w:bCs/>
                <w:color w:val="000000"/>
                <w:szCs w:val="20"/>
                <w:lang w:val="ru-RU"/>
              </w:rPr>
              <w:t xml:space="preserve"> 701</w:t>
            </w:r>
            <w:r>
              <w:rPr>
                <w:b/>
                <w:bCs/>
                <w:color w:val="000000"/>
                <w:szCs w:val="20"/>
                <w:lang w:val="kk-KZ"/>
              </w:rPr>
              <w:t>ге</w:t>
            </w:r>
            <w:r w:rsidRPr="003E6BE3">
              <w:rPr>
                <w:b/>
                <w:bCs/>
                <w:color w:val="000000"/>
                <w:szCs w:val="20"/>
                <w:lang w:val="ru-RU"/>
              </w:rPr>
              <w:t xml:space="preserve"> </w:t>
            </w:r>
            <w:r w:rsidRPr="007007F3">
              <w:rPr>
                <w:b/>
                <w:bCs/>
                <w:color w:val="000000"/>
                <w:szCs w:val="20"/>
                <w:lang w:val="ru-RU"/>
              </w:rPr>
              <w:t>ылайык</w:t>
            </w:r>
            <w:r w:rsidRPr="003E6BE3">
              <w:rPr>
                <w:b/>
                <w:bCs/>
                <w:color w:val="000000"/>
                <w:szCs w:val="20"/>
                <w:lang w:val="ru-RU"/>
              </w:rPr>
              <w:t xml:space="preserve"> </w:t>
            </w:r>
            <w:r w:rsidRPr="007007F3">
              <w:rPr>
                <w:b/>
                <w:bCs/>
                <w:color w:val="000000"/>
                <w:szCs w:val="20"/>
                <w:lang w:val="ru-RU"/>
              </w:rPr>
              <w:t>аудиттин</w:t>
            </w:r>
            <w:r w:rsidRPr="003E6BE3">
              <w:rPr>
                <w:b/>
                <w:bCs/>
                <w:color w:val="000000"/>
                <w:szCs w:val="20"/>
                <w:lang w:val="ru-RU"/>
              </w:rPr>
              <w:t xml:space="preserve"> </w:t>
            </w:r>
            <w:r w:rsidRPr="007007F3">
              <w:rPr>
                <w:b/>
                <w:bCs/>
                <w:color w:val="000000"/>
                <w:szCs w:val="20"/>
                <w:lang w:val="ru-RU"/>
              </w:rPr>
              <w:t>негизги</w:t>
            </w:r>
            <w:r w:rsidRPr="003E6BE3">
              <w:rPr>
                <w:b/>
                <w:bCs/>
                <w:color w:val="000000"/>
                <w:szCs w:val="20"/>
                <w:lang w:val="ru-RU"/>
              </w:rPr>
              <w:t xml:space="preserve"> </w:t>
            </w:r>
            <w:r w:rsidRPr="007007F3">
              <w:rPr>
                <w:b/>
                <w:bCs/>
                <w:color w:val="000000"/>
                <w:szCs w:val="20"/>
                <w:lang w:val="ru-RU"/>
              </w:rPr>
              <w:t>маселелери</w:t>
            </w:r>
            <w:r w:rsidRPr="003E6BE3">
              <w:rPr>
                <w:b/>
                <w:bCs/>
                <w:color w:val="000000"/>
                <w:szCs w:val="20"/>
                <w:lang w:val="ru-RU"/>
              </w:rPr>
              <w:t xml:space="preserve"> </w:t>
            </w:r>
            <w:r w:rsidRPr="007007F3">
              <w:rPr>
                <w:b/>
                <w:bCs/>
                <w:color w:val="000000"/>
                <w:szCs w:val="20"/>
                <w:lang w:val="ru-RU"/>
              </w:rPr>
              <w:t>жөнүндө</w:t>
            </w:r>
            <w:r w:rsidRPr="003E6BE3">
              <w:rPr>
                <w:b/>
                <w:bCs/>
                <w:color w:val="000000"/>
                <w:szCs w:val="20"/>
                <w:lang w:val="ru-RU"/>
              </w:rPr>
              <w:t xml:space="preserve"> </w:t>
            </w:r>
            <w:r w:rsidRPr="007007F3">
              <w:rPr>
                <w:b/>
                <w:bCs/>
                <w:color w:val="000000"/>
                <w:szCs w:val="20"/>
                <w:lang w:val="ru-RU"/>
              </w:rPr>
              <w:t>маалыматты</w:t>
            </w:r>
            <w:r w:rsidRPr="003E6BE3">
              <w:rPr>
                <w:b/>
                <w:bCs/>
                <w:color w:val="000000"/>
                <w:szCs w:val="20"/>
                <w:lang w:val="ru-RU"/>
              </w:rPr>
              <w:t xml:space="preserve"> </w:t>
            </w:r>
            <w:r w:rsidRPr="007007F3">
              <w:rPr>
                <w:b/>
                <w:bCs/>
                <w:color w:val="000000"/>
                <w:szCs w:val="20"/>
                <w:lang w:val="ru-RU"/>
              </w:rPr>
              <w:t>билдирүү</w:t>
            </w:r>
            <w:r w:rsidRPr="003E6BE3">
              <w:rPr>
                <w:b/>
                <w:bCs/>
                <w:color w:val="000000"/>
                <w:szCs w:val="20"/>
                <w:lang w:val="ru-RU"/>
              </w:rPr>
              <w:t xml:space="preserve"> </w:t>
            </w:r>
            <w:r w:rsidRPr="007007F3">
              <w:rPr>
                <w:b/>
                <w:bCs/>
                <w:color w:val="000000"/>
                <w:szCs w:val="20"/>
                <w:lang w:val="ru-RU"/>
              </w:rPr>
              <w:t>талап</w:t>
            </w:r>
            <w:r w:rsidRPr="003E6BE3">
              <w:rPr>
                <w:b/>
                <w:bCs/>
                <w:color w:val="000000"/>
                <w:szCs w:val="20"/>
                <w:lang w:val="ru-RU"/>
              </w:rPr>
              <w:t xml:space="preserve"> </w:t>
            </w:r>
            <w:r w:rsidRPr="007007F3">
              <w:rPr>
                <w:b/>
                <w:bCs/>
                <w:color w:val="000000"/>
                <w:szCs w:val="20"/>
                <w:lang w:val="ru-RU"/>
              </w:rPr>
              <w:t>кылынбайт</w:t>
            </w:r>
            <w:r w:rsidRPr="003E6BE3">
              <w:rPr>
                <w:b/>
                <w:bCs/>
                <w:color w:val="000000"/>
                <w:szCs w:val="20"/>
                <w:lang w:val="ru-RU"/>
              </w:rPr>
              <w:t xml:space="preserve"> </w:t>
            </w:r>
            <w:r w:rsidRPr="007007F3">
              <w:rPr>
                <w:b/>
                <w:bCs/>
                <w:color w:val="000000"/>
                <w:szCs w:val="20"/>
                <w:lang w:val="ru-RU"/>
              </w:rPr>
              <w:t>жана</w:t>
            </w:r>
            <w:r w:rsidRPr="003E6BE3">
              <w:rPr>
                <w:b/>
                <w:bCs/>
                <w:color w:val="000000"/>
                <w:szCs w:val="20"/>
                <w:lang w:val="ru-RU"/>
              </w:rPr>
              <w:t xml:space="preserve"> </w:t>
            </w:r>
            <w:r w:rsidRPr="007007F3">
              <w:rPr>
                <w:b/>
                <w:bCs/>
                <w:color w:val="000000"/>
                <w:szCs w:val="20"/>
                <w:lang w:val="ru-RU"/>
              </w:rPr>
              <w:t>ал</w:t>
            </w:r>
            <w:r w:rsidRPr="003E6BE3">
              <w:rPr>
                <w:b/>
                <w:bCs/>
                <w:color w:val="000000"/>
                <w:szCs w:val="20"/>
                <w:lang w:val="ru-RU"/>
              </w:rPr>
              <w:t xml:space="preserve"> </w:t>
            </w:r>
            <w:r w:rsidRPr="007007F3">
              <w:rPr>
                <w:b/>
                <w:bCs/>
                <w:color w:val="000000"/>
                <w:szCs w:val="20"/>
                <w:lang w:val="ru-RU"/>
              </w:rPr>
              <w:t>кандайдыр</w:t>
            </w:r>
            <w:r w:rsidRPr="003E6BE3">
              <w:rPr>
                <w:b/>
                <w:bCs/>
                <w:color w:val="000000"/>
                <w:szCs w:val="20"/>
                <w:lang w:val="ru-RU"/>
              </w:rPr>
              <w:t xml:space="preserve"> </w:t>
            </w:r>
            <w:r w:rsidRPr="007007F3">
              <w:rPr>
                <w:b/>
                <w:bCs/>
                <w:color w:val="000000"/>
                <w:szCs w:val="20"/>
                <w:lang w:val="ru-RU"/>
              </w:rPr>
              <w:t>бир</w:t>
            </w:r>
            <w:r w:rsidRPr="003E6BE3">
              <w:rPr>
                <w:b/>
                <w:bCs/>
                <w:color w:val="000000"/>
                <w:szCs w:val="20"/>
                <w:lang w:val="ru-RU"/>
              </w:rPr>
              <w:t xml:space="preserve"> </w:t>
            </w:r>
            <w:r w:rsidRPr="007007F3">
              <w:rPr>
                <w:b/>
                <w:bCs/>
                <w:color w:val="000000"/>
                <w:szCs w:val="20"/>
                <w:lang w:val="ru-RU"/>
              </w:rPr>
              <w:t>башка</w:t>
            </w:r>
            <w:r w:rsidRPr="003E6BE3">
              <w:rPr>
                <w:b/>
                <w:bCs/>
                <w:color w:val="000000"/>
                <w:szCs w:val="20"/>
                <w:lang w:val="ru-RU"/>
              </w:rPr>
              <w:t xml:space="preserve"> </w:t>
            </w:r>
            <w:r w:rsidRPr="007007F3">
              <w:rPr>
                <w:b/>
                <w:bCs/>
                <w:color w:val="000000"/>
                <w:szCs w:val="20"/>
                <w:lang w:val="ru-RU"/>
              </w:rPr>
              <w:t>себептер</w:t>
            </w:r>
            <w:r w:rsidRPr="003E6BE3">
              <w:rPr>
                <w:b/>
                <w:bCs/>
                <w:color w:val="000000"/>
                <w:szCs w:val="20"/>
                <w:lang w:val="ru-RU"/>
              </w:rPr>
              <w:t xml:space="preserve"> </w:t>
            </w:r>
            <w:r w:rsidRPr="007007F3">
              <w:rPr>
                <w:b/>
                <w:bCs/>
                <w:color w:val="000000"/>
                <w:szCs w:val="20"/>
                <w:lang w:val="ru-RU"/>
              </w:rPr>
              <w:t>боюнча</w:t>
            </w:r>
            <w:r w:rsidRPr="003E6BE3">
              <w:rPr>
                <w:b/>
                <w:bCs/>
                <w:color w:val="000000"/>
                <w:szCs w:val="20"/>
                <w:lang w:val="ru-RU"/>
              </w:rPr>
              <w:t xml:space="preserve"> </w:t>
            </w:r>
            <w:r w:rsidRPr="007007F3">
              <w:rPr>
                <w:b/>
                <w:bCs/>
                <w:color w:val="000000"/>
                <w:szCs w:val="20"/>
                <w:lang w:val="ru-RU"/>
              </w:rPr>
              <w:t>мындай</w:t>
            </w:r>
            <w:r w:rsidRPr="003E6BE3">
              <w:rPr>
                <w:b/>
                <w:bCs/>
                <w:color w:val="000000"/>
                <w:szCs w:val="20"/>
                <w:lang w:val="ru-RU"/>
              </w:rPr>
              <w:t xml:space="preserve"> </w:t>
            </w:r>
            <w:r w:rsidRPr="007007F3">
              <w:rPr>
                <w:b/>
                <w:bCs/>
                <w:color w:val="000000"/>
                <w:szCs w:val="20"/>
                <w:lang w:val="ru-RU"/>
              </w:rPr>
              <w:t>чечим</w:t>
            </w:r>
            <w:r w:rsidRPr="003E6BE3">
              <w:rPr>
                <w:b/>
                <w:bCs/>
                <w:color w:val="000000"/>
                <w:szCs w:val="20"/>
                <w:lang w:val="ru-RU"/>
              </w:rPr>
              <w:t xml:space="preserve"> </w:t>
            </w:r>
            <w:r w:rsidRPr="007007F3">
              <w:rPr>
                <w:b/>
                <w:bCs/>
                <w:color w:val="000000"/>
                <w:szCs w:val="20"/>
                <w:lang w:val="ru-RU"/>
              </w:rPr>
              <w:t>чыгарган</w:t>
            </w:r>
            <w:r w:rsidRPr="003E6BE3">
              <w:rPr>
                <w:b/>
                <w:bCs/>
                <w:color w:val="000000"/>
                <w:szCs w:val="20"/>
                <w:lang w:val="ru-RU"/>
              </w:rPr>
              <w:t xml:space="preserve"> </w:t>
            </w:r>
            <w:r w:rsidRPr="007007F3">
              <w:rPr>
                <w:b/>
                <w:bCs/>
                <w:color w:val="000000"/>
                <w:szCs w:val="20"/>
                <w:lang w:val="ru-RU"/>
              </w:rPr>
              <w:t>эмес</w:t>
            </w:r>
            <w:r w:rsidRPr="003E6BE3">
              <w:rPr>
                <w:b/>
                <w:bCs/>
                <w:color w:val="000000"/>
                <w:szCs w:val="20"/>
                <w:lang w:val="ru-RU"/>
              </w:rPr>
              <w:t>.</w:t>
            </w:r>
          </w:p>
          <w:p w14:paraId="29F388CA" w14:textId="77777777" w:rsidR="000453F3" w:rsidRPr="003E6BE3" w:rsidRDefault="003E6BE3">
            <w:pPr>
              <w:pStyle w:val="TableBullet1"/>
              <w:rPr>
                <w:b/>
                <w:lang w:val="ru-RU"/>
              </w:rPr>
            </w:pPr>
            <w:r w:rsidRPr="007007F3">
              <w:rPr>
                <w:b/>
                <w:bCs/>
                <w:color w:val="000000"/>
                <w:szCs w:val="20"/>
                <w:lang w:val="ru-RU"/>
              </w:rPr>
              <w:t>Аудитор</w:t>
            </w:r>
            <w:r w:rsidRPr="003E6BE3">
              <w:rPr>
                <w:b/>
                <w:bCs/>
                <w:color w:val="000000"/>
                <w:szCs w:val="20"/>
                <w:lang w:val="ru-RU"/>
              </w:rPr>
              <w:t xml:space="preserve"> </w:t>
            </w:r>
            <w:r w:rsidRPr="007007F3">
              <w:rPr>
                <w:b/>
                <w:bCs/>
                <w:color w:val="000000"/>
                <w:szCs w:val="20"/>
                <w:lang w:val="ru-RU"/>
              </w:rPr>
              <w:t>бардык</w:t>
            </w:r>
            <w:r w:rsidRPr="003E6BE3">
              <w:rPr>
                <w:b/>
                <w:bCs/>
                <w:color w:val="000000"/>
                <w:szCs w:val="20"/>
                <w:lang w:val="ru-RU"/>
              </w:rPr>
              <w:t xml:space="preserve"> </w:t>
            </w:r>
            <w:r w:rsidRPr="007007F3">
              <w:rPr>
                <w:b/>
                <w:bCs/>
                <w:color w:val="000000"/>
                <w:szCs w:val="20"/>
                <w:lang w:val="ru-RU"/>
              </w:rPr>
              <w:t>башка</w:t>
            </w:r>
            <w:r w:rsidRPr="003E6BE3">
              <w:rPr>
                <w:b/>
                <w:bCs/>
                <w:color w:val="000000"/>
                <w:szCs w:val="20"/>
                <w:lang w:val="ru-RU"/>
              </w:rPr>
              <w:t xml:space="preserve"> </w:t>
            </w:r>
            <w:r w:rsidRPr="007007F3">
              <w:rPr>
                <w:b/>
                <w:bCs/>
                <w:color w:val="000000"/>
                <w:szCs w:val="20"/>
                <w:lang w:val="ru-RU"/>
              </w:rPr>
              <w:t>маалыматтарды</w:t>
            </w:r>
            <w:r w:rsidRPr="003E6BE3">
              <w:rPr>
                <w:b/>
                <w:bCs/>
                <w:color w:val="000000"/>
                <w:szCs w:val="20"/>
                <w:lang w:val="ru-RU"/>
              </w:rPr>
              <w:t xml:space="preserve"> </w:t>
            </w:r>
            <w:r w:rsidRPr="007007F3">
              <w:rPr>
                <w:b/>
                <w:bCs/>
                <w:color w:val="000000"/>
                <w:szCs w:val="20"/>
                <w:lang w:val="ru-RU"/>
              </w:rPr>
              <w:t>аудитордук</w:t>
            </w:r>
            <w:r w:rsidRPr="003E6BE3">
              <w:rPr>
                <w:b/>
                <w:bCs/>
                <w:color w:val="000000"/>
                <w:szCs w:val="20"/>
                <w:lang w:val="ru-RU"/>
              </w:rPr>
              <w:t xml:space="preserve"> </w:t>
            </w:r>
            <w:r w:rsidRPr="007007F3">
              <w:rPr>
                <w:b/>
                <w:bCs/>
                <w:color w:val="000000"/>
                <w:szCs w:val="20"/>
                <w:lang w:val="ru-RU"/>
              </w:rPr>
              <w:t>отчеттун</w:t>
            </w:r>
            <w:r w:rsidRPr="003E6BE3">
              <w:rPr>
                <w:b/>
                <w:bCs/>
                <w:color w:val="000000"/>
                <w:szCs w:val="20"/>
                <w:lang w:val="ru-RU"/>
              </w:rPr>
              <w:t xml:space="preserve"> </w:t>
            </w:r>
            <w:r>
              <w:rPr>
                <w:b/>
                <w:bCs/>
                <w:color w:val="000000"/>
                <w:szCs w:val="20"/>
                <w:lang w:val="kk-KZ"/>
              </w:rPr>
              <w:t xml:space="preserve">күнүнө </w:t>
            </w:r>
            <w:r w:rsidRPr="007007F3">
              <w:rPr>
                <w:b/>
                <w:bCs/>
                <w:color w:val="000000"/>
                <w:szCs w:val="20"/>
                <w:lang w:val="ru-RU"/>
              </w:rPr>
              <w:t>чейин</w:t>
            </w:r>
            <w:r w:rsidRPr="003E6BE3">
              <w:rPr>
                <w:b/>
                <w:bCs/>
                <w:color w:val="000000"/>
                <w:szCs w:val="20"/>
                <w:lang w:val="ru-RU"/>
              </w:rPr>
              <w:t xml:space="preserve"> </w:t>
            </w:r>
            <w:r w:rsidRPr="007007F3">
              <w:rPr>
                <w:b/>
                <w:bCs/>
                <w:color w:val="000000"/>
                <w:szCs w:val="20"/>
                <w:lang w:val="ru-RU"/>
              </w:rPr>
              <w:t>алган</w:t>
            </w:r>
            <w:r w:rsidRPr="003E6BE3">
              <w:rPr>
                <w:b/>
                <w:bCs/>
                <w:color w:val="000000"/>
                <w:szCs w:val="20"/>
                <w:lang w:val="ru-RU"/>
              </w:rPr>
              <w:t xml:space="preserve"> </w:t>
            </w:r>
            <w:r w:rsidRPr="007007F3">
              <w:rPr>
                <w:b/>
                <w:bCs/>
                <w:color w:val="000000"/>
                <w:szCs w:val="20"/>
                <w:lang w:val="ru-RU"/>
              </w:rPr>
              <w:t>жана</w:t>
            </w:r>
            <w:r w:rsidRPr="003E6BE3">
              <w:rPr>
                <w:b/>
                <w:bCs/>
                <w:color w:val="000000"/>
                <w:szCs w:val="20"/>
                <w:lang w:val="ru-RU"/>
              </w:rPr>
              <w:t xml:space="preserve"> </w:t>
            </w:r>
            <w:r>
              <w:rPr>
                <w:b/>
                <w:bCs/>
                <w:color w:val="000000"/>
                <w:szCs w:val="20"/>
                <w:lang w:val="kk-KZ"/>
              </w:rPr>
              <w:t xml:space="preserve">бириктирилген </w:t>
            </w:r>
            <w:r w:rsidRPr="007007F3">
              <w:rPr>
                <w:b/>
                <w:bCs/>
                <w:color w:val="000000"/>
                <w:szCs w:val="20"/>
                <w:lang w:val="ru-RU"/>
              </w:rPr>
              <w:t>финансылык</w:t>
            </w:r>
            <w:r w:rsidRPr="003E6BE3">
              <w:rPr>
                <w:b/>
                <w:bCs/>
                <w:color w:val="000000"/>
                <w:szCs w:val="20"/>
                <w:lang w:val="ru-RU"/>
              </w:rPr>
              <w:t xml:space="preserve"> </w:t>
            </w:r>
            <w:r w:rsidRPr="007007F3">
              <w:rPr>
                <w:b/>
                <w:bCs/>
                <w:color w:val="000000"/>
                <w:szCs w:val="20"/>
                <w:lang w:val="ru-RU"/>
              </w:rPr>
              <w:t>отчеттуулук</w:t>
            </w:r>
            <w:r w:rsidRPr="003E6BE3">
              <w:rPr>
                <w:b/>
                <w:bCs/>
                <w:color w:val="000000"/>
                <w:szCs w:val="20"/>
                <w:lang w:val="ru-RU"/>
              </w:rPr>
              <w:t xml:space="preserve"> </w:t>
            </w:r>
            <w:r w:rsidRPr="007007F3">
              <w:rPr>
                <w:b/>
                <w:bCs/>
                <w:color w:val="000000"/>
                <w:szCs w:val="20"/>
                <w:lang w:val="ru-RU"/>
              </w:rPr>
              <w:t>жөнүндө</w:t>
            </w:r>
            <w:r w:rsidRPr="003E6BE3">
              <w:rPr>
                <w:b/>
                <w:bCs/>
                <w:color w:val="000000"/>
                <w:szCs w:val="20"/>
                <w:lang w:val="ru-RU"/>
              </w:rPr>
              <w:t xml:space="preserve"> </w:t>
            </w:r>
            <w:r w:rsidRPr="007007F3">
              <w:rPr>
                <w:b/>
                <w:bCs/>
                <w:color w:val="000000"/>
                <w:szCs w:val="20"/>
                <w:lang w:val="ru-RU"/>
              </w:rPr>
              <w:t>терс</w:t>
            </w:r>
            <w:r w:rsidRPr="003E6BE3">
              <w:rPr>
                <w:b/>
                <w:bCs/>
                <w:color w:val="000000"/>
                <w:szCs w:val="20"/>
                <w:lang w:val="ru-RU"/>
              </w:rPr>
              <w:t xml:space="preserve"> </w:t>
            </w:r>
            <w:r w:rsidRPr="007007F3">
              <w:rPr>
                <w:b/>
                <w:bCs/>
                <w:color w:val="000000"/>
                <w:szCs w:val="20"/>
                <w:lang w:val="ru-RU"/>
              </w:rPr>
              <w:t>пикирин</w:t>
            </w:r>
            <w:r w:rsidRPr="003E6BE3">
              <w:rPr>
                <w:b/>
                <w:bCs/>
                <w:color w:val="000000"/>
                <w:szCs w:val="20"/>
                <w:lang w:val="ru-RU"/>
              </w:rPr>
              <w:t xml:space="preserve"> </w:t>
            </w:r>
            <w:r w:rsidRPr="007007F3">
              <w:rPr>
                <w:b/>
                <w:bCs/>
                <w:color w:val="000000"/>
                <w:szCs w:val="20"/>
                <w:lang w:val="ru-RU"/>
              </w:rPr>
              <w:t>билдирүүгө</w:t>
            </w:r>
            <w:r w:rsidRPr="003E6BE3">
              <w:rPr>
                <w:b/>
                <w:bCs/>
                <w:color w:val="000000"/>
                <w:szCs w:val="20"/>
                <w:lang w:val="ru-RU"/>
              </w:rPr>
              <w:t xml:space="preserve"> </w:t>
            </w:r>
            <w:r w:rsidRPr="007007F3">
              <w:rPr>
                <w:b/>
                <w:bCs/>
                <w:color w:val="000000"/>
                <w:szCs w:val="20"/>
                <w:lang w:val="ru-RU"/>
              </w:rPr>
              <w:t>негиз</w:t>
            </w:r>
            <w:r w:rsidRPr="003E6BE3">
              <w:rPr>
                <w:b/>
                <w:bCs/>
                <w:color w:val="000000"/>
                <w:szCs w:val="20"/>
                <w:lang w:val="ru-RU"/>
              </w:rPr>
              <w:t xml:space="preserve"> </w:t>
            </w:r>
            <w:r w:rsidRPr="007007F3">
              <w:rPr>
                <w:b/>
                <w:bCs/>
                <w:color w:val="000000"/>
                <w:szCs w:val="20"/>
                <w:lang w:val="ru-RU"/>
              </w:rPr>
              <w:t>болгон</w:t>
            </w:r>
            <w:r w:rsidRPr="003E6BE3">
              <w:rPr>
                <w:b/>
                <w:bCs/>
                <w:color w:val="000000"/>
                <w:szCs w:val="20"/>
                <w:lang w:val="ru-RU"/>
              </w:rPr>
              <w:t xml:space="preserve"> </w:t>
            </w:r>
            <w:r w:rsidRPr="007007F3">
              <w:rPr>
                <w:b/>
                <w:bCs/>
                <w:color w:val="000000"/>
                <w:szCs w:val="20"/>
                <w:lang w:val="ru-RU"/>
              </w:rPr>
              <w:t>маселе</w:t>
            </w:r>
            <w:r w:rsidRPr="003E6BE3">
              <w:rPr>
                <w:b/>
                <w:bCs/>
                <w:color w:val="000000"/>
                <w:szCs w:val="20"/>
                <w:lang w:val="ru-RU"/>
              </w:rPr>
              <w:t xml:space="preserve"> </w:t>
            </w:r>
            <w:r w:rsidRPr="007007F3">
              <w:rPr>
                <w:b/>
                <w:bCs/>
                <w:color w:val="000000"/>
                <w:szCs w:val="20"/>
                <w:lang w:val="ru-RU"/>
              </w:rPr>
              <w:t>башка</w:t>
            </w:r>
            <w:r w:rsidRPr="003E6BE3">
              <w:rPr>
                <w:b/>
                <w:bCs/>
                <w:color w:val="000000"/>
                <w:szCs w:val="20"/>
                <w:lang w:val="ru-RU"/>
              </w:rPr>
              <w:t xml:space="preserve"> </w:t>
            </w:r>
            <w:r w:rsidRPr="007007F3">
              <w:rPr>
                <w:b/>
                <w:bCs/>
                <w:color w:val="000000"/>
                <w:szCs w:val="20"/>
                <w:lang w:val="ru-RU"/>
              </w:rPr>
              <w:t>маалыматтарга</w:t>
            </w:r>
            <w:r w:rsidRPr="003E6BE3">
              <w:rPr>
                <w:b/>
                <w:bCs/>
                <w:color w:val="000000"/>
                <w:szCs w:val="20"/>
                <w:lang w:val="ru-RU"/>
              </w:rPr>
              <w:t xml:space="preserve"> </w:t>
            </w:r>
            <w:r w:rsidRPr="007007F3">
              <w:rPr>
                <w:b/>
                <w:bCs/>
                <w:color w:val="000000"/>
                <w:szCs w:val="20"/>
                <w:lang w:val="ru-RU"/>
              </w:rPr>
              <w:t>да</w:t>
            </w:r>
            <w:r w:rsidRPr="003E6BE3">
              <w:rPr>
                <w:b/>
                <w:bCs/>
                <w:color w:val="000000"/>
                <w:szCs w:val="20"/>
                <w:lang w:val="ru-RU"/>
              </w:rPr>
              <w:t xml:space="preserve"> </w:t>
            </w:r>
            <w:r w:rsidRPr="007007F3">
              <w:rPr>
                <w:b/>
                <w:bCs/>
                <w:color w:val="000000"/>
                <w:szCs w:val="20"/>
                <w:lang w:val="ru-RU"/>
              </w:rPr>
              <w:t>таасирин</w:t>
            </w:r>
            <w:r w:rsidRPr="003E6BE3">
              <w:rPr>
                <w:b/>
                <w:bCs/>
                <w:color w:val="000000"/>
                <w:szCs w:val="20"/>
                <w:lang w:val="ru-RU"/>
              </w:rPr>
              <w:t xml:space="preserve"> </w:t>
            </w:r>
            <w:r w:rsidRPr="007007F3">
              <w:rPr>
                <w:b/>
                <w:bCs/>
                <w:color w:val="000000"/>
                <w:szCs w:val="20"/>
                <w:lang w:val="ru-RU"/>
              </w:rPr>
              <w:t>тийгизет</w:t>
            </w:r>
            <w:r w:rsidRPr="003E6BE3">
              <w:rPr>
                <w:b/>
                <w:bCs/>
                <w:color w:val="000000"/>
                <w:szCs w:val="20"/>
                <w:lang w:val="ru-RU"/>
              </w:rPr>
              <w:t>.</w:t>
            </w:r>
          </w:p>
          <w:p w14:paraId="7ED363B4" w14:textId="77777777" w:rsidR="003E6BE3" w:rsidRPr="003E6BE3" w:rsidRDefault="003E6BE3">
            <w:pPr>
              <w:pStyle w:val="TableBullet1"/>
              <w:rPr>
                <w:b/>
                <w:i/>
                <w:lang w:val="ru-RU"/>
              </w:rPr>
            </w:pPr>
            <w:r w:rsidRPr="007007F3">
              <w:rPr>
                <w:b/>
                <w:bCs/>
                <w:color w:val="000000"/>
                <w:szCs w:val="20"/>
                <w:lang w:val="ky-KG"/>
              </w:rPr>
              <w:t>Финансылык отчеттуулукту түзүүгө көзөмөл жүргүзгөн адамдар финансылык отчеттуулукту даярдоого жооптуу адамдар болуп саналбайт.</w:t>
            </w:r>
          </w:p>
          <w:p w14:paraId="0EA4E4AF" w14:textId="77777777" w:rsidR="000453F3" w:rsidRPr="003E6BE3" w:rsidRDefault="003E6BE3" w:rsidP="003E6BE3">
            <w:pPr>
              <w:pStyle w:val="TableBullet1"/>
              <w:rPr>
                <w:b/>
                <w:i/>
                <w:lang w:val="ru-RU"/>
              </w:rPr>
            </w:pPr>
            <w:r w:rsidRPr="007007F3">
              <w:rPr>
                <w:b/>
                <w:bCs/>
                <w:color w:val="000000"/>
                <w:szCs w:val="20"/>
                <w:lang w:val="ru-RU"/>
              </w:rPr>
              <w:lastRenderedPageBreak/>
              <w:t>Финансылык</w:t>
            </w:r>
            <w:r w:rsidRPr="003E6BE3">
              <w:rPr>
                <w:b/>
                <w:bCs/>
                <w:color w:val="000000"/>
                <w:szCs w:val="20"/>
                <w:lang w:val="ru-RU"/>
              </w:rPr>
              <w:t xml:space="preserve"> </w:t>
            </w:r>
            <w:r w:rsidRPr="007007F3">
              <w:rPr>
                <w:b/>
                <w:bCs/>
                <w:color w:val="000000"/>
                <w:szCs w:val="20"/>
                <w:lang w:val="ru-RU"/>
              </w:rPr>
              <w:t>отчеттуулуктун</w:t>
            </w:r>
            <w:r w:rsidRPr="003E6BE3">
              <w:rPr>
                <w:b/>
                <w:bCs/>
                <w:color w:val="000000"/>
                <w:szCs w:val="20"/>
                <w:lang w:val="ru-RU"/>
              </w:rPr>
              <w:t xml:space="preserve"> </w:t>
            </w:r>
            <w:r w:rsidRPr="007007F3">
              <w:rPr>
                <w:b/>
                <w:bCs/>
                <w:color w:val="000000"/>
                <w:szCs w:val="20"/>
                <w:lang w:val="ru-RU"/>
              </w:rPr>
              <w:t>аудитинен</w:t>
            </w:r>
            <w:r w:rsidRPr="003E6BE3">
              <w:rPr>
                <w:b/>
                <w:bCs/>
                <w:color w:val="000000"/>
                <w:szCs w:val="20"/>
                <w:lang w:val="ru-RU"/>
              </w:rPr>
              <w:t xml:space="preserve"> </w:t>
            </w:r>
            <w:r w:rsidRPr="007007F3">
              <w:rPr>
                <w:b/>
                <w:bCs/>
                <w:color w:val="000000"/>
                <w:szCs w:val="20"/>
                <w:lang w:val="ru-RU"/>
              </w:rPr>
              <w:t>тышкары</w:t>
            </w:r>
            <w:r w:rsidRPr="003E6BE3">
              <w:rPr>
                <w:b/>
                <w:bCs/>
                <w:color w:val="000000"/>
                <w:szCs w:val="20"/>
                <w:lang w:val="ru-RU"/>
              </w:rPr>
              <w:t xml:space="preserve">, </w:t>
            </w:r>
            <w:r w:rsidRPr="007007F3">
              <w:rPr>
                <w:b/>
                <w:bCs/>
                <w:color w:val="000000"/>
                <w:szCs w:val="20"/>
                <w:lang w:val="ru-RU"/>
              </w:rPr>
              <w:t>аудитор</w:t>
            </w:r>
            <w:r w:rsidRPr="003E6BE3">
              <w:rPr>
                <w:b/>
                <w:bCs/>
                <w:color w:val="000000"/>
                <w:szCs w:val="20"/>
                <w:lang w:val="ru-RU"/>
              </w:rPr>
              <w:t xml:space="preserve"> </w:t>
            </w:r>
            <w:r w:rsidRPr="007007F3">
              <w:rPr>
                <w:b/>
                <w:bCs/>
                <w:color w:val="000000"/>
                <w:szCs w:val="20"/>
                <w:lang w:val="ru-RU"/>
              </w:rPr>
              <w:t>жергиликтүү</w:t>
            </w:r>
            <w:r w:rsidRPr="003E6BE3">
              <w:rPr>
                <w:b/>
                <w:bCs/>
                <w:color w:val="000000"/>
                <w:szCs w:val="20"/>
                <w:lang w:val="ru-RU"/>
              </w:rPr>
              <w:t xml:space="preserve"> </w:t>
            </w:r>
            <w:r w:rsidRPr="007007F3">
              <w:rPr>
                <w:b/>
                <w:bCs/>
                <w:color w:val="000000"/>
                <w:szCs w:val="20"/>
                <w:lang w:val="ru-RU"/>
              </w:rPr>
              <w:t>мыйзамдарда</w:t>
            </w:r>
            <w:r w:rsidRPr="003E6BE3">
              <w:rPr>
                <w:b/>
                <w:bCs/>
                <w:color w:val="000000"/>
                <w:szCs w:val="20"/>
                <w:lang w:val="ru-RU"/>
              </w:rPr>
              <w:t xml:space="preserve"> </w:t>
            </w:r>
            <w:r w:rsidRPr="007007F3">
              <w:rPr>
                <w:b/>
                <w:bCs/>
                <w:color w:val="000000"/>
                <w:szCs w:val="20"/>
                <w:lang w:val="ru-RU"/>
              </w:rPr>
              <w:t>каралган</w:t>
            </w:r>
            <w:r w:rsidRPr="003E6BE3">
              <w:rPr>
                <w:b/>
                <w:bCs/>
                <w:color w:val="000000"/>
                <w:szCs w:val="20"/>
                <w:lang w:val="ru-RU"/>
              </w:rPr>
              <w:t xml:space="preserve"> </w:t>
            </w:r>
            <w:r w:rsidRPr="007007F3">
              <w:rPr>
                <w:b/>
                <w:bCs/>
                <w:color w:val="000000"/>
                <w:szCs w:val="20"/>
                <w:lang w:val="ru-RU"/>
              </w:rPr>
              <w:t>башка</w:t>
            </w:r>
            <w:r w:rsidRPr="003E6BE3">
              <w:rPr>
                <w:b/>
                <w:bCs/>
                <w:color w:val="000000"/>
                <w:szCs w:val="20"/>
                <w:lang w:val="ru-RU"/>
              </w:rPr>
              <w:t xml:space="preserve"> </w:t>
            </w:r>
            <w:r w:rsidRPr="007007F3">
              <w:rPr>
                <w:b/>
                <w:bCs/>
                <w:color w:val="000000"/>
                <w:szCs w:val="20"/>
                <w:lang w:val="ru-RU"/>
              </w:rPr>
              <w:t>отчетторду</w:t>
            </w:r>
            <w:r w:rsidRPr="003E6BE3">
              <w:rPr>
                <w:b/>
                <w:bCs/>
                <w:color w:val="000000"/>
                <w:szCs w:val="20"/>
                <w:lang w:val="ru-RU"/>
              </w:rPr>
              <w:t xml:space="preserve"> </w:t>
            </w:r>
            <w:r w:rsidRPr="007007F3">
              <w:rPr>
                <w:b/>
                <w:bCs/>
                <w:color w:val="000000"/>
                <w:szCs w:val="20"/>
                <w:lang w:val="ru-RU"/>
              </w:rPr>
              <w:t>түзүү</w:t>
            </w:r>
            <w:r w:rsidRPr="003E6BE3">
              <w:rPr>
                <w:b/>
                <w:bCs/>
                <w:color w:val="000000"/>
                <w:szCs w:val="20"/>
                <w:lang w:val="ru-RU"/>
              </w:rPr>
              <w:t xml:space="preserve"> </w:t>
            </w:r>
            <w:r w:rsidRPr="007007F3">
              <w:rPr>
                <w:b/>
                <w:bCs/>
                <w:color w:val="000000"/>
                <w:szCs w:val="20"/>
                <w:lang w:val="ru-RU"/>
              </w:rPr>
              <w:t>милдеттерине</w:t>
            </w:r>
            <w:r w:rsidRPr="003E6BE3">
              <w:rPr>
                <w:b/>
                <w:bCs/>
                <w:color w:val="000000"/>
                <w:szCs w:val="20"/>
                <w:lang w:val="ru-RU"/>
              </w:rPr>
              <w:t xml:space="preserve"> </w:t>
            </w:r>
            <w:r w:rsidRPr="007007F3">
              <w:rPr>
                <w:b/>
                <w:bCs/>
                <w:color w:val="000000"/>
                <w:szCs w:val="20"/>
                <w:lang w:val="ru-RU"/>
              </w:rPr>
              <w:t>ээ</w:t>
            </w:r>
            <w:r w:rsidRPr="003E6BE3">
              <w:rPr>
                <w:b/>
                <w:bCs/>
                <w:color w:val="000000"/>
                <w:szCs w:val="20"/>
                <w:lang w:val="ru-RU"/>
              </w:rPr>
              <w:t>.</w:t>
            </w:r>
          </w:p>
        </w:tc>
      </w:tr>
    </w:tbl>
    <w:p w14:paraId="16A1E79B" w14:textId="77777777" w:rsidR="003E6BE3" w:rsidRPr="003E6BE3" w:rsidRDefault="003E6BE3">
      <w:pPr>
        <w:keepNext/>
        <w:keepLines/>
        <w:widowControl w:val="0"/>
        <w:tabs>
          <w:tab w:val="left" w:pos="9360"/>
        </w:tabs>
        <w:rPr>
          <w:rFonts w:cs="Arial"/>
          <w:bCs/>
          <w:kern w:val="8"/>
          <w:szCs w:val="20"/>
          <w:lang w:val="ru-RU" w:bidi="he-IL"/>
        </w:rPr>
      </w:pPr>
      <w:r w:rsidRPr="007007F3">
        <w:rPr>
          <w:rFonts w:eastAsia="Times New Roman"/>
          <w:b/>
          <w:bCs/>
          <w:color w:val="000000"/>
          <w:spacing w:val="-2"/>
          <w:sz w:val="24"/>
          <w:lang w:val="ky-KG"/>
        </w:rPr>
        <w:lastRenderedPageBreak/>
        <w:t>КӨЗ КАРАНДЫСЫЗ АУДИТОРДУН АУДИТОРДУ</w:t>
      </w:r>
      <w:r>
        <w:rPr>
          <w:rFonts w:eastAsia="Times New Roman"/>
          <w:b/>
          <w:bCs/>
          <w:color w:val="000000"/>
          <w:spacing w:val="-2"/>
          <w:sz w:val="24"/>
          <w:lang w:val="ky-KG"/>
        </w:rPr>
        <w:t>К</w:t>
      </w:r>
      <w:r w:rsidRPr="007007F3">
        <w:rPr>
          <w:rFonts w:eastAsia="Times New Roman"/>
          <w:b/>
          <w:bCs/>
          <w:color w:val="000000"/>
          <w:spacing w:val="-2"/>
          <w:sz w:val="24"/>
          <w:lang w:val="ky-KG"/>
        </w:rPr>
        <w:t xml:space="preserve"> КОРУТУНДУСУ</w:t>
      </w:r>
      <w:r w:rsidRPr="003E6BE3">
        <w:rPr>
          <w:rFonts w:cs="Arial"/>
          <w:bCs/>
          <w:kern w:val="8"/>
          <w:szCs w:val="20"/>
          <w:lang w:val="ru-RU" w:bidi="he-IL"/>
        </w:rPr>
        <w:t xml:space="preserve"> </w:t>
      </w:r>
    </w:p>
    <w:p w14:paraId="5C3EDE54" w14:textId="77777777" w:rsidR="003E6BE3" w:rsidRDefault="003E6BE3">
      <w:pPr>
        <w:keepNext/>
        <w:keepLines/>
        <w:widowControl w:val="0"/>
        <w:tabs>
          <w:tab w:val="right" w:pos="0"/>
          <w:tab w:val="left" w:pos="576"/>
          <w:tab w:val="left" w:pos="4410"/>
        </w:tabs>
        <w:spacing w:before="240" w:line="320" w:lineRule="exact"/>
        <w:rPr>
          <w:rFonts w:eastAsia="Times New Roman"/>
          <w:color w:val="000000"/>
          <w:spacing w:val="-2"/>
          <w:szCs w:val="20"/>
          <w:lang w:val="ky-KG"/>
        </w:rPr>
      </w:pPr>
      <w:r w:rsidRPr="007007F3">
        <w:rPr>
          <w:rFonts w:eastAsia="Times New Roman"/>
          <w:color w:val="000000"/>
          <w:spacing w:val="-2"/>
          <w:szCs w:val="20"/>
          <w:lang w:val="ky-KG"/>
        </w:rPr>
        <w:t>ABC ишканасынын акционерлерине [же башка тиешелүү дарек</w:t>
      </w:r>
      <w:r>
        <w:rPr>
          <w:rFonts w:eastAsia="Times New Roman"/>
          <w:color w:val="000000"/>
          <w:spacing w:val="-2"/>
          <w:szCs w:val="20"/>
          <w:lang w:val="ky-KG"/>
        </w:rPr>
        <w:t>телүүчү</w:t>
      </w:r>
      <w:r w:rsidRPr="007007F3">
        <w:rPr>
          <w:rFonts w:eastAsia="Times New Roman"/>
          <w:color w:val="000000"/>
          <w:spacing w:val="-2"/>
          <w:szCs w:val="20"/>
          <w:lang w:val="ky-KG"/>
        </w:rPr>
        <w:t>]</w:t>
      </w:r>
    </w:p>
    <w:p w14:paraId="72E41F1E" w14:textId="77777777" w:rsidR="000453F3" w:rsidRPr="003E6BE3" w:rsidRDefault="003E6BE3">
      <w:pPr>
        <w:keepNext/>
        <w:keepLines/>
        <w:widowControl w:val="0"/>
        <w:tabs>
          <w:tab w:val="right" w:pos="0"/>
          <w:tab w:val="left" w:pos="576"/>
          <w:tab w:val="left" w:pos="4410"/>
        </w:tabs>
        <w:spacing w:before="240" w:line="320" w:lineRule="exact"/>
        <w:rPr>
          <w:rFonts w:cs="Arial"/>
          <w:bCs/>
          <w:kern w:val="8"/>
          <w:sz w:val="24"/>
          <w:lang w:val="ky-KG" w:bidi="he-IL"/>
        </w:rPr>
      </w:pPr>
      <w:r w:rsidRPr="007007F3">
        <w:rPr>
          <w:rFonts w:eastAsia="Times New Roman"/>
          <w:b/>
          <w:bCs/>
          <w:color w:val="000000"/>
          <w:szCs w:val="20"/>
          <w:lang w:val="ky-KG"/>
        </w:rPr>
        <w:t xml:space="preserve">Финансылык отчеттуулуктун аудитинин жыйынтыгы боюнча </w:t>
      </w:r>
      <w:r w:rsidRPr="00AB45CB">
        <w:rPr>
          <w:rFonts w:eastAsia="Times New Roman"/>
          <w:b/>
          <w:bCs/>
          <w:color w:val="000000"/>
          <w:szCs w:val="20"/>
          <w:lang w:val="ky-KG"/>
        </w:rPr>
        <w:t>корутунду</w:t>
      </w:r>
      <w:r w:rsidR="00F30C13">
        <w:rPr>
          <w:rStyle w:val="af2"/>
          <w:rFonts w:cs="Arial"/>
          <w:bCs/>
          <w:spacing w:val="-4"/>
        </w:rPr>
        <w:footnoteReference w:id="25"/>
      </w:r>
      <w:r w:rsidR="00F30C13" w:rsidRPr="003E6BE3">
        <w:rPr>
          <w:rFonts w:cs="Arial"/>
          <w:b/>
          <w:bCs/>
          <w:spacing w:val="-4"/>
          <w:kern w:val="8"/>
          <w:sz w:val="24"/>
          <w:lang w:val="ky-KG" w:bidi="he-IL"/>
        </w:rPr>
        <w:t xml:space="preserve"> </w:t>
      </w:r>
    </w:p>
    <w:p w14:paraId="348AC39A" w14:textId="77777777" w:rsidR="003E6BE3" w:rsidRPr="003E6BE3" w:rsidRDefault="003E6BE3">
      <w:pPr>
        <w:widowControl w:val="0"/>
        <w:tabs>
          <w:tab w:val="right" w:pos="0"/>
          <w:tab w:val="left" w:pos="576"/>
        </w:tabs>
        <w:rPr>
          <w:rFonts w:cs="Arial"/>
          <w:spacing w:val="-4"/>
          <w:kern w:val="8"/>
          <w:szCs w:val="20"/>
          <w:lang w:val="ky-KG" w:bidi="he-IL"/>
        </w:rPr>
      </w:pPr>
      <w:r w:rsidRPr="007007F3">
        <w:rPr>
          <w:rFonts w:eastAsia="Times New Roman"/>
          <w:b/>
          <w:bCs/>
          <w:iCs/>
          <w:color w:val="000000"/>
          <w:w w:val="95"/>
          <w:szCs w:val="20"/>
          <w:lang w:val="ky-KG"/>
        </w:rPr>
        <w:t>Терс пикир</w:t>
      </w:r>
      <w:r w:rsidRPr="003E6BE3">
        <w:rPr>
          <w:rFonts w:cs="Arial"/>
          <w:spacing w:val="-4"/>
          <w:kern w:val="8"/>
          <w:szCs w:val="20"/>
          <w:lang w:val="ky-KG" w:bidi="he-IL"/>
        </w:rPr>
        <w:t xml:space="preserve"> </w:t>
      </w:r>
    </w:p>
    <w:p w14:paraId="4A7EAE9B" w14:textId="77777777" w:rsidR="003E6BE3" w:rsidRDefault="003E6BE3">
      <w:pPr>
        <w:tabs>
          <w:tab w:val="right" w:pos="0"/>
          <w:tab w:val="left" w:pos="576"/>
        </w:tabs>
        <w:rPr>
          <w:rFonts w:eastAsia="Times New Roman"/>
          <w:color w:val="000000"/>
          <w:szCs w:val="20"/>
          <w:lang w:val="ky-KG"/>
        </w:rPr>
      </w:pPr>
      <w:r w:rsidRPr="007007F3">
        <w:rPr>
          <w:rFonts w:eastAsia="Times New Roman"/>
          <w:color w:val="000000"/>
          <w:szCs w:val="20"/>
          <w:lang w:val="ky-KG"/>
        </w:rPr>
        <w:t>Биз 20X1-жылдын 31-декабрына карата финансылык абалы жөнүндө отчеттон, жыйынды кирешелер жөнүндө отчеттон, менчик капиталындагы өзгөрүүлөр жөнүндө отчеттон жана көрсөтүлгөн датага карата аяктаган жыл үчүн акча каражаттарынын кыймылы жөнүндө отчеттон турган ABC ишканасынын (Ишкана) финансылык отчеттуулугуна аудит, ошондой эле эсеп саясатынын негизги абалдарынын мазмунун кошкондо финансылык отчеттуулукка эскертүүлөрдү жүргүздүк.</w:t>
      </w:r>
    </w:p>
    <w:p w14:paraId="78FD4AF8" w14:textId="77777777" w:rsidR="000453F3" w:rsidRPr="003E6BE3" w:rsidRDefault="003E6BE3">
      <w:pPr>
        <w:tabs>
          <w:tab w:val="right" w:pos="0"/>
          <w:tab w:val="left" w:pos="576"/>
        </w:tabs>
        <w:rPr>
          <w:rFonts w:cs="Arial"/>
          <w:kern w:val="8"/>
          <w:szCs w:val="20"/>
          <w:lang w:val="ky-KG" w:bidi="he-IL"/>
        </w:rPr>
      </w:pPr>
      <w:r w:rsidRPr="007007F3">
        <w:rPr>
          <w:rFonts w:eastAsia="Times New Roman"/>
          <w:color w:val="000000"/>
          <w:szCs w:val="20"/>
          <w:lang w:val="ky-KG"/>
        </w:rPr>
        <w:t>Биздин оюбузча, биздин корутундунун “</w:t>
      </w:r>
      <w:r w:rsidRPr="007007F3">
        <w:rPr>
          <w:rFonts w:eastAsia="Times New Roman"/>
          <w:i/>
          <w:iCs/>
          <w:color w:val="000000"/>
          <w:szCs w:val="20"/>
          <w:lang w:val="ky-KG"/>
        </w:rPr>
        <w:t>Терс пикирди билдирүү үчүн негиздер</w:t>
      </w:r>
      <w:r w:rsidRPr="007007F3">
        <w:rPr>
          <w:rFonts w:eastAsia="Times New Roman"/>
          <w:color w:val="000000"/>
          <w:szCs w:val="20"/>
          <w:lang w:val="ky-KG"/>
        </w:rPr>
        <w:t xml:space="preserve">” бөлүмүндө көрсөтүлгөн маалыматтын кошулбагандыгына байланыштуу, тиркелген финансылык отчеттуулук бардык олуттуу мамилелерде 20X1-жылдын 31-декабрына карата Ишкананын финансылык абалын (же финансылык абалы жөнүндө), ошондой эле, Финансылык отчеттуулуктун эл аралык стандарттарына (ФОЭС) ылайык, көрсөтүлгөн </w:t>
      </w:r>
      <w:r>
        <w:rPr>
          <w:rFonts w:eastAsia="Times New Roman"/>
          <w:color w:val="000000"/>
          <w:szCs w:val="20"/>
          <w:lang w:val="ky-KG"/>
        </w:rPr>
        <w:t xml:space="preserve">күндө </w:t>
      </w:r>
      <w:r w:rsidRPr="007007F3">
        <w:rPr>
          <w:rFonts w:eastAsia="Times New Roman"/>
          <w:color w:val="000000"/>
          <w:szCs w:val="20"/>
          <w:lang w:val="ky-KG"/>
        </w:rPr>
        <w:t>аяктаган жыл үчүн анын финансылык натыйжал</w:t>
      </w:r>
      <w:r>
        <w:rPr>
          <w:rFonts w:eastAsia="Times New Roman"/>
          <w:color w:val="000000"/>
          <w:szCs w:val="20"/>
          <w:lang w:val="ky-KG"/>
        </w:rPr>
        <w:t xml:space="preserve">уулугун </w:t>
      </w:r>
      <w:r w:rsidRPr="007007F3">
        <w:rPr>
          <w:rFonts w:eastAsia="Times New Roman"/>
          <w:color w:val="000000"/>
          <w:szCs w:val="20"/>
          <w:lang w:val="ky-KG"/>
        </w:rPr>
        <w:t>(же финансылык натыйжал</w:t>
      </w:r>
      <w:r>
        <w:rPr>
          <w:rFonts w:eastAsia="Times New Roman"/>
          <w:color w:val="000000"/>
          <w:szCs w:val="20"/>
          <w:lang w:val="ky-KG"/>
        </w:rPr>
        <w:t>уулугу</w:t>
      </w:r>
      <w:r w:rsidRPr="007007F3">
        <w:rPr>
          <w:rFonts w:eastAsia="Times New Roman"/>
          <w:color w:val="000000"/>
          <w:szCs w:val="20"/>
          <w:lang w:val="ky-KG"/>
        </w:rPr>
        <w:t xml:space="preserve"> жөнүндө) жана акча каражаттарынын агымын (же агымдары</w:t>
      </w:r>
      <w:r>
        <w:rPr>
          <w:rFonts w:eastAsia="Times New Roman"/>
          <w:color w:val="000000"/>
          <w:szCs w:val="20"/>
          <w:lang w:val="ky-KG"/>
        </w:rPr>
        <w:t xml:space="preserve"> жөнүндө</w:t>
      </w:r>
      <w:r w:rsidRPr="007007F3">
        <w:rPr>
          <w:rFonts w:eastAsia="Times New Roman"/>
          <w:color w:val="000000"/>
          <w:szCs w:val="20"/>
          <w:lang w:val="ky-KG"/>
        </w:rPr>
        <w:t xml:space="preserve">) </w:t>
      </w:r>
      <w:r>
        <w:rPr>
          <w:rFonts w:eastAsia="Times New Roman"/>
          <w:color w:val="000000"/>
          <w:szCs w:val="20"/>
          <w:lang w:val="ky-KG"/>
        </w:rPr>
        <w:t xml:space="preserve">туура </w:t>
      </w:r>
      <w:r w:rsidRPr="007007F3">
        <w:rPr>
          <w:rFonts w:eastAsia="Times New Roman"/>
          <w:color w:val="000000"/>
          <w:szCs w:val="20"/>
          <w:lang w:val="ky-KG"/>
        </w:rPr>
        <w:t xml:space="preserve">чагылдырат (же </w:t>
      </w:r>
      <w:r w:rsidRPr="000F0F00">
        <w:rPr>
          <w:rFonts w:eastAsia="Times New Roman"/>
          <w:i/>
          <w:color w:val="000000"/>
          <w:szCs w:val="20"/>
          <w:lang w:val="ky-KG"/>
        </w:rPr>
        <w:t>анык</w:t>
      </w:r>
      <w:r w:rsidRPr="00E775B1">
        <w:rPr>
          <w:rFonts w:eastAsia="Times New Roman"/>
          <w:i/>
          <w:color w:val="000000"/>
          <w:szCs w:val="20"/>
          <w:lang w:val="ky-KG"/>
        </w:rPr>
        <w:t xml:space="preserve"> жана ишенимдүү түшүнүктү берет</w:t>
      </w:r>
      <w:r w:rsidRPr="007007F3">
        <w:rPr>
          <w:rFonts w:eastAsia="Times New Roman"/>
          <w:color w:val="000000"/>
          <w:szCs w:val="20"/>
          <w:lang w:val="ky-KG"/>
        </w:rPr>
        <w:t>).</w:t>
      </w:r>
    </w:p>
    <w:p w14:paraId="2832040E" w14:textId="77777777" w:rsidR="000453F3" w:rsidRPr="0042547A" w:rsidRDefault="003E6BE3">
      <w:pPr>
        <w:keepNext/>
        <w:keepLines/>
        <w:tabs>
          <w:tab w:val="right" w:pos="360"/>
          <w:tab w:val="left" w:pos="576"/>
        </w:tabs>
        <w:spacing w:before="240"/>
        <w:rPr>
          <w:rFonts w:cs="Arial"/>
          <w:b/>
          <w:spacing w:val="-4"/>
          <w:kern w:val="8"/>
          <w:lang w:val="ky-KG"/>
        </w:rPr>
      </w:pPr>
      <w:r w:rsidRPr="007007F3">
        <w:rPr>
          <w:rFonts w:eastAsia="Times New Roman"/>
          <w:b/>
          <w:bCs/>
          <w:color w:val="000000"/>
          <w:szCs w:val="20"/>
          <w:lang w:val="ky-KG"/>
        </w:rPr>
        <w:t>Терс пикирди билдирүү үчүн негиздер</w:t>
      </w:r>
    </w:p>
    <w:p w14:paraId="21D25F96" w14:textId="77777777" w:rsidR="000453F3" w:rsidRPr="003E6BE3" w:rsidRDefault="003E6BE3">
      <w:pPr>
        <w:widowControl w:val="0"/>
        <w:tabs>
          <w:tab w:val="right" w:pos="0"/>
          <w:tab w:val="left" w:pos="576"/>
        </w:tabs>
        <w:rPr>
          <w:rFonts w:cs="Arial"/>
          <w:spacing w:val="-4"/>
          <w:lang w:val="ky-KG"/>
        </w:rPr>
      </w:pPr>
      <w:r w:rsidRPr="007007F3">
        <w:rPr>
          <w:rFonts w:eastAsia="Times New Roman"/>
          <w:color w:val="000000"/>
          <w:szCs w:val="20"/>
          <w:lang w:val="ky-KG"/>
        </w:rPr>
        <w:t>Ишкананын каржылоону тартуу келишиминин мөөнөтү бүттү жана карыздын суммасы 20X1-жылдын 31-декабрында төлөнүүгө тийиш болгон. Ишкана шарттарды кайра кароо жөнүндө с</w:t>
      </w:r>
      <w:r>
        <w:rPr>
          <w:rFonts w:eastAsia="Times New Roman"/>
          <w:color w:val="000000"/>
          <w:szCs w:val="20"/>
          <w:lang w:val="ky-KG"/>
        </w:rPr>
        <w:t xml:space="preserve">үйлөшүүлөрдү жүргүзө алган жок </w:t>
      </w:r>
      <w:r w:rsidRPr="007007F3">
        <w:rPr>
          <w:rFonts w:eastAsia="Times New Roman"/>
          <w:color w:val="000000"/>
          <w:szCs w:val="20"/>
          <w:lang w:val="ky-KG"/>
        </w:rPr>
        <w:t xml:space="preserve">же алмаштыруу үчүн каражат ала алган жок, жана ал банкроттук жол-жоболорун демилгелөө жөнүндө маселени карап жатат. Бул жагдай Ишкананын </w:t>
      </w:r>
      <w:r>
        <w:rPr>
          <w:rFonts w:eastAsia="Times New Roman"/>
          <w:color w:val="000000"/>
          <w:szCs w:val="20"/>
          <w:lang w:val="ky-KG"/>
        </w:rPr>
        <w:t xml:space="preserve">ишмердүүлүгүн </w:t>
      </w:r>
      <w:r w:rsidRPr="007007F3">
        <w:rPr>
          <w:rFonts w:eastAsia="Times New Roman"/>
          <w:color w:val="000000"/>
          <w:szCs w:val="20"/>
          <w:lang w:val="ky-KG"/>
        </w:rPr>
        <w:t>үзгүлтүксүз улантуу мүмкүнчүлүгүнө маанилүү шектенүүлөрдү жараткан олуттуу аныкталбаган кырдаал бар экендигин көрсөтүп турат. Бул маселе боюнча финансылык отчеттуулукта</w:t>
      </w:r>
      <w:r w:rsidRPr="007007F3">
        <w:rPr>
          <w:rFonts w:eastAsia="Times New Roman"/>
          <w:b/>
          <w:bCs/>
          <w:color w:val="000000"/>
          <w:szCs w:val="20"/>
          <w:lang w:val="ky-KG"/>
        </w:rPr>
        <w:t xml:space="preserve"> </w:t>
      </w:r>
      <w:r w:rsidRPr="007007F3">
        <w:rPr>
          <w:rFonts w:eastAsia="Times New Roman"/>
          <w:color w:val="000000"/>
          <w:szCs w:val="20"/>
          <w:lang w:val="ky-KG"/>
        </w:rPr>
        <w:t>ачы</w:t>
      </w:r>
      <w:r>
        <w:rPr>
          <w:rFonts w:eastAsia="Times New Roman"/>
          <w:color w:val="000000"/>
          <w:szCs w:val="20"/>
          <w:lang w:val="ky-KG"/>
        </w:rPr>
        <w:t xml:space="preserve">п </w:t>
      </w:r>
      <w:r>
        <w:rPr>
          <w:rFonts w:eastAsia="Times New Roman"/>
          <w:color w:val="000000"/>
          <w:szCs w:val="20"/>
          <w:lang w:val="ky-KG"/>
        </w:rPr>
        <w:lastRenderedPageBreak/>
        <w:t xml:space="preserve">көрсөтүлгөн </w:t>
      </w:r>
      <w:r w:rsidRPr="007007F3">
        <w:rPr>
          <w:rFonts w:eastAsia="Times New Roman"/>
          <w:color w:val="000000"/>
          <w:szCs w:val="20"/>
          <w:lang w:val="ky-KG"/>
        </w:rPr>
        <w:t>маалымат адекваттуу болуп саналбайт.</w:t>
      </w:r>
    </w:p>
    <w:p w14:paraId="1EA9B072" w14:textId="77777777" w:rsidR="000453F3" w:rsidRPr="003E6BE3" w:rsidRDefault="003E6BE3">
      <w:pPr>
        <w:pStyle w:val="level2"/>
        <w:widowControl w:val="0"/>
        <w:tabs>
          <w:tab w:val="clear" w:pos="360"/>
          <w:tab w:val="right" w:pos="0"/>
        </w:tabs>
        <w:spacing w:before="120" w:after="0" w:line="240" w:lineRule="exact"/>
        <w:ind w:left="0" w:firstLine="0"/>
        <w:rPr>
          <w:sz w:val="16"/>
          <w:szCs w:val="16"/>
          <w:lang w:val="ky-KG"/>
        </w:rPr>
      </w:pPr>
      <w:r w:rsidRPr="007007F3">
        <w:rPr>
          <w:color w:val="000000"/>
          <w:lang w:val="ky-KG"/>
        </w:rPr>
        <w:t>Биз аудитти Аудиттин эл аралык стандарттарына (АЭС) ылайык жүргүздүк. Көрсөтүлгөн стандарттарга ылайык биздин жоопкерчилигибиз андан ары корутундубуздун “</w:t>
      </w:r>
      <w:r w:rsidRPr="007007F3">
        <w:rPr>
          <w:i/>
          <w:iCs/>
          <w:color w:val="000000"/>
          <w:lang w:val="ky-KG"/>
        </w:rPr>
        <w:t>Финансылык отчеттуулуктун аудити боюнча аудитордун жоопкерчилиги”</w:t>
      </w:r>
      <w:r w:rsidRPr="007007F3">
        <w:rPr>
          <w:color w:val="000000"/>
          <w:lang w:val="ky-KG"/>
        </w:rPr>
        <w:t xml:space="preserve"> бөлүмүндө талкууланат. Биз [</w:t>
      </w:r>
      <w:r w:rsidRPr="007007F3">
        <w:rPr>
          <w:i/>
          <w:iCs/>
          <w:color w:val="000000"/>
          <w:lang w:val="ky-KG"/>
        </w:rPr>
        <w:t>юрисдикциянын аталышы</w:t>
      </w:r>
      <w:r w:rsidRPr="007007F3">
        <w:rPr>
          <w:color w:val="000000"/>
          <w:lang w:val="ky-KG"/>
        </w:rPr>
        <w:t xml:space="preserve">] боюнча финансылык отчеттуулуктун аудитине карата колдонулуучу этикалык талаптарга ылайык Ишканадан көз каранды эмеспиз жана ушул талаптарга ылайык башка этикалык милдеттерибизди аткардык. Биз алган аудитордук далилдер биздин терс пикирибизди билдирүүнүн негизин камсыз кылуу үчүн жетиштүү жана </w:t>
      </w:r>
      <w:r>
        <w:rPr>
          <w:color w:val="000000"/>
          <w:lang w:val="ky-KG"/>
        </w:rPr>
        <w:t xml:space="preserve">талаптагыдай </w:t>
      </w:r>
      <w:r w:rsidRPr="007007F3">
        <w:rPr>
          <w:color w:val="000000"/>
          <w:lang w:val="ky-KG"/>
        </w:rPr>
        <w:t>болуп саналат.</w:t>
      </w:r>
    </w:p>
    <w:p w14:paraId="6EE2CCAB" w14:textId="77777777" w:rsidR="003E6BE3" w:rsidRDefault="003E6BE3">
      <w:pPr>
        <w:widowControl w:val="0"/>
        <w:tabs>
          <w:tab w:val="right" w:pos="0"/>
          <w:tab w:val="left" w:pos="576"/>
          <w:tab w:val="left" w:pos="4410"/>
        </w:tabs>
        <w:spacing w:before="240"/>
        <w:rPr>
          <w:rFonts w:cs="Arial"/>
          <w:szCs w:val="20"/>
          <w:lang w:val="ky-KG"/>
        </w:rPr>
      </w:pPr>
      <w:r w:rsidRPr="007007F3">
        <w:rPr>
          <w:rFonts w:eastAsia="Times New Roman"/>
          <w:b/>
          <w:bCs/>
          <w:color w:val="000000"/>
          <w:szCs w:val="20"/>
          <w:lang w:val="ky-KG"/>
        </w:rPr>
        <w:t>Башка маалымат [же зарыл болсо башка аталыш, мисалы «Финансылык отчеттуулуктан жана алар боюнча аудитордун корутундусунан башка маалыматтар»]</w:t>
      </w:r>
      <w:r w:rsidRPr="003E6BE3">
        <w:rPr>
          <w:rFonts w:cs="Arial"/>
          <w:szCs w:val="20"/>
          <w:lang w:val="ky-KG"/>
        </w:rPr>
        <w:t xml:space="preserve"> </w:t>
      </w:r>
    </w:p>
    <w:p w14:paraId="0DD2B25D" w14:textId="77777777" w:rsidR="00C633F5" w:rsidRDefault="00C633F5">
      <w:pPr>
        <w:keepNext/>
        <w:keepLines/>
        <w:widowControl w:val="0"/>
        <w:tabs>
          <w:tab w:val="right" w:pos="0"/>
          <w:tab w:val="left" w:pos="576"/>
          <w:tab w:val="left" w:pos="4410"/>
        </w:tabs>
        <w:spacing w:before="240"/>
        <w:jc w:val="left"/>
        <w:rPr>
          <w:rFonts w:eastAsia="Times New Roman"/>
          <w:color w:val="000000"/>
          <w:szCs w:val="20"/>
          <w:lang w:val="ky-KG"/>
        </w:rPr>
      </w:pPr>
      <w:r w:rsidRPr="007007F3">
        <w:rPr>
          <w:rFonts w:eastAsia="Times New Roman"/>
          <w:color w:val="000000"/>
          <w:szCs w:val="20"/>
          <w:lang w:val="ky-KG"/>
        </w:rPr>
        <w:t>[</w:t>
      </w:r>
      <w:r w:rsidRPr="007007F3">
        <w:rPr>
          <w:rFonts w:eastAsia="Times New Roman"/>
          <w:i/>
          <w:iCs/>
          <w:color w:val="000000"/>
          <w:szCs w:val="20"/>
          <w:lang w:val="ky-KG"/>
        </w:rPr>
        <w:t>720 АЭСте (кайра каралган) камтылган корутунду түзүүнүн талаптарына ылайык корутунду түзүү – 720 АЭСке (кайра каралган) 2-тиркемесинде 7-мисалды караңыз.</w:t>
      </w:r>
      <w:r w:rsidRPr="007007F3">
        <w:rPr>
          <w:rFonts w:eastAsia="Times New Roman"/>
          <w:color w:val="000000"/>
          <w:szCs w:val="20"/>
          <w:lang w:val="ky-KG"/>
        </w:rPr>
        <w:t xml:space="preserve"> </w:t>
      </w:r>
      <w:r w:rsidRPr="007007F3">
        <w:rPr>
          <w:rFonts w:eastAsia="Times New Roman"/>
          <w:i/>
          <w:iCs/>
          <w:color w:val="000000"/>
          <w:szCs w:val="20"/>
          <w:lang w:val="ky-KG"/>
        </w:rPr>
        <w:t>7-мисалдын "Башка маалымат" бөлүмүндөгү акыркы пункту башка маалыматтарга таасир берүүчү жана терс пикирлерди билдирүү үчүн негиз болгон белгилүү бир маселенин сыпатталышына байланыштуу такталат.</w:t>
      </w:r>
      <w:r w:rsidRPr="007007F3">
        <w:rPr>
          <w:rFonts w:eastAsia="Times New Roman"/>
          <w:color w:val="000000"/>
          <w:szCs w:val="20"/>
          <w:lang w:val="ky-KG"/>
        </w:rPr>
        <w:t>]</w:t>
      </w:r>
    </w:p>
    <w:p w14:paraId="67113F2C" w14:textId="77777777" w:rsidR="000453F3" w:rsidRPr="00C633F5" w:rsidRDefault="00C633F5">
      <w:pPr>
        <w:keepNext/>
        <w:keepLines/>
        <w:widowControl w:val="0"/>
        <w:tabs>
          <w:tab w:val="right" w:pos="0"/>
          <w:tab w:val="left" w:pos="576"/>
          <w:tab w:val="left" w:pos="4410"/>
        </w:tabs>
        <w:spacing w:before="240"/>
        <w:jc w:val="left"/>
        <w:rPr>
          <w:rFonts w:cs="Arial"/>
          <w:b/>
          <w:i/>
          <w:iCs/>
          <w:spacing w:val="-4"/>
          <w:kern w:val="20"/>
          <w:szCs w:val="20"/>
          <w:lang w:val="ky-KG"/>
        </w:rPr>
      </w:pPr>
      <w:r w:rsidRPr="007007F3">
        <w:rPr>
          <w:rFonts w:eastAsia="Times New Roman"/>
          <w:b/>
          <w:bCs/>
          <w:iCs/>
          <w:color w:val="000000"/>
          <w:szCs w:val="20"/>
          <w:lang w:val="ky-KG"/>
        </w:rPr>
        <w:t>Жетекчиликтин жана корпоративдик башкаруу</w:t>
      </w:r>
      <w:r>
        <w:rPr>
          <w:rFonts w:eastAsia="Times New Roman"/>
          <w:b/>
          <w:bCs/>
          <w:iCs/>
          <w:color w:val="000000"/>
          <w:szCs w:val="20"/>
          <w:lang w:val="ky-KG"/>
        </w:rPr>
        <w:t xml:space="preserve"> үчүн </w:t>
      </w:r>
      <w:r w:rsidRPr="007007F3">
        <w:rPr>
          <w:rFonts w:eastAsia="Times New Roman"/>
          <w:b/>
          <w:bCs/>
          <w:iCs/>
          <w:color w:val="000000"/>
          <w:szCs w:val="20"/>
          <w:lang w:val="ky-KG"/>
        </w:rPr>
        <w:t>жоопт</w:t>
      </w:r>
      <w:r>
        <w:rPr>
          <w:rFonts w:eastAsia="Times New Roman"/>
          <w:b/>
          <w:bCs/>
          <w:iCs/>
          <w:color w:val="000000"/>
          <w:szCs w:val="20"/>
          <w:lang w:val="ky-KG"/>
        </w:rPr>
        <w:t xml:space="preserve"> берүүчү жактар</w:t>
      </w:r>
      <w:r w:rsidRPr="007007F3">
        <w:rPr>
          <w:rFonts w:eastAsia="Times New Roman"/>
          <w:b/>
          <w:bCs/>
          <w:iCs/>
          <w:color w:val="000000"/>
          <w:szCs w:val="20"/>
          <w:lang w:val="ky-KG"/>
        </w:rPr>
        <w:t>дын финансылык отчеттуулук үчүн жоопкерчилиги</w:t>
      </w:r>
      <w:r w:rsidR="00F30C13">
        <w:rPr>
          <w:rFonts w:cs="Arial"/>
          <w:iCs/>
          <w:kern w:val="8"/>
          <w:szCs w:val="20"/>
          <w:vertAlign w:val="superscript"/>
          <w:lang w:bidi="he-IL"/>
        </w:rPr>
        <w:footnoteReference w:id="26"/>
      </w:r>
    </w:p>
    <w:p w14:paraId="1BB16D54" w14:textId="77777777" w:rsidR="000453F3" w:rsidRPr="00C633F5" w:rsidRDefault="00C633F5">
      <w:pPr>
        <w:widowControl w:val="0"/>
        <w:tabs>
          <w:tab w:val="right" w:pos="0"/>
          <w:tab w:val="left" w:pos="576"/>
        </w:tabs>
        <w:rPr>
          <w:rFonts w:cs="Arial"/>
          <w:spacing w:val="-4"/>
          <w:kern w:val="20"/>
          <w:szCs w:val="20"/>
          <w:lang w:val="ky-KG"/>
        </w:rPr>
      </w:pPr>
      <w:bookmarkStart w:id="22" w:name="_Ref400008366"/>
      <w:r w:rsidRPr="007007F3">
        <w:rPr>
          <w:rFonts w:eastAsia="Times New Roman"/>
          <w:color w:val="000000"/>
          <w:szCs w:val="20"/>
          <w:lang w:val="ky-KG"/>
        </w:rPr>
        <w:t>[</w:t>
      </w:r>
      <w:r w:rsidRPr="007007F3">
        <w:rPr>
          <w:rFonts w:eastAsia="Times New Roman"/>
          <w:i/>
          <w:iCs/>
          <w:color w:val="000000"/>
          <w:szCs w:val="20"/>
          <w:lang w:val="ky-KG"/>
        </w:rPr>
        <w:t>АЭС</w:t>
      </w:r>
      <w:r>
        <w:rPr>
          <w:rFonts w:eastAsia="Times New Roman"/>
          <w:i/>
          <w:iCs/>
          <w:color w:val="000000"/>
          <w:szCs w:val="20"/>
          <w:lang w:val="ky-KG"/>
        </w:rPr>
        <w:t xml:space="preserve"> </w:t>
      </w:r>
      <w:r w:rsidRPr="007007F3">
        <w:rPr>
          <w:rFonts w:eastAsia="Times New Roman"/>
          <w:i/>
          <w:iCs/>
          <w:color w:val="000000"/>
          <w:szCs w:val="20"/>
          <w:lang w:val="ky-KG"/>
        </w:rPr>
        <w:t>700</w:t>
      </w:r>
      <w:r>
        <w:rPr>
          <w:rFonts w:eastAsia="Times New Roman"/>
          <w:i/>
          <w:iCs/>
          <w:color w:val="000000"/>
          <w:szCs w:val="20"/>
          <w:lang w:val="ky-KG"/>
        </w:rPr>
        <w:t>гө</w:t>
      </w:r>
      <w:r w:rsidRPr="007007F3">
        <w:rPr>
          <w:rFonts w:eastAsia="Times New Roman"/>
          <w:i/>
          <w:iCs/>
          <w:color w:val="000000"/>
          <w:szCs w:val="20"/>
          <w:lang w:val="ky-KG"/>
        </w:rPr>
        <w:t xml:space="preserve"> (кайра каралган) ылайык корутунду түзүү –</w:t>
      </w:r>
      <w:r>
        <w:rPr>
          <w:rFonts w:eastAsia="Times New Roman"/>
          <w:i/>
          <w:iCs/>
          <w:color w:val="000000"/>
          <w:szCs w:val="20"/>
          <w:lang w:val="ky-KG"/>
        </w:rPr>
        <w:t xml:space="preserve"> </w:t>
      </w:r>
      <w:r w:rsidRPr="007007F3">
        <w:rPr>
          <w:rFonts w:eastAsia="Times New Roman"/>
          <w:i/>
          <w:iCs/>
          <w:color w:val="000000"/>
          <w:szCs w:val="20"/>
          <w:lang w:val="ky-KG"/>
        </w:rPr>
        <w:t>АЭС 700</w:t>
      </w:r>
      <w:r>
        <w:rPr>
          <w:rFonts w:eastAsia="Times New Roman"/>
          <w:i/>
          <w:iCs/>
          <w:color w:val="000000"/>
          <w:szCs w:val="20"/>
          <w:lang w:val="ky-KG"/>
        </w:rPr>
        <w:t xml:space="preserve">дөгү </w:t>
      </w:r>
      <w:r w:rsidRPr="007007F3">
        <w:rPr>
          <w:rFonts w:eastAsia="Times New Roman"/>
          <w:i/>
          <w:iCs/>
          <w:color w:val="000000"/>
          <w:szCs w:val="20"/>
          <w:lang w:val="ky-KG"/>
        </w:rPr>
        <w:t>(кай</w:t>
      </w:r>
      <w:r>
        <w:rPr>
          <w:rFonts w:eastAsia="Times New Roman"/>
          <w:i/>
          <w:iCs/>
          <w:color w:val="000000"/>
          <w:szCs w:val="20"/>
          <w:lang w:val="ky-KG"/>
        </w:rPr>
        <w:t>ра каралган) 1-мисалды караңыз.</w:t>
      </w:r>
      <w:r w:rsidR="00F30C13">
        <w:rPr>
          <w:rStyle w:val="af2"/>
          <w:rFonts w:cs="Arial"/>
          <w:spacing w:val="-4"/>
          <w:kern w:val="8"/>
          <w:szCs w:val="20"/>
          <w:lang w:bidi="he-IL"/>
        </w:rPr>
        <w:footnoteReference w:id="27"/>
      </w:r>
      <w:bookmarkEnd w:id="22"/>
      <w:r w:rsidR="00F30C13" w:rsidRPr="00C633F5">
        <w:rPr>
          <w:rFonts w:cs="Arial"/>
          <w:spacing w:val="-4"/>
          <w:kern w:val="20"/>
          <w:szCs w:val="20"/>
          <w:lang w:val="ky-KG"/>
        </w:rPr>
        <w:t>]</w:t>
      </w:r>
    </w:p>
    <w:p w14:paraId="00BBEA0A" w14:textId="77777777" w:rsidR="000453F3" w:rsidRPr="00C633F5" w:rsidRDefault="00C633F5">
      <w:pPr>
        <w:widowControl w:val="0"/>
        <w:tabs>
          <w:tab w:val="right" w:pos="0"/>
          <w:tab w:val="left" w:pos="576"/>
          <w:tab w:val="left" w:pos="4410"/>
        </w:tabs>
        <w:spacing w:before="240"/>
        <w:rPr>
          <w:rFonts w:cs="Arial"/>
          <w:b/>
          <w:iCs/>
          <w:spacing w:val="-4"/>
          <w:kern w:val="20"/>
          <w:szCs w:val="20"/>
          <w:lang w:val="ky-KG"/>
        </w:rPr>
      </w:pPr>
      <w:r w:rsidRPr="007007F3">
        <w:rPr>
          <w:rFonts w:eastAsia="Times New Roman"/>
          <w:b/>
          <w:bCs/>
          <w:iCs/>
          <w:color w:val="000000"/>
          <w:szCs w:val="20"/>
          <w:lang w:val="ky-KG"/>
        </w:rPr>
        <w:t>Финансылык отчеттуулуктун аудити үчүн аудитордун жоопкерчилиги</w:t>
      </w:r>
    </w:p>
    <w:p w14:paraId="440E2FCA" w14:textId="77777777" w:rsidR="00C633F5" w:rsidRDefault="00C633F5">
      <w:pPr>
        <w:keepNext/>
        <w:keepLines/>
        <w:tabs>
          <w:tab w:val="right" w:pos="0"/>
          <w:tab w:val="left" w:pos="576"/>
          <w:tab w:val="left" w:pos="4410"/>
        </w:tabs>
        <w:spacing w:before="240" w:line="320" w:lineRule="exact"/>
        <w:rPr>
          <w:rFonts w:eastAsia="Times New Roman"/>
          <w:color w:val="000000"/>
          <w:szCs w:val="20"/>
          <w:lang w:val="ky-KG"/>
        </w:rPr>
      </w:pPr>
      <w:r w:rsidRPr="007007F3">
        <w:rPr>
          <w:rFonts w:eastAsia="Times New Roman"/>
          <w:color w:val="000000"/>
          <w:szCs w:val="20"/>
          <w:lang w:val="ky-KG"/>
        </w:rPr>
        <w:t>[</w:t>
      </w:r>
      <w:r w:rsidRPr="007007F3">
        <w:rPr>
          <w:rFonts w:eastAsia="Times New Roman"/>
          <w:i/>
          <w:iCs/>
          <w:color w:val="000000"/>
          <w:szCs w:val="20"/>
          <w:lang w:val="ky-KG"/>
        </w:rPr>
        <w:t>АЭС</w:t>
      </w:r>
      <w:r>
        <w:rPr>
          <w:rFonts w:eastAsia="Times New Roman"/>
          <w:i/>
          <w:iCs/>
          <w:color w:val="000000"/>
          <w:szCs w:val="20"/>
          <w:lang w:val="ky-KG"/>
        </w:rPr>
        <w:t xml:space="preserve"> </w:t>
      </w:r>
      <w:r w:rsidRPr="007007F3">
        <w:rPr>
          <w:rFonts w:eastAsia="Times New Roman"/>
          <w:i/>
          <w:iCs/>
          <w:color w:val="000000"/>
          <w:szCs w:val="20"/>
          <w:lang w:val="ky-KG"/>
        </w:rPr>
        <w:t>700</w:t>
      </w:r>
      <w:r>
        <w:rPr>
          <w:rFonts w:eastAsia="Times New Roman"/>
          <w:i/>
          <w:iCs/>
          <w:color w:val="000000"/>
          <w:szCs w:val="20"/>
          <w:lang w:val="ky-KG"/>
        </w:rPr>
        <w:t xml:space="preserve">ге </w:t>
      </w:r>
      <w:r w:rsidRPr="007007F3">
        <w:rPr>
          <w:rFonts w:eastAsia="Times New Roman"/>
          <w:i/>
          <w:iCs/>
          <w:color w:val="000000"/>
          <w:szCs w:val="20"/>
          <w:lang w:val="ky-KG"/>
        </w:rPr>
        <w:t>(кайра каралган) ылайык корутунду түзүү –</w:t>
      </w:r>
      <w:r>
        <w:rPr>
          <w:rFonts w:eastAsia="Times New Roman"/>
          <w:i/>
          <w:iCs/>
          <w:color w:val="000000"/>
          <w:szCs w:val="20"/>
          <w:lang w:val="ky-KG"/>
        </w:rPr>
        <w:t xml:space="preserve"> </w:t>
      </w:r>
      <w:r w:rsidRPr="007007F3">
        <w:rPr>
          <w:rFonts w:eastAsia="Times New Roman"/>
          <w:i/>
          <w:iCs/>
          <w:color w:val="000000"/>
          <w:szCs w:val="20"/>
          <w:lang w:val="ky-KG"/>
        </w:rPr>
        <w:t>АЭС</w:t>
      </w:r>
      <w:r>
        <w:rPr>
          <w:rFonts w:eastAsia="Times New Roman"/>
          <w:i/>
          <w:iCs/>
          <w:color w:val="000000"/>
          <w:szCs w:val="20"/>
          <w:lang w:val="ky-KG"/>
        </w:rPr>
        <w:t xml:space="preserve"> </w:t>
      </w:r>
      <w:r w:rsidRPr="007007F3">
        <w:rPr>
          <w:rFonts w:eastAsia="Times New Roman"/>
          <w:i/>
          <w:iCs/>
          <w:color w:val="000000"/>
          <w:szCs w:val="20"/>
          <w:lang w:val="ky-KG"/>
        </w:rPr>
        <w:t xml:space="preserve"> 700</w:t>
      </w:r>
      <w:r>
        <w:rPr>
          <w:rFonts w:eastAsia="Times New Roman"/>
          <w:i/>
          <w:iCs/>
          <w:color w:val="000000"/>
          <w:szCs w:val="20"/>
          <w:lang w:val="ky-KG"/>
        </w:rPr>
        <w:t xml:space="preserve">дөгү </w:t>
      </w:r>
      <w:r w:rsidRPr="007007F3">
        <w:rPr>
          <w:rFonts w:eastAsia="Times New Roman"/>
          <w:i/>
          <w:iCs/>
          <w:color w:val="000000"/>
          <w:szCs w:val="20"/>
          <w:lang w:val="ky-KG"/>
        </w:rPr>
        <w:t>(кайра каралган) 1-мисалды караңыз.</w:t>
      </w:r>
      <w:r w:rsidRPr="007007F3">
        <w:rPr>
          <w:rFonts w:eastAsia="Times New Roman"/>
          <w:color w:val="000000"/>
          <w:szCs w:val="20"/>
          <w:lang w:val="ky-KG"/>
        </w:rPr>
        <w:t>]</w:t>
      </w:r>
    </w:p>
    <w:p w14:paraId="6F4C2E06" w14:textId="77777777" w:rsidR="000453F3" w:rsidRPr="00C633F5" w:rsidRDefault="00C633F5">
      <w:pPr>
        <w:keepNext/>
        <w:keepLines/>
        <w:tabs>
          <w:tab w:val="right" w:pos="0"/>
          <w:tab w:val="left" w:pos="576"/>
          <w:tab w:val="left" w:pos="4410"/>
        </w:tabs>
        <w:spacing w:before="240" w:line="320" w:lineRule="exact"/>
        <w:rPr>
          <w:rFonts w:cs="Arial"/>
          <w:kern w:val="20"/>
          <w:sz w:val="24"/>
          <w:lang w:val="ky-KG"/>
        </w:rPr>
      </w:pPr>
      <w:r w:rsidRPr="007007F3">
        <w:rPr>
          <w:rFonts w:eastAsia="Times New Roman"/>
          <w:b/>
          <w:bCs/>
          <w:iCs/>
          <w:color w:val="000000"/>
          <w:spacing w:val="-2"/>
          <w:szCs w:val="20"/>
          <w:lang w:val="ky-KG"/>
        </w:rPr>
        <w:t>Башка мыйзамдык жана ченемдик талаптарга ылайык отчет</w:t>
      </w:r>
    </w:p>
    <w:p w14:paraId="588E9915" w14:textId="77777777" w:rsidR="00C633F5" w:rsidRDefault="00C633F5">
      <w:pPr>
        <w:shd w:val="clear" w:color="auto" w:fill="FFFFFF"/>
        <w:rPr>
          <w:rFonts w:eastAsia="Calibri" w:cs="Arial"/>
          <w:szCs w:val="20"/>
          <w:lang w:val="ky-KG"/>
        </w:rPr>
      </w:pPr>
      <w:r w:rsidRPr="00C633F5">
        <w:rPr>
          <w:rFonts w:eastAsia="Times New Roman"/>
          <w:color w:val="000000"/>
          <w:spacing w:val="-4"/>
          <w:szCs w:val="20"/>
          <w:lang w:val="ky-KG"/>
        </w:rPr>
        <w:t xml:space="preserve">  [</w:t>
      </w:r>
      <w:r w:rsidRPr="00C633F5">
        <w:rPr>
          <w:rFonts w:eastAsia="Times New Roman"/>
          <w:i/>
          <w:iCs/>
          <w:color w:val="000000"/>
          <w:spacing w:val="-4"/>
          <w:szCs w:val="20"/>
          <w:lang w:val="ky-KG"/>
        </w:rPr>
        <w:t xml:space="preserve">АЭС  700 </w:t>
      </w:r>
      <w:r>
        <w:rPr>
          <w:rFonts w:eastAsia="Times New Roman"/>
          <w:i/>
          <w:iCs/>
          <w:color w:val="000000"/>
          <w:spacing w:val="-4"/>
          <w:szCs w:val="20"/>
          <w:lang w:val="kk-KZ"/>
        </w:rPr>
        <w:t xml:space="preserve">гө </w:t>
      </w:r>
      <w:r w:rsidRPr="00C633F5">
        <w:rPr>
          <w:rFonts w:eastAsia="Times New Roman"/>
          <w:i/>
          <w:iCs/>
          <w:color w:val="000000"/>
          <w:spacing w:val="-4"/>
          <w:szCs w:val="20"/>
          <w:lang w:val="ky-KG"/>
        </w:rPr>
        <w:t>(кайра каралган) ылайык корутунду түзүү –АЭС 700</w:t>
      </w:r>
      <w:r>
        <w:rPr>
          <w:rFonts w:eastAsia="Times New Roman"/>
          <w:i/>
          <w:iCs/>
          <w:color w:val="000000"/>
          <w:spacing w:val="-4"/>
          <w:szCs w:val="20"/>
          <w:lang w:val="kk-KZ"/>
        </w:rPr>
        <w:t>дөгү</w:t>
      </w:r>
      <w:r w:rsidRPr="00C633F5">
        <w:rPr>
          <w:rFonts w:eastAsia="Times New Roman"/>
          <w:i/>
          <w:iCs/>
          <w:color w:val="000000"/>
          <w:spacing w:val="-4"/>
          <w:szCs w:val="20"/>
          <w:lang w:val="ky-KG"/>
        </w:rPr>
        <w:t xml:space="preserve"> (кайра каралган) 1-мисалды караңыз.</w:t>
      </w:r>
      <w:r w:rsidRPr="00C633F5">
        <w:rPr>
          <w:rFonts w:eastAsia="Times New Roman"/>
          <w:color w:val="000000"/>
          <w:spacing w:val="-4"/>
          <w:szCs w:val="20"/>
          <w:lang w:val="ky-KG"/>
        </w:rPr>
        <w:t>]</w:t>
      </w:r>
      <w:r w:rsidRPr="00C633F5">
        <w:rPr>
          <w:rFonts w:eastAsia="Calibri" w:cs="Arial"/>
          <w:szCs w:val="20"/>
          <w:lang w:val="ky-KG"/>
        </w:rPr>
        <w:t xml:space="preserve"> </w:t>
      </w:r>
    </w:p>
    <w:p w14:paraId="7193B309" w14:textId="77777777" w:rsidR="00C633F5" w:rsidRDefault="00C633F5">
      <w:pPr>
        <w:shd w:val="clear" w:color="auto" w:fill="FFFFFF"/>
        <w:rPr>
          <w:rFonts w:eastAsia="Calibri" w:cs="Arial"/>
          <w:szCs w:val="20"/>
          <w:lang w:val="ky-KG"/>
        </w:rPr>
      </w:pPr>
      <w:r w:rsidRPr="007007F3">
        <w:rPr>
          <w:rFonts w:eastAsia="Times New Roman"/>
          <w:color w:val="000000"/>
          <w:szCs w:val="20"/>
          <w:lang w:val="ky-KG"/>
        </w:rPr>
        <w:lastRenderedPageBreak/>
        <w:t>[</w:t>
      </w:r>
      <w:r w:rsidRPr="007007F3">
        <w:rPr>
          <w:rFonts w:eastAsia="Times New Roman"/>
          <w:i/>
          <w:iCs/>
          <w:color w:val="000000"/>
          <w:szCs w:val="20"/>
          <w:lang w:val="ky-KG"/>
        </w:rPr>
        <w:t>Конкреттүү юрисдикциянын талаптарына жараша аудитордук ишкананын атынан, аудитордун атынан же аудитордук ишкананын атынан жана аудитордун атынан кол коюу</w:t>
      </w:r>
      <w:r w:rsidRPr="007007F3">
        <w:rPr>
          <w:rFonts w:eastAsia="Times New Roman"/>
          <w:color w:val="000000"/>
          <w:szCs w:val="20"/>
          <w:lang w:val="ky-KG"/>
        </w:rPr>
        <w:t>]</w:t>
      </w:r>
      <w:r w:rsidRPr="00C633F5">
        <w:rPr>
          <w:rFonts w:eastAsia="Calibri" w:cs="Arial"/>
          <w:szCs w:val="20"/>
          <w:lang w:val="ky-KG"/>
        </w:rPr>
        <w:t xml:space="preserve"> </w:t>
      </w:r>
    </w:p>
    <w:p w14:paraId="4A485C80" w14:textId="77777777" w:rsidR="000453F3" w:rsidRDefault="00C633F5">
      <w:pPr>
        <w:rPr>
          <w:rFonts w:eastAsia="Times New Roman"/>
          <w:color w:val="000000"/>
          <w:szCs w:val="20"/>
          <w:lang w:val="ru-RU"/>
        </w:rPr>
      </w:pPr>
      <w:r w:rsidRPr="007007F3">
        <w:rPr>
          <w:rFonts w:eastAsia="Times New Roman"/>
          <w:color w:val="000000"/>
          <w:szCs w:val="20"/>
          <w:lang w:val="ru-RU"/>
        </w:rPr>
        <w:t>[</w:t>
      </w:r>
      <w:r w:rsidRPr="007007F3">
        <w:rPr>
          <w:rFonts w:eastAsia="Times New Roman"/>
          <w:i/>
          <w:iCs/>
          <w:color w:val="000000"/>
          <w:szCs w:val="20"/>
          <w:lang w:val="ru-RU"/>
        </w:rPr>
        <w:t>Аудитордун дареги</w:t>
      </w:r>
      <w:r w:rsidRPr="007007F3">
        <w:rPr>
          <w:rFonts w:eastAsia="Times New Roman"/>
          <w:color w:val="000000"/>
          <w:szCs w:val="20"/>
          <w:lang w:val="ru-RU"/>
        </w:rPr>
        <w:t xml:space="preserve">] </w:t>
      </w:r>
    </w:p>
    <w:p w14:paraId="55117AA2" w14:textId="77777777" w:rsidR="00C633F5" w:rsidRPr="00C633F5" w:rsidRDefault="00C633F5">
      <w:pPr>
        <w:rPr>
          <w:rFonts w:eastAsia="Times New Roman"/>
          <w:color w:val="000000"/>
          <w:szCs w:val="20"/>
          <w:lang w:val="ru-RU"/>
        </w:rPr>
      </w:pPr>
      <w:r w:rsidRPr="007007F3">
        <w:rPr>
          <w:rFonts w:eastAsia="Times New Roman"/>
          <w:color w:val="000000"/>
          <w:szCs w:val="20"/>
          <w:lang w:val="ru-RU"/>
        </w:rPr>
        <w:t>[</w:t>
      </w:r>
      <w:r w:rsidRPr="00145573">
        <w:rPr>
          <w:rFonts w:eastAsia="Times New Roman"/>
          <w:i/>
          <w:color w:val="000000"/>
          <w:szCs w:val="20"/>
          <w:lang w:val="ru-RU"/>
        </w:rPr>
        <w:t>Күнү</w:t>
      </w:r>
      <w:r w:rsidRPr="007007F3">
        <w:rPr>
          <w:rFonts w:eastAsia="Times New Roman"/>
          <w:color w:val="000000"/>
          <w:szCs w:val="20"/>
          <w:lang w:val="ru-RU"/>
        </w:rPr>
        <w:t>]</w:t>
      </w:r>
    </w:p>
    <w:p w14:paraId="1A9A746B" w14:textId="77777777" w:rsidR="001536D7" w:rsidRDefault="001536D7">
      <w:pPr>
        <w:rPr>
          <w:lang w:val="ky-KG"/>
        </w:rPr>
      </w:pPr>
      <w:bookmarkStart w:id="23" w:name="_GoBack"/>
      <w:bookmarkEnd w:id="23"/>
    </w:p>
    <w:p w14:paraId="3270DF00" w14:textId="77777777" w:rsidR="001536D7" w:rsidRPr="001536D7" w:rsidRDefault="001536D7" w:rsidP="001536D7">
      <w:pPr>
        <w:rPr>
          <w:lang w:val="ky-KG"/>
        </w:rPr>
      </w:pPr>
    </w:p>
    <w:p w14:paraId="2F27CA55" w14:textId="77777777" w:rsidR="001536D7" w:rsidRPr="001536D7" w:rsidRDefault="001536D7" w:rsidP="001536D7">
      <w:pPr>
        <w:rPr>
          <w:lang w:val="ky-KG"/>
        </w:rPr>
      </w:pPr>
    </w:p>
    <w:p w14:paraId="2489F5B9" w14:textId="77777777" w:rsidR="001536D7" w:rsidRPr="001536D7" w:rsidRDefault="001536D7" w:rsidP="001536D7">
      <w:pPr>
        <w:rPr>
          <w:lang w:val="ky-KG"/>
        </w:rPr>
      </w:pPr>
    </w:p>
    <w:p w14:paraId="5BA481B0" w14:textId="77777777" w:rsidR="001536D7" w:rsidRPr="001536D7" w:rsidRDefault="001536D7" w:rsidP="001536D7">
      <w:pPr>
        <w:rPr>
          <w:lang w:val="ky-KG"/>
        </w:rPr>
      </w:pPr>
    </w:p>
    <w:p w14:paraId="511021B7" w14:textId="77777777" w:rsidR="001536D7" w:rsidRPr="001536D7" w:rsidRDefault="001536D7" w:rsidP="001536D7">
      <w:pPr>
        <w:rPr>
          <w:lang w:val="ky-KG"/>
        </w:rPr>
      </w:pPr>
    </w:p>
    <w:p w14:paraId="72EA4F15" w14:textId="77777777" w:rsidR="001536D7" w:rsidRPr="001536D7" w:rsidRDefault="001536D7" w:rsidP="001536D7">
      <w:pPr>
        <w:rPr>
          <w:lang w:val="ky-KG"/>
        </w:rPr>
      </w:pPr>
    </w:p>
    <w:p w14:paraId="21E8BE29" w14:textId="77777777" w:rsidR="001536D7" w:rsidRPr="001536D7" w:rsidRDefault="001536D7" w:rsidP="001536D7">
      <w:pPr>
        <w:rPr>
          <w:lang w:val="ky-KG"/>
        </w:rPr>
      </w:pPr>
    </w:p>
    <w:p w14:paraId="78D3E32A" w14:textId="77777777" w:rsidR="001536D7" w:rsidRPr="001536D7" w:rsidRDefault="001536D7" w:rsidP="001536D7">
      <w:pPr>
        <w:rPr>
          <w:lang w:val="ky-KG"/>
        </w:rPr>
      </w:pPr>
    </w:p>
    <w:p w14:paraId="73BEABE7" w14:textId="77777777" w:rsidR="001536D7" w:rsidRPr="001536D7" w:rsidRDefault="001536D7" w:rsidP="001536D7">
      <w:pPr>
        <w:rPr>
          <w:lang w:val="ky-KG"/>
        </w:rPr>
      </w:pPr>
    </w:p>
    <w:p w14:paraId="74D5C19D" w14:textId="77777777" w:rsidR="001536D7" w:rsidRPr="001536D7" w:rsidRDefault="001536D7" w:rsidP="001536D7">
      <w:pPr>
        <w:rPr>
          <w:lang w:val="ky-KG"/>
        </w:rPr>
      </w:pPr>
    </w:p>
    <w:p w14:paraId="47719840" w14:textId="77777777" w:rsidR="001536D7" w:rsidRPr="001536D7" w:rsidRDefault="001536D7" w:rsidP="001536D7">
      <w:pPr>
        <w:rPr>
          <w:lang w:val="ky-KG"/>
        </w:rPr>
      </w:pPr>
    </w:p>
    <w:p w14:paraId="6BEA9E99" w14:textId="77777777" w:rsidR="001536D7" w:rsidRPr="001536D7" w:rsidRDefault="001536D7" w:rsidP="001536D7">
      <w:pPr>
        <w:rPr>
          <w:lang w:val="ky-KG"/>
        </w:rPr>
      </w:pPr>
    </w:p>
    <w:p w14:paraId="22D33B23" w14:textId="77777777" w:rsidR="001536D7" w:rsidRPr="001536D7" w:rsidRDefault="001536D7" w:rsidP="001536D7">
      <w:pPr>
        <w:rPr>
          <w:lang w:val="ky-KG"/>
        </w:rPr>
      </w:pPr>
    </w:p>
    <w:p w14:paraId="1C906264" w14:textId="77777777" w:rsidR="001536D7" w:rsidRDefault="001536D7" w:rsidP="001536D7">
      <w:pPr>
        <w:rPr>
          <w:lang w:val="ky-KG"/>
        </w:rPr>
      </w:pPr>
    </w:p>
    <w:p w14:paraId="6A1B6467" w14:textId="77777777" w:rsidR="000453F3" w:rsidRPr="001536D7" w:rsidRDefault="001536D7" w:rsidP="001536D7">
      <w:pPr>
        <w:tabs>
          <w:tab w:val="left" w:pos="5448"/>
        </w:tabs>
        <w:rPr>
          <w:lang w:val="ky-KG"/>
        </w:rPr>
      </w:pPr>
      <w:r>
        <w:rPr>
          <w:lang w:val="ky-KG"/>
        </w:rPr>
        <w:tab/>
      </w:r>
    </w:p>
    <w:sectPr w:rsidR="000453F3" w:rsidRPr="001536D7">
      <w:headerReference w:type="default" r:id="rId16"/>
      <w:footerReference w:type="even" r:id="rId17"/>
      <w:footerReference w:type="default" r:id="rId18"/>
      <w:headerReference w:type="first" r:id="rId19"/>
      <w:footerReference w:type="first" r:id="rId20"/>
      <w:footnotePr>
        <w:numRestart w:val="eachSect"/>
      </w:footnotePr>
      <w:pgSz w:w="8640" w:h="12960" w:code="1"/>
      <w:pgMar w:top="1080" w:right="720" w:bottom="1080" w:left="720" w:header="360" w:footer="720"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1DF8C" w14:textId="77777777" w:rsidR="000A4573" w:rsidRDefault="000A4573">
      <w:pPr>
        <w:spacing w:before="0" w:line="240" w:lineRule="auto"/>
      </w:pPr>
      <w:r>
        <w:separator/>
      </w:r>
    </w:p>
  </w:endnote>
  <w:endnote w:type="continuationSeparator" w:id="0">
    <w:p w14:paraId="706484CB" w14:textId="77777777" w:rsidR="000A4573" w:rsidRDefault="000A45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458139"/>
      <w:docPartObj>
        <w:docPartGallery w:val="Page Numbers (Bottom of Page)"/>
        <w:docPartUnique/>
      </w:docPartObj>
    </w:sdtPr>
    <w:sdtEndPr>
      <w:rPr>
        <w:noProof/>
      </w:rPr>
    </w:sdtEndPr>
    <w:sdtContent>
      <w:p w14:paraId="11D8E239" w14:textId="59FA8E7C" w:rsidR="003E6BE3" w:rsidRDefault="0042547A">
        <w:pPr>
          <w:pStyle w:val="a6"/>
          <w:tabs>
            <w:tab w:val="center" w:pos="3600"/>
          </w:tabs>
          <w:jc w:val="left"/>
        </w:pPr>
        <w:r>
          <w:rPr>
            <w:lang w:val="ru-RU"/>
          </w:rPr>
          <w:t>аэс</w:t>
        </w:r>
        <w:r>
          <w:t xml:space="preserve"> 570 (</w:t>
        </w:r>
        <w:r>
          <w:rPr>
            <w:lang w:val="ru-RU"/>
          </w:rPr>
          <w:t>кайра каралган</w:t>
        </w:r>
        <w:r w:rsidR="003E6BE3">
          <w:t>)</w:t>
        </w:r>
        <w:r w:rsidR="003E6BE3">
          <w:tab/>
        </w:r>
        <w:r w:rsidR="003E6BE3">
          <w:fldChar w:fldCharType="begin"/>
        </w:r>
        <w:r w:rsidR="003E6BE3">
          <w:instrText xml:space="preserve"> PAGE   \* MERGEFORMAT </w:instrText>
        </w:r>
        <w:r w:rsidR="003E6BE3">
          <w:fldChar w:fldCharType="separate"/>
        </w:r>
        <w:r w:rsidR="00145573">
          <w:rPr>
            <w:noProof/>
          </w:rPr>
          <w:t>604</w:t>
        </w:r>
        <w:r w:rsidR="003E6BE3">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CA66" w14:textId="3409F84A" w:rsidR="003E6BE3" w:rsidRPr="0042547A" w:rsidRDefault="003E6BE3">
    <w:pPr>
      <w:pStyle w:val="a6"/>
      <w:tabs>
        <w:tab w:val="center" w:pos="3060"/>
      </w:tabs>
      <w:jc w:val="right"/>
      <w:rPr>
        <w:lang w:val="ru-RU"/>
      </w:rPr>
    </w:pPr>
    <w:r>
      <w:rPr>
        <w:noProof/>
      </w:rPr>
      <mc:AlternateContent>
        <mc:Choice Requires="wpg">
          <w:drawing>
            <wp:anchor distT="0" distB="0" distL="114300" distR="114300" simplePos="0" relativeHeight="251659264" behindDoc="0" locked="0" layoutInCell="1" allowOverlap="1" wp14:anchorId="022228BD" wp14:editId="73817915">
              <wp:simplePos x="0" y="0"/>
              <wp:positionH relativeFrom="page">
                <wp:posOffset>5166360</wp:posOffset>
              </wp:positionH>
              <wp:positionV relativeFrom="page">
                <wp:posOffset>4663440</wp:posOffset>
              </wp:positionV>
              <wp:extent cx="914400" cy="1463040"/>
              <wp:effectExtent l="0" t="0" r="0" b="381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27" name="Text Box 14"/>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1C3A1" w14:textId="77777777" w:rsidR="003E6BE3" w:rsidRDefault="003E6BE3" w:rsidP="0047377E">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28" name="Picture 15"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2228BD" id="Group 26" o:spid="_x0000_s1026" style="position:absolute;left:0;text-align:left;margin-left:406.8pt;margin-top:367.2pt;width:1in;height:115.2pt;z-index:251659264;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">
              <v:shapetype id="_x0000_t202" coordsize="21600,21600" o:spt="202" path="m,l,21600r21600,l21600,xe">
                <v:stroke joinstyle="miter"/>
                <v:path gradientshapeok="t" o:connecttype="rect"/>
              </v:shapetype>
              <v:shape id="Text Box 14" o:spid="_x0000_s1027"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" fillcolor="black" stroked="f">
                <v:textbox style="layout-flow:vertical;mso-layout-flow-alt:bottom-to-top" inset="3.6pt,,3.6pt">
                  <w:txbxContent>
                    <w:p w14:paraId="1C01C3A1" w14:textId="77777777" w:rsidR="003E6BE3" w:rsidRDefault="003E6BE3" w:rsidP="0047377E">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">
                <v:imagedata r:id="rId2" o:title="ISA_for Handbook" croptop="7066f"/>
              </v:shape>
              <w10:wrap anchorx="page" anchory="page"/>
            </v:group>
          </w:pict>
        </mc:Fallback>
      </mc:AlternateContent>
    </w:r>
    <w:sdt>
      <w:sdtPr>
        <w:id w:val="-2061155273"/>
        <w:docPartObj>
          <w:docPartGallery w:val="Page Numbers (Bottom of Page)"/>
          <w:docPartUnique/>
        </w:docPartObj>
      </w:sdtPr>
      <w:sdtEndPr>
        <w:rPr>
          <w:noProof/>
        </w:rPr>
      </w:sdtEndPr>
      <w:sdtContent>
        <w:r>
          <w:fldChar w:fldCharType="begin"/>
        </w:r>
        <w:r w:rsidRPr="0042547A">
          <w:rPr>
            <w:lang w:val="ru-RU"/>
          </w:rPr>
          <w:instrText xml:space="preserve"> </w:instrText>
        </w:r>
        <w:r>
          <w:instrText>PAGE</w:instrText>
        </w:r>
        <w:r w:rsidRPr="0042547A">
          <w:rPr>
            <w:lang w:val="ru-RU"/>
          </w:rPr>
          <w:instrText xml:space="preserve">   \* </w:instrText>
        </w:r>
        <w:r>
          <w:instrText>MERGEFORMAT</w:instrText>
        </w:r>
        <w:r w:rsidRPr="0042547A">
          <w:rPr>
            <w:lang w:val="ru-RU"/>
          </w:rPr>
          <w:instrText xml:space="preserve"> </w:instrText>
        </w:r>
        <w:r>
          <w:fldChar w:fldCharType="separate"/>
        </w:r>
        <w:r w:rsidR="00145573" w:rsidRPr="00145573">
          <w:rPr>
            <w:noProof/>
            <w:lang w:val="ru-RU"/>
          </w:rPr>
          <w:t>605</w:t>
        </w:r>
        <w:r>
          <w:rPr>
            <w:noProof/>
          </w:rPr>
          <w:fldChar w:fldCharType="end"/>
        </w:r>
        <w:r w:rsidRPr="0042547A">
          <w:rPr>
            <w:lang w:val="ru-RU"/>
          </w:rPr>
          <w:tab/>
        </w:r>
      </w:sdtContent>
    </w:sdt>
    <w:r w:rsidRPr="0042547A">
      <w:rPr>
        <w:lang w:val="ru-RU"/>
      </w:rPr>
      <w:t xml:space="preserve"> </w:t>
    </w:r>
    <w:r w:rsidR="0042547A">
      <w:rPr>
        <w:lang w:val="ru-RU"/>
      </w:rPr>
      <w:t>аэс</w:t>
    </w:r>
    <w:r w:rsidR="0042547A" w:rsidRPr="0042547A">
      <w:rPr>
        <w:lang w:val="ru-RU"/>
      </w:rPr>
      <w:t xml:space="preserve"> 570 (</w:t>
    </w:r>
    <w:r w:rsidR="0042547A">
      <w:rPr>
        <w:lang w:val="ru-RU"/>
      </w:rPr>
      <w:t>кайра каралган)</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864192"/>
      <w:docPartObj>
        <w:docPartGallery w:val="Page Numbers (Bottom of Page)"/>
        <w:docPartUnique/>
      </w:docPartObj>
    </w:sdtPr>
    <w:sdtEndPr>
      <w:rPr>
        <w:noProof/>
      </w:rPr>
    </w:sdtEndPr>
    <w:sdtContent>
      <w:p w14:paraId="3C660508" w14:textId="3733079D" w:rsidR="003E6BE3" w:rsidRDefault="003E6BE3" w:rsidP="00B00FFC">
        <w:pPr>
          <w:pStyle w:val="a6"/>
          <w:tabs>
            <w:tab w:val="center" w:pos="2970"/>
          </w:tabs>
          <w:jc w:val="right"/>
        </w:pPr>
        <w:r>
          <w:rPr>
            <w:noProof/>
          </w:rPr>
          <mc:AlternateContent>
            <mc:Choice Requires="wpg">
              <w:drawing>
                <wp:anchor distT="0" distB="0" distL="114300" distR="114300" simplePos="0" relativeHeight="251658240" behindDoc="0" locked="0" layoutInCell="1" allowOverlap="1" wp14:anchorId="490F01BA" wp14:editId="5FC20C84">
                  <wp:simplePos x="0" y="0"/>
                  <wp:positionH relativeFrom="page">
                    <wp:posOffset>5166360</wp:posOffset>
                  </wp:positionH>
                  <wp:positionV relativeFrom="page">
                    <wp:posOffset>4663440</wp:posOffset>
                  </wp:positionV>
                  <wp:extent cx="914400" cy="1463040"/>
                  <wp:effectExtent l="0" t="0" r="0"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24" name="Text Box 11"/>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39D9C" w14:textId="77777777" w:rsidR="003E6BE3" w:rsidRDefault="003E6BE3" w:rsidP="0047377E">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25" name="Picture 12"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0F01BA" id="Group 23" o:spid="_x0000_s1029" style="position:absolute;left:0;text-align:left;margin-left:406.8pt;margin-top:367.2pt;width:1in;height:115.2pt;z-index:251658240;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">
                  <v:shapetype id="_x0000_t202" coordsize="21600,21600" o:spt="202" path="m,l,21600r21600,l21600,xe">
                    <v:stroke joinstyle="miter"/>
                    <v:path gradientshapeok="t" o:connecttype="rect"/>
                  </v:shapetype>
                  <v:shape id="Text Box 11" o:spid="_x0000_s1030"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" fillcolor="black" stroked="f">
                    <v:textbox style="layout-flow:vertical;mso-layout-flow-alt:bottom-to-top" inset="3.6pt,,3.6pt">
                      <w:txbxContent>
                        <w:p w14:paraId="35B39D9C" w14:textId="77777777" w:rsidR="003E6BE3" w:rsidRDefault="003E6BE3" w:rsidP="0047377E">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">
                    <v:imagedata r:id="rId2" o:title="ISA_for Handbook" croptop="7066f"/>
                  </v:shape>
                  <w10:wrap anchorx="page" anchory="page"/>
                </v:group>
              </w:pict>
            </mc:Fallback>
          </mc:AlternateContent>
        </w:r>
        <w:r>
          <w:fldChar w:fldCharType="begin"/>
        </w:r>
        <w:r>
          <w:instrText xml:space="preserve"> PAGE   \* MERGEFORMAT </w:instrText>
        </w:r>
        <w:r>
          <w:fldChar w:fldCharType="separate"/>
        </w:r>
        <w:r w:rsidR="00BA3F76">
          <w:rPr>
            <w:noProof/>
          </w:rPr>
          <w:t>583</w:t>
        </w:r>
        <w:r>
          <w:rPr>
            <w:noProof/>
          </w:rPr>
          <w:fldChar w:fldCharType="end"/>
        </w:r>
        <w:r>
          <w:rPr>
            <w:noProof/>
          </w:rPr>
          <w:tab/>
        </w:r>
        <w:r w:rsidR="0042547A">
          <w:rPr>
            <w:lang w:val="ru-RU"/>
          </w:rPr>
          <w:t>аэс</w:t>
        </w:r>
        <w:r>
          <w:t xml:space="preserve"> 570 (</w:t>
        </w:r>
        <w:r w:rsidR="0042547A">
          <w:rPr>
            <w:lang w:val="ru-RU"/>
          </w:rPr>
          <w:t>кайра каралган</w:t>
        </w:r>
        <w:r>
          <w:t>)</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31BB" w14:textId="245C3582" w:rsidR="003E6BE3" w:rsidRDefault="003E6BE3" w:rsidP="00B00FFC">
    <w:pPr>
      <w:pStyle w:val="a6"/>
      <w:tabs>
        <w:tab w:val="center" w:pos="2430"/>
      </w:tabs>
      <w:jc w:val="right"/>
    </w:pPr>
    <w:r>
      <w:rPr>
        <w:noProof/>
      </w:rPr>
      <mc:AlternateContent>
        <mc:Choice Requires="wpg">
          <w:drawing>
            <wp:anchor distT="0" distB="0" distL="114300" distR="114300" simplePos="0" relativeHeight="251661312" behindDoc="0" locked="0" layoutInCell="1" allowOverlap="1" wp14:anchorId="07AB58E4" wp14:editId="537DCCB6">
              <wp:simplePos x="0" y="0"/>
              <wp:positionH relativeFrom="page">
                <wp:posOffset>5166360</wp:posOffset>
              </wp:positionH>
              <wp:positionV relativeFrom="page">
                <wp:posOffset>4663440</wp:posOffset>
              </wp:positionV>
              <wp:extent cx="914400" cy="1463040"/>
              <wp:effectExtent l="0" t="0" r="0" b="381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36" name="Text Box 23"/>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980B1" w14:textId="77777777" w:rsidR="003E6BE3" w:rsidRDefault="003E6BE3" w:rsidP="0047377E">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37" name="Picture 24"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AB58E4" id="Group 35" o:spid="_x0000_s1032" style="position:absolute;left:0;text-align:left;margin-left:406.8pt;margin-top:367.2pt;width:1in;height:115.2pt;z-index:251661312;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">
              <v:shapetype id="_x0000_t202" coordsize="21600,21600" o:spt="202" path="m,l,21600r21600,l21600,xe">
                <v:stroke joinstyle="miter"/>
                <v:path gradientshapeok="t" o:connecttype="rect"/>
              </v:shapetype>
              <v:shape id="Text Box 23" o:spid="_x0000_s1033"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" fillcolor="black" stroked="f">
                <v:textbox style="layout-flow:vertical;mso-layout-flow-alt:bottom-to-top" inset="3.6pt,,3.6pt">
                  <w:txbxContent>
                    <w:p w14:paraId="40A980B1" w14:textId="77777777" w:rsidR="003E6BE3" w:rsidRDefault="003E6BE3" w:rsidP="0047377E">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">
                <v:imagedata r:id="rId2" o:title="ISA_for Handbook" croptop="7066f"/>
              </v:shape>
              <w10:wrap anchorx="page" anchory="page"/>
            </v:group>
          </w:pict>
        </mc:Fallback>
      </mc:AlternateContent>
    </w:r>
    <w:sdt>
      <w:sdtPr>
        <w:id w:val="10127357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5573">
          <w:rPr>
            <w:noProof/>
          </w:rPr>
          <w:t>606</w:t>
        </w:r>
        <w:r>
          <w:rPr>
            <w:noProof/>
          </w:rPr>
          <w:fldChar w:fldCharType="end"/>
        </w:r>
      </w:sdtContent>
    </w:sdt>
    <w:r>
      <w:rPr>
        <w:noProof/>
      </w:rPr>
      <w:tab/>
    </w:r>
    <w:r>
      <w:t>ISA 570 (Revised) APPENDIX</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A3556" w14:textId="6B5157BF" w:rsidR="003E6BE3" w:rsidRDefault="0042547A">
    <w:pPr>
      <w:pStyle w:val="a6"/>
      <w:tabs>
        <w:tab w:val="center" w:pos="3600"/>
      </w:tabs>
      <w:jc w:val="left"/>
    </w:pPr>
    <w:r>
      <w:rPr>
        <w:lang w:val="ru-RU"/>
      </w:rPr>
      <w:t>аэс</w:t>
    </w:r>
    <w:r w:rsidR="003E6BE3">
      <w:t xml:space="preserve"> 570 (</w:t>
    </w:r>
    <w:r>
      <w:rPr>
        <w:lang w:val="ru-RU"/>
      </w:rPr>
      <w:t>кайра каралган</w:t>
    </w:r>
    <w:r w:rsidR="003E6BE3">
      <w:t xml:space="preserve">) </w:t>
    </w:r>
    <w:r>
      <w:rPr>
        <w:lang w:val="ru-RU"/>
      </w:rPr>
      <w:t>тиркеме</w:t>
    </w:r>
    <w:r w:rsidR="003E6BE3">
      <w:tab/>
    </w:r>
    <w:sdt>
      <w:sdtPr>
        <w:id w:val="-301543044"/>
        <w:docPartObj>
          <w:docPartGallery w:val="Page Numbers (Bottom of Page)"/>
          <w:docPartUnique/>
        </w:docPartObj>
      </w:sdtPr>
      <w:sdtEndPr>
        <w:rPr>
          <w:noProof/>
        </w:rPr>
      </w:sdtEndPr>
      <w:sdtContent>
        <w:r w:rsidR="003E6BE3">
          <w:fldChar w:fldCharType="begin"/>
        </w:r>
        <w:r w:rsidR="003E6BE3">
          <w:instrText xml:space="preserve"> PAGE   \* MERGEFORMAT </w:instrText>
        </w:r>
        <w:r w:rsidR="003E6BE3">
          <w:fldChar w:fldCharType="separate"/>
        </w:r>
        <w:r w:rsidR="00145573">
          <w:rPr>
            <w:noProof/>
          </w:rPr>
          <w:t>618</w:t>
        </w:r>
        <w:r w:rsidR="003E6BE3">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1578"/>
      <w:docPartObj>
        <w:docPartGallery w:val="Page Numbers (Bottom of Page)"/>
        <w:docPartUnique/>
      </w:docPartObj>
    </w:sdtPr>
    <w:sdtEndPr>
      <w:rPr>
        <w:noProof/>
      </w:rPr>
    </w:sdtEndPr>
    <w:sdtContent>
      <w:p w14:paraId="520DC751" w14:textId="4997926E" w:rsidR="003E6BE3" w:rsidRDefault="003E6BE3">
        <w:pPr>
          <w:pStyle w:val="a6"/>
          <w:tabs>
            <w:tab w:val="center" w:pos="2880"/>
          </w:tabs>
          <w:jc w:val="right"/>
        </w:pPr>
        <w:r>
          <w:rPr>
            <w:noProof/>
          </w:rPr>
          <mc:AlternateContent>
            <mc:Choice Requires="wpg">
              <w:drawing>
                <wp:anchor distT="0" distB="0" distL="114300" distR="114300" simplePos="0" relativeHeight="251660288" behindDoc="0" locked="0" layoutInCell="1" allowOverlap="1" wp14:anchorId="1C235090" wp14:editId="11D6741D">
                  <wp:simplePos x="0" y="0"/>
                  <wp:positionH relativeFrom="page">
                    <wp:posOffset>5166360</wp:posOffset>
                  </wp:positionH>
                  <wp:positionV relativeFrom="page">
                    <wp:posOffset>4663440</wp:posOffset>
                  </wp:positionV>
                  <wp:extent cx="914400" cy="1463040"/>
                  <wp:effectExtent l="0" t="0" r="0" b="381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33" name="Text Box 20"/>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F142A" w14:textId="77777777" w:rsidR="003E6BE3" w:rsidRDefault="003E6BE3" w:rsidP="0047377E">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34" name="Picture 21"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235090" id="Group 32" o:spid="_x0000_s1035" style="position:absolute;left:0;text-align:left;margin-left:406.8pt;margin-top:367.2pt;width:1in;height:115.2pt;z-index:251660288;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">
                  <v:shapetype id="_x0000_t202" coordsize="21600,21600" o:spt="202" path="m,l,21600r21600,l21600,xe">
                    <v:stroke joinstyle="miter"/>
                    <v:path gradientshapeok="t" o:connecttype="rect"/>
                  </v:shapetype>
                  <v:shape id="Text Box 20" o:spid="_x0000_s1036"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" fillcolor="black" stroked="f">
                    <v:textbox style="layout-flow:vertical;mso-layout-flow-alt:bottom-to-top" inset="3.6pt,,3.6pt">
                      <w:txbxContent>
                        <w:p w14:paraId="396F142A" w14:textId="77777777" w:rsidR="003E6BE3" w:rsidRDefault="003E6BE3" w:rsidP="0047377E">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7"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">
                    <v:imagedata r:id="rId2" o:title="ISA_for Handbook" croptop="7066f"/>
                  </v:shape>
                  <w10:wrap anchorx="page" anchory="page"/>
                </v:group>
              </w:pict>
            </mc:Fallback>
          </mc:AlternateContent>
        </w:r>
        <w:r>
          <w:fldChar w:fldCharType="begin"/>
        </w:r>
        <w:r>
          <w:instrText xml:space="preserve"> PAGE   \* MERGEFORMAT </w:instrText>
        </w:r>
        <w:r>
          <w:fldChar w:fldCharType="separate"/>
        </w:r>
        <w:r w:rsidR="00145573">
          <w:rPr>
            <w:noProof/>
          </w:rPr>
          <w:t>617</w:t>
        </w:r>
        <w:r>
          <w:rPr>
            <w:noProof/>
          </w:rPr>
          <w:fldChar w:fldCharType="end"/>
        </w:r>
        <w:r>
          <w:rPr>
            <w:noProof/>
          </w:rPr>
          <w:tab/>
        </w:r>
        <w:r w:rsidR="0042547A">
          <w:rPr>
            <w:lang w:val="ru-RU"/>
          </w:rPr>
          <w:t>аэс</w:t>
        </w:r>
        <w:r w:rsidR="0042547A">
          <w:t xml:space="preserve"> 570 (</w:t>
        </w:r>
        <w:r w:rsidR="0042547A">
          <w:rPr>
            <w:lang w:val="ru-RU"/>
          </w:rPr>
          <w:t>кайра</w:t>
        </w:r>
        <w:r w:rsidR="0042547A" w:rsidRPr="0042547A">
          <w:t xml:space="preserve"> </w:t>
        </w:r>
        <w:r w:rsidR="0042547A">
          <w:rPr>
            <w:lang w:val="ru-RU"/>
          </w:rPr>
          <w:t>каралган</w:t>
        </w:r>
        <w:r w:rsidR="0042547A">
          <w:t xml:space="preserve">) </w:t>
        </w:r>
        <w:r w:rsidR="0042547A">
          <w:rPr>
            <w:lang w:val="ru-RU"/>
          </w:rPr>
          <w:t>тиркеме</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443986"/>
      <w:docPartObj>
        <w:docPartGallery w:val="Page Numbers (Bottom of Page)"/>
        <w:docPartUnique/>
      </w:docPartObj>
    </w:sdtPr>
    <w:sdtEndPr>
      <w:rPr>
        <w:noProof/>
      </w:rPr>
    </w:sdtEndPr>
    <w:sdtContent>
      <w:p w14:paraId="66CFF9FA" w14:textId="6CB0BED2" w:rsidR="003E6BE3" w:rsidRDefault="003E6BE3" w:rsidP="00B00FFC">
        <w:pPr>
          <w:pStyle w:val="a6"/>
          <w:tabs>
            <w:tab w:val="center" w:pos="3600"/>
          </w:tabs>
          <w:jc w:val="left"/>
        </w:pPr>
        <w:r>
          <w:t xml:space="preserve">ISA 570 (Revised) APPENDIX </w:t>
        </w:r>
        <w:r>
          <w:tab/>
        </w:r>
        <w:r>
          <w:fldChar w:fldCharType="begin"/>
        </w:r>
        <w:r>
          <w:instrText xml:space="preserve"> PAGE   \* MERGEFORMAT </w:instrText>
        </w:r>
        <w:r>
          <w:fldChar w:fldCharType="separate"/>
        </w:r>
        <w:r w:rsidR="00145573">
          <w:rPr>
            <w:noProof/>
          </w:rPr>
          <w:t>607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0DB9" w14:textId="77777777" w:rsidR="000A4573" w:rsidRDefault="000A4573">
      <w:pPr>
        <w:spacing w:before="0" w:line="240" w:lineRule="auto"/>
      </w:pPr>
      <w:r>
        <w:separator/>
      </w:r>
    </w:p>
  </w:footnote>
  <w:footnote w:type="continuationSeparator" w:id="0">
    <w:p w14:paraId="01B12EDC" w14:textId="77777777" w:rsidR="000A4573" w:rsidRDefault="000A4573">
      <w:pPr>
        <w:spacing w:before="0" w:line="240" w:lineRule="auto"/>
      </w:pPr>
      <w:r>
        <w:continuationSeparator/>
      </w:r>
    </w:p>
  </w:footnote>
  <w:footnote w:id="1">
    <w:p w14:paraId="6B31412B" w14:textId="77777777" w:rsidR="003E6BE3" w:rsidRDefault="003E6BE3" w:rsidP="00F73FDA">
      <w:pPr>
        <w:pStyle w:val="IfacFootnotes"/>
      </w:pPr>
      <w:r>
        <w:rPr>
          <w:rStyle w:val="af2"/>
        </w:rPr>
        <w:footnoteRef/>
      </w:r>
      <w:r>
        <w:t xml:space="preserve"> </w:t>
      </w:r>
      <w:r>
        <w:tab/>
      </w:r>
      <w:r w:rsidR="0020298D" w:rsidRPr="0020298D">
        <w:t>ФОЭС (IAS) «Финансылык отчеттуулукту берүү», 25–26-пункттар</w:t>
      </w:r>
    </w:p>
  </w:footnote>
  <w:footnote w:id="2">
    <w:p w14:paraId="5B9DF725" w14:textId="77777777" w:rsidR="003E6BE3" w:rsidRDefault="003E6BE3" w:rsidP="00F73FDA">
      <w:pPr>
        <w:pStyle w:val="IfacFootnotes"/>
      </w:pPr>
      <w:r>
        <w:rPr>
          <w:rStyle w:val="af2"/>
        </w:rPr>
        <w:footnoteRef/>
      </w:r>
      <w:r>
        <w:tab/>
      </w:r>
      <w:r w:rsidR="0020298D" w:rsidRPr="0020298D">
        <w:rPr>
          <w:i/>
        </w:rPr>
        <w:t>АЭС 200 «Көз карандысыз аудитордун негизги максаттары жана Аудиттин эл аралык стандарттарына ылайык аудитти жүргүзүү», A53–A54-пункттары.</w:t>
      </w:r>
    </w:p>
  </w:footnote>
  <w:footnote w:id="3">
    <w:p w14:paraId="561F2F44" w14:textId="77777777" w:rsidR="003E6BE3" w:rsidRDefault="003E6BE3" w:rsidP="006B4F43">
      <w:pPr>
        <w:pStyle w:val="IfacFootnotes"/>
      </w:pPr>
      <w:r>
        <w:rPr>
          <w:rStyle w:val="af2"/>
        </w:rPr>
        <w:footnoteRef/>
      </w:r>
      <w:r>
        <w:t xml:space="preserve"> </w:t>
      </w:r>
      <w:r>
        <w:tab/>
      </w:r>
      <w:r w:rsidR="0020298D" w:rsidRPr="0020298D">
        <w:rPr>
          <w:i/>
        </w:rPr>
        <w:t>АЭС 315 (кайра каралган) «Ишкананы жана анын чөйрөсүн изилдөө аркылуу олуттуу бурмалоо тобокелдиктерин табуу жана баалоо», 5-пункт.</w:t>
      </w:r>
    </w:p>
  </w:footnote>
  <w:footnote w:id="4">
    <w:p w14:paraId="056521F8" w14:textId="77777777" w:rsidR="003E6BE3" w:rsidRPr="0020298D" w:rsidRDefault="003E6BE3" w:rsidP="006B4F43">
      <w:pPr>
        <w:pStyle w:val="IfacFootnotes"/>
        <w:rPr>
          <w:lang w:val="ru-RU"/>
        </w:rPr>
      </w:pPr>
      <w:r>
        <w:rPr>
          <w:rStyle w:val="af2"/>
        </w:rPr>
        <w:footnoteRef/>
      </w:r>
      <w:r w:rsidRPr="0020298D">
        <w:rPr>
          <w:lang w:val="ru-RU"/>
        </w:rPr>
        <w:tab/>
      </w:r>
      <w:r w:rsidR="0020298D" w:rsidRPr="0020298D">
        <w:rPr>
          <w:i/>
          <w:lang w:val="ru-RU"/>
        </w:rPr>
        <w:t>АЭС 560 «Отчеттук күндөн кийинки окуялар», 5(а)-пункт.</w:t>
      </w:r>
    </w:p>
  </w:footnote>
  <w:footnote w:id="5">
    <w:p w14:paraId="13D4C78A" w14:textId="77777777" w:rsidR="003E6BE3" w:rsidRPr="0020298D" w:rsidRDefault="003E6BE3" w:rsidP="00A64927">
      <w:pPr>
        <w:pStyle w:val="af0"/>
        <w:spacing w:before="0" w:after="60" w:line="200" w:lineRule="exact"/>
        <w:rPr>
          <w:i/>
          <w:lang w:val="ru-RU"/>
        </w:rPr>
      </w:pPr>
      <w:r>
        <w:rPr>
          <w:rStyle w:val="af2"/>
        </w:rPr>
        <w:footnoteRef/>
      </w:r>
      <w:r w:rsidRPr="0020298D">
        <w:rPr>
          <w:lang w:val="ru-RU"/>
        </w:rPr>
        <w:t xml:space="preserve"> </w:t>
      </w:r>
      <w:r w:rsidRPr="0020298D">
        <w:rPr>
          <w:lang w:val="ru-RU"/>
        </w:rPr>
        <w:tab/>
      </w:r>
      <w:r w:rsidR="0020298D" w:rsidRPr="0020298D">
        <w:rPr>
          <w:i/>
          <w:lang w:val="ru-RU"/>
        </w:rPr>
        <w:t>АЭС 705 (кайра каралган) «Көз карандысыз аудитордун аудитордук корутундусундагы модификацияланган пикир»</w:t>
      </w:r>
    </w:p>
  </w:footnote>
  <w:footnote w:id="6">
    <w:p w14:paraId="64F7C58F" w14:textId="77777777" w:rsidR="003E6BE3" w:rsidRPr="0020298D" w:rsidRDefault="003E6BE3" w:rsidP="002036E9">
      <w:pPr>
        <w:pStyle w:val="IfacFootnotes"/>
        <w:rPr>
          <w:lang w:val="ru-RU"/>
        </w:rPr>
      </w:pPr>
      <w:r>
        <w:rPr>
          <w:rStyle w:val="af2"/>
        </w:rPr>
        <w:footnoteRef/>
      </w:r>
      <w:r w:rsidRPr="0020298D">
        <w:rPr>
          <w:lang w:val="ru-RU"/>
        </w:rPr>
        <w:t xml:space="preserve"> </w:t>
      </w:r>
      <w:r w:rsidRPr="0020298D">
        <w:rPr>
          <w:lang w:val="ru-RU"/>
        </w:rPr>
        <w:tab/>
      </w:r>
      <w:r w:rsidR="0020298D" w:rsidRPr="0020298D">
        <w:rPr>
          <w:i/>
          <w:lang w:val="ru-RU"/>
        </w:rPr>
        <w:t>АЭС 260 (кайра каралган) «Корпоративдик башкаруу үчүн жооп берүүчү жактар менен маалыматтык өз ара аракеттенүү», 13-пункт</w:t>
      </w:r>
    </w:p>
  </w:footnote>
  <w:footnote w:id="7">
    <w:p w14:paraId="1062E348" w14:textId="77777777" w:rsidR="003E6BE3" w:rsidRPr="0020298D" w:rsidRDefault="003E6BE3" w:rsidP="0076401A">
      <w:pPr>
        <w:pStyle w:val="af0"/>
        <w:spacing w:before="0" w:after="60" w:line="200" w:lineRule="exact"/>
        <w:rPr>
          <w:i/>
          <w:lang w:val="ru-RU"/>
        </w:rPr>
      </w:pPr>
      <w:r w:rsidRPr="0020298D">
        <w:rPr>
          <w:rStyle w:val="af2"/>
        </w:rPr>
        <w:footnoteRef/>
      </w:r>
      <w:r w:rsidRPr="0020298D">
        <w:rPr>
          <w:lang w:val="ru-RU"/>
        </w:rPr>
        <w:t xml:space="preserve"> </w:t>
      </w:r>
      <w:r w:rsidRPr="0020298D">
        <w:rPr>
          <w:i/>
          <w:lang w:val="ru-RU"/>
        </w:rPr>
        <w:tab/>
      </w:r>
      <w:r w:rsidR="0020298D" w:rsidRPr="0020298D">
        <w:rPr>
          <w:i/>
          <w:lang w:val="ru-RU"/>
        </w:rPr>
        <w:t>АЭС 701 «Көз карандысыз аудитордун аудитордук корутундусунда аудиттин негизги маселелери жөнүндө маалымдоо»</w:t>
      </w:r>
    </w:p>
  </w:footnote>
  <w:footnote w:id="8">
    <w:p w14:paraId="3CB5FCF3" w14:textId="77777777" w:rsidR="003E6BE3" w:rsidRPr="0020298D" w:rsidRDefault="003E6BE3" w:rsidP="0021751D">
      <w:pPr>
        <w:pStyle w:val="af0"/>
        <w:spacing w:before="0" w:after="60" w:line="200" w:lineRule="exact"/>
        <w:rPr>
          <w:i/>
          <w:lang w:val="ru-RU"/>
        </w:rPr>
      </w:pPr>
      <w:r w:rsidRPr="0020298D">
        <w:rPr>
          <w:rStyle w:val="af2"/>
        </w:rPr>
        <w:footnoteRef/>
      </w:r>
      <w:r w:rsidRPr="0020298D">
        <w:rPr>
          <w:lang w:val="ru-RU"/>
        </w:rPr>
        <w:t xml:space="preserve"> </w:t>
      </w:r>
      <w:r w:rsidRPr="0020298D">
        <w:rPr>
          <w:i/>
          <w:lang w:val="ru-RU"/>
        </w:rPr>
        <w:tab/>
      </w:r>
      <w:r w:rsidR="0020298D" w:rsidRPr="0020298D">
        <w:rPr>
          <w:i/>
          <w:lang w:val="ru-RU"/>
        </w:rPr>
        <w:t xml:space="preserve">АЭС 701, 15 жана </w:t>
      </w:r>
      <w:r w:rsidR="0020298D" w:rsidRPr="0020298D">
        <w:rPr>
          <w:i/>
        </w:rPr>
        <w:t>A</w:t>
      </w:r>
      <w:r w:rsidR="0020298D" w:rsidRPr="0020298D">
        <w:rPr>
          <w:i/>
          <w:lang w:val="ru-RU"/>
        </w:rPr>
        <w:t>41-пункттар.</w:t>
      </w:r>
    </w:p>
  </w:footnote>
  <w:footnote w:id="9">
    <w:p w14:paraId="2CB5CE2B" w14:textId="77777777" w:rsidR="003E6BE3" w:rsidRPr="0020298D" w:rsidRDefault="003E6BE3" w:rsidP="0021751D">
      <w:pPr>
        <w:pStyle w:val="af0"/>
        <w:spacing w:before="0" w:after="60" w:line="200" w:lineRule="exact"/>
        <w:rPr>
          <w:szCs w:val="16"/>
          <w:lang w:val="ru-RU"/>
        </w:rPr>
      </w:pPr>
      <w:r w:rsidRPr="0020298D">
        <w:rPr>
          <w:rStyle w:val="af2"/>
        </w:rPr>
        <w:footnoteRef/>
      </w:r>
      <w:r w:rsidRPr="0020298D">
        <w:rPr>
          <w:lang w:val="ru-RU"/>
        </w:rPr>
        <w:t xml:space="preserve"> </w:t>
      </w:r>
      <w:r w:rsidRPr="0020298D">
        <w:rPr>
          <w:i/>
          <w:lang w:val="ru-RU"/>
        </w:rPr>
        <w:tab/>
      </w:r>
      <w:r w:rsidR="0020298D" w:rsidRPr="0020298D">
        <w:rPr>
          <w:i/>
          <w:szCs w:val="16"/>
          <w:lang w:val="ru-RU"/>
        </w:rPr>
        <w:t>КСФОЭС 1 «Финансылык отчеттуулукту берүү», 38–41-пункттар.</w:t>
      </w:r>
    </w:p>
  </w:footnote>
  <w:footnote w:id="10">
    <w:p w14:paraId="55B323EF" w14:textId="77777777" w:rsidR="003E6BE3" w:rsidRPr="0020298D" w:rsidRDefault="003E6BE3" w:rsidP="00B3394D">
      <w:pPr>
        <w:pStyle w:val="af0"/>
        <w:tabs>
          <w:tab w:val="left" w:pos="360"/>
        </w:tabs>
        <w:spacing w:before="0" w:after="60" w:line="200" w:lineRule="exact"/>
        <w:rPr>
          <w:szCs w:val="16"/>
          <w:lang w:val="ru-RU"/>
        </w:rPr>
      </w:pPr>
      <w:r>
        <w:rPr>
          <w:rStyle w:val="af2"/>
        </w:rPr>
        <w:footnoteRef/>
      </w:r>
      <w:r w:rsidRPr="0020298D">
        <w:rPr>
          <w:lang w:val="ru-RU"/>
        </w:rPr>
        <w:t xml:space="preserve"> </w:t>
      </w:r>
      <w:r w:rsidRPr="0020298D">
        <w:rPr>
          <w:lang w:val="ru-RU"/>
        </w:rPr>
        <w:tab/>
      </w:r>
      <w:r w:rsidR="0020298D" w:rsidRPr="0020298D">
        <w:rPr>
          <w:i/>
          <w:szCs w:val="16"/>
          <w:lang w:val="ru-RU"/>
        </w:rPr>
        <w:t>АЭС 315 (кайра каралган), 31-пункт.</w:t>
      </w:r>
    </w:p>
  </w:footnote>
  <w:footnote w:id="11">
    <w:p w14:paraId="54765945" w14:textId="77777777" w:rsidR="003E6BE3" w:rsidRPr="0020298D" w:rsidRDefault="003E6BE3" w:rsidP="00B3394D">
      <w:pPr>
        <w:pStyle w:val="af0"/>
        <w:spacing w:before="0" w:after="60" w:line="200" w:lineRule="exact"/>
        <w:rPr>
          <w:szCs w:val="16"/>
          <w:lang w:val="ru-RU"/>
        </w:rPr>
      </w:pPr>
      <w:r>
        <w:rPr>
          <w:rStyle w:val="af2"/>
        </w:rPr>
        <w:footnoteRef/>
      </w:r>
      <w:r w:rsidRPr="0020298D">
        <w:rPr>
          <w:lang w:val="ru-RU"/>
        </w:rPr>
        <w:tab/>
      </w:r>
      <w:r w:rsidR="0020298D" w:rsidRPr="007007F3">
        <w:rPr>
          <w:rFonts w:eastAsia="Times New Roman"/>
          <w:i/>
          <w:iCs/>
          <w:color w:val="000000"/>
          <w:szCs w:val="16"/>
          <w:lang w:val="ru-RU"/>
        </w:rPr>
        <w:t>АЭС</w:t>
      </w:r>
      <w:r w:rsidR="0020298D" w:rsidRPr="0020298D">
        <w:rPr>
          <w:rFonts w:eastAsia="Times New Roman"/>
          <w:i/>
          <w:iCs/>
          <w:color w:val="000000"/>
          <w:szCs w:val="16"/>
          <w:lang w:val="ru-RU"/>
        </w:rPr>
        <w:t xml:space="preserve"> 330 «</w:t>
      </w:r>
      <w:r w:rsidR="0020298D" w:rsidRPr="007007F3">
        <w:rPr>
          <w:rFonts w:eastAsia="Times New Roman"/>
          <w:i/>
          <w:iCs/>
          <w:color w:val="000000"/>
          <w:szCs w:val="16"/>
          <w:lang w:val="ru-RU"/>
        </w:rPr>
        <w:t>Бааланган</w:t>
      </w:r>
      <w:r w:rsidR="0020298D" w:rsidRPr="0020298D">
        <w:rPr>
          <w:rFonts w:eastAsia="Times New Roman"/>
          <w:i/>
          <w:iCs/>
          <w:color w:val="000000"/>
          <w:szCs w:val="16"/>
          <w:lang w:val="ru-RU"/>
        </w:rPr>
        <w:t xml:space="preserve"> </w:t>
      </w:r>
      <w:r w:rsidR="0020298D" w:rsidRPr="007007F3">
        <w:rPr>
          <w:rFonts w:eastAsia="Times New Roman"/>
          <w:i/>
          <w:iCs/>
          <w:color w:val="000000"/>
          <w:szCs w:val="16"/>
          <w:lang w:val="ru-RU"/>
        </w:rPr>
        <w:t>тобокелдиктерге</w:t>
      </w:r>
      <w:r w:rsidR="0020298D" w:rsidRPr="0020298D">
        <w:rPr>
          <w:rFonts w:eastAsia="Times New Roman"/>
          <w:i/>
          <w:iCs/>
          <w:color w:val="000000"/>
          <w:szCs w:val="16"/>
          <w:lang w:val="ru-RU"/>
        </w:rPr>
        <w:t xml:space="preserve"> </w:t>
      </w:r>
      <w:r w:rsidR="0020298D" w:rsidRPr="007007F3">
        <w:rPr>
          <w:rFonts w:eastAsia="Times New Roman"/>
          <w:i/>
          <w:iCs/>
          <w:color w:val="000000"/>
          <w:szCs w:val="16"/>
          <w:lang w:val="ru-RU"/>
        </w:rPr>
        <w:t>жооп</w:t>
      </w:r>
      <w:r w:rsidR="0020298D" w:rsidRPr="0020298D">
        <w:rPr>
          <w:rFonts w:eastAsia="Times New Roman"/>
          <w:i/>
          <w:iCs/>
          <w:color w:val="000000"/>
          <w:szCs w:val="16"/>
          <w:lang w:val="ru-RU"/>
        </w:rPr>
        <w:t xml:space="preserve"> </w:t>
      </w:r>
      <w:r w:rsidR="0020298D" w:rsidRPr="007007F3">
        <w:rPr>
          <w:rFonts w:eastAsia="Times New Roman"/>
          <w:i/>
          <w:iCs/>
          <w:color w:val="000000"/>
          <w:szCs w:val="16"/>
          <w:lang w:val="ru-RU"/>
        </w:rPr>
        <w:t>иретиндеги</w:t>
      </w:r>
      <w:r w:rsidR="0020298D" w:rsidRPr="0020298D">
        <w:rPr>
          <w:rFonts w:eastAsia="Times New Roman"/>
          <w:i/>
          <w:iCs/>
          <w:color w:val="000000"/>
          <w:szCs w:val="16"/>
          <w:lang w:val="ru-RU"/>
        </w:rPr>
        <w:t xml:space="preserve"> </w:t>
      </w:r>
      <w:r w:rsidR="0020298D" w:rsidRPr="007007F3">
        <w:rPr>
          <w:rFonts w:eastAsia="Times New Roman"/>
          <w:i/>
          <w:iCs/>
          <w:color w:val="000000"/>
          <w:szCs w:val="16"/>
          <w:lang w:val="ru-RU"/>
        </w:rPr>
        <w:t>аудитордук</w:t>
      </w:r>
      <w:r w:rsidR="0020298D" w:rsidRPr="0020298D">
        <w:rPr>
          <w:rFonts w:eastAsia="Times New Roman"/>
          <w:i/>
          <w:iCs/>
          <w:color w:val="000000"/>
          <w:szCs w:val="16"/>
          <w:lang w:val="ru-RU"/>
        </w:rPr>
        <w:t xml:space="preserve"> </w:t>
      </w:r>
      <w:r w:rsidR="0020298D" w:rsidRPr="007007F3">
        <w:rPr>
          <w:rFonts w:eastAsia="Times New Roman"/>
          <w:i/>
          <w:iCs/>
          <w:color w:val="000000"/>
          <w:szCs w:val="16"/>
          <w:lang w:val="ru-RU"/>
        </w:rPr>
        <w:t>жол</w:t>
      </w:r>
      <w:r w:rsidR="0020298D" w:rsidRPr="0020298D">
        <w:rPr>
          <w:rFonts w:eastAsia="Times New Roman"/>
          <w:i/>
          <w:iCs/>
          <w:color w:val="000000"/>
          <w:szCs w:val="16"/>
          <w:lang w:val="ru-RU"/>
        </w:rPr>
        <w:t>-</w:t>
      </w:r>
      <w:r w:rsidR="0020298D" w:rsidRPr="007007F3">
        <w:rPr>
          <w:rFonts w:eastAsia="Times New Roman"/>
          <w:i/>
          <w:iCs/>
          <w:color w:val="000000"/>
          <w:szCs w:val="16"/>
          <w:lang w:val="ru-RU"/>
        </w:rPr>
        <w:t>жоболор</w:t>
      </w:r>
      <w:r w:rsidR="0020298D" w:rsidRPr="0020298D">
        <w:rPr>
          <w:rFonts w:eastAsia="Times New Roman"/>
          <w:i/>
          <w:iCs/>
          <w:color w:val="000000"/>
          <w:szCs w:val="16"/>
          <w:lang w:val="ru-RU"/>
        </w:rPr>
        <w:t>»</w:t>
      </w:r>
    </w:p>
  </w:footnote>
  <w:footnote w:id="12">
    <w:p w14:paraId="5B4B96EA" w14:textId="77777777" w:rsidR="003E6BE3" w:rsidRPr="001F48B6" w:rsidRDefault="003E6BE3">
      <w:pPr>
        <w:pStyle w:val="af0"/>
        <w:spacing w:before="0" w:after="60" w:line="200" w:lineRule="exact"/>
        <w:rPr>
          <w:szCs w:val="16"/>
          <w:lang w:val="ru-RU"/>
        </w:rPr>
      </w:pPr>
      <w:r>
        <w:rPr>
          <w:rStyle w:val="af2"/>
        </w:rPr>
        <w:footnoteRef/>
      </w:r>
      <w:r w:rsidRPr="001F48B6">
        <w:rPr>
          <w:lang w:val="ru-RU"/>
        </w:rPr>
        <w:t xml:space="preserve"> </w:t>
      </w:r>
      <w:r w:rsidRPr="001F48B6">
        <w:rPr>
          <w:lang w:val="ru-RU"/>
        </w:rPr>
        <w:tab/>
      </w:r>
      <w:r w:rsidR="001F48B6" w:rsidRPr="001F48B6">
        <w:rPr>
          <w:szCs w:val="16"/>
          <w:lang w:val="ru-RU"/>
        </w:rPr>
        <w:t>Мисалы, ФОЭС (</w:t>
      </w:r>
      <w:r w:rsidR="001F48B6" w:rsidRPr="001F48B6">
        <w:rPr>
          <w:szCs w:val="16"/>
        </w:rPr>
        <w:t>IAS</w:t>
      </w:r>
      <w:r w:rsidR="001F48B6" w:rsidRPr="001F48B6">
        <w:rPr>
          <w:szCs w:val="16"/>
          <w:lang w:val="ru-RU"/>
        </w:rPr>
        <w:t>) 1де бул мөөнөт отчеттук мезгил аяктаган күндөн тартып он эки айдан кем эмес болушу керектиги белгиленген</w:t>
      </w:r>
    </w:p>
  </w:footnote>
  <w:footnote w:id="13">
    <w:p w14:paraId="7DE96998" w14:textId="77777777" w:rsidR="003E6BE3" w:rsidRPr="001F48B6" w:rsidRDefault="003E6BE3" w:rsidP="00F8716A">
      <w:pPr>
        <w:pStyle w:val="af0"/>
        <w:spacing w:before="0" w:after="60" w:line="200" w:lineRule="exact"/>
        <w:rPr>
          <w:lang w:val="ru-RU"/>
        </w:rPr>
      </w:pPr>
      <w:r>
        <w:rPr>
          <w:rStyle w:val="af2"/>
        </w:rPr>
        <w:footnoteRef/>
      </w:r>
      <w:r w:rsidRPr="001F48B6">
        <w:rPr>
          <w:lang w:val="ru-RU"/>
        </w:rPr>
        <w:t xml:space="preserve"> </w:t>
      </w:r>
      <w:r w:rsidRPr="001F48B6">
        <w:rPr>
          <w:lang w:val="ru-RU"/>
        </w:rPr>
        <w:tab/>
      </w:r>
      <w:r w:rsidR="001F48B6" w:rsidRPr="001F48B6">
        <w:rPr>
          <w:i/>
          <w:lang w:val="ru-RU"/>
        </w:rPr>
        <w:t>АЭС 700 (кайра каралган) «Финансылык отчеттуулук боюнча пикирди калыптандыруу жана корутунду түзүү», 14-пункт.</w:t>
      </w:r>
    </w:p>
  </w:footnote>
  <w:footnote w:id="14">
    <w:p w14:paraId="7E84DD35" w14:textId="77777777" w:rsidR="003E6BE3" w:rsidRPr="001F48B6" w:rsidRDefault="003E6BE3" w:rsidP="00915426">
      <w:pPr>
        <w:pStyle w:val="af0"/>
        <w:spacing w:before="0" w:after="60" w:line="200" w:lineRule="exact"/>
        <w:rPr>
          <w:i/>
          <w:lang w:val="ru-RU"/>
        </w:rPr>
      </w:pPr>
      <w:r>
        <w:rPr>
          <w:rStyle w:val="af2"/>
        </w:rPr>
        <w:footnoteRef/>
      </w:r>
      <w:r w:rsidRPr="001F48B6">
        <w:rPr>
          <w:lang w:val="ru-RU"/>
        </w:rPr>
        <w:t xml:space="preserve">  </w:t>
      </w:r>
      <w:r w:rsidRPr="001F48B6">
        <w:rPr>
          <w:lang w:val="ru-RU"/>
        </w:rPr>
        <w:tab/>
      </w:r>
      <w:r w:rsidR="001F48B6" w:rsidRPr="007007F3">
        <w:rPr>
          <w:rFonts w:eastAsia="Times New Roman"/>
          <w:color w:val="000000"/>
          <w:szCs w:val="16"/>
          <w:lang w:val="ky-KG"/>
        </w:rPr>
        <w:t>АЭС 706 (кайра каралган) «</w:t>
      </w:r>
      <w:r w:rsidR="001F48B6" w:rsidRPr="0091367B">
        <w:rPr>
          <w:rFonts w:eastAsia="Times New Roman"/>
          <w:i/>
          <w:color w:val="000000"/>
          <w:szCs w:val="16"/>
          <w:lang w:val="ky-KG"/>
        </w:rPr>
        <w:t>Көз карандысыз аудитордун</w:t>
      </w:r>
      <w:r w:rsidR="001F48B6" w:rsidRPr="0091367B">
        <w:rPr>
          <w:rFonts w:eastAsia="Times New Roman"/>
          <w:color w:val="000000"/>
          <w:szCs w:val="16"/>
          <w:lang w:val="ky-KG"/>
        </w:rPr>
        <w:t xml:space="preserve"> </w:t>
      </w:r>
      <w:r w:rsidR="001F48B6" w:rsidRPr="00886446">
        <w:rPr>
          <w:rFonts w:eastAsia="Times New Roman"/>
          <w:i/>
          <w:color w:val="000000"/>
          <w:szCs w:val="16"/>
          <w:lang w:val="ky-KG"/>
        </w:rPr>
        <w:t>аудитордук корутунду</w:t>
      </w:r>
      <w:r w:rsidR="001F48B6">
        <w:rPr>
          <w:rFonts w:eastAsia="Times New Roman"/>
          <w:i/>
          <w:color w:val="000000"/>
          <w:szCs w:val="16"/>
          <w:lang w:val="ky-KG"/>
        </w:rPr>
        <w:t>сун</w:t>
      </w:r>
      <w:r w:rsidR="001F48B6" w:rsidRPr="00886446">
        <w:rPr>
          <w:rFonts w:eastAsia="Times New Roman"/>
          <w:i/>
          <w:color w:val="000000"/>
          <w:szCs w:val="16"/>
          <w:lang w:val="ky-KG"/>
        </w:rPr>
        <w:t>дагы «Маанилүү жагдайлар» жана «Башка маалыматтар» бөлү</w:t>
      </w:r>
      <w:r w:rsidR="001F48B6">
        <w:rPr>
          <w:rFonts w:eastAsia="Times New Roman"/>
          <w:i/>
          <w:color w:val="000000"/>
          <w:szCs w:val="16"/>
          <w:lang w:val="ky-KG"/>
        </w:rPr>
        <w:t>мд</w:t>
      </w:r>
      <w:r w:rsidR="001F48B6" w:rsidRPr="00886446">
        <w:rPr>
          <w:rFonts w:eastAsia="Times New Roman"/>
          <w:i/>
          <w:color w:val="000000"/>
          <w:szCs w:val="16"/>
          <w:lang w:val="ky-KG"/>
        </w:rPr>
        <w:t>өрү</w:t>
      </w:r>
      <w:r w:rsidR="001F48B6" w:rsidRPr="007007F3">
        <w:rPr>
          <w:rFonts w:eastAsia="Times New Roman"/>
          <w:color w:val="000000"/>
          <w:szCs w:val="16"/>
          <w:lang w:val="ky-KG"/>
        </w:rPr>
        <w:t>»</w:t>
      </w:r>
    </w:p>
  </w:footnote>
  <w:footnote w:id="15">
    <w:p w14:paraId="4A273729" w14:textId="77777777" w:rsidR="003E6BE3" w:rsidRPr="001F48B6" w:rsidRDefault="003E6BE3">
      <w:pPr>
        <w:pStyle w:val="af0"/>
        <w:spacing w:before="0" w:after="60" w:line="200" w:lineRule="exact"/>
        <w:rPr>
          <w:lang w:val="ru-RU"/>
        </w:rPr>
      </w:pPr>
      <w:r>
        <w:rPr>
          <w:rStyle w:val="af2"/>
        </w:rPr>
        <w:footnoteRef/>
      </w:r>
      <w:r w:rsidRPr="001F48B6">
        <w:rPr>
          <w:lang w:val="ru-RU"/>
        </w:rPr>
        <w:t xml:space="preserve"> </w:t>
      </w:r>
      <w:r w:rsidRPr="001F48B6">
        <w:rPr>
          <w:lang w:val="ru-RU"/>
        </w:rPr>
        <w:tab/>
      </w:r>
      <w:r w:rsidR="001F48B6" w:rsidRPr="001F48B6">
        <w:rPr>
          <w:rFonts w:eastAsia="Times New Roman"/>
          <w:i/>
          <w:color w:val="000000"/>
          <w:szCs w:val="16"/>
          <w:lang w:val="ru-RU"/>
        </w:rPr>
        <w:t>АЭС 706 (кайра каралган), А2-пункт.</w:t>
      </w:r>
    </w:p>
  </w:footnote>
  <w:footnote w:id="16">
    <w:p w14:paraId="5D7BF1F1" w14:textId="77777777" w:rsidR="003E6BE3" w:rsidRPr="00EA0C97" w:rsidRDefault="003E6BE3" w:rsidP="00915426">
      <w:pPr>
        <w:pStyle w:val="af0"/>
        <w:spacing w:before="0" w:after="60" w:line="200" w:lineRule="exact"/>
        <w:rPr>
          <w:lang w:val="ru-RU"/>
        </w:rPr>
      </w:pPr>
      <w:r>
        <w:rPr>
          <w:rStyle w:val="af2"/>
        </w:rPr>
        <w:footnoteRef/>
      </w:r>
      <w:r w:rsidRPr="00EA0C97">
        <w:rPr>
          <w:lang w:val="ru-RU"/>
        </w:rPr>
        <w:t xml:space="preserve">  </w:t>
      </w:r>
      <w:r w:rsidRPr="00EA0C97">
        <w:rPr>
          <w:lang w:val="ru-RU"/>
        </w:rPr>
        <w:tab/>
      </w:r>
      <w:r w:rsidR="00EA0C97" w:rsidRPr="00EA0C97">
        <w:rPr>
          <w:i/>
          <w:lang w:val="ru-RU"/>
        </w:rPr>
        <w:t>АЭС 705 (кайра каралган), 10-пункт</w:t>
      </w:r>
    </w:p>
  </w:footnote>
  <w:footnote w:id="17">
    <w:p w14:paraId="76FD806A" w14:textId="77777777" w:rsidR="003E6BE3" w:rsidRPr="00EA0C97" w:rsidRDefault="003E6BE3" w:rsidP="00C22CEA">
      <w:pPr>
        <w:pStyle w:val="af0"/>
        <w:spacing w:before="0" w:after="60" w:line="200" w:lineRule="exact"/>
        <w:rPr>
          <w:lang w:val="ru-RU"/>
        </w:rPr>
      </w:pPr>
      <w:r>
        <w:rPr>
          <w:rStyle w:val="af2"/>
        </w:rPr>
        <w:footnoteRef/>
      </w:r>
      <w:r w:rsidRPr="00EA0C97">
        <w:rPr>
          <w:lang w:val="ru-RU"/>
        </w:rPr>
        <w:t xml:space="preserve"> </w:t>
      </w:r>
      <w:r w:rsidRPr="00EA0C97">
        <w:rPr>
          <w:lang w:val="ru-RU"/>
        </w:rPr>
        <w:tab/>
      </w:r>
      <w:r w:rsidR="00EA0C97" w:rsidRPr="007007F3">
        <w:rPr>
          <w:rFonts w:eastAsia="Times New Roman"/>
          <w:color w:val="000000"/>
          <w:szCs w:val="16"/>
          <w:lang w:val="ky-KG"/>
        </w:rPr>
        <w:t>АЭС</w:t>
      </w:r>
      <w:r w:rsidR="00EA0C97">
        <w:rPr>
          <w:rFonts w:eastAsia="Times New Roman"/>
          <w:color w:val="000000"/>
          <w:szCs w:val="16"/>
          <w:lang w:val="ky-KG"/>
        </w:rPr>
        <w:t xml:space="preserve"> </w:t>
      </w:r>
      <w:r w:rsidR="00EA0C97" w:rsidRPr="007007F3">
        <w:rPr>
          <w:rFonts w:eastAsia="Times New Roman"/>
          <w:color w:val="000000"/>
          <w:szCs w:val="16"/>
          <w:lang w:val="ky-KG"/>
        </w:rPr>
        <w:t>600</w:t>
      </w:r>
      <w:r w:rsidR="00EA0C97">
        <w:rPr>
          <w:rFonts w:eastAsia="Times New Roman"/>
          <w:color w:val="000000"/>
          <w:szCs w:val="16"/>
          <w:lang w:val="ky-KG"/>
        </w:rPr>
        <w:t xml:space="preserve"> </w:t>
      </w:r>
      <w:r w:rsidR="00EA0C97" w:rsidRPr="007007F3">
        <w:rPr>
          <w:rFonts w:eastAsia="Times New Roman"/>
          <w:i/>
          <w:iCs/>
          <w:color w:val="000000"/>
          <w:szCs w:val="16"/>
          <w:lang w:val="ky-KG"/>
        </w:rPr>
        <w:t>«Топтун финансылык отчеттуулугунун (анын ичинде к</w:t>
      </w:r>
      <w:r w:rsidR="00EA0C97">
        <w:rPr>
          <w:rFonts w:eastAsia="Times New Roman"/>
          <w:i/>
          <w:iCs/>
          <w:color w:val="000000"/>
          <w:szCs w:val="16"/>
          <w:lang w:val="ky-KG"/>
        </w:rPr>
        <w:t>омпоненттин аудиторлорунун ишинин)</w:t>
      </w:r>
      <w:r w:rsidR="00EA0C97" w:rsidRPr="007007F3">
        <w:rPr>
          <w:rFonts w:eastAsia="Times New Roman"/>
          <w:i/>
          <w:iCs/>
          <w:color w:val="000000"/>
          <w:szCs w:val="16"/>
          <w:lang w:val="ky-KG"/>
        </w:rPr>
        <w:t xml:space="preserve"> аудитинин өзгөчөлүктөрү</w:t>
      </w:r>
      <w:r w:rsidR="00EA0C97">
        <w:rPr>
          <w:rFonts w:eastAsia="Times New Roman"/>
          <w:i/>
          <w:iCs/>
          <w:color w:val="000000"/>
          <w:szCs w:val="16"/>
          <w:lang w:val="ky-KG"/>
        </w:rPr>
        <w:t>”</w:t>
      </w:r>
    </w:p>
  </w:footnote>
  <w:footnote w:id="18">
    <w:p w14:paraId="763468DA" w14:textId="77777777" w:rsidR="005C2BCF" w:rsidRPr="00AB5CC0" w:rsidRDefault="005C2BCF" w:rsidP="005C2BCF">
      <w:pPr>
        <w:pStyle w:val="af0"/>
        <w:spacing w:before="0" w:after="60" w:line="200" w:lineRule="exact"/>
        <w:rPr>
          <w:lang w:val="ru-RU"/>
        </w:rPr>
      </w:pPr>
      <w:r>
        <w:rPr>
          <w:rStyle w:val="af2"/>
        </w:rPr>
        <w:footnoteRef/>
      </w:r>
      <w:r w:rsidRPr="00AB5CC0">
        <w:rPr>
          <w:lang w:val="ru-RU"/>
        </w:rPr>
        <w:t xml:space="preserve"> </w:t>
      </w:r>
      <w:r w:rsidRPr="00AB5CC0">
        <w:rPr>
          <w:lang w:val="ru-RU"/>
        </w:rPr>
        <w:tab/>
      </w:r>
      <w:r w:rsidR="00AB5CC0" w:rsidRPr="00AB5CC0">
        <w:rPr>
          <w:i/>
          <w:lang w:val="ru-RU"/>
        </w:rPr>
        <w:t>АЭС 210 «Аудитордук тапшырмалардын шарттарын макулдашуу»</w:t>
      </w:r>
    </w:p>
  </w:footnote>
  <w:footnote w:id="19">
    <w:p w14:paraId="53A76742" w14:textId="77777777" w:rsidR="003E6BE3" w:rsidRPr="0042547A" w:rsidRDefault="003E6BE3">
      <w:pPr>
        <w:pStyle w:val="IfacFootnotes"/>
        <w:rPr>
          <w:lang w:val="ru-RU"/>
        </w:rPr>
      </w:pPr>
      <w:r>
        <w:rPr>
          <w:rStyle w:val="af2"/>
          <w:rFonts w:cs="Arial"/>
          <w:szCs w:val="16"/>
        </w:rPr>
        <w:footnoteRef/>
      </w:r>
      <w:r w:rsidRPr="0042547A">
        <w:rPr>
          <w:lang w:val="ru-RU"/>
        </w:rPr>
        <w:t xml:space="preserve">  </w:t>
      </w:r>
      <w:r w:rsidRPr="0042547A">
        <w:rPr>
          <w:lang w:val="ru-RU"/>
        </w:rPr>
        <w:tab/>
      </w:r>
      <w:r w:rsidR="00EA0C97" w:rsidRPr="007007F3">
        <w:rPr>
          <w:color w:val="000000"/>
          <w:szCs w:val="16"/>
          <w:lang w:val="ky-KG"/>
        </w:rPr>
        <w:t>Эгерде "Башка мыйзамдык жана ченемдик укуктук актыларга ылайык отчет" деген экинчи к</w:t>
      </w:r>
      <w:r w:rsidR="00EA0C97">
        <w:rPr>
          <w:color w:val="000000"/>
          <w:szCs w:val="16"/>
          <w:lang w:val="ky-KG"/>
        </w:rPr>
        <w:t xml:space="preserve">ошумча </w:t>
      </w:r>
      <w:r w:rsidR="00EA0C97" w:rsidRPr="007007F3">
        <w:rPr>
          <w:color w:val="000000"/>
          <w:szCs w:val="16"/>
          <w:lang w:val="ky-KG"/>
        </w:rPr>
        <w:t xml:space="preserve">аталышы колдонулбаса, "Финансылык отчеттуулуктун аудитинин жыйынтыгы боюнча корутунду" </w:t>
      </w:r>
      <w:r w:rsidR="00EA0C97" w:rsidRPr="00AB45CB">
        <w:rPr>
          <w:color w:val="000000"/>
          <w:szCs w:val="16"/>
          <w:lang w:val="ky-KG"/>
        </w:rPr>
        <w:t>кошумча аталышы талап</w:t>
      </w:r>
      <w:r w:rsidR="00EA0C97" w:rsidRPr="007007F3">
        <w:rPr>
          <w:color w:val="000000"/>
          <w:szCs w:val="16"/>
          <w:lang w:val="ky-KG"/>
        </w:rPr>
        <w:t xml:space="preserve"> кылынбайт.</w:t>
      </w:r>
    </w:p>
  </w:footnote>
  <w:footnote w:id="20">
    <w:p w14:paraId="583136C0" w14:textId="77777777" w:rsidR="003E6BE3" w:rsidRPr="00EA0C97" w:rsidRDefault="003E6BE3" w:rsidP="00145573">
      <w:pPr>
        <w:pStyle w:val="IfacFootnotes"/>
        <w:tabs>
          <w:tab w:val="clear" w:pos="360"/>
        </w:tabs>
        <w:ind w:left="284" w:hanging="284"/>
        <w:rPr>
          <w:lang w:val="ru-RU"/>
        </w:rPr>
      </w:pPr>
      <w:r>
        <w:rPr>
          <w:rStyle w:val="af2"/>
          <w:rFonts w:cs="Arial"/>
          <w:szCs w:val="16"/>
        </w:rPr>
        <w:footnoteRef/>
      </w:r>
      <w:r w:rsidR="00EA0C97" w:rsidRPr="00EA0C97">
        <w:rPr>
          <w:lang w:val="ru-RU"/>
        </w:rPr>
        <w:t xml:space="preserve"> </w:t>
      </w:r>
      <w:r w:rsidR="00EA0C97" w:rsidRPr="00EA0C97">
        <w:rPr>
          <w:lang w:val="ru-RU"/>
        </w:rPr>
        <w:tab/>
      </w:r>
      <w:r w:rsidR="00EA0C97" w:rsidRPr="007007F3">
        <w:rPr>
          <w:color w:val="000000"/>
          <w:szCs w:val="16"/>
          <w:lang w:val="ky-KG"/>
        </w:rPr>
        <w:t xml:space="preserve">Бул </w:t>
      </w:r>
      <w:r w:rsidR="00EA0C97">
        <w:rPr>
          <w:color w:val="000000"/>
          <w:szCs w:val="16"/>
          <w:lang w:val="ky-KG"/>
        </w:rPr>
        <w:t xml:space="preserve">мисалдагы </w:t>
      </w:r>
      <w:r w:rsidR="00EA0C97" w:rsidRPr="007007F3">
        <w:rPr>
          <w:color w:val="000000"/>
          <w:szCs w:val="16"/>
          <w:lang w:val="ky-KG"/>
        </w:rPr>
        <w:t>аудитордук отчеттордун текстиндеги "жетекчилик" жана "корпоративдик башкаруу</w:t>
      </w:r>
      <w:r w:rsidR="00EA0C97">
        <w:rPr>
          <w:color w:val="000000"/>
          <w:szCs w:val="16"/>
          <w:lang w:val="ky-KG"/>
        </w:rPr>
        <w:t xml:space="preserve"> үчүн жооп берүүчү жактар</w:t>
      </w:r>
      <w:r w:rsidR="00EA0C97" w:rsidRPr="007007F3">
        <w:rPr>
          <w:color w:val="000000"/>
          <w:szCs w:val="16"/>
          <w:lang w:val="ky-KG"/>
        </w:rPr>
        <w:t>" терминдери белгилүү бир юрисдикциянын укуктук жөнгө салууларына ылайык башка терминдерге алмаштырылуусу</w:t>
      </w:r>
      <w:r w:rsidR="00EA0C97">
        <w:rPr>
          <w:color w:val="000000"/>
          <w:szCs w:val="16"/>
          <w:lang w:val="ky-KG"/>
        </w:rPr>
        <w:t xml:space="preserve"> </w:t>
      </w:r>
      <w:r w:rsidR="00EA0C97" w:rsidRPr="007007F3">
        <w:rPr>
          <w:color w:val="000000"/>
          <w:szCs w:val="16"/>
          <w:lang w:val="ky-KG"/>
        </w:rPr>
        <w:t>талап кылынышы мүмкүн.</w:t>
      </w:r>
    </w:p>
  </w:footnote>
  <w:footnote w:id="21">
    <w:p w14:paraId="730E538A" w14:textId="77777777" w:rsidR="00EA0C97" w:rsidRPr="00EA0C97" w:rsidRDefault="003E6BE3" w:rsidP="00145573">
      <w:pPr>
        <w:spacing w:line="240" w:lineRule="auto"/>
        <w:ind w:left="284" w:hanging="284"/>
        <w:rPr>
          <w:rFonts w:eastAsia="Times New Roman"/>
          <w:color w:val="000000"/>
          <w:sz w:val="16"/>
          <w:szCs w:val="16"/>
          <w:lang w:val="ru-RU"/>
        </w:rPr>
      </w:pPr>
      <w:r>
        <w:rPr>
          <w:rStyle w:val="af2"/>
        </w:rPr>
        <w:footnoteRef/>
      </w:r>
      <w:r w:rsidR="00EA0C97">
        <w:rPr>
          <w:lang w:val="ru-RU"/>
        </w:rPr>
        <w:t xml:space="preserve"> </w:t>
      </w:r>
      <w:r w:rsidR="00EA0C97">
        <w:rPr>
          <w:lang w:val="ru-RU"/>
        </w:rPr>
        <w:tab/>
      </w:r>
      <w:r w:rsidR="00EA0C97" w:rsidRPr="007007F3">
        <w:rPr>
          <w:rFonts w:eastAsia="Times New Roman"/>
          <w:color w:val="000000"/>
          <w:sz w:val="16"/>
          <w:szCs w:val="16"/>
          <w:lang w:val="ky-KG"/>
        </w:rPr>
        <w:t xml:space="preserve">АЭС 700 (кайра каралган) 34 жана 39-пункттарынын талаптарына ылайык бардык </w:t>
      </w:r>
      <w:r w:rsidR="00EA0C97">
        <w:rPr>
          <w:rFonts w:eastAsia="Times New Roman"/>
          <w:color w:val="000000"/>
          <w:sz w:val="16"/>
          <w:szCs w:val="16"/>
          <w:lang w:val="ky-KG"/>
        </w:rPr>
        <w:t xml:space="preserve">ишканалардын </w:t>
      </w:r>
      <w:r w:rsidR="00EA0C97" w:rsidRPr="007007F3">
        <w:rPr>
          <w:rFonts w:eastAsia="Times New Roman"/>
          <w:color w:val="000000"/>
          <w:sz w:val="16"/>
          <w:szCs w:val="16"/>
          <w:lang w:val="ky-KG"/>
        </w:rPr>
        <w:t xml:space="preserve">аудитордук корутундусу финансылык отчеттуулукка жооптуу адамдардын тиешелүү жоопкерчиликтерин жана </w:t>
      </w:r>
      <w:r w:rsidR="00EA0C97">
        <w:rPr>
          <w:rFonts w:eastAsia="Times New Roman"/>
          <w:color w:val="000000"/>
          <w:sz w:val="16"/>
          <w:szCs w:val="16"/>
          <w:lang w:val="ky-KG"/>
        </w:rPr>
        <w:t xml:space="preserve">ишмердүүлүктү </w:t>
      </w:r>
      <w:r w:rsidR="00EA0C97" w:rsidRPr="007007F3">
        <w:rPr>
          <w:rFonts w:eastAsia="Times New Roman"/>
          <w:color w:val="000000"/>
          <w:sz w:val="16"/>
          <w:szCs w:val="16"/>
          <w:lang w:val="ky-KG"/>
        </w:rPr>
        <w:t xml:space="preserve">үзгүлтүксүз </w:t>
      </w:r>
      <w:r w:rsidR="00EA0C97">
        <w:rPr>
          <w:rFonts w:eastAsia="Times New Roman"/>
          <w:color w:val="000000"/>
          <w:sz w:val="16"/>
          <w:szCs w:val="16"/>
          <w:lang w:val="ky-KG"/>
        </w:rPr>
        <w:t xml:space="preserve">улантууга </w:t>
      </w:r>
      <w:r w:rsidR="00EA0C97" w:rsidRPr="007007F3">
        <w:rPr>
          <w:rFonts w:eastAsia="Times New Roman"/>
          <w:color w:val="000000"/>
          <w:sz w:val="16"/>
          <w:szCs w:val="16"/>
          <w:lang w:val="ky-KG"/>
        </w:rPr>
        <w:t>карата аудитордун жоопкерчилигин камтыган иш</w:t>
      </w:r>
      <w:r w:rsidR="00EA0C97">
        <w:rPr>
          <w:rFonts w:eastAsia="Times New Roman"/>
          <w:color w:val="000000"/>
          <w:sz w:val="16"/>
          <w:szCs w:val="16"/>
          <w:lang w:val="ky-KG"/>
        </w:rPr>
        <w:t xml:space="preserve">мердүүлүктүн </w:t>
      </w:r>
      <w:r w:rsidR="00EA0C97" w:rsidRPr="007007F3">
        <w:rPr>
          <w:rFonts w:eastAsia="Times New Roman"/>
          <w:color w:val="000000"/>
          <w:sz w:val="16"/>
          <w:szCs w:val="16"/>
          <w:lang w:val="ky-KG"/>
        </w:rPr>
        <w:t xml:space="preserve">үзгүлтүксүздүгү жөнүндө </w:t>
      </w:r>
      <w:r w:rsidR="00EA0C97">
        <w:rPr>
          <w:rFonts w:eastAsia="Times New Roman"/>
          <w:color w:val="000000"/>
          <w:sz w:val="16"/>
          <w:szCs w:val="16"/>
          <w:lang w:val="ky-KG"/>
        </w:rPr>
        <w:t xml:space="preserve">баяндалышты </w:t>
      </w:r>
      <w:r w:rsidR="00EA0C97" w:rsidRPr="007007F3">
        <w:rPr>
          <w:rFonts w:eastAsia="Times New Roman"/>
          <w:color w:val="000000"/>
          <w:sz w:val="16"/>
          <w:szCs w:val="16"/>
          <w:lang w:val="ky-KG"/>
        </w:rPr>
        <w:t>камтышы керек.</w:t>
      </w:r>
    </w:p>
    <w:p w14:paraId="07A7D5A3" w14:textId="77777777" w:rsidR="003E6BE3" w:rsidRPr="00EA0C97" w:rsidRDefault="003E6BE3">
      <w:pPr>
        <w:pStyle w:val="IfacFootnotes"/>
        <w:rPr>
          <w:lang w:val="ru-RU"/>
        </w:rPr>
      </w:pPr>
    </w:p>
  </w:footnote>
  <w:footnote w:id="22">
    <w:p w14:paraId="4CBB9579" w14:textId="77777777" w:rsidR="003E6BE3" w:rsidRPr="008F79BD" w:rsidRDefault="003E6BE3">
      <w:pPr>
        <w:pStyle w:val="af0"/>
        <w:spacing w:before="0" w:after="60" w:line="200" w:lineRule="exact"/>
        <w:rPr>
          <w:rFonts w:cs="Arial"/>
          <w:szCs w:val="16"/>
          <w:lang w:val="ru-RU"/>
        </w:rPr>
      </w:pPr>
      <w:r>
        <w:rPr>
          <w:rStyle w:val="af2"/>
          <w:rFonts w:cs="Arial"/>
          <w:szCs w:val="16"/>
        </w:rPr>
        <w:footnoteRef/>
      </w:r>
      <w:r w:rsidRPr="008F79BD">
        <w:rPr>
          <w:rFonts w:cs="Arial"/>
          <w:szCs w:val="16"/>
          <w:lang w:val="ru-RU"/>
        </w:rPr>
        <w:t xml:space="preserve">  </w:t>
      </w:r>
      <w:r w:rsidRPr="008F79BD">
        <w:rPr>
          <w:rFonts w:cs="Arial"/>
          <w:szCs w:val="16"/>
          <w:lang w:val="ru-RU"/>
        </w:rPr>
        <w:tab/>
      </w:r>
      <w:r w:rsidR="008F79BD" w:rsidRPr="007007F3">
        <w:rPr>
          <w:rFonts w:eastAsia="Times New Roman"/>
          <w:color w:val="000000"/>
          <w:szCs w:val="16"/>
          <w:lang w:val="ky-KG"/>
        </w:rPr>
        <w:t xml:space="preserve">Эгерде "Башка мыйзамдык жана ченемдик укуктук актыларга ылайык отчет" деген экинчи </w:t>
      </w:r>
      <w:r w:rsidR="008F79BD">
        <w:rPr>
          <w:rFonts w:eastAsia="Times New Roman"/>
          <w:color w:val="000000"/>
          <w:szCs w:val="16"/>
          <w:lang w:val="ky-KG"/>
        </w:rPr>
        <w:t xml:space="preserve">кошумча </w:t>
      </w:r>
      <w:r w:rsidR="008F79BD" w:rsidRPr="007007F3">
        <w:rPr>
          <w:rFonts w:eastAsia="Times New Roman"/>
          <w:color w:val="000000"/>
          <w:szCs w:val="16"/>
          <w:lang w:val="ky-KG"/>
        </w:rPr>
        <w:t>аталышы колдонулбаса, "Финансылык отчеттуулуктун</w:t>
      </w:r>
      <w:r w:rsidR="008F79BD" w:rsidRPr="007007F3">
        <w:rPr>
          <w:rFonts w:eastAsia="Times New Roman"/>
          <w:b/>
          <w:bCs/>
          <w:color w:val="000000"/>
          <w:szCs w:val="16"/>
          <w:lang w:val="ky-KG"/>
        </w:rPr>
        <w:t xml:space="preserve"> </w:t>
      </w:r>
      <w:r w:rsidR="008F79BD" w:rsidRPr="007007F3">
        <w:rPr>
          <w:rFonts w:eastAsia="Times New Roman"/>
          <w:color w:val="000000"/>
          <w:szCs w:val="16"/>
          <w:lang w:val="ky-KG"/>
        </w:rPr>
        <w:t xml:space="preserve">аудитинин жыйынтыктары боюнча корутунду" </w:t>
      </w:r>
      <w:r w:rsidR="008F79BD">
        <w:rPr>
          <w:rFonts w:eastAsia="Times New Roman"/>
          <w:color w:val="000000"/>
          <w:szCs w:val="16"/>
          <w:lang w:val="ky-KG"/>
        </w:rPr>
        <w:t xml:space="preserve">кошумча </w:t>
      </w:r>
      <w:r w:rsidR="008F79BD" w:rsidRPr="007007F3">
        <w:rPr>
          <w:rFonts w:eastAsia="Times New Roman"/>
          <w:color w:val="000000"/>
          <w:szCs w:val="16"/>
          <w:lang w:val="ky-KG"/>
        </w:rPr>
        <w:t>аталышы талап кылынбайт</w:t>
      </w:r>
    </w:p>
  </w:footnote>
  <w:footnote w:id="23">
    <w:p w14:paraId="536212D4" w14:textId="77777777" w:rsidR="003E6BE3" w:rsidRPr="008F79BD" w:rsidRDefault="003E6BE3">
      <w:pPr>
        <w:pStyle w:val="af0"/>
        <w:spacing w:before="0" w:after="60" w:line="200" w:lineRule="exact"/>
        <w:rPr>
          <w:rFonts w:cs="Arial"/>
          <w:szCs w:val="16"/>
          <w:lang w:val="ru-RU"/>
        </w:rPr>
      </w:pPr>
      <w:r>
        <w:rPr>
          <w:rStyle w:val="af2"/>
          <w:rFonts w:cs="Arial"/>
          <w:szCs w:val="16"/>
        </w:rPr>
        <w:footnoteRef/>
      </w:r>
      <w:r w:rsidRPr="008F79BD">
        <w:rPr>
          <w:rFonts w:cs="Arial"/>
          <w:szCs w:val="16"/>
          <w:lang w:val="ru-RU"/>
        </w:rPr>
        <w:t xml:space="preserve"> </w:t>
      </w:r>
      <w:r w:rsidRPr="008F79BD">
        <w:rPr>
          <w:rFonts w:cs="Arial"/>
          <w:szCs w:val="16"/>
          <w:lang w:val="ru-RU"/>
        </w:rPr>
        <w:tab/>
      </w:r>
      <w:r w:rsidR="008F79BD" w:rsidRPr="00886446">
        <w:rPr>
          <w:rFonts w:eastAsia="Times New Roman"/>
          <w:color w:val="000000"/>
          <w:szCs w:val="16"/>
          <w:lang w:val="ky-KG"/>
        </w:rPr>
        <w:t>Же конкреттүү юрисдикциядагы мыйзамдык базанын контекстинде башка ылайыктуу термин</w:t>
      </w:r>
    </w:p>
  </w:footnote>
  <w:footnote w:id="24">
    <w:p w14:paraId="747940FB" w14:textId="77777777" w:rsidR="003E6BE3" w:rsidRPr="008F79BD" w:rsidRDefault="003E6BE3">
      <w:pPr>
        <w:pStyle w:val="af0"/>
        <w:spacing w:before="0" w:after="60" w:line="200" w:lineRule="exact"/>
        <w:rPr>
          <w:lang w:val="ru-RU"/>
        </w:rPr>
      </w:pPr>
      <w:r>
        <w:rPr>
          <w:rStyle w:val="af2"/>
        </w:rPr>
        <w:footnoteRef/>
      </w:r>
      <w:r w:rsidRPr="008F79BD">
        <w:rPr>
          <w:lang w:val="ru-RU"/>
        </w:rPr>
        <w:t xml:space="preserve"> </w:t>
      </w:r>
      <w:r w:rsidRPr="008F79BD">
        <w:rPr>
          <w:lang w:val="ru-RU"/>
        </w:rPr>
        <w:tab/>
      </w:r>
      <w:r w:rsidR="008F79BD" w:rsidRPr="007007F3">
        <w:rPr>
          <w:rFonts w:eastAsia="Times New Roman"/>
          <w:color w:val="000000"/>
          <w:szCs w:val="16"/>
          <w:lang w:val="ky-KG"/>
        </w:rPr>
        <w:t xml:space="preserve">АЭС 700 (кайра каралган) 34 жана 39-пункттарынын талаптарына ылайык бардык </w:t>
      </w:r>
      <w:r w:rsidR="008F79BD">
        <w:rPr>
          <w:rFonts w:eastAsia="Times New Roman"/>
          <w:color w:val="000000"/>
          <w:szCs w:val="16"/>
          <w:lang w:val="ky-KG"/>
        </w:rPr>
        <w:t xml:space="preserve">ишканалардын </w:t>
      </w:r>
      <w:r w:rsidR="008F79BD" w:rsidRPr="007007F3">
        <w:rPr>
          <w:rFonts w:eastAsia="Times New Roman"/>
          <w:color w:val="000000"/>
          <w:szCs w:val="16"/>
          <w:lang w:val="ky-KG"/>
        </w:rPr>
        <w:t xml:space="preserve">аудитордук корутундусу финансылык отчеттуулукка жооптуу адамдардын тиешелүү жоопкерчиликтерин жана </w:t>
      </w:r>
      <w:r w:rsidR="008F79BD">
        <w:rPr>
          <w:rFonts w:eastAsia="Times New Roman"/>
          <w:color w:val="000000"/>
          <w:szCs w:val="16"/>
          <w:lang w:val="ky-KG"/>
        </w:rPr>
        <w:t xml:space="preserve">ишмердүүлүктү </w:t>
      </w:r>
      <w:r w:rsidR="008F79BD" w:rsidRPr="007007F3">
        <w:rPr>
          <w:rFonts w:eastAsia="Times New Roman"/>
          <w:color w:val="000000"/>
          <w:szCs w:val="16"/>
          <w:lang w:val="ky-KG"/>
        </w:rPr>
        <w:t xml:space="preserve">үзгүлтүксүз </w:t>
      </w:r>
      <w:r w:rsidR="008F79BD">
        <w:rPr>
          <w:rFonts w:eastAsia="Times New Roman"/>
          <w:color w:val="000000"/>
          <w:szCs w:val="16"/>
          <w:lang w:val="ky-KG"/>
        </w:rPr>
        <w:t xml:space="preserve">улантууга </w:t>
      </w:r>
      <w:r w:rsidR="008F79BD" w:rsidRPr="007007F3">
        <w:rPr>
          <w:rFonts w:eastAsia="Times New Roman"/>
          <w:color w:val="000000"/>
          <w:szCs w:val="16"/>
          <w:lang w:val="ky-KG"/>
        </w:rPr>
        <w:t>карата аудитордун жоопкерчилигин камтыган иш</w:t>
      </w:r>
      <w:r w:rsidR="008F79BD">
        <w:rPr>
          <w:rFonts w:eastAsia="Times New Roman"/>
          <w:color w:val="000000"/>
          <w:szCs w:val="16"/>
          <w:lang w:val="ky-KG"/>
        </w:rPr>
        <w:t xml:space="preserve">мердүүлүктүн </w:t>
      </w:r>
      <w:r w:rsidR="008F79BD" w:rsidRPr="007007F3">
        <w:rPr>
          <w:rFonts w:eastAsia="Times New Roman"/>
          <w:color w:val="000000"/>
          <w:szCs w:val="16"/>
          <w:lang w:val="ky-KG"/>
        </w:rPr>
        <w:t xml:space="preserve"> үзгүлтүксүздүгү жөнүндө </w:t>
      </w:r>
      <w:r w:rsidR="008F79BD">
        <w:rPr>
          <w:rFonts w:eastAsia="Times New Roman"/>
          <w:color w:val="000000"/>
          <w:szCs w:val="16"/>
          <w:lang w:val="ky-KG"/>
        </w:rPr>
        <w:t>баяндалышты к</w:t>
      </w:r>
      <w:r w:rsidR="008F79BD" w:rsidRPr="007007F3">
        <w:rPr>
          <w:rFonts w:eastAsia="Times New Roman"/>
          <w:color w:val="000000"/>
          <w:szCs w:val="16"/>
          <w:lang w:val="ky-KG"/>
        </w:rPr>
        <w:t>амтышы керек.</w:t>
      </w:r>
    </w:p>
  </w:footnote>
  <w:footnote w:id="25">
    <w:p w14:paraId="6ABEC196" w14:textId="77777777" w:rsidR="003E6BE3" w:rsidRPr="008F79BD" w:rsidRDefault="003E6BE3">
      <w:pPr>
        <w:pStyle w:val="af0"/>
        <w:spacing w:before="0" w:after="60" w:line="200" w:lineRule="exact"/>
        <w:rPr>
          <w:rFonts w:cs="Arial"/>
          <w:szCs w:val="16"/>
          <w:lang w:val="ru-RU"/>
        </w:rPr>
      </w:pPr>
      <w:r>
        <w:rPr>
          <w:rStyle w:val="af2"/>
          <w:rFonts w:cs="Arial"/>
          <w:szCs w:val="16"/>
        </w:rPr>
        <w:footnoteRef/>
      </w:r>
      <w:r w:rsidRPr="008F79BD">
        <w:rPr>
          <w:rFonts w:cs="Arial"/>
          <w:szCs w:val="16"/>
          <w:lang w:val="ru-RU"/>
        </w:rPr>
        <w:t xml:space="preserve">  </w:t>
      </w:r>
      <w:r w:rsidRPr="008F79BD">
        <w:rPr>
          <w:rFonts w:cs="Arial"/>
          <w:szCs w:val="16"/>
          <w:lang w:val="ru-RU"/>
        </w:rPr>
        <w:tab/>
      </w:r>
      <w:r w:rsidR="008F79BD" w:rsidRPr="007007F3">
        <w:rPr>
          <w:rFonts w:eastAsia="Times New Roman"/>
          <w:color w:val="000000"/>
          <w:szCs w:val="16"/>
          <w:lang w:val="ky-KG"/>
        </w:rPr>
        <w:t xml:space="preserve">Эгерде "Башка мыйзамдык жана ченемдик укуктук актыларга ылайык отчет" деген экинчи </w:t>
      </w:r>
      <w:r w:rsidR="008F79BD">
        <w:rPr>
          <w:rFonts w:eastAsia="Times New Roman"/>
          <w:color w:val="000000"/>
          <w:szCs w:val="16"/>
          <w:lang w:val="ky-KG"/>
        </w:rPr>
        <w:t xml:space="preserve">кошумча </w:t>
      </w:r>
      <w:r w:rsidR="008F79BD" w:rsidRPr="007007F3">
        <w:rPr>
          <w:rFonts w:eastAsia="Times New Roman"/>
          <w:color w:val="000000"/>
          <w:szCs w:val="16"/>
          <w:lang w:val="ky-KG"/>
        </w:rPr>
        <w:t>аталыш</w:t>
      </w:r>
      <w:r w:rsidR="008F79BD">
        <w:rPr>
          <w:rFonts w:eastAsia="Times New Roman"/>
          <w:color w:val="000000"/>
          <w:szCs w:val="16"/>
          <w:lang w:val="ky-KG"/>
        </w:rPr>
        <w:t xml:space="preserve">ы </w:t>
      </w:r>
      <w:r w:rsidR="008F79BD" w:rsidRPr="007007F3">
        <w:rPr>
          <w:rFonts w:eastAsia="Times New Roman"/>
          <w:color w:val="000000"/>
          <w:szCs w:val="16"/>
          <w:lang w:val="ky-KG"/>
        </w:rPr>
        <w:t xml:space="preserve">колдонулбаса, "Финансылык отчеттуулуктун аудитинин жыйынтыктары боюнча корутунду" </w:t>
      </w:r>
      <w:r w:rsidR="008F79BD">
        <w:rPr>
          <w:rFonts w:eastAsia="Times New Roman"/>
          <w:color w:val="000000"/>
          <w:szCs w:val="16"/>
          <w:lang w:val="ky-KG"/>
        </w:rPr>
        <w:t xml:space="preserve">кошумча </w:t>
      </w:r>
      <w:r w:rsidR="008F79BD" w:rsidRPr="007007F3">
        <w:rPr>
          <w:rFonts w:eastAsia="Times New Roman"/>
          <w:color w:val="000000"/>
          <w:szCs w:val="16"/>
          <w:lang w:val="ky-KG"/>
        </w:rPr>
        <w:t>аталыш</w:t>
      </w:r>
      <w:r w:rsidR="008F79BD">
        <w:rPr>
          <w:rFonts w:eastAsia="Times New Roman"/>
          <w:color w:val="000000"/>
          <w:szCs w:val="16"/>
          <w:lang w:val="ky-KG"/>
        </w:rPr>
        <w:t>ы</w:t>
      </w:r>
      <w:r w:rsidR="008F79BD" w:rsidRPr="007007F3">
        <w:rPr>
          <w:rFonts w:eastAsia="Times New Roman"/>
          <w:color w:val="000000"/>
          <w:szCs w:val="16"/>
          <w:lang w:val="ky-KG"/>
        </w:rPr>
        <w:t xml:space="preserve"> талап кылынбайт.</w:t>
      </w:r>
    </w:p>
  </w:footnote>
  <w:footnote w:id="26">
    <w:p w14:paraId="3315809E" w14:textId="77777777" w:rsidR="003E6BE3" w:rsidRPr="008F79BD" w:rsidRDefault="003E6BE3">
      <w:pPr>
        <w:pStyle w:val="af0"/>
        <w:spacing w:before="0" w:after="60" w:line="200" w:lineRule="exact"/>
        <w:rPr>
          <w:rFonts w:cs="Arial"/>
          <w:szCs w:val="16"/>
          <w:lang w:val="ru-RU"/>
        </w:rPr>
      </w:pPr>
      <w:r>
        <w:rPr>
          <w:rStyle w:val="af2"/>
          <w:rFonts w:cs="Arial"/>
          <w:szCs w:val="16"/>
        </w:rPr>
        <w:footnoteRef/>
      </w:r>
      <w:r w:rsidRPr="008F79BD">
        <w:rPr>
          <w:rFonts w:cs="Arial"/>
          <w:szCs w:val="16"/>
          <w:lang w:val="ru-RU"/>
        </w:rPr>
        <w:t xml:space="preserve"> </w:t>
      </w:r>
      <w:r w:rsidRPr="008F79BD">
        <w:rPr>
          <w:rFonts w:cs="Arial"/>
          <w:szCs w:val="16"/>
          <w:lang w:val="ru-RU"/>
        </w:rPr>
        <w:tab/>
      </w:r>
      <w:r w:rsidR="008F79BD" w:rsidRPr="00886446">
        <w:rPr>
          <w:rFonts w:eastAsia="Times New Roman"/>
          <w:color w:val="000000"/>
          <w:szCs w:val="16"/>
          <w:lang w:val="ru-RU"/>
        </w:rPr>
        <w:t>Же конкреттүү юрисдикциядагы мыйзамдык базанын контекстинде башка ылайыктуу термин</w:t>
      </w:r>
    </w:p>
  </w:footnote>
  <w:footnote w:id="27">
    <w:p w14:paraId="5AF4012B" w14:textId="77777777" w:rsidR="003E6BE3" w:rsidRPr="008F79BD" w:rsidRDefault="003E6BE3">
      <w:pPr>
        <w:pStyle w:val="af0"/>
        <w:spacing w:before="0" w:after="60" w:line="200" w:lineRule="exact"/>
        <w:rPr>
          <w:lang w:val="ru-RU"/>
        </w:rPr>
      </w:pPr>
      <w:r>
        <w:rPr>
          <w:rStyle w:val="af2"/>
        </w:rPr>
        <w:footnoteRef/>
      </w:r>
      <w:r w:rsidRPr="008F79BD">
        <w:rPr>
          <w:lang w:val="ru-RU"/>
        </w:rPr>
        <w:t xml:space="preserve"> </w:t>
      </w:r>
      <w:r w:rsidRPr="008F79BD">
        <w:rPr>
          <w:lang w:val="ru-RU"/>
        </w:rPr>
        <w:tab/>
      </w:r>
      <w:r w:rsidR="008F79BD" w:rsidRPr="007007F3">
        <w:rPr>
          <w:rFonts w:eastAsia="Times New Roman"/>
          <w:color w:val="000000"/>
          <w:szCs w:val="16"/>
          <w:lang w:val="ky-KG"/>
        </w:rPr>
        <w:t xml:space="preserve">АЭС 700 (кайра каралган) 34 жана 39-пункттарынын талаптарына ылайык бардык </w:t>
      </w:r>
      <w:r w:rsidR="008F79BD">
        <w:rPr>
          <w:rFonts w:eastAsia="Times New Roman"/>
          <w:color w:val="000000"/>
          <w:szCs w:val="16"/>
          <w:lang w:val="ky-KG"/>
        </w:rPr>
        <w:t xml:space="preserve">ишканалардын </w:t>
      </w:r>
      <w:r w:rsidR="008F79BD" w:rsidRPr="007007F3">
        <w:rPr>
          <w:rFonts w:eastAsia="Times New Roman"/>
          <w:color w:val="000000"/>
          <w:szCs w:val="16"/>
          <w:lang w:val="ky-KG"/>
        </w:rPr>
        <w:t xml:space="preserve">аудитордук корутундусу финансылык отчеттуулукка жооптуу адамдардын тиешелүү жоопкерчиликтерин жана </w:t>
      </w:r>
      <w:r w:rsidR="008F79BD">
        <w:rPr>
          <w:rFonts w:eastAsia="Times New Roman"/>
          <w:color w:val="000000"/>
          <w:szCs w:val="16"/>
          <w:lang w:val="ky-KG"/>
        </w:rPr>
        <w:t xml:space="preserve">ишмердүүлүгүн </w:t>
      </w:r>
      <w:r w:rsidR="008F79BD" w:rsidRPr="007007F3">
        <w:rPr>
          <w:rFonts w:eastAsia="Times New Roman"/>
          <w:color w:val="000000"/>
          <w:szCs w:val="16"/>
          <w:lang w:val="ky-KG"/>
        </w:rPr>
        <w:t xml:space="preserve">үзгүлтүксүз </w:t>
      </w:r>
      <w:r w:rsidR="008F79BD">
        <w:rPr>
          <w:rFonts w:eastAsia="Times New Roman"/>
          <w:color w:val="000000"/>
          <w:szCs w:val="16"/>
          <w:lang w:val="ky-KG"/>
        </w:rPr>
        <w:t xml:space="preserve">улантууга </w:t>
      </w:r>
      <w:r w:rsidR="008F79BD" w:rsidRPr="007007F3">
        <w:rPr>
          <w:rFonts w:eastAsia="Times New Roman"/>
          <w:color w:val="000000"/>
          <w:szCs w:val="16"/>
          <w:lang w:val="ky-KG"/>
        </w:rPr>
        <w:t>карата аудитордун жоопкерчилигин камтыган иш</w:t>
      </w:r>
      <w:r w:rsidR="008F79BD">
        <w:rPr>
          <w:rFonts w:eastAsia="Times New Roman"/>
          <w:color w:val="000000"/>
          <w:szCs w:val="16"/>
          <w:lang w:val="ky-KG"/>
        </w:rPr>
        <w:t>мердүүлүктүн үзгүлтүксүздүгү жөнүндө баяндалышты к</w:t>
      </w:r>
      <w:r w:rsidR="008F79BD" w:rsidRPr="007007F3">
        <w:rPr>
          <w:rFonts w:eastAsia="Times New Roman"/>
          <w:color w:val="000000"/>
          <w:szCs w:val="16"/>
          <w:lang w:val="ky-KG"/>
        </w:rPr>
        <w:t>амтышы керек.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20752" w14:textId="41E40D53" w:rsidR="003E6BE3" w:rsidRDefault="0042547A">
    <w:pPr>
      <w:pStyle w:val="a8"/>
    </w:pPr>
    <w:r w:rsidRPr="0042547A">
      <w:rPr>
        <w:rFonts w:eastAsia="Times New Roman"/>
        <w:color w:val="000000"/>
        <w:szCs w:val="16"/>
        <w:lang w:val="ru-RU"/>
      </w:rPr>
      <w:t xml:space="preserve">Ишмердүүлүктүн үзгүлтүксүздүгү </w:t>
    </w:r>
    <w:r w:rsidRPr="0042547A">
      <w:rPr>
        <w:noProof/>
        <w:sz w:val="8"/>
        <w:szCs w:val="8"/>
      </w:rPr>
      <w:drawing>
        <wp:anchor distT="0" distB="0" distL="114300" distR="114300" simplePos="0" relativeHeight="251663360" behindDoc="0" locked="0" layoutInCell="1" allowOverlap="1" wp14:anchorId="475DDD78" wp14:editId="770625C6">
          <wp:simplePos x="0" y="0"/>
          <wp:positionH relativeFrom="page">
            <wp:posOffset>5166360</wp:posOffset>
          </wp:positionH>
          <wp:positionV relativeFrom="page">
            <wp:posOffset>5330825</wp:posOffset>
          </wp:positionV>
          <wp:extent cx="363855" cy="137160"/>
          <wp:effectExtent l="0" t="952"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A_for Handbook.pn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363855" cy="137160"/>
                  </a:xfrm>
                  <a:prstGeom prst="rect">
                    <a:avLst/>
                  </a:prstGeom>
                </pic:spPr>
              </pic:pic>
            </a:graphicData>
          </a:graphic>
          <wp14:sizeRelH relativeFrom="margin">
            <wp14:pctWidth>0</wp14:pctWidth>
          </wp14:sizeRelH>
          <wp14:sizeRelV relativeFrom="margin">
            <wp14:pctHeight>0</wp14:pctHeight>
          </wp14:sizeRelV>
        </wp:anchor>
      </w:drawing>
    </w:r>
    <w:r w:rsidRPr="0042547A">
      <w:rPr>
        <w:sz w:val="8"/>
        <w:szCs w:val="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8C4AB" w14:textId="5DED1D85" w:rsidR="003E6BE3" w:rsidRDefault="0042547A">
    <w:pPr>
      <w:pStyle w:val="a8"/>
    </w:pPr>
    <w:r w:rsidRPr="0042547A">
      <w:rPr>
        <w:rFonts w:eastAsia="Times New Roman"/>
        <w:color w:val="000000"/>
        <w:szCs w:val="16"/>
        <w:lang w:val="ru-RU"/>
      </w:rPr>
      <w:t xml:space="preserve">Ишмердүүлүктүн үзгүлтүксүздүгү </w:t>
    </w:r>
    <w:r w:rsidRPr="0042547A">
      <w:rPr>
        <w:noProof/>
        <w:sz w:val="8"/>
        <w:szCs w:val="8"/>
      </w:rPr>
      <w:drawing>
        <wp:anchor distT="0" distB="0" distL="114300" distR="114300" simplePos="0" relativeHeight="251665408" behindDoc="0" locked="0" layoutInCell="1" allowOverlap="1" wp14:anchorId="6C9272DF" wp14:editId="494DC302">
          <wp:simplePos x="0" y="0"/>
          <wp:positionH relativeFrom="page">
            <wp:posOffset>5166360</wp:posOffset>
          </wp:positionH>
          <wp:positionV relativeFrom="page">
            <wp:posOffset>5330825</wp:posOffset>
          </wp:positionV>
          <wp:extent cx="363855" cy="137160"/>
          <wp:effectExtent l="0" t="952"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A_for Handbook.pn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363855" cy="137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BCBE" w14:textId="77777777" w:rsidR="003E6BE3" w:rsidRDefault="003E6BE3">
    <w:pPr>
      <w:tabs>
        <w:tab w:val="center" w:pos="4320"/>
        <w:tab w:val="right" w:pos="9360"/>
      </w:tabs>
      <w:spacing w:line="320" w:lineRule="exact"/>
      <w:ind w:firstLine="720"/>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AF41B" w14:textId="25B577D2" w:rsidR="003E6BE3" w:rsidRPr="0042547A" w:rsidRDefault="0042547A">
    <w:pPr>
      <w:pStyle w:val="a8"/>
      <w:rPr>
        <w:sz w:val="8"/>
        <w:szCs w:val="16"/>
      </w:rPr>
    </w:pPr>
    <w:r w:rsidRPr="0042547A">
      <w:rPr>
        <w:rFonts w:eastAsia="Times New Roman"/>
        <w:color w:val="000000"/>
        <w:szCs w:val="16"/>
        <w:lang w:val="ru-RU"/>
      </w:rPr>
      <w:t xml:space="preserve">Ишмердүүлүктүн үзгүлтүксүздүгү </w:t>
    </w:r>
    <w:r w:rsidR="003E6BE3" w:rsidRPr="0042547A">
      <w:rPr>
        <w:noProof/>
        <w:sz w:val="8"/>
        <w:szCs w:val="8"/>
      </w:rPr>
      <w:drawing>
        <wp:anchor distT="0" distB="0" distL="114300" distR="114300" simplePos="0" relativeHeight="251651072" behindDoc="0" locked="0" layoutInCell="1" allowOverlap="1" wp14:anchorId="32671CE3" wp14:editId="38CC10C0">
          <wp:simplePos x="0" y="0"/>
          <wp:positionH relativeFrom="page">
            <wp:posOffset>5166360</wp:posOffset>
          </wp:positionH>
          <wp:positionV relativeFrom="page">
            <wp:posOffset>5330825</wp:posOffset>
          </wp:positionV>
          <wp:extent cx="363855" cy="137160"/>
          <wp:effectExtent l="0" t="952"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A_for Handbook.pn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363855" cy="137160"/>
                  </a:xfrm>
                  <a:prstGeom prst="rect">
                    <a:avLst/>
                  </a:prstGeom>
                </pic:spPr>
              </pic:pic>
            </a:graphicData>
          </a:graphic>
          <wp14:sizeRelH relativeFrom="margin">
            <wp14:pctWidth>0</wp14:pctWidth>
          </wp14:sizeRelH>
          <wp14:sizeRelV relativeFrom="margin">
            <wp14:pctHeight>0</wp14:pctHeight>
          </wp14:sizeRelV>
        </wp:anchor>
      </w:drawing>
    </w:r>
    <w:r w:rsidR="003E6BE3" w:rsidRPr="0042547A">
      <w:rPr>
        <w:sz w:val="8"/>
        <w:szCs w:val="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9096B" w14:textId="2CB69A04" w:rsidR="003E6BE3" w:rsidRDefault="0042547A">
    <w:pPr>
      <w:pStyle w:val="a8"/>
    </w:pPr>
    <w:r w:rsidRPr="0042547A">
      <w:rPr>
        <w:rFonts w:eastAsia="Times New Roman"/>
        <w:color w:val="000000"/>
        <w:szCs w:val="16"/>
        <w:lang w:val="ru-RU"/>
      </w:rPr>
      <w:t xml:space="preserve">Ишмердүүлүктүн үзгүлтүксүздүгү </w:t>
    </w:r>
    <w:r w:rsidRPr="0042547A">
      <w:rPr>
        <w:noProof/>
        <w:sz w:val="8"/>
        <w:szCs w:val="8"/>
      </w:rPr>
      <w:drawing>
        <wp:anchor distT="0" distB="0" distL="114300" distR="114300" simplePos="0" relativeHeight="251667456" behindDoc="0" locked="0" layoutInCell="1" allowOverlap="1" wp14:anchorId="743F4645" wp14:editId="3A77B576">
          <wp:simplePos x="0" y="0"/>
          <wp:positionH relativeFrom="page">
            <wp:posOffset>5166360</wp:posOffset>
          </wp:positionH>
          <wp:positionV relativeFrom="page">
            <wp:posOffset>5330825</wp:posOffset>
          </wp:positionV>
          <wp:extent cx="363855" cy="137160"/>
          <wp:effectExtent l="0" t="952"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A_for Handbook.pn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363855" cy="137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041F" w14:textId="77777777" w:rsidR="003E6BE3" w:rsidRDefault="003E6BE3">
    <w:pPr>
      <w:pStyle w:val="a8"/>
    </w:pPr>
    <w:r>
      <w:rPr>
        <w:szCs w:val="16"/>
      </w:rPr>
      <w:t>GOING CONCERN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15:restartNumberingAfterBreak="0">
    <w:nsid w:val="02517BB7"/>
    <w:multiLevelType w:val="hybridMultilevel"/>
    <w:tmpl w:val="35764418"/>
    <w:lvl w:ilvl="0" w:tplc="A0AC7CBC">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71F63C8"/>
    <w:multiLevelType w:val="hybridMultilevel"/>
    <w:tmpl w:val="AE8E30D2"/>
    <w:lvl w:ilvl="0" w:tplc="76F4DCA2">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9BB"/>
    <w:multiLevelType w:val="hybridMultilevel"/>
    <w:tmpl w:val="EF3A06BC"/>
    <w:lvl w:ilvl="0" w:tplc="C198A0BE">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879EB"/>
    <w:multiLevelType w:val="hybridMultilevel"/>
    <w:tmpl w:val="8F76218C"/>
    <w:lvl w:ilvl="0" w:tplc="81146DFA">
      <w:start w:val="1"/>
      <w:numFmt w:val="decimal"/>
      <w:pStyle w:val="ImplementationGuidance"/>
      <w:lvlText w:val="IG%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11E8E"/>
    <w:multiLevelType w:val="hybridMultilevel"/>
    <w:tmpl w:val="965A7562"/>
    <w:lvl w:ilvl="0" w:tplc="A0FA12D4">
      <w:start w:val="10"/>
      <w:numFmt w:val="decimal"/>
      <w:lvlText w:val="%1."/>
      <w:lvlJc w:val="left"/>
      <w:pPr>
        <w:ind w:left="907" w:hanging="360"/>
      </w:pPr>
      <w:rPr>
        <w:rFonts w:hint="default"/>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1C5490"/>
    <w:multiLevelType w:val="hybridMultilevel"/>
    <w:tmpl w:val="6B4CB248"/>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3EB5278"/>
    <w:multiLevelType w:val="hybridMultilevel"/>
    <w:tmpl w:val="2C12F702"/>
    <w:lvl w:ilvl="0" w:tplc="B71E75C0">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E3055"/>
    <w:multiLevelType w:val="hybridMultilevel"/>
    <w:tmpl w:val="1C042404"/>
    <w:lvl w:ilvl="0" w:tplc="1A847F24">
      <w:start w:val="1"/>
      <w:numFmt w:val="decimal"/>
      <w:pStyle w:val="BasisForConclusion"/>
      <w:lvlText w:val="BC%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81140"/>
    <w:multiLevelType w:val="hybridMultilevel"/>
    <w:tmpl w:val="CCEE8106"/>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11" w15:restartNumberingAfterBreak="0">
    <w:nsid w:val="4D626D90"/>
    <w:multiLevelType w:val="hybridMultilevel"/>
    <w:tmpl w:val="71228BC0"/>
    <w:lvl w:ilvl="0" w:tplc="2FF2B3CE">
      <w:start w:val="1"/>
      <w:numFmt w:val="lowerLetter"/>
      <w:lvlText w:val="(%1)"/>
      <w:lvlJc w:val="left"/>
      <w:pPr>
        <w:ind w:left="907" w:hanging="360"/>
      </w:pPr>
      <w:rPr>
        <w:rFonts w:eastAsia="Times New Roman" w:hint="default"/>
        <w:color w:val="000000"/>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2" w15:restartNumberingAfterBreak="0">
    <w:nsid w:val="527D5A4B"/>
    <w:multiLevelType w:val="hybridMultilevel"/>
    <w:tmpl w:val="609CCA68"/>
    <w:lvl w:ilvl="0" w:tplc="7C3A3BB6">
      <w:start w:val="1"/>
      <w:numFmt w:val="decimal"/>
      <w:pStyle w:val="ApplicationGuidance"/>
      <w:lvlText w:val="AG%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A1638"/>
    <w:multiLevelType w:val="hybridMultilevel"/>
    <w:tmpl w:val="B390344C"/>
    <w:lvl w:ilvl="0" w:tplc="9B208C70">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96B02"/>
    <w:multiLevelType w:val="hybridMultilevel"/>
    <w:tmpl w:val="AB86AFDA"/>
    <w:lvl w:ilvl="0" w:tplc="BF0603FC">
      <w:start w:val="1"/>
      <w:numFmt w:val="bullet"/>
      <w:pStyle w:val="IFACBullet2"/>
      <w:lvlText w:val="○"/>
      <w:lvlJc w:val="left"/>
      <w:pPr>
        <w:ind w:left="1260" w:hanging="360"/>
      </w:pPr>
      <w:rPr>
        <w:rFonts w:ascii="Courier New" w:hAnsi="Courier New" w:hint="default"/>
        <w:sz w:val="18"/>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7A06485"/>
    <w:multiLevelType w:val="multilevel"/>
    <w:tmpl w:val="6AAA659E"/>
    <w:styleLink w:val="IFACNumberedList"/>
    <w:lvl w:ilvl="0">
      <w:start w:val="1"/>
      <w:numFmt w:val="decimal"/>
      <w:lvlText w:val="%1."/>
      <w:lvlJc w:val="left"/>
      <w:pPr>
        <w:ind w:left="547" w:hanging="547"/>
      </w:pPr>
      <w:rPr>
        <w:rFonts w:hint="default"/>
      </w:rPr>
    </w:lvl>
    <w:lvl w:ilvl="1">
      <w:start w:val="1"/>
      <w:numFmt w:val="lowerLetter"/>
      <w:pStyle w:val="2"/>
      <w:lvlText w:val="(%2)"/>
      <w:lvlJc w:val="left"/>
      <w:pPr>
        <w:ind w:left="1094" w:hanging="547"/>
      </w:pPr>
      <w:rPr>
        <w:rFonts w:hint="default"/>
      </w:rPr>
    </w:lvl>
    <w:lvl w:ilvl="2">
      <w:start w:val="1"/>
      <w:numFmt w:val="lowerRoman"/>
      <w:pStyle w:val="3"/>
      <w:lvlText w:val="(%3)"/>
      <w:lvlJc w:val="left"/>
      <w:pPr>
        <w:ind w:left="1641" w:hanging="547"/>
      </w:pPr>
      <w:rPr>
        <w:rFonts w:hint="default"/>
      </w:rPr>
    </w:lvl>
    <w:lvl w:ilvl="3">
      <w:start w:val="1"/>
      <w:numFmt w:val="lowerLetter"/>
      <w:pStyle w:val="4"/>
      <w:lvlText w:val="%4."/>
      <w:lvlJc w:val="left"/>
      <w:pPr>
        <w:ind w:left="2188" w:hanging="547"/>
      </w:pPr>
      <w:rPr>
        <w:rFonts w:hint="default"/>
      </w:rPr>
    </w:lvl>
    <w:lvl w:ilvl="4">
      <w:start w:val="1"/>
      <w:numFmt w:val="lowerRoman"/>
      <w:pStyle w:val="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6" w15:restartNumberingAfterBreak="0">
    <w:nsid w:val="65AA66A3"/>
    <w:multiLevelType w:val="hybridMultilevel"/>
    <w:tmpl w:val="890CFA18"/>
    <w:lvl w:ilvl="0" w:tplc="046E5B7C">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205B5"/>
    <w:multiLevelType w:val="hybridMultilevel"/>
    <w:tmpl w:val="20EC405C"/>
    <w:lvl w:ilvl="0" w:tplc="6CBAADC2">
      <w:start w:val="1"/>
      <w:numFmt w:val="decimal"/>
      <w:pStyle w:val="IllustrativeExample"/>
      <w:lvlText w:val="IE%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46EFA"/>
    <w:multiLevelType w:val="hybridMultilevel"/>
    <w:tmpl w:val="6A0EF1AE"/>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C6F3E75"/>
    <w:multiLevelType w:val="hybridMultilevel"/>
    <w:tmpl w:val="59BC14CC"/>
    <w:lvl w:ilvl="0" w:tplc="C3BEE890">
      <w:start w:val="1"/>
      <w:numFmt w:val="bullet"/>
      <w:pStyle w:val="Bullet1Indented"/>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E58C5"/>
    <w:multiLevelType w:val="hybridMultilevel"/>
    <w:tmpl w:val="368611DE"/>
    <w:lvl w:ilvl="0" w:tplc="437432A0">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37ECB"/>
    <w:multiLevelType w:val="hybridMultilevel"/>
    <w:tmpl w:val="F32C885A"/>
    <w:lvl w:ilvl="0" w:tplc="EB106866">
      <w:start w:val="1"/>
      <w:numFmt w:val="lowerLetter"/>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2" w15:restartNumberingAfterBreak="0">
    <w:nsid w:val="70C51783"/>
    <w:multiLevelType w:val="hybridMultilevel"/>
    <w:tmpl w:val="A4EA3B46"/>
    <w:lvl w:ilvl="0" w:tplc="04090001">
      <w:start w:val="1"/>
      <w:numFmt w:val="bullet"/>
      <w:lvlText w:val=""/>
      <w:lvlJc w:val="left"/>
      <w:pPr>
        <w:ind w:left="1779" w:hanging="360"/>
      </w:pPr>
      <w:rPr>
        <w:rFonts w:ascii="Symbol" w:hAnsi="Symbol" w:hint="default"/>
      </w:rPr>
    </w:lvl>
    <w:lvl w:ilvl="1" w:tplc="04090003">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3" w15:restartNumberingAfterBreak="0">
    <w:nsid w:val="73BC3444"/>
    <w:multiLevelType w:val="hybridMultilevel"/>
    <w:tmpl w:val="89B8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B597D"/>
    <w:multiLevelType w:val="hybridMultilevel"/>
    <w:tmpl w:val="E29AD304"/>
    <w:lvl w:ilvl="0" w:tplc="D640E6B0">
      <w:start w:val="1"/>
      <w:numFmt w:val="decimal"/>
      <w:lvlText w:val="%1."/>
      <w:lvlJc w:val="left"/>
      <w:pPr>
        <w:ind w:left="907" w:hanging="360"/>
      </w:pPr>
      <w:rPr>
        <w:rFonts w:hint="default"/>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1"/>
  </w:num>
  <w:num w:numId="2">
    <w:abstractNumId w:val="14"/>
  </w:num>
  <w:num w:numId="3">
    <w:abstractNumId w:val="8"/>
  </w:num>
  <w:num w:numId="4">
    <w:abstractNumId w:val="20"/>
  </w:num>
  <w:num w:numId="5">
    <w:abstractNumId w:val="2"/>
  </w:num>
  <w:num w:numId="6">
    <w:abstractNumId w:val="13"/>
  </w:num>
  <w:num w:numId="7">
    <w:abstractNumId w:val="15"/>
  </w:num>
  <w:num w:numId="8">
    <w:abstractNumId w:val="6"/>
  </w:num>
  <w:num w:numId="9">
    <w:abstractNumId w:val="16"/>
  </w:num>
  <w:num w:numId="10">
    <w:abstractNumId w:val="15"/>
    <w:lvlOverride w:ilvl="1">
      <w:lvl w:ilvl="1">
        <w:start w:val="1"/>
        <w:numFmt w:val="lowerLetter"/>
        <w:pStyle w:val="2"/>
        <w:lvlText w:val="(%2)"/>
        <w:lvlJc w:val="left"/>
        <w:pPr>
          <w:ind w:left="1094" w:hanging="547"/>
        </w:pPr>
        <w:rPr>
          <w:rFonts w:hint="default"/>
          <w:b w:val="0"/>
        </w:rPr>
      </w:lvl>
    </w:lvlOverride>
  </w:num>
  <w:num w:numId="11">
    <w:abstractNumId w:val="0"/>
  </w:num>
  <w:num w:numId="12">
    <w:abstractNumId w:val="12"/>
  </w:num>
  <w:num w:numId="13">
    <w:abstractNumId w:val="9"/>
  </w:num>
  <w:num w:numId="14">
    <w:abstractNumId w:val="17"/>
  </w:num>
  <w:num w:numId="15">
    <w:abstractNumId w:val="4"/>
  </w:num>
  <w:num w:numId="16">
    <w:abstractNumId w:val="3"/>
  </w:num>
  <w:num w:numId="17">
    <w:abstractNumId w:val="6"/>
  </w:num>
  <w:num w:numId="18">
    <w:abstractNumId w:val="15"/>
    <w:lvlOverride w:ilvl="0">
      <w:lvl w:ilvl="0">
        <w:start w:val="1"/>
        <w:numFmt w:val="decimal"/>
        <w:lvlText w:val="%1."/>
        <w:lvlJc w:val="left"/>
        <w:pPr>
          <w:ind w:left="4867" w:hanging="547"/>
        </w:pPr>
        <w:rPr>
          <w:rFonts w:hint="default"/>
        </w:rPr>
      </w:lvl>
    </w:lvlOverride>
    <w:lvlOverride w:ilvl="1">
      <w:lvl w:ilvl="1">
        <w:start w:val="1"/>
        <w:numFmt w:val="lowerLetter"/>
        <w:pStyle w:val="2"/>
        <w:lvlText w:val="(%2)"/>
        <w:lvlJc w:val="left"/>
        <w:pPr>
          <w:ind w:left="1177" w:hanging="547"/>
        </w:pPr>
        <w:rPr>
          <w:rFonts w:hint="default"/>
        </w:rPr>
      </w:lvl>
    </w:lvlOverride>
    <w:lvlOverride w:ilvl="2">
      <w:lvl w:ilvl="2">
        <w:start w:val="1"/>
        <w:numFmt w:val="lowerRoman"/>
        <w:pStyle w:val="3"/>
        <w:lvlText w:val="(%3)"/>
        <w:lvlJc w:val="left"/>
        <w:pPr>
          <w:ind w:left="1641" w:hanging="547"/>
        </w:pPr>
        <w:rPr>
          <w:rFonts w:hint="default"/>
        </w:rPr>
      </w:lvl>
    </w:lvlOverride>
    <w:lvlOverride w:ilvl="3">
      <w:lvl w:ilvl="3">
        <w:start w:val="1"/>
        <w:numFmt w:val="lowerLetter"/>
        <w:pStyle w:val="4"/>
        <w:lvlText w:val="%4."/>
        <w:lvlJc w:val="left"/>
        <w:pPr>
          <w:ind w:left="2188" w:hanging="547"/>
        </w:pPr>
        <w:rPr>
          <w:rFonts w:hint="default"/>
        </w:rPr>
      </w:lvl>
    </w:lvlOverride>
    <w:lvlOverride w:ilvl="4">
      <w:lvl w:ilvl="4">
        <w:start w:val="1"/>
        <w:numFmt w:val="lowerRoman"/>
        <w:pStyle w:val="5"/>
        <w:lvlText w:val="%5."/>
        <w:lvlJc w:val="left"/>
        <w:pPr>
          <w:ind w:left="2735" w:hanging="547"/>
        </w:pPr>
        <w:rPr>
          <w:rFonts w:hint="default"/>
        </w:rPr>
      </w:lvl>
    </w:lvlOverride>
    <w:lvlOverride w:ilvl="5">
      <w:lvl w:ilvl="5">
        <w:start w:val="1"/>
        <w:numFmt w:val="lowerRoman"/>
        <w:lvlText w:val="(%6)"/>
        <w:lvlJc w:val="left"/>
        <w:pPr>
          <w:ind w:left="3282" w:hanging="547"/>
        </w:pPr>
        <w:rPr>
          <w:rFonts w:hint="default"/>
        </w:rPr>
      </w:lvl>
    </w:lvlOverride>
    <w:lvlOverride w:ilvl="6">
      <w:lvl w:ilvl="6">
        <w:start w:val="1"/>
        <w:numFmt w:val="decimal"/>
        <w:lvlText w:val="%7."/>
        <w:lvlJc w:val="left"/>
        <w:pPr>
          <w:ind w:left="3829" w:hanging="547"/>
        </w:pPr>
        <w:rPr>
          <w:rFonts w:hint="default"/>
        </w:rPr>
      </w:lvl>
    </w:lvlOverride>
    <w:lvlOverride w:ilvl="7">
      <w:lvl w:ilvl="7">
        <w:start w:val="1"/>
        <w:numFmt w:val="lowerLetter"/>
        <w:lvlText w:val="%8."/>
        <w:lvlJc w:val="left"/>
        <w:pPr>
          <w:ind w:left="4376" w:hanging="547"/>
        </w:pPr>
        <w:rPr>
          <w:rFonts w:hint="default"/>
        </w:rPr>
      </w:lvl>
    </w:lvlOverride>
    <w:lvlOverride w:ilvl="8">
      <w:lvl w:ilvl="8">
        <w:start w:val="1"/>
        <w:numFmt w:val="lowerRoman"/>
        <w:lvlText w:val="%9."/>
        <w:lvlJc w:val="left"/>
        <w:pPr>
          <w:ind w:left="4923" w:hanging="547"/>
        </w:pPr>
        <w:rPr>
          <w:rFonts w:hint="default"/>
        </w:rPr>
      </w:lvl>
    </w:lvlOverride>
  </w:num>
  <w:num w:numId="19">
    <w:abstractNumId w:val="19"/>
  </w:num>
  <w:num w:numId="20">
    <w:abstractNumId w:val="7"/>
  </w:num>
  <w:num w:numId="21">
    <w:abstractNumId w:val="18"/>
  </w:num>
  <w:num w:numId="22">
    <w:abstractNumId w:val="24"/>
  </w:num>
  <w:num w:numId="23">
    <w:abstractNumId w:val="5"/>
  </w:num>
  <w:num w:numId="24">
    <w:abstractNumId w:val="15"/>
    <w:lvlOverride w:ilvl="0">
      <w:startOverride w:val="1"/>
      <w:lvl w:ilvl="0">
        <w:start w:val="1"/>
        <w:numFmt w:val="decimal"/>
        <w:lvlText w:val="%1."/>
        <w:lvlJc w:val="left"/>
        <w:pPr>
          <w:ind w:left="486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5">
    <w:abstractNumId w:val="15"/>
    <w:lvlOverride w:ilvl="0">
      <w:startOverride w:val="1"/>
      <w:lvl w:ilvl="0">
        <w:start w:val="1"/>
        <w:numFmt w:val="decimal"/>
        <w:lvlText w:val="%1."/>
        <w:lvlJc w:val="left"/>
        <w:pPr>
          <w:ind w:left="486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6">
    <w:abstractNumId w:val="15"/>
    <w:lvlOverride w:ilvl="0">
      <w:startOverride w:val="1"/>
      <w:lvl w:ilvl="0">
        <w:start w:val="1"/>
        <w:numFmt w:val="decimal"/>
        <w:lvlText w:val="%1."/>
        <w:lvlJc w:val="left"/>
        <w:pPr>
          <w:ind w:left="486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7">
    <w:abstractNumId w:val="15"/>
    <w:lvlOverride w:ilvl="0">
      <w:startOverride w:val="1"/>
      <w:lvl w:ilvl="0">
        <w:start w:val="1"/>
        <w:numFmt w:val="decimal"/>
        <w:lvlText w:val="%1."/>
        <w:lvlJc w:val="left"/>
        <w:pPr>
          <w:ind w:left="486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8">
    <w:abstractNumId w:val="15"/>
    <w:lvlOverride w:ilvl="0">
      <w:startOverride w:val="1"/>
      <w:lvl w:ilvl="0">
        <w:start w:val="1"/>
        <w:numFmt w:val="decimal"/>
        <w:lvlText w:val="%1."/>
        <w:lvlJc w:val="left"/>
        <w:pPr>
          <w:ind w:left="486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9">
    <w:abstractNumId w:val="15"/>
    <w:lvlOverride w:ilvl="0">
      <w:startOverride w:val="1"/>
      <w:lvl w:ilvl="0">
        <w:start w:val="1"/>
        <w:numFmt w:val="decimal"/>
        <w:lvlText w:val="%1."/>
        <w:lvlJc w:val="left"/>
        <w:pPr>
          <w:ind w:left="486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30">
    <w:abstractNumId w:val="22"/>
  </w:num>
  <w:num w:numId="31">
    <w:abstractNumId w:val="21"/>
  </w:num>
  <w:num w:numId="32">
    <w:abstractNumId w:val="10"/>
  </w:num>
  <w:num w:numId="33">
    <w:abstractNumId w:val="23"/>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F3"/>
    <w:rsid w:val="000453F3"/>
    <w:rsid w:val="000A4573"/>
    <w:rsid w:val="000E363E"/>
    <w:rsid w:val="00145573"/>
    <w:rsid w:val="001536D7"/>
    <w:rsid w:val="001F48B6"/>
    <w:rsid w:val="0020298D"/>
    <w:rsid w:val="002036E9"/>
    <w:rsid w:val="0021751D"/>
    <w:rsid w:val="00237069"/>
    <w:rsid w:val="00271501"/>
    <w:rsid w:val="002F3C0B"/>
    <w:rsid w:val="00343B7B"/>
    <w:rsid w:val="003E6BE3"/>
    <w:rsid w:val="0042547A"/>
    <w:rsid w:val="0047377E"/>
    <w:rsid w:val="004A71B0"/>
    <w:rsid w:val="004B78FE"/>
    <w:rsid w:val="005748EF"/>
    <w:rsid w:val="00591AF4"/>
    <w:rsid w:val="005B1E55"/>
    <w:rsid w:val="005B458B"/>
    <w:rsid w:val="005C2BCF"/>
    <w:rsid w:val="00615805"/>
    <w:rsid w:val="006B4F43"/>
    <w:rsid w:val="00704415"/>
    <w:rsid w:val="0076401A"/>
    <w:rsid w:val="008F79BD"/>
    <w:rsid w:val="00915426"/>
    <w:rsid w:val="009206A4"/>
    <w:rsid w:val="009927B9"/>
    <w:rsid w:val="00A221EE"/>
    <w:rsid w:val="00A30D2D"/>
    <w:rsid w:val="00A64927"/>
    <w:rsid w:val="00AB5CC0"/>
    <w:rsid w:val="00AD107D"/>
    <w:rsid w:val="00B00FFC"/>
    <w:rsid w:val="00B27A5F"/>
    <w:rsid w:val="00B3394D"/>
    <w:rsid w:val="00B57B6A"/>
    <w:rsid w:val="00BA3F76"/>
    <w:rsid w:val="00C22CEA"/>
    <w:rsid w:val="00C416F4"/>
    <w:rsid w:val="00C42AC6"/>
    <w:rsid w:val="00C633F5"/>
    <w:rsid w:val="00C813B7"/>
    <w:rsid w:val="00C8744C"/>
    <w:rsid w:val="00CE332D"/>
    <w:rsid w:val="00E71074"/>
    <w:rsid w:val="00EA0C97"/>
    <w:rsid w:val="00EC05ED"/>
    <w:rsid w:val="00F30C13"/>
    <w:rsid w:val="00F73FDA"/>
    <w:rsid w:val="00F8716A"/>
    <w:rsid w:val="00F91747"/>
    <w:rsid w:val="00FC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D2077"/>
  <w15:docId w15:val="{315CCA86-A398-466E-BCFA-A6A6A73E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line="28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qFormat="1"/>
    <w:lsdException w:name="toc 2" w:semiHidden="1" w:uiPriority="6"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2" w:unhideWhenUsed="1" w:qFormat="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6" w:unhideWhenUsed="1" w:qFormat="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exact"/>
      <w:jc w:val="both"/>
    </w:pPr>
    <w:rPr>
      <w:rFonts w:ascii="Times New Roman" w:hAnsi="Times New Roman"/>
      <w:szCs w:val="24"/>
    </w:rPr>
  </w:style>
  <w:style w:type="paragraph" w:styleId="1">
    <w:name w:val="heading 1"/>
    <w:aliases w:val="h1"/>
    <w:next w:val="a0"/>
    <w:link w:val="10"/>
    <w:qFormat/>
    <w:pPr>
      <w:keepNext/>
      <w:keepLines/>
      <w:pageBreakBefore/>
      <w:spacing w:before="0"/>
      <w:jc w:val="center"/>
      <w:outlineLvl w:val="0"/>
    </w:pPr>
    <w:rPr>
      <w:rFonts w:ascii="Times New Roman" w:eastAsiaTheme="majorEastAsia" w:hAnsi="Times New Roman" w:cs="Times New Roman"/>
      <w:b/>
      <w:bCs/>
      <w:caps/>
      <w:sz w:val="24"/>
      <w:szCs w:val="24"/>
    </w:rPr>
  </w:style>
  <w:style w:type="paragraph" w:styleId="20">
    <w:name w:val="heading 2"/>
    <w:aliases w:val="Heading 2 Char1,Heading 2 Char Char1,Chapter Headings Char Char,Heading 2 Char Char Char Char1,Heading 2 Char Char Char1,Heading 2 Char Char Char Char Char1,Heading 2 Char Char Char Char Char Char,Heading 2 Char1 Char Char"/>
    <w:basedOn w:val="a"/>
    <w:next w:val="a0"/>
    <w:link w:val="21"/>
    <w:autoRedefine/>
    <w:qFormat/>
    <w:rsid w:val="0076401A"/>
    <w:pPr>
      <w:keepNext/>
      <w:widowControl w:val="0"/>
      <w:spacing w:before="240"/>
      <w:outlineLvl w:val="1"/>
    </w:pPr>
    <w:rPr>
      <w:rFonts w:eastAsia="Times New Roman" w:cs="Times New Roman"/>
      <w:b/>
      <w:iCs/>
      <w:color w:val="000000"/>
      <w:spacing w:val="-2"/>
      <w:kern w:val="20"/>
      <w:sz w:val="24"/>
      <w:lang w:val="ky-KG"/>
    </w:rPr>
  </w:style>
  <w:style w:type="paragraph" w:styleId="30">
    <w:name w:val="heading 3"/>
    <w:basedOn w:val="a"/>
    <w:next w:val="a0"/>
    <w:link w:val="31"/>
    <w:qFormat/>
    <w:pPr>
      <w:keepNext/>
      <w:keepLines/>
      <w:spacing w:before="180"/>
      <w:jc w:val="left"/>
      <w:outlineLvl w:val="2"/>
    </w:pPr>
    <w:rPr>
      <w:rFonts w:eastAsia="Times New Roman" w:cs="Times New Roman"/>
      <w:b/>
      <w:bCs/>
      <w:kern w:val="20"/>
      <w:szCs w:val="26"/>
    </w:rPr>
  </w:style>
  <w:style w:type="paragraph" w:styleId="40">
    <w:name w:val="heading 4"/>
    <w:basedOn w:val="30"/>
    <w:next w:val="a0"/>
    <w:link w:val="41"/>
    <w:qFormat/>
    <w:pPr>
      <w:outlineLvl w:val="3"/>
    </w:pPr>
    <w:rPr>
      <w:b w:val="0"/>
      <w:bCs w:val="0"/>
      <w:i/>
      <w:iCs/>
    </w:rPr>
  </w:style>
  <w:style w:type="paragraph" w:styleId="50">
    <w:name w:val="heading 5"/>
    <w:basedOn w:val="40"/>
    <w:next w:val="a"/>
    <w:link w:val="51"/>
    <w:qFormat/>
    <w:pPr>
      <w:outlineLvl w:val="4"/>
    </w:pPr>
    <w:rPr>
      <w:i w:val="0"/>
    </w:rPr>
  </w:style>
  <w:style w:type="paragraph" w:styleId="6">
    <w:name w:val="heading 6"/>
    <w:basedOn w:val="50"/>
    <w:next w:val="a"/>
    <w:link w:val="60"/>
    <w:qFormat/>
    <w:pPr>
      <w:outlineLvl w:val="5"/>
    </w:pPr>
    <w:rPr>
      <w:iCs w:val="0"/>
    </w:rPr>
  </w:style>
  <w:style w:type="paragraph" w:styleId="7">
    <w:name w:val="heading 7"/>
    <w:basedOn w:val="6"/>
    <w:next w:val="a"/>
    <w:link w:val="70"/>
    <w:qFormat/>
    <w:pPr>
      <w:ind w:left="547"/>
      <w:outlineLvl w:val="6"/>
    </w:pPr>
    <w:rPr>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ddress">
    <w:name w:val="Address"/>
    <w:basedOn w:val="a"/>
    <w:uiPriority w:val="7"/>
    <w:qFormat/>
    <w:pPr>
      <w:spacing w:before="0"/>
      <w:jc w:val="left"/>
    </w:pPr>
    <w:rPr>
      <w:rFonts w:ascii="Frutiger LT Std 45 Light" w:eastAsia="Calibri" w:hAnsi="Frutiger LT Std 45 Light" w:cs="Times New Roman"/>
      <w:sz w:val="16"/>
    </w:rPr>
  </w:style>
  <w:style w:type="paragraph" w:customStyle="1" w:styleId="Appendix">
    <w:name w:val="Appendix"/>
    <w:basedOn w:val="a"/>
    <w:uiPriority w:val="5"/>
    <w:qFormat/>
    <w:pPr>
      <w:pageBreakBefore/>
      <w:tabs>
        <w:tab w:val="center" w:pos="5040"/>
      </w:tabs>
      <w:spacing w:before="0"/>
      <w:jc w:val="right"/>
    </w:pPr>
    <w:rPr>
      <w:rFonts w:eastAsia="Times New Roman" w:cs="Times New Roman"/>
      <w:b/>
      <w:bCs/>
      <w:kern w:val="12"/>
      <w:sz w:val="24"/>
      <w:szCs w:val="20"/>
    </w:rPr>
  </w:style>
  <w:style w:type="paragraph" w:customStyle="1" w:styleId="AppendixTextAfter">
    <w:name w:val="Appendix TextAfter"/>
    <w:basedOn w:val="Appendix"/>
    <w:uiPriority w:val="5"/>
    <w:qFormat/>
    <w:pPr>
      <w:pageBreakBefore w:val="0"/>
      <w:spacing w:before="120" w:after="420"/>
    </w:pPr>
    <w:rPr>
      <w:b w:val="0"/>
      <w:sz w:val="20"/>
    </w:rPr>
  </w:style>
  <w:style w:type="paragraph" w:styleId="a4">
    <w:name w:val="Bibliography"/>
    <w:basedOn w:val="a"/>
    <w:next w:val="a"/>
    <w:uiPriority w:val="6"/>
    <w:qFormat/>
    <w:pPr>
      <w:ind w:left="144" w:hanging="144"/>
    </w:pPr>
    <w:rPr>
      <w:sz w:val="16"/>
    </w:rPr>
  </w:style>
  <w:style w:type="paragraph" w:styleId="a0">
    <w:name w:val="Body Text"/>
    <w:aliases w:val="bt"/>
    <w:basedOn w:val="a"/>
    <w:link w:val="a5"/>
    <w:qFormat/>
    <w:rPr>
      <w:rFonts w:eastAsia="Times New Roman" w:cs="Times New Roman"/>
      <w:kern w:val="20"/>
      <w:szCs w:val="20"/>
    </w:rPr>
  </w:style>
  <w:style w:type="character" w:customStyle="1" w:styleId="a5">
    <w:name w:val="Основной текст Знак"/>
    <w:aliases w:val="bt Знак"/>
    <w:link w:val="a0"/>
    <w:rPr>
      <w:rFonts w:ascii="Times New Roman" w:eastAsia="Times New Roman" w:hAnsi="Times New Roman" w:cs="Times New Roman"/>
      <w:kern w:val="20"/>
    </w:rPr>
  </w:style>
  <w:style w:type="paragraph" w:customStyle="1" w:styleId="BodyTextIndended">
    <w:name w:val="BodyTextIndended"/>
    <w:aliases w:val="bti"/>
    <w:basedOn w:val="a"/>
    <w:link w:val="BodyTextIndendedChar"/>
    <w:qFormat/>
    <w:pPr>
      <w:ind w:left="720"/>
    </w:pPr>
    <w:rPr>
      <w:rFonts w:cs="Times New Roman"/>
    </w:rPr>
  </w:style>
  <w:style w:type="character" w:customStyle="1" w:styleId="BodyTextIndendedChar">
    <w:name w:val="BodyTextIndended Char"/>
    <w:aliases w:val="bti Char"/>
    <w:basedOn w:val="a1"/>
    <w:link w:val="BodyTextIndended"/>
    <w:rPr>
      <w:rFonts w:ascii="Times New Roman" w:hAnsi="Times New Roman" w:cs="Times New Roman"/>
      <w:szCs w:val="24"/>
    </w:rPr>
  </w:style>
  <w:style w:type="paragraph" w:customStyle="1" w:styleId="ChaptHead">
    <w:name w:val="Chapt Head"/>
    <w:basedOn w:val="a"/>
    <w:uiPriority w:val="1"/>
    <w:qFormat/>
    <w:pPr>
      <w:spacing w:before="0" w:after="480" w:line="480" w:lineRule="atLeast"/>
      <w:jc w:val="center"/>
    </w:pPr>
    <w:rPr>
      <w:rFonts w:eastAsia="MS Mincho" w:cs="Times New Roman"/>
      <w:b/>
      <w:sz w:val="34"/>
      <w:szCs w:val="22"/>
      <w:lang w:val="en-GB"/>
    </w:rPr>
  </w:style>
  <w:style w:type="paragraph" w:styleId="a6">
    <w:name w:val="footer"/>
    <w:basedOn w:val="a"/>
    <w:link w:val="a7"/>
    <w:uiPriority w:val="99"/>
    <w:unhideWhenUsed/>
    <w:qFormat/>
    <w:pPr>
      <w:spacing w:before="0" w:line="200" w:lineRule="exact"/>
      <w:jc w:val="center"/>
    </w:pPr>
    <w:rPr>
      <w:caps/>
      <w:sz w:val="16"/>
    </w:rPr>
  </w:style>
  <w:style w:type="character" w:customStyle="1" w:styleId="a7">
    <w:name w:val="Нижний колонтитул Знак"/>
    <w:basedOn w:val="a1"/>
    <w:link w:val="a6"/>
    <w:uiPriority w:val="99"/>
    <w:rPr>
      <w:rFonts w:ascii="Times New Roman" w:hAnsi="Times New Roman"/>
      <w:caps/>
      <w:sz w:val="16"/>
      <w:szCs w:val="24"/>
    </w:rPr>
  </w:style>
  <w:style w:type="paragraph" w:styleId="a8">
    <w:name w:val="header"/>
    <w:aliases w:val="Left Header"/>
    <w:basedOn w:val="a"/>
    <w:link w:val="a9"/>
    <w:unhideWhenUsed/>
    <w:qFormat/>
    <w:pPr>
      <w:spacing w:before="0" w:after="240" w:line="200" w:lineRule="exact"/>
      <w:jc w:val="center"/>
    </w:pPr>
    <w:rPr>
      <w:rFonts w:cs="Times New Roman"/>
      <w:caps/>
      <w:sz w:val="16"/>
    </w:rPr>
  </w:style>
  <w:style w:type="character" w:customStyle="1" w:styleId="a9">
    <w:name w:val="Верхний колонтитул Знак"/>
    <w:aliases w:val="Left Header Знак"/>
    <w:basedOn w:val="a1"/>
    <w:link w:val="a8"/>
    <w:rPr>
      <w:rFonts w:ascii="Times New Roman" w:hAnsi="Times New Roman" w:cs="Times New Roman"/>
      <w:caps/>
      <w:sz w:val="16"/>
      <w:szCs w:val="24"/>
    </w:rPr>
  </w:style>
  <w:style w:type="character" w:customStyle="1" w:styleId="10">
    <w:name w:val="Заголовок 1 Знак"/>
    <w:aliases w:val="h1 Знак"/>
    <w:basedOn w:val="a1"/>
    <w:link w:val="1"/>
    <w:rPr>
      <w:rFonts w:ascii="Times New Roman" w:eastAsiaTheme="majorEastAsia" w:hAnsi="Times New Roman" w:cs="Times New Roman"/>
      <w:b/>
      <w:bCs/>
      <w:caps/>
      <w:sz w:val="24"/>
      <w:szCs w:val="24"/>
    </w:rPr>
  </w:style>
  <w:style w:type="character" w:customStyle="1" w:styleId="21">
    <w:name w:val="Заголовок 2 Знак"/>
    <w:aliases w:val="Heading 2 Char1 Знак,Heading 2 Char Char1 Знак,Chapter Headings Char Char Знак,Heading 2 Char Char Char Char1 Знак,Heading 2 Char Char Char1 Знак,Heading 2 Char Char Char Char Char1 Знак,Heading 2 Char Char Char Char Char Char Знак"/>
    <w:link w:val="20"/>
    <w:rsid w:val="0076401A"/>
    <w:rPr>
      <w:rFonts w:ascii="Times New Roman" w:eastAsia="Times New Roman" w:hAnsi="Times New Roman" w:cs="Times New Roman"/>
      <w:b/>
      <w:iCs/>
      <w:color w:val="000000"/>
      <w:spacing w:val="-2"/>
      <w:kern w:val="20"/>
      <w:sz w:val="24"/>
      <w:szCs w:val="24"/>
      <w:lang w:val="ky-KG"/>
    </w:rPr>
  </w:style>
  <w:style w:type="paragraph" w:customStyle="1" w:styleId="Heading2ChapterHeading">
    <w:name w:val="Heading 2 Chapter Heading"/>
    <w:aliases w:val="h2"/>
    <w:basedOn w:val="20"/>
    <w:autoRedefine/>
    <w:uiPriority w:val="1"/>
    <w:qFormat/>
    <w:rPr>
      <w:iCs w:val="0"/>
      <w:kern w:val="0"/>
    </w:rPr>
  </w:style>
  <w:style w:type="character" w:customStyle="1" w:styleId="31">
    <w:name w:val="Заголовок 3 Знак"/>
    <w:link w:val="30"/>
    <w:rPr>
      <w:rFonts w:ascii="Times New Roman" w:eastAsia="Times New Roman" w:hAnsi="Times New Roman" w:cs="Times New Roman"/>
      <w:b/>
      <w:bCs/>
      <w:kern w:val="20"/>
      <w:szCs w:val="26"/>
    </w:rPr>
  </w:style>
  <w:style w:type="paragraph" w:customStyle="1" w:styleId="Heading3Stacked">
    <w:name w:val="Heading 3 (Stacked)"/>
    <w:basedOn w:val="a"/>
    <w:next w:val="a0"/>
    <w:qFormat/>
    <w:pPr>
      <w:keepNext/>
      <w:keepLines/>
      <w:jc w:val="left"/>
      <w:outlineLvl w:val="2"/>
    </w:pPr>
    <w:rPr>
      <w:rFonts w:cs="Times New Roman"/>
      <w:b/>
    </w:rPr>
  </w:style>
  <w:style w:type="character" w:customStyle="1" w:styleId="41">
    <w:name w:val="Заголовок 4 Знак"/>
    <w:basedOn w:val="a1"/>
    <w:link w:val="40"/>
    <w:rPr>
      <w:rFonts w:eastAsia="Times New Roman" w:cs="Times New Roman"/>
      <w:i/>
      <w:iCs/>
      <w:kern w:val="20"/>
      <w:szCs w:val="26"/>
    </w:rPr>
  </w:style>
  <w:style w:type="paragraph" w:customStyle="1" w:styleId="Heading4Stacked">
    <w:name w:val="Heading 4 (Stacked)"/>
    <w:basedOn w:val="a"/>
    <w:next w:val="a0"/>
    <w:qFormat/>
    <w:pPr>
      <w:keepNext/>
      <w:keepLines/>
      <w:jc w:val="left"/>
      <w:outlineLvl w:val="3"/>
    </w:pPr>
    <w:rPr>
      <w:rFonts w:cs="Times New Roman"/>
      <w:i/>
    </w:rPr>
  </w:style>
  <w:style w:type="character" w:customStyle="1" w:styleId="51">
    <w:name w:val="Заголовок 5 Знак"/>
    <w:basedOn w:val="a1"/>
    <w:link w:val="50"/>
    <w:rPr>
      <w:rFonts w:ascii="Times New Roman" w:eastAsia="Times New Roman" w:hAnsi="Times New Roman" w:cs="Times New Roman"/>
      <w:iCs/>
      <w:kern w:val="20"/>
      <w:szCs w:val="26"/>
    </w:rPr>
  </w:style>
  <w:style w:type="paragraph" w:customStyle="1" w:styleId="Heading5Sub-headingsNormalStylePlus">
    <w:name w:val="Heading 5 (Sub-headings): Normal Style Plus"/>
    <w:basedOn w:val="50"/>
    <w:next w:val="a0"/>
    <w:uiPriority w:val="1"/>
    <w:qFormat/>
  </w:style>
  <w:style w:type="character" w:customStyle="1" w:styleId="60">
    <w:name w:val="Заголовок 6 Знак"/>
    <w:basedOn w:val="a1"/>
    <w:link w:val="6"/>
    <w:rPr>
      <w:rFonts w:eastAsia="Times New Roman" w:cs="Times New Roman"/>
      <w:kern w:val="20"/>
      <w:szCs w:val="26"/>
    </w:rPr>
  </w:style>
  <w:style w:type="paragraph" w:customStyle="1" w:styleId="Heading6Sub-headingsNormalstyleplus">
    <w:name w:val="Heading 6 (Sub-headings): Normal style plus"/>
    <w:basedOn w:val="a"/>
    <w:next w:val="a0"/>
    <w:uiPriority w:val="1"/>
    <w:qFormat/>
    <w:pPr>
      <w:spacing w:before="180"/>
      <w:jc w:val="left"/>
      <w:outlineLvl w:val="5"/>
    </w:pPr>
    <w:rPr>
      <w:rFonts w:eastAsia="Times New Roman" w:cs="Times New Roman"/>
      <w:kern w:val="20"/>
      <w:szCs w:val="20"/>
    </w:rPr>
  </w:style>
  <w:style w:type="character" w:customStyle="1" w:styleId="70">
    <w:name w:val="Заголовок 7 Знак"/>
    <w:basedOn w:val="a1"/>
    <w:link w:val="7"/>
    <w:rPr>
      <w:rFonts w:eastAsia="Times New Roman" w:cs="Times New Roman"/>
      <w:iCs/>
      <w:kern w:val="20"/>
      <w:szCs w:val="26"/>
    </w:rPr>
  </w:style>
  <w:style w:type="paragraph" w:customStyle="1" w:styleId="Heading7Sub-headingsNormalstyleplus">
    <w:name w:val="Heading 7 (Sub-headings): Normal style plus"/>
    <w:basedOn w:val="a"/>
    <w:next w:val="a0"/>
    <w:uiPriority w:val="1"/>
    <w:qFormat/>
    <w:pPr>
      <w:spacing w:before="180"/>
      <w:ind w:left="547"/>
      <w:jc w:val="left"/>
      <w:outlineLvl w:val="6"/>
    </w:pPr>
    <w:rPr>
      <w:rFonts w:eastAsia="Times New Roman" w:cs="Times New Roman"/>
      <w:kern w:val="20"/>
      <w:szCs w:val="20"/>
    </w:rPr>
  </w:style>
  <w:style w:type="paragraph" w:styleId="aa">
    <w:name w:val="List Paragraph"/>
    <w:basedOn w:val="a"/>
    <w:link w:val="ab"/>
    <w:uiPriority w:val="34"/>
    <w:qFormat/>
    <w:pPr>
      <w:ind w:left="720"/>
      <w:contextualSpacing/>
    </w:pPr>
  </w:style>
  <w:style w:type="character" w:styleId="ac">
    <w:name w:val="Hyperlink"/>
    <w:uiPriority w:val="7"/>
    <w:qFormat/>
    <w:rPr>
      <w:rFonts w:ascii="Times New Roman" w:hAnsi="Times New Roman"/>
      <w:color w:val="0000FF"/>
      <w:sz w:val="20"/>
      <w:u w:val="single"/>
    </w:rPr>
  </w:style>
  <w:style w:type="character" w:customStyle="1" w:styleId="HyperlinkItalic">
    <w:name w:val="Hyperlink Italic"/>
    <w:basedOn w:val="ac"/>
    <w:uiPriority w:val="7"/>
    <w:qFormat/>
    <w:rPr>
      <w:rFonts w:ascii="Times New Roman" w:hAnsi="Times New Roman"/>
      <w:i/>
      <w:color w:val="0000FF"/>
      <w:sz w:val="20"/>
      <w:u w:val="single"/>
    </w:rPr>
  </w:style>
  <w:style w:type="paragraph" w:customStyle="1" w:styleId="IFACBullet1">
    <w:name w:val="IFAC Bullet 1"/>
    <w:aliases w:val="b1"/>
    <w:next w:val="a0"/>
    <w:uiPriority w:val="2"/>
    <w:qFormat/>
    <w:pPr>
      <w:numPr>
        <w:numId w:val="1"/>
      </w:numPr>
      <w:tabs>
        <w:tab w:val="left" w:pos="547"/>
      </w:tabs>
      <w:spacing w:line="240" w:lineRule="exact"/>
      <w:ind w:left="547" w:hanging="547"/>
    </w:pPr>
    <w:rPr>
      <w:rFonts w:ascii="Times New Roman" w:hAnsi="Times New Roman" w:cs="Times New Roman"/>
      <w:szCs w:val="24"/>
    </w:rPr>
  </w:style>
  <w:style w:type="paragraph" w:customStyle="1" w:styleId="IFACBullet2">
    <w:name w:val="IFAC Bullet 2"/>
    <w:aliases w:val="b2"/>
    <w:next w:val="a0"/>
    <w:uiPriority w:val="2"/>
    <w:qFormat/>
    <w:pPr>
      <w:numPr>
        <w:numId w:val="2"/>
      </w:numPr>
      <w:tabs>
        <w:tab w:val="left" w:pos="1094"/>
      </w:tabs>
      <w:spacing w:line="240" w:lineRule="exact"/>
      <w:ind w:left="1094" w:hanging="547"/>
    </w:pPr>
    <w:rPr>
      <w:rFonts w:ascii="Times New Roman" w:hAnsi="Times New Roman" w:cs="Times New Roman"/>
      <w:szCs w:val="24"/>
    </w:rPr>
  </w:style>
  <w:style w:type="paragraph" w:customStyle="1" w:styleId="IFACBullet3">
    <w:name w:val="IFAC Bullet 3"/>
    <w:aliases w:val="b3"/>
    <w:next w:val="a0"/>
    <w:uiPriority w:val="2"/>
    <w:qFormat/>
    <w:pPr>
      <w:numPr>
        <w:numId w:val="3"/>
      </w:numPr>
      <w:tabs>
        <w:tab w:val="left" w:pos="1642"/>
      </w:tabs>
      <w:spacing w:line="240" w:lineRule="exact"/>
      <w:ind w:left="1641" w:hanging="547"/>
    </w:pPr>
    <w:rPr>
      <w:rFonts w:ascii="Times New Roman" w:hAnsi="Times New Roman" w:cs="Times New Roman"/>
      <w:szCs w:val="24"/>
    </w:rPr>
  </w:style>
  <w:style w:type="paragraph" w:customStyle="1" w:styleId="IFACBulletIndented1">
    <w:name w:val="IFAC Bullet Indented 1"/>
    <w:aliases w:val="b1i"/>
    <w:next w:val="a0"/>
    <w:uiPriority w:val="2"/>
    <w:qFormat/>
    <w:pPr>
      <w:numPr>
        <w:numId w:val="4"/>
      </w:numPr>
      <w:tabs>
        <w:tab w:val="left" w:pos="1267"/>
      </w:tabs>
      <w:spacing w:line="240" w:lineRule="exact"/>
    </w:pPr>
    <w:rPr>
      <w:rFonts w:ascii="Times New Roman" w:hAnsi="Times New Roman" w:cs="Times New Roman"/>
      <w:szCs w:val="24"/>
    </w:rPr>
  </w:style>
  <w:style w:type="paragraph" w:customStyle="1" w:styleId="IFACBulletIndented2">
    <w:name w:val="IFAC Bullet Indented 2"/>
    <w:aliases w:val="b2i"/>
    <w:next w:val="a0"/>
    <w:uiPriority w:val="2"/>
    <w:qFormat/>
    <w:pPr>
      <w:numPr>
        <w:numId w:val="5"/>
      </w:numPr>
      <w:tabs>
        <w:tab w:val="left" w:pos="1814"/>
      </w:tabs>
      <w:spacing w:line="240" w:lineRule="exact"/>
      <w:ind w:left="1814" w:hanging="547"/>
    </w:pPr>
    <w:rPr>
      <w:rFonts w:ascii="Times New Roman" w:hAnsi="Times New Roman" w:cs="Times New Roman"/>
      <w:szCs w:val="24"/>
    </w:rPr>
  </w:style>
  <w:style w:type="paragraph" w:customStyle="1" w:styleId="IFACBulletIndented3">
    <w:name w:val="IFAC Bullet Indented 3"/>
    <w:aliases w:val="b3i"/>
    <w:next w:val="a0"/>
    <w:uiPriority w:val="2"/>
    <w:qFormat/>
    <w:pPr>
      <w:numPr>
        <w:numId w:val="6"/>
      </w:numPr>
      <w:tabs>
        <w:tab w:val="left" w:pos="2362"/>
      </w:tabs>
      <w:spacing w:line="240" w:lineRule="exact"/>
      <w:ind w:left="2361" w:hanging="547"/>
    </w:pPr>
    <w:rPr>
      <w:rFonts w:ascii="Times New Roman" w:hAnsi="Times New Roman" w:cs="Times New Roman"/>
      <w:szCs w:val="24"/>
    </w:rPr>
  </w:style>
  <w:style w:type="paragraph" w:customStyle="1" w:styleId="IfacFootnotes">
    <w:name w:val="Ifac Footnotes"/>
    <w:basedOn w:val="a"/>
    <w:qFormat/>
    <w:pPr>
      <w:tabs>
        <w:tab w:val="left" w:pos="360"/>
      </w:tabs>
      <w:spacing w:before="0" w:after="60" w:line="200" w:lineRule="exact"/>
      <w:ind w:left="360" w:hanging="360"/>
    </w:pPr>
    <w:rPr>
      <w:rFonts w:eastAsia="Times New Roman" w:cs="Times New Roman"/>
      <w:sz w:val="16"/>
      <w:szCs w:val="20"/>
    </w:rPr>
  </w:style>
  <w:style w:type="paragraph" w:customStyle="1" w:styleId="PublicationDate">
    <w:name w:val="Publication Date"/>
    <w:qFormat/>
    <w:pPr>
      <w:widowControl w:val="0"/>
      <w:overflowPunct w:val="0"/>
      <w:autoSpaceDE w:val="0"/>
      <w:autoSpaceDN w:val="0"/>
      <w:adjustRightInd w:val="0"/>
      <w:spacing w:before="0" w:line="380" w:lineRule="exact"/>
    </w:pPr>
    <w:rPr>
      <w:rFonts w:ascii="Times New Roman" w:eastAsia="Times New Roman" w:hAnsi="Times New Roman" w:cs="Arial"/>
      <w:b/>
      <w:bCs/>
      <w:color w:val="FFFFFF" w:themeColor="background1"/>
      <w:kern w:val="28"/>
      <w:sz w:val="32"/>
      <w:szCs w:val="32"/>
    </w:rPr>
  </w:style>
  <w:style w:type="paragraph" w:customStyle="1" w:styleId="IFACNumberAndLetter">
    <w:name w:val="IFAC NumberAndLetter"/>
    <w:basedOn w:val="aa"/>
    <w:uiPriority w:val="5"/>
    <w:qFormat/>
    <w:pPr>
      <w:numPr>
        <w:numId w:val="16"/>
      </w:numPr>
      <w:tabs>
        <w:tab w:val="left" w:pos="720"/>
      </w:tabs>
      <w:ind w:left="734" w:hanging="547"/>
      <w:contextualSpacing w:val="0"/>
    </w:pPr>
    <w:rPr>
      <w:rFonts w:eastAsia="Times New Roman" w:cs="Times New Roman"/>
      <w:kern w:val="20"/>
      <w:szCs w:val="20"/>
    </w:rPr>
  </w:style>
  <w:style w:type="numbering" w:customStyle="1" w:styleId="IFACNumberedList">
    <w:name w:val="IFAC Numbered List"/>
    <w:uiPriority w:val="99"/>
    <w:pPr>
      <w:numPr>
        <w:numId w:val="7"/>
      </w:numPr>
    </w:pPr>
  </w:style>
  <w:style w:type="numbering" w:customStyle="1" w:styleId="IFACSectionList">
    <w:name w:val="IFAC Section List"/>
    <w:uiPriority w:val="99"/>
    <w:pPr>
      <w:numPr>
        <w:numId w:val="8"/>
      </w:numPr>
    </w:pPr>
  </w:style>
  <w:style w:type="paragraph" w:customStyle="1" w:styleId="List1">
    <w:name w:val="List 1"/>
    <w:aliases w:val="IFAC ListStyle 1,ls1"/>
    <w:next w:val="a0"/>
    <w:uiPriority w:val="2"/>
    <w:qFormat/>
    <w:pPr>
      <w:numPr>
        <w:numId w:val="9"/>
      </w:numPr>
      <w:tabs>
        <w:tab w:val="left" w:pos="720"/>
      </w:tabs>
      <w:spacing w:line="240" w:lineRule="exact"/>
      <w:ind w:left="734" w:hanging="547"/>
    </w:pPr>
    <w:rPr>
      <w:rFonts w:ascii="Times New Roman" w:hAnsi="Times New Roman" w:cs="Times New Roman"/>
      <w:spacing w:val="-2"/>
      <w:szCs w:val="24"/>
    </w:rPr>
  </w:style>
  <w:style w:type="paragraph" w:styleId="2">
    <w:name w:val="List 2"/>
    <w:aliases w:val="IFAC ListStyle 2,ls2"/>
    <w:basedOn w:val="List1"/>
    <w:next w:val="a0"/>
    <w:uiPriority w:val="2"/>
    <w:qFormat/>
    <w:pPr>
      <w:numPr>
        <w:ilvl w:val="1"/>
        <w:numId w:val="10"/>
      </w:numPr>
      <w:tabs>
        <w:tab w:val="left" w:pos="1267"/>
      </w:tabs>
      <w:ind w:left="1267"/>
      <w:outlineLvl w:val="1"/>
    </w:pPr>
  </w:style>
  <w:style w:type="paragraph" w:styleId="3">
    <w:name w:val="List 3"/>
    <w:aliases w:val="IFAC ListStyle 3,ls3"/>
    <w:basedOn w:val="2"/>
    <w:next w:val="a0"/>
    <w:uiPriority w:val="2"/>
    <w:qFormat/>
    <w:pPr>
      <w:numPr>
        <w:ilvl w:val="2"/>
      </w:numPr>
      <w:tabs>
        <w:tab w:val="clear" w:pos="1267"/>
        <w:tab w:val="left" w:pos="1814"/>
      </w:tabs>
      <w:ind w:left="1814"/>
      <w:outlineLvl w:val="2"/>
    </w:pPr>
  </w:style>
  <w:style w:type="paragraph" w:styleId="4">
    <w:name w:val="List 4"/>
    <w:aliases w:val="IFAC ListStyle 4,ls4"/>
    <w:basedOn w:val="3"/>
    <w:next w:val="a0"/>
    <w:uiPriority w:val="2"/>
    <w:qFormat/>
    <w:pPr>
      <w:numPr>
        <w:ilvl w:val="3"/>
      </w:numPr>
      <w:tabs>
        <w:tab w:val="clear" w:pos="1814"/>
        <w:tab w:val="left" w:pos="2362"/>
      </w:tabs>
      <w:ind w:left="2361"/>
      <w:outlineLvl w:val="3"/>
    </w:pPr>
  </w:style>
  <w:style w:type="paragraph" w:styleId="5">
    <w:name w:val="List 5"/>
    <w:aliases w:val="IFAC ListStyle 5,ls5"/>
    <w:basedOn w:val="4"/>
    <w:next w:val="a0"/>
    <w:uiPriority w:val="2"/>
    <w:qFormat/>
    <w:pPr>
      <w:numPr>
        <w:ilvl w:val="4"/>
      </w:numPr>
      <w:tabs>
        <w:tab w:val="clear" w:pos="2362"/>
        <w:tab w:val="left" w:pos="2909"/>
      </w:tabs>
      <w:ind w:left="2909"/>
      <w:outlineLvl w:val="4"/>
    </w:pPr>
  </w:style>
  <w:style w:type="character" w:styleId="ad">
    <w:name w:val="page number"/>
    <w:uiPriority w:val="6"/>
    <w:qFormat/>
    <w:rPr>
      <w:rFonts w:ascii="Times New Roman" w:hAnsi="Times New Roman"/>
      <w:sz w:val="16"/>
    </w:rPr>
  </w:style>
  <w:style w:type="paragraph" w:styleId="22">
    <w:name w:val="Quote"/>
    <w:basedOn w:val="a"/>
    <w:next w:val="a"/>
    <w:link w:val="23"/>
    <w:uiPriority w:val="6"/>
    <w:qFormat/>
    <w:pPr>
      <w:spacing w:line="200" w:lineRule="exact"/>
      <w:ind w:left="360" w:right="360"/>
    </w:pPr>
    <w:rPr>
      <w:iCs/>
      <w:sz w:val="16"/>
    </w:rPr>
  </w:style>
  <w:style w:type="character" w:customStyle="1" w:styleId="23">
    <w:name w:val="Цитата 2 Знак"/>
    <w:basedOn w:val="a1"/>
    <w:link w:val="22"/>
    <w:uiPriority w:val="6"/>
    <w:rPr>
      <w:rFonts w:ascii="Times New Roman" w:hAnsi="Times New Roman"/>
      <w:iCs/>
      <w:sz w:val="16"/>
      <w:szCs w:val="24"/>
    </w:rPr>
  </w:style>
  <w:style w:type="paragraph" w:customStyle="1" w:styleId="Section">
    <w:name w:val="Section"/>
    <w:next w:val="Section2"/>
    <w:uiPriority w:val="5"/>
    <w:qFormat/>
    <w:pPr>
      <w:keepNext/>
      <w:numPr>
        <w:numId w:val="17"/>
      </w:numPr>
      <w:spacing w:before="240" w:line="360" w:lineRule="exact"/>
      <w:outlineLvl w:val="0"/>
    </w:pPr>
    <w:rPr>
      <w:rFonts w:ascii="Times New Roman" w:hAnsi="Times New Roman"/>
      <w:b/>
      <w:sz w:val="24"/>
      <w:szCs w:val="24"/>
    </w:rPr>
  </w:style>
  <w:style w:type="paragraph" w:customStyle="1" w:styleId="Section2">
    <w:name w:val="Section 2"/>
    <w:basedOn w:val="Section"/>
    <w:uiPriority w:val="5"/>
    <w:qFormat/>
    <w:pPr>
      <w:keepNext w:val="0"/>
      <w:numPr>
        <w:ilvl w:val="1"/>
      </w:numPr>
      <w:spacing w:line="240" w:lineRule="exact"/>
      <w:jc w:val="both"/>
      <w:outlineLvl w:val="1"/>
    </w:pPr>
    <w:rPr>
      <w:b w:val="0"/>
      <w:sz w:val="20"/>
    </w:rPr>
  </w:style>
  <w:style w:type="paragraph" w:customStyle="1" w:styleId="Section3">
    <w:name w:val="Section 3"/>
    <w:basedOn w:val="Section2"/>
    <w:uiPriority w:val="5"/>
    <w:qFormat/>
    <w:pPr>
      <w:numPr>
        <w:ilvl w:val="2"/>
      </w:numPr>
      <w:outlineLvl w:val="2"/>
    </w:pPr>
  </w:style>
  <w:style w:type="paragraph" w:customStyle="1" w:styleId="Section4">
    <w:name w:val="Section 4"/>
    <w:basedOn w:val="Section3"/>
    <w:uiPriority w:val="5"/>
    <w:qFormat/>
    <w:pPr>
      <w:numPr>
        <w:ilvl w:val="3"/>
      </w:numPr>
      <w:outlineLvl w:val="3"/>
    </w:pPr>
  </w:style>
  <w:style w:type="table" w:styleId="ae">
    <w:name w:val="Table Grid"/>
    <w:basedOn w:val="a2"/>
    <w:uiPriority w:val="59"/>
    <w:pPr>
      <w:spacing w:before="60" w:after="60"/>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Heading">
    <w:name w:val="Table Heading"/>
    <w:basedOn w:val="a"/>
    <w:next w:val="a0"/>
    <w:uiPriority w:val="4"/>
    <w:qFormat/>
    <w:pPr>
      <w:spacing w:after="60"/>
      <w:jc w:val="left"/>
    </w:pPr>
    <w:rPr>
      <w:rFonts w:cs="Times New Roman"/>
      <w:b/>
      <w:szCs w:val="20"/>
      <w:lang w:val="x-none" w:eastAsia="x-none"/>
    </w:rPr>
  </w:style>
  <w:style w:type="paragraph" w:customStyle="1" w:styleId="Tablebody">
    <w:name w:val="Tablebody"/>
    <w:basedOn w:val="a"/>
    <w:next w:val="a0"/>
    <w:uiPriority w:val="4"/>
    <w:qFormat/>
    <w:pPr>
      <w:spacing w:before="60" w:after="60"/>
      <w:jc w:val="left"/>
    </w:pPr>
    <w:rPr>
      <w:rFonts w:cs="Times New Roman"/>
      <w:lang w:val="x-none" w:eastAsia="x-none"/>
    </w:rPr>
  </w:style>
  <w:style w:type="paragraph" w:customStyle="1" w:styleId="TableBullet1">
    <w:name w:val="TableBullet1"/>
    <w:basedOn w:val="a"/>
    <w:next w:val="a0"/>
    <w:uiPriority w:val="4"/>
    <w:qFormat/>
    <w:pPr>
      <w:numPr>
        <w:numId w:val="11"/>
      </w:numPr>
      <w:tabs>
        <w:tab w:val="clear" w:pos="-153"/>
        <w:tab w:val="left" w:pos="547"/>
      </w:tabs>
      <w:spacing w:before="60" w:after="60"/>
      <w:ind w:left="547" w:hanging="547"/>
      <w:jc w:val="left"/>
    </w:pPr>
    <w:rPr>
      <w:rFonts w:eastAsia="Times New Roman" w:cs="Times New Roman"/>
      <w:kern w:val="8"/>
      <w:lang w:bidi="he-IL"/>
    </w:rPr>
  </w:style>
  <w:style w:type="paragraph" w:customStyle="1" w:styleId="TableTitle">
    <w:name w:val="TableTitle"/>
    <w:basedOn w:val="a"/>
    <w:next w:val="a0"/>
    <w:uiPriority w:val="4"/>
    <w:qFormat/>
    <w:pPr>
      <w:keepNext/>
      <w:keepLines/>
      <w:spacing w:before="180" w:after="60"/>
      <w:jc w:val="left"/>
    </w:pPr>
    <w:rPr>
      <w:rFonts w:cs="Times New Roman"/>
      <w:b/>
      <w:szCs w:val="26"/>
      <w:lang w:val="x-none" w:eastAsia="x-none"/>
    </w:rPr>
  </w:style>
  <w:style w:type="paragraph" w:styleId="11">
    <w:name w:val="toc 1"/>
    <w:basedOn w:val="a"/>
    <w:uiPriority w:val="6"/>
    <w:qFormat/>
    <w:pPr>
      <w:tabs>
        <w:tab w:val="right" w:leader="dot" w:pos="5760"/>
        <w:tab w:val="right" w:pos="6840"/>
      </w:tabs>
      <w:ind w:left="360" w:hanging="360"/>
      <w:jc w:val="left"/>
    </w:pPr>
    <w:rPr>
      <w:b/>
    </w:rPr>
  </w:style>
  <w:style w:type="paragraph" w:styleId="24">
    <w:name w:val="toc 2"/>
    <w:basedOn w:val="11"/>
    <w:uiPriority w:val="6"/>
    <w:qFormat/>
    <w:rPr>
      <w:b w:val="0"/>
    </w:rPr>
  </w:style>
  <w:style w:type="paragraph" w:customStyle="1" w:styleId="TOCEndPara">
    <w:name w:val="TOC EndPara"/>
    <w:basedOn w:val="a"/>
    <w:next w:val="a"/>
    <w:uiPriority w:val="4"/>
    <w:qFormat/>
    <w:pPr>
      <w:pBdr>
        <w:bottom w:val="single" w:sz="4" w:space="1" w:color="auto"/>
      </w:pBdr>
      <w:spacing w:before="0" w:line="160" w:lineRule="exact"/>
    </w:pPr>
    <w:rPr>
      <w:sz w:val="16"/>
    </w:rPr>
  </w:style>
  <w:style w:type="paragraph" w:styleId="af">
    <w:name w:val="TOC Heading"/>
    <w:next w:val="11"/>
    <w:uiPriority w:val="6"/>
    <w:qFormat/>
    <w:pPr>
      <w:pBdr>
        <w:bottom w:val="single" w:sz="4" w:space="1" w:color="auto"/>
      </w:pBdr>
      <w:spacing w:before="180" w:line="240" w:lineRule="exact"/>
      <w:jc w:val="center"/>
    </w:pPr>
    <w:rPr>
      <w:rFonts w:ascii="Times New Roman" w:eastAsiaTheme="majorEastAsia" w:hAnsi="Times New Roman" w:cstheme="majorBidi"/>
      <w:b/>
      <w:bCs/>
      <w:caps/>
      <w:sz w:val="24"/>
      <w:szCs w:val="28"/>
    </w:rPr>
  </w:style>
  <w:style w:type="paragraph" w:customStyle="1" w:styleId="Heading2NoSpaceBefore">
    <w:name w:val="Heading 2 NoSpaceBefore"/>
    <w:basedOn w:val="a"/>
    <w:next w:val="a0"/>
    <w:uiPriority w:val="1"/>
    <w:qFormat/>
    <w:pPr>
      <w:keepNext/>
      <w:keepLines/>
      <w:spacing w:before="0"/>
      <w:jc w:val="left"/>
      <w:outlineLvl w:val="1"/>
    </w:pPr>
    <w:rPr>
      <w:rFonts w:cs="Times New Roman"/>
      <w:b/>
      <w:sz w:val="24"/>
    </w:rPr>
  </w:style>
  <w:style w:type="paragraph" w:customStyle="1" w:styleId="DateandAddressforLetterhead">
    <w:name w:val="Date and Address for Letterhead"/>
    <w:basedOn w:val="a"/>
    <w:uiPriority w:val="7"/>
    <w:qFormat/>
    <w:pPr>
      <w:spacing w:before="0"/>
      <w:jc w:val="left"/>
    </w:pPr>
    <w:rPr>
      <w:rFonts w:eastAsia="MS Mincho" w:cs="Times New Roman"/>
      <w:szCs w:val="20"/>
    </w:rPr>
  </w:style>
  <w:style w:type="paragraph" w:customStyle="1" w:styleId="TableSpacer">
    <w:name w:val="Table Spacer"/>
    <w:basedOn w:val="a"/>
    <w:next w:val="a"/>
    <w:link w:val="TableSpacerChar"/>
    <w:qFormat/>
    <w:pPr>
      <w:spacing w:before="0" w:line="120" w:lineRule="exact"/>
    </w:pPr>
    <w:rPr>
      <w:sz w:val="12"/>
      <w:lang w:val="x-none" w:eastAsia="x-none"/>
    </w:rPr>
  </w:style>
  <w:style w:type="character" w:customStyle="1" w:styleId="TableSpacerChar">
    <w:name w:val="Table Spacer Char"/>
    <w:basedOn w:val="a1"/>
    <w:link w:val="TableSpacer"/>
    <w:rPr>
      <w:sz w:val="12"/>
      <w:szCs w:val="24"/>
      <w:lang w:val="x-none" w:eastAsia="x-none"/>
    </w:rPr>
  </w:style>
  <w:style w:type="paragraph" w:customStyle="1" w:styleId="ApplicationGuidance">
    <w:name w:val="Application Guidance"/>
    <w:qFormat/>
    <w:pPr>
      <w:numPr>
        <w:numId w:val="12"/>
      </w:numPr>
      <w:tabs>
        <w:tab w:val="left" w:pos="720"/>
      </w:tabs>
      <w:spacing w:line="240" w:lineRule="exact"/>
      <w:ind w:left="734" w:hanging="547"/>
    </w:pPr>
    <w:rPr>
      <w:rFonts w:ascii="Times New Roman" w:eastAsia="Times New Roman" w:hAnsi="Times New Roman" w:cs="Times New Roman"/>
      <w:kern w:val="20"/>
    </w:rPr>
  </w:style>
  <w:style w:type="paragraph" w:customStyle="1" w:styleId="BasisForConclusion">
    <w:name w:val="Basis For Conclusion"/>
    <w:qFormat/>
    <w:pPr>
      <w:numPr>
        <w:numId w:val="13"/>
      </w:numPr>
      <w:tabs>
        <w:tab w:val="left" w:pos="720"/>
      </w:tabs>
      <w:spacing w:line="240" w:lineRule="exact"/>
      <w:ind w:left="734" w:hanging="547"/>
    </w:pPr>
    <w:rPr>
      <w:rFonts w:ascii="Times New Roman" w:eastAsia="Times New Roman" w:hAnsi="Times New Roman" w:cs="Times New Roman"/>
      <w:kern w:val="20"/>
    </w:rPr>
  </w:style>
  <w:style w:type="paragraph" w:customStyle="1" w:styleId="IllustrativeExample">
    <w:name w:val="Illustrative Example"/>
    <w:qFormat/>
    <w:pPr>
      <w:numPr>
        <w:numId w:val="14"/>
      </w:numPr>
      <w:tabs>
        <w:tab w:val="left" w:pos="720"/>
      </w:tabs>
      <w:spacing w:line="240" w:lineRule="exact"/>
      <w:ind w:left="734" w:hanging="547"/>
    </w:pPr>
    <w:rPr>
      <w:rFonts w:ascii="Times New Roman" w:eastAsia="Times New Roman" w:hAnsi="Times New Roman" w:cs="Times New Roman"/>
      <w:kern w:val="20"/>
    </w:rPr>
  </w:style>
  <w:style w:type="paragraph" w:customStyle="1" w:styleId="ImplementationGuidance">
    <w:name w:val="Implementation Guidance"/>
    <w:qFormat/>
    <w:pPr>
      <w:numPr>
        <w:numId w:val="15"/>
      </w:numPr>
      <w:tabs>
        <w:tab w:val="left" w:pos="720"/>
      </w:tabs>
      <w:spacing w:line="240" w:lineRule="exact"/>
      <w:ind w:left="734" w:hanging="547"/>
    </w:pPr>
    <w:rPr>
      <w:rFonts w:ascii="Times New Roman" w:eastAsia="Times New Roman" w:hAnsi="Times New Roman" w:cs="Times New Roman"/>
      <w:kern w:val="20"/>
    </w:rPr>
  </w:style>
  <w:style w:type="paragraph" w:styleId="af0">
    <w:name w:val="footnote text"/>
    <w:aliases w:val="ARM footnote Text,Footnote Text Char1,Footnote Text Char2,Footnote Text Char11,Footnote Text Char3,Footnote Text Char4,Footnote Text Char5,Footnote Text Char6,Footnote Text Char12,Footnote Text Char21,Footnote Text Char31,Footnote New, Cha"/>
    <w:basedOn w:val="a"/>
    <w:link w:val="af1"/>
    <w:unhideWhenUsed/>
    <w:pPr>
      <w:spacing w:before="60"/>
      <w:ind w:left="360" w:hanging="360"/>
    </w:pPr>
    <w:rPr>
      <w:sz w:val="16"/>
      <w:szCs w:val="20"/>
    </w:rPr>
  </w:style>
  <w:style w:type="character" w:customStyle="1" w:styleId="af1">
    <w:name w:val="Текст сноски Знак"/>
    <w:aliases w:val="ARM footnote Text Знак,Footnote Text Char1 Знак,Footnote Text Char2 Знак,Footnote Text Char11 Знак,Footnote Text Char3 Знак,Footnote Text Char4 Знак,Footnote Text Char5 Знак,Footnote Text Char6 Знак,Footnote Text Char12 Знак, Cha Знак"/>
    <w:basedOn w:val="a1"/>
    <w:link w:val="af0"/>
    <w:rPr>
      <w:rFonts w:ascii="Times New Roman" w:hAnsi="Times New Roman"/>
      <w:sz w:val="16"/>
    </w:rPr>
  </w:style>
  <w:style w:type="character" w:styleId="af2">
    <w:name w:val="footnote reference"/>
    <w:aliases w:val="Footnote reference number,Footnote symbol,note TESI"/>
    <w:basedOn w:val="a1"/>
    <w:uiPriority w:val="99"/>
    <w:unhideWhenUsed/>
    <w:rPr>
      <w:vertAlign w:val="superscript"/>
    </w:rPr>
  </w:style>
  <w:style w:type="paragraph" w:customStyle="1" w:styleId="Indent">
    <w:name w:val="Indent"/>
    <w:basedOn w:val="Numberedparagraph"/>
    <w:pPr>
      <w:tabs>
        <w:tab w:val="clear" w:pos="360"/>
        <w:tab w:val="clear" w:pos="720"/>
        <w:tab w:val="left" w:pos="960"/>
      </w:tabs>
      <w:spacing w:line="280" w:lineRule="exact"/>
      <w:ind w:left="547" w:firstLine="0"/>
    </w:pPr>
    <w:rPr>
      <w:iCs/>
      <w:szCs w:val="24"/>
    </w:rPr>
  </w:style>
  <w:style w:type="paragraph" w:customStyle="1" w:styleId="Contentshead">
    <w:name w:val="Contents head"/>
    <w:basedOn w:val="a"/>
    <w:pPr>
      <w:pBdr>
        <w:bottom w:val="single" w:sz="6" w:space="10" w:color="auto"/>
      </w:pBdr>
      <w:overflowPunct w:val="0"/>
      <w:autoSpaceDE w:val="0"/>
      <w:autoSpaceDN w:val="0"/>
      <w:adjustRightInd w:val="0"/>
      <w:spacing w:after="120" w:line="220" w:lineRule="exact"/>
      <w:ind w:left="567" w:hanging="567"/>
      <w:jc w:val="center"/>
      <w:textAlignment w:val="baseline"/>
    </w:pPr>
    <w:rPr>
      <w:rFonts w:ascii="Arial" w:eastAsia="Times New Roman" w:hAnsi="Arial" w:cs="Times New Roman"/>
      <w:b/>
      <w:bCs/>
      <w:szCs w:val="20"/>
    </w:rPr>
  </w:style>
  <w:style w:type="paragraph" w:customStyle="1" w:styleId="NumberedParagraphISA400">
    <w:name w:val="Numbered Paragraph ISA 400"/>
    <w:basedOn w:val="a"/>
    <w:pPr>
      <w:tabs>
        <w:tab w:val="left" w:pos="709"/>
        <w:tab w:val="left" w:pos="9450"/>
      </w:tabs>
      <w:spacing w:after="120" w:line="280" w:lineRule="exact"/>
      <w:ind w:left="709" w:hanging="709"/>
    </w:pPr>
    <w:rPr>
      <w:rFonts w:ascii="Arial" w:eastAsia="MS Mincho" w:hAnsi="Arial" w:cs="Times New Roman"/>
    </w:rPr>
  </w:style>
  <w:style w:type="paragraph" w:customStyle="1" w:styleId="Paragraph">
    <w:name w:val="Paragraph"/>
    <w:basedOn w:val="a"/>
    <w:pPr>
      <w:tabs>
        <w:tab w:val="left" w:leader="dot" w:pos="5659"/>
        <w:tab w:val="center" w:pos="6019"/>
      </w:tabs>
      <w:spacing w:before="240" w:after="120" w:line="220" w:lineRule="exact"/>
      <w:ind w:left="360" w:right="360" w:hanging="360"/>
      <w:jc w:val="right"/>
    </w:pPr>
    <w:rPr>
      <w:rFonts w:ascii="Arial" w:eastAsia="Times New Roman" w:hAnsi="Arial" w:cs="Times New Roman"/>
      <w:kern w:val="20"/>
      <w:szCs w:val="20"/>
    </w:rPr>
  </w:style>
  <w:style w:type="character" w:customStyle="1" w:styleId="Boldparagraph">
    <w:name w:val="Bold paragraph"/>
    <w:rPr>
      <w:b/>
      <w:bCs/>
      <w:color w:val="000000"/>
    </w:rPr>
  </w:style>
  <w:style w:type="paragraph" w:customStyle="1" w:styleId="Numberedparagraph">
    <w:name w:val="Numbered paragraph"/>
    <w:basedOn w:val="a"/>
    <w:pPr>
      <w:tabs>
        <w:tab w:val="right" w:pos="360"/>
        <w:tab w:val="left" w:pos="720"/>
      </w:tabs>
      <w:ind w:left="720" w:hanging="720"/>
    </w:pPr>
    <w:rPr>
      <w:rFonts w:ascii="Arial" w:eastAsia="Times New Roman" w:hAnsi="Arial" w:cs="Times New Roman"/>
      <w:szCs w:val="20"/>
    </w:rPr>
  </w:style>
  <w:style w:type="paragraph" w:styleId="af3">
    <w:name w:val="List"/>
    <w:uiPriority w:val="2"/>
    <w:qFormat/>
    <w:pPr>
      <w:ind w:left="4867" w:hanging="547"/>
      <w:jc w:val="both"/>
    </w:pPr>
    <w:rPr>
      <w:rFonts w:eastAsia="Times New Roman" w:cs="Times New Roman"/>
      <w:szCs w:val="24"/>
    </w:rPr>
  </w:style>
  <w:style w:type="paragraph" w:customStyle="1" w:styleId="Bullet1Indented">
    <w:name w:val="Bullet 1 Indented"/>
    <w:basedOn w:val="a"/>
    <w:qFormat/>
    <w:pPr>
      <w:numPr>
        <w:numId w:val="19"/>
      </w:numPr>
      <w:tabs>
        <w:tab w:val="left" w:pos="1094"/>
      </w:tabs>
      <w:spacing w:line="280" w:lineRule="exact"/>
      <w:jc w:val="left"/>
    </w:pPr>
    <w:rPr>
      <w:rFonts w:ascii="Arial" w:eastAsia="Calibri" w:hAnsi="Arial" w:cs="Times New Roman"/>
      <w:szCs w:val="22"/>
    </w:rPr>
  </w:style>
  <w:style w:type="paragraph" w:customStyle="1" w:styleId="Heading32">
    <w:name w:val="Heading 3/2"/>
    <w:basedOn w:val="30"/>
    <w:pPr>
      <w:keepNext w:val="0"/>
      <w:keepLines w:val="0"/>
      <w:spacing w:before="120"/>
      <w:ind w:right="360"/>
      <w:jc w:val="both"/>
    </w:pPr>
    <w:rPr>
      <w:rFonts w:cs="Arial"/>
      <w:kern w:val="0"/>
      <w:szCs w:val="20"/>
    </w:rPr>
  </w:style>
  <w:style w:type="paragraph" w:customStyle="1" w:styleId="level2">
    <w:name w:val="level 2"/>
    <w:basedOn w:val="a"/>
    <w:pPr>
      <w:tabs>
        <w:tab w:val="right" w:pos="360"/>
        <w:tab w:val="left" w:pos="576"/>
      </w:tabs>
      <w:spacing w:before="0" w:after="120" w:line="220" w:lineRule="exact"/>
      <w:ind w:left="1008" w:hanging="432"/>
    </w:pPr>
    <w:rPr>
      <w:rFonts w:eastAsia="Times New Roman" w:cs="Times New Roman"/>
      <w:kern w:val="8"/>
      <w:szCs w:val="20"/>
      <w:lang w:bidi="he-IL"/>
    </w:rPr>
  </w:style>
  <w:style w:type="character" w:customStyle="1" w:styleId="ab">
    <w:name w:val="Абзац списка Знак"/>
    <w:link w:val="aa"/>
    <w:uiPriority w:val="34"/>
    <w:rPr>
      <w:rFonts w:ascii="Times New Roman" w:hAnsi="Times New Roman"/>
      <w:szCs w:val="24"/>
    </w:rPr>
  </w:style>
  <w:style w:type="paragraph" w:customStyle="1" w:styleId="H4">
    <w:name w:val="H4"/>
    <w:basedOn w:val="af3"/>
    <w:pPr>
      <w:keepNext/>
      <w:spacing w:before="240"/>
      <w:ind w:left="0" w:firstLine="0"/>
      <w:jc w:val="left"/>
    </w:pPr>
    <w:rPr>
      <w:i/>
    </w:rPr>
  </w:style>
  <w:style w:type="character" w:styleId="af4">
    <w:name w:val="annotation reference"/>
    <w:basedOn w:val="a1"/>
    <w:uiPriority w:val="99"/>
    <w:semiHidden/>
    <w:unhideWhenUsed/>
    <w:rPr>
      <w:sz w:val="16"/>
      <w:szCs w:val="16"/>
    </w:rPr>
  </w:style>
  <w:style w:type="paragraph" w:styleId="af5">
    <w:name w:val="annotation text"/>
    <w:basedOn w:val="a"/>
    <w:link w:val="af6"/>
    <w:uiPriority w:val="99"/>
    <w:semiHidden/>
    <w:unhideWhenUsed/>
    <w:pPr>
      <w:spacing w:line="240" w:lineRule="auto"/>
    </w:pPr>
    <w:rPr>
      <w:szCs w:val="20"/>
    </w:rPr>
  </w:style>
  <w:style w:type="character" w:customStyle="1" w:styleId="af6">
    <w:name w:val="Текст примечания Знак"/>
    <w:basedOn w:val="a1"/>
    <w:link w:val="af5"/>
    <w:uiPriority w:val="99"/>
    <w:semiHidden/>
    <w:rPr>
      <w:rFonts w:ascii="Times New Roman" w:hAnsi="Times New Roman"/>
    </w:rPr>
  </w:style>
  <w:style w:type="paragraph" w:styleId="af7">
    <w:name w:val="annotation subject"/>
    <w:basedOn w:val="af5"/>
    <w:next w:val="af5"/>
    <w:link w:val="af8"/>
    <w:uiPriority w:val="99"/>
    <w:semiHidden/>
    <w:unhideWhenUsed/>
    <w:rPr>
      <w:b/>
      <w:bCs/>
    </w:rPr>
  </w:style>
  <w:style w:type="character" w:customStyle="1" w:styleId="af8">
    <w:name w:val="Тема примечания Знак"/>
    <w:basedOn w:val="af6"/>
    <w:link w:val="af7"/>
    <w:uiPriority w:val="99"/>
    <w:semiHidden/>
    <w:rPr>
      <w:rFonts w:ascii="Times New Roman" w:hAnsi="Times New Roman"/>
      <w:b/>
      <w:bCs/>
    </w:rPr>
  </w:style>
  <w:style w:type="paragraph" w:styleId="af9">
    <w:name w:val="Balloon Text"/>
    <w:basedOn w:val="a"/>
    <w:link w:val="afa"/>
    <w:uiPriority w:val="99"/>
    <w:semiHidden/>
    <w:unhideWhenUsed/>
    <w:pPr>
      <w:spacing w:before="0" w:line="240" w:lineRule="auto"/>
    </w:pPr>
    <w:rPr>
      <w:rFonts w:ascii="Segoe UI" w:hAnsi="Segoe UI" w:cs="Segoe UI"/>
      <w:sz w:val="18"/>
      <w:szCs w:val="18"/>
    </w:rPr>
  </w:style>
  <w:style w:type="character" w:customStyle="1" w:styleId="afa">
    <w:name w:val="Текст выноски Знак"/>
    <w:basedOn w:val="a1"/>
    <w:link w:val="af9"/>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490">
      <w:bodyDiv w:val="1"/>
      <w:marLeft w:val="0"/>
      <w:marRight w:val="0"/>
      <w:marTop w:val="0"/>
      <w:marBottom w:val="0"/>
      <w:divBdr>
        <w:top w:val="none" w:sz="0" w:space="0" w:color="auto"/>
        <w:left w:val="none" w:sz="0" w:space="0" w:color="auto"/>
        <w:bottom w:val="none" w:sz="0" w:space="0" w:color="auto"/>
        <w:right w:val="none" w:sz="0" w:space="0" w:color="auto"/>
      </w:divBdr>
    </w:div>
    <w:div w:id="375008315">
      <w:bodyDiv w:val="1"/>
      <w:marLeft w:val="0"/>
      <w:marRight w:val="0"/>
      <w:marTop w:val="0"/>
      <w:marBottom w:val="0"/>
      <w:divBdr>
        <w:top w:val="none" w:sz="0" w:space="0" w:color="auto"/>
        <w:left w:val="none" w:sz="0" w:space="0" w:color="auto"/>
        <w:bottom w:val="none" w:sz="0" w:space="0" w:color="auto"/>
        <w:right w:val="none" w:sz="0" w:space="0" w:color="auto"/>
      </w:divBdr>
    </w:div>
    <w:div w:id="413206007">
      <w:bodyDiv w:val="1"/>
      <w:marLeft w:val="0"/>
      <w:marRight w:val="0"/>
      <w:marTop w:val="0"/>
      <w:marBottom w:val="0"/>
      <w:divBdr>
        <w:top w:val="none" w:sz="0" w:space="0" w:color="auto"/>
        <w:left w:val="none" w:sz="0" w:space="0" w:color="auto"/>
        <w:bottom w:val="none" w:sz="0" w:space="0" w:color="auto"/>
        <w:right w:val="none" w:sz="0" w:space="0" w:color="auto"/>
      </w:divBdr>
    </w:div>
    <w:div w:id="1003974762">
      <w:bodyDiv w:val="1"/>
      <w:marLeft w:val="0"/>
      <w:marRight w:val="0"/>
      <w:marTop w:val="0"/>
      <w:marBottom w:val="0"/>
      <w:divBdr>
        <w:top w:val="none" w:sz="0" w:space="0" w:color="auto"/>
        <w:left w:val="none" w:sz="0" w:space="0" w:color="auto"/>
        <w:bottom w:val="none" w:sz="0" w:space="0" w:color="auto"/>
        <w:right w:val="none" w:sz="0" w:space="0" w:color="auto"/>
      </w:divBdr>
    </w:div>
    <w:div w:id="1094862090">
      <w:bodyDiv w:val="1"/>
      <w:marLeft w:val="0"/>
      <w:marRight w:val="0"/>
      <w:marTop w:val="0"/>
      <w:marBottom w:val="0"/>
      <w:divBdr>
        <w:top w:val="none" w:sz="0" w:space="0" w:color="auto"/>
        <w:left w:val="none" w:sz="0" w:space="0" w:color="auto"/>
        <w:bottom w:val="none" w:sz="0" w:space="0" w:color="auto"/>
        <w:right w:val="none" w:sz="0" w:space="0" w:color="auto"/>
      </w:divBdr>
    </w:div>
    <w:div w:id="163663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mms\Publications\Wisler\MY%20TEMPLATES\Handbooks\IFAC%20HandbookTemplate.dotx" TargetMode="External"/></Relationships>
</file>

<file path=word/theme/theme1.xml><?xml version="1.0" encoding="utf-8"?>
<a:theme xmlns:a="http://schemas.openxmlformats.org/drawingml/2006/main" name="Office Theme">
  <a:themeElements>
    <a:clrScheme name="IFAC Colors">
      <a:dk1>
        <a:sysClr val="windowText" lastClr="000000"/>
      </a:dk1>
      <a:lt1>
        <a:sysClr val="window" lastClr="FFFFFF"/>
      </a:lt1>
      <a:dk2>
        <a:srgbClr val="1F497D"/>
      </a:dk2>
      <a:lt2>
        <a:srgbClr val="EEECE1"/>
      </a:lt2>
      <a:accent1>
        <a:srgbClr val="F15A22"/>
      </a:accent1>
      <a:accent2>
        <a:srgbClr val="FAA61A"/>
      </a:accent2>
      <a:accent3>
        <a:srgbClr val="005BAA"/>
      </a:accent3>
      <a:accent4>
        <a:srgbClr val="00C0F3"/>
      </a:accent4>
      <a:accent5>
        <a:srgbClr val="0D9C4A"/>
      </a:accent5>
      <a:accent6>
        <a:srgbClr val="8DC63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18F3-1759-4441-B486-1CFE6583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IFAC HandbookTemplate.dotx</Template>
  <TotalTime>15</TotalTime>
  <Pages>38</Pages>
  <Words>7528</Words>
  <Characters>59474</Characters>
  <Application>Microsoft Office Word</Application>
  <DocSecurity>0</DocSecurity>
  <Lines>1265</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International Federation of Accountants (IFAC)</Company>
  <LinksUpToDate>false</LinksUpToDate>
  <CharactersWithSpaces>66731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Wisler Michel</dc:creator>
  <cp:lastModifiedBy>User</cp:lastModifiedBy>
  <cp:revision>5</cp:revision>
  <dcterms:created xsi:type="dcterms:W3CDTF">2022-03-14T10:38:00Z</dcterms:created>
  <dcterms:modified xsi:type="dcterms:W3CDTF">2022-03-27T19:49:00Z</dcterms:modified>
</cp:coreProperties>
</file>