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A150E" w14:textId="77777777" w:rsidR="00360703" w:rsidRDefault="00360703">
      <w:pPr>
        <w:pStyle w:val="Contentshead"/>
        <w:pBdr>
          <w:bottom w:val="single" w:sz="6" w:space="3" w:color="auto"/>
        </w:pBdr>
        <w:spacing w:line="240" w:lineRule="exact"/>
        <w:ind w:left="0" w:firstLine="0"/>
        <w:rPr>
          <w:sz w:val="24"/>
          <w:szCs w:val="24"/>
        </w:rPr>
      </w:pPr>
      <w:r w:rsidRPr="00360703">
        <w:rPr>
          <w:sz w:val="24"/>
          <w:szCs w:val="24"/>
        </w:rPr>
        <w:t>АУДИТТИН ЭЛ АРАЛЫК СТАНДАРТЫ 220</w:t>
      </w:r>
    </w:p>
    <w:p w14:paraId="2726AE4D" w14:textId="77777777" w:rsidR="00360703" w:rsidRDefault="00360703">
      <w:pPr>
        <w:pStyle w:val="Contentshead"/>
        <w:pBdr>
          <w:bottom w:val="single" w:sz="6" w:space="3" w:color="auto"/>
        </w:pBdr>
        <w:spacing w:after="0" w:line="240" w:lineRule="exact"/>
        <w:ind w:left="0" w:firstLine="0"/>
        <w:rPr>
          <w:bCs w:val="0"/>
          <w:sz w:val="24"/>
          <w:szCs w:val="24"/>
          <w:lang w:eastAsia="ru-RU" w:bidi="ru-RU"/>
        </w:rPr>
      </w:pPr>
      <w:r w:rsidRPr="00360703">
        <w:rPr>
          <w:bCs w:val="0"/>
          <w:sz w:val="24"/>
          <w:szCs w:val="24"/>
          <w:lang w:eastAsia="ru-RU" w:bidi="ru-RU"/>
        </w:rPr>
        <w:t>ФИНАНСЫЛЫК ОТЧЕТТУУЛУКТУН АУДИТИН ЖҮРГҮЗҮҮДӨ САПАТТЫ КОНТРОЛДОО</w:t>
      </w:r>
    </w:p>
    <w:p w14:paraId="11F98F53" w14:textId="77777777" w:rsidR="00360703" w:rsidRPr="00360703" w:rsidRDefault="00360703">
      <w:pPr>
        <w:pStyle w:val="Contentshead"/>
        <w:pBdr>
          <w:bottom w:val="single" w:sz="6" w:space="3" w:color="auto"/>
        </w:pBdr>
        <w:spacing w:after="0" w:line="240" w:lineRule="exact"/>
        <w:ind w:left="0" w:firstLine="0"/>
        <w:rPr>
          <w:bCs w:val="0"/>
          <w:sz w:val="24"/>
          <w:szCs w:val="24"/>
          <w:lang w:eastAsia="ru-RU" w:bidi="ru-RU"/>
        </w:rPr>
      </w:pPr>
    </w:p>
    <w:p w14:paraId="2DFC2457" w14:textId="77777777" w:rsidR="004E2D1E" w:rsidRPr="00360703" w:rsidRDefault="004E2D1E" w:rsidP="00360703">
      <w:pPr>
        <w:spacing w:line="240" w:lineRule="auto"/>
        <w:jc w:val="center"/>
        <w:rPr>
          <w:sz w:val="20"/>
          <w:szCs w:val="20"/>
          <w:lang w:eastAsia="ru-RU"/>
        </w:rPr>
      </w:pPr>
      <w:r>
        <w:rPr>
          <w:b/>
        </w:rPr>
        <w:t>(</w:t>
      </w:r>
      <w:r w:rsidR="00360703" w:rsidRPr="007A67EB">
        <w:rPr>
          <w:sz w:val="20"/>
          <w:szCs w:val="20"/>
          <w:lang w:eastAsia="ru-RU"/>
        </w:rPr>
        <w:t>(2009-жылдын 15-декабрынан тартып же ушул күндөн кийин башталган мезгилдер үчүн финансылык отчеттуулуктун аудитине карата күчүнө кирет.)</w:t>
      </w:r>
    </w:p>
    <w:p w14:paraId="3D0AF87E" w14:textId="77777777" w:rsidR="004E2D1E" w:rsidRPr="00360703" w:rsidRDefault="00360703">
      <w:pPr>
        <w:pStyle w:val="Contentshead"/>
        <w:pBdr>
          <w:bottom w:val="single" w:sz="6" w:space="3" w:color="auto"/>
        </w:pBdr>
        <w:spacing w:before="180" w:after="0" w:line="240" w:lineRule="exact"/>
        <w:ind w:left="0" w:firstLine="0"/>
        <w:rPr>
          <w:sz w:val="24"/>
          <w:szCs w:val="24"/>
        </w:rPr>
      </w:pPr>
      <w:r w:rsidRPr="00360703">
        <w:rPr>
          <w:bCs w:val="0"/>
          <w:sz w:val="24"/>
          <w:szCs w:val="24"/>
          <w:lang w:eastAsia="ru-RU" w:bidi="ru-RU"/>
        </w:rPr>
        <w:t>МАЗМУНУ</w:t>
      </w:r>
    </w:p>
    <w:p w14:paraId="68EBE046" w14:textId="77777777" w:rsidR="004E2D1E" w:rsidRDefault="00360703">
      <w:pPr>
        <w:pStyle w:val="Contents"/>
        <w:tabs>
          <w:tab w:val="clear" w:pos="5659"/>
          <w:tab w:val="clear" w:pos="6019"/>
        </w:tabs>
        <w:spacing w:before="120" w:after="0" w:line="240" w:lineRule="exact"/>
        <w:ind w:right="0"/>
        <w:jc w:val="right"/>
      </w:pPr>
      <w:r>
        <w:rPr>
          <w:lang w:val="ru-RU"/>
        </w:rPr>
        <w:t>П</w:t>
      </w:r>
      <w:r>
        <w:t>ункт</w:t>
      </w:r>
    </w:p>
    <w:p w14:paraId="3C07C9DA" w14:textId="77777777" w:rsidR="004E2D1E" w:rsidRDefault="00360703">
      <w:pPr>
        <w:pStyle w:val="TOCBody"/>
        <w:tabs>
          <w:tab w:val="clear" w:pos="720"/>
          <w:tab w:val="clear" w:pos="5760"/>
          <w:tab w:val="clear" w:pos="6480"/>
          <w:tab w:val="left" w:pos="495"/>
          <w:tab w:val="right" w:leader="dot" w:pos="8640"/>
          <w:tab w:val="right" w:pos="9360"/>
        </w:tabs>
        <w:spacing w:line="240" w:lineRule="exact"/>
        <w:ind w:right="0"/>
        <w:rPr>
          <w:sz w:val="20"/>
          <w:szCs w:val="20"/>
        </w:rPr>
      </w:pPr>
      <w:r w:rsidRPr="007A67EB">
        <w:rPr>
          <w:b/>
          <w:bCs/>
          <w:sz w:val="20"/>
          <w:szCs w:val="20"/>
          <w:lang w:eastAsia="ru-RU"/>
        </w:rPr>
        <w:t>Кириш сөз</w:t>
      </w:r>
    </w:p>
    <w:p w14:paraId="11D783AB" w14:textId="46709AFD" w:rsidR="004E2D1E" w:rsidRPr="009D0A4F" w:rsidRDefault="00360703" w:rsidP="009D0A4F">
      <w:pPr>
        <w:pStyle w:val="TOCBody"/>
        <w:tabs>
          <w:tab w:val="clear" w:pos="720"/>
          <w:tab w:val="clear" w:pos="5760"/>
          <w:tab w:val="clear" w:pos="6480"/>
          <w:tab w:val="right" w:leader="dot" w:pos="5940"/>
          <w:tab w:val="right" w:pos="6840"/>
          <w:tab w:val="right" w:pos="9360"/>
        </w:tabs>
        <w:spacing w:line="240" w:lineRule="exact"/>
        <w:ind w:right="0"/>
        <w:jc w:val="both"/>
        <w:rPr>
          <w:sz w:val="20"/>
          <w:szCs w:val="20"/>
          <w:lang w:val="ru-RU"/>
        </w:rPr>
      </w:pPr>
      <w:r>
        <w:rPr>
          <w:sz w:val="20"/>
          <w:szCs w:val="20"/>
          <w:lang w:val="ru-RU"/>
        </w:rPr>
        <w:t>У</w:t>
      </w:r>
      <w:r w:rsidRPr="00360703">
        <w:rPr>
          <w:sz w:val="20"/>
          <w:szCs w:val="20"/>
          <w:lang w:val="ru-RU"/>
        </w:rPr>
        <w:t>шул</w:t>
      </w:r>
      <w:r w:rsidRPr="009D0A4F">
        <w:rPr>
          <w:sz w:val="20"/>
          <w:szCs w:val="20"/>
          <w:lang w:val="ru-RU"/>
        </w:rPr>
        <w:t xml:space="preserve"> </w:t>
      </w:r>
      <w:r w:rsidRPr="00360703">
        <w:rPr>
          <w:sz w:val="20"/>
          <w:szCs w:val="20"/>
          <w:lang w:val="ru-RU"/>
        </w:rPr>
        <w:t>стандартты</w:t>
      </w:r>
      <w:r w:rsidRPr="009D0A4F">
        <w:rPr>
          <w:sz w:val="20"/>
          <w:szCs w:val="20"/>
          <w:lang w:val="ru-RU"/>
        </w:rPr>
        <w:t xml:space="preserve"> </w:t>
      </w:r>
      <w:r w:rsidRPr="00360703">
        <w:rPr>
          <w:sz w:val="20"/>
          <w:szCs w:val="20"/>
          <w:lang w:val="ru-RU"/>
        </w:rPr>
        <w:t>колдонуу</w:t>
      </w:r>
      <w:r w:rsidRPr="009D0A4F">
        <w:rPr>
          <w:sz w:val="20"/>
          <w:szCs w:val="20"/>
          <w:lang w:val="ru-RU"/>
        </w:rPr>
        <w:t xml:space="preserve"> </w:t>
      </w:r>
      <w:r w:rsidRPr="00360703">
        <w:rPr>
          <w:sz w:val="20"/>
          <w:szCs w:val="20"/>
          <w:lang w:val="ru-RU"/>
        </w:rPr>
        <w:t>чөйрөсү</w:t>
      </w:r>
      <w:r w:rsidRPr="009D0A4F">
        <w:rPr>
          <w:sz w:val="20"/>
          <w:szCs w:val="20"/>
          <w:lang w:val="ru-RU"/>
        </w:rPr>
        <w:t xml:space="preserve">                                                                    </w:t>
      </w:r>
      <w:r w:rsidR="009D0A4F" w:rsidRPr="009D0A4F">
        <w:rPr>
          <w:sz w:val="20"/>
          <w:szCs w:val="20"/>
          <w:lang w:val="ru-RU"/>
        </w:rPr>
        <w:tab/>
      </w:r>
      <w:r w:rsidRPr="009D0A4F">
        <w:rPr>
          <w:sz w:val="20"/>
          <w:szCs w:val="20"/>
          <w:lang w:val="ru-RU"/>
        </w:rPr>
        <w:t>1</w:t>
      </w:r>
      <w:r w:rsidRPr="009D0A4F">
        <w:rPr>
          <w:sz w:val="20"/>
          <w:szCs w:val="20"/>
          <w:lang w:val="ru-RU"/>
        </w:rPr>
        <w:cr/>
      </w:r>
      <w:r w:rsidRPr="00360703">
        <w:rPr>
          <w:sz w:val="20"/>
          <w:szCs w:val="20"/>
          <w:lang w:val="ru-RU"/>
        </w:rPr>
        <w:t>Сапатты</w:t>
      </w:r>
      <w:r w:rsidRPr="009D0A4F">
        <w:rPr>
          <w:sz w:val="20"/>
          <w:szCs w:val="20"/>
          <w:lang w:val="ru-RU"/>
        </w:rPr>
        <w:t xml:space="preserve"> </w:t>
      </w:r>
      <w:r w:rsidRPr="00360703">
        <w:rPr>
          <w:sz w:val="20"/>
          <w:szCs w:val="20"/>
          <w:lang w:val="ru-RU"/>
        </w:rPr>
        <w:t>контролдоо</w:t>
      </w:r>
      <w:r w:rsidRPr="009D0A4F">
        <w:rPr>
          <w:sz w:val="20"/>
          <w:szCs w:val="20"/>
          <w:lang w:val="ru-RU"/>
        </w:rPr>
        <w:t xml:space="preserve"> </w:t>
      </w:r>
      <w:r w:rsidRPr="00360703">
        <w:rPr>
          <w:sz w:val="20"/>
          <w:szCs w:val="20"/>
          <w:lang w:val="ru-RU"/>
        </w:rPr>
        <w:t>системасы</w:t>
      </w:r>
      <w:r w:rsidRPr="009D0A4F">
        <w:rPr>
          <w:sz w:val="20"/>
          <w:szCs w:val="20"/>
          <w:lang w:val="ru-RU"/>
        </w:rPr>
        <w:t xml:space="preserve"> </w:t>
      </w:r>
      <w:r w:rsidRPr="00360703">
        <w:rPr>
          <w:sz w:val="20"/>
          <w:szCs w:val="20"/>
          <w:lang w:val="ru-RU"/>
        </w:rPr>
        <w:t>жана</w:t>
      </w:r>
      <w:r w:rsidRPr="009D0A4F">
        <w:rPr>
          <w:sz w:val="20"/>
          <w:szCs w:val="20"/>
          <w:lang w:val="ru-RU"/>
        </w:rPr>
        <w:t xml:space="preserve"> </w:t>
      </w:r>
      <w:r w:rsidRPr="00360703">
        <w:rPr>
          <w:sz w:val="20"/>
          <w:szCs w:val="20"/>
          <w:lang w:val="ru-RU"/>
        </w:rPr>
        <w:t>аудитордук</w:t>
      </w:r>
      <w:r w:rsidRPr="009D0A4F">
        <w:rPr>
          <w:sz w:val="20"/>
          <w:szCs w:val="20"/>
          <w:lang w:val="ru-RU"/>
        </w:rPr>
        <w:t xml:space="preserve"> </w:t>
      </w:r>
      <w:r w:rsidRPr="00360703">
        <w:rPr>
          <w:sz w:val="20"/>
          <w:szCs w:val="20"/>
          <w:lang w:val="ru-RU"/>
        </w:rPr>
        <w:t>топтордун</w:t>
      </w:r>
      <w:r w:rsidRPr="009D0A4F">
        <w:rPr>
          <w:sz w:val="20"/>
          <w:szCs w:val="20"/>
          <w:lang w:val="ru-RU"/>
        </w:rPr>
        <w:t xml:space="preserve"> </w:t>
      </w:r>
      <w:r w:rsidRPr="00360703">
        <w:rPr>
          <w:sz w:val="20"/>
          <w:szCs w:val="20"/>
          <w:lang w:val="ru-RU"/>
        </w:rPr>
        <w:t>ролу</w:t>
      </w:r>
      <w:r w:rsidR="004E2D1E" w:rsidRPr="009D0A4F">
        <w:rPr>
          <w:sz w:val="20"/>
          <w:szCs w:val="20"/>
          <w:lang w:val="ru-RU"/>
        </w:rPr>
        <w:t xml:space="preserve"> </w:t>
      </w:r>
      <w:r w:rsidR="004E2D1E" w:rsidRPr="009D0A4F">
        <w:rPr>
          <w:sz w:val="20"/>
          <w:szCs w:val="20"/>
          <w:lang w:val="ru-RU"/>
        </w:rPr>
        <w:tab/>
      </w:r>
      <w:r w:rsidR="004E2D1E" w:rsidRPr="009D0A4F">
        <w:rPr>
          <w:sz w:val="20"/>
          <w:szCs w:val="20"/>
          <w:lang w:val="ru-RU"/>
        </w:rPr>
        <w:tab/>
        <w:t>2</w:t>
      </w:r>
      <w:r w:rsidR="004E2D1E">
        <w:rPr>
          <w:rFonts w:eastAsia="MS Mincho"/>
          <w:sz w:val="20"/>
          <w:szCs w:val="20"/>
        </w:rPr>
        <w:sym w:font="Symbol" w:char="F02D"/>
      </w:r>
      <w:r w:rsidR="004E2D1E" w:rsidRPr="009D0A4F">
        <w:rPr>
          <w:sz w:val="20"/>
          <w:szCs w:val="20"/>
          <w:lang w:val="ru-RU"/>
        </w:rPr>
        <w:t>4</w:t>
      </w:r>
    </w:p>
    <w:p w14:paraId="13E2F7F0" w14:textId="59B91C53" w:rsidR="004E2D1E" w:rsidRDefault="00100A0B" w:rsidP="009D0A4F">
      <w:pPr>
        <w:pStyle w:val="TOCBody"/>
        <w:tabs>
          <w:tab w:val="clear" w:pos="720"/>
          <w:tab w:val="clear" w:pos="5760"/>
          <w:tab w:val="clear" w:pos="6480"/>
          <w:tab w:val="right" w:leader="dot" w:pos="5940"/>
          <w:tab w:val="right" w:pos="6840"/>
          <w:tab w:val="right" w:pos="9360"/>
        </w:tabs>
        <w:spacing w:line="240" w:lineRule="exact"/>
        <w:ind w:right="0"/>
        <w:jc w:val="both"/>
        <w:rPr>
          <w:sz w:val="20"/>
          <w:szCs w:val="20"/>
        </w:rPr>
      </w:pPr>
      <w:r w:rsidRPr="00100A0B">
        <w:rPr>
          <w:sz w:val="20"/>
          <w:szCs w:val="20"/>
        </w:rPr>
        <w:t xml:space="preserve">Күчүнө </w:t>
      </w:r>
      <w:r w:rsidR="009D0A4F">
        <w:rPr>
          <w:sz w:val="20"/>
          <w:szCs w:val="20"/>
        </w:rPr>
        <w:t xml:space="preserve">кирүү күнү </w:t>
      </w:r>
      <w:r w:rsidR="004E2D1E">
        <w:rPr>
          <w:sz w:val="20"/>
          <w:szCs w:val="20"/>
        </w:rPr>
        <w:tab/>
      </w:r>
      <w:r w:rsidR="004E2D1E">
        <w:rPr>
          <w:sz w:val="20"/>
          <w:szCs w:val="20"/>
        </w:rPr>
        <w:tab/>
        <w:t>5</w:t>
      </w:r>
    </w:p>
    <w:p w14:paraId="054E6A3D" w14:textId="77777777" w:rsidR="004E2D1E" w:rsidRDefault="00100A0B" w:rsidP="009D0A4F">
      <w:pPr>
        <w:pStyle w:val="TOCBody"/>
        <w:tabs>
          <w:tab w:val="clear" w:pos="720"/>
          <w:tab w:val="clear" w:pos="5760"/>
          <w:tab w:val="clear" w:pos="6480"/>
          <w:tab w:val="right" w:leader="dot" w:pos="5940"/>
          <w:tab w:val="right" w:pos="6840"/>
          <w:tab w:val="right" w:pos="9360"/>
        </w:tabs>
        <w:spacing w:line="240" w:lineRule="exact"/>
        <w:ind w:right="0"/>
        <w:jc w:val="both"/>
        <w:rPr>
          <w:sz w:val="20"/>
          <w:szCs w:val="20"/>
        </w:rPr>
      </w:pPr>
      <w:r>
        <w:rPr>
          <w:b/>
          <w:sz w:val="20"/>
          <w:szCs w:val="20"/>
          <w:lang w:val="ru-RU"/>
        </w:rPr>
        <w:t>Максаты</w:t>
      </w:r>
      <w:r w:rsidR="00360703" w:rsidRPr="00360703">
        <w:rPr>
          <w:sz w:val="20"/>
          <w:szCs w:val="20"/>
        </w:rPr>
        <w:t xml:space="preserve"> </w:t>
      </w:r>
      <w:r w:rsidR="004E2D1E">
        <w:rPr>
          <w:sz w:val="20"/>
          <w:szCs w:val="20"/>
        </w:rPr>
        <w:tab/>
      </w:r>
      <w:r w:rsidR="004E2D1E">
        <w:rPr>
          <w:sz w:val="20"/>
          <w:szCs w:val="20"/>
        </w:rPr>
        <w:tab/>
        <w:t>6</w:t>
      </w:r>
    </w:p>
    <w:p w14:paraId="2C4E548B" w14:textId="77777777" w:rsidR="004E2D1E" w:rsidRDefault="00100A0B" w:rsidP="009D0A4F">
      <w:pPr>
        <w:pStyle w:val="TOCBody"/>
        <w:tabs>
          <w:tab w:val="clear" w:pos="720"/>
          <w:tab w:val="clear" w:pos="5760"/>
          <w:tab w:val="clear" w:pos="6480"/>
          <w:tab w:val="right" w:leader="dot" w:pos="5940"/>
          <w:tab w:val="right" w:pos="6840"/>
          <w:tab w:val="right" w:pos="9360"/>
        </w:tabs>
        <w:spacing w:line="240" w:lineRule="exact"/>
        <w:ind w:right="0"/>
        <w:jc w:val="both"/>
        <w:rPr>
          <w:b/>
          <w:sz w:val="20"/>
          <w:szCs w:val="20"/>
        </w:rPr>
      </w:pPr>
      <w:r>
        <w:rPr>
          <w:b/>
          <w:sz w:val="20"/>
          <w:szCs w:val="20"/>
          <w:lang w:val="ru-RU"/>
        </w:rPr>
        <w:t>Аныктамалар</w:t>
      </w:r>
      <w:r w:rsidR="004E2D1E">
        <w:rPr>
          <w:sz w:val="20"/>
          <w:szCs w:val="20"/>
        </w:rPr>
        <w:t xml:space="preserve"> </w:t>
      </w:r>
      <w:r w:rsidR="004E2D1E">
        <w:rPr>
          <w:sz w:val="20"/>
          <w:szCs w:val="20"/>
        </w:rPr>
        <w:tab/>
      </w:r>
      <w:r w:rsidR="004E2D1E">
        <w:rPr>
          <w:b/>
          <w:sz w:val="20"/>
          <w:szCs w:val="20"/>
        </w:rPr>
        <w:tab/>
      </w:r>
      <w:r w:rsidR="004E2D1E">
        <w:rPr>
          <w:sz w:val="20"/>
          <w:szCs w:val="20"/>
        </w:rPr>
        <w:t>7</w:t>
      </w:r>
    </w:p>
    <w:p w14:paraId="540E1CAE" w14:textId="77777777" w:rsidR="004E2D1E" w:rsidRPr="00100A0B" w:rsidRDefault="00100A0B" w:rsidP="009D0A4F">
      <w:pPr>
        <w:pStyle w:val="TOCBody"/>
        <w:tabs>
          <w:tab w:val="clear" w:pos="720"/>
          <w:tab w:val="clear" w:pos="5760"/>
          <w:tab w:val="clear" w:pos="6480"/>
          <w:tab w:val="right" w:leader="dot" w:pos="5940"/>
          <w:tab w:val="right" w:pos="6840"/>
          <w:tab w:val="right" w:pos="8100"/>
          <w:tab w:val="right" w:pos="9360"/>
        </w:tabs>
        <w:spacing w:line="240" w:lineRule="exact"/>
        <w:ind w:right="0"/>
        <w:jc w:val="both"/>
        <w:rPr>
          <w:b/>
          <w:sz w:val="20"/>
          <w:szCs w:val="20"/>
        </w:rPr>
      </w:pPr>
      <w:r>
        <w:rPr>
          <w:b/>
          <w:sz w:val="20"/>
          <w:szCs w:val="20"/>
          <w:lang w:val="ru-RU"/>
        </w:rPr>
        <w:t>Талаптар</w:t>
      </w:r>
    </w:p>
    <w:p w14:paraId="3C6F244A" w14:textId="7035E22C" w:rsidR="004E2D1E" w:rsidRDefault="00100A0B" w:rsidP="009D0A4F">
      <w:pPr>
        <w:pStyle w:val="TOCBody"/>
        <w:tabs>
          <w:tab w:val="clear" w:pos="720"/>
          <w:tab w:val="clear" w:pos="5760"/>
          <w:tab w:val="clear" w:pos="6480"/>
          <w:tab w:val="right" w:leader="dot" w:pos="5940"/>
          <w:tab w:val="right" w:pos="6840"/>
          <w:tab w:val="right" w:pos="9360"/>
        </w:tabs>
        <w:spacing w:line="240" w:lineRule="exact"/>
        <w:ind w:right="0"/>
        <w:jc w:val="both"/>
        <w:rPr>
          <w:sz w:val="20"/>
          <w:szCs w:val="20"/>
        </w:rPr>
      </w:pPr>
      <w:r>
        <w:rPr>
          <w:sz w:val="20"/>
          <w:szCs w:val="20"/>
          <w:lang w:val="ru-RU"/>
        </w:rPr>
        <w:t>Аудиттин</w:t>
      </w:r>
      <w:r w:rsidRPr="00100A0B">
        <w:rPr>
          <w:sz w:val="20"/>
          <w:szCs w:val="20"/>
        </w:rPr>
        <w:t xml:space="preserve"> сапаты үчүн жетекчинин жоопкерчилиги</w:t>
      </w:r>
      <w:r w:rsidR="004E2D1E">
        <w:rPr>
          <w:sz w:val="20"/>
          <w:szCs w:val="20"/>
        </w:rPr>
        <w:tab/>
      </w:r>
      <w:r w:rsidR="004E2D1E">
        <w:rPr>
          <w:sz w:val="20"/>
          <w:szCs w:val="20"/>
        </w:rPr>
        <w:tab/>
        <w:t>8</w:t>
      </w:r>
    </w:p>
    <w:p w14:paraId="0ED00600" w14:textId="77777777" w:rsidR="004E2D1E" w:rsidRDefault="00100A0B" w:rsidP="009D0A4F">
      <w:pPr>
        <w:pStyle w:val="TOCBody"/>
        <w:tabs>
          <w:tab w:val="clear" w:pos="720"/>
          <w:tab w:val="clear" w:pos="5760"/>
          <w:tab w:val="clear" w:pos="6480"/>
          <w:tab w:val="right" w:leader="dot" w:pos="5940"/>
          <w:tab w:val="right" w:pos="6840"/>
          <w:tab w:val="right" w:pos="9360"/>
        </w:tabs>
        <w:spacing w:line="240" w:lineRule="exact"/>
        <w:ind w:right="0"/>
        <w:jc w:val="both"/>
        <w:rPr>
          <w:sz w:val="20"/>
          <w:szCs w:val="20"/>
        </w:rPr>
      </w:pPr>
      <w:r w:rsidRPr="00100A0B">
        <w:rPr>
          <w:sz w:val="20"/>
          <w:szCs w:val="20"/>
        </w:rPr>
        <w:t xml:space="preserve">Тиешелүү этикалык талаптар </w:t>
      </w:r>
      <w:r w:rsidR="004E2D1E">
        <w:rPr>
          <w:sz w:val="20"/>
          <w:szCs w:val="20"/>
        </w:rPr>
        <w:tab/>
      </w:r>
      <w:r w:rsidR="004E2D1E">
        <w:rPr>
          <w:sz w:val="20"/>
          <w:szCs w:val="20"/>
        </w:rPr>
        <w:tab/>
        <w:t>9</w:t>
      </w:r>
      <w:r w:rsidR="004E2D1E">
        <w:rPr>
          <w:rFonts w:eastAsia="MS Mincho"/>
          <w:sz w:val="20"/>
          <w:szCs w:val="20"/>
        </w:rPr>
        <w:sym w:font="Symbol" w:char="F02D"/>
      </w:r>
      <w:r w:rsidR="004E2D1E">
        <w:rPr>
          <w:sz w:val="20"/>
          <w:szCs w:val="20"/>
        </w:rPr>
        <w:t>11</w:t>
      </w:r>
    </w:p>
    <w:p w14:paraId="5D82DCAE" w14:textId="77777777" w:rsidR="004E2D1E" w:rsidRPr="009D0A4F" w:rsidRDefault="00100A0B" w:rsidP="009D0A4F">
      <w:pPr>
        <w:pStyle w:val="TOCBody"/>
        <w:tabs>
          <w:tab w:val="clear" w:pos="720"/>
          <w:tab w:val="clear" w:pos="5760"/>
          <w:tab w:val="clear" w:pos="6480"/>
          <w:tab w:val="right" w:leader="dot" w:pos="5940"/>
          <w:tab w:val="right" w:pos="6840"/>
          <w:tab w:val="right" w:pos="9360"/>
        </w:tabs>
        <w:spacing w:line="240" w:lineRule="exact"/>
        <w:ind w:left="360" w:right="0" w:hanging="360"/>
        <w:rPr>
          <w:sz w:val="20"/>
          <w:szCs w:val="20"/>
        </w:rPr>
      </w:pPr>
      <w:r w:rsidRPr="00100A0B">
        <w:rPr>
          <w:sz w:val="20"/>
          <w:szCs w:val="20"/>
          <w:lang w:val="ru-RU"/>
        </w:rPr>
        <w:t>Кардарлар</w:t>
      </w:r>
      <w:r w:rsidRPr="009D0A4F">
        <w:rPr>
          <w:sz w:val="20"/>
          <w:szCs w:val="20"/>
        </w:rPr>
        <w:t xml:space="preserve"> </w:t>
      </w:r>
      <w:r w:rsidRPr="00100A0B">
        <w:rPr>
          <w:sz w:val="20"/>
          <w:szCs w:val="20"/>
          <w:lang w:val="ru-RU"/>
        </w:rPr>
        <w:t>менен</w:t>
      </w:r>
      <w:r w:rsidRPr="009D0A4F">
        <w:rPr>
          <w:sz w:val="20"/>
          <w:szCs w:val="20"/>
        </w:rPr>
        <w:t xml:space="preserve"> </w:t>
      </w:r>
      <w:r w:rsidRPr="00100A0B">
        <w:rPr>
          <w:sz w:val="20"/>
          <w:szCs w:val="20"/>
          <w:lang w:val="ru-RU"/>
        </w:rPr>
        <w:t>мамилелерди</w:t>
      </w:r>
      <w:r w:rsidRPr="009D0A4F">
        <w:rPr>
          <w:sz w:val="20"/>
          <w:szCs w:val="20"/>
        </w:rPr>
        <w:t xml:space="preserve"> </w:t>
      </w:r>
      <w:r w:rsidRPr="00100A0B">
        <w:rPr>
          <w:sz w:val="20"/>
          <w:szCs w:val="20"/>
          <w:lang w:val="ru-RU"/>
        </w:rPr>
        <w:t>кабыл</w:t>
      </w:r>
      <w:r w:rsidRPr="009D0A4F">
        <w:rPr>
          <w:sz w:val="20"/>
          <w:szCs w:val="20"/>
        </w:rPr>
        <w:t xml:space="preserve"> </w:t>
      </w:r>
      <w:r w:rsidRPr="00100A0B">
        <w:rPr>
          <w:sz w:val="20"/>
          <w:szCs w:val="20"/>
          <w:lang w:val="ru-RU"/>
        </w:rPr>
        <w:t>алуу</w:t>
      </w:r>
      <w:r w:rsidRPr="009D0A4F">
        <w:rPr>
          <w:sz w:val="20"/>
          <w:szCs w:val="20"/>
        </w:rPr>
        <w:t xml:space="preserve"> </w:t>
      </w:r>
      <w:r w:rsidRPr="00100A0B">
        <w:rPr>
          <w:sz w:val="20"/>
          <w:szCs w:val="20"/>
          <w:lang w:val="ru-RU"/>
        </w:rPr>
        <w:t>жана</w:t>
      </w:r>
      <w:r w:rsidRPr="009D0A4F">
        <w:rPr>
          <w:sz w:val="20"/>
          <w:szCs w:val="20"/>
        </w:rPr>
        <w:t xml:space="preserve"> </w:t>
      </w:r>
      <w:r w:rsidRPr="00100A0B">
        <w:rPr>
          <w:sz w:val="20"/>
          <w:szCs w:val="20"/>
          <w:lang w:val="ru-RU"/>
        </w:rPr>
        <w:t>улантуу</w:t>
      </w:r>
      <w:r w:rsidRPr="009D0A4F">
        <w:rPr>
          <w:sz w:val="20"/>
          <w:szCs w:val="20"/>
        </w:rPr>
        <w:t xml:space="preserve">, </w:t>
      </w:r>
      <w:r w:rsidRPr="00100A0B">
        <w:rPr>
          <w:sz w:val="20"/>
          <w:szCs w:val="20"/>
          <w:lang w:val="ru-RU"/>
        </w:rPr>
        <w:t>белгилүү</w:t>
      </w:r>
      <w:r w:rsidRPr="009D0A4F">
        <w:rPr>
          <w:sz w:val="20"/>
          <w:szCs w:val="20"/>
        </w:rPr>
        <w:t xml:space="preserve"> </w:t>
      </w:r>
      <w:r w:rsidRPr="00100A0B">
        <w:rPr>
          <w:sz w:val="20"/>
          <w:szCs w:val="20"/>
          <w:lang w:val="ru-RU"/>
        </w:rPr>
        <w:t>тапшырмаларды</w:t>
      </w:r>
      <w:r w:rsidRPr="009D0A4F">
        <w:rPr>
          <w:sz w:val="20"/>
          <w:szCs w:val="20"/>
        </w:rPr>
        <w:t xml:space="preserve"> </w:t>
      </w:r>
      <w:r w:rsidRPr="00100A0B">
        <w:rPr>
          <w:sz w:val="20"/>
          <w:szCs w:val="20"/>
          <w:lang w:val="ru-RU"/>
        </w:rPr>
        <w:t>кабыл</w:t>
      </w:r>
      <w:r w:rsidRPr="009D0A4F">
        <w:rPr>
          <w:sz w:val="20"/>
          <w:szCs w:val="20"/>
        </w:rPr>
        <w:t xml:space="preserve"> </w:t>
      </w:r>
      <w:r w:rsidRPr="00100A0B">
        <w:rPr>
          <w:sz w:val="20"/>
          <w:szCs w:val="20"/>
          <w:lang w:val="ru-RU"/>
        </w:rPr>
        <w:t>алуу</w:t>
      </w:r>
      <w:r w:rsidRPr="009D0A4F">
        <w:rPr>
          <w:sz w:val="20"/>
          <w:szCs w:val="20"/>
        </w:rPr>
        <w:t xml:space="preserve"> </w:t>
      </w:r>
      <w:r w:rsidRPr="00100A0B">
        <w:rPr>
          <w:sz w:val="20"/>
          <w:szCs w:val="20"/>
          <w:lang w:val="ru-RU"/>
        </w:rPr>
        <w:t>жана</w:t>
      </w:r>
      <w:r w:rsidRPr="009D0A4F">
        <w:rPr>
          <w:sz w:val="20"/>
          <w:szCs w:val="20"/>
        </w:rPr>
        <w:t xml:space="preserve"> </w:t>
      </w:r>
      <w:r w:rsidRPr="00100A0B">
        <w:rPr>
          <w:sz w:val="20"/>
          <w:szCs w:val="20"/>
          <w:lang w:val="ru-RU"/>
        </w:rPr>
        <w:t>аткаруу</w:t>
      </w:r>
      <w:r w:rsidRPr="009D0A4F">
        <w:rPr>
          <w:sz w:val="20"/>
          <w:szCs w:val="20"/>
        </w:rPr>
        <w:t xml:space="preserve">                                       </w:t>
      </w:r>
      <w:r w:rsidR="004E2D1E" w:rsidRPr="009D0A4F">
        <w:rPr>
          <w:sz w:val="20"/>
          <w:szCs w:val="20"/>
        </w:rPr>
        <w:tab/>
      </w:r>
      <w:r w:rsidR="004E2D1E" w:rsidRPr="009D0A4F">
        <w:rPr>
          <w:sz w:val="20"/>
          <w:szCs w:val="20"/>
        </w:rPr>
        <w:tab/>
        <w:t>12</w:t>
      </w:r>
      <w:r w:rsidR="004E2D1E">
        <w:rPr>
          <w:rFonts w:eastAsia="MS Mincho"/>
          <w:sz w:val="20"/>
          <w:szCs w:val="20"/>
        </w:rPr>
        <w:sym w:font="Symbol" w:char="F02D"/>
      </w:r>
      <w:r w:rsidR="004E2D1E" w:rsidRPr="009D0A4F">
        <w:rPr>
          <w:sz w:val="20"/>
          <w:szCs w:val="20"/>
        </w:rPr>
        <w:t>13</w:t>
      </w:r>
    </w:p>
    <w:p w14:paraId="0058DF46" w14:textId="000F2438" w:rsidR="004E2D1E" w:rsidRDefault="000F699D" w:rsidP="009D0A4F">
      <w:pPr>
        <w:pStyle w:val="TOCBody"/>
        <w:tabs>
          <w:tab w:val="clear" w:pos="720"/>
          <w:tab w:val="clear" w:pos="5760"/>
          <w:tab w:val="clear" w:pos="6480"/>
          <w:tab w:val="right" w:leader="dot" w:pos="5940"/>
          <w:tab w:val="right" w:pos="6840"/>
          <w:tab w:val="right" w:pos="9360"/>
        </w:tabs>
        <w:spacing w:line="240" w:lineRule="exact"/>
        <w:ind w:right="0"/>
        <w:jc w:val="both"/>
        <w:rPr>
          <w:sz w:val="20"/>
          <w:szCs w:val="20"/>
        </w:rPr>
      </w:pPr>
      <w:r w:rsidRPr="000F699D">
        <w:rPr>
          <w:sz w:val="20"/>
          <w:szCs w:val="20"/>
        </w:rPr>
        <w:t xml:space="preserve">Аудитордук топторду дайындоо                                                                         </w:t>
      </w:r>
      <w:r w:rsidR="009D0A4F">
        <w:rPr>
          <w:sz w:val="20"/>
          <w:szCs w:val="20"/>
        </w:rPr>
        <w:tab/>
      </w:r>
      <w:r w:rsidRPr="000F699D">
        <w:rPr>
          <w:sz w:val="20"/>
          <w:szCs w:val="20"/>
        </w:rPr>
        <w:t>14</w:t>
      </w:r>
      <w:r w:rsidRPr="000F699D">
        <w:rPr>
          <w:sz w:val="20"/>
          <w:szCs w:val="20"/>
        </w:rPr>
        <w:cr/>
      </w:r>
    </w:p>
    <w:p w14:paraId="6C7A2EA8" w14:textId="77777777" w:rsidR="004E2D1E" w:rsidRDefault="00917BD0">
      <w:pPr>
        <w:pStyle w:val="TOCBody"/>
        <w:tabs>
          <w:tab w:val="clear" w:pos="720"/>
          <w:tab w:val="clear" w:pos="5760"/>
          <w:tab w:val="clear" w:pos="6480"/>
          <w:tab w:val="right" w:leader="dot" w:pos="5940"/>
          <w:tab w:val="right" w:pos="6840"/>
          <w:tab w:val="right" w:pos="9360"/>
        </w:tabs>
        <w:spacing w:line="240" w:lineRule="exact"/>
        <w:ind w:right="0"/>
        <w:rPr>
          <w:sz w:val="20"/>
          <w:szCs w:val="20"/>
        </w:rPr>
      </w:pPr>
      <w:r w:rsidRPr="00917BD0">
        <w:rPr>
          <w:sz w:val="20"/>
          <w:szCs w:val="20"/>
        </w:rPr>
        <w:t xml:space="preserve">Тапшырманы аткаруу                                                                       </w:t>
      </w:r>
      <w:r w:rsidRPr="009D0A4F">
        <w:rPr>
          <w:sz w:val="20"/>
          <w:szCs w:val="20"/>
        </w:rPr>
        <w:t xml:space="preserve"> </w:t>
      </w:r>
      <w:r w:rsidR="004E2D1E">
        <w:rPr>
          <w:sz w:val="20"/>
          <w:szCs w:val="20"/>
        </w:rPr>
        <w:tab/>
      </w:r>
      <w:r w:rsidR="004E2D1E">
        <w:rPr>
          <w:sz w:val="20"/>
          <w:szCs w:val="20"/>
        </w:rPr>
        <w:tab/>
        <w:t>15</w:t>
      </w:r>
      <w:r w:rsidR="004E2D1E">
        <w:rPr>
          <w:rFonts w:eastAsia="MS Mincho"/>
          <w:sz w:val="20"/>
          <w:szCs w:val="20"/>
        </w:rPr>
        <w:sym w:font="Symbol" w:char="F02D"/>
      </w:r>
      <w:r w:rsidR="004E2D1E">
        <w:rPr>
          <w:sz w:val="20"/>
          <w:szCs w:val="20"/>
        </w:rPr>
        <w:t>22</w:t>
      </w:r>
    </w:p>
    <w:p w14:paraId="265CE602" w14:textId="77777777" w:rsidR="004E2D1E" w:rsidRPr="009D0A4F" w:rsidRDefault="00917BD0">
      <w:pPr>
        <w:pStyle w:val="TOCBody"/>
        <w:tabs>
          <w:tab w:val="clear" w:pos="720"/>
          <w:tab w:val="clear" w:pos="5760"/>
          <w:tab w:val="clear" w:pos="6480"/>
          <w:tab w:val="right" w:leader="dot" w:pos="5940"/>
          <w:tab w:val="right" w:pos="6840"/>
          <w:tab w:val="right" w:pos="9360"/>
        </w:tabs>
        <w:spacing w:line="240" w:lineRule="exact"/>
        <w:ind w:right="0"/>
        <w:rPr>
          <w:sz w:val="20"/>
          <w:szCs w:val="20"/>
          <w:lang w:val="ru-RU"/>
        </w:rPr>
      </w:pPr>
      <w:r>
        <w:rPr>
          <w:sz w:val="20"/>
          <w:szCs w:val="20"/>
          <w:lang w:val="ru-RU"/>
        </w:rPr>
        <w:t>Мониторинг</w:t>
      </w:r>
      <w:r w:rsidR="004E2D1E" w:rsidRPr="009D0A4F">
        <w:rPr>
          <w:sz w:val="20"/>
          <w:szCs w:val="20"/>
          <w:lang w:val="ru-RU"/>
        </w:rPr>
        <w:tab/>
      </w:r>
      <w:r w:rsidR="004E2D1E" w:rsidRPr="009D0A4F">
        <w:rPr>
          <w:sz w:val="20"/>
          <w:szCs w:val="20"/>
          <w:lang w:val="ru-RU"/>
        </w:rPr>
        <w:tab/>
        <w:t>23</w:t>
      </w:r>
    </w:p>
    <w:p w14:paraId="54F0B012" w14:textId="77777777" w:rsidR="004E2D1E" w:rsidRPr="009D0A4F" w:rsidRDefault="00917BD0">
      <w:pPr>
        <w:pStyle w:val="TOCBody"/>
        <w:tabs>
          <w:tab w:val="clear" w:pos="720"/>
          <w:tab w:val="clear" w:pos="5760"/>
          <w:tab w:val="clear" w:pos="6480"/>
          <w:tab w:val="right" w:leader="dot" w:pos="5940"/>
          <w:tab w:val="right" w:pos="6840"/>
          <w:tab w:val="right" w:pos="9360"/>
        </w:tabs>
        <w:spacing w:line="240" w:lineRule="exact"/>
        <w:ind w:right="0"/>
        <w:rPr>
          <w:sz w:val="20"/>
          <w:szCs w:val="20"/>
          <w:lang w:val="ru-RU"/>
        </w:rPr>
      </w:pPr>
      <w:r>
        <w:rPr>
          <w:sz w:val="20"/>
          <w:szCs w:val="20"/>
          <w:lang w:val="ru-RU"/>
        </w:rPr>
        <w:t>Документация</w:t>
      </w:r>
      <w:r w:rsidR="004E2D1E" w:rsidRPr="009D0A4F">
        <w:rPr>
          <w:sz w:val="20"/>
          <w:szCs w:val="20"/>
          <w:lang w:val="ru-RU"/>
        </w:rPr>
        <w:t xml:space="preserve"> </w:t>
      </w:r>
      <w:r w:rsidR="004E2D1E" w:rsidRPr="009D0A4F">
        <w:rPr>
          <w:sz w:val="20"/>
          <w:szCs w:val="20"/>
          <w:lang w:val="ru-RU"/>
        </w:rPr>
        <w:tab/>
      </w:r>
      <w:r w:rsidR="004E2D1E" w:rsidRPr="009D0A4F">
        <w:rPr>
          <w:sz w:val="20"/>
          <w:szCs w:val="20"/>
          <w:lang w:val="ru-RU"/>
        </w:rPr>
        <w:tab/>
        <w:t>24</w:t>
      </w:r>
      <w:r w:rsidR="004E2D1E">
        <w:rPr>
          <w:rFonts w:eastAsia="MS Mincho"/>
          <w:sz w:val="20"/>
          <w:szCs w:val="20"/>
        </w:rPr>
        <w:sym w:font="Symbol" w:char="F02D"/>
      </w:r>
      <w:r w:rsidR="004E2D1E" w:rsidRPr="009D0A4F">
        <w:rPr>
          <w:sz w:val="20"/>
          <w:szCs w:val="20"/>
          <w:lang w:val="ru-RU"/>
        </w:rPr>
        <w:t>25</w:t>
      </w:r>
    </w:p>
    <w:p w14:paraId="309F781C" w14:textId="77777777" w:rsidR="004E2D1E" w:rsidRPr="00917BD0" w:rsidRDefault="00917BD0">
      <w:pPr>
        <w:pStyle w:val="TOCBody"/>
        <w:tabs>
          <w:tab w:val="clear" w:pos="720"/>
          <w:tab w:val="clear" w:pos="5760"/>
          <w:tab w:val="clear" w:pos="6480"/>
          <w:tab w:val="right" w:leader="dot" w:pos="5940"/>
          <w:tab w:val="right" w:pos="6840"/>
          <w:tab w:val="right" w:pos="8100"/>
          <w:tab w:val="right" w:pos="9360"/>
        </w:tabs>
        <w:spacing w:line="240" w:lineRule="exact"/>
        <w:ind w:right="0"/>
        <w:rPr>
          <w:b/>
          <w:sz w:val="20"/>
          <w:szCs w:val="20"/>
          <w:lang w:val="ru-RU"/>
        </w:rPr>
      </w:pPr>
      <w:r w:rsidRPr="00917BD0">
        <w:rPr>
          <w:b/>
          <w:sz w:val="20"/>
          <w:szCs w:val="20"/>
          <w:lang w:val="ru-RU"/>
        </w:rPr>
        <w:t xml:space="preserve">Пайдалануу боюнча колдонмо жана башка түшүндүрмө материалдар  </w:t>
      </w:r>
    </w:p>
    <w:p w14:paraId="70CF8E47" w14:textId="77777777" w:rsidR="004E2D1E" w:rsidRPr="006B7301" w:rsidRDefault="006B7301">
      <w:pPr>
        <w:pStyle w:val="TOCBody"/>
        <w:tabs>
          <w:tab w:val="clear" w:pos="720"/>
          <w:tab w:val="clear" w:pos="5760"/>
          <w:tab w:val="clear" w:pos="6480"/>
          <w:tab w:val="right" w:leader="dot" w:pos="5940"/>
          <w:tab w:val="right" w:pos="6840"/>
          <w:tab w:val="right" w:pos="9360"/>
        </w:tabs>
        <w:spacing w:line="240" w:lineRule="exact"/>
        <w:ind w:right="0"/>
        <w:rPr>
          <w:sz w:val="20"/>
          <w:szCs w:val="20"/>
          <w:lang w:val="ru-RU"/>
        </w:rPr>
      </w:pPr>
      <w:r w:rsidRPr="006B7301">
        <w:rPr>
          <w:sz w:val="20"/>
          <w:szCs w:val="20"/>
          <w:lang w:val="ru-RU"/>
        </w:rPr>
        <w:t xml:space="preserve">Сапатты контролдоо системасы жана аудитордук топтордун ролу          </w:t>
      </w:r>
      <w:r w:rsidR="004E2D1E" w:rsidRPr="006B7301">
        <w:rPr>
          <w:sz w:val="20"/>
          <w:szCs w:val="20"/>
          <w:lang w:val="ru-RU"/>
        </w:rPr>
        <w:tab/>
      </w:r>
      <w:r w:rsidR="004E2D1E">
        <w:rPr>
          <w:sz w:val="20"/>
          <w:szCs w:val="20"/>
        </w:rPr>
        <w:t>A</w:t>
      </w:r>
      <w:r w:rsidR="004E2D1E" w:rsidRPr="006B7301">
        <w:rPr>
          <w:sz w:val="20"/>
          <w:szCs w:val="20"/>
          <w:lang w:val="ru-RU"/>
        </w:rPr>
        <w:t>1</w:t>
      </w:r>
      <w:r w:rsidR="004E2D1E">
        <w:rPr>
          <w:rFonts w:eastAsia="MS Mincho"/>
          <w:sz w:val="20"/>
          <w:szCs w:val="20"/>
        </w:rPr>
        <w:sym w:font="Symbol" w:char="F02D"/>
      </w:r>
      <w:r w:rsidR="004E2D1E">
        <w:rPr>
          <w:sz w:val="20"/>
          <w:szCs w:val="20"/>
        </w:rPr>
        <w:t>A</w:t>
      </w:r>
      <w:r w:rsidR="004E2D1E" w:rsidRPr="006B7301">
        <w:rPr>
          <w:sz w:val="20"/>
          <w:szCs w:val="20"/>
          <w:lang w:val="ru-RU"/>
        </w:rPr>
        <w:t>2</w:t>
      </w:r>
    </w:p>
    <w:p w14:paraId="65923E44" w14:textId="77777777" w:rsidR="004E2D1E" w:rsidRPr="006B7301" w:rsidRDefault="006B7301">
      <w:pPr>
        <w:pStyle w:val="TOCBody"/>
        <w:tabs>
          <w:tab w:val="clear" w:pos="720"/>
          <w:tab w:val="clear" w:pos="5760"/>
          <w:tab w:val="clear" w:pos="6480"/>
          <w:tab w:val="right" w:leader="dot" w:pos="5940"/>
          <w:tab w:val="right" w:pos="6840"/>
          <w:tab w:val="right" w:pos="9360"/>
        </w:tabs>
        <w:spacing w:line="240" w:lineRule="exact"/>
        <w:ind w:right="0"/>
        <w:rPr>
          <w:sz w:val="20"/>
          <w:szCs w:val="20"/>
          <w:lang w:val="ru-RU"/>
        </w:rPr>
      </w:pPr>
      <w:r w:rsidRPr="006B7301">
        <w:rPr>
          <w:sz w:val="20"/>
          <w:szCs w:val="20"/>
          <w:lang w:val="ru-RU"/>
        </w:rPr>
        <w:t>Аудиттин сапаты үчүн жетекчинин жоопкерчилиги</w:t>
      </w:r>
      <w:r w:rsidR="004E2D1E" w:rsidRPr="006B7301">
        <w:rPr>
          <w:sz w:val="20"/>
          <w:szCs w:val="20"/>
          <w:lang w:val="ru-RU"/>
        </w:rPr>
        <w:tab/>
      </w:r>
      <w:r w:rsidR="004E2D1E" w:rsidRPr="006B7301">
        <w:rPr>
          <w:sz w:val="20"/>
          <w:szCs w:val="20"/>
          <w:lang w:val="ru-RU"/>
        </w:rPr>
        <w:tab/>
      </w:r>
      <w:r w:rsidR="004E2D1E">
        <w:rPr>
          <w:sz w:val="20"/>
          <w:szCs w:val="20"/>
        </w:rPr>
        <w:t>A</w:t>
      </w:r>
      <w:r w:rsidR="004E2D1E" w:rsidRPr="006B7301">
        <w:rPr>
          <w:sz w:val="20"/>
          <w:szCs w:val="20"/>
          <w:lang w:val="ru-RU"/>
        </w:rPr>
        <w:t>3</w:t>
      </w:r>
    </w:p>
    <w:p w14:paraId="366B95F0" w14:textId="77777777" w:rsidR="004E2D1E" w:rsidRPr="009D0A4F" w:rsidRDefault="006B7301">
      <w:pPr>
        <w:pStyle w:val="TOCBody"/>
        <w:tabs>
          <w:tab w:val="clear" w:pos="720"/>
          <w:tab w:val="clear" w:pos="5760"/>
          <w:tab w:val="clear" w:pos="6480"/>
          <w:tab w:val="right" w:leader="dot" w:pos="5940"/>
          <w:tab w:val="right" w:pos="6840"/>
          <w:tab w:val="right" w:pos="9360"/>
        </w:tabs>
        <w:spacing w:line="240" w:lineRule="exact"/>
        <w:ind w:right="0"/>
        <w:rPr>
          <w:sz w:val="20"/>
          <w:szCs w:val="20"/>
          <w:lang w:val="ru-RU"/>
        </w:rPr>
      </w:pPr>
      <w:r w:rsidRPr="009D0A4F">
        <w:rPr>
          <w:sz w:val="20"/>
          <w:szCs w:val="20"/>
          <w:lang w:val="ru-RU"/>
        </w:rPr>
        <w:t xml:space="preserve">Тиешелүү этикалык талаптар                                                                           </w:t>
      </w:r>
      <w:r w:rsidR="004E2D1E" w:rsidRPr="009D0A4F">
        <w:rPr>
          <w:sz w:val="20"/>
          <w:szCs w:val="20"/>
          <w:lang w:val="ru-RU"/>
        </w:rPr>
        <w:tab/>
      </w:r>
      <w:r w:rsidR="004E2D1E">
        <w:rPr>
          <w:sz w:val="20"/>
          <w:szCs w:val="20"/>
        </w:rPr>
        <w:t>A</w:t>
      </w:r>
      <w:r w:rsidR="004E2D1E" w:rsidRPr="009D0A4F">
        <w:rPr>
          <w:sz w:val="20"/>
          <w:szCs w:val="20"/>
          <w:lang w:val="ru-RU"/>
        </w:rPr>
        <w:t>4</w:t>
      </w:r>
      <w:r w:rsidR="004E2D1E">
        <w:rPr>
          <w:rFonts w:eastAsia="MS Mincho"/>
          <w:sz w:val="20"/>
          <w:szCs w:val="20"/>
        </w:rPr>
        <w:sym w:font="Symbol" w:char="F02D"/>
      </w:r>
      <w:r w:rsidR="004E2D1E">
        <w:rPr>
          <w:sz w:val="20"/>
          <w:szCs w:val="20"/>
        </w:rPr>
        <w:t>A</w:t>
      </w:r>
      <w:r w:rsidR="004E2D1E" w:rsidRPr="009D0A4F">
        <w:rPr>
          <w:sz w:val="20"/>
          <w:szCs w:val="20"/>
          <w:lang w:val="ru-RU"/>
        </w:rPr>
        <w:t>7</w:t>
      </w:r>
    </w:p>
    <w:p w14:paraId="5863ECDB" w14:textId="77777777" w:rsidR="004E2D1E" w:rsidRPr="009D0A4F" w:rsidRDefault="006B7301">
      <w:pPr>
        <w:pStyle w:val="TOCBody"/>
        <w:tabs>
          <w:tab w:val="clear" w:pos="720"/>
          <w:tab w:val="clear" w:pos="5760"/>
          <w:tab w:val="clear" w:pos="6480"/>
          <w:tab w:val="right" w:leader="dot" w:pos="5940"/>
          <w:tab w:val="right" w:pos="6840"/>
          <w:tab w:val="right" w:pos="9360"/>
        </w:tabs>
        <w:spacing w:line="240" w:lineRule="exact"/>
        <w:ind w:left="360" w:right="0" w:hanging="360"/>
        <w:rPr>
          <w:sz w:val="20"/>
          <w:szCs w:val="20"/>
          <w:lang w:val="ru-RU"/>
        </w:rPr>
      </w:pPr>
      <w:r w:rsidRPr="009D0A4F">
        <w:rPr>
          <w:sz w:val="20"/>
          <w:szCs w:val="20"/>
          <w:lang w:val="ru-RU"/>
        </w:rPr>
        <w:t xml:space="preserve">Кардарлар менен мамилелерди кабыл алуу жана улантуу, белгилүү тапшырмаларды кабыл алуу жана аткаруу                                            </w:t>
      </w:r>
      <w:r w:rsidR="004E2D1E" w:rsidRPr="009D0A4F">
        <w:rPr>
          <w:sz w:val="20"/>
          <w:szCs w:val="20"/>
          <w:lang w:val="ru-RU"/>
        </w:rPr>
        <w:tab/>
      </w:r>
      <w:r w:rsidR="004E2D1E">
        <w:rPr>
          <w:sz w:val="20"/>
          <w:szCs w:val="20"/>
        </w:rPr>
        <w:t>A</w:t>
      </w:r>
      <w:r w:rsidR="004E2D1E" w:rsidRPr="009D0A4F">
        <w:rPr>
          <w:sz w:val="20"/>
          <w:szCs w:val="20"/>
          <w:lang w:val="ru-RU"/>
        </w:rPr>
        <w:t>8</w:t>
      </w:r>
      <w:r w:rsidR="004E2D1E">
        <w:rPr>
          <w:rFonts w:eastAsia="MS Mincho"/>
          <w:sz w:val="20"/>
          <w:szCs w:val="20"/>
        </w:rPr>
        <w:sym w:font="Symbol" w:char="F02D"/>
      </w:r>
      <w:r w:rsidR="00BB39A0">
        <w:rPr>
          <w:sz w:val="20"/>
          <w:szCs w:val="20"/>
        </w:rPr>
        <w:t>A</w:t>
      </w:r>
      <w:r w:rsidR="00BB39A0" w:rsidRPr="009D0A4F">
        <w:rPr>
          <w:sz w:val="20"/>
          <w:szCs w:val="20"/>
          <w:lang w:val="ru-RU"/>
        </w:rPr>
        <w:t>10</w:t>
      </w:r>
    </w:p>
    <w:p w14:paraId="0C827124" w14:textId="77777777" w:rsidR="004E2D1E" w:rsidRPr="009D0A4F" w:rsidRDefault="006B7301">
      <w:pPr>
        <w:pStyle w:val="TOCBody"/>
        <w:tabs>
          <w:tab w:val="clear" w:pos="720"/>
          <w:tab w:val="clear" w:pos="5760"/>
          <w:tab w:val="clear" w:pos="6480"/>
          <w:tab w:val="right" w:leader="dot" w:pos="5940"/>
          <w:tab w:val="right" w:pos="6840"/>
          <w:tab w:val="right" w:pos="9360"/>
        </w:tabs>
        <w:spacing w:line="240" w:lineRule="exact"/>
        <w:ind w:right="0"/>
        <w:rPr>
          <w:sz w:val="20"/>
          <w:szCs w:val="20"/>
          <w:lang w:val="ru-RU"/>
        </w:rPr>
      </w:pPr>
      <w:r w:rsidRPr="009D0A4F">
        <w:rPr>
          <w:sz w:val="20"/>
          <w:szCs w:val="20"/>
          <w:lang w:val="ru-RU"/>
        </w:rPr>
        <w:t xml:space="preserve">Аудиторлук топторду дайындоо                                                                  </w:t>
      </w:r>
      <w:r w:rsidR="004E2D1E" w:rsidRPr="009D0A4F">
        <w:rPr>
          <w:sz w:val="20"/>
          <w:szCs w:val="20"/>
          <w:lang w:val="ru-RU"/>
        </w:rPr>
        <w:tab/>
      </w:r>
      <w:r w:rsidR="00915B02">
        <w:rPr>
          <w:sz w:val="20"/>
          <w:szCs w:val="20"/>
        </w:rPr>
        <w:t>A</w:t>
      </w:r>
      <w:r w:rsidR="00915B02" w:rsidRPr="009D0A4F">
        <w:rPr>
          <w:sz w:val="20"/>
          <w:szCs w:val="20"/>
          <w:lang w:val="ru-RU"/>
        </w:rPr>
        <w:t>11</w:t>
      </w:r>
      <w:r w:rsidR="004E2D1E">
        <w:rPr>
          <w:rFonts w:eastAsia="MS Mincho"/>
          <w:sz w:val="20"/>
          <w:szCs w:val="20"/>
        </w:rPr>
        <w:sym w:font="Symbol" w:char="F02D"/>
      </w:r>
      <w:r w:rsidR="00915B02">
        <w:rPr>
          <w:sz w:val="20"/>
          <w:szCs w:val="20"/>
        </w:rPr>
        <w:t>A</w:t>
      </w:r>
      <w:r w:rsidR="00915B02" w:rsidRPr="009D0A4F">
        <w:rPr>
          <w:sz w:val="20"/>
          <w:szCs w:val="20"/>
          <w:lang w:val="ru-RU"/>
        </w:rPr>
        <w:t>13</w:t>
      </w:r>
    </w:p>
    <w:p w14:paraId="033B34EB" w14:textId="77777777" w:rsidR="004E2D1E" w:rsidRPr="009D0A4F" w:rsidRDefault="006B7301">
      <w:pPr>
        <w:pStyle w:val="TOCBody"/>
        <w:tabs>
          <w:tab w:val="clear" w:pos="720"/>
          <w:tab w:val="clear" w:pos="5760"/>
          <w:tab w:val="clear" w:pos="6480"/>
          <w:tab w:val="right" w:leader="dot" w:pos="5940"/>
          <w:tab w:val="right" w:pos="6840"/>
          <w:tab w:val="right" w:pos="9360"/>
        </w:tabs>
        <w:spacing w:line="240" w:lineRule="exact"/>
        <w:ind w:right="0"/>
        <w:rPr>
          <w:sz w:val="20"/>
          <w:szCs w:val="20"/>
          <w:lang w:val="ru-RU"/>
        </w:rPr>
      </w:pPr>
      <w:r>
        <w:rPr>
          <w:sz w:val="20"/>
          <w:szCs w:val="20"/>
          <w:lang w:val="ru-RU"/>
        </w:rPr>
        <w:t>Тапшырманы</w:t>
      </w:r>
      <w:r w:rsidRPr="009D0A4F">
        <w:rPr>
          <w:sz w:val="20"/>
          <w:szCs w:val="20"/>
          <w:lang w:val="ru-RU"/>
        </w:rPr>
        <w:t xml:space="preserve"> </w:t>
      </w:r>
      <w:r>
        <w:rPr>
          <w:sz w:val="20"/>
          <w:szCs w:val="20"/>
          <w:lang w:val="ru-RU"/>
        </w:rPr>
        <w:t>аткаруу</w:t>
      </w:r>
      <w:r w:rsidR="004E2D1E" w:rsidRPr="009D0A4F">
        <w:rPr>
          <w:sz w:val="20"/>
          <w:szCs w:val="20"/>
          <w:lang w:val="ru-RU"/>
        </w:rPr>
        <w:tab/>
      </w:r>
      <w:r w:rsidR="004E2D1E" w:rsidRPr="009D0A4F">
        <w:rPr>
          <w:sz w:val="20"/>
          <w:szCs w:val="20"/>
          <w:lang w:val="ru-RU"/>
        </w:rPr>
        <w:tab/>
      </w:r>
      <w:r w:rsidR="001268CC">
        <w:rPr>
          <w:sz w:val="20"/>
          <w:szCs w:val="20"/>
        </w:rPr>
        <w:t>A</w:t>
      </w:r>
      <w:r w:rsidR="001268CC" w:rsidRPr="009D0A4F">
        <w:rPr>
          <w:sz w:val="20"/>
          <w:szCs w:val="20"/>
          <w:lang w:val="ru-RU"/>
        </w:rPr>
        <w:t>14</w:t>
      </w:r>
      <w:r w:rsidR="004E2D1E">
        <w:rPr>
          <w:rFonts w:eastAsia="MS Mincho"/>
          <w:sz w:val="20"/>
          <w:szCs w:val="20"/>
        </w:rPr>
        <w:sym w:font="Symbol" w:char="F02D"/>
      </w:r>
      <w:r w:rsidR="001268CC">
        <w:rPr>
          <w:sz w:val="20"/>
          <w:szCs w:val="20"/>
        </w:rPr>
        <w:t>A</w:t>
      </w:r>
      <w:r w:rsidR="001268CC" w:rsidRPr="009D0A4F">
        <w:rPr>
          <w:sz w:val="20"/>
          <w:szCs w:val="20"/>
          <w:lang w:val="ru-RU"/>
        </w:rPr>
        <w:t>33</w:t>
      </w:r>
    </w:p>
    <w:p w14:paraId="1169CFC0" w14:textId="53355E36" w:rsidR="004E2D1E" w:rsidRPr="006B7301" w:rsidRDefault="006B7301">
      <w:pPr>
        <w:pStyle w:val="TOCBody"/>
        <w:tabs>
          <w:tab w:val="clear" w:pos="720"/>
          <w:tab w:val="clear" w:pos="5760"/>
          <w:tab w:val="clear" w:pos="6480"/>
          <w:tab w:val="right" w:leader="dot" w:pos="5940"/>
          <w:tab w:val="right" w:pos="6840"/>
          <w:tab w:val="right" w:pos="9360"/>
        </w:tabs>
        <w:spacing w:line="240" w:lineRule="exact"/>
        <w:ind w:right="0"/>
        <w:rPr>
          <w:sz w:val="20"/>
          <w:szCs w:val="20"/>
          <w:lang w:val="ru-RU"/>
        </w:rPr>
      </w:pPr>
      <w:r>
        <w:rPr>
          <w:sz w:val="20"/>
          <w:szCs w:val="20"/>
          <w:lang w:val="ru-RU"/>
        </w:rPr>
        <w:lastRenderedPageBreak/>
        <w:t>Мониторинг</w:t>
      </w:r>
      <w:r w:rsidR="004E2D1E" w:rsidRPr="006B7301">
        <w:rPr>
          <w:sz w:val="20"/>
          <w:szCs w:val="20"/>
          <w:lang w:val="ru-RU"/>
        </w:rPr>
        <w:tab/>
      </w:r>
      <w:r w:rsidR="009D0A4F">
        <w:rPr>
          <w:sz w:val="20"/>
          <w:szCs w:val="20"/>
          <w:lang w:val="ru-RU"/>
        </w:rPr>
        <w:tab/>
      </w:r>
      <w:r w:rsidR="00B742AF">
        <w:rPr>
          <w:sz w:val="20"/>
          <w:szCs w:val="20"/>
        </w:rPr>
        <w:t>A</w:t>
      </w:r>
      <w:r w:rsidR="00B742AF" w:rsidRPr="006B7301">
        <w:rPr>
          <w:sz w:val="20"/>
          <w:szCs w:val="20"/>
          <w:lang w:val="ru-RU"/>
        </w:rPr>
        <w:t>34</w:t>
      </w:r>
      <w:r w:rsidR="004E2D1E">
        <w:rPr>
          <w:rFonts w:eastAsia="MS Mincho"/>
          <w:sz w:val="20"/>
          <w:szCs w:val="20"/>
        </w:rPr>
        <w:sym w:font="Symbol" w:char="F02D"/>
      </w:r>
      <w:r w:rsidR="00B742AF">
        <w:rPr>
          <w:sz w:val="20"/>
          <w:szCs w:val="20"/>
        </w:rPr>
        <w:t>A</w:t>
      </w:r>
      <w:r w:rsidR="00B742AF" w:rsidRPr="006B7301">
        <w:rPr>
          <w:sz w:val="20"/>
          <w:szCs w:val="20"/>
          <w:lang w:val="ru-RU"/>
        </w:rPr>
        <w:t>36</w:t>
      </w:r>
    </w:p>
    <w:p w14:paraId="2353AAF5" w14:textId="77777777" w:rsidR="004E2D1E" w:rsidRDefault="006B7301">
      <w:pPr>
        <w:pStyle w:val="TOCBody"/>
        <w:pBdr>
          <w:bottom w:val="single" w:sz="4" w:space="1" w:color="auto"/>
        </w:pBdr>
        <w:tabs>
          <w:tab w:val="clear" w:pos="720"/>
          <w:tab w:val="clear" w:pos="5760"/>
          <w:tab w:val="clear" w:pos="6480"/>
          <w:tab w:val="right" w:leader="dot" w:pos="5940"/>
          <w:tab w:val="right" w:pos="6840"/>
          <w:tab w:val="right" w:pos="9360"/>
        </w:tabs>
        <w:spacing w:line="240" w:lineRule="exact"/>
        <w:ind w:right="0"/>
        <w:rPr>
          <w:sz w:val="20"/>
          <w:szCs w:val="20"/>
          <w:lang w:val="ru-RU"/>
        </w:rPr>
      </w:pPr>
      <w:r>
        <w:rPr>
          <w:sz w:val="20"/>
          <w:szCs w:val="20"/>
          <w:lang w:val="ru-RU"/>
        </w:rPr>
        <w:t>Документация</w:t>
      </w:r>
      <w:r w:rsidR="004E2D1E" w:rsidRPr="006B7301">
        <w:rPr>
          <w:sz w:val="20"/>
          <w:szCs w:val="20"/>
          <w:lang w:val="ru-RU"/>
        </w:rPr>
        <w:tab/>
      </w:r>
      <w:r w:rsidR="004E2D1E" w:rsidRPr="006B7301">
        <w:rPr>
          <w:sz w:val="20"/>
          <w:szCs w:val="20"/>
          <w:lang w:val="ru-RU"/>
        </w:rPr>
        <w:tab/>
      </w:r>
      <w:r w:rsidR="00877974">
        <w:rPr>
          <w:sz w:val="20"/>
          <w:szCs w:val="20"/>
        </w:rPr>
        <w:t>A</w:t>
      </w:r>
      <w:r w:rsidR="00877974" w:rsidRPr="006B7301">
        <w:rPr>
          <w:sz w:val="20"/>
          <w:szCs w:val="20"/>
          <w:lang w:val="ru-RU"/>
        </w:rPr>
        <w:t>37</w:t>
      </w:r>
    </w:p>
    <w:p w14:paraId="5BD237F1" w14:textId="77777777" w:rsidR="006B7301" w:rsidRPr="006B7301" w:rsidRDefault="006B7301">
      <w:pPr>
        <w:pStyle w:val="TOCBody"/>
        <w:pBdr>
          <w:bottom w:val="single" w:sz="4" w:space="1" w:color="auto"/>
        </w:pBdr>
        <w:tabs>
          <w:tab w:val="clear" w:pos="720"/>
          <w:tab w:val="clear" w:pos="5760"/>
          <w:tab w:val="clear" w:pos="6480"/>
          <w:tab w:val="right" w:leader="dot" w:pos="5940"/>
          <w:tab w:val="right" w:pos="6840"/>
          <w:tab w:val="right" w:pos="9360"/>
        </w:tabs>
        <w:spacing w:line="240" w:lineRule="exact"/>
        <w:ind w:right="0"/>
        <w:rPr>
          <w:sz w:val="20"/>
          <w:szCs w:val="20"/>
          <w:lang w:val="ru-RU"/>
        </w:rPr>
      </w:pPr>
    </w:p>
    <w:p w14:paraId="2AB90892" w14:textId="77777777" w:rsidR="004E2D1E" w:rsidRPr="006B7301" w:rsidRDefault="004E2D1E">
      <w:pPr>
        <w:pStyle w:val="TOCBody"/>
        <w:tabs>
          <w:tab w:val="clear" w:pos="720"/>
          <w:tab w:val="clear" w:pos="5760"/>
          <w:tab w:val="clear" w:pos="6480"/>
          <w:tab w:val="right" w:leader="dot" w:pos="8460"/>
          <w:tab w:val="right" w:pos="9360"/>
        </w:tabs>
        <w:spacing w:before="0" w:line="240" w:lineRule="auto"/>
        <w:ind w:right="0"/>
        <w:rPr>
          <w:sz w:val="16"/>
          <w:szCs w:val="16"/>
          <w:lang w:val="ru-RU"/>
        </w:rPr>
      </w:pPr>
    </w:p>
    <w:p w14:paraId="178A91B9" w14:textId="77777777" w:rsidR="004E2D1E" w:rsidRPr="006B7301" w:rsidRDefault="004E2D1E">
      <w:pPr>
        <w:spacing w:before="120" w:after="120" w:line="240" w:lineRule="exact"/>
        <w:ind w:right="72"/>
        <w:rPr>
          <w:sz w:val="20"/>
          <w:szCs w:val="20"/>
          <w:lang w:val="ru-RU"/>
        </w:rPr>
        <w:sectPr w:rsidR="004E2D1E" w:rsidRPr="006B7301" w:rsidSect="00B02936">
          <w:headerReference w:type="default" r:id="rId8"/>
          <w:footerReference w:type="even" r:id="rId9"/>
          <w:footerReference w:type="default" r:id="rId10"/>
          <w:type w:val="continuous"/>
          <w:pgSz w:w="8640" w:h="12960" w:code="1"/>
          <w:pgMar w:top="1080" w:right="720" w:bottom="1080" w:left="720" w:header="360" w:footer="720" w:gutter="360"/>
          <w:pgNumType w:start="132"/>
          <w:cols w:space="720"/>
          <w:docGrid w:linePitch="360"/>
        </w:sectPr>
      </w:pPr>
    </w:p>
    <w:tbl>
      <w:tblPr>
        <w:tblW w:w="6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0"/>
      </w:tblGrid>
      <w:tr w:rsidR="004E2D1E" w:rsidRPr="009D0A4F" w14:paraId="71D0D392" w14:textId="77777777">
        <w:tc>
          <w:tcPr>
            <w:tcW w:w="6930" w:type="dxa"/>
          </w:tcPr>
          <w:p w14:paraId="3A052107" w14:textId="77777777" w:rsidR="00360703" w:rsidRPr="006B7301" w:rsidRDefault="006B7301" w:rsidP="006B7301">
            <w:pPr>
              <w:spacing w:before="60" w:after="60" w:line="240" w:lineRule="exact"/>
              <w:ind w:right="72"/>
              <w:rPr>
                <w:i/>
                <w:sz w:val="20"/>
                <w:szCs w:val="20"/>
                <w:lang w:val="ru-RU"/>
              </w:rPr>
            </w:pPr>
            <w:r w:rsidRPr="006B7301">
              <w:rPr>
                <w:i/>
                <w:sz w:val="20"/>
                <w:szCs w:val="20"/>
                <w:lang w:val="ru-RU"/>
              </w:rPr>
              <w:lastRenderedPageBreak/>
              <w:t>Аудиттин эл аралык стандарты АЭС 220 «Финансылык отчеттуулуктун аудитин жүргүзүүдө сапатты контролдоону» АЭС 200 «Көз карандысыз аудитордун негизги максаттары жана Аудиттин эл аралык стандарттарына ылайык аудитти жүргүзүү» менен бирге кароо керек.</w:t>
            </w:r>
          </w:p>
        </w:tc>
      </w:tr>
    </w:tbl>
    <w:p w14:paraId="7351738F" w14:textId="77777777" w:rsidR="004E2D1E" w:rsidRPr="009D0A4F" w:rsidRDefault="004E2D1E">
      <w:pPr>
        <w:spacing w:line="240" w:lineRule="exact"/>
        <w:jc w:val="left"/>
        <w:rPr>
          <w:b/>
          <w:lang w:val="ru-RU"/>
        </w:rPr>
      </w:pPr>
      <w:r w:rsidRPr="009D0A4F">
        <w:rPr>
          <w:lang w:val="ru-RU"/>
        </w:rPr>
        <w:br w:type="page"/>
      </w:r>
      <w:r w:rsidR="009C4D1E" w:rsidRPr="009D0A4F">
        <w:rPr>
          <w:b/>
          <w:bCs/>
          <w:lang w:val="ru-RU" w:eastAsia="ru-RU" w:bidi="ru-RU"/>
        </w:rPr>
        <w:lastRenderedPageBreak/>
        <w:t>Киришүү</w:t>
      </w:r>
    </w:p>
    <w:p w14:paraId="16CB27F8" w14:textId="77777777" w:rsidR="004E2D1E" w:rsidRPr="009D0A4F" w:rsidRDefault="009C4D1E" w:rsidP="009C4D1E">
      <w:pPr>
        <w:pStyle w:val="NumberedParagraph1"/>
        <w:spacing w:before="120" w:line="240" w:lineRule="exact"/>
        <w:ind w:left="0" w:firstLine="0"/>
        <w:jc w:val="left"/>
        <w:rPr>
          <w:b/>
          <w:sz w:val="20"/>
          <w:szCs w:val="20"/>
          <w:lang w:val="ru-RU"/>
        </w:rPr>
      </w:pPr>
      <w:r w:rsidRPr="009D0A4F">
        <w:rPr>
          <w:b/>
          <w:sz w:val="20"/>
          <w:szCs w:val="20"/>
          <w:lang w:val="ru-RU"/>
        </w:rPr>
        <w:t>Ушул стандартты колдонуу чөйрөсү</w:t>
      </w:r>
    </w:p>
    <w:p w14:paraId="0AC901AE" w14:textId="77777777" w:rsidR="004E2D1E" w:rsidRPr="009D0A4F" w:rsidRDefault="004E2D1E">
      <w:pPr>
        <w:pStyle w:val="NumberedParagraph1"/>
        <w:tabs>
          <w:tab w:val="clear" w:pos="312"/>
          <w:tab w:val="clear" w:pos="480"/>
        </w:tabs>
        <w:spacing w:before="120" w:line="240" w:lineRule="exact"/>
        <w:ind w:left="734" w:hanging="547"/>
        <w:rPr>
          <w:sz w:val="20"/>
          <w:szCs w:val="20"/>
          <w:lang w:val="ru-RU"/>
        </w:rPr>
      </w:pPr>
      <w:r w:rsidRPr="009D0A4F">
        <w:rPr>
          <w:sz w:val="20"/>
          <w:szCs w:val="20"/>
          <w:lang w:val="ru-RU"/>
        </w:rPr>
        <w:t>1.</w:t>
      </w:r>
      <w:r w:rsidR="009C4D1E" w:rsidRPr="009D0A4F">
        <w:rPr>
          <w:sz w:val="20"/>
          <w:szCs w:val="20"/>
          <w:lang w:val="ru-RU"/>
        </w:rPr>
        <w:tab/>
        <w:t>Ушул Аудиттин эл аралык стандарты (АЭС) финансылык отчеттуулуктун аудитин жүргүзүүдө сапатты контролдоо жол-жоболоруна карата аудитордун өзгөчө милдеттерин белгилейт. Ошондой эле, анда, колдонууга мүмкүн болгондо, тапшырманы аткаруунун сапатын текшерүүнү жүргүзүүчү жактын милдеттери да каралган. Ушул АЭСти тиешелүү этикалык талаптар менен бирге кароо керек.</w:t>
      </w:r>
    </w:p>
    <w:p w14:paraId="5C52269C" w14:textId="77777777" w:rsidR="004E2D1E" w:rsidRPr="009D0A4F" w:rsidRDefault="009C4D1E" w:rsidP="009C4D1E">
      <w:pPr>
        <w:pStyle w:val="NumberedParagraph1"/>
        <w:tabs>
          <w:tab w:val="clear" w:pos="312"/>
          <w:tab w:val="clear" w:pos="480"/>
        </w:tabs>
        <w:spacing w:before="180" w:line="240" w:lineRule="exact"/>
        <w:ind w:left="0" w:firstLine="0"/>
        <w:jc w:val="left"/>
        <w:rPr>
          <w:b/>
          <w:sz w:val="20"/>
          <w:szCs w:val="20"/>
          <w:lang w:val="ru-RU"/>
        </w:rPr>
      </w:pPr>
      <w:r w:rsidRPr="009D0A4F">
        <w:rPr>
          <w:b/>
          <w:sz w:val="20"/>
          <w:szCs w:val="20"/>
          <w:lang w:val="ru-RU"/>
        </w:rPr>
        <w:t>Сапатты контролдоо системасы жана аудитордук топтордун ролу</w:t>
      </w:r>
    </w:p>
    <w:p w14:paraId="56A00391" w14:textId="77777777" w:rsidR="004E2D1E" w:rsidRPr="009D0A4F" w:rsidRDefault="009C4D1E" w:rsidP="009C4D1E">
      <w:pPr>
        <w:pStyle w:val="NumberedParagraph1"/>
        <w:tabs>
          <w:tab w:val="clear" w:pos="312"/>
          <w:tab w:val="clear" w:pos="480"/>
        </w:tabs>
        <w:spacing w:before="120" w:line="240" w:lineRule="exact"/>
        <w:ind w:left="734" w:hanging="547"/>
        <w:rPr>
          <w:spacing w:val="-2"/>
          <w:sz w:val="20"/>
          <w:szCs w:val="20"/>
          <w:lang w:val="ru-RU"/>
        </w:rPr>
      </w:pPr>
      <w:r w:rsidRPr="009D0A4F">
        <w:rPr>
          <w:spacing w:val="-2"/>
          <w:sz w:val="20"/>
          <w:szCs w:val="20"/>
          <w:lang w:val="ru-RU"/>
        </w:rPr>
        <w:t>2.</w:t>
      </w:r>
      <w:r w:rsidRPr="009D0A4F">
        <w:rPr>
          <w:spacing w:val="-2"/>
          <w:sz w:val="20"/>
          <w:szCs w:val="20"/>
          <w:lang w:val="ru-RU"/>
        </w:rPr>
        <w:tab/>
        <w:t>Аудитордук уюмдун милдети болуп сапатты контролдоонун системасын, саясатын жана жол-жоболорун белгилөө саналат. СКЭС 1ге ылайык аудитордук уюм төмөнкүдөй деген акылга сыярлык ишенимди камсыз кылуу үчүн сапатты контролдоо системасын түзүү жана сактап туруу боюнча жоопкерчилик тартат:</w:t>
      </w:r>
    </w:p>
    <w:p w14:paraId="53B5A3CC" w14:textId="77777777" w:rsidR="004E2D1E" w:rsidRPr="009D0A4F" w:rsidRDefault="009C4D1E">
      <w:pPr>
        <w:pStyle w:val="NumberedParagraph1"/>
        <w:tabs>
          <w:tab w:val="clear" w:pos="312"/>
          <w:tab w:val="clear" w:pos="480"/>
        </w:tabs>
        <w:spacing w:before="120" w:line="240" w:lineRule="exact"/>
        <w:ind w:left="1267" w:hanging="547"/>
        <w:rPr>
          <w:sz w:val="20"/>
          <w:szCs w:val="20"/>
          <w:lang w:val="ru-RU"/>
        </w:rPr>
      </w:pPr>
      <w:r w:rsidRPr="009D0A4F">
        <w:rPr>
          <w:sz w:val="20"/>
          <w:szCs w:val="20"/>
          <w:lang w:val="ru-RU"/>
        </w:rPr>
        <w:t>(</w:t>
      </w:r>
      <w:r>
        <w:rPr>
          <w:sz w:val="20"/>
          <w:szCs w:val="20"/>
        </w:rPr>
        <w:t>a</w:t>
      </w:r>
      <w:r w:rsidRPr="009D0A4F">
        <w:rPr>
          <w:sz w:val="20"/>
          <w:szCs w:val="20"/>
          <w:lang w:val="ru-RU"/>
        </w:rPr>
        <w:t>)</w:t>
      </w:r>
      <w:r w:rsidRPr="009D0A4F">
        <w:rPr>
          <w:sz w:val="20"/>
          <w:szCs w:val="20"/>
          <w:lang w:val="ru-RU"/>
        </w:rPr>
        <w:tab/>
        <w:t>аудитордук уюм жана анын кызматкерлери кесиптик стандарттарды жана колдонуулучу мыйзамдык жана ченемдик талаптарды сактайт;</w:t>
      </w:r>
    </w:p>
    <w:p w14:paraId="7A59A5F1" w14:textId="77777777" w:rsidR="004E2D1E" w:rsidRPr="009D0A4F" w:rsidRDefault="009C4D1E">
      <w:pPr>
        <w:pStyle w:val="NumberedParagraph1"/>
        <w:tabs>
          <w:tab w:val="clear" w:pos="312"/>
          <w:tab w:val="clear" w:pos="480"/>
        </w:tabs>
        <w:spacing w:before="120" w:line="240" w:lineRule="exact"/>
        <w:ind w:left="1267" w:hanging="547"/>
        <w:rPr>
          <w:sz w:val="20"/>
          <w:szCs w:val="20"/>
          <w:lang w:val="ru-RU"/>
        </w:rPr>
      </w:pPr>
      <w:r w:rsidRPr="009D0A4F">
        <w:rPr>
          <w:sz w:val="20"/>
          <w:szCs w:val="20"/>
          <w:lang w:val="ru-RU"/>
        </w:rPr>
        <w:t>(</w:t>
      </w:r>
      <w:r>
        <w:rPr>
          <w:sz w:val="20"/>
          <w:szCs w:val="20"/>
        </w:rPr>
        <w:t>b</w:t>
      </w:r>
      <w:r w:rsidRPr="009D0A4F">
        <w:rPr>
          <w:sz w:val="20"/>
          <w:szCs w:val="20"/>
          <w:lang w:val="ru-RU"/>
        </w:rPr>
        <w:t>)</w:t>
      </w:r>
      <w:r w:rsidRPr="009D0A4F">
        <w:rPr>
          <w:sz w:val="20"/>
          <w:szCs w:val="20"/>
          <w:lang w:val="ru-RU"/>
        </w:rPr>
        <w:tab/>
        <w:t>аудитордук уюм же тапшырмалардын жетекчилери тарабынан чыгарылган корутундулар конкреттүү жагдайларда тиешелүү мүнөзгө ээ</w:t>
      </w:r>
      <w:r w:rsidR="004E2D1E">
        <w:rPr>
          <w:rStyle w:val="a9"/>
          <w:sz w:val="20"/>
          <w:szCs w:val="20"/>
        </w:rPr>
        <w:footnoteReference w:id="1"/>
      </w:r>
      <w:r w:rsidR="000E4F68" w:rsidRPr="009D0A4F">
        <w:rPr>
          <w:sz w:val="20"/>
          <w:szCs w:val="20"/>
          <w:lang w:val="ru-RU"/>
        </w:rPr>
        <w:t>.</w:t>
      </w:r>
    </w:p>
    <w:p w14:paraId="5C4010C6" w14:textId="77777777" w:rsidR="004E2D1E" w:rsidRPr="009D0A4F" w:rsidRDefault="009479D2">
      <w:pPr>
        <w:pStyle w:val="NumberedParagraphCharCharChar"/>
        <w:widowControl w:val="0"/>
        <w:tabs>
          <w:tab w:val="clear" w:pos="312"/>
          <w:tab w:val="clear" w:pos="480"/>
        </w:tabs>
        <w:spacing w:before="120" w:line="240" w:lineRule="exact"/>
        <w:ind w:left="691" w:hanging="547"/>
        <w:rPr>
          <w:sz w:val="20"/>
          <w:szCs w:val="20"/>
          <w:lang w:val="ru-RU"/>
        </w:rPr>
      </w:pPr>
      <w:r w:rsidRPr="009D0A4F">
        <w:rPr>
          <w:sz w:val="20"/>
          <w:szCs w:val="20"/>
          <w:lang w:val="ru-RU"/>
        </w:rPr>
        <w:tab/>
        <w:t>Ушул стандарт СКЭС 1 күчү же улуттук мыйзамдардын андан кем эмес катаал талаптары аудитордук уюмга жайылтылат деген божомолду эске алуу менен түзүлгөн (А1-пунктту караңыз).</w:t>
      </w:r>
    </w:p>
    <w:p w14:paraId="20D07072" w14:textId="77777777" w:rsidR="004E2D1E" w:rsidRPr="009D0A4F" w:rsidRDefault="009479D2">
      <w:pPr>
        <w:pStyle w:val="NumberedParagraphCharCharChar"/>
        <w:widowControl w:val="0"/>
        <w:tabs>
          <w:tab w:val="clear" w:pos="312"/>
          <w:tab w:val="clear" w:pos="480"/>
        </w:tabs>
        <w:spacing w:before="120" w:line="240" w:lineRule="exact"/>
        <w:ind w:left="734" w:hanging="547"/>
        <w:rPr>
          <w:sz w:val="20"/>
          <w:szCs w:val="20"/>
          <w:lang w:val="ru-RU"/>
        </w:rPr>
      </w:pPr>
      <w:r w:rsidRPr="009D0A4F">
        <w:rPr>
          <w:sz w:val="20"/>
          <w:szCs w:val="20"/>
          <w:lang w:val="ru-RU"/>
        </w:rPr>
        <w:t>3.</w:t>
      </w:r>
      <w:r w:rsidRPr="009D0A4F">
        <w:rPr>
          <w:sz w:val="20"/>
          <w:szCs w:val="20"/>
          <w:lang w:val="ru-RU"/>
        </w:rPr>
        <w:tab/>
      </w:r>
      <w:r w:rsidRPr="009D0A4F">
        <w:rPr>
          <w:sz w:val="20"/>
          <w:szCs w:val="20"/>
          <w:lang w:val="ru-RU" w:eastAsia="ru-RU"/>
        </w:rPr>
        <w:t>Аудитордук уюмдун сапатты контролдоо системасынын контекстинде аудитордук топтор конкреттүү аудитордук тапшырмага карата колдонулуучу жана аудитордук уюмдун сапатты контролдоо системасынын көз карандысыздыкка тиешеси бар бөлүгүнүн иштөөсү үчүн маанилүү маалымат менен аудитордук уюмду камсыз кылуучу сапатты контролдоо жол-жоболорун жайылтуу үчүн жооп берет.</w:t>
      </w:r>
    </w:p>
    <w:p w14:paraId="77768A32" w14:textId="77777777" w:rsidR="004E2D1E" w:rsidRPr="009D0A4F" w:rsidRDefault="004E2D1E" w:rsidP="003E3F79">
      <w:pPr>
        <w:pStyle w:val="NumberedParagraphCharCharChar"/>
        <w:widowControl w:val="0"/>
        <w:tabs>
          <w:tab w:val="clear" w:pos="312"/>
          <w:tab w:val="clear" w:pos="480"/>
        </w:tabs>
        <w:spacing w:before="120" w:after="240" w:line="240" w:lineRule="exact"/>
        <w:ind w:left="734" w:hanging="547"/>
        <w:rPr>
          <w:sz w:val="20"/>
          <w:szCs w:val="20"/>
          <w:lang w:val="ru-RU"/>
        </w:rPr>
      </w:pPr>
      <w:r w:rsidRPr="009D0A4F">
        <w:rPr>
          <w:sz w:val="20"/>
          <w:szCs w:val="20"/>
          <w:lang w:val="ru-RU"/>
        </w:rPr>
        <w:t>4.</w:t>
      </w:r>
      <w:r w:rsidRPr="009D0A4F">
        <w:rPr>
          <w:sz w:val="20"/>
          <w:szCs w:val="20"/>
          <w:lang w:val="ru-RU"/>
        </w:rPr>
        <w:tab/>
      </w:r>
      <w:r w:rsidR="009479D2" w:rsidRPr="009D0A4F">
        <w:rPr>
          <w:sz w:val="20"/>
          <w:szCs w:val="20"/>
          <w:lang w:val="ru-RU" w:eastAsia="ru-RU"/>
        </w:rPr>
        <w:t>Аудитордук уюм же башка адамдар тарабынан берилген маалымат башка мамиле кылууну божомолдогон учурлардан тышкары, аудитордук топтор аудитордук уюмдун сапатты контролдоо системасына ишенүүгө укуктуу (</w:t>
      </w:r>
      <w:r w:rsidR="009479D2" w:rsidRPr="007A67EB">
        <w:rPr>
          <w:sz w:val="20"/>
          <w:szCs w:val="20"/>
          <w:lang w:eastAsia="ru-RU"/>
        </w:rPr>
        <w:t>A</w:t>
      </w:r>
      <w:r w:rsidR="009479D2" w:rsidRPr="009D0A4F">
        <w:rPr>
          <w:sz w:val="20"/>
          <w:szCs w:val="20"/>
          <w:lang w:val="ru-RU" w:eastAsia="ru-RU"/>
        </w:rPr>
        <w:t>2-пунктту караңыз).</w:t>
      </w:r>
    </w:p>
    <w:p w14:paraId="40BF58B5" w14:textId="77777777" w:rsidR="009479D2" w:rsidRPr="009D0A4F" w:rsidRDefault="009479D2" w:rsidP="009479D2">
      <w:pPr>
        <w:spacing w:line="240" w:lineRule="auto"/>
        <w:jc w:val="left"/>
        <w:rPr>
          <w:b/>
          <w:bCs/>
          <w:sz w:val="20"/>
          <w:szCs w:val="20"/>
          <w:lang w:val="ru-RU" w:eastAsia="ru-RU"/>
        </w:rPr>
      </w:pPr>
      <w:r w:rsidRPr="009D0A4F">
        <w:rPr>
          <w:b/>
          <w:bCs/>
          <w:sz w:val="20"/>
          <w:szCs w:val="20"/>
          <w:lang w:val="ru-RU" w:eastAsia="ru-RU"/>
        </w:rPr>
        <w:lastRenderedPageBreak/>
        <w:t>Күчүнө кирүү күнү</w:t>
      </w:r>
    </w:p>
    <w:p w14:paraId="07BAF6C4" w14:textId="77777777" w:rsidR="004E2D1E" w:rsidRPr="009D0A4F" w:rsidRDefault="009479D2">
      <w:pPr>
        <w:pStyle w:val="NumberedParagraphCharCharChar"/>
        <w:tabs>
          <w:tab w:val="clear" w:pos="312"/>
          <w:tab w:val="clear" w:pos="480"/>
        </w:tabs>
        <w:spacing w:before="120" w:line="240" w:lineRule="exact"/>
        <w:ind w:left="734" w:hanging="547"/>
        <w:rPr>
          <w:sz w:val="20"/>
          <w:szCs w:val="20"/>
          <w:lang w:val="ru-RU"/>
        </w:rPr>
      </w:pPr>
      <w:r w:rsidRPr="009D0A4F">
        <w:rPr>
          <w:sz w:val="20"/>
          <w:szCs w:val="20"/>
          <w:lang w:val="ru-RU"/>
        </w:rPr>
        <w:t>5.</w:t>
      </w:r>
      <w:r w:rsidRPr="009D0A4F">
        <w:rPr>
          <w:sz w:val="20"/>
          <w:szCs w:val="20"/>
          <w:lang w:val="ru-RU"/>
        </w:rPr>
        <w:tab/>
        <w:t>Ушул стандарт 2009-жылдын 15-декабрынан тартып же ушул күндөн кийин башталган мезгилдер үчүн финансылык отчеттуулуктун аудитине карата күчүнө кирет.</w:t>
      </w:r>
    </w:p>
    <w:p w14:paraId="2A997CF8" w14:textId="77777777" w:rsidR="004E2D1E" w:rsidRPr="009D0A4F" w:rsidRDefault="009479D2" w:rsidP="00BE6422">
      <w:pPr>
        <w:pStyle w:val="20"/>
        <w:keepNext w:val="0"/>
        <w:keepLines w:val="0"/>
        <w:spacing w:before="180" w:after="0" w:line="240" w:lineRule="exact"/>
        <w:rPr>
          <w:b w:val="0"/>
          <w:sz w:val="20"/>
          <w:szCs w:val="20"/>
          <w:lang w:val="ru-RU"/>
        </w:rPr>
      </w:pPr>
      <w:r>
        <w:rPr>
          <w:sz w:val="24"/>
          <w:szCs w:val="24"/>
          <w:lang w:val="ru-RU"/>
        </w:rPr>
        <w:t>Максаты</w:t>
      </w:r>
    </w:p>
    <w:p w14:paraId="5D5BFFAC" w14:textId="77777777" w:rsidR="004E2D1E" w:rsidRPr="009D0A4F" w:rsidRDefault="004E2D1E">
      <w:pPr>
        <w:pStyle w:val="NumberedParagraphCharCharChar"/>
        <w:tabs>
          <w:tab w:val="clear" w:pos="312"/>
          <w:tab w:val="clear" w:pos="480"/>
        </w:tabs>
        <w:spacing w:before="120" w:line="240" w:lineRule="exact"/>
        <w:ind w:left="734" w:hanging="547"/>
        <w:rPr>
          <w:spacing w:val="-2"/>
          <w:sz w:val="20"/>
          <w:szCs w:val="20"/>
          <w:lang w:val="ru-RU"/>
        </w:rPr>
      </w:pPr>
      <w:r w:rsidRPr="009D0A4F">
        <w:rPr>
          <w:spacing w:val="-2"/>
          <w:sz w:val="20"/>
          <w:szCs w:val="20"/>
          <w:lang w:val="ru-RU"/>
        </w:rPr>
        <w:t>6.</w:t>
      </w:r>
      <w:r w:rsidRPr="009D0A4F">
        <w:rPr>
          <w:spacing w:val="-2"/>
          <w:sz w:val="20"/>
          <w:szCs w:val="20"/>
          <w:lang w:val="ru-RU"/>
        </w:rPr>
        <w:tab/>
      </w:r>
      <w:r w:rsidR="009479D2" w:rsidRPr="009D0A4F">
        <w:rPr>
          <w:sz w:val="20"/>
          <w:szCs w:val="20"/>
          <w:lang w:val="ru-RU" w:eastAsia="ru-RU"/>
        </w:rPr>
        <w:t>Аудитордун максаты жүргүзүлүп жаткан аудитордук тапшырманын деңгээлинде аудитордун төмөнкүдөй деген акылга сыярлык ишенимин камсыз кылган сапатты контролдоо жол-жоболорун жайылтуу болуп саналат:</w:t>
      </w:r>
    </w:p>
    <w:p w14:paraId="2D6C5190" w14:textId="77777777" w:rsidR="004E2D1E" w:rsidRPr="009D0A4F" w:rsidRDefault="009479D2">
      <w:pPr>
        <w:pStyle w:val="NumberedParagraphCharCharChar"/>
        <w:numPr>
          <w:ilvl w:val="1"/>
          <w:numId w:val="18"/>
        </w:numPr>
        <w:tabs>
          <w:tab w:val="clear" w:pos="312"/>
          <w:tab w:val="clear" w:pos="480"/>
          <w:tab w:val="clear" w:pos="1224"/>
        </w:tabs>
        <w:spacing w:before="120" w:line="240" w:lineRule="exact"/>
        <w:ind w:left="1267" w:hanging="547"/>
        <w:rPr>
          <w:sz w:val="20"/>
          <w:szCs w:val="20"/>
          <w:lang w:val="ru-RU"/>
        </w:rPr>
      </w:pPr>
      <w:r w:rsidRPr="009D0A4F">
        <w:rPr>
          <w:sz w:val="20"/>
          <w:szCs w:val="20"/>
          <w:lang w:val="ru-RU" w:eastAsia="ru-RU"/>
        </w:rPr>
        <w:t>аудит кесиптик стандарттарга жана колдонуулучу мыйзамдык жана ченемдик талаптарга ылайык келет;</w:t>
      </w:r>
    </w:p>
    <w:p w14:paraId="2F81C041" w14:textId="77777777" w:rsidR="004E2D1E" w:rsidRPr="009D0A4F" w:rsidRDefault="009479D2">
      <w:pPr>
        <w:pStyle w:val="NumberedParagraphCharCharChar"/>
        <w:numPr>
          <w:ilvl w:val="1"/>
          <w:numId w:val="18"/>
        </w:numPr>
        <w:tabs>
          <w:tab w:val="clear" w:pos="312"/>
          <w:tab w:val="clear" w:pos="480"/>
          <w:tab w:val="clear" w:pos="1224"/>
        </w:tabs>
        <w:spacing w:before="120" w:line="240" w:lineRule="exact"/>
        <w:ind w:left="1267" w:hanging="547"/>
        <w:rPr>
          <w:sz w:val="20"/>
          <w:szCs w:val="20"/>
          <w:lang w:val="ru-RU"/>
        </w:rPr>
      </w:pPr>
      <w:r w:rsidRPr="009D0A4F">
        <w:rPr>
          <w:sz w:val="20"/>
          <w:szCs w:val="20"/>
          <w:lang w:val="ru-RU" w:eastAsia="ru-RU"/>
        </w:rPr>
        <w:t>чыгарылган аудитордук корутунду конкреттүү жагдайларда тиешелүү мүнөзгө ээ.</w:t>
      </w:r>
    </w:p>
    <w:p w14:paraId="1FB94745" w14:textId="77777777" w:rsidR="004E2D1E" w:rsidRPr="009D0A4F" w:rsidRDefault="009479D2">
      <w:pPr>
        <w:pStyle w:val="20"/>
        <w:keepNext w:val="0"/>
        <w:keepLines w:val="0"/>
        <w:spacing w:before="180" w:after="0" w:line="240" w:lineRule="exact"/>
        <w:rPr>
          <w:sz w:val="24"/>
          <w:szCs w:val="24"/>
          <w:lang w:val="ru-RU"/>
        </w:rPr>
      </w:pPr>
      <w:r>
        <w:rPr>
          <w:sz w:val="24"/>
          <w:szCs w:val="24"/>
          <w:lang w:val="ru-RU"/>
        </w:rPr>
        <w:t>Аныктамалар</w:t>
      </w:r>
    </w:p>
    <w:p w14:paraId="21EFEAC0" w14:textId="77777777" w:rsidR="004E2D1E" w:rsidRPr="009D0A4F" w:rsidRDefault="004E2D1E">
      <w:pPr>
        <w:pStyle w:val="NumberedParagraphCharCharChar"/>
        <w:tabs>
          <w:tab w:val="clear" w:pos="312"/>
          <w:tab w:val="clear" w:pos="480"/>
        </w:tabs>
        <w:spacing w:before="120" w:line="240" w:lineRule="exact"/>
        <w:ind w:left="734" w:hanging="547"/>
        <w:rPr>
          <w:spacing w:val="4"/>
          <w:sz w:val="20"/>
          <w:szCs w:val="20"/>
          <w:lang w:val="ru-RU"/>
        </w:rPr>
      </w:pPr>
      <w:r w:rsidRPr="009D0A4F">
        <w:rPr>
          <w:sz w:val="20"/>
          <w:szCs w:val="20"/>
          <w:lang w:val="ru-RU"/>
        </w:rPr>
        <w:t>7.</w:t>
      </w:r>
      <w:r w:rsidRPr="009D0A4F">
        <w:rPr>
          <w:sz w:val="20"/>
          <w:szCs w:val="20"/>
          <w:lang w:val="ru-RU"/>
        </w:rPr>
        <w:tab/>
      </w:r>
      <w:r w:rsidR="009479D2" w:rsidRPr="009D0A4F">
        <w:rPr>
          <w:sz w:val="20"/>
          <w:szCs w:val="20"/>
          <w:lang w:val="ru-RU" w:eastAsia="ru-RU"/>
        </w:rPr>
        <w:t>Аудиттин эл аралык стандарттарынын максаттары үчүн төмөнкүдөй терминдер төмөндө келтирилген маанилерге ээ:</w:t>
      </w:r>
    </w:p>
    <w:p w14:paraId="0C0D8292" w14:textId="77777777" w:rsidR="004E2D1E" w:rsidRPr="009D0A4F" w:rsidRDefault="004E2D1E">
      <w:pPr>
        <w:pStyle w:val="Indent"/>
        <w:tabs>
          <w:tab w:val="clear" w:pos="960"/>
        </w:tabs>
        <w:spacing w:before="120" w:line="240" w:lineRule="exact"/>
        <w:ind w:left="1267" w:hanging="547"/>
        <w:rPr>
          <w:sz w:val="20"/>
          <w:szCs w:val="20"/>
          <w:lang w:val="ru-RU"/>
        </w:rPr>
      </w:pPr>
      <w:r w:rsidRPr="009D0A4F">
        <w:rPr>
          <w:sz w:val="20"/>
          <w:szCs w:val="20"/>
          <w:lang w:val="ru-RU"/>
        </w:rPr>
        <w:t>(</w:t>
      </w:r>
      <w:r>
        <w:rPr>
          <w:sz w:val="20"/>
          <w:szCs w:val="20"/>
        </w:rPr>
        <w:t>a</w:t>
      </w:r>
      <w:r w:rsidRPr="009D0A4F">
        <w:rPr>
          <w:sz w:val="20"/>
          <w:szCs w:val="20"/>
          <w:lang w:val="ru-RU"/>
        </w:rPr>
        <w:t>)</w:t>
      </w:r>
      <w:r w:rsidRPr="009D0A4F">
        <w:rPr>
          <w:sz w:val="20"/>
          <w:szCs w:val="20"/>
          <w:lang w:val="ru-RU"/>
        </w:rPr>
        <w:tab/>
      </w:r>
      <w:hyperlink w:anchor="RANGE!F59" w:tooltip="Current Document" w:history="1">
        <w:r w:rsidR="009479D2" w:rsidRPr="009D0A4F">
          <w:rPr>
            <w:sz w:val="20"/>
            <w:szCs w:val="20"/>
            <w:lang w:val="ru-RU" w:eastAsia="ru-RU"/>
          </w:rPr>
          <w:t>тапшырманын жетекчиси</w:t>
        </w:r>
        <w:r w:rsidR="00062F66" w:rsidRPr="009D0A4F">
          <w:rPr>
            <w:sz w:val="20"/>
            <w:szCs w:val="20"/>
            <w:vertAlign w:val="superscript"/>
            <w:lang w:eastAsia="ru-RU"/>
          </w:rPr>
          <w:footnoteReference w:id="2"/>
        </w:r>
        <w:r w:rsidR="009479D2" w:rsidRPr="009D0A4F">
          <w:rPr>
            <w:sz w:val="20"/>
            <w:szCs w:val="20"/>
            <w:lang w:val="ru-RU" w:eastAsia="ru-RU"/>
          </w:rPr>
          <w:t xml:space="preserve"> - тапшырма жана анын аткарылышы үчүн, ошондой эле аудитордук уюмдун атынан чыгарылган корутунду же ишенимди камсыз кылуучу тапшырмалар боюнча отчет үчүн жооп берүүчү, зарылчылык болгон учурда кесиптик уюмдан, юридикалык жактан же жөнгө салуучу органдан тиешелүү ыйгарым укуктарга ээ болгон аудитордук уюмдун өнөктөшү же башка кызматкери;</w:t>
        </w:r>
      </w:hyperlink>
    </w:p>
    <w:p w14:paraId="7D56E511" w14:textId="77777777" w:rsidR="004E2D1E" w:rsidRPr="009D0A4F" w:rsidRDefault="00062F66" w:rsidP="00062F66">
      <w:pPr>
        <w:pStyle w:val="Indent"/>
        <w:tabs>
          <w:tab w:val="clear" w:pos="960"/>
          <w:tab w:val="left" w:pos="317"/>
        </w:tabs>
        <w:spacing w:before="120" w:line="240" w:lineRule="exact"/>
        <w:ind w:left="1267" w:hanging="547"/>
        <w:rPr>
          <w:sz w:val="20"/>
          <w:szCs w:val="20"/>
          <w:lang w:val="ru-RU"/>
        </w:rPr>
      </w:pPr>
      <w:r w:rsidRPr="009D0A4F">
        <w:rPr>
          <w:sz w:val="20"/>
          <w:szCs w:val="20"/>
          <w:lang w:val="ru-RU"/>
        </w:rPr>
        <w:t>(</w:t>
      </w:r>
      <w:r>
        <w:rPr>
          <w:sz w:val="20"/>
          <w:szCs w:val="20"/>
        </w:rPr>
        <w:t>b</w:t>
      </w:r>
      <w:r w:rsidRPr="009D0A4F">
        <w:rPr>
          <w:sz w:val="20"/>
          <w:szCs w:val="20"/>
          <w:lang w:val="ru-RU"/>
        </w:rPr>
        <w:t>)</w:t>
      </w:r>
      <w:r w:rsidRPr="009D0A4F">
        <w:rPr>
          <w:sz w:val="20"/>
          <w:szCs w:val="20"/>
          <w:lang w:val="ru-RU"/>
        </w:rPr>
        <w:tab/>
        <w:t>тапшырманы аткаруунун сапатын текшерүү - корутундунун күнүнө карата абал боюнча же күнүнө чейин аткарылган жана корутундуну түзүүдө жасалган аудитордук топтун маанилүү ой жүгүртүүлөрүн жана анын тыянактарын объективдүү баалоону көздөгөн процесс. Тапшырманы аткаруунун сапатын текшерүү процесси баалуу кагаздары уюштурулган соодага киргизилген ишканалардын финансылык отчеттуулугунун аудитине жана, эгерде башка тапшырмалар бар болсо, аудитордук уюм белгилегендей, алар үчүн тапшырманы аткаруунун сапатын текшерүү талап кылынган башка тапшырмаларга арналган;</w:t>
      </w:r>
    </w:p>
    <w:p w14:paraId="099EA8B4" w14:textId="77777777" w:rsidR="004E2D1E" w:rsidRPr="009D0A4F" w:rsidRDefault="00062F66">
      <w:pPr>
        <w:pStyle w:val="Indent"/>
        <w:tabs>
          <w:tab w:val="clear" w:pos="960"/>
          <w:tab w:val="left" w:pos="317"/>
        </w:tabs>
        <w:spacing w:before="120" w:line="240" w:lineRule="exact"/>
        <w:ind w:left="1267" w:hanging="547"/>
        <w:rPr>
          <w:sz w:val="20"/>
          <w:szCs w:val="20"/>
          <w:lang w:val="ru-RU"/>
        </w:rPr>
      </w:pPr>
      <w:r w:rsidRPr="009D0A4F">
        <w:rPr>
          <w:sz w:val="20"/>
          <w:szCs w:val="20"/>
          <w:lang w:val="ru-RU"/>
        </w:rPr>
        <w:t>(</w:t>
      </w:r>
      <w:r>
        <w:rPr>
          <w:sz w:val="20"/>
          <w:szCs w:val="20"/>
        </w:rPr>
        <w:t>c</w:t>
      </w:r>
      <w:r w:rsidRPr="009D0A4F">
        <w:rPr>
          <w:sz w:val="20"/>
          <w:szCs w:val="20"/>
          <w:lang w:val="ru-RU"/>
        </w:rPr>
        <w:t>)</w:t>
      </w:r>
      <w:r w:rsidRPr="009D0A4F">
        <w:rPr>
          <w:sz w:val="20"/>
          <w:szCs w:val="20"/>
          <w:lang w:val="ru-RU"/>
        </w:rPr>
        <w:tab/>
        <w:t xml:space="preserve">тапшырманы аткаруунун сапатын текшерүүнү жүргүзүүчү жак - аудитордук топ жасаган маанилүү ой жүгүртүүлөрдү жана </w:t>
      </w:r>
      <w:r w:rsidRPr="009D0A4F">
        <w:rPr>
          <w:sz w:val="20"/>
          <w:szCs w:val="20"/>
          <w:lang w:val="ru-RU"/>
        </w:rPr>
        <w:lastRenderedPageBreak/>
        <w:t>корутундуну түзүүдө ал келген тыянактарды объективдүү баалоо үчүн жетиштүү жана тиешелүү тажрыйбасы жана ыйгарым укуктары бар болгон өнөктөш, аудитордук уюмдун башка кызматкери, тиешелүү квалификациясы бар тышкы жак же алардын бири да аудитордук топтун курамына кирбеген ушундай жактардын тобу;</w:t>
      </w:r>
    </w:p>
    <w:p w14:paraId="26BAA7AE" w14:textId="77777777" w:rsidR="000213A7" w:rsidRPr="009D0A4F" w:rsidRDefault="004E2D1E" w:rsidP="000213A7">
      <w:pPr>
        <w:autoSpaceDE w:val="0"/>
        <w:autoSpaceDN w:val="0"/>
        <w:adjustRightInd w:val="0"/>
        <w:spacing w:before="120" w:line="240" w:lineRule="exact"/>
        <w:ind w:left="1267" w:hanging="547"/>
        <w:rPr>
          <w:spacing w:val="-4"/>
          <w:sz w:val="20"/>
          <w:szCs w:val="20"/>
          <w:lang w:val="ru-RU"/>
        </w:rPr>
      </w:pPr>
      <w:r w:rsidRPr="009D0A4F">
        <w:rPr>
          <w:spacing w:val="-4"/>
          <w:sz w:val="20"/>
          <w:szCs w:val="20"/>
          <w:lang w:val="ru-RU"/>
        </w:rPr>
        <w:t>(</w:t>
      </w:r>
      <w:r>
        <w:rPr>
          <w:spacing w:val="-4"/>
          <w:sz w:val="20"/>
          <w:szCs w:val="20"/>
        </w:rPr>
        <w:t>d</w:t>
      </w:r>
      <w:r w:rsidRPr="009D0A4F">
        <w:rPr>
          <w:spacing w:val="-4"/>
          <w:sz w:val="20"/>
          <w:szCs w:val="20"/>
          <w:lang w:val="ru-RU"/>
        </w:rPr>
        <w:t>)</w:t>
      </w:r>
      <w:r w:rsidRPr="009D0A4F">
        <w:rPr>
          <w:spacing w:val="-4"/>
          <w:sz w:val="20"/>
          <w:szCs w:val="20"/>
          <w:lang w:val="ru-RU"/>
        </w:rPr>
        <w:tab/>
      </w:r>
      <w:r w:rsidR="000213A7" w:rsidRPr="009D0A4F">
        <w:rPr>
          <w:spacing w:val="-4"/>
          <w:sz w:val="20"/>
          <w:szCs w:val="20"/>
          <w:lang w:val="ru-RU"/>
        </w:rPr>
        <w:t>аудитордук топ - конкреттүү тапшырманы аткарып жаткан бардык өнөктөштөр жана кызматкерлер, ошондой эле аудитордук уюм же бул тапшырманын алкагында жол-жоболорду аткарып жаткан тармакка кирген уюм ишке тарткан ар кандай жактар</w:t>
      </w:r>
      <w:r w:rsidR="000213A7">
        <w:rPr>
          <w:rStyle w:val="a9"/>
          <w:spacing w:val="-4"/>
          <w:sz w:val="20"/>
          <w:szCs w:val="20"/>
        </w:rPr>
        <w:footnoteReference w:id="3"/>
      </w:r>
      <w:r w:rsidR="000213A7" w:rsidRPr="009D0A4F">
        <w:rPr>
          <w:spacing w:val="-4"/>
          <w:sz w:val="20"/>
          <w:szCs w:val="20"/>
          <w:lang w:val="ru-RU"/>
        </w:rPr>
        <w:t xml:space="preserve"> . </w:t>
      </w:r>
      <w:r w:rsidR="000213A7" w:rsidRPr="000213A7">
        <w:rPr>
          <w:spacing w:val="-4"/>
          <w:sz w:val="20"/>
          <w:szCs w:val="20"/>
          <w:lang w:val="ru-RU"/>
        </w:rPr>
        <w:t>Мында ушул термин аудитордук уюм же тармакка кирген уюм ишке тарткан тышкы эксперттерге тиешелүү эмес. «Аудитордук топ» термини ошондой эле тышкы аудитор АЭС 610дун (2013-ж. кайра каралган) талаптарын сактаган учурда аудитордук тапшырманы аткарууга түздөн-түз катышып жаткан кардардын ички контролдоо кызматынын кызматкерлерин камтыйт</w:t>
      </w:r>
      <w:r w:rsidR="000213A7">
        <w:rPr>
          <w:rStyle w:val="a9"/>
          <w:spacing w:val="-4"/>
          <w:sz w:val="20"/>
          <w:szCs w:val="20"/>
        </w:rPr>
        <w:footnoteReference w:id="4"/>
      </w:r>
    </w:p>
    <w:p w14:paraId="61BF9114" w14:textId="46604DDB" w:rsidR="004E2D1E" w:rsidRPr="009D0A4F" w:rsidRDefault="00E25CF8">
      <w:pPr>
        <w:autoSpaceDE w:val="0"/>
        <w:autoSpaceDN w:val="0"/>
        <w:adjustRightInd w:val="0"/>
        <w:spacing w:before="120" w:line="240" w:lineRule="exact"/>
        <w:ind w:left="1267" w:hanging="547"/>
        <w:rPr>
          <w:sz w:val="20"/>
          <w:szCs w:val="20"/>
          <w:lang w:val="ru-RU"/>
        </w:rPr>
      </w:pPr>
      <w:r w:rsidRPr="009D0A4F">
        <w:rPr>
          <w:sz w:val="20"/>
          <w:szCs w:val="20"/>
          <w:lang w:val="ru-RU"/>
        </w:rPr>
        <w:t>(</w:t>
      </w:r>
      <w:r>
        <w:rPr>
          <w:sz w:val="20"/>
          <w:szCs w:val="20"/>
        </w:rPr>
        <w:t>e</w:t>
      </w:r>
      <w:r w:rsidRPr="009D0A4F">
        <w:rPr>
          <w:sz w:val="20"/>
          <w:szCs w:val="20"/>
          <w:lang w:val="ru-RU"/>
        </w:rPr>
        <w:t>)</w:t>
      </w:r>
      <w:r w:rsidRPr="009D0A4F">
        <w:rPr>
          <w:sz w:val="20"/>
          <w:szCs w:val="20"/>
          <w:lang w:val="ru-RU"/>
        </w:rPr>
        <w:tab/>
        <w:t>аудитордук уюм – жеке практикалык адис, кесипкөй бухгалтерлердин өнөктөштүгү, корпорациясы же башка ишканасы;</w:t>
      </w:r>
    </w:p>
    <w:p w14:paraId="0D2DA86D" w14:textId="77777777" w:rsidR="004E2D1E" w:rsidRDefault="00E25CF8">
      <w:pPr>
        <w:spacing w:before="120" w:line="240" w:lineRule="exact"/>
        <w:ind w:left="1267" w:hanging="547"/>
        <w:rPr>
          <w:sz w:val="20"/>
          <w:szCs w:val="20"/>
        </w:rPr>
      </w:pPr>
      <w:r>
        <w:rPr>
          <w:sz w:val="20"/>
          <w:szCs w:val="20"/>
        </w:rPr>
        <w:t>(f)</w:t>
      </w:r>
      <w:r>
        <w:rPr>
          <w:sz w:val="20"/>
          <w:szCs w:val="20"/>
        </w:rPr>
        <w:tab/>
      </w:r>
      <w:r w:rsidRPr="00E25CF8">
        <w:rPr>
          <w:sz w:val="20"/>
          <w:szCs w:val="20"/>
        </w:rPr>
        <w:t>инспекциялоо - аудитордук топтор бүткөрүлгөн тапшырмалар жагынан аудитордук уюмда белгиленген сапатты контролдоо саясатын жана жол-жоболорун сактагандыгынын далилдерин камсыз кылууга арналган жол-жоболор;</w:t>
      </w:r>
    </w:p>
    <w:p w14:paraId="2BA31040" w14:textId="77777777" w:rsidR="00E25CF8" w:rsidRDefault="00E25CF8" w:rsidP="00E25CF8">
      <w:pPr>
        <w:pStyle w:val="Indent"/>
        <w:tabs>
          <w:tab w:val="clear" w:pos="960"/>
          <w:tab w:val="left" w:pos="317"/>
        </w:tabs>
        <w:spacing w:before="120" w:line="240" w:lineRule="exact"/>
        <w:ind w:left="1267" w:hanging="547"/>
        <w:rPr>
          <w:sz w:val="20"/>
          <w:szCs w:val="20"/>
        </w:rPr>
      </w:pPr>
      <w:r>
        <w:rPr>
          <w:sz w:val="20"/>
          <w:szCs w:val="20"/>
        </w:rPr>
        <w:t>(g)</w:t>
      </w:r>
      <w:r>
        <w:rPr>
          <w:sz w:val="20"/>
          <w:szCs w:val="20"/>
        </w:rPr>
        <w:tab/>
      </w:r>
      <w:r w:rsidRPr="00E25CF8">
        <w:rPr>
          <w:sz w:val="20"/>
          <w:szCs w:val="20"/>
        </w:rPr>
        <w:t>баалуу кагаздары уюштурулган соодага киргизилген ишкана - акциялары, үлүштүк же карыздык инструменттери котировкаланган же кандайдыр бир таанылган фонд биржасында котировкалоо тизмесине киргизилген же болбосо таанылган биржанын же башка ушундай ишкананын регламенттерине ылайык сатууга сунуш кылынган ишкана.</w:t>
      </w:r>
    </w:p>
    <w:p w14:paraId="29B33900" w14:textId="77777777" w:rsidR="004E2D1E" w:rsidRPr="00E25CF8" w:rsidRDefault="00E25CF8" w:rsidP="00E25CF8">
      <w:pPr>
        <w:pStyle w:val="Indent"/>
        <w:tabs>
          <w:tab w:val="clear" w:pos="960"/>
          <w:tab w:val="left" w:pos="317"/>
        </w:tabs>
        <w:spacing w:before="120" w:line="240" w:lineRule="exact"/>
        <w:ind w:left="1267" w:hanging="547"/>
        <w:rPr>
          <w:sz w:val="20"/>
          <w:szCs w:val="20"/>
        </w:rPr>
      </w:pPr>
      <w:r w:rsidRPr="00E25CF8">
        <w:rPr>
          <w:sz w:val="20"/>
          <w:szCs w:val="20"/>
        </w:rPr>
        <w:t>(h)</w:t>
      </w:r>
      <w:r w:rsidRPr="00E25CF8">
        <w:rPr>
          <w:sz w:val="20"/>
          <w:szCs w:val="20"/>
        </w:rPr>
        <w:tab/>
      </w:r>
      <w:r w:rsidRPr="00E25CF8">
        <w:rPr>
          <w:sz w:val="20"/>
          <w:szCs w:val="20"/>
          <w:lang w:val="ky-KG" w:eastAsia="ru-RU"/>
        </w:rPr>
        <w:t xml:space="preserve">мониторинг - аудитордук уюмдун сапатты контролдоо системасын үзгүлтүксүз талдоону жана баалоону, анын ичинде аудитордук уюмга анын сапатты контролдоо системасы натыйжалуу иштеп жатат деген акылга сыярлык ишенимди камсыз кылуу максатында бүткөрүлгөн </w:t>
      </w:r>
      <w:r w:rsidRPr="007A67EB">
        <w:rPr>
          <w:sz w:val="20"/>
          <w:szCs w:val="20"/>
          <w:lang w:val="ky-KG" w:eastAsia="ru-RU"/>
        </w:rPr>
        <w:t xml:space="preserve">аудитордук </w:t>
      </w:r>
      <w:r w:rsidRPr="007A67EB">
        <w:rPr>
          <w:sz w:val="20"/>
          <w:szCs w:val="20"/>
          <w:lang w:val="ky-KG" w:eastAsia="ru-RU"/>
        </w:rPr>
        <w:lastRenderedPageBreak/>
        <w:t>тапшырмалардын негизинде мезгилдүү инспекциялоону караган процесс;</w:t>
      </w:r>
    </w:p>
    <w:p w14:paraId="5B9E6EFE" w14:textId="77777777" w:rsidR="004E2D1E" w:rsidRPr="00E25CF8" w:rsidRDefault="004E2D1E">
      <w:pPr>
        <w:pStyle w:val="Indent"/>
        <w:tabs>
          <w:tab w:val="clear" w:pos="960"/>
          <w:tab w:val="left" w:pos="317"/>
        </w:tabs>
        <w:spacing w:before="120" w:line="240" w:lineRule="exact"/>
        <w:ind w:left="1267" w:hanging="547"/>
        <w:rPr>
          <w:kern w:val="0"/>
          <w:sz w:val="20"/>
          <w:szCs w:val="20"/>
          <w:lang w:val="ru-RU"/>
        </w:rPr>
      </w:pPr>
      <w:r w:rsidRPr="00E25CF8">
        <w:rPr>
          <w:sz w:val="20"/>
          <w:szCs w:val="20"/>
          <w:lang w:val="ru-RU"/>
        </w:rPr>
        <w:t>(</w:t>
      </w:r>
      <w:r w:rsidR="00E25CF8">
        <w:rPr>
          <w:sz w:val="20"/>
          <w:szCs w:val="20"/>
        </w:rPr>
        <w:t>i</w:t>
      </w:r>
      <w:r w:rsidR="00E25CF8" w:rsidRPr="00E25CF8">
        <w:rPr>
          <w:sz w:val="20"/>
          <w:szCs w:val="20"/>
          <w:lang w:val="ru-RU"/>
        </w:rPr>
        <w:t>)</w:t>
      </w:r>
      <w:r w:rsidR="00E25CF8" w:rsidRPr="00E25CF8">
        <w:rPr>
          <w:sz w:val="20"/>
          <w:szCs w:val="20"/>
          <w:lang w:val="ru-RU"/>
        </w:rPr>
        <w:tab/>
        <w:t>тармакка кирген уюм - тармакка таандык болгон аудитордук уюм же субъект.</w:t>
      </w:r>
      <w:r w:rsidRPr="00E25CF8">
        <w:rPr>
          <w:kern w:val="0"/>
          <w:sz w:val="20"/>
          <w:szCs w:val="20"/>
          <w:lang w:val="ru-RU"/>
        </w:rPr>
        <w:t xml:space="preserve"> </w:t>
      </w:r>
    </w:p>
    <w:p w14:paraId="6814F6BD" w14:textId="77777777" w:rsidR="004E2D1E" w:rsidRPr="00E25CF8" w:rsidRDefault="004E2D1E">
      <w:pPr>
        <w:pStyle w:val="NumberedParagraph-BulletelistLeft0Firstline0"/>
        <w:numPr>
          <w:ilvl w:val="0"/>
          <w:numId w:val="0"/>
        </w:numPr>
        <w:spacing w:line="240" w:lineRule="exact"/>
        <w:ind w:left="1267" w:right="0" w:hanging="547"/>
        <w:rPr>
          <w:sz w:val="20"/>
          <w:szCs w:val="20"/>
          <w:lang w:val="ru-RU"/>
        </w:rPr>
      </w:pPr>
      <w:r w:rsidRPr="00E25CF8">
        <w:rPr>
          <w:sz w:val="20"/>
          <w:szCs w:val="20"/>
          <w:lang w:val="ru-RU"/>
        </w:rPr>
        <w:t>(</w:t>
      </w:r>
      <w:r>
        <w:rPr>
          <w:sz w:val="20"/>
          <w:szCs w:val="20"/>
        </w:rPr>
        <w:t>j</w:t>
      </w:r>
      <w:r w:rsidRPr="00E25CF8">
        <w:rPr>
          <w:sz w:val="20"/>
          <w:szCs w:val="20"/>
          <w:lang w:val="ru-RU"/>
        </w:rPr>
        <w:t>)</w:t>
      </w:r>
      <w:r w:rsidRPr="00E25CF8">
        <w:rPr>
          <w:sz w:val="20"/>
          <w:szCs w:val="20"/>
          <w:lang w:val="ru-RU"/>
        </w:rPr>
        <w:tab/>
      </w:r>
      <w:r w:rsidR="00E25CF8" w:rsidRPr="00E25CF8">
        <w:rPr>
          <w:sz w:val="20"/>
          <w:szCs w:val="20"/>
          <w:lang w:val="ru-RU" w:eastAsia="ru-RU"/>
        </w:rPr>
        <w:t>тармак - ири түзүм, ал:</w:t>
      </w:r>
    </w:p>
    <w:p w14:paraId="074AA328" w14:textId="77777777" w:rsidR="004E2D1E" w:rsidRPr="00E25CF8" w:rsidRDefault="00E25CF8">
      <w:pPr>
        <w:pStyle w:val="NumberedParagraph-BulletelistLeft0Firstline0"/>
        <w:numPr>
          <w:ilvl w:val="0"/>
          <w:numId w:val="0"/>
        </w:numPr>
        <w:spacing w:line="240" w:lineRule="exact"/>
        <w:ind w:left="1814" w:right="0" w:hanging="547"/>
        <w:rPr>
          <w:sz w:val="20"/>
          <w:szCs w:val="20"/>
          <w:lang w:val="ru-RU"/>
        </w:rPr>
      </w:pPr>
      <w:r w:rsidRPr="00E25CF8">
        <w:rPr>
          <w:sz w:val="20"/>
          <w:szCs w:val="20"/>
          <w:lang w:val="ru-RU"/>
        </w:rPr>
        <w:t>(</w:t>
      </w:r>
      <w:r>
        <w:rPr>
          <w:sz w:val="20"/>
          <w:szCs w:val="20"/>
        </w:rPr>
        <w:t>i</w:t>
      </w:r>
      <w:r w:rsidRPr="00E25CF8">
        <w:rPr>
          <w:sz w:val="20"/>
          <w:szCs w:val="20"/>
          <w:lang w:val="ru-RU"/>
        </w:rPr>
        <w:t>)</w:t>
      </w:r>
      <w:r w:rsidRPr="00E25CF8">
        <w:rPr>
          <w:sz w:val="20"/>
          <w:szCs w:val="20"/>
          <w:lang w:val="ru-RU"/>
        </w:rPr>
        <w:tab/>
        <w:t>кызматташууга багытталган;</w:t>
      </w:r>
    </w:p>
    <w:p w14:paraId="5561D79F" w14:textId="77777777" w:rsidR="004E2D1E" w:rsidRPr="00E25CF8" w:rsidRDefault="00E25CF8" w:rsidP="00E25CF8">
      <w:pPr>
        <w:pStyle w:val="Indent"/>
        <w:tabs>
          <w:tab w:val="clear" w:pos="960"/>
          <w:tab w:val="left" w:pos="317"/>
          <w:tab w:val="left" w:pos="1080"/>
        </w:tabs>
        <w:spacing w:before="120" w:line="240" w:lineRule="exact"/>
        <w:ind w:left="1814" w:hanging="547"/>
        <w:rPr>
          <w:sz w:val="20"/>
          <w:szCs w:val="20"/>
          <w:lang w:val="ru-RU"/>
        </w:rPr>
      </w:pPr>
      <w:r w:rsidRPr="00E25CF8">
        <w:rPr>
          <w:sz w:val="20"/>
          <w:szCs w:val="20"/>
          <w:lang w:val="ru-RU"/>
        </w:rPr>
        <w:t>(</w:t>
      </w:r>
      <w:r>
        <w:rPr>
          <w:sz w:val="20"/>
          <w:szCs w:val="20"/>
        </w:rPr>
        <w:t>ii</w:t>
      </w:r>
      <w:r w:rsidRPr="00E25CF8">
        <w:rPr>
          <w:sz w:val="20"/>
          <w:szCs w:val="20"/>
          <w:lang w:val="ru-RU"/>
        </w:rPr>
        <w:t>)</w:t>
      </w:r>
      <w:r w:rsidRPr="00E25CF8">
        <w:rPr>
          <w:sz w:val="20"/>
          <w:szCs w:val="20"/>
          <w:lang w:val="ru-RU"/>
        </w:rPr>
        <w:tab/>
        <w:t>пайда алууга же чыгымдарды бөлүштүрүүгө ачык формада багытталган же болбосо жалпы ээлик кылууну, жалпы контролдоону же жетекчиликтин жалпы мүчөлөрүн, жалпы ички саясатты жана сапатты контролдоо жол-жоболорун, жалпы бизнес стратегияны, жалпы фирмалык аталышты же кесиптик ресурстардын орчундуу бөлүгүн пайдаланууну карайт;</w:t>
      </w:r>
    </w:p>
    <w:p w14:paraId="2599E167" w14:textId="6E1F9DD0" w:rsidR="004E2D1E" w:rsidRPr="00933C7E" w:rsidRDefault="00933C7E" w:rsidP="00933C7E">
      <w:pPr>
        <w:pStyle w:val="IndentCharCharCharChar"/>
        <w:widowControl/>
        <w:tabs>
          <w:tab w:val="clear" w:pos="960"/>
        </w:tabs>
        <w:spacing w:before="120" w:line="240" w:lineRule="exact"/>
        <w:ind w:left="1267" w:hanging="547"/>
        <w:rPr>
          <w:kern w:val="0"/>
          <w:sz w:val="20"/>
          <w:szCs w:val="20"/>
          <w:lang w:val="ru-RU"/>
        </w:rPr>
      </w:pPr>
      <w:r w:rsidRPr="00933C7E">
        <w:rPr>
          <w:kern w:val="0"/>
          <w:sz w:val="20"/>
          <w:szCs w:val="20"/>
          <w:lang w:val="ru-RU"/>
        </w:rPr>
        <w:t>(</w:t>
      </w:r>
      <w:r>
        <w:rPr>
          <w:kern w:val="0"/>
          <w:sz w:val="20"/>
          <w:szCs w:val="20"/>
        </w:rPr>
        <w:t>k</w:t>
      </w:r>
      <w:r w:rsidRPr="00933C7E">
        <w:rPr>
          <w:kern w:val="0"/>
          <w:sz w:val="20"/>
          <w:szCs w:val="20"/>
          <w:lang w:val="ru-RU"/>
        </w:rPr>
        <w:t>)</w:t>
      </w:r>
      <w:r w:rsidRPr="00933C7E">
        <w:rPr>
          <w:kern w:val="0"/>
          <w:sz w:val="20"/>
          <w:szCs w:val="20"/>
          <w:lang w:val="ru-RU"/>
        </w:rPr>
        <w:tab/>
        <w:t>өнөктөш - аудиторд</w:t>
      </w:r>
      <w:r w:rsidR="009D0A4F">
        <w:rPr>
          <w:kern w:val="0"/>
          <w:sz w:val="20"/>
          <w:szCs w:val="20"/>
          <w:lang w:val="ru-RU"/>
        </w:rPr>
        <w:t xml:space="preserve">ук уюмга кесипкөй кызматтарды </w:t>
      </w:r>
      <w:r w:rsidRPr="00933C7E">
        <w:rPr>
          <w:kern w:val="0"/>
          <w:sz w:val="20"/>
          <w:szCs w:val="20"/>
          <w:lang w:val="ru-RU"/>
        </w:rPr>
        <w:t>көрсөтүү боюнча милдеттенмелерди жүктөөгө ыйгарым укуктары бар ар кандай жеке жак;</w:t>
      </w:r>
    </w:p>
    <w:p w14:paraId="1B6902D0" w14:textId="77777777" w:rsidR="004E2D1E" w:rsidRPr="00933C7E" w:rsidRDefault="00933C7E" w:rsidP="00933C7E">
      <w:pPr>
        <w:pStyle w:val="Indent"/>
        <w:tabs>
          <w:tab w:val="clear" w:pos="960"/>
        </w:tabs>
        <w:spacing w:before="120" w:line="240" w:lineRule="exact"/>
        <w:ind w:left="1267" w:hanging="547"/>
        <w:rPr>
          <w:sz w:val="20"/>
          <w:szCs w:val="20"/>
          <w:lang w:val="ru-RU"/>
        </w:rPr>
      </w:pPr>
      <w:r w:rsidRPr="00933C7E">
        <w:rPr>
          <w:sz w:val="20"/>
          <w:szCs w:val="20"/>
          <w:lang w:val="ru-RU"/>
        </w:rPr>
        <w:t>(</w:t>
      </w:r>
      <w:r>
        <w:rPr>
          <w:sz w:val="20"/>
          <w:szCs w:val="20"/>
        </w:rPr>
        <w:t>l</w:t>
      </w:r>
      <w:r w:rsidRPr="00933C7E">
        <w:rPr>
          <w:sz w:val="20"/>
          <w:szCs w:val="20"/>
          <w:lang w:val="ru-RU"/>
        </w:rPr>
        <w:t>)</w:t>
      </w:r>
      <w:r w:rsidRPr="00933C7E">
        <w:rPr>
          <w:sz w:val="20"/>
          <w:szCs w:val="20"/>
          <w:lang w:val="ru-RU"/>
        </w:rPr>
        <w:tab/>
        <w:t>персонал - өнөктөштөр жана кызматкерлер;</w:t>
      </w:r>
    </w:p>
    <w:p w14:paraId="269DA999" w14:textId="77777777" w:rsidR="004E2D1E" w:rsidRPr="00933C7E" w:rsidRDefault="00933C7E">
      <w:pPr>
        <w:pStyle w:val="Indent"/>
        <w:tabs>
          <w:tab w:val="clear" w:pos="960"/>
        </w:tabs>
        <w:spacing w:before="120" w:line="240" w:lineRule="exact"/>
        <w:ind w:left="1267" w:hanging="547"/>
        <w:rPr>
          <w:sz w:val="20"/>
          <w:szCs w:val="20"/>
          <w:lang w:val="ru-RU"/>
        </w:rPr>
      </w:pPr>
      <w:r w:rsidRPr="00933C7E">
        <w:rPr>
          <w:sz w:val="20"/>
          <w:szCs w:val="20"/>
          <w:lang w:val="ru-RU"/>
        </w:rPr>
        <w:t>(</w:t>
      </w:r>
      <w:r>
        <w:rPr>
          <w:sz w:val="20"/>
          <w:szCs w:val="20"/>
        </w:rPr>
        <w:t>m</w:t>
      </w:r>
      <w:r w:rsidRPr="00933C7E">
        <w:rPr>
          <w:sz w:val="20"/>
          <w:szCs w:val="20"/>
          <w:lang w:val="ru-RU"/>
        </w:rPr>
        <w:t>)</w:t>
      </w:r>
      <w:r w:rsidRPr="00933C7E">
        <w:rPr>
          <w:sz w:val="20"/>
          <w:szCs w:val="20"/>
          <w:lang w:val="ru-RU"/>
        </w:rPr>
        <w:tab/>
        <w:t>кесиптик стандарттар - Аудиттин эл аралык стандарттары жана тиешелүү этикалык талаптар;</w:t>
      </w:r>
    </w:p>
    <w:p w14:paraId="098029BA" w14:textId="4A048849" w:rsidR="004E2D1E" w:rsidRPr="00743A53" w:rsidRDefault="004E2D1E">
      <w:pPr>
        <w:pStyle w:val="NumberedParagraphCharCharChar"/>
        <w:widowControl w:val="0"/>
        <w:tabs>
          <w:tab w:val="clear" w:pos="312"/>
          <w:tab w:val="clear" w:pos="480"/>
          <w:tab w:val="left" w:pos="720"/>
        </w:tabs>
        <w:spacing w:before="120" w:line="240" w:lineRule="exact"/>
        <w:ind w:left="1267" w:hanging="547"/>
        <w:rPr>
          <w:sz w:val="20"/>
          <w:szCs w:val="20"/>
          <w:lang w:val="ru-RU"/>
        </w:rPr>
      </w:pPr>
      <w:r w:rsidRPr="00743A53">
        <w:rPr>
          <w:sz w:val="20"/>
          <w:szCs w:val="20"/>
          <w:lang w:val="ru-RU"/>
        </w:rPr>
        <w:t>(</w:t>
      </w:r>
      <w:r>
        <w:rPr>
          <w:sz w:val="20"/>
          <w:szCs w:val="20"/>
        </w:rPr>
        <w:t>n</w:t>
      </w:r>
      <w:r w:rsidRPr="00743A53">
        <w:rPr>
          <w:sz w:val="20"/>
          <w:szCs w:val="20"/>
          <w:lang w:val="ru-RU"/>
        </w:rPr>
        <w:t>)</w:t>
      </w:r>
      <w:r w:rsidRPr="00743A53">
        <w:rPr>
          <w:sz w:val="20"/>
          <w:szCs w:val="20"/>
          <w:lang w:val="ru-RU"/>
        </w:rPr>
        <w:tab/>
      </w:r>
      <w:r w:rsidR="00743A53" w:rsidRPr="00743A53">
        <w:rPr>
          <w:sz w:val="20"/>
          <w:szCs w:val="20"/>
          <w:lang w:val="ru-RU"/>
        </w:rPr>
        <w:t xml:space="preserve">тиешелүү этикалык талаптар - аудитордук топко жана тапшырманы аткаруунун сапатын текшерүүнү жүргүзүүчү жактарга коюлуучу, демейде Бухгалтерлердин этикасынын эл аралык стандарттары боюнча кеңештин Кесипкөй бухгалтерлердин этика кодексинин (БЭЭСК Кодекси) </w:t>
      </w:r>
      <w:r w:rsidR="00743A53" w:rsidRPr="00743A53">
        <w:rPr>
          <w:sz w:val="20"/>
          <w:szCs w:val="20"/>
        </w:rPr>
        <w:t>A</w:t>
      </w:r>
      <w:r w:rsidR="00743A53" w:rsidRPr="00743A53">
        <w:rPr>
          <w:sz w:val="20"/>
          <w:szCs w:val="20"/>
          <w:lang w:val="ru-RU"/>
        </w:rPr>
        <w:t xml:space="preserve"> жана </w:t>
      </w:r>
      <w:r w:rsidR="00743A53" w:rsidRPr="00743A53">
        <w:rPr>
          <w:sz w:val="20"/>
          <w:szCs w:val="20"/>
        </w:rPr>
        <w:t>B</w:t>
      </w:r>
      <w:r w:rsidR="00743A53" w:rsidRPr="00743A53">
        <w:rPr>
          <w:sz w:val="20"/>
          <w:szCs w:val="20"/>
          <w:lang w:val="ru-RU"/>
        </w:rPr>
        <w:t xml:space="preserve"> бөлүктөрүн камтыган этикалык талаптар, ошондой эле улуттук мыйзамдардын алда канча катуу талаптары;</w:t>
      </w:r>
    </w:p>
    <w:p w14:paraId="14CD8191" w14:textId="77777777" w:rsidR="004E2D1E" w:rsidRPr="00743A53" w:rsidRDefault="004E2D1E">
      <w:pPr>
        <w:pStyle w:val="NumberedParagraphCharCharChar"/>
        <w:widowControl w:val="0"/>
        <w:tabs>
          <w:tab w:val="clear" w:pos="312"/>
          <w:tab w:val="clear" w:pos="480"/>
          <w:tab w:val="left" w:pos="720"/>
        </w:tabs>
        <w:spacing w:before="120" w:line="240" w:lineRule="exact"/>
        <w:ind w:left="1267" w:hanging="547"/>
        <w:rPr>
          <w:b/>
          <w:sz w:val="20"/>
          <w:szCs w:val="20"/>
          <w:lang w:val="ru-RU"/>
        </w:rPr>
      </w:pPr>
      <w:r w:rsidRPr="00743A53">
        <w:rPr>
          <w:sz w:val="20"/>
          <w:szCs w:val="20"/>
          <w:lang w:val="ru-RU"/>
        </w:rPr>
        <w:t>(</w:t>
      </w:r>
      <w:r>
        <w:rPr>
          <w:sz w:val="20"/>
          <w:szCs w:val="20"/>
        </w:rPr>
        <w:t>o</w:t>
      </w:r>
      <w:r w:rsidRPr="00743A53">
        <w:rPr>
          <w:sz w:val="20"/>
          <w:szCs w:val="20"/>
          <w:lang w:val="ru-RU"/>
        </w:rPr>
        <w:t>)</w:t>
      </w:r>
      <w:r w:rsidRPr="00743A53">
        <w:rPr>
          <w:sz w:val="20"/>
          <w:szCs w:val="20"/>
          <w:lang w:val="ru-RU"/>
        </w:rPr>
        <w:tab/>
      </w:r>
      <w:r w:rsidR="00743A53" w:rsidRPr="00743A53">
        <w:rPr>
          <w:sz w:val="20"/>
          <w:szCs w:val="20"/>
          <w:lang w:val="ru-RU"/>
        </w:rPr>
        <w:t>кызматкерлер - аудитордук уюм жалдаган өнөктөштөрдүн курамына кирбеген кесипкөйлөр, анын ичинде эксперттер;</w:t>
      </w:r>
    </w:p>
    <w:p w14:paraId="2AF0459C" w14:textId="77777777" w:rsidR="004E2D1E" w:rsidRPr="00743A53" w:rsidRDefault="00743A53">
      <w:pPr>
        <w:pStyle w:val="NumberedParagraphCharCharChar"/>
        <w:widowControl w:val="0"/>
        <w:tabs>
          <w:tab w:val="clear" w:pos="312"/>
          <w:tab w:val="clear" w:pos="480"/>
        </w:tabs>
        <w:spacing w:before="120" w:line="240" w:lineRule="exact"/>
        <w:ind w:left="1267" w:hanging="547"/>
        <w:rPr>
          <w:b/>
          <w:spacing w:val="-2"/>
          <w:sz w:val="20"/>
          <w:szCs w:val="20"/>
          <w:lang w:val="ru-RU"/>
        </w:rPr>
      </w:pPr>
      <w:r w:rsidRPr="00743A53">
        <w:rPr>
          <w:spacing w:val="-2"/>
          <w:sz w:val="20"/>
          <w:szCs w:val="20"/>
          <w:lang w:val="ru-RU"/>
        </w:rPr>
        <w:t>(</w:t>
      </w:r>
      <w:r>
        <w:rPr>
          <w:spacing w:val="-2"/>
          <w:sz w:val="20"/>
          <w:szCs w:val="20"/>
        </w:rPr>
        <w:t>p</w:t>
      </w:r>
      <w:r w:rsidRPr="00743A53">
        <w:rPr>
          <w:spacing w:val="-2"/>
          <w:sz w:val="20"/>
          <w:szCs w:val="20"/>
          <w:lang w:val="ru-RU"/>
        </w:rPr>
        <w:t>)</w:t>
      </w:r>
      <w:r w:rsidRPr="00743A53">
        <w:rPr>
          <w:spacing w:val="-2"/>
          <w:sz w:val="20"/>
          <w:szCs w:val="20"/>
          <w:lang w:val="ru-RU"/>
        </w:rPr>
        <w:tab/>
        <w:t>ылайыктуу квалификациясы бар тышкы жак - аудитордук уюмдун кызматкери болуп саналбаган, долбоордун/тапшырманын жетекчиси катары аракеттенүүгө компетенцияга жана жөндөмдөргө ээ болгон жак, мисалы, башка аудитордук уюмдун өнөктөшү же мүчөлөрү өткөн мезгилдердин финансылык маалыматынын аудитин жана баяндамасын аткара ала турган, ишенимди камсыз кылуучу башка тапшырмаларды же коштоочу кызмат көрсөтүүлөрдү берүү боюнча тапшырмаларды аткара ала турган бухгалтерлердин кесиптик бирикмесинде же болбосо сапатты контролдоо боюнча тиешелүү кызматтарды көрсөтүүчү уюмда  турган (тиешелүү тажрыйбасы бар) кызматкер.</w:t>
      </w:r>
    </w:p>
    <w:p w14:paraId="5EAB3269" w14:textId="77777777" w:rsidR="004E2D1E" w:rsidRPr="009D0A4F" w:rsidRDefault="0001689E" w:rsidP="0001689E">
      <w:pPr>
        <w:pStyle w:val="NumberedParagraphCharCharChar"/>
        <w:widowControl w:val="0"/>
        <w:tabs>
          <w:tab w:val="clear" w:pos="312"/>
          <w:tab w:val="clear" w:pos="480"/>
          <w:tab w:val="left" w:pos="720"/>
          <w:tab w:val="left" w:pos="2160"/>
        </w:tabs>
        <w:spacing w:before="180" w:line="240" w:lineRule="exact"/>
        <w:ind w:left="0" w:firstLine="0"/>
        <w:jc w:val="left"/>
        <w:rPr>
          <w:b/>
          <w:lang w:val="ru-RU"/>
        </w:rPr>
      </w:pPr>
      <w:r>
        <w:rPr>
          <w:b/>
          <w:lang w:val="ru-RU"/>
        </w:rPr>
        <w:lastRenderedPageBreak/>
        <w:t>Талаптар</w:t>
      </w:r>
    </w:p>
    <w:p w14:paraId="68B9BD95" w14:textId="77777777" w:rsidR="004E2D1E" w:rsidRPr="009D0A4F" w:rsidRDefault="0001689E" w:rsidP="0001689E">
      <w:pPr>
        <w:pStyle w:val="20"/>
        <w:spacing w:before="120" w:after="0" w:line="240" w:lineRule="exact"/>
        <w:rPr>
          <w:sz w:val="20"/>
          <w:szCs w:val="20"/>
          <w:lang w:val="ru-RU"/>
        </w:rPr>
      </w:pPr>
      <w:r w:rsidRPr="009D0A4F">
        <w:rPr>
          <w:sz w:val="20"/>
          <w:szCs w:val="20"/>
          <w:lang w:val="ru-RU"/>
        </w:rPr>
        <w:t>Аудиттин сапаты үчүн жетекчинин жоопкерчилиги</w:t>
      </w:r>
    </w:p>
    <w:p w14:paraId="38AAFC5C" w14:textId="77777777" w:rsidR="004E2D1E" w:rsidRPr="009D0A4F" w:rsidRDefault="0001689E">
      <w:pPr>
        <w:pStyle w:val="NumberedParagraphCharCharChar"/>
        <w:tabs>
          <w:tab w:val="clear" w:pos="312"/>
          <w:tab w:val="clear" w:pos="480"/>
        </w:tabs>
        <w:spacing w:before="120" w:line="240" w:lineRule="exact"/>
        <w:ind w:left="734" w:hanging="547"/>
        <w:rPr>
          <w:sz w:val="20"/>
          <w:szCs w:val="20"/>
          <w:lang w:val="ru-RU"/>
        </w:rPr>
      </w:pPr>
      <w:r w:rsidRPr="009D0A4F">
        <w:rPr>
          <w:sz w:val="20"/>
          <w:szCs w:val="20"/>
          <w:lang w:val="ru-RU"/>
        </w:rPr>
        <w:t>8.</w:t>
      </w:r>
      <w:r w:rsidRPr="009D0A4F">
        <w:rPr>
          <w:sz w:val="20"/>
          <w:szCs w:val="20"/>
          <w:lang w:val="ru-RU"/>
        </w:rPr>
        <w:tab/>
      </w:r>
      <w:r w:rsidRPr="009D0A4F">
        <w:rPr>
          <w:sz w:val="20"/>
          <w:szCs w:val="20"/>
          <w:lang w:val="ru-RU" w:eastAsia="ru-RU"/>
        </w:rPr>
        <w:t>Тапшырманын жетекчиси жүргүзүүгө дайындалган бардык аудитордук тапшырмалардын жалпы сапаты үчүн жоопкерчиликти өзүнө алат (</w:t>
      </w:r>
      <w:r w:rsidRPr="007A67EB">
        <w:rPr>
          <w:sz w:val="20"/>
          <w:szCs w:val="20"/>
          <w:lang w:eastAsia="ru-RU"/>
        </w:rPr>
        <w:t>A</w:t>
      </w:r>
      <w:r w:rsidRPr="009D0A4F">
        <w:rPr>
          <w:sz w:val="20"/>
          <w:szCs w:val="20"/>
          <w:lang w:val="ru-RU" w:eastAsia="ru-RU"/>
        </w:rPr>
        <w:t>3-пунктту караңыз).</w:t>
      </w:r>
    </w:p>
    <w:p w14:paraId="12A0193C" w14:textId="77777777" w:rsidR="004E2D1E" w:rsidRPr="009D0A4F" w:rsidRDefault="0001689E" w:rsidP="0001689E">
      <w:pPr>
        <w:pStyle w:val="20"/>
        <w:spacing w:before="180" w:after="0" w:line="240" w:lineRule="exact"/>
        <w:rPr>
          <w:sz w:val="20"/>
          <w:szCs w:val="20"/>
          <w:lang w:val="ru-RU"/>
        </w:rPr>
      </w:pPr>
      <w:r w:rsidRPr="009D0A4F">
        <w:rPr>
          <w:sz w:val="20"/>
          <w:szCs w:val="20"/>
          <w:lang w:val="ru-RU"/>
        </w:rPr>
        <w:t>Тиешелүү этикалык талаптар</w:t>
      </w:r>
    </w:p>
    <w:p w14:paraId="22F4D509" w14:textId="77777777" w:rsidR="004E2D1E" w:rsidRPr="009D0A4F" w:rsidRDefault="0001689E">
      <w:pPr>
        <w:pStyle w:val="NumberedParagraphCharCharChar"/>
        <w:tabs>
          <w:tab w:val="clear" w:pos="312"/>
          <w:tab w:val="clear" w:pos="480"/>
        </w:tabs>
        <w:spacing w:before="120" w:line="240" w:lineRule="exact"/>
        <w:ind w:left="734" w:hanging="547"/>
        <w:rPr>
          <w:sz w:val="20"/>
          <w:szCs w:val="20"/>
          <w:lang w:val="ru-RU"/>
        </w:rPr>
      </w:pPr>
      <w:r w:rsidRPr="009D0A4F">
        <w:rPr>
          <w:sz w:val="20"/>
          <w:szCs w:val="20"/>
          <w:lang w:val="ru-RU"/>
        </w:rPr>
        <w:t>9.</w:t>
      </w:r>
      <w:r w:rsidRPr="009D0A4F">
        <w:rPr>
          <w:sz w:val="20"/>
          <w:szCs w:val="20"/>
          <w:lang w:val="ru-RU"/>
        </w:rPr>
        <w:tab/>
        <w:t>Аудиттин бүткүл жүрүшүндө тапшырманын жетекчиси байкоо жана, зарыл болгондо, тиешелүү этикалык талаптар аудитордук топтун мүчөлөрү тарабынан сакталбагандыктын далилдерине карата кызматтык териштирүү жүргүзүү жолу менен этияттыкты сактоого тийиш (</w:t>
      </w:r>
      <w:r w:rsidRPr="0001689E">
        <w:rPr>
          <w:sz w:val="20"/>
          <w:szCs w:val="20"/>
        </w:rPr>
        <w:t>A</w:t>
      </w:r>
      <w:r w:rsidRPr="009D0A4F">
        <w:rPr>
          <w:sz w:val="20"/>
          <w:szCs w:val="20"/>
          <w:lang w:val="ru-RU"/>
        </w:rPr>
        <w:t>4-</w:t>
      </w:r>
      <w:r w:rsidRPr="0001689E">
        <w:rPr>
          <w:sz w:val="20"/>
          <w:szCs w:val="20"/>
        </w:rPr>
        <w:t>A</w:t>
      </w:r>
      <w:r w:rsidRPr="009D0A4F">
        <w:rPr>
          <w:sz w:val="20"/>
          <w:szCs w:val="20"/>
          <w:lang w:val="ru-RU"/>
        </w:rPr>
        <w:t>5-пункттарын караңыз).</w:t>
      </w:r>
      <w:r w:rsidR="004E2D1E" w:rsidRPr="009D0A4F">
        <w:rPr>
          <w:sz w:val="20"/>
          <w:szCs w:val="20"/>
          <w:lang w:val="ru-RU"/>
        </w:rPr>
        <w:t xml:space="preserve"> </w:t>
      </w:r>
    </w:p>
    <w:p w14:paraId="259D83A0" w14:textId="77777777" w:rsidR="004E2D1E" w:rsidRPr="009D0A4F" w:rsidRDefault="004E2D1E">
      <w:pPr>
        <w:pStyle w:val="NumberedParagraphCharCharChar"/>
        <w:tabs>
          <w:tab w:val="clear" w:pos="312"/>
          <w:tab w:val="clear" w:pos="480"/>
        </w:tabs>
        <w:spacing w:before="120" w:line="240" w:lineRule="exact"/>
        <w:ind w:left="734" w:hanging="547"/>
        <w:rPr>
          <w:sz w:val="20"/>
          <w:szCs w:val="20"/>
          <w:lang w:val="ru-RU"/>
        </w:rPr>
      </w:pPr>
      <w:r w:rsidRPr="009D0A4F">
        <w:rPr>
          <w:sz w:val="20"/>
          <w:szCs w:val="20"/>
          <w:lang w:val="ru-RU"/>
        </w:rPr>
        <w:t>10.</w:t>
      </w:r>
      <w:r w:rsidRPr="009D0A4F">
        <w:rPr>
          <w:sz w:val="20"/>
          <w:szCs w:val="20"/>
          <w:lang w:val="ru-RU"/>
        </w:rPr>
        <w:tab/>
      </w:r>
      <w:r w:rsidR="0001689E" w:rsidRPr="009D0A4F">
        <w:rPr>
          <w:sz w:val="20"/>
          <w:szCs w:val="20"/>
          <w:lang w:val="ru-RU"/>
        </w:rPr>
        <w:t>Сапатты контролдоо системасы же башка булактар аркылуу тиешелүү этикалык талаптар аудитордук топтун мүчөлөрү тарабынан сакталбагандыгын күбөлөндүргөн факттар тапшырманын жетекчисине белгилүү болгондо, тапшырманын жетекчиси, аудитордук уюмдагы башка жооптуу жактар менен консультацияларды өткөрүп, жооп иретиндеги тийиштүү чараларын аныкташы керек (</w:t>
      </w:r>
      <w:r w:rsidR="0001689E" w:rsidRPr="0001689E">
        <w:rPr>
          <w:sz w:val="20"/>
          <w:szCs w:val="20"/>
        </w:rPr>
        <w:t>A</w:t>
      </w:r>
      <w:r w:rsidR="0001689E" w:rsidRPr="009D0A4F">
        <w:rPr>
          <w:sz w:val="20"/>
          <w:szCs w:val="20"/>
          <w:lang w:val="ru-RU"/>
        </w:rPr>
        <w:t>5-пунктту караңыз).</w:t>
      </w:r>
    </w:p>
    <w:p w14:paraId="26CF644C" w14:textId="77777777" w:rsidR="004E2D1E" w:rsidRPr="009D0A4F" w:rsidRDefault="0001689E">
      <w:pPr>
        <w:pStyle w:val="NumberedParagraphCharCharChar"/>
        <w:keepNext/>
        <w:keepLines/>
        <w:tabs>
          <w:tab w:val="clear" w:pos="312"/>
          <w:tab w:val="clear" w:pos="480"/>
        </w:tabs>
        <w:spacing w:before="180" w:line="240" w:lineRule="exact"/>
        <w:ind w:left="0" w:firstLine="0"/>
        <w:jc w:val="left"/>
        <w:outlineLvl w:val="1"/>
        <w:rPr>
          <w:i/>
          <w:sz w:val="20"/>
          <w:szCs w:val="20"/>
          <w:lang w:val="ru-RU"/>
        </w:rPr>
      </w:pPr>
      <w:r w:rsidRPr="009D0A4F">
        <w:rPr>
          <w:i/>
          <w:sz w:val="20"/>
          <w:szCs w:val="20"/>
          <w:lang w:val="ru-RU"/>
        </w:rPr>
        <w:t>Көз карандысыздык</w:t>
      </w:r>
    </w:p>
    <w:p w14:paraId="7D4782E9" w14:textId="77777777" w:rsidR="004E2D1E" w:rsidRPr="009D0A4F" w:rsidRDefault="004E2D1E">
      <w:pPr>
        <w:pStyle w:val="NumberedParagraphCharCharChar"/>
        <w:tabs>
          <w:tab w:val="clear" w:pos="312"/>
          <w:tab w:val="clear" w:pos="480"/>
        </w:tabs>
        <w:spacing w:before="120" w:line="240" w:lineRule="exact"/>
        <w:ind w:left="734" w:hanging="547"/>
        <w:rPr>
          <w:sz w:val="20"/>
          <w:szCs w:val="20"/>
          <w:lang w:val="ru-RU"/>
        </w:rPr>
      </w:pPr>
      <w:r w:rsidRPr="009D0A4F">
        <w:rPr>
          <w:sz w:val="20"/>
          <w:szCs w:val="20"/>
          <w:lang w:val="ru-RU"/>
        </w:rPr>
        <w:t>11.</w:t>
      </w:r>
      <w:r w:rsidRPr="009D0A4F">
        <w:rPr>
          <w:b/>
          <w:sz w:val="20"/>
          <w:szCs w:val="20"/>
          <w:lang w:val="ru-RU"/>
        </w:rPr>
        <w:tab/>
      </w:r>
      <w:r w:rsidR="0001689E" w:rsidRPr="009D0A4F">
        <w:rPr>
          <w:sz w:val="20"/>
          <w:szCs w:val="20"/>
          <w:lang w:val="ru-RU"/>
        </w:rPr>
        <w:t>Тапшырманын жетекчиси көз карандысыздыктын конкреттүү аудитке карата колдонулуучу талаптарынын сакталышы жөнүндө корутундуга келиши керек. Ушул максаттар үчүн тапшырманын жетекчиси (</w:t>
      </w:r>
      <w:r w:rsidR="0001689E" w:rsidRPr="0001689E">
        <w:rPr>
          <w:sz w:val="20"/>
          <w:szCs w:val="20"/>
        </w:rPr>
        <w:t>A</w:t>
      </w:r>
      <w:r w:rsidR="0001689E" w:rsidRPr="009D0A4F">
        <w:rPr>
          <w:sz w:val="20"/>
          <w:szCs w:val="20"/>
          <w:lang w:val="ru-RU"/>
        </w:rPr>
        <w:t>5-пунктту караңыз):</w:t>
      </w:r>
    </w:p>
    <w:p w14:paraId="3B76138A" w14:textId="2C0E44E7" w:rsidR="004E2D1E" w:rsidRPr="009D0A4F" w:rsidRDefault="0001689E" w:rsidP="0001689E">
      <w:pPr>
        <w:pStyle w:val="Indent"/>
        <w:tabs>
          <w:tab w:val="clear" w:pos="960"/>
        </w:tabs>
        <w:spacing w:before="120" w:line="240" w:lineRule="exact"/>
        <w:ind w:left="1267" w:hanging="547"/>
        <w:rPr>
          <w:spacing w:val="-4"/>
          <w:sz w:val="20"/>
          <w:szCs w:val="20"/>
          <w:lang w:val="ru-RU"/>
        </w:rPr>
      </w:pPr>
      <w:r w:rsidRPr="009D0A4F">
        <w:rPr>
          <w:spacing w:val="-4"/>
          <w:sz w:val="20"/>
          <w:szCs w:val="20"/>
          <w:lang w:val="ru-RU"/>
        </w:rPr>
        <w:t>(</w:t>
      </w:r>
      <w:r>
        <w:rPr>
          <w:spacing w:val="-4"/>
          <w:sz w:val="20"/>
          <w:szCs w:val="20"/>
        </w:rPr>
        <w:t>a</w:t>
      </w:r>
      <w:r w:rsidRPr="009D0A4F">
        <w:rPr>
          <w:spacing w:val="-4"/>
          <w:sz w:val="20"/>
          <w:szCs w:val="20"/>
          <w:lang w:val="ru-RU"/>
        </w:rPr>
        <w:t>)</w:t>
      </w:r>
      <w:r w:rsidRPr="009D0A4F">
        <w:rPr>
          <w:spacing w:val="-4"/>
          <w:sz w:val="20"/>
          <w:szCs w:val="20"/>
          <w:lang w:val="ru-RU"/>
        </w:rPr>
        <w:tab/>
        <w:t>көз карандысыздыкка коркунуч туудурган жагдайларды жана мамилелерди табуу жана баалоо үчүн аудитордук уюмдан жана, муну колдонууга мүмкүн болсо, тармакка кирген уюмдан тиешелүү маалыматты алат;</w:t>
      </w:r>
    </w:p>
    <w:p w14:paraId="3BD86861" w14:textId="77777777" w:rsidR="004E2D1E" w:rsidRPr="009D0A4F" w:rsidRDefault="004005AA" w:rsidP="004005AA">
      <w:pPr>
        <w:pStyle w:val="Indent"/>
        <w:tabs>
          <w:tab w:val="clear" w:pos="960"/>
        </w:tabs>
        <w:spacing w:before="120" w:line="240" w:lineRule="exact"/>
        <w:ind w:left="1267" w:hanging="547"/>
        <w:rPr>
          <w:spacing w:val="-4"/>
          <w:sz w:val="20"/>
          <w:szCs w:val="20"/>
          <w:lang w:val="ru-RU"/>
        </w:rPr>
      </w:pPr>
      <w:r w:rsidRPr="009D0A4F">
        <w:rPr>
          <w:spacing w:val="-4"/>
          <w:sz w:val="20"/>
          <w:szCs w:val="20"/>
          <w:lang w:val="ru-RU"/>
        </w:rPr>
        <w:t>(</w:t>
      </w:r>
      <w:r>
        <w:rPr>
          <w:spacing w:val="-4"/>
          <w:sz w:val="20"/>
          <w:szCs w:val="20"/>
        </w:rPr>
        <w:t>b</w:t>
      </w:r>
      <w:r w:rsidRPr="009D0A4F">
        <w:rPr>
          <w:spacing w:val="-4"/>
          <w:sz w:val="20"/>
          <w:szCs w:val="20"/>
          <w:lang w:val="ru-RU"/>
        </w:rPr>
        <w:t>)</w:t>
      </w:r>
      <w:r w:rsidRPr="009D0A4F">
        <w:rPr>
          <w:spacing w:val="-4"/>
          <w:sz w:val="20"/>
          <w:szCs w:val="20"/>
          <w:lang w:val="ru-RU"/>
        </w:rPr>
        <w:tab/>
        <w:t>аудитордук уюмдун көз карандысыздыкты камсыз кылуу боюнча саясатынын жана жол-жоболорунун табылган бузуулары боюнча маалыматты, эгерде мындайлар бар болсо, алар конкреттүү аудитордук тапшырма үчүн көз карандысыздыкка коркунуч келтирээрин аныктоо үчүн баалайт; жана</w:t>
      </w:r>
    </w:p>
    <w:p w14:paraId="78292382" w14:textId="77777777" w:rsidR="004E2D1E" w:rsidRPr="009D0A4F" w:rsidRDefault="004E2D1E" w:rsidP="003E3F79">
      <w:pPr>
        <w:pStyle w:val="Indent"/>
        <w:tabs>
          <w:tab w:val="clear" w:pos="960"/>
        </w:tabs>
        <w:spacing w:before="120" w:line="240" w:lineRule="exact"/>
        <w:ind w:left="1276" w:hanging="547"/>
        <w:rPr>
          <w:spacing w:val="-4"/>
          <w:sz w:val="20"/>
          <w:szCs w:val="20"/>
          <w:lang w:val="ru-RU"/>
        </w:rPr>
      </w:pPr>
      <w:r w:rsidRPr="009D0A4F">
        <w:rPr>
          <w:spacing w:val="-4"/>
          <w:sz w:val="20"/>
          <w:szCs w:val="20"/>
          <w:lang w:val="ru-RU"/>
        </w:rPr>
        <w:t>(</w:t>
      </w:r>
      <w:r>
        <w:rPr>
          <w:spacing w:val="-4"/>
          <w:sz w:val="20"/>
          <w:szCs w:val="20"/>
        </w:rPr>
        <w:t>c</w:t>
      </w:r>
      <w:r w:rsidRPr="009D0A4F">
        <w:rPr>
          <w:spacing w:val="-4"/>
          <w:sz w:val="20"/>
          <w:szCs w:val="20"/>
          <w:lang w:val="ru-RU"/>
        </w:rPr>
        <w:t>)</w:t>
      </w:r>
      <w:r w:rsidRPr="009D0A4F">
        <w:rPr>
          <w:spacing w:val="-4"/>
          <w:sz w:val="20"/>
          <w:szCs w:val="20"/>
          <w:lang w:val="ru-RU"/>
        </w:rPr>
        <w:tab/>
      </w:r>
      <w:r w:rsidR="004005AA" w:rsidRPr="009D0A4F">
        <w:rPr>
          <w:spacing w:val="-4"/>
          <w:sz w:val="20"/>
          <w:szCs w:val="20"/>
          <w:lang w:val="ru-RU"/>
        </w:rPr>
        <w:t xml:space="preserve">ушундай коркунучтарды четтетүү же аларды алгылыктуу болуп саналган деңгээлге чейин алсыздатуу үчүн алдын алуу чараларын көрүү жолу менен чара көрөт же, муну максатка ылайыктуу деп эсептесе, ушул аудитордук тапшырманы андан ары аткаруудан баш тартат, эгерде колдонулуучу мыйзамдарга же ченемдик акттарга ылайык мындай баш тартууга мүмкүн болсо. Тапшырманын жетекчиси, ал жагдайды өз алдынча чече албаган кандай болбосун </w:t>
      </w:r>
      <w:r w:rsidR="004005AA" w:rsidRPr="009D0A4F">
        <w:rPr>
          <w:spacing w:val="-4"/>
          <w:sz w:val="20"/>
          <w:szCs w:val="20"/>
          <w:lang w:val="ru-RU"/>
        </w:rPr>
        <w:lastRenderedPageBreak/>
        <w:t>учурлар жөнүндө, зарыл чараларды кабыл алуу үчүн аудитордук уюмга дароо кабарлашы керек (</w:t>
      </w:r>
      <w:r w:rsidR="004005AA" w:rsidRPr="004005AA">
        <w:rPr>
          <w:spacing w:val="-4"/>
          <w:sz w:val="20"/>
          <w:szCs w:val="20"/>
        </w:rPr>
        <w:t>A</w:t>
      </w:r>
      <w:r w:rsidR="004005AA" w:rsidRPr="009D0A4F">
        <w:rPr>
          <w:spacing w:val="-4"/>
          <w:sz w:val="20"/>
          <w:szCs w:val="20"/>
          <w:lang w:val="ru-RU"/>
        </w:rPr>
        <w:t>6-</w:t>
      </w:r>
      <w:r w:rsidR="004005AA" w:rsidRPr="004005AA">
        <w:rPr>
          <w:spacing w:val="-4"/>
          <w:sz w:val="20"/>
          <w:szCs w:val="20"/>
        </w:rPr>
        <w:t>A</w:t>
      </w:r>
      <w:r w:rsidR="004005AA" w:rsidRPr="009D0A4F">
        <w:rPr>
          <w:spacing w:val="-4"/>
          <w:sz w:val="20"/>
          <w:szCs w:val="20"/>
          <w:lang w:val="ru-RU"/>
        </w:rPr>
        <w:t>7-пункттарды караңыз).</w:t>
      </w:r>
    </w:p>
    <w:p w14:paraId="5D441CFF" w14:textId="77777777" w:rsidR="004E2D1E" w:rsidRPr="00CD0B41" w:rsidRDefault="00CD0B41" w:rsidP="00CD0B41">
      <w:pPr>
        <w:pStyle w:val="20"/>
        <w:spacing w:before="180" w:after="0" w:line="240" w:lineRule="exact"/>
        <w:rPr>
          <w:sz w:val="20"/>
          <w:szCs w:val="20"/>
          <w:lang w:val="ru-RU"/>
        </w:rPr>
      </w:pPr>
      <w:r w:rsidRPr="00CD0B41">
        <w:rPr>
          <w:sz w:val="20"/>
          <w:szCs w:val="20"/>
          <w:lang w:val="ru-RU"/>
        </w:rPr>
        <w:t>Кардарлар менен мамилелерди кабыл алуу жана улантуу, белгилүү тапшырмаларды кабыл алуу жана аткаруу</w:t>
      </w:r>
    </w:p>
    <w:p w14:paraId="19195CB3" w14:textId="77777777" w:rsidR="004E2D1E" w:rsidRPr="00CD0B41" w:rsidRDefault="004E2D1E">
      <w:pPr>
        <w:pStyle w:val="NumberedParagraphCharCharChar"/>
        <w:tabs>
          <w:tab w:val="clear" w:pos="312"/>
          <w:tab w:val="clear" w:pos="480"/>
        </w:tabs>
        <w:spacing w:before="120" w:line="240" w:lineRule="exact"/>
        <w:ind w:left="734" w:hanging="547"/>
        <w:rPr>
          <w:sz w:val="20"/>
          <w:szCs w:val="20"/>
          <w:lang w:val="ru-RU"/>
        </w:rPr>
      </w:pPr>
      <w:r w:rsidRPr="00CD0B41">
        <w:rPr>
          <w:sz w:val="20"/>
          <w:szCs w:val="20"/>
          <w:lang w:val="ru-RU"/>
        </w:rPr>
        <w:t>12.</w:t>
      </w:r>
      <w:r w:rsidRPr="00CD0B41">
        <w:rPr>
          <w:b/>
          <w:sz w:val="20"/>
          <w:szCs w:val="20"/>
          <w:lang w:val="ru-RU"/>
        </w:rPr>
        <w:tab/>
      </w:r>
      <w:r w:rsidR="00CD0B41" w:rsidRPr="00CD0B41">
        <w:rPr>
          <w:sz w:val="20"/>
          <w:szCs w:val="20"/>
          <w:lang w:val="ru-RU"/>
        </w:rPr>
        <w:t>Тапшырманын жетекчиси кардарлар менен мамилелерди кабыл алууга жана улантууга, белгилүү тапшырмаларды кабыл алууга жана аткарууга карата тиешелүү жол-жоболор аткарылып жаткандыгына ынанышы керек, ошондой эле ушул тапта чыгарылган тыянактар тиешелүү мүнөзгө ээ экендигин аныкташы керек (</w:t>
      </w:r>
      <w:r w:rsidR="00CD0B41" w:rsidRPr="00CD0B41">
        <w:rPr>
          <w:sz w:val="20"/>
          <w:szCs w:val="20"/>
        </w:rPr>
        <w:t>A</w:t>
      </w:r>
      <w:r w:rsidR="00CD0B41" w:rsidRPr="00CD0B41">
        <w:rPr>
          <w:sz w:val="20"/>
          <w:szCs w:val="20"/>
          <w:lang w:val="ru-RU"/>
        </w:rPr>
        <w:t>8-</w:t>
      </w:r>
      <w:r w:rsidR="00CD0B41" w:rsidRPr="00CD0B41">
        <w:rPr>
          <w:sz w:val="20"/>
          <w:szCs w:val="20"/>
        </w:rPr>
        <w:t>A</w:t>
      </w:r>
      <w:r w:rsidR="00CD0B41" w:rsidRPr="00CD0B41">
        <w:rPr>
          <w:sz w:val="20"/>
          <w:szCs w:val="20"/>
          <w:lang w:val="ru-RU"/>
        </w:rPr>
        <w:t>10-пункттарды караңыз).</w:t>
      </w:r>
    </w:p>
    <w:p w14:paraId="7D05EE61" w14:textId="77777777" w:rsidR="004E2D1E" w:rsidRPr="00CD0B41" w:rsidRDefault="00CD0B41">
      <w:pPr>
        <w:pStyle w:val="NumberedParagraphCharCharChar"/>
        <w:tabs>
          <w:tab w:val="clear" w:pos="312"/>
          <w:tab w:val="clear" w:pos="480"/>
        </w:tabs>
        <w:spacing w:before="120" w:line="240" w:lineRule="exact"/>
        <w:ind w:left="734" w:hanging="547"/>
        <w:rPr>
          <w:sz w:val="20"/>
          <w:szCs w:val="20"/>
          <w:lang w:val="ru-RU"/>
        </w:rPr>
      </w:pPr>
      <w:r w:rsidRPr="00CD0B41">
        <w:rPr>
          <w:sz w:val="20"/>
          <w:szCs w:val="20"/>
          <w:lang w:val="ru-RU"/>
        </w:rPr>
        <w:t>13.</w:t>
      </w:r>
      <w:r w:rsidRPr="00CD0B41">
        <w:rPr>
          <w:sz w:val="20"/>
          <w:szCs w:val="20"/>
          <w:lang w:val="ru-RU"/>
        </w:rPr>
        <w:tab/>
        <w:t>Эгерде тапшырманын жетекчиси, мурда жеткиликтүү болгондо, аудитордук уюмдун аудит жүргүзүү жөнүндө сунуштан баш тартышына алып келе турган маалыматты алса, аудитордук уюм жана тапшырманын жетекчиси зарыл чараларды көрүшү үчүн ошол маалыматты ишканага дароо өткөрүп берүүгө тийиш (</w:t>
      </w:r>
      <w:r w:rsidRPr="00CD0B41">
        <w:rPr>
          <w:sz w:val="20"/>
          <w:szCs w:val="20"/>
        </w:rPr>
        <w:t>A</w:t>
      </w:r>
      <w:r w:rsidRPr="00CD0B41">
        <w:rPr>
          <w:sz w:val="20"/>
          <w:szCs w:val="20"/>
          <w:lang w:val="ru-RU"/>
        </w:rPr>
        <w:t>10-пунктту караңыз).</w:t>
      </w:r>
    </w:p>
    <w:p w14:paraId="6796F7A5" w14:textId="77777777" w:rsidR="004E2D1E" w:rsidRPr="009D0A4F" w:rsidRDefault="00CD0B41" w:rsidP="00CD0B41">
      <w:pPr>
        <w:pStyle w:val="20"/>
        <w:spacing w:before="180" w:after="0" w:line="240" w:lineRule="exact"/>
        <w:rPr>
          <w:sz w:val="20"/>
          <w:szCs w:val="20"/>
          <w:lang w:val="ru-RU"/>
        </w:rPr>
      </w:pPr>
      <w:r w:rsidRPr="00CD0B41">
        <w:rPr>
          <w:sz w:val="20"/>
          <w:szCs w:val="20"/>
          <w:lang w:val="ru-RU"/>
        </w:rPr>
        <w:t>Аудитордук</w:t>
      </w:r>
      <w:r w:rsidRPr="009D0A4F">
        <w:rPr>
          <w:sz w:val="20"/>
          <w:szCs w:val="20"/>
          <w:lang w:val="ru-RU"/>
        </w:rPr>
        <w:t xml:space="preserve"> </w:t>
      </w:r>
      <w:r w:rsidRPr="00CD0B41">
        <w:rPr>
          <w:sz w:val="20"/>
          <w:szCs w:val="20"/>
          <w:lang w:val="ru-RU"/>
        </w:rPr>
        <w:t>топторду</w:t>
      </w:r>
      <w:r w:rsidRPr="009D0A4F">
        <w:rPr>
          <w:sz w:val="20"/>
          <w:szCs w:val="20"/>
          <w:lang w:val="ru-RU"/>
        </w:rPr>
        <w:t xml:space="preserve"> </w:t>
      </w:r>
      <w:r w:rsidRPr="00CD0B41">
        <w:rPr>
          <w:sz w:val="20"/>
          <w:szCs w:val="20"/>
          <w:lang w:val="ru-RU"/>
        </w:rPr>
        <w:t>дайындоо</w:t>
      </w:r>
    </w:p>
    <w:p w14:paraId="25A77140" w14:textId="77777777" w:rsidR="004E2D1E" w:rsidRPr="009D0A4F" w:rsidRDefault="00CD0B41">
      <w:pPr>
        <w:pStyle w:val="NumberedParagraphCharCharChar"/>
        <w:tabs>
          <w:tab w:val="clear" w:pos="312"/>
          <w:tab w:val="clear" w:pos="480"/>
        </w:tabs>
        <w:spacing w:before="120" w:line="240" w:lineRule="exact"/>
        <w:ind w:left="734" w:hanging="547"/>
        <w:rPr>
          <w:sz w:val="20"/>
          <w:szCs w:val="20"/>
          <w:lang w:val="ru-RU"/>
        </w:rPr>
      </w:pPr>
      <w:r w:rsidRPr="009D0A4F">
        <w:rPr>
          <w:sz w:val="20"/>
          <w:szCs w:val="20"/>
          <w:lang w:val="ru-RU"/>
        </w:rPr>
        <w:t>14.</w:t>
      </w:r>
      <w:r w:rsidRPr="009D0A4F">
        <w:rPr>
          <w:sz w:val="20"/>
          <w:szCs w:val="20"/>
          <w:lang w:val="ru-RU"/>
        </w:rPr>
        <w:tab/>
        <w:t>Тапшырманын жетекчиси төмөнкүлөр үчүн аудитордук топтун, ошондой эле аудитордук топтун курамына кирбеген аудитордун бардык эксперттеринин жыйындысында тиешелүү билими жана көнүмдөрү бар экендигине ынанышы керек:</w:t>
      </w:r>
    </w:p>
    <w:p w14:paraId="23B064D7" w14:textId="77777777" w:rsidR="004E2D1E" w:rsidRPr="009D0A4F" w:rsidRDefault="00CD0B41" w:rsidP="00CD0B41">
      <w:pPr>
        <w:pStyle w:val="NumberedParagraphCharCharChar"/>
        <w:numPr>
          <w:ilvl w:val="0"/>
          <w:numId w:val="19"/>
        </w:numPr>
        <w:tabs>
          <w:tab w:val="clear" w:pos="312"/>
          <w:tab w:val="clear" w:pos="480"/>
        </w:tabs>
        <w:spacing w:before="120" w:line="240" w:lineRule="exact"/>
        <w:rPr>
          <w:sz w:val="20"/>
          <w:szCs w:val="20"/>
          <w:lang w:val="ru-RU"/>
        </w:rPr>
      </w:pPr>
      <w:r w:rsidRPr="009D0A4F">
        <w:rPr>
          <w:sz w:val="20"/>
          <w:szCs w:val="20"/>
          <w:lang w:val="ru-RU"/>
        </w:rPr>
        <w:t>кесиптик стандарттарга жана колдонулуучу мыйзамдар менен ченемдик талаптарга ылайык аудит жүргүзүү үчүн; жана</w:t>
      </w:r>
    </w:p>
    <w:p w14:paraId="4119559C" w14:textId="77777777" w:rsidR="004E2D1E" w:rsidRPr="009D0A4F" w:rsidRDefault="00CD0B41" w:rsidP="00CD0B41">
      <w:pPr>
        <w:pStyle w:val="NumberedParagraphCharCharChar"/>
        <w:numPr>
          <w:ilvl w:val="0"/>
          <w:numId w:val="19"/>
        </w:numPr>
        <w:tabs>
          <w:tab w:val="clear" w:pos="312"/>
          <w:tab w:val="clear" w:pos="480"/>
        </w:tabs>
        <w:spacing w:before="120" w:line="240" w:lineRule="exact"/>
        <w:rPr>
          <w:sz w:val="20"/>
          <w:szCs w:val="20"/>
          <w:lang w:val="ru-RU"/>
        </w:rPr>
      </w:pPr>
      <w:r w:rsidRPr="009D0A4F">
        <w:rPr>
          <w:sz w:val="20"/>
          <w:szCs w:val="20"/>
          <w:lang w:val="ru-RU"/>
        </w:rPr>
        <w:t>жагдайларга ылайык келген аудитордук корутундунун чыгарылышын камсыз кылуу үчүн (</w:t>
      </w:r>
      <w:r w:rsidRPr="00CD0B41">
        <w:rPr>
          <w:sz w:val="20"/>
          <w:szCs w:val="20"/>
        </w:rPr>
        <w:t>A</w:t>
      </w:r>
      <w:r w:rsidRPr="009D0A4F">
        <w:rPr>
          <w:sz w:val="20"/>
          <w:szCs w:val="20"/>
          <w:lang w:val="ru-RU"/>
        </w:rPr>
        <w:t>11-</w:t>
      </w:r>
      <w:r w:rsidRPr="00CD0B41">
        <w:rPr>
          <w:sz w:val="20"/>
          <w:szCs w:val="20"/>
        </w:rPr>
        <w:t>A</w:t>
      </w:r>
      <w:r w:rsidRPr="009D0A4F">
        <w:rPr>
          <w:sz w:val="20"/>
          <w:szCs w:val="20"/>
          <w:lang w:val="ru-RU"/>
        </w:rPr>
        <w:t>13-пункттарды караңыз).</w:t>
      </w:r>
    </w:p>
    <w:p w14:paraId="03F622C8" w14:textId="77777777" w:rsidR="004E2D1E" w:rsidRPr="009D0A4F" w:rsidRDefault="00CD0B41" w:rsidP="00CD0B41">
      <w:pPr>
        <w:pStyle w:val="20"/>
        <w:spacing w:before="180" w:after="0" w:line="240" w:lineRule="exact"/>
        <w:rPr>
          <w:sz w:val="20"/>
          <w:szCs w:val="20"/>
          <w:lang w:val="ru-RU"/>
        </w:rPr>
      </w:pPr>
      <w:r w:rsidRPr="009D0A4F">
        <w:rPr>
          <w:sz w:val="20"/>
          <w:szCs w:val="20"/>
          <w:lang w:val="ru-RU"/>
        </w:rPr>
        <w:t>Тапшырманы аткаруу</w:t>
      </w:r>
    </w:p>
    <w:p w14:paraId="14A115B8" w14:textId="77777777" w:rsidR="00CD0B41" w:rsidRPr="009D0A4F" w:rsidRDefault="00CD0B41">
      <w:pPr>
        <w:pStyle w:val="NumberedParagraph1"/>
        <w:tabs>
          <w:tab w:val="clear" w:pos="312"/>
          <w:tab w:val="clear" w:pos="480"/>
        </w:tabs>
        <w:spacing w:before="120" w:line="240" w:lineRule="exact"/>
        <w:ind w:left="734" w:hanging="547"/>
        <w:rPr>
          <w:i/>
          <w:sz w:val="20"/>
          <w:szCs w:val="20"/>
          <w:lang w:val="ru-RU"/>
        </w:rPr>
      </w:pPr>
      <w:r w:rsidRPr="009D0A4F">
        <w:rPr>
          <w:i/>
          <w:sz w:val="20"/>
          <w:szCs w:val="20"/>
          <w:lang w:val="ru-RU"/>
        </w:rPr>
        <w:t xml:space="preserve">Жетектөө, көзөмөлдөө жана өткөрүү </w:t>
      </w:r>
    </w:p>
    <w:p w14:paraId="02CAFD21" w14:textId="77777777" w:rsidR="004E2D1E" w:rsidRPr="009D0A4F" w:rsidRDefault="004E2D1E">
      <w:pPr>
        <w:pStyle w:val="NumberedParagraph1"/>
        <w:tabs>
          <w:tab w:val="clear" w:pos="312"/>
          <w:tab w:val="clear" w:pos="480"/>
        </w:tabs>
        <w:spacing w:before="120" w:line="240" w:lineRule="exact"/>
        <w:ind w:left="734" w:hanging="547"/>
        <w:rPr>
          <w:rFonts w:eastAsia="MS Mincho"/>
          <w:sz w:val="20"/>
          <w:szCs w:val="20"/>
          <w:lang w:val="ru-RU"/>
        </w:rPr>
      </w:pPr>
      <w:r w:rsidRPr="009D0A4F">
        <w:rPr>
          <w:sz w:val="20"/>
          <w:szCs w:val="20"/>
          <w:lang w:val="ru-RU"/>
        </w:rPr>
        <w:t>15.</w:t>
      </w:r>
      <w:r w:rsidRPr="009D0A4F">
        <w:rPr>
          <w:sz w:val="20"/>
          <w:szCs w:val="20"/>
          <w:lang w:val="ru-RU"/>
        </w:rPr>
        <w:tab/>
      </w:r>
      <w:r w:rsidR="00CD0B41" w:rsidRPr="009D0A4F">
        <w:rPr>
          <w:sz w:val="20"/>
          <w:szCs w:val="20"/>
          <w:lang w:val="ru-RU"/>
        </w:rPr>
        <w:t>Тапшырманын жетекчиси төмөнкүлөр үчүн жоопкерчилик тартат:</w:t>
      </w:r>
    </w:p>
    <w:p w14:paraId="405D80D4" w14:textId="77777777" w:rsidR="004E2D1E" w:rsidRPr="009D0A4F" w:rsidRDefault="00CD0B41" w:rsidP="00CD0B41">
      <w:pPr>
        <w:pStyle w:val="NumberedParagraphCharCharChar"/>
        <w:numPr>
          <w:ilvl w:val="0"/>
          <w:numId w:val="22"/>
        </w:numPr>
        <w:tabs>
          <w:tab w:val="clear" w:pos="312"/>
          <w:tab w:val="clear" w:pos="480"/>
        </w:tabs>
        <w:spacing w:before="120" w:line="240" w:lineRule="exact"/>
        <w:rPr>
          <w:sz w:val="20"/>
          <w:szCs w:val="20"/>
          <w:lang w:val="ru-RU"/>
        </w:rPr>
      </w:pPr>
      <w:r w:rsidRPr="009D0A4F">
        <w:rPr>
          <w:sz w:val="20"/>
          <w:szCs w:val="20"/>
          <w:lang w:val="ru-RU"/>
        </w:rPr>
        <w:t>тапшырманы кесиптик стандарттарга жана колдонулуучу мыйзамдар менен ченемдик талаптарга ылайык жетектөө, көзөмөлдөө жана аткаруу үчүн (</w:t>
      </w:r>
      <w:r w:rsidRPr="00CD0B41">
        <w:rPr>
          <w:sz w:val="20"/>
          <w:szCs w:val="20"/>
        </w:rPr>
        <w:t>A</w:t>
      </w:r>
      <w:r w:rsidRPr="009D0A4F">
        <w:rPr>
          <w:sz w:val="20"/>
          <w:szCs w:val="20"/>
          <w:lang w:val="ru-RU"/>
        </w:rPr>
        <w:t>14-</w:t>
      </w:r>
      <w:r w:rsidRPr="00CD0B41">
        <w:rPr>
          <w:sz w:val="20"/>
          <w:szCs w:val="20"/>
        </w:rPr>
        <w:t>A</w:t>
      </w:r>
      <w:r w:rsidRPr="009D0A4F">
        <w:rPr>
          <w:sz w:val="20"/>
          <w:szCs w:val="20"/>
          <w:lang w:val="ru-RU"/>
        </w:rPr>
        <w:t xml:space="preserve">16, </w:t>
      </w:r>
      <w:r w:rsidRPr="00CD0B41">
        <w:rPr>
          <w:sz w:val="20"/>
          <w:szCs w:val="20"/>
        </w:rPr>
        <w:t>A</w:t>
      </w:r>
      <w:r w:rsidRPr="009D0A4F">
        <w:rPr>
          <w:sz w:val="20"/>
          <w:szCs w:val="20"/>
          <w:lang w:val="ru-RU"/>
        </w:rPr>
        <w:t>21-пункттарды караңыз);</w:t>
      </w:r>
    </w:p>
    <w:p w14:paraId="5E241471" w14:textId="77777777" w:rsidR="004E2D1E" w:rsidRPr="009D0A4F" w:rsidRDefault="00CD0B41" w:rsidP="00CD0B41">
      <w:pPr>
        <w:pStyle w:val="NumberedParagraphCharCharChar"/>
        <w:numPr>
          <w:ilvl w:val="0"/>
          <w:numId w:val="22"/>
        </w:numPr>
        <w:tabs>
          <w:tab w:val="clear" w:pos="312"/>
          <w:tab w:val="clear" w:pos="480"/>
        </w:tabs>
        <w:spacing w:before="120" w:line="240" w:lineRule="exact"/>
        <w:rPr>
          <w:sz w:val="20"/>
          <w:szCs w:val="20"/>
          <w:lang w:val="ru-RU"/>
        </w:rPr>
      </w:pPr>
      <w:r w:rsidRPr="009D0A4F">
        <w:rPr>
          <w:sz w:val="20"/>
          <w:szCs w:val="20"/>
          <w:lang w:val="ru-RU"/>
        </w:rPr>
        <w:t>аудитордук корутундунун тапшырманын жагдайларына ылайык келиши үчүн.</w:t>
      </w:r>
    </w:p>
    <w:p w14:paraId="29311236" w14:textId="77777777" w:rsidR="004E2D1E" w:rsidRPr="009D0A4F" w:rsidRDefault="00290117" w:rsidP="00290117">
      <w:pPr>
        <w:pStyle w:val="NumberedParagraph1"/>
        <w:keepNext/>
        <w:keepLines/>
        <w:tabs>
          <w:tab w:val="clear" w:pos="312"/>
          <w:tab w:val="clear" w:pos="480"/>
        </w:tabs>
        <w:spacing w:before="180" w:line="240" w:lineRule="exact"/>
        <w:ind w:left="0" w:firstLine="0"/>
        <w:jc w:val="left"/>
        <w:outlineLvl w:val="1"/>
        <w:rPr>
          <w:i/>
          <w:sz w:val="20"/>
          <w:szCs w:val="20"/>
          <w:lang w:val="ru-RU"/>
        </w:rPr>
      </w:pPr>
      <w:r w:rsidRPr="009D0A4F">
        <w:rPr>
          <w:i/>
          <w:sz w:val="20"/>
          <w:szCs w:val="20"/>
          <w:lang w:val="ru-RU"/>
        </w:rPr>
        <w:lastRenderedPageBreak/>
        <w:t>Обзордук текшерүүлөр</w:t>
      </w:r>
    </w:p>
    <w:p w14:paraId="5A946F51" w14:textId="26889B9C" w:rsidR="004E2D1E" w:rsidRPr="009D0A4F" w:rsidRDefault="004E2D1E">
      <w:pPr>
        <w:pStyle w:val="NumberedParagraph-BulletelistLeft0Firstline0"/>
        <w:numPr>
          <w:ilvl w:val="0"/>
          <w:numId w:val="0"/>
        </w:numPr>
        <w:spacing w:line="240" w:lineRule="exact"/>
        <w:ind w:left="734" w:right="0" w:hanging="547"/>
        <w:rPr>
          <w:sz w:val="20"/>
          <w:szCs w:val="20"/>
          <w:lang w:val="ru-RU"/>
        </w:rPr>
      </w:pPr>
      <w:r w:rsidRPr="009D0A4F">
        <w:rPr>
          <w:sz w:val="20"/>
          <w:szCs w:val="20"/>
          <w:lang w:val="ru-RU"/>
        </w:rPr>
        <w:t>16.</w:t>
      </w:r>
      <w:r w:rsidRPr="009D0A4F">
        <w:rPr>
          <w:sz w:val="20"/>
          <w:szCs w:val="20"/>
          <w:lang w:val="ru-RU"/>
        </w:rPr>
        <w:tab/>
      </w:r>
      <w:r w:rsidR="00290117" w:rsidRPr="009D0A4F">
        <w:rPr>
          <w:sz w:val="20"/>
          <w:szCs w:val="20"/>
          <w:lang w:val="ru-RU"/>
        </w:rPr>
        <w:t>Тапшырманын жетекчиси аудитордук уюмдун обзордук текшерүүлөрдү жүргүзүү боюнча саясатына жана жол-жоболоруна ылайык обзордук текшерүүлөрдү жүргүзүү үчүн жоопкерчиликти өзүнө алышы керек (</w:t>
      </w:r>
      <w:r w:rsidR="00290117" w:rsidRPr="00290117">
        <w:rPr>
          <w:sz w:val="20"/>
          <w:szCs w:val="20"/>
        </w:rPr>
        <w:t>A</w:t>
      </w:r>
      <w:r w:rsidR="00290117" w:rsidRPr="009D0A4F">
        <w:rPr>
          <w:sz w:val="20"/>
          <w:szCs w:val="20"/>
          <w:lang w:val="ru-RU"/>
        </w:rPr>
        <w:t>17-</w:t>
      </w:r>
      <w:r w:rsidR="00290117" w:rsidRPr="00290117">
        <w:rPr>
          <w:sz w:val="20"/>
          <w:szCs w:val="20"/>
        </w:rPr>
        <w:t>A</w:t>
      </w:r>
      <w:r w:rsidR="00290117" w:rsidRPr="009D0A4F">
        <w:rPr>
          <w:sz w:val="20"/>
          <w:szCs w:val="20"/>
          <w:lang w:val="ru-RU"/>
        </w:rPr>
        <w:t xml:space="preserve">18, </w:t>
      </w:r>
      <w:r w:rsidR="00290117" w:rsidRPr="00290117">
        <w:rPr>
          <w:sz w:val="20"/>
          <w:szCs w:val="20"/>
        </w:rPr>
        <w:t>A</w:t>
      </w:r>
      <w:r w:rsidR="00290117" w:rsidRPr="009D0A4F">
        <w:rPr>
          <w:sz w:val="20"/>
          <w:szCs w:val="20"/>
          <w:lang w:val="ru-RU"/>
        </w:rPr>
        <w:t>21-пункттарды караңыз).</w:t>
      </w:r>
    </w:p>
    <w:p w14:paraId="0B7F5E21" w14:textId="77777777" w:rsidR="004E2D1E" w:rsidRDefault="004E2D1E">
      <w:pPr>
        <w:pStyle w:val="NumberedParagraph1"/>
        <w:tabs>
          <w:tab w:val="clear" w:pos="312"/>
          <w:tab w:val="clear" w:pos="480"/>
        </w:tabs>
        <w:spacing w:before="120" w:line="240" w:lineRule="exact"/>
        <w:ind w:left="734" w:hanging="547"/>
        <w:rPr>
          <w:sz w:val="20"/>
          <w:szCs w:val="20"/>
        </w:rPr>
      </w:pPr>
      <w:r>
        <w:rPr>
          <w:sz w:val="20"/>
          <w:szCs w:val="20"/>
        </w:rPr>
        <w:t>17.</w:t>
      </w:r>
      <w:r>
        <w:rPr>
          <w:sz w:val="20"/>
          <w:szCs w:val="20"/>
        </w:rPr>
        <w:tab/>
      </w:r>
      <w:r w:rsidR="00E32AE4" w:rsidRPr="00E32AE4">
        <w:rPr>
          <w:sz w:val="20"/>
          <w:szCs w:val="20"/>
        </w:rPr>
        <w:t>Аудитордук корутундунун күнүнө карата же ага чейин тапшырманын жетекчиси аудитордук документацияны баяндоо жана аудитордук топтун мүчөлөрү менен талкуулоо жолу менен чыгарылган тыянактарды колдоо катары жана аудитордук корутундунун чыгарылышын камсыз кылуу үчүн тиешелүү аудитордук далилдердин жетиштүү саны чогулганына ынанышы керек (A19-A21-пункттарын караңыз).</w:t>
      </w:r>
    </w:p>
    <w:p w14:paraId="304ADA73" w14:textId="77777777" w:rsidR="004E2D1E" w:rsidRPr="00E32AE4" w:rsidRDefault="00E32AE4">
      <w:pPr>
        <w:pStyle w:val="30"/>
        <w:spacing w:before="180" w:after="0" w:line="240" w:lineRule="exact"/>
        <w:rPr>
          <w:b w:val="0"/>
          <w:i/>
          <w:sz w:val="20"/>
          <w:szCs w:val="20"/>
        </w:rPr>
      </w:pPr>
      <w:r w:rsidRPr="00E32AE4">
        <w:rPr>
          <w:b w:val="0"/>
          <w:i/>
          <w:sz w:val="20"/>
          <w:szCs w:val="20"/>
        </w:rPr>
        <w:t>Консультациялар</w:t>
      </w:r>
    </w:p>
    <w:p w14:paraId="42AB4C0A" w14:textId="77777777" w:rsidR="004E2D1E" w:rsidRDefault="004E2D1E">
      <w:pPr>
        <w:pStyle w:val="NumberedParagraphCharCharChar"/>
        <w:tabs>
          <w:tab w:val="clear" w:pos="312"/>
          <w:tab w:val="clear" w:pos="480"/>
        </w:tabs>
        <w:spacing w:before="120" w:line="240" w:lineRule="exact"/>
        <w:ind w:left="734" w:hanging="547"/>
        <w:rPr>
          <w:sz w:val="20"/>
          <w:szCs w:val="20"/>
        </w:rPr>
      </w:pPr>
      <w:r>
        <w:rPr>
          <w:sz w:val="20"/>
          <w:szCs w:val="20"/>
        </w:rPr>
        <w:t>18</w:t>
      </w:r>
      <w:r w:rsidR="00E32AE4">
        <w:rPr>
          <w:sz w:val="20"/>
          <w:szCs w:val="20"/>
        </w:rPr>
        <w:t>.</w:t>
      </w:r>
      <w:r w:rsidR="00E32AE4">
        <w:rPr>
          <w:sz w:val="20"/>
          <w:szCs w:val="20"/>
        </w:rPr>
        <w:tab/>
      </w:r>
      <w:r w:rsidR="00E32AE4" w:rsidRPr="00E32AE4">
        <w:rPr>
          <w:sz w:val="20"/>
          <w:szCs w:val="20"/>
        </w:rPr>
        <w:t>Тапшырманын жетекчиси төмөнкүлөрдү аткарууга тийиш:</w:t>
      </w:r>
    </w:p>
    <w:p w14:paraId="4090E271" w14:textId="77777777" w:rsidR="004E2D1E" w:rsidRDefault="00E32AE4">
      <w:pPr>
        <w:pStyle w:val="Indent"/>
        <w:tabs>
          <w:tab w:val="clear" w:pos="960"/>
        </w:tabs>
        <w:spacing w:before="120" w:line="240" w:lineRule="exact"/>
        <w:ind w:left="1267" w:hanging="547"/>
        <w:rPr>
          <w:sz w:val="20"/>
          <w:szCs w:val="20"/>
        </w:rPr>
      </w:pPr>
      <w:r>
        <w:rPr>
          <w:sz w:val="20"/>
          <w:szCs w:val="20"/>
        </w:rPr>
        <w:t>(a)</w:t>
      </w:r>
      <w:r>
        <w:rPr>
          <w:sz w:val="20"/>
          <w:szCs w:val="20"/>
        </w:rPr>
        <w:tab/>
      </w:r>
      <w:r w:rsidRPr="00E32AE4">
        <w:rPr>
          <w:sz w:val="20"/>
          <w:szCs w:val="20"/>
        </w:rPr>
        <w:t>аудитордук топтун мүчөлөрү татаал жана талаш-тартыш маселелер боюнча тийиштүү түрдө консультация алуусу үчүн жоопкерчилик тартууга;</w:t>
      </w:r>
    </w:p>
    <w:p w14:paraId="114BD57B" w14:textId="77777777" w:rsidR="004E2D1E" w:rsidRDefault="00E32AE4">
      <w:pPr>
        <w:pStyle w:val="Indent"/>
        <w:tabs>
          <w:tab w:val="clear" w:pos="960"/>
        </w:tabs>
        <w:spacing w:before="120" w:line="240" w:lineRule="exact"/>
        <w:ind w:left="1267" w:hanging="547"/>
        <w:rPr>
          <w:sz w:val="20"/>
          <w:szCs w:val="20"/>
        </w:rPr>
      </w:pPr>
      <w:r>
        <w:rPr>
          <w:sz w:val="20"/>
          <w:szCs w:val="20"/>
        </w:rPr>
        <w:t>(b)</w:t>
      </w:r>
      <w:r>
        <w:rPr>
          <w:sz w:val="20"/>
          <w:szCs w:val="20"/>
        </w:rPr>
        <w:tab/>
      </w:r>
      <w:r w:rsidRPr="007A67EB">
        <w:rPr>
          <w:sz w:val="20"/>
          <w:szCs w:val="20"/>
          <w:lang w:eastAsia="ru-RU"/>
        </w:rPr>
        <w:t>тапшырманы жүргүзүү учурунда аудитордук топтун мүчөлөрү аудитордук топтун ичинде да, аудитордук топтун жана аудитордук уюмдун ичинде же андан тышкары болгон тиешелүү деңгээлдеги башка адистердин ортосунда зарыл консультацияларды алууну уюштургандыгына ынанууга;</w:t>
      </w:r>
    </w:p>
    <w:p w14:paraId="25498DA7" w14:textId="77777777" w:rsidR="004E2D1E" w:rsidRDefault="00E32AE4">
      <w:pPr>
        <w:pStyle w:val="Indent"/>
        <w:tabs>
          <w:tab w:val="clear" w:pos="960"/>
        </w:tabs>
        <w:spacing w:before="120" w:line="240" w:lineRule="exact"/>
        <w:ind w:left="1267" w:hanging="547"/>
        <w:rPr>
          <w:sz w:val="20"/>
          <w:szCs w:val="20"/>
        </w:rPr>
      </w:pPr>
      <w:r>
        <w:rPr>
          <w:sz w:val="20"/>
          <w:szCs w:val="20"/>
        </w:rPr>
        <w:t>(c)</w:t>
      </w:r>
      <w:r>
        <w:rPr>
          <w:sz w:val="20"/>
          <w:szCs w:val="20"/>
        </w:rPr>
        <w:tab/>
      </w:r>
      <w:r w:rsidRPr="00E32AE4">
        <w:rPr>
          <w:sz w:val="20"/>
          <w:szCs w:val="20"/>
        </w:rPr>
        <w:t>ошол консультациялардын мүнөзү жана көлөмдөрү, ошондой эле алардын негизинде чыгарылган тыянактар аларды берген жактар менен макулдашылгандыгына ынанууга; жана</w:t>
      </w:r>
    </w:p>
    <w:p w14:paraId="11CBFB77" w14:textId="77777777" w:rsidR="004E2D1E" w:rsidRDefault="00E32AE4" w:rsidP="00887C63">
      <w:pPr>
        <w:pStyle w:val="Indent"/>
        <w:tabs>
          <w:tab w:val="clear" w:pos="960"/>
        </w:tabs>
        <w:spacing w:before="120" w:line="240" w:lineRule="exact"/>
        <w:ind w:left="1267" w:hanging="547"/>
        <w:rPr>
          <w:sz w:val="20"/>
          <w:szCs w:val="20"/>
        </w:rPr>
      </w:pPr>
      <w:r>
        <w:rPr>
          <w:sz w:val="20"/>
          <w:szCs w:val="20"/>
        </w:rPr>
        <w:t>(d)</w:t>
      </w:r>
      <w:r>
        <w:rPr>
          <w:sz w:val="20"/>
          <w:szCs w:val="20"/>
        </w:rPr>
        <w:tab/>
      </w:r>
      <w:r w:rsidRPr="00E32AE4">
        <w:rPr>
          <w:sz w:val="20"/>
          <w:szCs w:val="20"/>
        </w:rPr>
        <w:t>консультациялардын негизинде чыгарылган тыянактар ишке ашырылгандыгын аныктоого (A22-A23-пункттарды караңыз).</w:t>
      </w:r>
    </w:p>
    <w:p w14:paraId="597AB5C2" w14:textId="77777777" w:rsidR="00887C63" w:rsidRDefault="00887C63" w:rsidP="00887C63">
      <w:pPr>
        <w:spacing w:line="240" w:lineRule="auto"/>
        <w:rPr>
          <w:i/>
          <w:iCs/>
          <w:sz w:val="20"/>
          <w:szCs w:val="20"/>
          <w:lang w:eastAsia="ru-RU"/>
        </w:rPr>
      </w:pPr>
    </w:p>
    <w:p w14:paraId="539BAFCA" w14:textId="77777777" w:rsidR="00887C63" w:rsidRPr="007A67EB" w:rsidRDefault="00887C63" w:rsidP="00887C63">
      <w:pPr>
        <w:spacing w:line="240" w:lineRule="auto"/>
        <w:rPr>
          <w:i/>
          <w:iCs/>
          <w:sz w:val="20"/>
          <w:szCs w:val="20"/>
          <w:lang w:eastAsia="ru-RU"/>
        </w:rPr>
      </w:pPr>
      <w:r w:rsidRPr="007A67EB">
        <w:rPr>
          <w:i/>
          <w:iCs/>
          <w:sz w:val="20"/>
          <w:szCs w:val="20"/>
          <w:lang w:eastAsia="ru-RU"/>
        </w:rPr>
        <w:t xml:space="preserve">Тапшырманы аткаруунун сапатын текшерүү </w:t>
      </w:r>
    </w:p>
    <w:p w14:paraId="16B3A9D5" w14:textId="77777777" w:rsidR="004E2D1E" w:rsidRDefault="004E2D1E">
      <w:pPr>
        <w:pStyle w:val="NumberedParagraphCharCharChar"/>
        <w:tabs>
          <w:tab w:val="clear" w:pos="312"/>
          <w:tab w:val="clear" w:pos="480"/>
        </w:tabs>
        <w:spacing w:before="120" w:line="240" w:lineRule="exact"/>
        <w:ind w:left="734" w:hanging="547"/>
        <w:rPr>
          <w:sz w:val="20"/>
          <w:szCs w:val="20"/>
        </w:rPr>
      </w:pPr>
      <w:r>
        <w:rPr>
          <w:sz w:val="20"/>
          <w:szCs w:val="20"/>
        </w:rPr>
        <w:t>19.</w:t>
      </w:r>
      <w:r w:rsidRPr="009C29D7">
        <w:rPr>
          <w:sz w:val="20"/>
          <w:szCs w:val="20"/>
        </w:rPr>
        <w:tab/>
      </w:r>
      <w:r w:rsidR="009C29D7" w:rsidRPr="009C29D7">
        <w:rPr>
          <w:sz w:val="20"/>
          <w:szCs w:val="20"/>
        </w:rPr>
        <w:t>Баалуу кагаздары уюштурулган соодага киргизилген ишканалардын финансылык отчеттуулугунун аудитинде, ошондой эле аудитордук уюм алар боюнча тапшырманы аткаруунун сапатын текшерүү зарыл экендигин аныктаган башка учурларда аудит жүргүзүлгөндө тапшырманын жетекчиси төмөнкүлөрдү аткарууга тийиш:</w:t>
      </w:r>
    </w:p>
    <w:p w14:paraId="058714DE" w14:textId="77777777" w:rsidR="004E2D1E" w:rsidRDefault="004E2D1E">
      <w:pPr>
        <w:pStyle w:val="IndentCharCharCharChar"/>
        <w:tabs>
          <w:tab w:val="clear" w:pos="960"/>
        </w:tabs>
        <w:spacing w:before="120" w:line="240" w:lineRule="exact"/>
        <w:ind w:left="1267" w:hanging="547"/>
        <w:rPr>
          <w:sz w:val="20"/>
          <w:szCs w:val="20"/>
        </w:rPr>
      </w:pPr>
      <w:r>
        <w:rPr>
          <w:sz w:val="20"/>
          <w:szCs w:val="20"/>
        </w:rPr>
        <w:t>(a)</w:t>
      </w:r>
      <w:r>
        <w:rPr>
          <w:sz w:val="20"/>
          <w:szCs w:val="20"/>
        </w:rPr>
        <w:tab/>
      </w:r>
      <w:r w:rsidR="009C29D7" w:rsidRPr="009C29D7">
        <w:rPr>
          <w:sz w:val="20"/>
          <w:szCs w:val="20"/>
        </w:rPr>
        <w:t>тапшырманы аткаруунун сапатын текшерүүнү жүргүзүүчү жактын дайындалышы болгондугун аныктоого;</w:t>
      </w:r>
    </w:p>
    <w:p w14:paraId="2A383CE0" w14:textId="77777777" w:rsidR="004E2D1E" w:rsidRPr="009C29D7" w:rsidRDefault="009C29D7" w:rsidP="009C29D7">
      <w:pPr>
        <w:pStyle w:val="font12"/>
        <w:spacing w:before="120" w:line="240" w:lineRule="exact"/>
        <w:ind w:left="1267" w:hanging="547"/>
        <w:rPr>
          <w:sz w:val="20"/>
          <w:szCs w:val="20"/>
          <w:lang w:val="en-US"/>
        </w:rPr>
      </w:pPr>
      <w:r w:rsidRPr="009C29D7">
        <w:rPr>
          <w:sz w:val="20"/>
          <w:szCs w:val="20"/>
          <w:lang w:val="en-US"/>
        </w:rPr>
        <w:t>(b)</w:t>
      </w:r>
      <w:r w:rsidRPr="009C29D7">
        <w:rPr>
          <w:sz w:val="20"/>
          <w:szCs w:val="20"/>
          <w:lang w:val="en-US"/>
        </w:rPr>
        <w:tab/>
      </w:r>
      <w:r w:rsidRPr="007A67EB">
        <w:rPr>
          <w:sz w:val="20"/>
          <w:szCs w:val="20"/>
        </w:rPr>
        <w:t>жүргүзүлүп</w:t>
      </w:r>
      <w:r w:rsidRPr="007A67EB">
        <w:rPr>
          <w:sz w:val="20"/>
          <w:szCs w:val="20"/>
          <w:lang w:val="en-US"/>
        </w:rPr>
        <w:t xml:space="preserve"> </w:t>
      </w:r>
      <w:r w:rsidRPr="007A67EB">
        <w:rPr>
          <w:sz w:val="20"/>
          <w:szCs w:val="20"/>
        </w:rPr>
        <w:t>жаткан</w:t>
      </w:r>
      <w:r w:rsidRPr="007A67EB">
        <w:rPr>
          <w:sz w:val="20"/>
          <w:szCs w:val="20"/>
          <w:lang w:val="en-US"/>
        </w:rPr>
        <w:t xml:space="preserve"> </w:t>
      </w:r>
      <w:r w:rsidRPr="007A67EB">
        <w:rPr>
          <w:sz w:val="20"/>
          <w:szCs w:val="20"/>
        </w:rPr>
        <w:t>аудиттин</w:t>
      </w:r>
      <w:r w:rsidRPr="007A67EB">
        <w:rPr>
          <w:sz w:val="20"/>
          <w:szCs w:val="20"/>
          <w:lang w:val="en-US"/>
        </w:rPr>
        <w:t xml:space="preserve"> </w:t>
      </w:r>
      <w:r w:rsidRPr="007A67EB">
        <w:rPr>
          <w:sz w:val="20"/>
          <w:szCs w:val="20"/>
        </w:rPr>
        <w:t>учурунда</w:t>
      </w:r>
      <w:r w:rsidRPr="007A67EB">
        <w:rPr>
          <w:sz w:val="20"/>
          <w:szCs w:val="20"/>
          <w:lang w:val="en-US"/>
        </w:rPr>
        <w:t xml:space="preserve"> </w:t>
      </w:r>
      <w:r w:rsidRPr="007A67EB">
        <w:rPr>
          <w:sz w:val="20"/>
          <w:szCs w:val="20"/>
        </w:rPr>
        <w:t>пайда</w:t>
      </w:r>
      <w:r w:rsidRPr="007A67EB">
        <w:rPr>
          <w:sz w:val="20"/>
          <w:szCs w:val="20"/>
          <w:lang w:val="en-US"/>
        </w:rPr>
        <w:t xml:space="preserve"> </w:t>
      </w:r>
      <w:r w:rsidRPr="007A67EB">
        <w:rPr>
          <w:sz w:val="20"/>
          <w:szCs w:val="20"/>
        </w:rPr>
        <w:t>болгон</w:t>
      </w:r>
      <w:r w:rsidRPr="007A67EB">
        <w:rPr>
          <w:sz w:val="20"/>
          <w:szCs w:val="20"/>
          <w:lang w:val="en-US"/>
        </w:rPr>
        <w:t xml:space="preserve"> </w:t>
      </w:r>
      <w:r w:rsidRPr="007A67EB">
        <w:rPr>
          <w:sz w:val="20"/>
          <w:szCs w:val="20"/>
        </w:rPr>
        <w:t>маанилүү</w:t>
      </w:r>
      <w:r w:rsidRPr="007A67EB">
        <w:rPr>
          <w:sz w:val="20"/>
          <w:szCs w:val="20"/>
          <w:lang w:val="en-US"/>
        </w:rPr>
        <w:t xml:space="preserve"> </w:t>
      </w:r>
      <w:r w:rsidRPr="007A67EB">
        <w:rPr>
          <w:sz w:val="20"/>
          <w:szCs w:val="20"/>
        </w:rPr>
        <w:t>маселелерди</w:t>
      </w:r>
      <w:r w:rsidRPr="007A67EB">
        <w:rPr>
          <w:sz w:val="20"/>
          <w:szCs w:val="20"/>
          <w:lang w:val="en-US"/>
        </w:rPr>
        <w:t xml:space="preserve">, </w:t>
      </w:r>
      <w:r w:rsidRPr="007A67EB">
        <w:rPr>
          <w:sz w:val="20"/>
          <w:szCs w:val="20"/>
        </w:rPr>
        <w:t>тапшырманы</w:t>
      </w:r>
      <w:r w:rsidRPr="007A67EB">
        <w:rPr>
          <w:sz w:val="20"/>
          <w:szCs w:val="20"/>
          <w:lang w:val="en-US"/>
        </w:rPr>
        <w:t xml:space="preserve"> </w:t>
      </w:r>
      <w:r w:rsidRPr="007A67EB">
        <w:rPr>
          <w:sz w:val="20"/>
          <w:szCs w:val="20"/>
        </w:rPr>
        <w:t>аткаруунун</w:t>
      </w:r>
      <w:r w:rsidRPr="007A67EB">
        <w:rPr>
          <w:sz w:val="20"/>
          <w:szCs w:val="20"/>
          <w:lang w:val="en-US"/>
        </w:rPr>
        <w:t xml:space="preserve"> </w:t>
      </w:r>
      <w:r w:rsidRPr="007A67EB">
        <w:rPr>
          <w:sz w:val="20"/>
          <w:szCs w:val="20"/>
        </w:rPr>
        <w:t>сапатын</w:t>
      </w:r>
      <w:r w:rsidRPr="007A67EB">
        <w:rPr>
          <w:sz w:val="20"/>
          <w:szCs w:val="20"/>
          <w:lang w:val="en-US"/>
        </w:rPr>
        <w:t xml:space="preserve"> </w:t>
      </w:r>
      <w:r w:rsidRPr="007A67EB">
        <w:rPr>
          <w:sz w:val="20"/>
          <w:szCs w:val="20"/>
        </w:rPr>
        <w:t>текшерүү</w:t>
      </w:r>
      <w:r w:rsidRPr="007A67EB">
        <w:rPr>
          <w:sz w:val="20"/>
          <w:szCs w:val="20"/>
          <w:lang w:val="en-US"/>
        </w:rPr>
        <w:t xml:space="preserve"> </w:t>
      </w:r>
      <w:r w:rsidRPr="007A67EB">
        <w:rPr>
          <w:sz w:val="20"/>
          <w:szCs w:val="20"/>
        </w:rPr>
        <w:lastRenderedPageBreak/>
        <w:t>этабында</w:t>
      </w:r>
      <w:r w:rsidRPr="007A67EB">
        <w:rPr>
          <w:sz w:val="20"/>
          <w:szCs w:val="20"/>
          <w:lang w:val="en-US"/>
        </w:rPr>
        <w:t xml:space="preserve"> </w:t>
      </w:r>
      <w:r w:rsidRPr="007A67EB">
        <w:rPr>
          <w:sz w:val="20"/>
          <w:szCs w:val="20"/>
        </w:rPr>
        <w:t>табылгандарды</w:t>
      </w:r>
      <w:r w:rsidRPr="007A67EB">
        <w:rPr>
          <w:sz w:val="20"/>
          <w:szCs w:val="20"/>
          <w:lang w:val="en-US"/>
        </w:rPr>
        <w:t xml:space="preserve"> </w:t>
      </w:r>
      <w:r w:rsidRPr="007A67EB">
        <w:rPr>
          <w:sz w:val="20"/>
          <w:szCs w:val="20"/>
        </w:rPr>
        <w:t>кошуп</w:t>
      </w:r>
      <w:r w:rsidRPr="007A67EB">
        <w:rPr>
          <w:sz w:val="20"/>
          <w:szCs w:val="20"/>
          <w:lang w:val="en-US"/>
        </w:rPr>
        <w:t xml:space="preserve">, </w:t>
      </w:r>
      <w:r w:rsidRPr="007A67EB">
        <w:rPr>
          <w:sz w:val="20"/>
          <w:szCs w:val="20"/>
        </w:rPr>
        <w:t>ошондой</w:t>
      </w:r>
      <w:r w:rsidRPr="007A67EB">
        <w:rPr>
          <w:sz w:val="20"/>
          <w:szCs w:val="20"/>
          <w:lang w:val="en-US"/>
        </w:rPr>
        <w:t xml:space="preserve"> </w:t>
      </w:r>
      <w:r w:rsidRPr="007A67EB">
        <w:rPr>
          <w:sz w:val="20"/>
          <w:szCs w:val="20"/>
        </w:rPr>
        <w:t>текшерүүнү</w:t>
      </w:r>
      <w:r w:rsidRPr="007A67EB">
        <w:rPr>
          <w:sz w:val="20"/>
          <w:szCs w:val="20"/>
          <w:lang w:val="en-US"/>
        </w:rPr>
        <w:t xml:space="preserve"> </w:t>
      </w:r>
      <w:r w:rsidRPr="007A67EB">
        <w:rPr>
          <w:sz w:val="20"/>
          <w:szCs w:val="20"/>
        </w:rPr>
        <w:t>жүргүзүүчү</w:t>
      </w:r>
      <w:r w:rsidRPr="007A67EB">
        <w:rPr>
          <w:sz w:val="20"/>
          <w:szCs w:val="20"/>
          <w:lang w:val="en-US"/>
        </w:rPr>
        <w:t xml:space="preserve"> </w:t>
      </w:r>
      <w:r w:rsidRPr="007A67EB">
        <w:rPr>
          <w:sz w:val="20"/>
          <w:szCs w:val="20"/>
        </w:rPr>
        <w:t>жак</w:t>
      </w:r>
      <w:r w:rsidRPr="007A67EB">
        <w:rPr>
          <w:sz w:val="20"/>
          <w:szCs w:val="20"/>
          <w:lang w:val="en-US"/>
        </w:rPr>
        <w:t xml:space="preserve"> </w:t>
      </w:r>
      <w:r w:rsidRPr="007A67EB">
        <w:rPr>
          <w:sz w:val="20"/>
          <w:szCs w:val="20"/>
        </w:rPr>
        <w:t>менен</w:t>
      </w:r>
      <w:r w:rsidRPr="007A67EB">
        <w:rPr>
          <w:sz w:val="20"/>
          <w:szCs w:val="20"/>
          <w:lang w:val="en-US"/>
        </w:rPr>
        <w:t xml:space="preserve"> </w:t>
      </w:r>
      <w:r w:rsidRPr="007A67EB">
        <w:rPr>
          <w:sz w:val="20"/>
          <w:szCs w:val="20"/>
        </w:rPr>
        <w:t>талкуулоого</w:t>
      </w:r>
      <w:r w:rsidRPr="007A67EB">
        <w:rPr>
          <w:sz w:val="20"/>
          <w:szCs w:val="20"/>
          <w:lang w:val="en-US"/>
        </w:rPr>
        <w:t xml:space="preserve">; </w:t>
      </w:r>
      <w:r w:rsidRPr="007A67EB">
        <w:rPr>
          <w:sz w:val="20"/>
          <w:szCs w:val="20"/>
        </w:rPr>
        <w:t>жана</w:t>
      </w:r>
    </w:p>
    <w:p w14:paraId="4A842801" w14:textId="77777777" w:rsidR="004E2D1E" w:rsidRDefault="004E2D1E">
      <w:pPr>
        <w:pStyle w:val="IndentCharCharCharChar"/>
        <w:tabs>
          <w:tab w:val="clear" w:pos="960"/>
        </w:tabs>
        <w:spacing w:before="120" w:line="240" w:lineRule="exact"/>
        <w:ind w:left="1267" w:hanging="547"/>
        <w:rPr>
          <w:sz w:val="20"/>
          <w:szCs w:val="20"/>
        </w:rPr>
      </w:pPr>
      <w:r w:rsidRPr="009C29D7">
        <w:rPr>
          <w:sz w:val="20"/>
          <w:szCs w:val="20"/>
        </w:rPr>
        <w:t>(</w:t>
      </w:r>
      <w:r>
        <w:rPr>
          <w:sz w:val="20"/>
          <w:szCs w:val="20"/>
        </w:rPr>
        <w:t>c</w:t>
      </w:r>
      <w:r w:rsidRPr="009C29D7">
        <w:rPr>
          <w:sz w:val="20"/>
          <w:szCs w:val="20"/>
        </w:rPr>
        <w:t>)</w:t>
      </w:r>
      <w:r w:rsidRPr="009C29D7">
        <w:rPr>
          <w:sz w:val="20"/>
          <w:szCs w:val="20"/>
        </w:rPr>
        <w:tab/>
      </w:r>
      <w:r w:rsidR="009C29D7" w:rsidRPr="009C29D7">
        <w:rPr>
          <w:sz w:val="20"/>
          <w:szCs w:val="20"/>
        </w:rPr>
        <w:t>тапшырманы аткаруунун сапатын текшерүү аяктаганга чейин аудитордук корутундуга күн койбоого (A24-A26-пункттарды караңыз).</w:t>
      </w:r>
    </w:p>
    <w:p w14:paraId="4AFF84E8" w14:textId="77777777" w:rsidR="004E2D1E" w:rsidRDefault="004E2D1E">
      <w:pPr>
        <w:pStyle w:val="NumberedParagraphCharCharChar"/>
        <w:tabs>
          <w:tab w:val="clear" w:pos="312"/>
          <w:tab w:val="clear" w:pos="480"/>
        </w:tabs>
        <w:spacing w:before="120" w:line="240" w:lineRule="exact"/>
        <w:ind w:left="734" w:hanging="547"/>
        <w:rPr>
          <w:sz w:val="20"/>
          <w:szCs w:val="20"/>
        </w:rPr>
      </w:pPr>
      <w:r>
        <w:rPr>
          <w:sz w:val="20"/>
          <w:szCs w:val="20"/>
        </w:rPr>
        <w:t>20.</w:t>
      </w:r>
      <w:r>
        <w:rPr>
          <w:sz w:val="20"/>
          <w:szCs w:val="20"/>
        </w:rPr>
        <w:tab/>
      </w:r>
      <w:r w:rsidR="009C29D7" w:rsidRPr="009C29D7">
        <w:rPr>
          <w:sz w:val="20"/>
          <w:szCs w:val="20"/>
        </w:rPr>
        <w:t>Тапшырманы аткаруунун сапатын текшерүүнү жүзөгө ашыруучу жак аудитордук топ тарабынан кылынган маанилүү ой жүгүртүүлөрдүн, жана аудитордук корутундуну түзүүдө алынган тыянактардын калыс баалоосун жүргүзүшү керек. Ушул баалоо төмөнкүлөрдү камтышы керек:</w:t>
      </w:r>
    </w:p>
    <w:p w14:paraId="479A8A41" w14:textId="77777777" w:rsidR="004E2D1E" w:rsidRDefault="00F91BEC">
      <w:pPr>
        <w:pStyle w:val="NumberedParagraph1"/>
        <w:tabs>
          <w:tab w:val="clear" w:pos="312"/>
          <w:tab w:val="clear" w:pos="480"/>
        </w:tabs>
        <w:spacing w:before="120" w:line="240" w:lineRule="exact"/>
        <w:ind w:left="1267" w:hanging="547"/>
        <w:rPr>
          <w:sz w:val="20"/>
          <w:szCs w:val="20"/>
        </w:rPr>
      </w:pPr>
      <w:r>
        <w:rPr>
          <w:sz w:val="20"/>
          <w:szCs w:val="20"/>
        </w:rPr>
        <w:t>(a)</w:t>
      </w:r>
      <w:r>
        <w:rPr>
          <w:sz w:val="20"/>
          <w:szCs w:val="20"/>
        </w:rPr>
        <w:tab/>
      </w:r>
      <w:r w:rsidRPr="00F91BEC">
        <w:rPr>
          <w:sz w:val="20"/>
          <w:szCs w:val="20"/>
        </w:rPr>
        <w:t>тапшырманын жетекчиси менен маанилүү маселелерди талкуулоону;</w:t>
      </w:r>
    </w:p>
    <w:p w14:paraId="0EB6AE84" w14:textId="77777777" w:rsidR="004E2D1E" w:rsidRDefault="00F91BEC">
      <w:pPr>
        <w:pStyle w:val="NumberedParagraph1"/>
        <w:tabs>
          <w:tab w:val="clear" w:pos="312"/>
          <w:tab w:val="clear" w:pos="480"/>
        </w:tabs>
        <w:spacing w:before="120" w:line="240" w:lineRule="exact"/>
        <w:ind w:left="1267" w:hanging="547"/>
        <w:rPr>
          <w:sz w:val="20"/>
          <w:szCs w:val="20"/>
        </w:rPr>
      </w:pPr>
      <w:r>
        <w:rPr>
          <w:sz w:val="20"/>
          <w:szCs w:val="20"/>
        </w:rPr>
        <w:t>(b)</w:t>
      </w:r>
      <w:r>
        <w:rPr>
          <w:sz w:val="20"/>
          <w:szCs w:val="20"/>
        </w:rPr>
        <w:tab/>
      </w:r>
      <w:r w:rsidRPr="00F91BEC">
        <w:rPr>
          <w:sz w:val="20"/>
          <w:szCs w:val="20"/>
        </w:rPr>
        <w:t>финансылык отчеттуулуктун жана божомолдонгон аудитордук корутундунун талдоосун;</w:t>
      </w:r>
    </w:p>
    <w:p w14:paraId="1151BBB2" w14:textId="77777777" w:rsidR="004E2D1E" w:rsidRDefault="004E2D1E">
      <w:pPr>
        <w:pStyle w:val="NumberedParagraph1"/>
        <w:tabs>
          <w:tab w:val="clear" w:pos="312"/>
          <w:tab w:val="clear" w:pos="480"/>
        </w:tabs>
        <w:spacing w:before="120" w:line="240" w:lineRule="exact"/>
        <w:ind w:left="1267" w:hanging="547"/>
        <w:rPr>
          <w:sz w:val="20"/>
          <w:szCs w:val="20"/>
        </w:rPr>
      </w:pPr>
      <w:r>
        <w:rPr>
          <w:sz w:val="20"/>
          <w:szCs w:val="20"/>
        </w:rPr>
        <w:t>(c)</w:t>
      </w:r>
      <w:r>
        <w:rPr>
          <w:sz w:val="20"/>
          <w:szCs w:val="20"/>
        </w:rPr>
        <w:tab/>
      </w:r>
      <w:r w:rsidR="00F91BEC" w:rsidRPr="00F91BEC">
        <w:rPr>
          <w:sz w:val="20"/>
          <w:szCs w:val="20"/>
        </w:rPr>
        <w:t>аудитордук топ тарабынан кабыл алынган маанилүү ой жүгүртүүлөргө жана анын тыянактарына карата аудитордук документациянын тандоонун негизиндеги текшерүүсүн; жана</w:t>
      </w:r>
    </w:p>
    <w:p w14:paraId="079A68EB" w14:textId="77777777" w:rsidR="004E2D1E" w:rsidRDefault="004E2D1E">
      <w:pPr>
        <w:pStyle w:val="NumberedParagraph1"/>
        <w:tabs>
          <w:tab w:val="clear" w:pos="312"/>
          <w:tab w:val="clear" w:pos="480"/>
        </w:tabs>
        <w:spacing w:before="120" w:line="240" w:lineRule="exact"/>
        <w:ind w:left="1267" w:hanging="547"/>
        <w:rPr>
          <w:sz w:val="20"/>
          <w:szCs w:val="20"/>
        </w:rPr>
      </w:pPr>
      <w:r>
        <w:rPr>
          <w:sz w:val="20"/>
          <w:szCs w:val="20"/>
        </w:rPr>
        <w:t>(d)</w:t>
      </w:r>
      <w:r>
        <w:rPr>
          <w:sz w:val="20"/>
          <w:szCs w:val="20"/>
        </w:rPr>
        <w:tab/>
      </w:r>
      <w:r w:rsidR="00E461D6" w:rsidRPr="00E461D6">
        <w:rPr>
          <w:sz w:val="20"/>
          <w:szCs w:val="20"/>
        </w:rPr>
        <w:t>аудитордук корутундуну түзүүдө аудитордук топ чыгарган тыянактардын баалоосун, жана божомолдонгон аудитордук корутунду туура болгондугунун талдоосун (A27-A29, A31-A33-пункттарды караңыз).</w:t>
      </w:r>
    </w:p>
    <w:p w14:paraId="49B7BD43" w14:textId="77777777" w:rsidR="004E2D1E" w:rsidRPr="00E461D6" w:rsidRDefault="00E461D6" w:rsidP="00E461D6">
      <w:pPr>
        <w:pStyle w:val="NumberedParagraph1"/>
        <w:tabs>
          <w:tab w:val="clear" w:pos="312"/>
          <w:tab w:val="clear" w:pos="480"/>
        </w:tabs>
        <w:spacing w:before="120" w:line="240" w:lineRule="exact"/>
        <w:ind w:left="734" w:hanging="547"/>
        <w:rPr>
          <w:sz w:val="20"/>
          <w:szCs w:val="20"/>
        </w:rPr>
      </w:pPr>
      <w:r>
        <w:rPr>
          <w:sz w:val="20"/>
          <w:szCs w:val="20"/>
        </w:rPr>
        <w:t>21.</w:t>
      </w:r>
      <w:r>
        <w:rPr>
          <w:sz w:val="20"/>
          <w:szCs w:val="20"/>
        </w:rPr>
        <w:tab/>
      </w:r>
      <w:r w:rsidRPr="00E461D6">
        <w:rPr>
          <w:sz w:val="20"/>
          <w:szCs w:val="20"/>
        </w:rPr>
        <w:t>Баалуу кагаздары уюштурулган соодага киргизилген ишканалардын финансылык отчеттуулугунун аудитинде тапшырманы аткаруунун сапатын текшерүү үчүн жооптуу жак тапшырманы аткаруунун сапатын текшерүүнү жүргүзүп жатып, ошондой эле төмөнкүлөрдү да талдашы керек:</w:t>
      </w:r>
    </w:p>
    <w:p w14:paraId="28E48E88" w14:textId="77777777" w:rsidR="004E2D1E" w:rsidRDefault="00E461D6">
      <w:pPr>
        <w:pStyle w:val="IndentChar"/>
        <w:tabs>
          <w:tab w:val="clear" w:pos="960"/>
        </w:tabs>
        <w:spacing w:before="120" w:line="240" w:lineRule="exact"/>
        <w:ind w:left="1267" w:hanging="547"/>
        <w:rPr>
          <w:sz w:val="20"/>
          <w:szCs w:val="20"/>
        </w:rPr>
      </w:pPr>
      <w:r>
        <w:rPr>
          <w:sz w:val="20"/>
          <w:szCs w:val="20"/>
        </w:rPr>
        <w:t>(a)</w:t>
      </w:r>
      <w:r>
        <w:rPr>
          <w:sz w:val="20"/>
          <w:szCs w:val="20"/>
        </w:rPr>
        <w:tab/>
      </w:r>
      <w:r w:rsidRPr="00E461D6">
        <w:rPr>
          <w:sz w:val="20"/>
          <w:szCs w:val="20"/>
        </w:rPr>
        <w:t>аудитордук уюмдун конкреттүү аудитордук тапшырмага карата көз карандысыздыгын аудитордук топ тарабынан баалоону;</w:t>
      </w:r>
    </w:p>
    <w:p w14:paraId="633CAD0E" w14:textId="77777777" w:rsidR="00E461D6" w:rsidRDefault="004E2D1E">
      <w:pPr>
        <w:pStyle w:val="IndentChar"/>
        <w:tabs>
          <w:tab w:val="clear" w:pos="960"/>
        </w:tabs>
        <w:spacing w:before="120" w:line="240" w:lineRule="exact"/>
        <w:ind w:left="1267" w:hanging="547"/>
        <w:rPr>
          <w:sz w:val="20"/>
          <w:szCs w:val="20"/>
        </w:rPr>
      </w:pPr>
      <w:r>
        <w:rPr>
          <w:sz w:val="20"/>
          <w:szCs w:val="20"/>
        </w:rPr>
        <w:t>(b)</w:t>
      </w:r>
      <w:r>
        <w:rPr>
          <w:sz w:val="20"/>
          <w:szCs w:val="20"/>
        </w:rPr>
        <w:tab/>
      </w:r>
      <w:r w:rsidR="00E461D6" w:rsidRPr="00E461D6">
        <w:rPr>
          <w:sz w:val="20"/>
          <w:szCs w:val="20"/>
        </w:rPr>
        <w:t xml:space="preserve">текшерүүнүн жүрүшүндө ой-пикирлерде дал келбестикке алып келген маселелер боюнча, же башка татаал же талаш-тартыш маселелер боюнча зарыл консультациялардын бар же жок болуу фактын, ошондой эле ошол консультациялардын натыйжалары боюнча чыгарылган тыянактарды; жана </w:t>
      </w:r>
    </w:p>
    <w:p w14:paraId="29C7CE06" w14:textId="77777777" w:rsidR="004E2D1E" w:rsidRDefault="004E2D1E">
      <w:pPr>
        <w:pStyle w:val="IndentChar"/>
        <w:tabs>
          <w:tab w:val="clear" w:pos="960"/>
        </w:tabs>
        <w:spacing w:before="120" w:line="240" w:lineRule="exact"/>
        <w:ind w:left="1267" w:hanging="547"/>
        <w:rPr>
          <w:sz w:val="20"/>
          <w:szCs w:val="20"/>
        </w:rPr>
      </w:pPr>
      <w:r>
        <w:rPr>
          <w:sz w:val="20"/>
          <w:szCs w:val="20"/>
        </w:rPr>
        <w:t>(c)</w:t>
      </w:r>
      <w:r>
        <w:rPr>
          <w:sz w:val="20"/>
          <w:szCs w:val="20"/>
        </w:rPr>
        <w:tab/>
      </w:r>
      <w:r w:rsidR="00E461D6" w:rsidRPr="00E461D6">
        <w:rPr>
          <w:sz w:val="20"/>
          <w:szCs w:val="20"/>
        </w:rPr>
        <w:t>тапшырманы аткаруунун сапатын текшерүү үчүн тандап алынган аудитордук документация маанилүү ой жүгүртүүлөргө карата иш жүзүндө аткарылган ишти чагылдыргандыгынын, ошондой эле ал чыгарылган тыянактарды тастыктагандыгынын фактын (A30-A33-пункттарды караңыз).</w:t>
      </w:r>
    </w:p>
    <w:p w14:paraId="71379125" w14:textId="77777777" w:rsidR="004E2D1E" w:rsidRPr="00F20785" w:rsidRDefault="00F20785" w:rsidP="00F20785">
      <w:pPr>
        <w:pStyle w:val="30"/>
        <w:spacing w:before="180" w:after="0" w:line="240" w:lineRule="exact"/>
        <w:rPr>
          <w:b w:val="0"/>
          <w:i/>
          <w:sz w:val="20"/>
          <w:szCs w:val="20"/>
        </w:rPr>
      </w:pPr>
      <w:r w:rsidRPr="00F20785">
        <w:rPr>
          <w:b w:val="0"/>
          <w:i/>
          <w:sz w:val="20"/>
          <w:szCs w:val="20"/>
        </w:rPr>
        <w:lastRenderedPageBreak/>
        <w:t>Пикирлердеги дал келишпестиктер</w:t>
      </w:r>
    </w:p>
    <w:p w14:paraId="7BC837E4" w14:textId="77777777" w:rsidR="004E2D1E" w:rsidRPr="00F20785" w:rsidRDefault="004E2D1E" w:rsidP="00F20785">
      <w:pPr>
        <w:pStyle w:val="NumberedParagraph1"/>
        <w:tabs>
          <w:tab w:val="clear" w:pos="312"/>
          <w:tab w:val="clear" w:pos="480"/>
        </w:tabs>
        <w:spacing w:before="120" w:line="240" w:lineRule="exact"/>
        <w:ind w:left="734" w:hanging="547"/>
        <w:rPr>
          <w:spacing w:val="-4"/>
          <w:sz w:val="20"/>
          <w:szCs w:val="20"/>
        </w:rPr>
      </w:pPr>
      <w:r>
        <w:rPr>
          <w:spacing w:val="-4"/>
          <w:sz w:val="20"/>
          <w:szCs w:val="20"/>
        </w:rPr>
        <w:t>22.</w:t>
      </w:r>
      <w:r>
        <w:rPr>
          <w:spacing w:val="-4"/>
          <w:sz w:val="20"/>
          <w:szCs w:val="20"/>
        </w:rPr>
        <w:tab/>
      </w:r>
      <w:r w:rsidR="00F20785" w:rsidRPr="00F20785">
        <w:rPr>
          <w:spacing w:val="-4"/>
          <w:sz w:val="20"/>
          <w:szCs w:val="20"/>
        </w:rPr>
        <w:t>Эгерде аудитордук топтун ичинде же консультацияларды берген жактар менен, же, муну колдонууга мүмкүн болсо, тапшырманын жетекчисинин жана тапшырманы аткаруунун сапаты үчүн жооптуу адамдын ортосунда ой-пикирлер боюнча дал келишпестиктер пайда болсо, аудитордук топ аудитордук уюмдун ой-пикирлерде дал келишпестиктерди кароо жана чечүү боюнча саясатын жана жол-жоболорун сакташы керек.</w:t>
      </w:r>
    </w:p>
    <w:p w14:paraId="4B1524FB" w14:textId="77777777" w:rsidR="004E2D1E" w:rsidRDefault="00F20785">
      <w:pPr>
        <w:pStyle w:val="20"/>
        <w:spacing w:before="180" w:after="0" w:line="240" w:lineRule="exact"/>
        <w:rPr>
          <w:sz w:val="20"/>
          <w:szCs w:val="20"/>
        </w:rPr>
      </w:pPr>
      <w:r>
        <w:rPr>
          <w:sz w:val="20"/>
          <w:szCs w:val="20"/>
          <w:lang w:val="ru-RU"/>
        </w:rPr>
        <w:t>Мо</w:t>
      </w:r>
      <w:r>
        <w:rPr>
          <w:sz w:val="20"/>
          <w:szCs w:val="20"/>
        </w:rPr>
        <w:t>ниторинг</w:t>
      </w:r>
    </w:p>
    <w:p w14:paraId="05389478" w14:textId="77777777" w:rsidR="004E2D1E" w:rsidRDefault="004E2D1E">
      <w:pPr>
        <w:pStyle w:val="NumberedParagraph1"/>
        <w:tabs>
          <w:tab w:val="clear" w:pos="312"/>
          <w:tab w:val="clear" w:pos="480"/>
        </w:tabs>
        <w:spacing w:before="120" w:line="240" w:lineRule="exact"/>
        <w:ind w:left="734" w:hanging="547"/>
        <w:rPr>
          <w:spacing w:val="-4"/>
          <w:sz w:val="20"/>
          <w:szCs w:val="20"/>
        </w:rPr>
      </w:pPr>
      <w:r>
        <w:rPr>
          <w:spacing w:val="-4"/>
          <w:sz w:val="20"/>
          <w:szCs w:val="20"/>
        </w:rPr>
        <w:t>23.</w:t>
      </w:r>
      <w:r>
        <w:rPr>
          <w:spacing w:val="-4"/>
          <w:sz w:val="20"/>
          <w:szCs w:val="20"/>
        </w:rPr>
        <w:tab/>
      </w:r>
      <w:r w:rsidR="00F20785" w:rsidRPr="00F20785">
        <w:rPr>
          <w:spacing w:val="-4"/>
          <w:sz w:val="20"/>
          <w:szCs w:val="20"/>
        </w:rPr>
        <w:t>Сапатты контролдоонун майнаптуу системасы мониторингдин тигил же бул чараларын камтыйт, алар анын сапатты контролдоонун системасына таандык саясаты жана жол-жоболору актуалдуу, жетиштүү жана майнаптуу иштейт деген акылга сыярлык ишеним менен аудитордук уюмду камсыз кылууга чакырылган. Тапшырманын жетекчиси аудитордук уюмдун аткарылган тапшырмалардын мониторингинин натыйжаларын, фирманын ичиндеги каналдар боюнча таратылган материалдарды, жана, мүмкүн болсо, тармакка кирген башка уюмдардын материалдарын пайдаланып, ошол материалдарда табылган жана сыпатталган кемчиликтер жүргүзүлүп жаткан аудитке терс таасир тийгизе алаарынын предметине талдашы керек (A34-A36-пункттарды караңыз).</w:t>
      </w:r>
    </w:p>
    <w:p w14:paraId="66A4668E" w14:textId="77777777" w:rsidR="004E2D1E" w:rsidRPr="009D0A4F" w:rsidRDefault="00F20785">
      <w:pPr>
        <w:pStyle w:val="NumberedParagraphCharCharChar"/>
        <w:keepNext/>
        <w:keepLines/>
        <w:tabs>
          <w:tab w:val="clear" w:pos="312"/>
          <w:tab w:val="clear" w:pos="480"/>
          <w:tab w:val="left" w:pos="612"/>
        </w:tabs>
        <w:spacing w:before="180" w:line="240" w:lineRule="exact"/>
        <w:ind w:left="0" w:firstLine="0"/>
        <w:jc w:val="left"/>
        <w:outlineLvl w:val="2"/>
        <w:rPr>
          <w:b/>
          <w:bCs/>
          <w:sz w:val="20"/>
          <w:szCs w:val="20"/>
          <w:lang w:val="ru-RU"/>
        </w:rPr>
      </w:pPr>
      <w:r>
        <w:rPr>
          <w:b/>
          <w:bCs/>
          <w:sz w:val="20"/>
          <w:szCs w:val="20"/>
          <w:lang w:val="ru-RU"/>
        </w:rPr>
        <w:t>Документация</w:t>
      </w:r>
    </w:p>
    <w:p w14:paraId="4BFF40CF" w14:textId="77777777" w:rsidR="004E2D1E" w:rsidRPr="00F20785" w:rsidRDefault="004E2D1E">
      <w:pPr>
        <w:pStyle w:val="NumberedParagraph1"/>
        <w:tabs>
          <w:tab w:val="clear" w:pos="312"/>
          <w:tab w:val="clear" w:pos="480"/>
        </w:tabs>
        <w:spacing w:before="120" w:line="240" w:lineRule="exact"/>
        <w:ind w:left="734" w:hanging="547"/>
        <w:rPr>
          <w:bCs/>
          <w:sz w:val="20"/>
          <w:szCs w:val="20"/>
          <w:lang w:val="ru-RU"/>
        </w:rPr>
      </w:pPr>
      <w:r w:rsidRPr="00F20785">
        <w:rPr>
          <w:bCs/>
          <w:sz w:val="20"/>
          <w:szCs w:val="20"/>
          <w:lang w:val="ru-RU"/>
        </w:rPr>
        <w:t>2</w:t>
      </w:r>
      <w:r w:rsidR="00F20785" w:rsidRPr="00F20785">
        <w:rPr>
          <w:bCs/>
          <w:sz w:val="20"/>
          <w:szCs w:val="20"/>
          <w:lang w:val="ru-RU"/>
        </w:rPr>
        <w:t>4.</w:t>
      </w:r>
      <w:r w:rsidR="00F20785" w:rsidRPr="00F20785">
        <w:rPr>
          <w:bCs/>
          <w:sz w:val="20"/>
          <w:szCs w:val="20"/>
          <w:lang w:val="ru-RU"/>
        </w:rPr>
        <w:tab/>
        <w:t>Аудитор аудитордук документацияда</w:t>
      </w:r>
      <w:r w:rsidR="00F20785">
        <w:rPr>
          <w:rStyle w:val="a9"/>
          <w:sz w:val="20"/>
          <w:szCs w:val="20"/>
        </w:rPr>
        <w:footnoteReference w:id="5"/>
      </w:r>
      <w:r w:rsidR="00F20785" w:rsidRPr="00F20785">
        <w:rPr>
          <w:bCs/>
          <w:sz w:val="20"/>
          <w:szCs w:val="20"/>
          <w:lang w:val="ru-RU"/>
        </w:rPr>
        <w:t xml:space="preserve"> төмөнкүлөрдү чагылдырышы керек:</w:t>
      </w:r>
    </w:p>
    <w:p w14:paraId="1A661C45" w14:textId="77777777" w:rsidR="004E2D1E" w:rsidRPr="003521B8" w:rsidRDefault="003521B8">
      <w:pPr>
        <w:pStyle w:val="NumberedParagraphCharCharChar"/>
        <w:tabs>
          <w:tab w:val="clear" w:pos="312"/>
          <w:tab w:val="clear" w:pos="480"/>
        </w:tabs>
        <w:spacing w:before="120" w:line="240" w:lineRule="exact"/>
        <w:ind w:left="1267" w:hanging="547"/>
        <w:rPr>
          <w:bCs/>
          <w:sz w:val="20"/>
          <w:szCs w:val="20"/>
          <w:lang w:val="ru-RU"/>
        </w:rPr>
      </w:pPr>
      <w:r w:rsidRPr="003521B8">
        <w:rPr>
          <w:bCs/>
          <w:sz w:val="20"/>
          <w:szCs w:val="20"/>
          <w:lang w:val="ru-RU"/>
        </w:rPr>
        <w:t>(</w:t>
      </w:r>
      <w:r>
        <w:rPr>
          <w:bCs/>
          <w:sz w:val="20"/>
          <w:szCs w:val="20"/>
        </w:rPr>
        <w:t>a</w:t>
      </w:r>
      <w:r w:rsidRPr="003521B8">
        <w:rPr>
          <w:bCs/>
          <w:sz w:val="20"/>
          <w:szCs w:val="20"/>
          <w:lang w:val="ru-RU"/>
        </w:rPr>
        <w:t>)</w:t>
      </w:r>
      <w:r w:rsidRPr="003521B8">
        <w:rPr>
          <w:bCs/>
          <w:sz w:val="20"/>
          <w:szCs w:val="20"/>
          <w:lang w:val="ru-RU"/>
        </w:rPr>
        <w:tab/>
        <w:t>тиешелүү этикалык талаптардын сакталышына карата табылган көйгөйлөрдү жана алар кантип чечилгендиги жөнүндө маалымдарды;</w:t>
      </w:r>
    </w:p>
    <w:p w14:paraId="5A573917" w14:textId="77777777" w:rsidR="004E2D1E" w:rsidRPr="003521B8" w:rsidRDefault="003521B8">
      <w:pPr>
        <w:pStyle w:val="NumberedParagraphCharCharChar"/>
        <w:tabs>
          <w:tab w:val="clear" w:pos="312"/>
          <w:tab w:val="clear" w:pos="480"/>
        </w:tabs>
        <w:spacing w:before="120" w:line="240" w:lineRule="exact"/>
        <w:ind w:left="1267" w:hanging="547"/>
        <w:rPr>
          <w:sz w:val="20"/>
          <w:szCs w:val="20"/>
          <w:lang w:val="ru-RU"/>
        </w:rPr>
      </w:pPr>
      <w:r w:rsidRPr="003521B8">
        <w:rPr>
          <w:sz w:val="20"/>
          <w:szCs w:val="20"/>
          <w:lang w:val="ru-RU"/>
        </w:rPr>
        <w:t>(</w:t>
      </w:r>
      <w:r>
        <w:rPr>
          <w:sz w:val="20"/>
          <w:szCs w:val="20"/>
        </w:rPr>
        <w:t>b</w:t>
      </w:r>
      <w:r w:rsidRPr="003521B8">
        <w:rPr>
          <w:sz w:val="20"/>
          <w:szCs w:val="20"/>
          <w:lang w:val="ru-RU"/>
        </w:rPr>
        <w:t>)</w:t>
      </w:r>
      <w:r w:rsidRPr="003521B8">
        <w:rPr>
          <w:sz w:val="20"/>
          <w:szCs w:val="20"/>
          <w:lang w:val="ru-RU"/>
        </w:rPr>
        <w:tab/>
        <w:t>көз карандысыздыктын конкреттүү аудитордук тапшырмага карата колдонулуучу талаптарын сактоо маселелери боюнча тыянактарды жана аудитордук уюм менен ошол тыянактарды колдогон тиешелүү талкуулоолорду;</w:t>
      </w:r>
    </w:p>
    <w:p w14:paraId="5F35FFC5" w14:textId="77777777" w:rsidR="004E2D1E" w:rsidRPr="003521B8" w:rsidRDefault="004E2D1E">
      <w:pPr>
        <w:pStyle w:val="NumberedParagraphCharCharChar"/>
        <w:tabs>
          <w:tab w:val="clear" w:pos="312"/>
          <w:tab w:val="clear" w:pos="480"/>
        </w:tabs>
        <w:spacing w:before="120" w:line="240" w:lineRule="exact"/>
        <w:ind w:left="1267" w:hanging="547"/>
        <w:rPr>
          <w:b/>
          <w:sz w:val="20"/>
          <w:szCs w:val="20"/>
          <w:lang w:val="ru-RU"/>
        </w:rPr>
      </w:pPr>
      <w:r w:rsidRPr="003521B8">
        <w:rPr>
          <w:sz w:val="20"/>
          <w:szCs w:val="20"/>
          <w:lang w:val="ru-RU"/>
        </w:rPr>
        <w:t>(</w:t>
      </w:r>
      <w:r>
        <w:rPr>
          <w:sz w:val="20"/>
          <w:szCs w:val="20"/>
        </w:rPr>
        <w:t>c</w:t>
      </w:r>
      <w:r w:rsidRPr="003521B8">
        <w:rPr>
          <w:sz w:val="20"/>
          <w:szCs w:val="20"/>
          <w:lang w:val="ru-RU"/>
        </w:rPr>
        <w:t>)</w:t>
      </w:r>
      <w:r w:rsidRPr="003521B8">
        <w:rPr>
          <w:sz w:val="20"/>
          <w:szCs w:val="20"/>
          <w:lang w:val="ru-RU"/>
        </w:rPr>
        <w:tab/>
      </w:r>
      <w:r w:rsidR="003521B8" w:rsidRPr="003521B8">
        <w:rPr>
          <w:sz w:val="20"/>
          <w:szCs w:val="20"/>
          <w:lang w:val="ru-RU"/>
        </w:rPr>
        <w:t>кардарлар менен мамилелерди кабыл алуу жана улантуу, белгилүү тапшырмаларды кабыл алуу жана аткаруу маселеси боюнча чыгарылган тыянактарды;</w:t>
      </w:r>
    </w:p>
    <w:p w14:paraId="35A20F4B" w14:textId="77777777" w:rsidR="004E2D1E" w:rsidRPr="003521B8" w:rsidRDefault="004E2D1E">
      <w:pPr>
        <w:pStyle w:val="NumberedParagraphCharCharChar"/>
        <w:tabs>
          <w:tab w:val="clear" w:pos="312"/>
          <w:tab w:val="clear" w:pos="480"/>
          <w:tab w:val="left" w:pos="720"/>
        </w:tabs>
        <w:spacing w:before="120" w:line="240" w:lineRule="exact"/>
        <w:ind w:left="1267" w:hanging="547"/>
        <w:rPr>
          <w:spacing w:val="-4"/>
          <w:sz w:val="20"/>
          <w:szCs w:val="20"/>
          <w:lang w:val="ru-RU"/>
        </w:rPr>
      </w:pPr>
      <w:r w:rsidRPr="003521B8">
        <w:rPr>
          <w:spacing w:val="-4"/>
          <w:sz w:val="20"/>
          <w:szCs w:val="20"/>
          <w:lang w:val="ru-RU"/>
        </w:rPr>
        <w:t>(</w:t>
      </w:r>
      <w:r w:rsidR="003521B8">
        <w:rPr>
          <w:spacing w:val="-4"/>
          <w:sz w:val="20"/>
          <w:szCs w:val="20"/>
        </w:rPr>
        <w:t>d</w:t>
      </w:r>
      <w:r w:rsidR="003521B8" w:rsidRPr="003521B8">
        <w:rPr>
          <w:spacing w:val="-4"/>
          <w:sz w:val="20"/>
          <w:szCs w:val="20"/>
          <w:lang w:val="ru-RU"/>
        </w:rPr>
        <w:t>)</w:t>
      </w:r>
      <w:r w:rsidR="003521B8" w:rsidRPr="003521B8">
        <w:rPr>
          <w:spacing w:val="-4"/>
          <w:sz w:val="20"/>
          <w:szCs w:val="20"/>
          <w:lang w:val="ru-RU"/>
        </w:rPr>
        <w:tab/>
        <w:t>аудит жүргүзүү учурунда консультациялардын мүнөзүн жана көлөмдөрүн, ошондой эле алардын негизинде чыгарылган тыянактарды (</w:t>
      </w:r>
      <w:r w:rsidR="003521B8" w:rsidRPr="003521B8">
        <w:rPr>
          <w:spacing w:val="-4"/>
          <w:sz w:val="20"/>
          <w:szCs w:val="20"/>
        </w:rPr>
        <w:t>A</w:t>
      </w:r>
      <w:r w:rsidR="003521B8" w:rsidRPr="003521B8">
        <w:rPr>
          <w:spacing w:val="-4"/>
          <w:sz w:val="20"/>
          <w:szCs w:val="20"/>
          <w:lang w:val="ru-RU"/>
        </w:rPr>
        <w:t>37-пунктту караңыз).</w:t>
      </w:r>
    </w:p>
    <w:p w14:paraId="25318B36" w14:textId="77777777" w:rsidR="004E2D1E" w:rsidRPr="003521B8" w:rsidRDefault="004E2D1E">
      <w:pPr>
        <w:pStyle w:val="NumberedParagraph-BulletelistLeft0Firstline0"/>
        <w:numPr>
          <w:ilvl w:val="0"/>
          <w:numId w:val="0"/>
        </w:numPr>
        <w:spacing w:line="240" w:lineRule="exact"/>
        <w:ind w:left="734" w:right="0" w:hanging="547"/>
        <w:rPr>
          <w:sz w:val="20"/>
          <w:szCs w:val="20"/>
          <w:lang w:val="ru-RU"/>
        </w:rPr>
      </w:pPr>
      <w:r w:rsidRPr="003521B8">
        <w:rPr>
          <w:sz w:val="20"/>
          <w:szCs w:val="20"/>
          <w:lang w:val="ru-RU"/>
        </w:rPr>
        <w:t>25.</w:t>
      </w:r>
      <w:r w:rsidRPr="003521B8">
        <w:rPr>
          <w:sz w:val="20"/>
          <w:szCs w:val="20"/>
          <w:lang w:val="ru-RU"/>
        </w:rPr>
        <w:tab/>
      </w:r>
      <w:r w:rsidR="003521B8" w:rsidRPr="003521B8">
        <w:rPr>
          <w:sz w:val="20"/>
          <w:szCs w:val="20"/>
          <w:lang w:val="ru-RU"/>
        </w:rPr>
        <w:t>Тапшырманы аткаруунун сапатын текшерүүнү жүргүзүүчү жак төмөнкүлөрдүн документалдык тастыктоосун камсыз кылышы керек:</w:t>
      </w:r>
    </w:p>
    <w:p w14:paraId="78B65DB9" w14:textId="77777777" w:rsidR="004E2D1E" w:rsidRPr="003521B8" w:rsidRDefault="003521B8">
      <w:pPr>
        <w:pStyle w:val="NumberedParagraphCharCharCharCharCharChar"/>
        <w:spacing w:before="120" w:line="240" w:lineRule="exact"/>
        <w:ind w:left="1267" w:hanging="547"/>
        <w:rPr>
          <w:sz w:val="20"/>
          <w:szCs w:val="20"/>
          <w:lang w:val="ru-RU"/>
        </w:rPr>
      </w:pPr>
      <w:r w:rsidRPr="003521B8">
        <w:rPr>
          <w:sz w:val="20"/>
          <w:szCs w:val="20"/>
          <w:lang w:val="ru-RU"/>
        </w:rPr>
        <w:lastRenderedPageBreak/>
        <w:t>(</w:t>
      </w:r>
      <w:r>
        <w:rPr>
          <w:sz w:val="20"/>
          <w:szCs w:val="20"/>
        </w:rPr>
        <w:t>a</w:t>
      </w:r>
      <w:r w:rsidRPr="003521B8">
        <w:rPr>
          <w:sz w:val="20"/>
          <w:szCs w:val="20"/>
          <w:lang w:val="ru-RU"/>
        </w:rPr>
        <w:t>)</w:t>
      </w:r>
      <w:r w:rsidRPr="003521B8">
        <w:rPr>
          <w:sz w:val="20"/>
          <w:szCs w:val="20"/>
          <w:lang w:val="ru-RU"/>
        </w:rPr>
        <w:tab/>
        <w:t>аудитордук уюмдун тапшырманы аткаруунун сапатын текшерүү боюнча саясатында талап кылынган бардык жол-жоболор аткарылгандыктын;</w:t>
      </w:r>
    </w:p>
    <w:p w14:paraId="07366A83" w14:textId="77777777" w:rsidR="004E2D1E" w:rsidRPr="003521B8" w:rsidRDefault="003521B8">
      <w:pPr>
        <w:pStyle w:val="IndentCharCharCharChar"/>
        <w:widowControl/>
        <w:tabs>
          <w:tab w:val="clear" w:pos="960"/>
        </w:tabs>
        <w:spacing w:before="120" w:line="240" w:lineRule="exact"/>
        <w:ind w:left="1267" w:hanging="547"/>
        <w:rPr>
          <w:sz w:val="20"/>
          <w:szCs w:val="20"/>
          <w:lang w:val="ru-RU"/>
        </w:rPr>
      </w:pPr>
      <w:r w:rsidRPr="003521B8">
        <w:rPr>
          <w:sz w:val="20"/>
          <w:szCs w:val="20"/>
          <w:lang w:val="ru-RU"/>
        </w:rPr>
        <w:t>(</w:t>
      </w:r>
      <w:r>
        <w:rPr>
          <w:sz w:val="20"/>
          <w:szCs w:val="20"/>
        </w:rPr>
        <w:t>b</w:t>
      </w:r>
      <w:r w:rsidRPr="003521B8">
        <w:rPr>
          <w:sz w:val="20"/>
          <w:szCs w:val="20"/>
          <w:lang w:val="ru-RU"/>
        </w:rPr>
        <w:t>)</w:t>
      </w:r>
      <w:r w:rsidRPr="003521B8">
        <w:rPr>
          <w:sz w:val="20"/>
          <w:szCs w:val="20"/>
          <w:lang w:val="ru-RU"/>
        </w:rPr>
        <w:tab/>
        <w:t>тапшырманы аткаруунун сапатын текшерүү аудитордук тыянактын күнүнө карата же ошол күндөн кийин аяктагандыктын;</w:t>
      </w:r>
    </w:p>
    <w:p w14:paraId="4DA0D112" w14:textId="77777777" w:rsidR="004E2D1E" w:rsidRPr="003521B8" w:rsidRDefault="003521B8">
      <w:pPr>
        <w:pStyle w:val="NumberedParagraphCharCharChar"/>
        <w:tabs>
          <w:tab w:val="clear" w:pos="312"/>
          <w:tab w:val="clear" w:pos="480"/>
          <w:tab w:val="left" w:pos="720"/>
        </w:tabs>
        <w:spacing w:before="120" w:line="240" w:lineRule="exact"/>
        <w:ind w:left="1267" w:hanging="547"/>
        <w:rPr>
          <w:spacing w:val="-4"/>
          <w:sz w:val="20"/>
          <w:szCs w:val="20"/>
          <w:lang w:val="ru-RU"/>
        </w:rPr>
      </w:pPr>
      <w:r w:rsidRPr="003521B8">
        <w:rPr>
          <w:spacing w:val="-4"/>
          <w:sz w:val="20"/>
          <w:szCs w:val="20"/>
          <w:lang w:val="ru-RU"/>
        </w:rPr>
        <w:t>(</w:t>
      </w:r>
      <w:r>
        <w:rPr>
          <w:spacing w:val="-4"/>
          <w:sz w:val="20"/>
          <w:szCs w:val="20"/>
        </w:rPr>
        <w:t>c</w:t>
      </w:r>
      <w:r w:rsidRPr="003521B8">
        <w:rPr>
          <w:spacing w:val="-4"/>
          <w:sz w:val="20"/>
          <w:szCs w:val="20"/>
          <w:lang w:val="ru-RU"/>
        </w:rPr>
        <w:t>)</w:t>
      </w:r>
      <w:r w:rsidRPr="003521B8">
        <w:rPr>
          <w:spacing w:val="-4"/>
          <w:sz w:val="20"/>
          <w:szCs w:val="20"/>
          <w:lang w:val="ru-RU"/>
        </w:rPr>
        <w:tab/>
        <w:t>тапшырманы аткаруунун сапатын текшерүүнү жүргүзүүчү жак аудитордук топ тарабынан иштелип чыккан маанилүү ой жүгүртүүлөр, жана ал чыгарган тыянактар туура эмес деп ойлоого мажбур кылган эч кандай чечилбеген маселелер туур</w:t>
      </w:r>
      <w:r>
        <w:rPr>
          <w:spacing w:val="-4"/>
          <w:sz w:val="20"/>
          <w:szCs w:val="20"/>
          <w:lang w:val="ru-RU"/>
        </w:rPr>
        <w:t>алуу кабары жок болгондуктун.</w:t>
      </w:r>
    </w:p>
    <w:p w14:paraId="2D818332" w14:textId="77777777" w:rsidR="004E2D1E" w:rsidRPr="008A2032" w:rsidRDefault="004E2D1E">
      <w:pPr>
        <w:pStyle w:val="NumberedParagraphISA400"/>
        <w:spacing w:before="240" w:line="240" w:lineRule="exact"/>
        <w:ind w:left="475" w:hanging="475"/>
        <w:jc w:val="center"/>
        <w:rPr>
          <w:lang w:val="ru-RU"/>
        </w:rPr>
      </w:pPr>
      <w:r w:rsidRPr="008A2032">
        <w:rPr>
          <w:lang w:val="ru-RU"/>
        </w:rPr>
        <w:t>***</w:t>
      </w:r>
    </w:p>
    <w:p w14:paraId="5C92DEF8" w14:textId="77777777" w:rsidR="004E2D1E" w:rsidRPr="008A2032" w:rsidRDefault="008A2032" w:rsidP="008A2032">
      <w:pPr>
        <w:pStyle w:val="NumberedParagraphCharCharChar"/>
        <w:tabs>
          <w:tab w:val="clear" w:pos="312"/>
          <w:tab w:val="clear" w:pos="480"/>
          <w:tab w:val="left" w:pos="720"/>
        </w:tabs>
        <w:spacing w:before="180" w:line="240" w:lineRule="exact"/>
        <w:ind w:left="0" w:firstLine="0"/>
        <w:jc w:val="left"/>
        <w:rPr>
          <w:b/>
          <w:lang w:val="ru-RU"/>
        </w:rPr>
      </w:pPr>
      <w:r w:rsidRPr="008A2032">
        <w:rPr>
          <w:b/>
          <w:lang w:val="ru-RU"/>
        </w:rPr>
        <w:t>Пайдалануу боюнча колдонмо жана башка түшүндүрмө материалдар</w:t>
      </w:r>
    </w:p>
    <w:p w14:paraId="0980A6B7" w14:textId="77777777" w:rsidR="004E2D1E" w:rsidRPr="008A2032" w:rsidRDefault="008A2032">
      <w:pPr>
        <w:pStyle w:val="20"/>
        <w:spacing w:before="120" w:after="0" w:line="240" w:lineRule="exact"/>
        <w:rPr>
          <w:sz w:val="20"/>
          <w:szCs w:val="20"/>
          <w:lang w:val="ru-RU"/>
        </w:rPr>
      </w:pPr>
      <w:bookmarkStart w:id="1" w:name="bookmark1602"/>
      <w:bookmarkStart w:id="2" w:name="bookmark1603"/>
      <w:bookmarkStart w:id="3" w:name="RANGE!F137"/>
      <w:r w:rsidRPr="008A2032">
        <w:rPr>
          <w:bCs w:val="0"/>
          <w:sz w:val="20"/>
          <w:szCs w:val="20"/>
          <w:lang w:val="ru-RU" w:eastAsia="ru-RU"/>
        </w:rPr>
        <w:t xml:space="preserve">Сапатты контролдоо системасы жана аудитордук топтордун ролу </w:t>
      </w:r>
      <w:r w:rsidRPr="008A2032">
        <w:rPr>
          <w:b w:val="0"/>
          <w:sz w:val="20"/>
          <w:szCs w:val="20"/>
          <w:lang w:val="ru-RU" w:eastAsia="ru-RU"/>
        </w:rPr>
        <w:t>(2-пунктту караңыз)</w:t>
      </w:r>
      <w:bookmarkEnd w:id="1"/>
      <w:bookmarkEnd w:id="2"/>
      <w:bookmarkEnd w:id="3"/>
    </w:p>
    <w:p w14:paraId="27886D0F" w14:textId="77777777" w:rsidR="004E2D1E" w:rsidRPr="008A2032" w:rsidRDefault="008A2032">
      <w:pPr>
        <w:pStyle w:val="NumberedParagraph1"/>
        <w:tabs>
          <w:tab w:val="clear" w:pos="312"/>
          <w:tab w:val="clear" w:pos="480"/>
        </w:tabs>
        <w:spacing w:before="120" w:line="240" w:lineRule="exact"/>
        <w:ind w:left="734" w:hanging="547"/>
        <w:rPr>
          <w:sz w:val="20"/>
          <w:szCs w:val="20"/>
          <w:lang w:val="ru-RU"/>
        </w:rPr>
      </w:pPr>
      <w:r>
        <w:rPr>
          <w:sz w:val="20"/>
          <w:szCs w:val="20"/>
        </w:rPr>
        <w:t>A</w:t>
      </w:r>
      <w:r w:rsidRPr="008A2032">
        <w:rPr>
          <w:sz w:val="20"/>
          <w:szCs w:val="20"/>
          <w:lang w:val="ru-RU"/>
        </w:rPr>
        <w:t>1.</w:t>
      </w:r>
      <w:r w:rsidRPr="008A2032">
        <w:rPr>
          <w:sz w:val="20"/>
          <w:szCs w:val="20"/>
          <w:lang w:val="ru-RU"/>
        </w:rPr>
        <w:tab/>
        <w:t>Аудитордук тапшырмалар үчүн аудитордук уюмдун анын сапатты контролдоо системасын киргизүү жана колдоо милдеттери СКЭС 1 стандартында же улуттук мыйзамдардын андан кем эмес катуу талаптарында белгиленет. Ушул сапатты контролдоо системасы төмөнкүдөй элементтердин ар бири каралган саясатты жана жол-жоболорду камтыйт:</w:t>
      </w:r>
    </w:p>
    <w:p w14:paraId="37CCA33A" w14:textId="77777777" w:rsidR="004E2D1E" w:rsidRPr="008A2032" w:rsidRDefault="008A2032" w:rsidP="008A2032">
      <w:pPr>
        <w:pStyle w:val="NumberedParagraph1"/>
        <w:numPr>
          <w:ilvl w:val="0"/>
          <w:numId w:val="20"/>
        </w:numPr>
        <w:tabs>
          <w:tab w:val="clear" w:pos="312"/>
          <w:tab w:val="clear" w:pos="480"/>
        </w:tabs>
        <w:spacing w:before="120" w:line="240" w:lineRule="exact"/>
        <w:rPr>
          <w:sz w:val="20"/>
          <w:szCs w:val="20"/>
          <w:lang w:val="ru-RU"/>
        </w:rPr>
      </w:pPr>
      <w:r w:rsidRPr="008A2032">
        <w:rPr>
          <w:sz w:val="20"/>
          <w:szCs w:val="20"/>
          <w:lang w:val="ru-RU"/>
        </w:rPr>
        <w:t>аудитордук уюмдун ичинде жетекчиликтин сапат үчүн жоопкерчилиги;</w:t>
      </w:r>
    </w:p>
    <w:p w14:paraId="409ECC8D" w14:textId="77777777" w:rsidR="004E2D1E" w:rsidRDefault="008A2032" w:rsidP="008A2032">
      <w:pPr>
        <w:pStyle w:val="NumberedParagraph1"/>
        <w:numPr>
          <w:ilvl w:val="0"/>
          <w:numId w:val="20"/>
        </w:numPr>
        <w:tabs>
          <w:tab w:val="clear" w:pos="312"/>
          <w:tab w:val="clear" w:pos="480"/>
        </w:tabs>
        <w:spacing w:before="120" w:line="240" w:lineRule="exact"/>
        <w:rPr>
          <w:sz w:val="20"/>
          <w:szCs w:val="20"/>
        </w:rPr>
      </w:pPr>
      <w:r w:rsidRPr="008A2032">
        <w:rPr>
          <w:sz w:val="20"/>
          <w:szCs w:val="20"/>
        </w:rPr>
        <w:t>тиешелүү этикалык талаптар;</w:t>
      </w:r>
    </w:p>
    <w:p w14:paraId="271A06F4" w14:textId="77777777" w:rsidR="008A2032" w:rsidRPr="009D0A4F" w:rsidRDefault="008A2032" w:rsidP="008A2032">
      <w:pPr>
        <w:pStyle w:val="NumberedParagraph1"/>
        <w:numPr>
          <w:ilvl w:val="0"/>
          <w:numId w:val="20"/>
        </w:numPr>
        <w:tabs>
          <w:tab w:val="clear" w:pos="312"/>
          <w:tab w:val="clear" w:pos="480"/>
        </w:tabs>
        <w:spacing w:before="120" w:line="240" w:lineRule="exact"/>
        <w:rPr>
          <w:sz w:val="20"/>
          <w:szCs w:val="20"/>
          <w:lang w:val="ru-RU"/>
        </w:rPr>
      </w:pPr>
      <w:r w:rsidRPr="009D0A4F">
        <w:rPr>
          <w:spacing w:val="-4"/>
          <w:sz w:val="20"/>
          <w:szCs w:val="20"/>
          <w:lang w:val="ru-RU"/>
        </w:rPr>
        <w:t>кардар менен менен мамилелерди кабыл алуу жана улантуу жана конкретүү тапшырмаларды кабыл алуу жана аткаруу;</w:t>
      </w:r>
    </w:p>
    <w:p w14:paraId="2C898E4A" w14:textId="77777777" w:rsidR="004E2D1E" w:rsidRDefault="008A2032" w:rsidP="008A2032">
      <w:pPr>
        <w:pStyle w:val="NumberedParagraph1"/>
        <w:numPr>
          <w:ilvl w:val="0"/>
          <w:numId w:val="20"/>
        </w:numPr>
        <w:tabs>
          <w:tab w:val="clear" w:pos="312"/>
          <w:tab w:val="clear" w:pos="480"/>
        </w:tabs>
        <w:spacing w:before="120" w:line="240" w:lineRule="exact"/>
        <w:rPr>
          <w:sz w:val="20"/>
          <w:szCs w:val="20"/>
        </w:rPr>
      </w:pPr>
      <w:r w:rsidRPr="008A2032">
        <w:rPr>
          <w:sz w:val="20"/>
          <w:szCs w:val="20"/>
        </w:rPr>
        <w:t>кадрдык ресурстар;</w:t>
      </w:r>
    </w:p>
    <w:p w14:paraId="342489F2" w14:textId="77777777" w:rsidR="004E2D1E" w:rsidRDefault="008A2032" w:rsidP="008A2032">
      <w:pPr>
        <w:pStyle w:val="NumberedParagraph1"/>
        <w:numPr>
          <w:ilvl w:val="0"/>
          <w:numId w:val="20"/>
        </w:numPr>
        <w:spacing w:before="120" w:line="240" w:lineRule="exact"/>
        <w:rPr>
          <w:sz w:val="20"/>
          <w:szCs w:val="20"/>
        </w:rPr>
      </w:pPr>
      <w:r w:rsidRPr="008A2032">
        <w:rPr>
          <w:sz w:val="20"/>
          <w:szCs w:val="20"/>
        </w:rPr>
        <w:t>тапшырманы аткаруу;</w:t>
      </w:r>
    </w:p>
    <w:p w14:paraId="78CCD351" w14:textId="77777777" w:rsidR="004E2D1E" w:rsidRPr="008A2032" w:rsidRDefault="008A2032" w:rsidP="008A2032">
      <w:pPr>
        <w:pStyle w:val="NumberedParagraph1"/>
        <w:numPr>
          <w:ilvl w:val="0"/>
          <w:numId w:val="20"/>
        </w:numPr>
        <w:spacing w:before="120" w:line="240" w:lineRule="exact"/>
        <w:rPr>
          <w:sz w:val="20"/>
          <w:szCs w:val="20"/>
        </w:rPr>
      </w:pPr>
      <w:r w:rsidRPr="008A2032">
        <w:rPr>
          <w:sz w:val="20"/>
          <w:szCs w:val="20"/>
        </w:rPr>
        <w:t>мониторинг.</w:t>
      </w:r>
    </w:p>
    <w:p w14:paraId="64D3B26D" w14:textId="77777777" w:rsidR="004E2D1E" w:rsidRDefault="004E2D1E">
      <w:pPr>
        <w:pStyle w:val="NumberedParagraph1"/>
        <w:tabs>
          <w:tab w:val="clear" w:pos="312"/>
          <w:tab w:val="clear" w:pos="480"/>
        </w:tabs>
        <w:spacing w:before="120" w:line="240" w:lineRule="exact"/>
        <w:ind w:left="734" w:hanging="547"/>
        <w:rPr>
          <w:spacing w:val="-5"/>
          <w:sz w:val="20"/>
          <w:szCs w:val="20"/>
        </w:rPr>
      </w:pPr>
      <w:r>
        <w:rPr>
          <w:spacing w:val="-5"/>
          <w:sz w:val="20"/>
          <w:szCs w:val="20"/>
        </w:rPr>
        <w:tab/>
      </w:r>
      <w:r w:rsidR="008A2032" w:rsidRPr="008A2032">
        <w:rPr>
          <w:spacing w:val="-5"/>
          <w:sz w:val="20"/>
          <w:szCs w:val="20"/>
        </w:rPr>
        <w:t>Аудитордук уюмдун сапатты контролдоо системасын киргизүү жана колдоо милдеттери белгиленген улуттук талаптар, алар ушул пунктта келтирилген бардык элементтерди сыпаттаганда жана аткарылышы СКЭС 1 стандартынын талаптарын аткаруудай эле максаттарга жетишүүгө алып келген милдеттерди аудитордук уюмга жүктөгөндө СКЭС 1 белгиленгендей эле андан кем эмес катуу талап катары каралат.</w:t>
      </w:r>
    </w:p>
    <w:p w14:paraId="2870DDEF" w14:textId="77777777" w:rsidR="004E2D1E" w:rsidRPr="008A2032" w:rsidRDefault="008A2032">
      <w:pPr>
        <w:pStyle w:val="NumberedParagraph1"/>
        <w:spacing w:before="180" w:line="240" w:lineRule="exact"/>
        <w:ind w:left="0" w:firstLine="0"/>
        <w:jc w:val="left"/>
        <w:rPr>
          <w:sz w:val="20"/>
          <w:szCs w:val="20"/>
          <w:lang w:val="ru-RU"/>
        </w:rPr>
      </w:pPr>
      <w:r w:rsidRPr="008A2032">
        <w:rPr>
          <w:i/>
          <w:sz w:val="20"/>
          <w:szCs w:val="20"/>
          <w:lang w:val="ru-RU"/>
        </w:rPr>
        <w:lastRenderedPageBreak/>
        <w:t>Аудитордук уюмдун сапатты контролдоо системасына карата болгон ишеним (4-пунктту караңыз)</w:t>
      </w:r>
    </w:p>
    <w:p w14:paraId="0CFEE79A" w14:textId="77777777" w:rsidR="004E2D1E" w:rsidRPr="008A2032" w:rsidRDefault="004E2D1E">
      <w:pPr>
        <w:pStyle w:val="NumberedParagraph1"/>
        <w:tabs>
          <w:tab w:val="clear" w:pos="480"/>
        </w:tabs>
        <w:spacing w:before="120" w:line="240" w:lineRule="exact"/>
        <w:ind w:left="734" w:hanging="547"/>
        <w:rPr>
          <w:sz w:val="20"/>
          <w:szCs w:val="20"/>
          <w:lang w:val="ru-RU"/>
        </w:rPr>
      </w:pPr>
      <w:r>
        <w:rPr>
          <w:sz w:val="20"/>
          <w:szCs w:val="20"/>
        </w:rPr>
        <w:t>A</w:t>
      </w:r>
      <w:r w:rsidRPr="008A2032">
        <w:rPr>
          <w:sz w:val="20"/>
          <w:szCs w:val="20"/>
          <w:lang w:val="ru-RU"/>
        </w:rPr>
        <w:t>2.</w:t>
      </w:r>
      <w:r w:rsidRPr="008A2032">
        <w:rPr>
          <w:sz w:val="20"/>
          <w:szCs w:val="20"/>
          <w:lang w:val="ru-RU"/>
        </w:rPr>
        <w:tab/>
      </w:r>
      <w:r w:rsidR="008A2032" w:rsidRPr="008A2032">
        <w:rPr>
          <w:sz w:val="20"/>
          <w:szCs w:val="20"/>
          <w:lang w:val="ru-RU"/>
        </w:rPr>
        <w:t>Аудитордук уюм же башка жактар тарабынан берилген маалымат башканы билдирген учурлардан тышкары, аудитордук топ аудитордук уюмдун сапатты контролдоо системасына ишенимин арттыра алат, мисалы, төмөнкүлөргө карата:</w:t>
      </w:r>
    </w:p>
    <w:p w14:paraId="2A07C741" w14:textId="68C33F2C" w:rsidR="004E2D1E" w:rsidRPr="00FE6889" w:rsidRDefault="00FE6889" w:rsidP="00FE6889">
      <w:pPr>
        <w:pStyle w:val="NumberedParagraph1"/>
        <w:numPr>
          <w:ilvl w:val="0"/>
          <w:numId w:val="20"/>
        </w:numPr>
        <w:tabs>
          <w:tab w:val="clear" w:pos="312"/>
          <w:tab w:val="clear" w:pos="480"/>
        </w:tabs>
        <w:spacing w:before="120" w:line="240" w:lineRule="exact"/>
        <w:rPr>
          <w:spacing w:val="-4"/>
          <w:sz w:val="20"/>
          <w:szCs w:val="20"/>
          <w:lang w:val="ru-RU"/>
        </w:rPr>
      </w:pPr>
      <w:r w:rsidRPr="00FE6889">
        <w:rPr>
          <w:spacing w:val="-4"/>
          <w:sz w:val="20"/>
          <w:szCs w:val="20"/>
          <w:lang w:val="ru-RU"/>
        </w:rPr>
        <w:t>персоналды тандоо жана окутуу менен камсыз кылынган кесиптик компетенттүүлүккө;</w:t>
      </w:r>
    </w:p>
    <w:p w14:paraId="0773C6F5" w14:textId="77777777" w:rsidR="00FE6889" w:rsidRPr="00FE6889" w:rsidRDefault="00FE6889" w:rsidP="00FE6889">
      <w:pPr>
        <w:pStyle w:val="NumberedParagraph1"/>
        <w:numPr>
          <w:ilvl w:val="0"/>
          <w:numId w:val="20"/>
        </w:numPr>
        <w:tabs>
          <w:tab w:val="clear" w:pos="312"/>
          <w:tab w:val="clear" w:pos="480"/>
        </w:tabs>
        <w:spacing w:before="120" w:line="240" w:lineRule="exact"/>
        <w:rPr>
          <w:spacing w:val="-4"/>
          <w:sz w:val="20"/>
          <w:szCs w:val="20"/>
          <w:lang w:val="ru-RU"/>
        </w:rPr>
      </w:pPr>
      <w:r w:rsidRPr="00FE6889">
        <w:rPr>
          <w:spacing w:val="-4"/>
          <w:sz w:val="20"/>
          <w:szCs w:val="20"/>
          <w:lang w:val="ru-RU"/>
        </w:rPr>
        <w:t>талап кылынган маалыматтарды акырындык менен топтоо жана берүү жолу менен камсыз кылынган көз карандысыздыкка;</w:t>
      </w:r>
    </w:p>
    <w:p w14:paraId="7FA45D46" w14:textId="77777777" w:rsidR="00FE6889" w:rsidRPr="00F031B6" w:rsidRDefault="00FE6889" w:rsidP="00FE6889">
      <w:pPr>
        <w:pStyle w:val="NumberedParagraph1"/>
        <w:numPr>
          <w:ilvl w:val="0"/>
          <w:numId w:val="20"/>
        </w:numPr>
        <w:tabs>
          <w:tab w:val="clear" w:pos="312"/>
          <w:tab w:val="clear" w:pos="480"/>
        </w:tabs>
        <w:spacing w:before="120" w:line="240" w:lineRule="exact"/>
        <w:rPr>
          <w:sz w:val="20"/>
          <w:szCs w:val="20"/>
          <w:lang w:val="ru-RU"/>
        </w:rPr>
      </w:pPr>
      <w:r w:rsidRPr="00FE6889">
        <w:rPr>
          <w:spacing w:val="-4"/>
          <w:sz w:val="20"/>
          <w:szCs w:val="20"/>
          <w:lang w:val="ru-RU"/>
        </w:rPr>
        <w:t>кардарлар менен мамилелерди кабыл алуу жана улантуу аркылуу кардарлар менен мамилелерди сактоого;</w:t>
      </w:r>
    </w:p>
    <w:p w14:paraId="5F9B3014" w14:textId="77777777" w:rsidR="00F031B6" w:rsidRPr="00F031B6" w:rsidRDefault="00F031B6" w:rsidP="00B87D12">
      <w:pPr>
        <w:pStyle w:val="NumberedParagraph1"/>
        <w:numPr>
          <w:ilvl w:val="0"/>
          <w:numId w:val="20"/>
        </w:numPr>
        <w:tabs>
          <w:tab w:val="clear" w:pos="312"/>
          <w:tab w:val="clear" w:pos="480"/>
        </w:tabs>
        <w:spacing w:before="180" w:line="240" w:lineRule="exact"/>
        <w:rPr>
          <w:sz w:val="20"/>
          <w:szCs w:val="20"/>
          <w:lang w:val="ru-RU"/>
        </w:rPr>
      </w:pPr>
      <w:r w:rsidRPr="00F031B6">
        <w:rPr>
          <w:sz w:val="20"/>
          <w:szCs w:val="20"/>
          <w:lang w:val="ru-RU"/>
        </w:rPr>
        <w:t>мониторинг процессинин эсебинен колдонулуучу мыйзамдык жана ченемдик талаптарды сактоого.</w:t>
      </w:r>
    </w:p>
    <w:p w14:paraId="5F904D99" w14:textId="3B6F1740" w:rsidR="008B5010" w:rsidRDefault="008B5010">
      <w:pPr>
        <w:pStyle w:val="NumberedParagraphCharCharChar"/>
        <w:tabs>
          <w:tab w:val="clear" w:pos="312"/>
          <w:tab w:val="clear" w:pos="480"/>
        </w:tabs>
        <w:spacing w:before="120" w:line="240" w:lineRule="exact"/>
        <w:ind w:left="734" w:hanging="547"/>
        <w:rPr>
          <w:b/>
          <w:bCs/>
          <w:sz w:val="20"/>
          <w:szCs w:val="20"/>
          <w:lang w:val="ru-RU"/>
        </w:rPr>
      </w:pPr>
      <w:r w:rsidRPr="008B5010">
        <w:rPr>
          <w:b/>
          <w:bCs/>
          <w:sz w:val="20"/>
          <w:szCs w:val="20"/>
          <w:lang w:val="ru-RU"/>
        </w:rPr>
        <w:t xml:space="preserve">Аудиттин сапаты үчүн жетекчинин жоопкерчилиги </w:t>
      </w:r>
      <w:r w:rsidRPr="008B5010">
        <w:rPr>
          <w:bCs/>
          <w:sz w:val="20"/>
          <w:szCs w:val="20"/>
          <w:lang w:val="ru-RU"/>
        </w:rPr>
        <w:t>(8-пунктту караңыз)</w:t>
      </w:r>
    </w:p>
    <w:p w14:paraId="4EBCB383" w14:textId="47F647AE" w:rsidR="008B5010" w:rsidRDefault="004E2D1E" w:rsidP="009D0A4F">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8B5010">
        <w:rPr>
          <w:sz w:val="20"/>
          <w:szCs w:val="20"/>
          <w:lang w:val="ru-RU"/>
        </w:rPr>
        <w:t>3.</w:t>
      </w:r>
      <w:r w:rsidRPr="008B5010">
        <w:rPr>
          <w:sz w:val="20"/>
          <w:szCs w:val="20"/>
          <w:lang w:val="ru-RU"/>
        </w:rPr>
        <w:tab/>
      </w:r>
      <w:r w:rsidR="008B5010" w:rsidRPr="008B5010">
        <w:rPr>
          <w:sz w:val="20"/>
          <w:szCs w:val="20"/>
          <w:lang w:val="ru-RU"/>
        </w:rPr>
        <w:t xml:space="preserve">Тапшырманын жетекчиси ар бир аудитордук тапшырма боюнча жалпы сапат үчүн жоопкерчиликти өзүнө алып, өз аракеттеринде жана төмөнкүлөрдү баса белгилейт: </w:t>
      </w:r>
    </w:p>
    <w:p w14:paraId="383F8D4B" w14:textId="77777777" w:rsidR="004E2D1E" w:rsidRPr="008B5010" w:rsidRDefault="004E2D1E" w:rsidP="009D0A4F">
      <w:pPr>
        <w:pStyle w:val="NumberedParagraphCharCharChar"/>
        <w:tabs>
          <w:tab w:val="clear" w:pos="312"/>
          <w:tab w:val="clear" w:pos="480"/>
        </w:tabs>
        <w:spacing w:before="120" w:line="240" w:lineRule="exact"/>
        <w:ind w:left="1276" w:hanging="547"/>
        <w:rPr>
          <w:sz w:val="20"/>
          <w:szCs w:val="20"/>
          <w:lang w:val="ru-RU"/>
        </w:rPr>
      </w:pPr>
      <w:r w:rsidRPr="008B5010">
        <w:rPr>
          <w:sz w:val="20"/>
          <w:szCs w:val="20"/>
          <w:lang w:val="ru-RU"/>
        </w:rPr>
        <w:t>(</w:t>
      </w:r>
      <w:r>
        <w:rPr>
          <w:sz w:val="20"/>
          <w:szCs w:val="20"/>
        </w:rPr>
        <w:t>a</w:t>
      </w:r>
      <w:r w:rsidRPr="008B5010">
        <w:rPr>
          <w:sz w:val="20"/>
          <w:szCs w:val="20"/>
          <w:lang w:val="ru-RU"/>
        </w:rPr>
        <w:t>)</w:t>
      </w:r>
      <w:r w:rsidRPr="008B5010">
        <w:rPr>
          <w:sz w:val="20"/>
          <w:szCs w:val="20"/>
          <w:lang w:val="ru-RU"/>
        </w:rPr>
        <w:tab/>
      </w:r>
      <w:r w:rsidR="008B5010" w:rsidRPr="008B5010">
        <w:rPr>
          <w:sz w:val="20"/>
          <w:szCs w:val="20"/>
          <w:lang w:val="ru-RU"/>
        </w:rPr>
        <w:t>текшерүүнүн сапаты үчүн төмөнкүдөй факторлордун маанилүүлүгүн:</w:t>
      </w:r>
    </w:p>
    <w:p w14:paraId="791C54E1" w14:textId="77777777" w:rsidR="004E2D1E" w:rsidRPr="008B5010" w:rsidRDefault="004E2D1E">
      <w:pPr>
        <w:pStyle w:val="Roman"/>
        <w:tabs>
          <w:tab w:val="clear" w:pos="1320"/>
          <w:tab w:val="clear" w:pos="1440"/>
        </w:tabs>
        <w:spacing w:before="120" w:line="240" w:lineRule="exact"/>
        <w:ind w:left="1814" w:hanging="547"/>
        <w:rPr>
          <w:sz w:val="20"/>
          <w:szCs w:val="20"/>
          <w:lang w:val="ru-RU"/>
        </w:rPr>
      </w:pPr>
      <w:r w:rsidRPr="008B5010">
        <w:rPr>
          <w:sz w:val="20"/>
          <w:szCs w:val="20"/>
          <w:lang w:val="ru-RU"/>
        </w:rPr>
        <w:t>(</w:t>
      </w:r>
      <w:r>
        <w:rPr>
          <w:sz w:val="20"/>
          <w:szCs w:val="20"/>
        </w:rPr>
        <w:t>i</w:t>
      </w:r>
      <w:r w:rsidRPr="008B5010">
        <w:rPr>
          <w:sz w:val="20"/>
          <w:szCs w:val="20"/>
          <w:lang w:val="ru-RU"/>
        </w:rPr>
        <w:t>)</w:t>
      </w:r>
      <w:r w:rsidRPr="008B5010">
        <w:rPr>
          <w:sz w:val="20"/>
          <w:szCs w:val="20"/>
          <w:lang w:val="ru-RU"/>
        </w:rPr>
        <w:tab/>
      </w:r>
      <w:r w:rsidR="008B5010" w:rsidRPr="008B5010">
        <w:rPr>
          <w:sz w:val="20"/>
          <w:szCs w:val="20"/>
          <w:lang w:val="ru-RU"/>
        </w:rPr>
        <w:t>жумуштарды кесиптик стандарттарга жана колдонулуучу мыйзамдык жана ченемдик талаптарга дайыма ылайык келгендей кылып аткаруунун;</w:t>
      </w:r>
    </w:p>
    <w:p w14:paraId="4EF12563" w14:textId="77777777" w:rsidR="004E2D1E" w:rsidRPr="008B5010" w:rsidRDefault="004E2D1E">
      <w:pPr>
        <w:pStyle w:val="Roman"/>
        <w:tabs>
          <w:tab w:val="clear" w:pos="1320"/>
          <w:tab w:val="clear" w:pos="1440"/>
        </w:tabs>
        <w:spacing w:before="120" w:line="240" w:lineRule="exact"/>
        <w:ind w:left="1814" w:hanging="547"/>
        <w:rPr>
          <w:spacing w:val="-4"/>
          <w:sz w:val="20"/>
          <w:szCs w:val="20"/>
          <w:lang w:val="ru-RU"/>
        </w:rPr>
      </w:pPr>
      <w:r w:rsidRPr="008B5010">
        <w:rPr>
          <w:spacing w:val="-4"/>
          <w:sz w:val="20"/>
          <w:szCs w:val="20"/>
          <w:lang w:val="ru-RU"/>
        </w:rPr>
        <w:t>(</w:t>
      </w:r>
      <w:r>
        <w:rPr>
          <w:spacing w:val="-4"/>
          <w:sz w:val="20"/>
          <w:szCs w:val="20"/>
        </w:rPr>
        <w:t>ii</w:t>
      </w:r>
      <w:r w:rsidRPr="008B5010">
        <w:rPr>
          <w:spacing w:val="-4"/>
          <w:sz w:val="20"/>
          <w:szCs w:val="20"/>
          <w:lang w:val="ru-RU"/>
        </w:rPr>
        <w:t>)</w:t>
      </w:r>
      <w:r w:rsidRPr="008B5010">
        <w:rPr>
          <w:spacing w:val="-4"/>
          <w:sz w:val="20"/>
          <w:szCs w:val="20"/>
          <w:lang w:val="ru-RU"/>
        </w:rPr>
        <w:tab/>
      </w:r>
      <w:r w:rsidR="008B5010" w:rsidRPr="008B5010">
        <w:rPr>
          <w:spacing w:val="-4"/>
          <w:sz w:val="20"/>
          <w:szCs w:val="20"/>
          <w:lang w:val="ru-RU"/>
        </w:rPr>
        <w:t>аудитордук уюмдун сапатты контролдоо боюнча саясатынын жана жол-жоболорунун талаптарын сөзсүз сактоонун;</w:t>
      </w:r>
    </w:p>
    <w:p w14:paraId="1434254D" w14:textId="77777777" w:rsidR="004E2D1E" w:rsidRPr="008B5010" w:rsidRDefault="004E2D1E">
      <w:pPr>
        <w:pStyle w:val="Roman"/>
        <w:tabs>
          <w:tab w:val="clear" w:pos="1320"/>
          <w:tab w:val="clear" w:pos="1440"/>
        </w:tabs>
        <w:spacing w:before="120" w:line="240" w:lineRule="exact"/>
        <w:ind w:left="1814" w:hanging="547"/>
        <w:rPr>
          <w:spacing w:val="-4"/>
          <w:sz w:val="20"/>
          <w:szCs w:val="20"/>
          <w:lang w:val="ru-RU"/>
        </w:rPr>
      </w:pPr>
      <w:r w:rsidRPr="008B5010">
        <w:rPr>
          <w:spacing w:val="-4"/>
          <w:sz w:val="20"/>
          <w:szCs w:val="20"/>
          <w:lang w:val="ru-RU"/>
        </w:rPr>
        <w:t>(</w:t>
      </w:r>
      <w:r>
        <w:rPr>
          <w:spacing w:val="-4"/>
          <w:sz w:val="20"/>
          <w:szCs w:val="20"/>
        </w:rPr>
        <w:t>iii</w:t>
      </w:r>
      <w:r w:rsidRPr="008B5010">
        <w:rPr>
          <w:spacing w:val="-4"/>
          <w:sz w:val="20"/>
          <w:szCs w:val="20"/>
          <w:lang w:val="ru-RU"/>
        </w:rPr>
        <w:t>)</w:t>
      </w:r>
      <w:r w:rsidRPr="008B5010">
        <w:rPr>
          <w:spacing w:val="-4"/>
          <w:sz w:val="20"/>
          <w:szCs w:val="20"/>
          <w:lang w:val="ru-RU"/>
        </w:rPr>
        <w:tab/>
      </w:r>
      <w:r w:rsidR="008B5010" w:rsidRPr="008B5010">
        <w:rPr>
          <w:spacing w:val="-4"/>
          <w:sz w:val="20"/>
          <w:szCs w:val="20"/>
          <w:lang w:val="ru-RU"/>
        </w:rPr>
        <w:t>конкреттүү жагдайларда тиешелүү мүнөзгө ээ болгон аудитордук корутундуларды чыгаруунун;</w:t>
      </w:r>
    </w:p>
    <w:p w14:paraId="2F87C8C0" w14:textId="77777777" w:rsidR="004E2D1E" w:rsidRPr="008B5010" w:rsidRDefault="004E2D1E">
      <w:pPr>
        <w:pStyle w:val="IndentCharCharCharChar"/>
        <w:tabs>
          <w:tab w:val="clear" w:pos="960"/>
        </w:tabs>
        <w:spacing w:before="120" w:line="240" w:lineRule="exact"/>
        <w:ind w:left="1814" w:hanging="547"/>
        <w:rPr>
          <w:sz w:val="20"/>
          <w:szCs w:val="20"/>
          <w:lang w:val="ru-RU"/>
        </w:rPr>
      </w:pPr>
      <w:r w:rsidRPr="008B5010">
        <w:rPr>
          <w:sz w:val="20"/>
          <w:szCs w:val="20"/>
          <w:lang w:val="ru-RU"/>
        </w:rPr>
        <w:t>(</w:t>
      </w:r>
      <w:r>
        <w:rPr>
          <w:sz w:val="20"/>
          <w:szCs w:val="20"/>
        </w:rPr>
        <w:t>iv</w:t>
      </w:r>
      <w:r w:rsidRPr="008B5010">
        <w:rPr>
          <w:sz w:val="20"/>
          <w:szCs w:val="20"/>
          <w:lang w:val="ru-RU"/>
        </w:rPr>
        <w:t>)</w:t>
      </w:r>
      <w:r w:rsidRPr="008B5010">
        <w:rPr>
          <w:sz w:val="20"/>
          <w:szCs w:val="20"/>
          <w:lang w:val="ru-RU"/>
        </w:rPr>
        <w:tab/>
      </w:r>
      <w:r w:rsidR="008B5010" w:rsidRPr="008B5010">
        <w:rPr>
          <w:sz w:val="20"/>
          <w:szCs w:val="20"/>
          <w:lang w:val="ru-RU"/>
        </w:rPr>
        <w:t>аудитордук топтун мүчөлөрүнүн чечүүнү талап кылган маселелерди, жеке өзү үчүн терс кесепеттерден коркпостон, көтөрүү жөндөмдүүлүгүнүн;</w:t>
      </w:r>
    </w:p>
    <w:p w14:paraId="072D360F" w14:textId="77777777" w:rsidR="004E2D1E" w:rsidRPr="008B5010" w:rsidRDefault="008B5010">
      <w:pPr>
        <w:pStyle w:val="IndentCharCharCharChar"/>
        <w:tabs>
          <w:tab w:val="clear" w:pos="960"/>
        </w:tabs>
        <w:spacing w:before="120" w:line="240" w:lineRule="exact"/>
        <w:ind w:left="1267" w:hanging="547"/>
        <w:rPr>
          <w:sz w:val="20"/>
          <w:szCs w:val="20"/>
          <w:lang w:val="ru-RU"/>
        </w:rPr>
      </w:pPr>
      <w:r w:rsidRPr="008B5010">
        <w:rPr>
          <w:sz w:val="20"/>
          <w:szCs w:val="20"/>
          <w:lang w:val="ru-RU"/>
        </w:rPr>
        <w:t>(</w:t>
      </w:r>
      <w:r>
        <w:rPr>
          <w:sz w:val="20"/>
          <w:szCs w:val="20"/>
        </w:rPr>
        <w:t>b</w:t>
      </w:r>
      <w:r w:rsidRPr="008B5010">
        <w:rPr>
          <w:sz w:val="20"/>
          <w:szCs w:val="20"/>
          <w:lang w:val="ru-RU"/>
        </w:rPr>
        <w:t>)</w:t>
      </w:r>
      <w:r w:rsidRPr="008B5010">
        <w:rPr>
          <w:sz w:val="20"/>
          <w:szCs w:val="20"/>
          <w:lang w:val="ru-RU"/>
        </w:rPr>
        <w:tab/>
        <w:t>аудитордук тапшырманы аткарууда сапаттын зор мааниге ээ болуу фактысын.</w:t>
      </w:r>
    </w:p>
    <w:p w14:paraId="6C7F9BCA" w14:textId="77777777" w:rsidR="008B5010" w:rsidRPr="009D0A4F" w:rsidRDefault="008B5010">
      <w:pPr>
        <w:pStyle w:val="NumberedParagraph1"/>
        <w:spacing w:before="120" w:line="240" w:lineRule="exact"/>
        <w:ind w:left="0" w:firstLine="0"/>
        <w:jc w:val="left"/>
        <w:rPr>
          <w:b/>
          <w:bCs/>
          <w:sz w:val="20"/>
          <w:szCs w:val="20"/>
          <w:lang w:val="ru-RU"/>
        </w:rPr>
      </w:pPr>
      <w:r w:rsidRPr="009D0A4F">
        <w:rPr>
          <w:b/>
          <w:bCs/>
          <w:sz w:val="20"/>
          <w:szCs w:val="20"/>
          <w:lang w:val="ru-RU"/>
        </w:rPr>
        <w:t xml:space="preserve">Тиешелүү этикалык талаптар </w:t>
      </w:r>
    </w:p>
    <w:p w14:paraId="76887304" w14:textId="77777777" w:rsidR="008B5010" w:rsidRPr="009D0A4F" w:rsidRDefault="008B5010">
      <w:pPr>
        <w:pStyle w:val="NumberedParagraphCharCharChar"/>
        <w:tabs>
          <w:tab w:val="clear" w:pos="312"/>
          <w:tab w:val="clear" w:pos="480"/>
        </w:tabs>
        <w:spacing w:before="120" w:line="240" w:lineRule="exact"/>
        <w:ind w:left="734" w:hanging="547"/>
        <w:rPr>
          <w:i/>
          <w:sz w:val="20"/>
          <w:szCs w:val="20"/>
          <w:lang w:val="ru-RU"/>
        </w:rPr>
      </w:pPr>
      <w:r w:rsidRPr="009D0A4F">
        <w:rPr>
          <w:i/>
          <w:sz w:val="20"/>
          <w:szCs w:val="20"/>
          <w:lang w:val="ru-RU"/>
        </w:rPr>
        <w:t xml:space="preserve">Тиешелүү этикалык талаптарды сактоо </w:t>
      </w:r>
      <w:r w:rsidRPr="009D0A4F">
        <w:rPr>
          <w:sz w:val="20"/>
          <w:szCs w:val="20"/>
          <w:lang w:val="ru-RU"/>
        </w:rPr>
        <w:t>(9-пунктту караңыз)</w:t>
      </w:r>
    </w:p>
    <w:p w14:paraId="6BB14A2D" w14:textId="77777777" w:rsidR="004E2D1E" w:rsidRPr="009D0A4F" w:rsidRDefault="004E2D1E">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9D0A4F">
        <w:rPr>
          <w:sz w:val="20"/>
          <w:szCs w:val="20"/>
          <w:lang w:val="ru-RU"/>
        </w:rPr>
        <w:t>4.</w:t>
      </w:r>
      <w:r w:rsidRPr="009D0A4F">
        <w:rPr>
          <w:sz w:val="20"/>
          <w:szCs w:val="20"/>
          <w:lang w:val="ru-RU"/>
        </w:rPr>
        <w:tab/>
      </w:r>
      <w:r w:rsidR="008B5010" w:rsidRPr="009D0A4F">
        <w:rPr>
          <w:sz w:val="20"/>
          <w:szCs w:val="20"/>
          <w:lang w:val="ru-RU"/>
        </w:rPr>
        <w:t>. БЭЭСК Кодексинде кесиптик этиканын төмөнкүлөрдү камтыган негизги принциптери белгиленген:</w:t>
      </w:r>
    </w:p>
    <w:p w14:paraId="0B778594" w14:textId="77777777" w:rsidR="004E2D1E" w:rsidRPr="009D0A4F" w:rsidRDefault="008B5010">
      <w:pPr>
        <w:pStyle w:val="IndentCharCharCharChar"/>
        <w:tabs>
          <w:tab w:val="clear" w:pos="960"/>
          <w:tab w:val="left" w:pos="720"/>
        </w:tabs>
        <w:spacing w:before="120" w:line="240" w:lineRule="exact"/>
        <w:ind w:left="1267" w:hanging="547"/>
        <w:rPr>
          <w:sz w:val="20"/>
          <w:szCs w:val="20"/>
          <w:lang w:val="ru-RU"/>
        </w:rPr>
      </w:pPr>
      <w:r w:rsidRPr="009D0A4F">
        <w:rPr>
          <w:sz w:val="20"/>
          <w:szCs w:val="20"/>
          <w:lang w:val="ru-RU"/>
        </w:rPr>
        <w:lastRenderedPageBreak/>
        <w:t>(</w:t>
      </w:r>
      <w:r>
        <w:rPr>
          <w:sz w:val="20"/>
          <w:szCs w:val="20"/>
        </w:rPr>
        <w:t>a</w:t>
      </w:r>
      <w:r w:rsidRPr="009D0A4F">
        <w:rPr>
          <w:sz w:val="20"/>
          <w:szCs w:val="20"/>
          <w:lang w:val="ru-RU"/>
        </w:rPr>
        <w:t>)</w:t>
      </w:r>
      <w:r w:rsidRPr="009D0A4F">
        <w:rPr>
          <w:sz w:val="20"/>
          <w:szCs w:val="20"/>
          <w:lang w:val="ru-RU"/>
        </w:rPr>
        <w:tab/>
        <w:t>ак ниетттүүлүктү;</w:t>
      </w:r>
    </w:p>
    <w:p w14:paraId="034C4188" w14:textId="77777777" w:rsidR="004E2D1E" w:rsidRPr="009D0A4F" w:rsidRDefault="008B5010">
      <w:pPr>
        <w:pStyle w:val="IndentCharCharCharChar"/>
        <w:tabs>
          <w:tab w:val="clear" w:pos="960"/>
          <w:tab w:val="left" w:pos="720"/>
        </w:tabs>
        <w:spacing w:before="120" w:line="240" w:lineRule="exact"/>
        <w:ind w:left="1267" w:hanging="547"/>
        <w:rPr>
          <w:sz w:val="20"/>
          <w:szCs w:val="20"/>
          <w:lang w:val="ru-RU"/>
        </w:rPr>
      </w:pPr>
      <w:r w:rsidRPr="009D0A4F">
        <w:rPr>
          <w:sz w:val="20"/>
          <w:szCs w:val="20"/>
          <w:lang w:val="ru-RU"/>
        </w:rPr>
        <w:t>(</w:t>
      </w:r>
      <w:r>
        <w:rPr>
          <w:sz w:val="20"/>
          <w:szCs w:val="20"/>
        </w:rPr>
        <w:t>b</w:t>
      </w:r>
      <w:r w:rsidRPr="009D0A4F">
        <w:rPr>
          <w:sz w:val="20"/>
          <w:szCs w:val="20"/>
          <w:lang w:val="ru-RU"/>
        </w:rPr>
        <w:t>)</w:t>
      </w:r>
      <w:r w:rsidRPr="009D0A4F">
        <w:rPr>
          <w:sz w:val="20"/>
          <w:szCs w:val="20"/>
          <w:lang w:val="ru-RU"/>
        </w:rPr>
        <w:tab/>
        <w:t>объективдүүлүктү;</w:t>
      </w:r>
    </w:p>
    <w:p w14:paraId="1F7AABD1" w14:textId="77777777" w:rsidR="004E2D1E" w:rsidRPr="009D0A4F" w:rsidRDefault="004E2D1E">
      <w:pPr>
        <w:pStyle w:val="IndentCharCharCharChar"/>
        <w:tabs>
          <w:tab w:val="clear" w:pos="960"/>
          <w:tab w:val="left" w:pos="720"/>
        </w:tabs>
        <w:spacing w:before="120" w:line="240" w:lineRule="exact"/>
        <w:ind w:left="1267" w:hanging="547"/>
        <w:rPr>
          <w:sz w:val="20"/>
          <w:szCs w:val="20"/>
          <w:lang w:val="ru-RU"/>
        </w:rPr>
      </w:pPr>
      <w:r w:rsidRPr="009D0A4F">
        <w:rPr>
          <w:sz w:val="20"/>
          <w:szCs w:val="20"/>
          <w:lang w:val="ru-RU"/>
        </w:rPr>
        <w:t>(</w:t>
      </w:r>
      <w:r>
        <w:rPr>
          <w:sz w:val="20"/>
          <w:szCs w:val="20"/>
        </w:rPr>
        <w:t>c</w:t>
      </w:r>
      <w:r w:rsidRPr="009D0A4F">
        <w:rPr>
          <w:sz w:val="20"/>
          <w:szCs w:val="20"/>
          <w:lang w:val="ru-RU"/>
        </w:rPr>
        <w:t>)</w:t>
      </w:r>
      <w:r w:rsidRPr="009D0A4F">
        <w:rPr>
          <w:sz w:val="20"/>
          <w:szCs w:val="20"/>
          <w:lang w:val="ru-RU"/>
        </w:rPr>
        <w:tab/>
      </w:r>
      <w:r w:rsidR="008B5010" w:rsidRPr="009D0A4F">
        <w:rPr>
          <w:rFonts w:eastAsia="Times New Roman"/>
          <w:sz w:val="20"/>
          <w:szCs w:val="20"/>
          <w:lang w:val="ru-RU" w:eastAsia="ru-RU"/>
        </w:rPr>
        <w:t>кесиптик компетенттүүлүктү жана тиешелүү кылдаттыкты;</w:t>
      </w:r>
    </w:p>
    <w:p w14:paraId="401E2740" w14:textId="77777777" w:rsidR="004E2D1E" w:rsidRPr="009D0A4F" w:rsidRDefault="004E2D1E">
      <w:pPr>
        <w:pStyle w:val="IndentCharCharCharChar"/>
        <w:tabs>
          <w:tab w:val="clear" w:pos="960"/>
          <w:tab w:val="left" w:pos="720"/>
        </w:tabs>
        <w:spacing w:before="120" w:line="240" w:lineRule="exact"/>
        <w:ind w:left="1267" w:hanging="547"/>
        <w:rPr>
          <w:sz w:val="20"/>
          <w:szCs w:val="20"/>
          <w:lang w:val="ru-RU"/>
        </w:rPr>
      </w:pPr>
      <w:r w:rsidRPr="009D0A4F">
        <w:rPr>
          <w:sz w:val="20"/>
          <w:szCs w:val="20"/>
          <w:lang w:val="ru-RU"/>
        </w:rPr>
        <w:t>(</w:t>
      </w:r>
      <w:r>
        <w:rPr>
          <w:sz w:val="20"/>
          <w:szCs w:val="20"/>
        </w:rPr>
        <w:t>d</w:t>
      </w:r>
      <w:r w:rsidRPr="009D0A4F">
        <w:rPr>
          <w:sz w:val="20"/>
          <w:szCs w:val="20"/>
          <w:lang w:val="ru-RU"/>
        </w:rPr>
        <w:t>)</w:t>
      </w:r>
      <w:r w:rsidRPr="009D0A4F">
        <w:rPr>
          <w:sz w:val="20"/>
          <w:szCs w:val="20"/>
          <w:lang w:val="ru-RU"/>
        </w:rPr>
        <w:tab/>
      </w:r>
      <w:r w:rsidR="008B5010" w:rsidRPr="009D0A4F">
        <w:rPr>
          <w:rFonts w:eastAsia="Times New Roman"/>
          <w:sz w:val="20"/>
          <w:szCs w:val="20"/>
          <w:lang w:val="ru-RU" w:eastAsia="ru-RU"/>
        </w:rPr>
        <w:t>купуялуулукту;</w:t>
      </w:r>
    </w:p>
    <w:p w14:paraId="5FD4A72D" w14:textId="77777777" w:rsidR="004E2D1E" w:rsidRPr="009D0A4F" w:rsidRDefault="004E2D1E">
      <w:pPr>
        <w:pStyle w:val="IndentCharCharCharChar"/>
        <w:tabs>
          <w:tab w:val="clear" w:pos="960"/>
          <w:tab w:val="left" w:pos="180"/>
          <w:tab w:val="left" w:pos="720"/>
        </w:tabs>
        <w:spacing w:before="120" w:line="240" w:lineRule="exact"/>
        <w:ind w:left="1267" w:hanging="547"/>
        <w:rPr>
          <w:sz w:val="20"/>
          <w:szCs w:val="20"/>
          <w:lang w:val="ru-RU"/>
        </w:rPr>
      </w:pPr>
      <w:r w:rsidRPr="009D0A4F">
        <w:rPr>
          <w:sz w:val="20"/>
          <w:szCs w:val="20"/>
          <w:lang w:val="ru-RU"/>
        </w:rPr>
        <w:t>(</w:t>
      </w:r>
      <w:r>
        <w:rPr>
          <w:sz w:val="20"/>
          <w:szCs w:val="20"/>
        </w:rPr>
        <w:t>e</w:t>
      </w:r>
      <w:r w:rsidRPr="009D0A4F">
        <w:rPr>
          <w:sz w:val="20"/>
          <w:szCs w:val="20"/>
          <w:lang w:val="ru-RU"/>
        </w:rPr>
        <w:t>)</w:t>
      </w:r>
      <w:r w:rsidRPr="009D0A4F">
        <w:rPr>
          <w:sz w:val="20"/>
          <w:szCs w:val="20"/>
          <w:lang w:val="ru-RU"/>
        </w:rPr>
        <w:tab/>
      </w:r>
      <w:r w:rsidR="004C2989" w:rsidRPr="009D0A4F">
        <w:rPr>
          <w:rFonts w:eastAsia="Times New Roman"/>
          <w:sz w:val="20"/>
          <w:szCs w:val="20"/>
          <w:lang w:val="ru-RU" w:eastAsia="ru-RU"/>
        </w:rPr>
        <w:t>кесипкөй жүрүм-турумдуу.</w:t>
      </w:r>
    </w:p>
    <w:p w14:paraId="7C1E5CE2" w14:textId="77777777" w:rsidR="004E2D1E" w:rsidRPr="009D0A4F" w:rsidRDefault="004C2989" w:rsidP="004C2989">
      <w:pPr>
        <w:pStyle w:val="NumberedParagraph1"/>
        <w:keepNext/>
        <w:keepLines/>
        <w:tabs>
          <w:tab w:val="clear" w:pos="312"/>
          <w:tab w:val="clear" w:pos="480"/>
        </w:tabs>
        <w:spacing w:before="180" w:line="240" w:lineRule="exact"/>
        <w:ind w:left="0" w:firstLine="0"/>
        <w:jc w:val="left"/>
        <w:outlineLvl w:val="1"/>
        <w:rPr>
          <w:sz w:val="20"/>
          <w:szCs w:val="20"/>
          <w:lang w:val="ru-RU"/>
        </w:rPr>
      </w:pPr>
      <w:r w:rsidRPr="009D0A4F">
        <w:rPr>
          <w:sz w:val="20"/>
          <w:szCs w:val="20"/>
          <w:lang w:val="ru-RU"/>
        </w:rPr>
        <w:t>«Аудитордук уюм», «тармак» жана «тармакка кирген уюм» деген аныктамалар (9-11-пункттарды караңыз).</w:t>
      </w:r>
    </w:p>
    <w:p w14:paraId="33DE4DC0" w14:textId="77777777" w:rsidR="004E2D1E" w:rsidRDefault="004E2D1E">
      <w:pPr>
        <w:pStyle w:val="NumberedParagraph1"/>
        <w:tabs>
          <w:tab w:val="clear" w:pos="312"/>
          <w:tab w:val="clear" w:pos="480"/>
        </w:tabs>
        <w:spacing w:before="120" w:line="240" w:lineRule="exact"/>
        <w:ind w:left="734" w:hanging="547"/>
        <w:rPr>
          <w:spacing w:val="-4"/>
          <w:sz w:val="20"/>
          <w:szCs w:val="20"/>
        </w:rPr>
      </w:pPr>
      <w:r>
        <w:rPr>
          <w:spacing w:val="-4"/>
          <w:sz w:val="20"/>
          <w:szCs w:val="20"/>
        </w:rPr>
        <w:t>A</w:t>
      </w:r>
      <w:r w:rsidRPr="009D0A4F">
        <w:rPr>
          <w:spacing w:val="-4"/>
          <w:sz w:val="20"/>
          <w:szCs w:val="20"/>
          <w:lang w:val="ru-RU"/>
        </w:rPr>
        <w:t>5.</w:t>
      </w:r>
      <w:r w:rsidRPr="009D0A4F">
        <w:rPr>
          <w:spacing w:val="-4"/>
          <w:sz w:val="20"/>
          <w:szCs w:val="20"/>
          <w:lang w:val="ru-RU"/>
        </w:rPr>
        <w:tab/>
      </w:r>
      <w:r w:rsidR="004C2989" w:rsidRPr="009D0A4F">
        <w:rPr>
          <w:spacing w:val="-4"/>
          <w:sz w:val="20"/>
          <w:szCs w:val="20"/>
          <w:lang w:val="ru-RU"/>
        </w:rPr>
        <w:t xml:space="preserve">Тиешелүү этикалык талаптарда «аудитордук уюм», «тармак» жана «тармакка кирген уюм» деген аныктамалар ушул АЭСте кабыл алынгандардан айырмаланышы мүмкүн. </w:t>
      </w:r>
      <w:r w:rsidR="004C2989" w:rsidRPr="004C2989">
        <w:rPr>
          <w:spacing w:val="-4"/>
          <w:sz w:val="20"/>
          <w:szCs w:val="20"/>
        </w:rPr>
        <w:t>Мисалы, БЭЭСК Кодексинде «аудитордук уюм» төмөнкүдөй деп аныкталган:</w:t>
      </w:r>
    </w:p>
    <w:p w14:paraId="72599E22" w14:textId="77777777" w:rsidR="004C2989" w:rsidRPr="009D0A4F" w:rsidRDefault="004C2989">
      <w:pPr>
        <w:pStyle w:val="NumberedParagraph1"/>
        <w:numPr>
          <w:ilvl w:val="0"/>
          <w:numId w:val="21"/>
        </w:numPr>
        <w:tabs>
          <w:tab w:val="clear" w:pos="312"/>
          <w:tab w:val="clear" w:pos="480"/>
        </w:tabs>
        <w:spacing w:before="120" w:line="240" w:lineRule="exact"/>
        <w:ind w:left="1267" w:hanging="547"/>
        <w:rPr>
          <w:spacing w:val="-4"/>
          <w:sz w:val="20"/>
          <w:szCs w:val="20"/>
          <w:lang w:val="ru-RU"/>
        </w:rPr>
      </w:pPr>
      <w:r w:rsidRPr="009D0A4F">
        <w:rPr>
          <w:sz w:val="20"/>
          <w:szCs w:val="20"/>
          <w:lang w:val="ru-RU" w:eastAsia="ru-RU"/>
        </w:rPr>
        <w:t>жекече практикалык адис, кесипкөй бухгалтерлердин өнөктөштүгү же корпорациясы;</w:t>
      </w:r>
    </w:p>
    <w:p w14:paraId="731460F4" w14:textId="77777777" w:rsidR="004C2989" w:rsidRPr="009D0A4F" w:rsidRDefault="004C2989" w:rsidP="004C2989">
      <w:pPr>
        <w:pStyle w:val="NumberedParagraph1"/>
        <w:numPr>
          <w:ilvl w:val="0"/>
          <w:numId w:val="21"/>
        </w:numPr>
        <w:tabs>
          <w:tab w:val="clear" w:pos="312"/>
          <w:tab w:val="clear" w:pos="480"/>
        </w:tabs>
        <w:spacing w:before="120" w:line="240" w:lineRule="exact"/>
        <w:rPr>
          <w:spacing w:val="-4"/>
          <w:sz w:val="20"/>
          <w:szCs w:val="20"/>
          <w:lang w:val="ru-RU"/>
        </w:rPr>
      </w:pPr>
      <w:r w:rsidRPr="009D0A4F">
        <w:rPr>
          <w:spacing w:val="-4"/>
          <w:sz w:val="20"/>
          <w:szCs w:val="20"/>
          <w:lang w:val="ru-RU"/>
        </w:rPr>
        <w:t>ушундай жактарды ээлик кылуу, жетектөө же башка каражаттардын жардамы менен контролдогон ишкана;</w:t>
      </w:r>
    </w:p>
    <w:p w14:paraId="6FD87257" w14:textId="77777777" w:rsidR="004C2989" w:rsidRPr="009D0A4F" w:rsidRDefault="004C2989">
      <w:pPr>
        <w:pStyle w:val="NumberedParagraph1"/>
        <w:tabs>
          <w:tab w:val="clear" w:pos="312"/>
          <w:tab w:val="clear" w:pos="480"/>
        </w:tabs>
        <w:spacing w:before="120" w:line="240" w:lineRule="exact"/>
        <w:ind w:left="720" w:firstLine="0"/>
        <w:rPr>
          <w:spacing w:val="-4"/>
          <w:sz w:val="20"/>
          <w:szCs w:val="20"/>
          <w:lang w:val="ru-RU"/>
        </w:rPr>
      </w:pPr>
      <w:r w:rsidRPr="009D0A4F">
        <w:rPr>
          <w:spacing w:val="-4"/>
          <w:sz w:val="20"/>
          <w:szCs w:val="20"/>
          <w:lang w:val="ru-RU"/>
        </w:rPr>
        <w:t>ээлик кылуу, жетектөө же башка каражаттардын жардамы менен ушундай жактар тарабынан контролдонгон ишкана.</w:t>
      </w:r>
    </w:p>
    <w:p w14:paraId="5DA75DA1" w14:textId="77777777" w:rsidR="004C2989" w:rsidRPr="009D0A4F" w:rsidRDefault="004C2989" w:rsidP="004C2989">
      <w:pPr>
        <w:pStyle w:val="NumberedParagraph1"/>
        <w:tabs>
          <w:tab w:val="clear" w:pos="312"/>
          <w:tab w:val="clear" w:pos="480"/>
        </w:tabs>
        <w:spacing w:before="120" w:line="240" w:lineRule="exact"/>
        <w:ind w:left="720" w:firstLine="0"/>
        <w:rPr>
          <w:sz w:val="20"/>
          <w:szCs w:val="20"/>
          <w:lang w:val="ru-RU" w:eastAsia="ru-RU"/>
        </w:rPr>
      </w:pPr>
      <w:r w:rsidRPr="009D0A4F">
        <w:rPr>
          <w:sz w:val="20"/>
          <w:szCs w:val="20"/>
          <w:lang w:val="ru-RU" w:eastAsia="ru-RU"/>
        </w:rPr>
        <w:t>Ошондой эле, БЭЭСК Кодекси «тармак» жана «тармакка кирген уюм» деген түшүнүктөргө карата сунуштарды камтыйт.</w:t>
      </w:r>
    </w:p>
    <w:p w14:paraId="78BFC439" w14:textId="77777777" w:rsidR="004C2989" w:rsidRPr="009D0A4F" w:rsidRDefault="004C2989" w:rsidP="004C2989">
      <w:pPr>
        <w:pStyle w:val="NumberedParagraph1"/>
        <w:tabs>
          <w:tab w:val="clear" w:pos="312"/>
          <w:tab w:val="clear" w:pos="480"/>
        </w:tabs>
        <w:spacing w:before="120" w:line="240" w:lineRule="exact"/>
        <w:ind w:left="720" w:firstLine="0"/>
        <w:rPr>
          <w:sz w:val="20"/>
          <w:szCs w:val="20"/>
          <w:lang w:val="ru-RU"/>
        </w:rPr>
      </w:pPr>
      <w:r w:rsidRPr="009D0A4F">
        <w:rPr>
          <w:sz w:val="20"/>
          <w:szCs w:val="20"/>
          <w:lang w:val="ru-RU"/>
        </w:rPr>
        <w:t>9-11-пункттардын талаптарын сактоодо тиешелүү этикалык талаптарда келтирилген аныктамалар ошол этикалык талаптарды чечмелөө үчүн зарыл деңгээлде колдонулат.</w:t>
      </w:r>
    </w:p>
    <w:p w14:paraId="6FD7BDA2" w14:textId="77777777" w:rsidR="004C2989" w:rsidRDefault="004C2989" w:rsidP="004C2989">
      <w:pPr>
        <w:spacing w:line="240" w:lineRule="auto"/>
        <w:rPr>
          <w:i/>
          <w:iCs/>
          <w:sz w:val="20"/>
          <w:szCs w:val="20"/>
          <w:lang w:val="ru-RU" w:eastAsia="ru-RU"/>
        </w:rPr>
      </w:pPr>
    </w:p>
    <w:p w14:paraId="4292E4AA" w14:textId="77777777" w:rsidR="004C2989" w:rsidRPr="004C2989" w:rsidRDefault="004C2989" w:rsidP="004C2989">
      <w:pPr>
        <w:spacing w:line="240" w:lineRule="auto"/>
        <w:rPr>
          <w:i/>
          <w:iCs/>
          <w:sz w:val="20"/>
          <w:szCs w:val="20"/>
          <w:lang w:val="ru-RU" w:eastAsia="ru-RU"/>
        </w:rPr>
      </w:pPr>
      <w:r w:rsidRPr="004C2989">
        <w:rPr>
          <w:i/>
          <w:iCs/>
          <w:sz w:val="20"/>
          <w:szCs w:val="20"/>
          <w:lang w:val="ru-RU" w:eastAsia="ru-RU"/>
        </w:rPr>
        <w:t xml:space="preserve">Көз карандысыздыктын коркунучтары </w:t>
      </w:r>
      <w:r w:rsidRPr="004C2989">
        <w:rPr>
          <w:sz w:val="20"/>
          <w:szCs w:val="20"/>
          <w:lang w:val="ru-RU" w:eastAsia="ru-RU"/>
        </w:rPr>
        <w:t>(11(</w:t>
      </w:r>
      <w:r w:rsidRPr="007A67EB">
        <w:rPr>
          <w:sz w:val="20"/>
          <w:szCs w:val="20"/>
          <w:lang w:eastAsia="ru-RU"/>
        </w:rPr>
        <w:t>c</w:t>
      </w:r>
      <w:r w:rsidRPr="004C2989">
        <w:rPr>
          <w:sz w:val="20"/>
          <w:szCs w:val="20"/>
          <w:lang w:val="ru-RU" w:eastAsia="ru-RU"/>
        </w:rPr>
        <w:t>)-пунктун караңыз)</w:t>
      </w:r>
    </w:p>
    <w:p w14:paraId="185B2E7E" w14:textId="129887E6" w:rsidR="004E2D1E" w:rsidRPr="004C2989" w:rsidRDefault="004E2D1E">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004C2989" w:rsidRPr="004C2989">
        <w:rPr>
          <w:sz w:val="20"/>
          <w:szCs w:val="20"/>
          <w:lang w:val="ru-RU"/>
        </w:rPr>
        <w:t>6.</w:t>
      </w:r>
      <w:r w:rsidR="009D0A4F">
        <w:rPr>
          <w:sz w:val="20"/>
          <w:szCs w:val="20"/>
          <w:lang w:val="ru-RU"/>
        </w:rPr>
        <w:tab/>
      </w:r>
      <w:r w:rsidR="004C2989" w:rsidRPr="004C2989">
        <w:rPr>
          <w:sz w:val="20"/>
          <w:szCs w:val="20"/>
          <w:lang w:val="ru-RU"/>
        </w:rPr>
        <w:t>Тапшырманын жетекчиси көз карандысыздыктын мындай коркунучун конкреттүү аудиттин алкагында табышы мүмкүн, аны кадимки сактык чараларынын жардамы менен четтетүүгө же алгылыктуу төмөн деңгээлге келтирүүгө мүмкүн эмес. Мындай учурда 11(с)-пункттун талаптарына ылайык тапшырманын жетекчиси зарыл чараларды аныктоо үчүн аудитордук уюмдагы тиешелүү жакка (жактарга) кабарлайт, алар ушул коркунучту жараткан аракеттерди же кызыкчылыкты жок кылууну, же колдонулуучу мыйзамдарда же ченемдик актыларда аудитордун баш тартуусуна уруксат берилсе, аудитте мындан аркы катышуудан баш тартууну камтышы мүмкүн.</w:t>
      </w:r>
    </w:p>
    <w:p w14:paraId="7D135E5A" w14:textId="77777777" w:rsidR="004C2989" w:rsidRPr="009D0A4F" w:rsidRDefault="004C2989">
      <w:pPr>
        <w:pStyle w:val="NumberedParagraphCharCharChar"/>
        <w:tabs>
          <w:tab w:val="clear" w:pos="312"/>
          <w:tab w:val="clear" w:pos="480"/>
        </w:tabs>
        <w:spacing w:before="120" w:line="240" w:lineRule="exact"/>
        <w:ind w:left="734" w:hanging="547"/>
        <w:rPr>
          <w:sz w:val="20"/>
          <w:szCs w:val="20"/>
          <w:lang w:val="ru-RU" w:eastAsia="ru-RU"/>
        </w:rPr>
      </w:pPr>
      <w:bookmarkStart w:id="4" w:name="bookmark1636"/>
      <w:bookmarkStart w:id="5" w:name="bookmark1637"/>
      <w:bookmarkStart w:id="6" w:name="RANGE!F177"/>
      <w:r w:rsidRPr="009D0A4F">
        <w:rPr>
          <w:sz w:val="20"/>
          <w:szCs w:val="20"/>
          <w:lang w:val="ru-RU" w:eastAsia="ru-RU"/>
        </w:rPr>
        <w:t>Мамлекеттик сектордун ишканаларынын өзгөчөлүктөрү</w:t>
      </w:r>
      <w:bookmarkEnd w:id="4"/>
      <w:bookmarkEnd w:id="5"/>
      <w:bookmarkEnd w:id="6"/>
    </w:p>
    <w:p w14:paraId="6B17A6F1" w14:textId="77777777" w:rsidR="004E2D1E" w:rsidRPr="009D0A4F" w:rsidRDefault="004C2989">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9D0A4F">
        <w:rPr>
          <w:sz w:val="20"/>
          <w:szCs w:val="20"/>
          <w:lang w:val="ru-RU"/>
        </w:rPr>
        <w:t>7.</w:t>
      </w:r>
      <w:r w:rsidRPr="009D0A4F">
        <w:rPr>
          <w:sz w:val="20"/>
          <w:szCs w:val="20"/>
          <w:lang w:val="ru-RU"/>
        </w:rPr>
        <w:tab/>
      </w:r>
      <w:r w:rsidRPr="009D0A4F">
        <w:rPr>
          <w:sz w:val="20"/>
          <w:szCs w:val="20"/>
          <w:lang w:val="ru-RU" w:eastAsia="ru-RU"/>
        </w:rPr>
        <w:t xml:space="preserve">Мамлекеттик сектордун аудиторлорунун көз карандысыздыгы мыйзамдык жөнгө салуу чаралары менен камсыз кылынат. Бирок, </w:t>
      </w:r>
      <w:r w:rsidRPr="009D0A4F">
        <w:rPr>
          <w:sz w:val="20"/>
          <w:szCs w:val="20"/>
          <w:lang w:val="ru-RU" w:eastAsia="ru-RU"/>
        </w:rPr>
        <w:lastRenderedPageBreak/>
        <w:t>мамлекеттик сектордун аудиторлоруна же мыйзам боюнча дайындалган аудитордун атынан мамлекеттик сектордо аудитти аткарган аудитордук уюмдарга, тигил же бул юрисдикцияда аудитти жүргүзүүгө карата тапшырманын шарттарына жараша, 11-пункттун талаптарынын сакталышына көмөк көрсөтүү үчүн алардын мамиле кылуусун кандайдыр бир адаптациялоо керек болушу мүмкүн. Мисалы, мамлекеттик сектордун ишканаларында аудитти жүргүзүүгө карата тапшырма аудитордук тапшырмадан баш тартууга, жеке сектордо пайда болсо, аудитордон баш тартуу зарылчылыгына алып келиши мүмкүн болгон тиешелүү жагдайлардын пайда болушу жөнүндө маалыматты жарыялануучу отчетто ачып көрсөтүүгө уруксат бербейт.</w:t>
      </w:r>
      <w:r w:rsidR="004E2D1E" w:rsidRPr="009D0A4F">
        <w:rPr>
          <w:sz w:val="20"/>
          <w:szCs w:val="20"/>
          <w:lang w:val="ru-RU"/>
        </w:rPr>
        <w:t xml:space="preserve"> </w:t>
      </w:r>
    </w:p>
    <w:p w14:paraId="056C5C52" w14:textId="77777777" w:rsidR="004C2989" w:rsidRPr="009D0A4F" w:rsidRDefault="004C2989">
      <w:pPr>
        <w:pStyle w:val="NumberedParagraphCharCharChar"/>
        <w:tabs>
          <w:tab w:val="clear" w:pos="312"/>
          <w:tab w:val="clear" w:pos="480"/>
        </w:tabs>
        <w:spacing w:before="120" w:line="240" w:lineRule="exact"/>
        <w:ind w:left="734" w:hanging="547"/>
        <w:rPr>
          <w:b/>
          <w:bCs/>
          <w:spacing w:val="-2"/>
          <w:sz w:val="20"/>
          <w:szCs w:val="20"/>
          <w:lang w:val="ru-RU"/>
        </w:rPr>
      </w:pPr>
      <w:r w:rsidRPr="009D0A4F">
        <w:rPr>
          <w:b/>
          <w:bCs/>
          <w:spacing w:val="-2"/>
          <w:sz w:val="20"/>
          <w:szCs w:val="20"/>
          <w:lang w:val="ru-RU"/>
        </w:rPr>
        <w:t>Кардарлар менен мамилелерди кабыл алуу жана улантуу, белгилүү тапшырмаларды кабыл алуу жана аткаруу</w:t>
      </w:r>
      <w:r w:rsidRPr="009D0A4F">
        <w:rPr>
          <w:bCs/>
          <w:spacing w:val="-2"/>
          <w:sz w:val="20"/>
          <w:szCs w:val="20"/>
          <w:lang w:val="ru-RU"/>
        </w:rPr>
        <w:t xml:space="preserve"> (12-пунктту караңыз)</w:t>
      </w:r>
    </w:p>
    <w:p w14:paraId="291E7781" w14:textId="526A24BC" w:rsidR="004E2D1E" w:rsidRPr="009D0A4F" w:rsidRDefault="00804280">
      <w:pPr>
        <w:pStyle w:val="NumberedParagraphCharCharChar"/>
        <w:tabs>
          <w:tab w:val="clear" w:pos="312"/>
          <w:tab w:val="clear" w:pos="480"/>
        </w:tabs>
        <w:spacing w:before="120" w:line="240" w:lineRule="exact"/>
        <w:ind w:left="734" w:hanging="547"/>
        <w:rPr>
          <w:sz w:val="20"/>
          <w:szCs w:val="20"/>
          <w:lang w:val="ru-RU"/>
        </w:rPr>
      </w:pPr>
      <w:r w:rsidRPr="00804280">
        <w:rPr>
          <w:sz w:val="20"/>
          <w:szCs w:val="20"/>
        </w:rPr>
        <w:t>A</w:t>
      </w:r>
      <w:r w:rsidRPr="009D0A4F">
        <w:rPr>
          <w:sz w:val="20"/>
          <w:szCs w:val="20"/>
          <w:lang w:val="ru-RU"/>
        </w:rPr>
        <w:t>8.</w:t>
      </w:r>
      <w:r w:rsidR="009D0A4F">
        <w:rPr>
          <w:sz w:val="20"/>
          <w:szCs w:val="20"/>
          <w:lang w:val="ru-RU"/>
        </w:rPr>
        <w:tab/>
      </w:r>
      <w:r w:rsidRPr="009D0A4F">
        <w:rPr>
          <w:sz w:val="20"/>
          <w:szCs w:val="20"/>
          <w:lang w:val="ru-RU"/>
        </w:rPr>
        <w:t>Жаңы кардардын аудитин жүргүзүү жөнүндө сунушту кабыл алганга чейин, аткарылып жаткан тапшырманы улантуунун максатка ылайыктуулугу жөнүндө маселени чечүүдө, ошондой эле бар болгон кардардын6 жаңы тапшырманы жүргүзүү жөнүндө сунушун кароодо СКЭС 1 аудитордук уюмдан конкреттүү жагдайларда зарыл болгон маалыматты чогултууну талап</w:t>
      </w:r>
      <w:r w:rsidR="001A7F90" w:rsidRPr="009D0A4F">
        <w:rPr>
          <w:sz w:val="20"/>
          <w:szCs w:val="20"/>
          <w:lang w:val="ru-RU"/>
        </w:rPr>
        <w:t>.</w:t>
      </w:r>
      <w:r w:rsidR="001A7F90">
        <w:rPr>
          <w:rStyle w:val="a9"/>
          <w:sz w:val="20"/>
          <w:szCs w:val="20"/>
        </w:rPr>
        <w:footnoteReference w:id="6"/>
      </w:r>
      <w:r w:rsidR="001A7F90" w:rsidRPr="009D0A4F">
        <w:rPr>
          <w:sz w:val="20"/>
          <w:szCs w:val="20"/>
          <w:lang w:val="ru-RU"/>
        </w:rPr>
        <w:t xml:space="preserve"> </w:t>
      </w:r>
      <w:r w:rsidRPr="009D0A4F">
        <w:rPr>
          <w:sz w:val="20"/>
          <w:szCs w:val="20"/>
          <w:lang w:val="ru-RU"/>
        </w:rPr>
        <w:t xml:space="preserve"> кылат. Кардарлар менен мамилелерди кабыл алуу жана улантуу, белгилүү тапшырмаларды кабыл алуу жана аткаруу тууралуу алгылыктуу тыянактар жасалгандыгын аныктоодо төмөнкүдөй факторлор жөнүндө маалымат тапшырманын жетекчисине жардам берет:</w:t>
      </w:r>
    </w:p>
    <w:p w14:paraId="10DB4ECE" w14:textId="77777777" w:rsidR="00804280" w:rsidRPr="009D0A4F" w:rsidRDefault="00804280" w:rsidP="009D0A4F">
      <w:pPr>
        <w:pStyle w:val="IndentCharCharCharChar"/>
        <w:numPr>
          <w:ilvl w:val="0"/>
          <w:numId w:val="12"/>
        </w:numPr>
        <w:tabs>
          <w:tab w:val="clear" w:pos="338"/>
          <w:tab w:val="clear" w:pos="960"/>
          <w:tab w:val="num" w:pos="567"/>
        </w:tabs>
        <w:spacing w:before="120" w:line="240" w:lineRule="exact"/>
        <w:ind w:left="1134" w:hanging="403"/>
        <w:rPr>
          <w:spacing w:val="-4"/>
          <w:sz w:val="20"/>
          <w:szCs w:val="20"/>
          <w:lang w:val="ru-RU"/>
        </w:rPr>
      </w:pPr>
      <w:r w:rsidRPr="009D0A4F">
        <w:rPr>
          <w:spacing w:val="-4"/>
          <w:sz w:val="20"/>
          <w:szCs w:val="20"/>
          <w:lang w:val="ru-RU"/>
        </w:rPr>
        <w:t>негизги ээлердин, негизги жетекчилердин жана аудиттен өтүүчү ишкананын корпоративдик башкаруусу үчүн жооп берүүчү жактарынын ак ниеттүүлүгү;</w:t>
      </w:r>
    </w:p>
    <w:p w14:paraId="486AFE7E" w14:textId="77777777" w:rsidR="004E2D1E" w:rsidRPr="009D0A4F" w:rsidRDefault="00804280" w:rsidP="009D0A4F">
      <w:pPr>
        <w:pStyle w:val="IndentCharCharCharChar"/>
        <w:numPr>
          <w:ilvl w:val="0"/>
          <w:numId w:val="12"/>
        </w:numPr>
        <w:tabs>
          <w:tab w:val="clear" w:pos="338"/>
          <w:tab w:val="clear" w:pos="960"/>
          <w:tab w:val="num" w:pos="567"/>
        </w:tabs>
        <w:spacing w:before="120" w:line="240" w:lineRule="exact"/>
        <w:ind w:left="1134" w:hanging="403"/>
        <w:rPr>
          <w:spacing w:val="-4"/>
          <w:sz w:val="20"/>
          <w:szCs w:val="20"/>
          <w:lang w:val="ru-RU"/>
        </w:rPr>
      </w:pPr>
      <w:r w:rsidRPr="009D0A4F">
        <w:rPr>
          <w:spacing w:val="-4"/>
          <w:sz w:val="20"/>
          <w:szCs w:val="20"/>
          <w:lang w:val="ru-RU"/>
        </w:rPr>
        <w:t>ушул тапшырманы аткаруу үчүн аудитордук топтун компетенттүүлүгү, ошондой эле анда, убакыт менен ресурстарды кошуп, зарыл мүмкүнчүлүктөрдүн бар болушу;</w:t>
      </w:r>
    </w:p>
    <w:p w14:paraId="4BB1F074" w14:textId="77777777" w:rsidR="00804280" w:rsidRPr="009D0A4F" w:rsidRDefault="00804280" w:rsidP="009D0A4F">
      <w:pPr>
        <w:pStyle w:val="IndentCharCharCharChar"/>
        <w:numPr>
          <w:ilvl w:val="0"/>
          <w:numId w:val="12"/>
        </w:numPr>
        <w:tabs>
          <w:tab w:val="clear" w:pos="338"/>
          <w:tab w:val="clear" w:pos="960"/>
          <w:tab w:val="num" w:pos="567"/>
        </w:tabs>
        <w:spacing w:before="120" w:line="240" w:lineRule="exact"/>
        <w:ind w:left="1134" w:hanging="403"/>
        <w:rPr>
          <w:spacing w:val="-4"/>
          <w:sz w:val="20"/>
          <w:szCs w:val="20"/>
          <w:lang w:val="ru-RU"/>
        </w:rPr>
      </w:pPr>
      <w:r w:rsidRPr="009D0A4F">
        <w:rPr>
          <w:spacing w:val="-4"/>
          <w:sz w:val="20"/>
          <w:szCs w:val="20"/>
          <w:lang w:val="ru-RU"/>
        </w:rPr>
        <w:t>аудитордук уюм жана аудитордук топ тарабынан тиешелүү этикалык талаптарды сактоо мүмкүнчүлүгү;</w:t>
      </w:r>
    </w:p>
    <w:p w14:paraId="04627354" w14:textId="77777777" w:rsidR="00804280" w:rsidRPr="009D0A4F" w:rsidRDefault="00804280" w:rsidP="009D0A4F">
      <w:pPr>
        <w:pStyle w:val="NumberedParagraphCharCharChar"/>
        <w:numPr>
          <w:ilvl w:val="0"/>
          <w:numId w:val="12"/>
        </w:numPr>
        <w:tabs>
          <w:tab w:val="clear" w:pos="312"/>
          <w:tab w:val="clear" w:pos="338"/>
          <w:tab w:val="clear" w:pos="480"/>
          <w:tab w:val="num" w:pos="709"/>
        </w:tabs>
        <w:spacing w:before="120" w:line="240" w:lineRule="exact"/>
        <w:ind w:left="1134" w:hanging="425"/>
        <w:rPr>
          <w:rFonts w:eastAsia="MS Mincho"/>
          <w:spacing w:val="-4"/>
          <w:sz w:val="20"/>
          <w:szCs w:val="20"/>
          <w:lang w:val="ru-RU" w:bidi="ar-SA"/>
        </w:rPr>
      </w:pPr>
      <w:r w:rsidRPr="009D0A4F">
        <w:rPr>
          <w:rFonts w:eastAsia="MS Mincho"/>
          <w:spacing w:val="-4"/>
          <w:sz w:val="20"/>
          <w:szCs w:val="20"/>
          <w:lang w:val="ru-RU" w:bidi="ar-SA"/>
        </w:rPr>
        <w:t>учурдагы же буга чейинки аудитордук тапшырманын жүрүшүндө пайда болгон маанилүү маселелер, ошондой эле мамилелерди улантуу үчүн алардын кесепеттери.</w:t>
      </w:r>
    </w:p>
    <w:p w14:paraId="4FEF012E" w14:textId="55F12E04" w:rsidR="00CA4031" w:rsidRPr="00840CCB" w:rsidRDefault="00F166BE" w:rsidP="00840CCB">
      <w:pPr>
        <w:pStyle w:val="NumberedParagraphCharCharChar"/>
        <w:tabs>
          <w:tab w:val="clear" w:pos="312"/>
          <w:tab w:val="clear" w:pos="480"/>
        </w:tabs>
        <w:spacing w:before="120" w:line="240" w:lineRule="exact"/>
        <w:ind w:left="734" w:hanging="547"/>
        <w:rPr>
          <w:sz w:val="20"/>
          <w:szCs w:val="20"/>
        </w:rPr>
      </w:pPr>
      <w:r w:rsidRPr="00840CCB">
        <w:rPr>
          <w:sz w:val="20"/>
          <w:szCs w:val="20"/>
        </w:rPr>
        <w:t>A</w:t>
      </w:r>
      <w:r w:rsidRPr="009D0A4F">
        <w:rPr>
          <w:sz w:val="20"/>
          <w:szCs w:val="20"/>
          <w:lang w:val="ru-RU"/>
        </w:rPr>
        <w:t>9</w:t>
      </w:r>
      <w:r w:rsidR="00CA4031" w:rsidRPr="009D0A4F">
        <w:rPr>
          <w:sz w:val="20"/>
          <w:szCs w:val="20"/>
          <w:lang w:val="ru-RU"/>
        </w:rPr>
        <w:t>.</w:t>
      </w:r>
      <w:r w:rsidR="00CA4031" w:rsidRPr="009D0A4F">
        <w:rPr>
          <w:sz w:val="20"/>
          <w:szCs w:val="20"/>
          <w:lang w:val="ru-RU"/>
        </w:rPr>
        <w:tab/>
      </w:r>
      <w:r w:rsidR="00804280" w:rsidRPr="009D0A4F">
        <w:rPr>
          <w:sz w:val="20"/>
          <w:szCs w:val="20"/>
          <w:lang w:val="ru-RU"/>
        </w:rPr>
        <w:t>Мыйзам, ченемдик акттар же тиешелүү этикалык талаптар</w:t>
      </w:r>
      <w:r w:rsidR="00804280" w:rsidRPr="00840CCB">
        <w:rPr>
          <w:sz w:val="20"/>
          <w:vertAlign w:val="superscript"/>
        </w:rPr>
        <w:footnoteReference w:id="7"/>
      </w:r>
      <w:r w:rsidR="00804280" w:rsidRPr="009D0A4F">
        <w:rPr>
          <w:sz w:val="20"/>
          <w:szCs w:val="20"/>
          <w:vertAlign w:val="superscript"/>
          <w:lang w:val="ru-RU"/>
        </w:rPr>
        <w:t xml:space="preserve"> </w:t>
      </w:r>
      <w:r w:rsidR="00804280" w:rsidRPr="009D0A4F">
        <w:rPr>
          <w:sz w:val="20"/>
          <w:szCs w:val="20"/>
          <w:lang w:val="ru-RU"/>
        </w:rPr>
        <w:t xml:space="preserve"> аудитордон тапшырманы кабыл алганга чейин мурунку аудитордун пикири боюнча тапшырманы кабыл алуу жөнүндө чечимди кабыл </w:t>
      </w:r>
      <w:r w:rsidR="00804280" w:rsidRPr="009D0A4F">
        <w:rPr>
          <w:sz w:val="20"/>
          <w:szCs w:val="20"/>
          <w:lang w:val="ru-RU"/>
        </w:rPr>
        <w:lastRenderedPageBreak/>
        <w:t xml:space="preserve">алганга чейин аудитор билүүгө зарыл болгон кандай болбосун факттар же жагдайлар жөнүндө белгилүү болгон маалыматты берүүнү мурунку аудитордон суроо-талап кылууну талап кылышы мүмкүн. </w:t>
      </w:r>
      <w:r w:rsidR="00804280" w:rsidRPr="0015158B">
        <w:rPr>
          <w:sz w:val="20"/>
          <w:szCs w:val="20"/>
          <w:lang w:val="ru-RU"/>
        </w:rPr>
        <w:t xml:space="preserve">Айрым жагдайларда мурунку аудитор божомолдонгон мураскер-аудитордун суроо-талабы боюнча мыйзамдардын жана ченемдик актылардын табылган же божомолдонгон сакталбагандыгы жөнүндө маалыматты божомолдонгон мураскер-аудиторго берүүгө милдеттүү. </w:t>
      </w:r>
      <w:r w:rsidR="00804280" w:rsidRPr="00804280">
        <w:rPr>
          <w:sz w:val="20"/>
          <w:szCs w:val="20"/>
        </w:rPr>
        <w:t>Мисалы, мурунку аудитор мыйзамдарга же ченемдик актыларга божомолдонгон келишпестиктердин натыйжасында тапшырмадан баш тартса, БЭЭСК Кодекси мурунку аудитордон аудитордун кызмат ордуна дайындоо жөнүндө чечим кабыл алынганга чейин мурунку аудитордун пикири боюнча мураскер-аудитор билүүгө зарыл болгон ошондой келишпестик жөнүндө бардык фактыларды жана башка маалыматты мураскер-аудитордун суроо-талабы боюнча берүүнү талап кылат</w:t>
      </w:r>
      <w:r w:rsidR="00804280" w:rsidRPr="00840CCB">
        <w:rPr>
          <w:sz w:val="20"/>
          <w:vertAlign w:val="superscript"/>
        </w:rPr>
        <w:footnoteReference w:id="8"/>
      </w:r>
      <w:r w:rsidR="00804280" w:rsidRPr="00804280">
        <w:rPr>
          <w:sz w:val="20"/>
          <w:szCs w:val="20"/>
        </w:rPr>
        <w:t xml:space="preserve">.  </w:t>
      </w:r>
    </w:p>
    <w:p w14:paraId="1F0D2D3C" w14:textId="77777777" w:rsidR="004E2D1E" w:rsidRDefault="00273587">
      <w:pPr>
        <w:pStyle w:val="NumberedParagraphCharCharCharCharCharChar"/>
        <w:tabs>
          <w:tab w:val="clear" w:pos="312"/>
          <w:tab w:val="clear" w:pos="480"/>
          <w:tab w:val="left" w:pos="612"/>
        </w:tabs>
        <w:spacing w:before="180" w:line="240" w:lineRule="exact"/>
        <w:ind w:left="0" w:firstLine="0"/>
        <w:jc w:val="left"/>
        <w:rPr>
          <w:i/>
          <w:sz w:val="20"/>
          <w:szCs w:val="20"/>
        </w:rPr>
      </w:pPr>
      <w:r w:rsidRPr="00273587">
        <w:rPr>
          <w:i/>
          <w:sz w:val="20"/>
          <w:szCs w:val="20"/>
        </w:rPr>
        <w:t xml:space="preserve">Мамлекеттик сектордун ишканаларынын өзгөчөлүктөрү </w:t>
      </w:r>
      <w:r w:rsidRPr="00273587">
        <w:rPr>
          <w:sz w:val="20"/>
          <w:szCs w:val="20"/>
        </w:rPr>
        <w:t>(12</w:t>
      </w:r>
      <w:r w:rsidRPr="00273587">
        <w:rPr>
          <w:i/>
          <w:sz w:val="20"/>
          <w:szCs w:val="20"/>
        </w:rPr>
        <w:t>-</w:t>
      </w:r>
      <w:r w:rsidRPr="00273587">
        <w:rPr>
          <w:sz w:val="20"/>
          <w:szCs w:val="20"/>
        </w:rPr>
        <w:t>13-пункттарды караңыз)</w:t>
      </w:r>
    </w:p>
    <w:p w14:paraId="578D235F" w14:textId="77777777" w:rsidR="004E2D1E" w:rsidRDefault="003C1281">
      <w:pPr>
        <w:pStyle w:val="NumberedParagraphCharCharChar"/>
        <w:tabs>
          <w:tab w:val="clear" w:pos="312"/>
          <w:tab w:val="clear" w:pos="480"/>
        </w:tabs>
        <w:spacing w:before="120" w:line="240" w:lineRule="exact"/>
        <w:ind w:left="734" w:hanging="547"/>
        <w:rPr>
          <w:sz w:val="20"/>
          <w:szCs w:val="20"/>
        </w:rPr>
      </w:pPr>
      <w:r>
        <w:rPr>
          <w:sz w:val="20"/>
          <w:szCs w:val="20"/>
        </w:rPr>
        <w:t>A10</w:t>
      </w:r>
      <w:r w:rsidR="004E2D1E">
        <w:rPr>
          <w:sz w:val="20"/>
          <w:szCs w:val="20"/>
        </w:rPr>
        <w:t>.</w:t>
      </w:r>
      <w:r w:rsidR="004E2D1E">
        <w:rPr>
          <w:i/>
          <w:sz w:val="20"/>
          <w:szCs w:val="20"/>
        </w:rPr>
        <w:tab/>
      </w:r>
      <w:r w:rsidR="00273587" w:rsidRPr="007A67EB">
        <w:rPr>
          <w:sz w:val="20"/>
          <w:szCs w:val="20"/>
          <w:lang w:eastAsia="ru-RU"/>
        </w:rPr>
        <w:t>Мамлекеттик сектордо аудиторлорду дайындоо мыйзамда белгиленген жол-жоболорго ылайык болушу мүмкүн. Мындан улам, кардарлар менен мамилелерди кабыл алууга жана улантууга, аудитордук тапшырмаларды алар 12-13, А8-пункттарда баяндалгандай түрдө кабыл алууга жана аткарууга карата болгон айрым талаптарды жана пикирлерди колдонууга мүмкүн эмес болуп калышы мүмкүн. Ага карабастан, сыпатталган жол-жоболордун натыйжасында чогултулган маалымат тобокелдиктерди баалоону аткарууда жана отчетторду түзүү боюнча милдеттерди аткарууда баалуу болушу мүмкүн.</w:t>
      </w:r>
    </w:p>
    <w:p w14:paraId="5C92E5C7" w14:textId="77777777" w:rsidR="00273587" w:rsidRPr="00273587" w:rsidRDefault="00273587">
      <w:pPr>
        <w:pStyle w:val="NumberedParagraphCharCharChar"/>
        <w:tabs>
          <w:tab w:val="clear" w:pos="312"/>
          <w:tab w:val="clear" w:pos="480"/>
        </w:tabs>
        <w:spacing w:before="120" w:line="240" w:lineRule="exact"/>
        <w:ind w:left="734" w:hanging="547"/>
        <w:rPr>
          <w:b/>
          <w:sz w:val="20"/>
          <w:szCs w:val="20"/>
          <w:lang w:val="ru-RU"/>
        </w:rPr>
      </w:pPr>
      <w:r w:rsidRPr="00273587">
        <w:rPr>
          <w:b/>
          <w:sz w:val="20"/>
          <w:szCs w:val="20"/>
          <w:lang w:val="ru-RU"/>
        </w:rPr>
        <w:t xml:space="preserve">Аудитордук топторду дайындоо </w:t>
      </w:r>
      <w:r w:rsidRPr="00273587">
        <w:rPr>
          <w:sz w:val="20"/>
          <w:szCs w:val="20"/>
          <w:lang w:val="ru-RU"/>
        </w:rPr>
        <w:t>(14-пунктту караңыз)</w:t>
      </w:r>
    </w:p>
    <w:p w14:paraId="0A85DD36" w14:textId="77777777" w:rsidR="004E2D1E" w:rsidRPr="009D0A4F" w:rsidRDefault="00B43E35">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273587">
        <w:rPr>
          <w:sz w:val="20"/>
          <w:szCs w:val="20"/>
          <w:lang w:val="ru-RU"/>
        </w:rPr>
        <w:t>11</w:t>
      </w:r>
      <w:r w:rsidR="004E2D1E" w:rsidRPr="00273587">
        <w:rPr>
          <w:sz w:val="20"/>
          <w:szCs w:val="20"/>
          <w:lang w:val="ru-RU"/>
        </w:rPr>
        <w:t>.</w:t>
      </w:r>
      <w:r w:rsidR="004E2D1E" w:rsidRPr="00273587">
        <w:rPr>
          <w:sz w:val="20"/>
          <w:szCs w:val="20"/>
          <w:lang w:val="ru-RU"/>
        </w:rPr>
        <w:tab/>
      </w:r>
      <w:r w:rsidR="00273587" w:rsidRPr="00273587">
        <w:rPr>
          <w:sz w:val="20"/>
          <w:szCs w:val="20"/>
          <w:lang w:val="ru-RU"/>
        </w:rPr>
        <w:t xml:space="preserve">Аудитордук топ бухгалтердик эсептин же аудиттин адистештирилген чөйрөсүндөгү билимдерди колдонгон, атайын жалданган же, ошондой бар болсо, аудитордук уюмдун штатына кирген, ушул тапшырманын кызыкчылыгында аудитордук жол-жоболорду аткарган жакты камтыйт. Бирок мындай компетенттүүлүктөгү жак, эгерде ошол жактын ушул тапшырмага катышуусунун жалгыз формасы консультация берүү болуп саналса, аудитордук топтун мүчөлөрүнүн санына кирбейт. </w:t>
      </w:r>
      <w:r w:rsidR="00273587" w:rsidRPr="009D0A4F">
        <w:rPr>
          <w:sz w:val="20"/>
          <w:szCs w:val="20"/>
          <w:lang w:val="ru-RU"/>
        </w:rPr>
        <w:t xml:space="preserve">Консультациялар 18, </w:t>
      </w:r>
      <w:r w:rsidR="00273587" w:rsidRPr="00273587">
        <w:rPr>
          <w:sz w:val="20"/>
          <w:szCs w:val="20"/>
        </w:rPr>
        <w:t>A</w:t>
      </w:r>
      <w:r w:rsidR="00273587" w:rsidRPr="009D0A4F">
        <w:rPr>
          <w:sz w:val="20"/>
          <w:szCs w:val="20"/>
          <w:lang w:val="ru-RU"/>
        </w:rPr>
        <w:t>22-</w:t>
      </w:r>
      <w:r w:rsidR="00273587" w:rsidRPr="00273587">
        <w:rPr>
          <w:sz w:val="20"/>
          <w:szCs w:val="20"/>
        </w:rPr>
        <w:t>A</w:t>
      </w:r>
      <w:r w:rsidR="00273587" w:rsidRPr="009D0A4F">
        <w:rPr>
          <w:sz w:val="20"/>
          <w:szCs w:val="20"/>
          <w:lang w:val="ru-RU"/>
        </w:rPr>
        <w:t>23-пункттарда каралат.</w:t>
      </w:r>
    </w:p>
    <w:p w14:paraId="4C8412E5" w14:textId="77777777" w:rsidR="004E2D1E" w:rsidRPr="009D0A4F" w:rsidRDefault="00A5767A">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9D0A4F">
        <w:rPr>
          <w:sz w:val="20"/>
          <w:szCs w:val="20"/>
          <w:lang w:val="ru-RU"/>
        </w:rPr>
        <w:t>12</w:t>
      </w:r>
      <w:r w:rsidR="004E2D1E" w:rsidRPr="009D0A4F">
        <w:rPr>
          <w:sz w:val="20"/>
          <w:szCs w:val="20"/>
          <w:lang w:val="ru-RU"/>
        </w:rPr>
        <w:t>.</w:t>
      </w:r>
      <w:r w:rsidR="004E2D1E" w:rsidRPr="009D0A4F">
        <w:rPr>
          <w:sz w:val="20"/>
          <w:szCs w:val="20"/>
          <w:lang w:val="ru-RU"/>
        </w:rPr>
        <w:tab/>
      </w:r>
      <w:r w:rsidR="00273587" w:rsidRPr="009D0A4F">
        <w:rPr>
          <w:sz w:val="20"/>
          <w:szCs w:val="20"/>
          <w:lang w:val="ru-RU" w:eastAsia="ru-RU"/>
        </w:rPr>
        <w:t>Бардык жумушчу топтун мүчөлөрү ээ болууга тийиш болгон компетенттүүлүктү жана зарыл мүмкүнчүлүктөрдү кароодо тапшырманын жетекчиси төмөнкүдөй критерийлерди эске алышы мүмкүн:</w:t>
      </w:r>
    </w:p>
    <w:p w14:paraId="01D5B077" w14:textId="77777777" w:rsidR="004E2D1E" w:rsidRPr="009D0A4F" w:rsidRDefault="00273587">
      <w:pPr>
        <w:pStyle w:val="IndentCharCharCharChar"/>
        <w:numPr>
          <w:ilvl w:val="0"/>
          <w:numId w:val="12"/>
        </w:numPr>
        <w:tabs>
          <w:tab w:val="clear" w:pos="338"/>
          <w:tab w:val="clear" w:pos="960"/>
        </w:tabs>
        <w:spacing w:before="120" w:line="240" w:lineRule="exact"/>
        <w:ind w:left="1267" w:hanging="547"/>
        <w:rPr>
          <w:sz w:val="20"/>
          <w:szCs w:val="20"/>
          <w:lang w:val="ru-RU"/>
        </w:rPr>
      </w:pPr>
      <w:r w:rsidRPr="009D0A4F">
        <w:rPr>
          <w:rFonts w:eastAsia="Times New Roman"/>
          <w:sz w:val="20"/>
          <w:szCs w:val="20"/>
          <w:lang w:val="ru-RU" w:eastAsia="ru-RU"/>
        </w:rPr>
        <w:t xml:space="preserve">ушундай мүнөздөгү аудитордук тапшырмалардын өзгөчөлүгүн </w:t>
      </w:r>
      <w:r w:rsidRPr="009D0A4F">
        <w:rPr>
          <w:rFonts w:eastAsia="Times New Roman"/>
          <w:sz w:val="20"/>
          <w:szCs w:val="20"/>
          <w:lang w:val="ru-RU" w:eastAsia="ru-RU"/>
        </w:rPr>
        <w:lastRenderedPageBreak/>
        <w:t>жана татаалдыгын түшүнүүнү, тиешелүү кесиптик даярдык жана катышуу менен жетишилген ушул чөйрөдө практикалык тажрыйбанын бар болушун;</w:t>
      </w:r>
    </w:p>
    <w:p w14:paraId="7DDF6D77" w14:textId="77777777" w:rsidR="00273587" w:rsidRPr="009D0A4F" w:rsidRDefault="006C62EA" w:rsidP="00B87D12">
      <w:pPr>
        <w:pStyle w:val="IndentCharCharCharChar"/>
        <w:numPr>
          <w:ilvl w:val="0"/>
          <w:numId w:val="12"/>
        </w:numPr>
        <w:tabs>
          <w:tab w:val="clear" w:pos="338"/>
          <w:tab w:val="clear" w:pos="960"/>
        </w:tabs>
        <w:spacing w:before="120" w:line="240" w:lineRule="exact"/>
        <w:ind w:left="1267" w:hanging="547"/>
        <w:rPr>
          <w:sz w:val="20"/>
          <w:szCs w:val="20"/>
          <w:lang w:val="ru-RU"/>
        </w:rPr>
      </w:pPr>
      <w:r w:rsidRPr="009D0A4F">
        <w:rPr>
          <w:rFonts w:eastAsia="Times New Roman"/>
          <w:sz w:val="20"/>
          <w:szCs w:val="20"/>
          <w:lang w:val="ru-RU" w:eastAsia="ru-RU"/>
        </w:rPr>
        <w:t>кесиптик стандарттарды жана колдонулуучу мыйзамдык жана ченемдик талаптарды түшүнүүнү;</w:t>
      </w:r>
    </w:p>
    <w:p w14:paraId="7F775CD3" w14:textId="77777777" w:rsidR="006C62EA" w:rsidRPr="009D0A4F" w:rsidRDefault="006C62EA" w:rsidP="00B87D12">
      <w:pPr>
        <w:pStyle w:val="IndentCharCharCharChar"/>
        <w:numPr>
          <w:ilvl w:val="0"/>
          <w:numId w:val="12"/>
        </w:numPr>
        <w:tabs>
          <w:tab w:val="clear" w:pos="338"/>
          <w:tab w:val="clear" w:pos="960"/>
        </w:tabs>
        <w:spacing w:before="120" w:line="240" w:lineRule="auto"/>
        <w:ind w:left="1267" w:hanging="547"/>
        <w:rPr>
          <w:rFonts w:eastAsia="Times New Roman"/>
          <w:sz w:val="20"/>
          <w:szCs w:val="20"/>
          <w:lang w:val="ru-RU" w:eastAsia="ru-RU"/>
        </w:rPr>
      </w:pPr>
      <w:r w:rsidRPr="009D0A4F">
        <w:rPr>
          <w:rFonts w:eastAsia="Times New Roman"/>
          <w:sz w:val="20"/>
          <w:szCs w:val="20"/>
          <w:lang w:val="ru-RU" w:eastAsia="ru-RU"/>
        </w:rPr>
        <w:t>тиешелүү маалыматтык технологияларды жана бухгалтердик эсептин же аудиттин адистештирилген чөйрөлөрүн кошуп, техникалык билимдердин;</w:t>
      </w:r>
    </w:p>
    <w:p w14:paraId="2130FF78" w14:textId="1E066C29" w:rsidR="004E2D1E" w:rsidRPr="009D0A4F" w:rsidRDefault="006C62EA" w:rsidP="0015158B">
      <w:pPr>
        <w:pStyle w:val="IndentCharCharCharChar"/>
        <w:numPr>
          <w:ilvl w:val="0"/>
          <w:numId w:val="12"/>
        </w:numPr>
        <w:tabs>
          <w:tab w:val="clear" w:pos="338"/>
          <w:tab w:val="clear" w:pos="960"/>
          <w:tab w:val="num" w:pos="1276"/>
        </w:tabs>
        <w:spacing w:before="120" w:line="240" w:lineRule="exact"/>
        <w:ind w:left="1276" w:hanging="545"/>
        <w:rPr>
          <w:rFonts w:eastAsia="Times New Roman"/>
          <w:sz w:val="20"/>
          <w:szCs w:val="20"/>
          <w:lang w:val="ru-RU" w:eastAsia="ru-RU"/>
        </w:rPr>
      </w:pPr>
      <w:r w:rsidRPr="009D0A4F">
        <w:rPr>
          <w:rFonts w:eastAsia="Times New Roman"/>
          <w:sz w:val="20"/>
          <w:szCs w:val="20"/>
          <w:lang w:val="ru-RU" w:eastAsia="ru-RU"/>
        </w:rPr>
        <w:t>кардар өз ишин жүзөгө ашырган тармактарды билүүнү;</w:t>
      </w:r>
    </w:p>
    <w:p w14:paraId="6FC558F6" w14:textId="7770200E" w:rsidR="006C62EA" w:rsidRPr="009D0A4F" w:rsidRDefault="006C62EA" w:rsidP="0015158B">
      <w:pPr>
        <w:pStyle w:val="IndentCharCharCharChar"/>
        <w:numPr>
          <w:ilvl w:val="0"/>
          <w:numId w:val="12"/>
        </w:numPr>
        <w:tabs>
          <w:tab w:val="clear" w:pos="338"/>
          <w:tab w:val="clear" w:pos="960"/>
          <w:tab w:val="num" w:pos="1276"/>
        </w:tabs>
        <w:spacing w:before="120" w:line="240" w:lineRule="auto"/>
        <w:ind w:left="1276" w:hanging="545"/>
        <w:rPr>
          <w:rFonts w:ascii="Arial" w:hAnsi="Arial" w:cs="Arial"/>
          <w:sz w:val="19"/>
          <w:szCs w:val="19"/>
          <w:lang w:val="ru-RU" w:eastAsia="ru-RU"/>
        </w:rPr>
      </w:pPr>
      <w:r w:rsidRPr="009D0A4F">
        <w:rPr>
          <w:rFonts w:eastAsia="Times New Roman"/>
          <w:sz w:val="20"/>
          <w:szCs w:val="20"/>
          <w:lang w:val="ru-RU" w:eastAsia="ru-RU"/>
        </w:rPr>
        <w:t>кесипкөй ой жүгүртүүнү колдонуу жөндөмдүүлүгүн;</w:t>
      </w:r>
    </w:p>
    <w:p w14:paraId="00F2C251" w14:textId="77777777" w:rsidR="004E2D1E" w:rsidRPr="009D0A4F" w:rsidRDefault="006C62EA" w:rsidP="0015158B">
      <w:pPr>
        <w:pStyle w:val="IndentCharCharCharChar"/>
        <w:numPr>
          <w:ilvl w:val="0"/>
          <w:numId w:val="12"/>
        </w:numPr>
        <w:tabs>
          <w:tab w:val="clear" w:pos="338"/>
          <w:tab w:val="clear" w:pos="960"/>
          <w:tab w:val="num" w:pos="1276"/>
        </w:tabs>
        <w:spacing w:before="120" w:line="240" w:lineRule="exact"/>
        <w:ind w:left="1276" w:hanging="545"/>
        <w:rPr>
          <w:sz w:val="20"/>
          <w:szCs w:val="20"/>
          <w:lang w:val="ru-RU"/>
        </w:rPr>
      </w:pPr>
      <w:r w:rsidRPr="009D0A4F">
        <w:rPr>
          <w:rFonts w:eastAsia="Times New Roman"/>
          <w:sz w:val="20"/>
          <w:szCs w:val="20"/>
          <w:lang w:val="ru-RU" w:eastAsia="ru-RU"/>
        </w:rPr>
        <w:t>аудитордук уюмдун саясатын жана сапатты контролдоо жол-жоболорун түшүнүүнү.</w:t>
      </w:r>
    </w:p>
    <w:p w14:paraId="7C155518" w14:textId="77777777" w:rsidR="006C62EA" w:rsidRPr="009D0A4F" w:rsidRDefault="006C62EA">
      <w:pPr>
        <w:pStyle w:val="NumberedParagraphCharCharChar"/>
        <w:tabs>
          <w:tab w:val="clear" w:pos="312"/>
          <w:tab w:val="clear" w:pos="480"/>
        </w:tabs>
        <w:spacing w:before="120" w:line="240" w:lineRule="exact"/>
        <w:ind w:left="734" w:hanging="547"/>
        <w:rPr>
          <w:i/>
          <w:sz w:val="20"/>
          <w:szCs w:val="20"/>
          <w:lang w:val="ru-RU"/>
        </w:rPr>
      </w:pPr>
      <w:r w:rsidRPr="009D0A4F">
        <w:rPr>
          <w:i/>
          <w:sz w:val="20"/>
          <w:szCs w:val="20"/>
          <w:lang w:val="ru-RU"/>
        </w:rPr>
        <w:t xml:space="preserve">Мамлекеттик сектордун ишканаларынын өзгөчөлүктөрү </w:t>
      </w:r>
    </w:p>
    <w:p w14:paraId="596E7859" w14:textId="77777777" w:rsidR="004E2D1E" w:rsidRPr="009D0A4F" w:rsidRDefault="005506BA">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9D0A4F">
        <w:rPr>
          <w:sz w:val="20"/>
          <w:szCs w:val="20"/>
          <w:lang w:val="ru-RU"/>
        </w:rPr>
        <w:t>13</w:t>
      </w:r>
      <w:r w:rsidR="004E2D1E" w:rsidRPr="009D0A4F">
        <w:rPr>
          <w:sz w:val="20"/>
          <w:szCs w:val="20"/>
          <w:lang w:val="ru-RU"/>
        </w:rPr>
        <w:t>.</w:t>
      </w:r>
      <w:r w:rsidR="004E2D1E" w:rsidRPr="009D0A4F">
        <w:rPr>
          <w:sz w:val="20"/>
          <w:szCs w:val="20"/>
          <w:lang w:val="ru-RU"/>
        </w:rPr>
        <w:tab/>
      </w:r>
      <w:r w:rsidR="006C62EA" w:rsidRPr="009D0A4F">
        <w:rPr>
          <w:sz w:val="20"/>
          <w:szCs w:val="20"/>
          <w:lang w:val="ru-RU" w:eastAsia="ru-RU"/>
        </w:rPr>
        <w:t>Мамлекеттик сектордо тигил же бул юрисдикцияда аудитти жүргүзүүгө карата тапшырманын шарттарын алгылыктуу аткаруу үчүн өзгөчө көнүмдөр, ошондой эле кошумча зарыл билимдер талап кылынышы мүмкүн. Мындай билимдер отчетторду берүү өзгөчөлүктөрүн түшүнүүнү, анын ичинде мыйзам чыгаруу органынын же мамлекеттик башкаруунун башка органынын кызыкчылыктарында же мамлекеттик кызыкчылыкты канааттандыруу үчүн отчеттуулукту түзүүнү камтышы мүмкүн. Мамлекеттик сектордогу аудитке мүнөздүү кыйла кеңири камтуу, мисалы, иштин натыйжалуулугунун аудитинин айрым аспекттерин же мыйзамдардын, ченемдик актыларды жана башка укук булактарынын талаптарын сактоонун ар тараптуу баалоосун, ошондой ак ниетсиз аракеттерди жана коррупцияны алдын алууну жана табууну камтышы мүмкүн.</w:t>
      </w:r>
    </w:p>
    <w:p w14:paraId="7E0BD2A8" w14:textId="77777777" w:rsidR="006C62EA" w:rsidRPr="009D0A4F" w:rsidRDefault="006C62EA">
      <w:pPr>
        <w:pStyle w:val="NumberedParagraphCharCharChar"/>
        <w:tabs>
          <w:tab w:val="clear" w:pos="312"/>
          <w:tab w:val="clear" w:pos="480"/>
        </w:tabs>
        <w:spacing w:before="120" w:line="240" w:lineRule="exact"/>
        <w:ind w:left="0" w:firstLine="0"/>
        <w:jc w:val="left"/>
        <w:rPr>
          <w:b/>
          <w:bCs/>
          <w:sz w:val="20"/>
          <w:szCs w:val="20"/>
          <w:lang w:val="ru-RU"/>
        </w:rPr>
      </w:pPr>
      <w:r w:rsidRPr="009D0A4F">
        <w:rPr>
          <w:b/>
          <w:bCs/>
          <w:sz w:val="20"/>
          <w:szCs w:val="20"/>
          <w:lang w:val="ru-RU"/>
        </w:rPr>
        <w:t>Тапшырманы аткаруу</w:t>
      </w:r>
    </w:p>
    <w:p w14:paraId="269D7F8D" w14:textId="77777777" w:rsidR="006C62EA" w:rsidRPr="009D0A4F" w:rsidRDefault="006C62EA">
      <w:pPr>
        <w:pStyle w:val="NumberedParagraphCharCharChar"/>
        <w:tabs>
          <w:tab w:val="clear" w:pos="312"/>
          <w:tab w:val="clear" w:pos="480"/>
        </w:tabs>
        <w:spacing w:before="120" w:line="240" w:lineRule="exact"/>
        <w:ind w:left="734" w:hanging="547"/>
        <w:rPr>
          <w:i/>
          <w:sz w:val="20"/>
          <w:szCs w:val="20"/>
          <w:lang w:val="ru-RU"/>
        </w:rPr>
      </w:pPr>
      <w:r w:rsidRPr="009D0A4F">
        <w:rPr>
          <w:i/>
          <w:sz w:val="20"/>
          <w:szCs w:val="20"/>
          <w:lang w:val="ru-RU"/>
        </w:rPr>
        <w:t xml:space="preserve">Жетектөө, көзөмөлдөө жана өткөрүү </w:t>
      </w:r>
      <w:r w:rsidRPr="009D0A4F">
        <w:rPr>
          <w:sz w:val="20"/>
          <w:szCs w:val="20"/>
          <w:lang w:val="ru-RU"/>
        </w:rPr>
        <w:t>(15(</w:t>
      </w:r>
      <w:r w:rsidRPr="006C62EA">
        <w:rPr>
          <w:sz w:val="20"/>
          <w:szCs w:val="20"/>
        </w:rPr>
        <w:t>a</w:t>
      </w:r>
      <w:r w:rsidRPr="009D0A4F">
        <w:rPr>
          <w:sz w:val="20"/>
          <w:szCs w:val="20"/>
          <w:lang w:val="ru-RU"/>
        </w:rPr>
        <w:t>)-пунктту караңыз)</w:t>
      </w:r>
    </w:p>
    <w:p w14:paraId="03331C44" w14:textId="77777777" w:rsidR="004E2D1E" w:rsidRPr="009D0A4F" w:rsidRDefault="00DE77F9" w:rsidP="001A1053">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9D0A4F">
        <w:rPr>
          <w:sz w:val="20"/>
          <w:szCs w:val="20"/>
          <w:lang w:val="ru-RU"/>
        </w:rPr>
        <w:t>14</w:t>
      </w:r>
      <w:r w:rsidR="004E2D1E" w:rsidRPr="009D0A4F">
        <w:rPr>
          <w:sz w:val="20"/>
          <w:szCs w:val="20"/>
          <w:lang w:val="ru-RU"/>
        </w:rPr>
        <w:t>.</w:t>
      </w:r>
      <w:r w:rsidR="004E2D1E" w:rsidRPr="009D0A4F">
        <w:rPr>
          <w:sz w:val="20"/>
          <w:szCs w:val="20"/>
          <w:lang w:val="ru-RU"/>
        </w:rPr>
        <w:tab/>
      </w:r>
      <w:r w:rsidR="001A1053" w:rsidRPr="009D0A4F">
        <w:rPr>
          <w:sz w:val="20"/>
          <w:szCs w:val="20"/>
          <w:lang w:val="ru-RU"/>
        </w:rPr>
        <w:t>Аудитордук топту жетектөө топтун мүчөлөрүн төмөнкүдөй маселелер боюнча маалымдоону камтыйт:</w:t>
      </w:r>
    </w:p>
    <w:p w14:paraId="5AD02096" w14:textId="77777777" w:rsidR="004E2D1E" w:rsidRPr="0015158B" w:rsidRDefault="006C62EA" w:rsidP="0015158B">
      <w:pPr>
        <w:pStyle w:val="IndentCharCharCharChar"/>
        <w:numPr>
          <w:ilvl w:val="0"/>
          <w:numId w:val="12"/>
        </w:numPr>
        <w:tabs>
          <w:tab w:val="clear" w:pos="338"/>
          <w:tab w:val="clear" w:pos="960"/>
          <w:tab w:val="num" w:pos="567"/>
        </w:tabs>
        <w:spacing w:before="120" w:line="240" w:lineRule="exact"/>
        <w:ind w:left="1134" w:hanging="425"/>
        <w:rPr>
          <w:sz w:val="20"/>
          <w:szCs w:val="20"/>
          <w:lang w:val="ru-RU"/>
        </w:rPr>
      </w:pPr>
      <w:r w:rsidRPr="0015158B">
        <w:rPr>
          <w:sz w:val="20"/>
          <w:szCs w:val="20"/>
          <w:lang w:val="ru-RU"/>
        </w:rPr>
        <w:t>тиешелүү этикалык талаптарды сактоону, ошондой эле АЭС 200</w:t>
      </w:r>
      <w:r w:rsidRPr="0015158B">
        <w:rPr>
          <w:sz w:val="20"/>
          <w:szCs w:val="20"/>
          <w:vertAlign w:val="superscript"/>
        </w:rPr>
        <w:footnoteReference w:id="9"/>
      </w:r>
      <w:r w:rsidRPr="0015158B">
        <w:rPr>
          <w:sz w:val="20"/>
          <w:szCs w:val="20"/>
          <w:lang w:val="ru-RU"/>
        </w:rPr>
        <w:t xml:space="preserve"> стандарты талап кылгандай аудитти кесипкөй скептицизм менен пландаштыруу жана жүргүзүү зарылчылыгын кошуп, алардын милдеттери;</w:t>
      </w:r>
    </w:p>
    <w:p w14:paraId="7D7F0A0F" w14:textId="77777777" w:rsidR="006C62EA" w:rsidRPr="0015158B" w:rsidRDefault="001A1053" w:rsidP="0015158B">
      <w:pPr>
        <w:pStyle w:val="IndentCharCharCharChar"/>
        <w:numPr>
          <w:ilvl w:val="0"/>
          <w:numId w:val="12"/>
        </w:numPr>
        <w:tabs>
          <w:tab w:val="clear" w:pos="338"/>
          <w:tab w:val="clear" w:pos="960"/>
          <w:tab w:val="num" w:pos="567"/>
        </w:tabs>
        <w:spacing w:before="120" w:line="240" w:lineRule="exact"/>
        <w:ind w:left="1134" w:hanging="425"/>
        <w:rPr>
          <w:sz w:val="20"/>
          <w:szCs w:val="20"/>
          <w:lang w:val="ru-RU"/>
        </w:rPr>
      </w:pPr>
      <w:r w:rsidRPr="0015158B">
        <w:rPr>
          <w:sz w:val="20"/>
          <w:szCs w:val="20"/>
          <w:lang w:val="ru-RU"/>
        </w:rPr>
        <w:t>а</w:t>
      </w:r>
      <w:r w:rsidR="006C62EA" w:rsidRPr="0015158B">
        <w:rPr>
          <w:sz w:val="20"/>
          <w:szCs w:val="20"/>
          <w:lang w:val="ru-RU"/>
        </w:rPr>
        <w:t xml:space="preserve">удитти жүргүзүү үчүн бирден ашык өнөктөш тартылган учурда </w:t>
      </w:r>
      <w:r w:rsidR="006C62EA" w:rsidRPr="0015158B">
        <w:rPr>
          <w:sz w:val="20"/>
          <w:szCs w:val="20"/>
          <w:lang w:val="ru-RU"/>
        </w:rPr>
        <w:lastRenderedPageBreak/>
        <w:t>ар бир өнөктөштүн милдети;</w:t>
      </w:r>
    </w:p>
    <w:p w14:paraId="0DB1E40D" w14:textId="77777777" w:rsidR="004E2D1E" w:rsidRPr="0015158B" w:rsidRDefault="001A1053" w:rsidP="0015158B">
      <w:pPr>
        <w:pStyle w:val="IndentCharCharCharChar"/>
        <w:numPr>
          <w:ilvl w:val="0"/>
          <w:numId w:val="12"/>
        </w:numPr>
        <w:tabs>
          <w:tab w:val="clear" w:pos="960"/>
        </w:tabs>
        <w:spacing w:before="120" w:line="240" w:lineRule="exact"/>
        <w:ind w:left="1134" w:hanging="425"/>
        <w:rPr>
          <w:sz w:val="20"/>
          <w:szCs w:val="20"/>
          <w:lang w:val="ru-RU"/>
        </w:rPr>
      </w:pPr>
      <w:r w:rsidRPr="0015158B">
        <w:rPr>
          <w:sz w:val="20"/>
          <w:szCs w:val="20"/>
          <w:lang w:val="ru-RU"/>
        </w:rPr>
        <w:t>аткарууга зарыл болгон жумуштардын максаттары;</w:t>
      </w:r>
    </w:p>
    <w:p w14:paraId="7C869146" w14:textId="77777777" w:rsidR="001A1053" w:rsidRPr="0015158B" w:rsidRDefault="001A1053" w:rsidP="0015158B">
      <w:pPr>
        <w:pStyle w:val="IndentCharCharCharChar"/>
        <w:numPr>
          <w:ilvl w:val="0"/>
          <w:numId w:val="12"/>
        </w:numPr>
        <w:tabs>
          <w:tab w:val="clear" w:pos="960"/>
        </w:tabs>
        <w:spacing w:before="120" w:line="240" w:lineRule="exact"/>
        <w:ind w:left="1134" w:hanging="425"/>
        <w:rPr>
          <w:sz w:val="20"/>
          <w:szCs w:val="20"/>
          <w:lang w:val="ru-RU"/>
        </w:rPr>
      </w:pPr>
      <w:r w:rsidRPr="0015158B">
        <w:rPr>
          <w:sz w:val="20"/>
          <w:szCs w:val="20"/>
          <w:lang w:val="ru-RU"/>
        </w:rPr>
        <w:t>аудиттен өтүүчү ишкананын бизнесинин мүнөзү;</w:t>
      </w:r>
    </w:p>
    <w:p w14:paraId="5180205E" w14:textId="77777777" w:rsidR="001A1053" w:rsidRPr="0015158B" w:rsidRDefault="001A1053" w:rsidP="0015158B">
      <w:pPr>
        <w:pStyle w:val="IndentCharCharCharChar"/>
        <w:numPr>
          <w:ilvl w:val="0"/>
          <w:numId w:val="12"/>
        </w:numPr>
        <w:tabs>
          <w:tab w:val="clear" w:pos="960"/>
        </w:tabs>
        <w:spacing w:before="120" w:line="240" w:lineRule="exact"/>
        <w:ind w:left="1134" w:hanging="425"/>
        <w:rPr>
          <w:sz w:val="20"/>
          <w:szCs w:val="20"/>
        </w:rPr>
      </w:pPr>
      <w:r w:rsidRPr="0015158B">
        <w:rPr>
          <w:sz w:val="20"/>
          <w:szCs w:val="20"/>
        </w:rPr>
        <w:t>тобокелдикке байланыштуу маселелер;</w:t>
      </w:r>
    </w:p>
    <w:p w14:paraId="3B668C64" w14:textId="77777777" w:rsidR="001A1053" w:rsidRPr="0015158B" w:rsidRDefault="001A1053" w:rsidP="0015158B">
      <w:pPr>
        <w:pStyle w:val="IndentCharCharCharChar"/>
        <w:numPr>
          <w:ilvl w:val="0"/>
          <w:numId w:val="12"/>
        </w:numPr>
        <w:tabs>
          <w:tab w:val="clear" w:pos="960"/>
        </w:tabs>
        <w:spacing w:before="120" w:line="240" w:lineRule="exact"/>
        <w:ind w:left="1134" w:hanging="425"/>
        <w:rPr>
          <w:sz w:val="20"/>
          <w:szCs w:val="20"/>
        </w:rPr>
      </w:pPr>
      <w:r w:rsidRPr="0015158B">
        <w:rPr>
          <w:sz w:val="20"/>
          <w:szCs w:val="20"/>
        </w:rPr>
        <w:t>пайда болушу мүмкүн болгон көйгөйлөр;</w:t>
      </w:r>
    </w:p>
    <w:p w14:paraId="6824B4CA" w14:textId="77777777" w:rsidR="004E2D1E" w:rsidRPr="0015158B" w:rsidRDefault="001A1053" w:rsidP="0015158B">
      <w:pPr>
        <w:pStyle w:val="IndentCharCharCharChar"/>
        <w:numPr>
          <w:ilvl w:val="0"/>
          <w:numId w:val="12"/>
        </w:numPr>
        <w:tabs>
          <w:tab w:val="clear" w:pos="960"/>
        </w:tabs>
        <w:spacing w:before="120" w:line="240" w:lineRule="exact"/>
        <w:ind w:left="1134" w:hanging="425"/>
        <w:rPr>
          <w:sz w:val="20"/>
          <w:szCs w:val="20"/>
          <w:lang w:val="ru-RU"/>
        </w:rPr>
      </w:pPr>
      <w:r w:rsidRPr="0015158B">
        <w:rPr>
          <w:sz w:val="20"/>
          <w:szCs w:val="20"/>
          <w:lang w:val="ru-RU"/>
        </w:rPr>
        <w:t>ушул аудитти аткарууга деталдуу мамиле кылуу.</w:t>
      </w:r>
    </w:p>
    <w:p w14:paraId="633888C4" w14:textId="77777777" w:rsidR="004E2D1E" w:rsidRPr="001A1053" w:rsidRDefault="004E2D1E">
      <w:pPr>
        <w:pStyle w:val="NumberedParagraphCharCharChar"/>
        <w:tabs>
          <w:tab w:val="clear" w:pos="312"/>
          <w:tab w:val="clear" w:pos="480"/>
        </w:tabs>
        <w:spacing w:before="120" w:line="240" w:lineRule="exact"/>
        <w:ind w:left="720" w:hanging="702"/>
        <w:rPr>
          <w:spacing w:val="-4"/>
          <w:sz w:val="20"/>
          <w:szCs w:val="20"/>
          <w:lang w:val="ru-RU"/>
        </w:rPr>
      </w:pPr>
      <w:r w:rsidRPr="001A1053">
        <w:rPr>
          <w:spacing w:val="-4"/>
          <w:sz w:val="20"/>
          <w:szCs w:val="20"/>
          <w:lang w:val="ru-RU"/>
        </w:rPr>
        <w:tab/>
      </w:r>
      <w:r w:rsidR="001A1053" w:rsidRPr="001A1053">
        <w:rPr>
          <w:sz w:val="20"/>
          <w:szCs w:val="20"/>
          <w:lang w:val="ru-RU" w:eastAsia="ru-RU"/>
        </w:rPr>
        <w:t>Аудитордук топтун мүчөлөрүнүн ортосундагы талкуулоо топтун анча тажрыйбалуу эмес мүчөлөрүнө анын кыйла тажрыйбалуу мүчөлөрүнө суроо берип, ошону менен аудитордук топтун ичинде алгылыктуу кесипкөйлүк баарлашууну түзүүгө мүмкүндүк берет.</w:t>
      </w:r>
    </w:p>
    <w:p w14:paraId="0AE3A9D0" w14:textId="77777777" w:rsidR="004E2D1E" w:rsidRPr="001A1053" w:rsidRDefault="005E107B">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1A1053">
        <w:rPr>
          <w:sz w:val="20"/>
          <w:szCs w:val="20"/>
          <w:lang w:val="ru-RU"/>
        </w:rPr>
        <w:t>15</w:t>
      </w:r>
      <w:r w:rsidR="001A1053" w:rsidRPr="001A1053">
        <w:rPr>
          <w:sz w:val="20"/>
          <w:szCs w:val="20"/>
          <w:lang w:val="ru-RU"/>
        </w:rPr>
        <w:t>.</w:t>
      </w:r>
      <w:r w:rsidR="001A1053" w:rsidRPr="001A1053">
        <w:rPr>
          <w:sz w:val="20"/>
          <w:szCs w:val="20"/>
          <w:lang w:val="ru-RU"/>
        </w:rPr>
        <w:tab/>
      </w:r>
      <w:r w:rsidR="001A1053" w:rsidRPr="001A1053">
        <w:rPr>
          <w:sz w:val="20"/>
          <w:szCs w:val="20"/>
          <w:lang w:val="ru-RU" w:eastAsia="ru-RU"/>
        </w:rPr>
        <w:t>Командалык ишти жана окутууну туура уюштуруу аудитордук топтун анча тажрыйбалуу эмес мүчөлөрүнө тапшырылган жумуштардын максаттарын ачык-айкын түшүнүүгө жардам берет.</w:t>
      </w:r>
    </w:p>
    <w:p w14:paraId="5AF64589" w14:textId="77777777" w:rsidR="004E2D1E" w:rsidRPr="001A1053" w:rsidRDefault="00C37F28" w:rsidP="001A1053">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1A1053">
        <w:rPr>
          <w:sz w:val="20"/>
          <w:szCs w:val="20"/>
          <w:lang w:val="ru-RU"/>
        </w:rPr>
        <w:t>16</w:t>
      </w:r>
      <w:r w:rsidR="001A1053" w:rsidRPr="001A1053">
        <w:rPr>
          <w:sz w:val="20"/>
          <w:szCs w:val="20"/>
          <w:lang w:val="ru-RU"/>
        </w:rPr>
        <w:t>.</w:t>
      </w:r>
      <w:r w:rsidR="001A1053" w:rsidRPr="001A1053">
        <w:rPr>
          <w:sz w:val="20"/>
          <w:szCs w:val="20"/>
          <w:lang w:val="ru-RU"/>
        </w:rPr>
        <w:tab/>
        <w:t>Көзөмөлдөө төмөнкүдөй иш-чараларды камтыйт:</w:t>
      </w:r>
    </w:p>
    <w:p w14:paraId="34D682B8" w14:textId="77777777" w:rsidR="001A1053" w:rsidRPr="001A1053" w:rsidRDefault="001A1053" w:rsidP="0015158B">
      <w:pPr>
        <w:pStyle w:val="IndentCharCharCharChar"/>
        <w:numPr>
          <w:ilvl w:val="0"/>
          <w:numId w:val="12"/>
        </w:numPr>
        <w:tabs>
          <w:tab w:val="clear" w:pos="338"/>
          <w:tab w:val="clear" w:pos="960"/>
        </w:tabs>
        <w:spacing w:before="120" w:line="240" w:lineRule="exact"/>
        <w:ind w:left="1267" w:hanging="547"/>
        <w:rPr>
          <w:sz w:val="20"/>
          <w:szCs w:val="20"/>
        </w:rPr>
      </w:pPr>
      <w:r w:rsidRPr="007A67EB">
        <w:rPr>
          <w:rFonts w:eastAsia="Times New Roman"/>
          <w:sz w:val="20"/>
          <w:szCs w:val="20"/>
          <w:lang w:eastAsia="ru-RU"/>
        </w:rPr>
        <w:t>аудит жүргүзүүнүн жүрүшүн көзөмөлдөөнү;</w:t>
      </w:r>
    </w:p>
    <w:p w14:paraId="2461A08A" w14:textId="77777777" w:rsidR="001A1053" w:rsidRPr="00926F50" w:rsidRDefault="001A1053" w:rsidP="0015158B">
      <w:pPr>
        <w:pStyle w:val="IndentCharCharCharChar"/>
        <w:numPr>
          <w:ilvl w:val="0"/>
          <w:numId w:val="12"/>
        </w:numPr>
        <w:tabs>
          <w:tab w:val="clear" w:pos="338"/>
          <w:tab w:val="clear" w:pos="960"/>
        </w:tabs>
        <w:spacing w:before="120" w:line="240" w:lineRule="exact"/>
        <w:ind w:left="1267" w:hanging="547"/>
        <w:rPr>
          <w:spacing w:val="-4"/>
          <w:sz w:val="20"/>
          <w:szCs w:val="20"/>
        </w:rPr>
      </w:pPr>
      <w:r w:rsidRPr="00926F50">
        <w:rPr>
          <w:rFonts w:eastAsia="Times New Roman"/>
          <w:sz w:val="20"/>
          <w:szCs w:val="20"/>
          <w:lang w:eastAsia="ru-RU"/>
        </w:rPr>
        <w:t xml:space="preserve"> </w:t>
      </w:r>
      <w:r w:rsidRPr="00926F50">
        <w:rPr>
          <w:sz w:val="20"/>
          <w:szCs w:val="20"/>
          <w:lang w:val="ru-RU"/>
        </w:rPr>
        <w:t>аудитордук</w:t>
      </w:r>
      <w:r w:rsidRPr="00926F50">
        <w:rPr>
          <w:sz w:val="20"/>
          <w:szCs w:val="20"/>
        </w:rPr>
        <w:t xml:space="preserve"> </w:t>
      </w:r>
      <w:r w:rsidRPr="00926F50">
        <w:rPr>
          <w:sz w:val="20"/>
          <w:szCs w:val="20"/>
          <w:lang w:val="ru-RU"/>
        </w:rPr>
        <w:t>топтун</w:t>
      </w:r>
      <w:r w:rsidRPr="00926F50">
        <w:rPr>
          <w:sz w:val="20"/>
          <w:szCs w:val="20"/>
        </w:rPr>
        <w:t xml:space="preserve"> </w:t>
      </w:r>
      <w:r w:rsidRPr="00926F50">
        <w:rPr>
          <w:sz w:val="20"/>
          <w:szCs w:val="20"/>
          <w:lang w:val="ru-RU"/>
        </w:rPr>
        <w:t>айрым</w:t>
      </w:r>
      <w:r w:rsidRPr="00926F50">
        <w:rPr>
          <w:sz w:val="20"/>
          <w:szCs w:val="20"/>
        </w:rPr>
        <w:t xml:space="preserve"> </w:t>
      </w:r>
      <w:r w:rsidRPr="00926F50">
        <w:rPr>
          <w:sz w:val="20"/>
          <w:szCs w:val="20"/>
          <w:lang w:val="ru-RU"/>
        </w:rPr>
        <w:t>мүчөлөрүнүн</w:t>
      </w:r>
      <w:r w:rsidRPr="00926F50">
        <w:rPr>
          <w:sz w:val="20"/>
          <w:szCs w:val="20"/>
        </w:rPr>
        <w:t xml:space="preserve">, </w:t>
      </w:r>
      <w:r w:rsidRPr="00926F50">
        <w:rPr>
          <w:sz w:val="20"/>
          <w:szCs w:val="20"/>
          <w:lang w:val="ru-RU"/>
        </w:rPr>
        <w:t>аларга</w:t>
      </w:r>
      <w:r w:rsidRPr="00926F50">
        <w:rPr>
          <w:sz w:val="20"/>
          <w:szCs w:val="20"/>
        </w:rPr>
        <w:t xml:space="preserve"> </w:t>
      </w:r>
      <w:r w:rsidRPr="00926F50">
        <w:rPr>
          <w:sz w:val="20"/>
          <w:szCs w:val="20"/>
          <w:lang w:val="ru-RU"/>
        </w:rPr>
        <w:t>тапшырылган</w:t>
      </w:r>
      <w:r w:rsidRPr="00926F50">
        <w:rPr>
          <w:sz w:val="20"/>
          <w:szCs w:val="20"/>
        </w:rPr>
        <w:t xml:space="preserve"> </w:t>
      </w:r>
      <w:r w:rsidRPr="00926F50">
        <w:rPr>
          <w:sz w:val="20"/>
          <w:szCs w:val="20"/>
          <w:lang w:val="ru-RU"/>
        </w:rPr>
        <w:t>жумуштарды</w:t>
      </w:r>
      <w:r w:rsidRPr="00926F50">
        <w:rPr>
          <w:sz w:val="20"/>
          <w:szCs w:val="20"/>
        </w:rPr>
        <w:t xml:space="preserve"> </w:t>
      </w:r>
      <w:r w:rsidRPr="00926F50">
        <w:rPr>
          <w:sz w:val="20"/>
          <w:szCs w:val="20"/>
          <w:lang w:val="ru-RU"/>
        </w:rPr>
        <w:t>аткаруу</w:t>
      </w:r>
      <w:r w:rsidRPr="00926F50">
        <w:rPr>
          <w:sz w:val="20"/>
          <w:szCs w:val="20"/>
        </w:rPr>
        <w:t xml:space="preserve"> </w:t>
      </w:r>
      <w:r w:rsidRPr="00926F50">
        <w:rPr>
          <w:sz w:val="20"/>
          <w:szCs w:val="20"/>
          <w:lang w:val="ru-RU"/>
        </w:rPr>
        <w:t>үчүн</w:t>
      </w:r>
      <w:r w:rsidRPr="00926F50">
        <w:rPr>
          <w:sz w:val="20"/>
          <w:szCs w:val="20"/>
        </w:rPr>
        <w:t xml:space="preserve"> </w:t>
      </w:r>
      <w:r w:rsidRPr="00926F50">
        <w:rPr>
          <w:sz w:val="20"/>
          <w:szCs w:val="20"/>
          <w:lang w:val="ru-RU"/>
        </w:rPr>
        <w:t>алардын</w:t>
      </w:r>
      <w:r w:rsidRPr="00926F50">
        <w:rPr>
          <w:sz w:val="20"/>
          <w:szCs w:val="20"/>
        </w:rPr>
        <w:t xml:space="preserve"> </w:t>
      </w:r>
      <w:r w:rsidRPr="00926F50">
        <w:rPr>
          <w:sz w:val="20"/>
          <w:szCs w:val="20"/>
          <w:lang w:val="ru-RU"/>
        </w:rPr>
        <w:t>жетиштүү</w:t>
      </w:r>
      <w:r w:rsidRPr="00926F50">
        <w:rPr>
          <w:sz w:val="20"/>
          <w:szCs w:val="20"/>
        </w:rPr>
        <w:t xml:space="preserve"> </w:t>
      </w:r>
      <w:r w:rsidRPr="00926F50">
        <w:rPr>
          <w:sz w:val="20"/>
          <w:szCs w:val="20"/>
          <w:lang w:val="ru-RU"/>
        </w:rPr>
        <w:t>убактысы</w:t>
      </w:r>
      <w:r w:rsidRPr="00926F50">
        <w:rPr>
          <w:sz w:val="20"/>
          <w:szCs w:val="20"/>
        </w:rPr>
        <w:t xml:space="preserve"> </w:t>
      </w:r>
      <w:r w:rsidRPr="00926F50">
        <w:rPr>
          <w:sz w:val="20"/>
          <w:szCs w:val="20"/>
          <w:lang w:val="ru-RU"/>
        </w:rPr>
        <w:t>бар</w:t>
      </w:r>
      <w:r w:rsidRPr="00926F50">
        <w:rPr>
          <w:sz w:val="20"/>
          <w:szCs w:val="20"/>
        </w:rPr>
        <w:t xml:space="preserve"> </w:t>
      </w:r>
      <w:r w:rsidRPr="00926F50">
        <w:rPr>
          <w:sz w:val="20"/>
          <w:szCs w:val="20"/>
          <w:lang w:val="ru-RU"/>
        </w:rPr>
        <w:t>экендигин</w:t>
      </w:r>
      <w:r w:rsidRPr="00926F50">
        <w:rPr>
          <w:sz w:val="20"/>
          <w:szCs w:val="20"/>
        </w:rPr>
        <w:t xml:space="preserve"> </w:t>
      </w:r>
      <w:r w:rsidRPr="00926F50">
        <w:rPr>
          <w:sz w:val="20"/>
          <w:szCs w:val="20"/>
          <w:lang w:val="ru-RU"/>
        </w:rPr>
        <w:t>түшүнүүнү</w:t>
      </w:r>
      <w:r w:rsidRPr="00926F50">
        <w:rPr>
          <w:sz w:val="20"/>
          <w:szCs w:val="20"/>
        </w:rPr>
        <w:t xml:space="preserve">, </w:t>
      </w:r>
      <w:r w:rsidRPr="00926F50">
        <w:rPr>
          <w:sz w:val="20"/>
          <w:szCs w:val="20"/>
          <w:lang w:val="ru-RU"/>
        </w:rPr>
        <w:t>алар</w:t>
      </w:r>
      <w:r w:rsidRPr="00926F50">
        <w:rPr>
          <w:sz w:val="20"/>
          <w:szCs w:val="20"/>
        </w:rPr>
        <w:t xml:space="preserve"> </w:t>
      </w:r>
      <w:r w:rsidRPr="00926F50">
        <w:rPr>
          <w:sz w:val="20"/>
          <w:szCs w:val="20"/>
          <w:lang w:val="ru-RU"/>
        </w:rPr>
        <w:t>алынган</w:t>
      </w:r>
      <w:r w:rsidRPr="00926F50">
        <w:rPr>
          <w:sz w:val="20"/>
          <w:szCs w:val="20"/>
        </w:rPr>
        <w:t xml:space="preserve"> </w:t>
      </w:r>
      <w:r w:rsidRPr="00926F50">
        <w:rPr>
          <w:sz w:val="20"/>
          <w:szCs w:val="20"/>
          <w:lang w:val="ru-RU"/>
        </w:rPr>
        <w:t>нускамаларды</w:t>
      </w:r>
      <w:r w:rsidRPr="00926F50">
        <w:rPr>
          <w:sz w:val="20"/>
          <w:szCs w:val="20"/>
        </w:rPr>
        <w:t xml:space="preserve"> </w:t>
      </w:r>
      <w:r w:rsidRPr="00926F50">
        <w:rPr>
          <w:sz w:val="20"/>
          <w:szCs w:val="20"/>
          <w:lang w:val="ru-RU"/>
        </w:rPr>
        <w:t>түшүнөөрүн</w:t>
      </w:r>
      <w:r w:rsidRPr="00926F50">
        <w:rPr>
          <w:sz w:val="20"/>
          <w:szCs w:val="20"/>
        </w:rPr>
        <w:t xml:space="preserve"> </w:t>
      </w:r>
      <w:r w:rsidRPr="00926F50">
        <w:rPr>
          <w:sz w:val="20"/>
          <w:szCs w:val="20"/>
          <w:lang w:val="ru-RU"/>
        </w:rPr>
        <w:t>кошуп</w:t>
      </w:r>
      <w:r w:rsidRPr="00926F50">
        <w:rPr>
          <w:sz w:val="20"/>
          <w:szCs w:val="20"/>
        </w:rPr>
        <w:t xml:space="preserve">, </w:t>
      </w:r>
      <w:r w:rsidRPr="00926F50">
        <w:rPr>
          <w:sz w:val="20"/>
          <w:szCs w:val="20"/>
          <w:lang w:val="ru-RU"/>
        </w:rPr>
        <w:t>компетенттүүлүгүн</w:t>
      </w:r>
      <w:r w:rsidRPr="00926F50">
        <w:rPr>
          <w:sz w:val="20"/>
          <w:szCs w:val="20"/>
        </w:rPr>
        <w:t xml:space="preserve"> </w:t>
      </w:r>
      <w:r w:rsidRPr="00926F50">
        <w:rPr>
          <w:sz w:val="20"/>
          <w:szCs w:val="20"/>
          <w:lang w:val="ru-RU"/>
        </w:rPr>
        <w:t>жана</w:t>
      </w:r>
      <w:r w:rsidRPr="00926F50">
        <w:rPr>
          <w:sz w:val="20"/>
          <w:szCs w:val="20"/>
        </w:rPr>
        <w:t xml:space="preserve"> </w:t>
      </w:r>
      <w:r w:rsidRPr="00926F50">
        <w:rPr>
          <w:sz w:val="20"/>
          <w:szCs w:val="20"/>
          <w:lang w:val="ru-RU"/>
        </w:rPr>
        <w:t>жөндөмдүүлүктөрүн</w:t>
      </w:r>
      <w:r w:rsidRPr="00926F50">
        <w:rPr>
          <w:sz w:val="20"/>
          <w:szCs w:val="20"/>
        </w:rPr>
        <w:t xml:space="preserve">, </w:t>
      </w:r>
      <w:r w:rsidRPr="00926F50">
        <w:rPr>
          <w:sz w:val="20"/>
          <w:szCs w:val="20"/>
          <w:lang w:val="ru-RU"/>
        </w:rPr>
        <w:t>ошондой</w:t>
      </w:r>
      <w:r w:rsidRPr="00926F50">
        <w:rPr>
          <w:sz w:val="20"/>
          <w:szCs w:val="20"/>
        </w:rPr>
        <w:t xml:space="preserve"> </w:t>
      </w:r>
      <w:r w:rsidRPr="00926F50">
        <w:rPr>
          <w:sz w:val="20"/>
          <w:szCs w:val="20"/>
          <w:lang w:val="ru-RU"/>
        </w:rPr>
        <w:t>эле</w:t>
      </w:r>
      <w:r w:rsidRPr="00926F50">
        <w:rPr>
          <w:sz w:val="20"/>
          <w:szCs w:val="20"/>
        </w:rPr>
        <w:t xml:space="preserve"> </w:t>
      </w:r>
      <w:r w:rsidRPr="00926F50">
        <w:rPr>
          <w:sz w:val="20"/>
          <w:szCs w:val="20"/>
          <w:lang w:val="ru-RU"/>
        </w:rPr>
        <w:t>жумуштар</w:t>
      </w:r>
      <w:r w:rsidRPr="00926F50">
        <w:rPr>
          <w:sz w:val="20"/>
          <w:szCs w:val="20"/>
        </w:rPr>
        <w:t xml:space="preserve"> </w:t>
      </w:r>
      <w:r w:rsidRPr="00926F50">
        <w:rPr>
          <w:sz w:val="20"/>
          <w:szCs w:val="20"/>
          <w:lang w:val="ru-RU"/>
        </w:rPr>
        <w:t>конкреттүү</w:t>
      </w:r>
      <w:r w:rsidRPr="00926F50">
        <w:rPr>
          <w:sz w:val="20"/>
          <w:szCs w:val="20"/>
        </w:rPr>
        <w:t xml:space="preserve"> </w:t>
      </w:r>
      <w:r w:rsidRPr="00926F50">
        <w:rPr>
          <w:sz w:val="20"/>
          <w:szCs w:val="20"/>
          <w:lang w:val="ru-RU"/>
        </w:rPr>
        <w:t>аудитордук</w:t>
      </w:r>
      <w:r w:rsidRPr="00926F50">
        <w:rPr>
          <w:sz w:val="20"/>
          <w:szCs w:val="20"/>
        </w:rPr>
        <w:t xml:space="preserve"> </w:t>
      </w:r>
      <w:r w:rsidRPr="00926F50">
        <w:rPr>
          <w:sz w:val="20"/>
          <w:szCs w:val="20"/>
          <w:lang w:val="ru-RU"/>
        </w:rPr>
        <w:t>тапшырмага</w:t>
      </w:r>
      <w:r w:rsidRPr="00926F50">
        <w:rPr>
          <w:sz w:val="20"/>
          <w:szCs w:val="20"/>
        </w:rPr>
        <w:t xml:space="preserve"> </w:t>
      </w:r>
      <w:r w:rsidRPr="00926F50">
        <w:rPr>
          <w:sz w:val="20"/>
          <w:szCs w:val="20"/>
          <w:lang w:val="ru-RU"/>
        </w:rPr>
        <w:t>карата</w:t>
      </w:r>
      <w:r w:rsidRPr="00926F50">
        <w:rPr>
          <w:sz w:val="20"/>
          <w:szCs w:val="20"/>
        </w:rPr>
        <w:t xml:space="preserve"> </w:t>
      </w:r>
      <w:r w:rsidRPr="00926F50">
        <w:rPr>
          <w:sz w:val="20"/>
          <w:szCs w:val="20"/>
          <w:lang w:val="ru-RU"/>
        </w:rPr>
        <w:t>пландаштырылган</w:t>
      </w:r>
      <w:r w:rsidRPr="00926F50">
        <w:rPr>
          <w:sz w:val="20"/>
          <w:szCs w:val="20"/>
        </w:rPr>
        <w:t xml:space="preserve"> </w:t>
      </w:r>
      <w:r w:rsidRPr="00926F50">
        <w:rPr>
          <w:sz w:val="20"/>
          <w:szCs w:val="20"/>
          <w:lang w:val="ru-RU"/>
        </w:rPr>
        <w:t>ыкмага</w:t>
      </w:r>
      <w:r w:rsidRPr="00926F50">
        <w:rPr>
          <w:sz w:val="20"/>
          <w:szCs w:val="20"/>
        </w:rPr>
        <w:t xml:space="preserve"> </w:t>
      </w:r>
      <w:r w:rsidRPr="00926F50">
        <w:rPr>
          <w:sz w:val="20"/>
          <w:szCs w:val="20"/>
          <w:lang w:val="ru-RU"/>
        </w:rPr>
        <w:t>ылайык</w:t>
      </w:r>
      <w:r w:rsidRPr="00926F50">
        <w:rPr>
          <w:sz w:val="20"/>
          <w:szCs w:val="20"/>
        </w:rPr>
        <w:t xml:space="preserve"> </w:t>
      </w:r>
      <w:r w:rsidRPr="00926F50">
        <w:rPr>
          <w:sz w:val="20"/>
          <w:szCs w:val="20"/>
          <w:lang w:val="ru-RU"/>
        </w:rPr>
        <w:t>аткарылып</w:t>
      </w:r>
      <w:r w:rsidRPr="00926F50">
        <w:rPr>
          <w:sz w:val="20"/>
          <w:szCs w:val="20"/>
        </w:rPr>
        <w:t xml:space="preserve"> </w:t>
      </w:r>
      <w:r w:rsidRPr="00926F50">
        <w:rPr>
          <w:sz w:val="20"/>
          <w:szCs w:val="20"/>
          <w:lang w:val="ru-RU"/>
        </w:rPr>
        <w:t>жаткандыгын</w:t>
      </w:r>
      <w:r w:rsidRPr="00926F50">
        <w:rPr>
          <w:sz w:val="20"/>
          <w:szCs w:val="20"/>
        </w:rPr>
        <w:t xml:space="preserve"> </w:t>
      </w:r>
      <w:r w:rsidRPr="00926F50">
        <w:rPr>
          <w:sz w:val="20"/>
          <w:szCs w:val="20"/>
          <w:lang w:val="ru-RU"/>
        </w:rPr>
        <w:t>талдоону</w:t>
      </w:r>
      <w:r w:rsidRPr="00926F50">
        <w:rPr>
          <w:sz w:val="20"/>
          <w:szCs w:val="20"/>
        </w:rPr>
        <w:t>;</w:t>
      </w:r>
      <w:r w:rsidR="004E2D1E" w:rsidRPr="00926F50">
        <w:rPr>
          <w:sz w:val="20"/>
          <w:szCs w:val="20"/>
        </w:rPr>
        <w:t xml:space="preserve"> </w:t>
      </w:r>
    </w:p>
    <w:p w14:paraId="5058A3DA" w14:textId="77777777" w:rsidR="00926F50" w:rsidRPr="00926F50" w:rsidRDefault="00926F50" w:rsidP="0015158B">
      <w:pPr>
        <w:pStyle w:val="IndentCharCharCharChar"/>
        <w:numPr>
          <w:ilvl w:val="0"/>
          <w:numId w:val="12"/>
        </w:numPr>
        <w:tabs>
          <w:tab w:val="clear" w:pos="960"/>
        </w:tabs>
        <w:spacing w:before="120" w:line="240" w:lineRule="exact"/>
        <w:ind w:left="1267" w:hanging="547"/>
        <w:rPr>
          <w:spacing w:val="-2"/>
          <w:sz w:val="20"/>
          <w:szCs w:val="20"/>
        </w:rPr>
      </w:pPr>
      <w:r w:rsidRPr="00926F50">
        <w:rPr>
          <w:spacing w:val="-4"/>
          <w:sz w:val="20"/>
          <w:szCs w:val="20"/>
        </w:rPr>
        <w:t>жүргүзүлүп жаткан аудиттин жүрүшүндө пайда болгон маанилүү маселелерди кароону, алардын маанилүүлүгүн изилдөөнү жана башында пландаштырылган ыкмага тиешелүү оңдоолорду киргизүүнү;</w:t>
      </w:r>
    </w:p>
    <w:p w14:paraId="7392B43D" w14:textId="77777777" w:rsidR="004E2D1E" w:rsidRDefault="00926F50" w:rsidP="0015158B">
      <w:pPr>
        <w:pStyle w:val="IndentCharCharCharChar"/>
        <w:numPr>
          <w:ilvl w:val="0"/>
          <w:numId w:val="12"/>
        </w:numPr>
        <w:tabs>
          <w:tab w:val="clear" w:pos="960"/>
        </w:tabs>
        <w:spacing w:before="120" w:line="240" w:lineRule="exact"/>
        <w:ind w:left="1267" w:hanging="547"/>
        <w:rPr>
          <w:spacing w:val="-2"/>
          <w:sz w:val="20"/>
          <w:szCs w:val="20"/>
        </w:rPr>
      </w:pPr>
      <w:r w:rsidRPr="00926F50">
        <w:rPr>
          <w:spacing w:val="-2"/>
          <w:sz w:val="20"/>
          <w:szCs w:val="20"/>
        </w:rPr>
        <w:t>тапшырманы аткаруунун жүрүшүндө аудитордук топтун кыйла тажрыйбалуу мүчөлөрү тарабынан консультациялар же кароо үчүн маселелерди табууну</w:t>
      </w:r>
    </w:p>
    <w:p w14:paraId="5E198464" w14:textId="77777777" w:rsidR="004E2D1E" w:rsidRDefault="00926F50">
      <w:pPr>
        <w:pStyle w:val="NumberedParagraphCharCharChar"/>
        <w:tabs>
          <w:tab w:val="clear" w:pos="312"/>
          <w:tab w:val="clear" w:pos="480"/>
        </w:tabs>
        <w:spacing w:before="180" w:line="240" w:lineRule="exact"/>
        <w:ind w:left="0" w:firstLine="0"/>
        <w:jc w:val="left"/>
        <w:rPr>
          <w:i/>
          <w:sz w:val="20"/>
          <w:szCs w:val="20"/>
        </w:rPr>
      </w:pPr>
      <w:r w:rsidRPr="00926F50">
        <w:rPr>
          <w:i/>
          <w:sz w:val="20"/>
          <w:szCs w:val="20"/>
        </w:rPr>
        <w:t>Обзордук текшерүүлөр</w:t>
      </w:r>
    </w:p>
    <w:p w14:paraId="13F8D077" w14:textId="77777777" w:rsidR="00926F50" w:rsidRDefault="00926F50" w:rsidP="004C7806">
      <w:pPr>
        <w:pStyle w:val="NumberedParagraphCharCharChar"/>
        <w:tabs>
          <w:tab w:val="clear" w:pos="312"/>
          <w:tab w:val="clear" w:pos="480"/>
        </w:tabs>
        <w:spacing w:before="120" w:line="240" w:lineRule="exact"/>
        <w:ind w:left="734" w:hanging="734"/>
        <w:rPr>
          <w:sz w:val="20"/>
          <w:szCs w:val="20"/>
        </w:rPr>
      </w:pPr>
      <w:r w:rsidRPr="00926F50">
        <w:rPr>
          <w:sz w:val="20"/>
          <w:szCs w:val="20"/>
        </w:rPr>
        <w:t>Обзордук текшерүүлөр боюнча милдеттер (16-пунктту караңыз)</w:t>
      </w:r>
    </w:p>
    <w:p w14:paraId="4B621A6E" w14:textId="77777777" w:rsidR="004E2D1E" w:rsidRPr="00926F50" w:rsidRDefault="00E602A5" w:rsidP="0015158B">
      <w:pPr>
        <w:pStyle w:val="NumberedParagraphCharCharChar"/>
        <w:tabs>
          <w:tab w:val="clear" w:pos="312"/>
          <w:tab w:val="clear" w:pos="480"/>
        </w:tabs>
        <w:spacing w:before="120" w:line="240" w:lineRule="exact"/>
        <w:ind w:left="734" w:hanging="547"/>
        <w:rPr>
          <w:sz w:val="20"/>
          <w:szCs w:val="20"/>
        </w:rPr>
      </w:pPr>
      <w:r>
        <w:rPr>
          <w:sz w:val="20"/>
          <w:szCs w:val="20"/>
        </w:rPr>
        <w:t>A17</w:t>
      </w:r>
      <w:r w:rsidR="004E2D1E">
        <w:rPr>
          <w:sz w:val="20"/>
          <w:szCs w:val="20"/>
        </w:rPr>
        <w:t>.</w:t>
      </w:r>
      <w:r w:rsidR="004E2D1E">
        <w:rPr>
          <w:sz w:val="20"/>
          <w:szCs w:val="20"/>
        </w:rPr>
        <w:tab/>
      </w:r>
      <w:r w:rsidR="00926F50" w:rsidRPr="00926F50">
        <w:rPr>
          <w:sz w:val="20"/>
          <w:szCs w:val="20"/>
        </w:rPr>
        <w:t xml:space="preserve">СКЭС 1ге ылайык аудитордук уюмдун обзордук текшерүүлөр үчүн жоопкерчилик бөлүгүндөгү саясаты жана жол-жоболору аудитордук топтун анча тажрыйбалуу эмес мүчөлөрүнүн иши анын кыйла </w:t>
      </w:r>
      <w:r w:rsidR="00926F50" w:rsidRPr="00926F50">
        <w:rPr>
          <w:sz w:val="20"/>
          <w:szCs w:val="20"/>
        </w:rPr>
        <w:lastRenderedPageBreak/>
        <w:t>тажрыйбалуу мүчөлөрү тарабынан текшериле тургандыгы менен аныкталат</w:t>
      </w:r>
      <w:r w:rsidR="004E2D1E">
        <w:rPr>
          <w:rStyle w:val="a9"/>
          <w:sz w:val="20"/>
          <w:szCs w:val="20"/>
        </w:rPr>
        <w:footnoteReference w:id="10"/>
      </w:r>
      <w:r w:rsidR="00926F50" w:rsidRPr="00926F50">
        <w:rPr>
          <w:sz w:val="20"/>
          <w:szCs w:val="20"/>
        </w:rPr>
        <w:t>.</w:t>
      </w:r>
    </w:p>
    <w:p w14:paraId="0D9CC674" w14:textId="77777777" w:rsidR="004E2D1E" w:rsidRDefault="0075462A" w:rsidP="0015158B">
      <w:pPr>
        <w:pStyle w:val="NumberedParagraphCharCharChar"/>
        <w:tabs>
          <w:tab w:val="clear" w:pos="312"/>
          <w:tab w:val="clear" w:pos="480"/>
        </w:tabs>
        <w:spacing w:before="120" w:line="240" w:lineRule="exact"/>
        <w:ind w:left="734" w:hanging="547"/>
        <w:rPr>
          <w:sz w:val="20"/>
          <w:szCs w:val="20"/>
        </w:rPr>
      </w:pPr>
      <w:r>
        <w:rPr>
          <w:sz w:val="20"/>
          <w:szCs w:val="20"/>
        </w:rPr>
        <w:t>A18</w:t>
      </w:r>
      <w:r w:rsidR="00926F50">
        <w:rPr>
          <w:sz w:val="20"/>
          <w:szCs w:val="20"/>
        </w:rPr>
        <w:t>.</w:t>
      </w:r>
      <w:r w:rsidR="00926F50">
        <w:rPr>
          <w:sz w:val="20"/>
          <w:szCs w:val="20"/>
        </w:rPr>
        <w:tab/>
      </w:r>
      <w:r w:rsidR="00926F50" w:rsidRPr="00926F50">
        <w:rPr>
          <w:sz w:val="20"/>
          <w:szCs w:val="20"/>
        </w:rPr>
        <w:t>Обзордук текшерүү, мисалы, төмөнкүдөй ырастоолор чындыкка дал келгендигин кароодо турат:</w:t>
      </w:r>
    </w:p>
    <w:p w14:paraId="52761779" w14:textId="77777777" w:rsidR="00AB0ED4" w:rsidRDefault="00AB0ED4" w:rsidP="004C7806">
      <w:pPr>
        <w:pStyle w:val="NumberedParagraphCharCharChar"/>
        <w:numPr>
          <w:ilvl w:val="0"/>
          <w:numId w:val="16"/>
        </w:numPr>
        <w:tabs>
          <w:tab w:val="clear" w:pos="312"/>
          <w:tab w:val="clear" w:pos="480"/>
          <w:tab w:val="clear" w:pos="1972"/>
        </w:tabs>
        <w:spacing w:before="120" w:line="240" w:lineRule="exact"/>
        <w:ind w:left="1276" w:hanging="547"/>
        <w:rPr>
          <w:sz w:val="20"/>
          <w:szCs w:val="20"/>
        </w:rPr>
      </w:pPr>
      <w:r w:rsidRPr="007A67EB">
        <w:rPr>
          <w:sz w:val="20"/>
          <w:szCs w:val="20"/>
          <w:lang w:eastAsia="ru-RU"/>
        </w:rPr>
        <w:t>иш кесиптик стандарттарга жана колдонулуучу мыйзамдык жана ченемдик талаптарга ылайык аткарылган;</w:t>
      </w:r>
    </w:p>
    <w:p w14:paraId="176F53CD" w14:textId="77777777" w:rsidR="00AB0ED4" w:rsidRPr="00AB0ED4" w:rsidRDefault="00AB0ED4" w:rsidP="00AB0ED4">
      <w:pPr>
        <w:pStyle w:val="NumberedParagraphCharCharChar"/>
        <w:numPr>
          <w:ilvl w:val="0"/>
          <w:numId w:val="16"/>
        </w:numPr>
        <w:tabs>
          <w:tab w:val="clear" w:pos="312"/>
          <w:tab w:val="clear" w:pos="480"/>
          <w:tab w:val="clear" w:pos="1972"/>
        </w:tabs>
        <w:spacing w:before="120" w:line="240" w:lineRule="exact"/>
        <w:ind w:left="1267" w:hanging="547"/>
        <w:rPr>
          <w:spacing w:val="-4"/>
          <w:sz w:val="20"/>
          <w:szCs w:val="20"/>
        </w:rPr>
      </w:pPr>
      <w:r w:rsidRPr="00AB0ED4">
        <w:rPr>
          <w:sz w:val="20"/>
          <w:szCs w:val="20"/>
          <w:lang w:val="ru-RU" w:eastAsia="ru-RU"/>
        </w:rPr>
        <w:t>маанилүү</w:t>
      </w:r>
      <w:r w:rsidRPr="00AB0ED4">
        <w:rPr>
          <w:sz w:val="20"/>
          <w:szCs w:val="20"/>
          <w:lang w:eastAsia="ru-RU"/>
        </w:rPr>
        <w:t xml:space="preserve"> </w:t>
      </w:r>
      <w:r w:rsidRPr="00AB0ED4">
        <w:rPr>
          <w:sz w:val="20"/>
          <w:szCs w:val="20"/>
          <w:lang w:val="ru-RU" w:eastAsia="ru-RU"/>
        </w:rPr>
        <w:t>маселелер</w:t>
      </w:r>
      <w:r w:rsidRPr="00AB0ED4">
        <w:rPr>
          <w:sz w:val="20"/>
          <w:szCs w:val="20"/>
          <w:lang w:eastAsia="ru-RU"/>
        </w:rPr>
        <w:t xml:space="preserve"> </w:t>
      </w:r>
      <w:r w:rsidRPr="00AB0ED4">
        <w:rPr>
          <w:sz w:val="20"/>
          <w:szCs w:val="20"/>
          <w:lang w:val="ru-RU" w:eastAsia="ru-RU"/>
        </w:rPr>
        <w:t>андан</w:t>
      </w:r>
      <w:r w:rsidRPr="00AB0ED4">
        <w:rPr>
          <w:sz w:val="20"/>
          <w:szCs w:val="20"/>
          <w:lang w:eastAsia="ru-RU"/>
        </w:rPr>
        <w:t xml:space="preserve"> </w:t>
      </w:r>
      <w:r w:rsidRPr="00AB0ED4">
        <w:rPr>
          <w:sz w:val="20"/>
          <w:szCs w:val="20"/>
          <w:lang w:val="ru-RU" w:eastAsia="ru-RU"/>
        </w:rPr>
        <w:t>аркы</w:t>
      </w:r>
      <w:r w:rsidRPr="00AB0ED4">
        <w:rPr>
          <w:sz w:val="20"/>
          <w:szCs w:val="20"/>
          <w:lang w:eastAsia="ru-RU"/>
        </w:rPr>
        <w:t xml:space="preserve"> </w:t>
      </w:r>
      <w:r w:rsidRPr="00AB0ED4">
        <w:rPr>
          <w:sz w:val="20"/>
          <w:szCs w:val="20"/>
          <w:lang w:val="ru-RU" w:eastAsia="ru-RU"/>
        </w:rPr>
        <w:t>кароого</w:t>
      </w:r>
      <w:r w:rsidRPr="00AB0ED4">
        <w:rPr>
          <w:sz w:val="20"/>
          <w:szCs w:val="20"/>
          <w:lang w:eastAsia="ru-RU"/>
        </w:rPr>
        <w:t xml:space="preserve"> </w:t>
      </w:r>
      <w:r w:rsidRPr="00AB0ED4">
        <w:rPr>
          <w:sz w:val="20"/>
          <w:szCs w:val="20"/>
          <w:lang w:val="ru-RU" w:eastAsia="ru-RU"/>
        </w:rPr>
        <w:t>чыгарылган</w:t>
      </w:r>
      <w:r w:rsidRPr="00AB0ED4">
        <w:rPr>
          <w:sz w:val="20"/>
          <w:szCs w:val="20"/>
          <w:lang w:eastAsia="ru-RU"/>
        </w:rPr>
        <w:t xml:space="preserve">; </w:t>
      </w:r>
      <w:r w:rsidRPr="007A67EB">
        <w:rPr>
          <w:sz w:val="20"/>
          <w:szCs w:val="20"/>
          <w:lang w:eastAsia="ru-RU"/>
        </w:rPr>
        <w:t>тиешелүү консультациялар орун алган, ал эми алардын негизинде чыгарылган тыянактар документтештирилген жана колдонулган;</w:t>
      </w:r>
    </w:p>
    <w:p w14:paraId="24EEA6F5" w14:textId="77777777" w:rsidR="00AB0ED4" w:rsidRPr="00AB0ED4" w:rsidRDefault="00AB0ED4">
      <w:pPr>
        <w:pStyle w:val="NumberedParagraphCharCharChar"/>
        <w:numPr>
          <w:ilvl w:val="0"/>
          <w:numId w:val="16"/>
        </w:numPr>
        <w:tabs>
          <w:tab w:val="clear" w:pos="312"/>
          <w:tab w:val="clear" w:pos="480"/>
          <w:tab w:val="clear" w:pos="1972"/>
        </w:tabs>
        <w:spacing w:before="120" w:line="240" w:lineRule="exact"/>
        <w:ind w:left="1267" w:hanging="547"/>
        <w:rPr>
          <w:spacing w:val="-4"/>
          <w:sz w:val="20"/>
          <w:szCs w:val="20"/>
        </w:rPr>
      </w:pPr>
      <w:r w:rsidRPr="007A67EB">
        <w:rPr>
          <w:sz w:val="20"/>
          <w:szCs w:val="20"/>
          <w:lang w:eastAsia="ru-RU"/>
        </w:rPr>
        <w:t>аткарылган иштин мүнөзүн, мөөнөттөрүн жана көлөмүн кайра карап чыгуу зарылчылыгы бар;</w:t>
      </w:r>
    </w:p>
    <w:p w14:paraId="7287C36B" w14:textId="77777777" w:rsidR="004E2D1E" w:rsidRDefault="00AB0ED4">
      <w:pPr>
        <w:pStyle w:val="NumberedParagraphCharCharChar"/>
        <w:numPr>
          <w:ilvl w:val="0"/>
          <w:numId w:val="16"/>
        </w:numPr>
        <w:tabs>
          <w:tab w:val="clear" w:pos="312"/>
          <w:tab w:val="clear" w:pos="480"/>
          <w:tab w:val="clear" w:pos="1972"/>
        </w:tabs>
        <w:spacing w:before="120" w:line="240" w:lineRule="exact"/>
        <w:ind w:left="1267" w:hanging="547"/>
        <w:rPr>
          <w:spacing w:val="-4"/>
          <w:sz w:val="20"/>
          <w:szCs w:val="20"/>
        </w:rPr>
      </w:pPr>
      <w:bookmarkStart w:id="7" w:name="RANGE!F224"/>
      <w:r w:rsidRPr="007A67EB">
        <w:rPr>
          <w:sz w:val="20"/>
          <w:szCs w:val="20"/>
          <w:lang w:eastAsia="ru-RU"/>
        </w:rPr>
        <w:t>аткарылган иш чыгарылган тыянактарды колдойт жана тиешелүү түрдө документтештирилген;</w:t>
      </w:r>
      <w:bookmarkEnd w:id="7"/>
    </w:p>
    <w:p w14:paraId="5D60C579" w14:textId="77777777" w:rsidR="004E2D1E" w:rsidRDefault="00AB0ED4">
      <w:pPr>
        <w:pStyle w:val="NumberedParagraphCharCharChar"/>
        <w:numPr>
          <w:ilvl w:val="0"/>
          <w:numId w:val="16"/>
        </w:numPr>
        <w:tabs>
          <w:tab w:val="clear" w:pos="312"/>
          <w:tab w:val="clear" w:pos="480"/>
          <w:tab w:val="clear" w:pos="1972"/>
        </w:tabs>
        <w:spacing w:before="120" w:line="240" w:lineRule="exact"/>
        <w:ind w:left="1267" w:hanging="547"/>
        <w:rPr>
          <w:sz w:val="20"/>
          <w:szCs w:val="20"/>
        </w:rPr>
      </w:pPr>
      <w:r w:rsidRPr="007A67EB">
        <w:rPr>
          <w:sz w:val="20"/>
          <w:szCs w:val="20"/>
          <w:lang w:eastAsia="ru-RU"/>
        </w:rPr>
        <w:t>алынган далилдер жетиштүү жана аудитордук корутундуну колдоо үчүн тиешелүү мүнөзгө ээ;</w:t>
      </w:r>
    </w:p>
    <w:p w14:paraId="6484987C" w14:textId="77777777" w:rsidR="004E2D1E" w:rsidRDefault="00AB0ED4">
      <w:pPr>
        <w:pStyle w:val="NumberedParagraphCharCharChar"/>
        <w:numPr>
          <w:ilvl w:val="0"/>
          <w:numId w:val="16"/>
        </w:numPr>
        <w:tabs>
          <w:tab w:val="clear" w:pos="312"/>
          <w:tab w:val="clear" w:pos="480"/>
          <w:tab w:val="clear" w:pos="1972"/>
        </w:tabs>
        <w:spacing w:before="120" w:line="240" w:lineRule="exact"/>
        <w:ind w:left="1267" w:hanging="547"/>
        <w:rPr>
          <w:sz w:val="20"/>
          <w:szCs w:val="20"/>
        </w:rPr>
      </w:pPr>
      <w:r w:rsidRPr="007A67EB">
        <w:rPr>
          <w:sz w:val="20"/>
          <w:szCs w:val="20"/>
          <w:lang w:eastAsia="ru-RU"/>
        </w:rPr>
        <w:t>ушул аудитордук тапшырманын бардык жол-жоболорунун максаттары жетишилген.</w:t>
      </w:r>
    </w:p>
    <w:p w14:paraId="4DDAAB9B" w14:textId="77777777" w:rsidR="00AB0ED4" w:rsidRDefault="00AB0ED4" w:rsidP="00AB0ED4">
      <w:pPr>
        <w:spacing w:line="240" w:lineRule="auto"/>
        <w:jc w:val="left"/>
        <w:rPr>
          <w:sz w:val="20"/>
          <w:szCs w:val="20"/>
          <w:lang w:eastAsia="ru-RU"/>
        </w:rPr>
      </w:pPr>
      <w:r w:rsidRPr="007A67EB">
        <w:rPr>
          <w:sz w:val="20"/>
          <w:szCs w:val="20"/>
          <w:lang w:eastAsia="ru-RU"/>
        </w:rPr>
        <w:t>Аткарылган ишти тапшырманын жетекчиси тарабынан обзордук текшерүү (17-пункт)</w:t>
      </w:r>
    </w:p>
    <w:p w14:paraId="79683B37" w14:textId="77777777" w:rsidR="00F06BDF" w:rsidRPr="007A67EB" w:rsidRDefault="00A403F9" w:rsidP="004C7806">
      <w:pPr>
        <w:spacing w:before="240" w:line="240" w:lineRule="auto"/>
        <w:ind w:left="709" w:hanging="567"/>
        <w:rPr>
          <w:sz w:val="20"/>
          <w:szCs w:val="20"/>
          <w:lang w:eastAsia="ru-RU"/>
        </w:rPr>
      </w:pPr>
      <w:r>
        <w:rPr>
          <w:sz w:val="20"/>
          <w:szCs w:val="20"/>
        </w:rPr>
        <w:t>A19</w:t>
      </w:r>
      <w:r w:rsidR="00E87B6E" w:rsidRPr="00E87B6E">
        <w:rPr>
          <w:sz w:val="20"/>
          <w:szCs w:val="20"/>
        </w:rPr>
        <w:t>.</w:t>
      </w:r>
      <w:r w:rsidR="00F06BDF" w:rsidRPr="007A67EB">
        <w:rPr>
          <w:sz w:val="20"/>
          <w:szCs w:val="20"/>
          <w:lang w:eastAsia="ru-RU"/>
        </w:rPr>
        <w:t xml:space="preserve"> Аудит жүргүзүүнүн жүрүшүндө тиешелүү этаптарда тапшырманын жетекчиси тарабынан жүргүзүлгөн төмөнкүдөй элементтердин өз убагындагы обзордук текшерүүлөрү аудитордук корутундунун күнүнө карата же ошол күнгө чейин ынанууга мүмкүнчүлүк берип, маанилүү маселелерди өз убагында чечүүгө мүмкүнчүлүк берет:</w:t>
      </w:r>
    </w:p>
    <w:p w14:paraId="2EB492CF" w14:textId="77777777" w:rsidR="004E2D1E" w:rsidRDefault="00E87B6E">
      <w:pPr>
        <w:pStyle w:val="NumberedParagraphCharCharChar"/>
        <w:numPr>
          <w:ilvl w:val="0"/>
          <w:numId w:val="16"/>
        </w:numPr>
        <w:tabs>
          <w:tab w:val="clear" w:pos="312"/>
          <w:tab w:val="clear" w:pos="480"/>
          <w:tab w:val="clear" w:pos="1972"/>
        </w:tabs>
        <w:spacing w:before="120" w:line="240" w:lineRule="exact"/>
        <w:ind w:left="1267" w:hanging="547"/>
        <w:rPr>
          <w:sz w:val="20"/>
          <w:szCs w:val="20"/>
        </w:rPr>
      </w:pPr>
      <w:r w:rsidRPr="007A67EB">
        <w:rPr>
          <w:sz w:val="20"/>
          <w:szCs w:val="20"/>
          <w:lang w:eastAsia="ru-RU"/>
        </w:rPr>
        <w:t>ой жүгүртүүлөрдү колдонуунун эң эле маанилүү чөйрөлөрүнүн, өзгөчө алар конкреттүү аудитти жүргүзүү убагында табылган татаал же талаш-тартыш маселелерге байланыштуу болсо</w:t>
      </w:r>
      <w:r>
        <w:rPr>
          <w:sz w:val="20"/>
          <w:szCs w:val="20"/>
          <w:lang w:eastAsia="ru-RU"/>
        </w:rPr>
        <w:t>;</w:t>
      </w:r>
    </w:p>
    <w:p w14:paraId="6070E358" w14:textId="77777777" w:rsidR="00E87B6E" w:rsidRDefault="00E87B6E">
      <w:pPr>
        <w:pStyle w:val="NumberedParagraphCharCharChar"/>
        <w:numPr>
          <w:ilvl w:val="0"/>
          <w:numId w:val="16"/>
        </w:numPr>
        <w:tabs>
          <w:tab w:val="clear" w:pos="312"/>
          <w:tab w:val="clear" w:pos="480"/>
          <w:tab w:val="clear" w:pos="1972"/>
        </w:tabs>
        <w:spacing w:before="120" w:line="240" w:lineRule="exact"/>
        <w:ind w:left="1267" w:hanging="547"/>
        <w:rPr>
          <w:sz w:val="20"/>
          <w:szCs w:val="20"/>
        </w:rPr>
      </w:pPr>
      <w:r w:rsidRPr="007A67EB">
        <w:rPr>
          <w:sz w:val="20"/>
          <w:szCs w:val="20"/>
          <w:lang w:eastAsia="ru-RU"/>
        </w:rPr>
        <w:t>олуттуу тобокелдиктердин; жана</w:t>
      </w:r>
    </w:p>
    <w:p w14:paraId="65CE8022" w14:textId="77777777" w:rsidR="004E2D1E" w:rsidRDefault="00E87B6E">
      <w:pPr>
        <w:pStyle w:val="NumberedParagraphCharCharChar"/>
        <w:numPr>
          <w:ilvl w:val="0"/>
          <w:numId w:val="16"/>
        </w:numPr>
        <w:tabs>
          <w:tab w:val="clear" w:pos="312"/>
          <w:tab w:val="clear" w:pos="480"/>
          <w:tab w:val="clear" w:pos="1972"/>
        </w:tabs>
        <w:spacing w:before="120" w:line="240" w:lineRule="exact"/>
        <w:ind w:left="1267" w:hanging="547"/>
        <w:rPr>
          <w:sz w:val="20"/>
          <w:szCs w:val="20"/>
        </w:rPr>
      </w:pPr>
      <w:r w:rsidRPr="007A67EB">
        <w:rPr>
          <w:sz w:val="20"/>
          <w:szCs w:val="20"/>
          <w:lang w:eastAsia="ru-RU"/>
        </w:rPr>
        <w:t>тапшырманын жетекчиси маанилүү деп санаган башка чөйрөлөрдүн.</w:t>
      </w:r>
    </w:p>
    <w:p w14:paraId="3E167809" w14:textId="77777777" w:rsidR="004E2D1E" w:rsidRDefault="00186EAC">
      <w:pPr>
        <w:pStyle w:val="NumberedParagraphCharCharChar"/>
        <w:tabs>
          <w:tab w:val="clear" w:pos="312"/>
          <w:tab w:val="clear" w:pos="480"/>
        </w:tabs>
        <w:spacing w:before="120" w:line="240" w:lineRule="exact"/>
        <w:ind w:left="720" w:firstLine="0"/>
        <w:rPr>
          <w:sz w:val="20"/>
          <w:szCs w:val="20"/>
        </w:rPr>
      </w:pPr>
      <w:r w:rsidRPr="007A67EB">
        <w:rPr>
          <w:sz w:val="20"/>
          <w:szCs w:val="20"/>
          <w:lang w:eastAsia="ru-RU"/>
        </w:rPr>
        <w:t>Тапшырманын жетекчиси бардык аудитордук документацияны текшерүүгө милдеттүү эмес, бирок ал аны кылса болот. Бирок, АЭС 230 стандартынын талаптарына ылайык жетекчи ал тарабынан жүргүзүлгөн текшерүүлөрдүн көлөмүн жана мөөнөттөрүн документтештирет</w:t>
      </w:r>
      <w:r w:rsidR="004E2D1E">
        <w:rPr>
          <w:sz w:val="20"/>
          <w:szCs w:val="20"/>
        </w:rPr>
        <w:t>.</w:t>
      </w:r>
      <w:r w:rsidR="004E2D1E">
        <w:rPr>
          <w:rStyle w:val="a9"/>
          <w:sz w:val="20"/>
          <w:szCs w:val="20"/>
        </w:rPr>
        <w:footnoteReference w:id="11"/>
      </w:r>
      <w:r w:rsidR="004E2D1E">
        <w:rPr>
          <w:sz w:val="20"/>
          <w:szCs w:val="20"/>
        </w:rPr>
        <w:t xml:space="preserve"> </w:t>
      </w:r>
    </w:p>
    <w:p w14:paraId="7F07C962" w14:textId="77777777" w:rsidR="004E2D1E" w:rsidRDefault="00004415">
      <w:pPr>
        <w:pStyle w:val="NumberedParagraphCharCharChar"/>
        <w:tabs>
          <w:tab w:val="clear" w:pos="312"/>
          <w:tab w:val="clear" w:pos="480"/>
        </w:tabs>
        <w:spacing w:before="120" w:line="240" w:lineRule="exact"/>
        <w:ind w:left="734" w:hanging="547"/>
        <w:rPr>
          <w:spacing w:val="-4"/>
          <w:sz w:val="20"/>
          <w:szCs w:val="20"/>
        </w:rPr>
      </w:pPr>
      <w:r>
        <w:rPr>
          <w:spacing w:val="-4"/>
          <w:sz w:val="20"/>
          <w:szCs w:val="20"/>
        </w:rPr>
        <w:lastRenderedPageBreak/>
        <w:t>A20</w:t>
      </w:r>
      <w:r w:rsidR="00186EAC">
        <w:rPr>
          <w:spacing w:val="-4"/>
          <w:sz w:val="20"/>
          <w:szCs w:val="20"/>
        </w:rPr>
        <w:t>.</w:t>
      </w:r>
      <w:r w:rsidR="00186EAC">
        <w:rPr>
          <w:spacing w:val="-4"/>
          <w:sz w:val="20"/>
          <w:szCs w:val="20"/>
        </w:rPr>
        <w:tab/>
      </w:r>
      <w:r w:rsidR="00186EAC" w:rsidRPr="007A67EB">
        <w:rPr>
          <w:sz w:val="20"/>
          <w:szCs w:val="20"/>
          <w:lang w:eastAsia="ru-RU"/>
        </w:rPr>
        <w:t>Жүргүзүлүп жаткан аудиттин жүрүшүндө жетекчиликти өзүнө алган тапшырманын жетекчиси тапшырманын жетекчисинин милдеттерин өзүнө алуу максатын көздөп, жетекчиликти өзгөртүүнүн учуруна карата аткарылган ишти текшерүү үчүн А18-пунктта сыпатталгандай кылып, обзордук текшерүүнүн жол-жоболорун колдонушу мүмкүн.</w:t>
      </w:r>
    </w:p>
    <w:p w14:paraId="68C5A5D1" w14:textId="77777777" w:rsidR="004E2D1E" w:rsidRPr="00DE0757" w:rsidRDefault="00DE0757">
      <w:pPr>
        <w:pStyle w:val="NumberedParagraphCharCharChar"/>
        <w:tabs>
          <w:tab w:val="clear" w:pos="312"/>
          <w:tab w:val="clear" w:pos="480"/>
        </w:tabs>
        <w:spacing w:before="180" w:line="240" w:lineRule="exact"/>
        <w:ind w:left="0" w:firstLine="0"/>
        <w:jc w:val="left"/>
        <w:rPr>
          <w:i/>
          <w:sz w:val="20"/>
          <w:szCs w:val="20"/>
        </w:rPr>
      </w:pPr>
      <w:r w:rsidRPr="00DE0757">
        <w:rPr>
          <w:i/>
          <w:sz w:val="20"/>
          <w:szCs w:val="20"/>
        </w:rPr>
        <w:t xml:space="preserve">Бухгалтердик эсептин же аудиттин адистештирилген чөйрөсүндөгү билимдерге ээ болгон жактарды аудитордук топтун курамында ишке тартуунун өзгөчөлүгү </w:t>
      </w:r>
      <w:r w:rsidRPr="00DE0757">
        <w:rPr>
          <w:sz w:val="20"/>
          <w:szCs w:val="20"/>
        </w:rPr>
        <w:t>(см. пункты 15-17-пункттарды караңыз)</w:t>
      </w:r>
    </w:p>
    <w:p w14:paraId="01772E74" w14:textId="77777777" w:rsidR="004E2D1E" w:rsidRDefault="00357D21">
      <w:pPr>
        <w:pStyle w:val="NumberedParagraphCharCharChar"/>
        <w:tabs>
          <w:tab w:val="clear" w:pos="312"/>
          <w:tab w:val="clear" w:pos="480"/>
        </w:tabs>
        <w:spacing w:before="120" w:line="240" w:lineRule="exact"/>
        <w:ind w:left="734" w:hanging="547"/>
        <w:rPr>
          <w:sz w:val="20"/>
          <w:szCs w:val="20"/>
        </w:rPr>
      </w:pPr>
      <w:r>
        <w:rPr>
          <w:sz w:val="20"/>
          <w:szCs w:val="20"/>
        </w:rPr>
        <w:t>A21</w:t>
      </w:r>
      <w:r w:rsidR="00DE0757">
        <w:rPr>
          <w:sz w:val="20"/>
          <w:szCs w:val="20"/>
        </w:rPr>
        <w:t>.</w:t>
      </w:r>
      <w:r w:rsidR="00DE0757">
        <w:rPr>
          <w:sz w:val="20"/>
          <w:szCs w:val="20"/>
        </w:rPr>
        <w:tab/>
      </w:r>
      <w:r w:rsidR="00DE0757" w:rsidRPr="00DE0757">
        <w:rPr>
          <w:sz w:val="20"/>
          <w:szCs w:val="20"/>
        </w:rPr>
        <w:t>Бухгалтердик эсептин же аудиттин тигил же бул адистештирилген чөйрөсүндөгү билимдерге ээ болгон жак аудитордук топтун курамында ишке тартылган учурларда аудитордук топтун мындай мүчөсүнүн ишин жетектөө, көзөмөлдөө жана текшерүү төмөнкүлөрдү камтышы мүмкүн:</w:t>
      </w:r>
    </w:p>
    <w:p w14:paraId="543DBE5A" w14:textId="353AB14B" w:rsidR="00DE0757" w:rsidRPr="00DE0757" w:rsidRDefault="00DE0757">
      <w:pPr>
        <w:pStyle w:val="NumberedParagraphCharCharChar"/>
        <w:numPr>
          <w:ilvl w:val="0"/>
          <w:numId w:val="16"/>
        </w:numPr>
        <w:tabs>
          <w:tab w:val="clear" w:pos="312"/>
          <w:tab w:val="clear" w:pos="480"/>
          <w:tab w:val="clear" w:pos="1972"/>
        </w:tabs>
        <w:spacing w:before="120" w:line="240" w:lineRule="exact"/>
        <w:ind w:left="1267" w:hanging="547"/>
        <w:rPr>
          <w:spacing w:val="-4"/>
          <w:sz w:val="20"/>
          <w:szCs w:val="20"/>
        </w:rPr>
      </w:pPr>
      <w:r w:rsidRPr="007A67EB">
        <w:rPr>
          <w:sz w:val="20"/>
          <w:szCs w:val="20"/>
          <w:lang w:eastAsia="ru-RU"/>
        </w:rPr>
        <w:t>ошол жак менен ал тараптан аткарылып жаткан иштин мүнөзүн, көлөмүн жана максаттарын; ошондой эле ролдорду бөлүштүрүүнү, анын жана аудит жүргүзүү боюнча топтун калган мүчөлөрүнүн о</w:t>
      </w:r>
      <w:r w:rsidR="004C7806">
        <w:rPr>
          <w:sz w:val="20"/>
          <w:szCs w:val="20"/>
          <w:lang w:eastAsia="ru-RU"/>
        </w:rPr>
        <w:t xml:space="preserve">ртосунда кесиптик баарлашуунун </w:t>
      </w:r>
      <w:r w:rsidRPr="007A67EB">
        <w:rPr>
          <w:sz w:val="20"/>
          <w:szCs w:val="20"/>
          <w:lang w:eastAsia="ru-RU"/>
        </w:rPr>
        <w:t xml:space="preserve">мүнөзүн, мөөнөттөрүн жана көлөмүн макулдашууну; </w:t>
      </w:r>
    </w:p>
    <w:p w14:paraId="5FBC74F6" w14:textId="77777777" w:rsidR="004E2D1E" w:rsidRDefault="00DD1DB0">
      <w:pPr>
        <w:pStyle w:val="NumberedParagraphCharCharChar"/>
        <w:numPr>
          <w:ilvl w:val="0"/>
          <w:numId w:val="16"/>
        </w:numPr>
        <w:tabs>
          <w:tab w:val="clear" w:pos="312"/>
          <w:tab w:val="clear" w:pos="480"/>
          <w:tab w:val="clear" w:pos="1972"/>
        </w:tabs>
        <w:spacing w:before="120" w:line="240" w:lineRule="exact"/>
        <w:ind w:left="1267" w:hanging="547"/>
        <w:rPr>
          <w:spacing w:val="-4"/>
          <w:sz w:val="20"/>
          <w:szCs w:val="20"/>
        </w:rPr>
      </w:pPr>
      <w:r w:rsidRPr="007A67EB">
        <w:rPr>
          <w:sz w:val="20"/>
          <w:szCs w:val="20"/>
          <w:lang w:eastAsia="ru-RU"/>
        </w:rPr>
        <w:t>ошол жактын ишинин натыйжаларынын жарактуулугун, анын тыянактарынын жана корутундуларынын маанилүүлүгүн жана негизделгендигин, ошондой эле калган аудитордук далилдер менен макулдашылгандыгын кошуп, баалоону.</w:t>
      </w:r>
    </w:p>
    <w:p w14:paraId="5BDFE6BE" w14:textId="77777777" w:rsidR="004E2D1E" w:rsidRPr="00DD1DB0" w:rsidRDefault="00DD1DB0">
      <w:pPr>
        <w:pStyle w:val="30"/>
        <w:keepNext w:val="0"/>
        <w:keepLines w:val="0"/>
        <w:spacing w:before="180" w:after="0" w:line="240" w:lineRule="exact"/>
        <w:rPr>
          <w:b w:val="0"/>
          <w:sz w:val="20"/>
          <w:szCs w:val="20"/>
        </w:rPr>
      </w:pPr>
      <w:r w:rsidRPr="00DD1DB0">
        <w:rPr>
          <w:b w:val="0"/>
          <w:i/>
          <w:sz w:val="20"/>
          <w:szCs w:val="20"/>
        </w:rPr>
        <w:t xml:space="preserve">Консультациялар </w:t>
      </w:r>
      <w:r w:rsidRPr="00DD1DB0">
        <w:rPr>
          <w:b w:val="0"/>
          <w:sz w:val="20"/>
          <w:szCs w:val="20"/>
        </w:rPr>
        <w:t>(18-пунктту караңыз)</w:t>
      </w:r>
    </w:p>
    <w:p w14:paraId="37A3FE03" w14:textId="501E2E3C" w:rsidR="004E2D1E" w:rsidRDefault="0041696C">
      <w:pPr>
        <w:pStyle w:val="NumberedParagraphCharCharChar"/>
        <w:tabs>
          <w:tab w:val="clear" w:pos="312"/>
          <w:tab w:val="clear" w:pos="480"/>
        </w:tabs>
        <w:spacing w:before="120" w:line="240" w:lineRule="exact"/>
        <w:ind w:left="734" w:hanging="547"/>
        <w:rPr>
          <w:spacing w:val="-4"/>
          <w:sz w:val="20"/>
          <w:szCs w:val="20"/>
        </w:rPr>
      </w:pPr>
      <w:r>
        <w:rPr>
          <w:spacing w:val="-4"/>
          <w:sz w:val="20"/>
          <w:szCs w:val="20"/>
        </w:rPr>
        <w:t>A22</w:t>
      </w:r>
      <w:r w:rsidR="00DD1DB0">
        <w:rPr>
          <w:spacing w:val="-4"/>
          <w:sz w:val="20"/>
          <w:szCs w:val="20"/>
        </w:rPr>
        <w:t>.</w:t>
      </w:r>
      <w:r w:rsidR="00DD1DB0">
        <w:rPr>
          <w:spacing w:val="-4"/>
          <w:sz w:val="20"/>
          <w:szCs w:val="20"/>
        </w:rPr>
        <w:tab/>
      </w:r>
      <w:r w:rsidR="00DD1DB0" w:rsidRPr="007A67EB">
        <w:rPr>
          <w:sz w:val="20"/>
          <w:szCs w:val="20"/>
          <w:lang w:eastAsia="ru-RU"/>
        </w:rPr>
        <w:t>Аудитордук уюмдун өзүндө да, колдонууга мүмкүн болсо, андан тышкары жерлерде да маанилүү техникалык, этикалык жана башка маселелер боюнча консультациялардын натыйжалуулугуна консультанттар төмөнкүдөй учурларда жетишет:</w:t>
      </w:r>
    </w:p>
    <w:p w14:paraId="29547DA7" w14:textId="77777777" w:rsidR="004E2D1E" w:rsidRDefault="00DD1DB0">
      <w:pPr>
        <w:pStyle w:val="NumberedParagraphCharCharChar"/>
        <w:numPr>
          <w:ilvl w:val="0"/>
          <w:numId w:val="16"/>
        </w:numPr>
        <w:tabs>
          <w:tab w:val="clear" w:pos="312"/>
          <w:tab w:val="clear" w:pos="480"/>
          <w:tab w:val="clear" w:pos="1972"/>
        </w:tabs>
        <w:spacing w:before="120" w:line="240" w:lineRule="exact"/>
        <w:ind w:left="1267" w:hanging="547"/>
        <w:rPr>
          <w:sz w:val="20"/>
          <w:szCs w:val="20"/>
        </w:rPr>
      </w:pPr>
      <w:r w:rsidRPr="007A67EB">
        <w:rPr>
          <w:sz w:val="20"/>
          <w:szCs w:val="20"/>
          <w:lang w:eastAsia="ru-RU"/>
        </w:rPr>
        <w:t>аларга кесиптик сунуштамаларды берүүгө мүмкүнчүлүк берген бардык маанилүү фактылар жөнүндө маалыматты алып турганда;</w:t>
      </w:r>
    </w:p>
    <w:p w14:paraId="29652ADD" w14:textId="77777777" w:rsidR="004E2D1E" w:rsidRPr="00DD1DB0" w:rsidRDefault="00DD1DB0">
      <w:pPr>
        <w:pStyle w:val="NumberedParagraphCharCharChar"/>
        <w:numPr>
          <w:ilvl w:val="0"/>
          <w:numId w:val="16"/>
        </w:numPr>
        <w:tabs>
          <w:tab w:val="clear" w:pos="312"/>
          <w:tab w:val="clear" w:pos="480"/>
          <w:tab w:val="clear" w:pos="1972"/>
        </w:tabs>
        <w:spacing w:before="120" w:line="240" w:lineRule="exact"/>
        <w:ind w:left="1267" w:hanging="547"/>
        <w:rPr>
          <w:sz w:val="20"/>
          <w:szCs w:val="20"/>
          <w:lang w:val="ru-RU"/>
        </w:rPr>
      </w:pPr>
      <w:r w:rsidRPr="00DD1DB0">
        <w:rPr>
          <w:sz w:val="20"/>
          <w:szCs w:val="20"/>
          <w:lang w:val="ru-RU" w:eastAsia="ru-RU"/>
        </w:rPr>
        <w:t>тиешелүү билимдерге, статуска жана тажрыйбага ээ болгондо.</w:t>
      </w:r>
    </w:p>
    <w:p w14:paraId="292A26CB" w14:textId="77777777" w:rsidR="004E2D1E" w:rsidRPr="00DD1DB0" w:rsidRDefault="008E4F4C">
      <w:pPr>
        <w:pStyle w:val="NumberedParagraphCharCharChar"/>
        <w:tabs>
          <w:tab w:val="clear" w:pos="312"/>
          <w:tab w:val="clear" w:pos="480"/>
        </w:tabs>
        <w:spacing w:before="120" w:line="240" w:lineRule="exact"/>
        <w:ind w:left="734" w:hanging="547"/>
        <w:rPr>
          <w:spacing w:val="-4"/>
          <w:sz w:val="20"/>
          <w:szCs w:val="20"/>
          <w:lang w:val="ru-RU"/>
        </w:rPr>
      </w:pPr>
      <w:r>
        <w:rPr>
          <w:spacing w:val="-4"/>
          <w:sz w:val="20"/>
          <w:szCs w:val="20"/>
        </w:rPr>
        <w:t>A</w:t>
      </w:r>
      <w:r w:rsidRPr="00DD1DB0">
        <w:rPr>
          <w:spacing w:val="-4"/>
          <w:sz w:val="20"/>
          <w:szCs w:val="20"/>
          <w:lang w:val="ru-RU"/>
        </w:rPr>
        <w:t>23</w:t>
      </w:r>
      <w:r w:rsidR="00DD1DB0" w:rsidRPr="00DD1DB0">
        <w:rPr>
          <w:spacing w:val="-4"/>
          <w:sz w:val="20"/>
          <w:szCs w:val="20"/>
          <w:lang w:val="ru-RU"/>
        </w:rPr>
        <w:t>.</w:t>
      </w:r>
      <w:r w:rsidR="00DD1DB0" w:rsidRPr="00DD1DB0">
        <w:rPr>
          <w:spacing w:val="-4"/>
          <w:sz w:val="20"/>
          <w:szCs w:val="20"/>
          <w:lang w:val="ru-RU"/>
        </w:rPr>
        <w:tab/>
      </w:r>
      <w:r w:rsidR="00DD1DB0" w:rsidRPr="00DD1DB0">
        <w:rPr>
          <w:sz w:val="20"/>
          <w:szCs w:val="20"/>
          <w:lang w:val="ru-RU" w:eastAsia="ru-RU"/>
        </w:rPr>
        <w:t>Аудитордук топтун мүчөлөрү аудитордук уюмдан тышкары жерлерде консультация алууну максатка ылайыктуу деп эсептеши мүмкүн, мисалы, анда аудитордук уюмдун ичиндеги тиешелүү ресурстардын жетишпестиги сезилсе. Алар башка аудитордук уюмдар, сапатты контролдоо боюнча тиешелүү кызматтарды көрсөткөн кесиптик жана жөнгө салуучу органдар же коммерциялык уюмдар тарабынан көрсөтүлгөн консультациялык кызматтарды пайдаланышы мүмкүн.</w:t>
      </w:r>
    </w:p>
    <w:p w14:paraId="511F10AA" w14:textId="77777777" w:rsidR="00DD1DB0" w:rsidRPr="00DD1DB0" w:rsidRDefault="00DD1DB0" w:rsidP="004C7806">
      <w:pPr>
        <w:pStyle w:val="NumberedParagraphCharCharChar"/>
        <w:tabs>
          <w:tab w:val="clear" w:pos="312"/>
          <w:tab w:val="clear" w:pos="480"/>
        </w:tabs>
        <w:spacing w:before="120" w:line="240" w:lineRule="exact"/>
        <w:ind w:left="0" w:firstLine="0"/>
        <w:jc w:val="left"/>
        <w:rPr>
          <w:i/>
          <w:iCs/>
          <w:sz w:val="20"/>
          <w:szCs w:val="20"/>
          <w:lang w:val="ru-RU" w:eastAsia="ru-RU"/>
        </w:rPr>
      </w:pPr>
      <w:bookmarkStart w:id="8" w:name="bookmark1675"/>
      <w:bookmarkStart w:id="9" w:name="bookmark1676"/>
      <w:bookmarkStart w:id="10" w:name="RANGE!F243"/>
      <w:r w:rsidRPr="00DD1DB0">
        <w:rPr>
          <w:i/>
          <w:iCs/>
          <w:sz w:val="20"/>
          <w:szCs w:val="20"/>
          <w:lang w:val="ru-RU" w:eastAsia="ru-RU"/>
        </w:rPr>
        <w:t>Тапшырманы аткаруунун сапатын текшерүү</w:t>
      </w:r>
      <w:bookmarkEnd w:id="8"/>
      <w:bookmarkEnd w:id="9"/>
      <w:bookmarkEnd w:id="10"/>
      <w:r w:rsidRPr="00DD1DB0">
        <w:rPr>
          <w:i/>
          <w:iCs/>
          <w:sz w:val="20"/>
          <w:szCs w:val="20"/>
          <w:lang w:val="ru-RU" w:eastAsia="ru-RU"/>
        </w:rPr>
        <w:t xml:space="preserve"> </w:t>
      </w:r>
    </w:p>
    <w:p w14:paraId="2FCF1836" w14:textId="77777777" w:rsidR="00DD1DB0" w:rsidRDefault="00DD1DB0" w:rsidP="004C7806">
      <w:pPr>
        <w:pStyle w:val="NumberedParagraphCharCharChar"/>
        <w:tabs>
          <w:tab w:val="clear" w:pos="312"/>
          <w:tab w:val="clear" w:pos="480"/>
        </w:tabs>
        <w:spacing w:before="120" w:line="240" w:lineRule="exact"/>
        <w:ind w:left="0" w:firstLine="0"/>
        <w:rPr>
          <w:sz w:val="20"/>
          <w:szCs w:val="20"/>
          <w:lang w:val="ru-RU"/>
        </w:rPr>
      </w:pPr>
      <w:r w:rsidRPr="00DD1DB0">
        <w:rPr>
          <w:sz w:val="20"/>
          <w:szCs w:val="20"/>
          <w:lang w:val="ru-RU"/>
        </w:rPr>
        <w:lastRenderedPageBreak/>
        <w:t>Тапшырманы аткаруунун сапатын текшерүүнү аудитордук корутундунун күнүнө чейин аяктоо (19(</w:t>
      </w:r>
      <w:r w:rsidRPr="00DD1DB0">
        <w:rPr>
          <w:sz w:val="20"/>
          <w:szCs w:val="20"/>
        </w:rPr>
        <w:t>c</w:t>
      </w:r>
      <w:r w:rsidRPr="00DD1DB0">
        <w:rPr>
          <w:sz w:val="20"/>
          <w:szCs w:val="20"/>
          <w:lang w:val="ru-RU"/>
        </w:rPr>
        <w:t>)-пунктту караңыз)</w:t>
      </w:r>
    </w:p>
    <w:p w14:paraId="36E089EA" w14:textId="77777777" w:rsidR="004E2D1E" w:rsidRPr="001C4FC6" w:rsidRDefault="00A84119">
      <w:pPr>
        <w:pStyle w:val="NumberedParagraphCharCharChar"/>
        <w:tabs>
          <w:tab w:val="clear" w:pos="312"/>
          <w:tab w:val="clear" w:pos="480"/>
        </w:tabs>
        <w:spacing w:before="120" w:line="240" w:lineRule="exact"/>
        <w:ind w:left="734" w:hanging="547"/>
        <w:rPr>
          <w:spacing w:val="-2"/>
          <w:sz w:val="20"/>
          <w:szCs w:val="20"/>
          <w:lang w:val="ru-RU"/>
        </w:rPr>
      </w:pPr>
      <w:r>
        <w:rPr>
          <w:spacing w:val="-2"/>
          <w:sz w:val="20"/>
          <w:szCs w:val="20"/>
        </w:rPr>
        <w:t>A</w:t>
      </w:r>
      <w:r w:rsidRPr="001C4FC6">
        <w:rPr>
          <w:spacing w:val="-2"/>
          <w:sz w:val="20"/>
          <w:szCs w:val="20"/>
          <w:lang w:val="ru-RU"/>
        </w:rPr>
        <w:t>24</w:t>
      </w:r>
      <w:r w:rsidR="004E2D1E" w:rsidRPr="001C4FC6">
        <w:rPr>
          <w:spacing w:val="-2"/>
          <w:sz w:val="20"/>
          <w:szCs w:val="20"/>
          <w:lang w:val="ru-RU"/>
        </w:rPr>
        <w:t>.</w:t>
      </w:r>
      <w:r w:rsidR="004E2D1E" w:rsidRPr="001C4FC6">
        <w:rPr>
          <w:spacing w:val="-2"/>
          <w:sz w:val="20"/>
          <w:szCs w:val="20"/>
          <w:lang w:val="ru-RU"/>
        </w:rPr>
        <w:tab/>
      </w:r>
      <w:r w:rsidR="001C4FC6" w:rsidRPr="001C4FC6">
        <w:rPr>
          <w:sz w:val="20"/>
          <w:szCs w:val="20"/>
          <w:lang w:val="ru-RU" w:eastAsia="ru-RU"/>
        </w:rPr>
        <w:t>АЭС 700 (кайра каралган) аудитордук корутундуну аудитор финансылык отчеттуулук жөнүндө тиешелүү аудитордук ой-пикир негизделген тиешелүү аудитордук далилдердин жетиштүү санын чогулткан абал боюнча күндөн эрте эмес тариздөөнү талап кылат</w:t>
      </w:r>
      <w:r w:rsidR="001C4FC6">
        <w:rPr>
          <w:rStyle w:val="a9"/>
          <w:spacing w:val="-2"/>
          <w:sz w:val="20"/>
          <w:szCs w:val="20"/>
        </w:rPr>
        <w:footnoteReference w:id="12"/>
      </w:r>
      <w:r w:rsidR="001C4FC6" w:rsidRPr="001C4FC6">
        <w:rPr>
          <w:sz w:val="20"/>
          <w:szCs w:val="20"/>
          <w:lang w:val="ru-RU" w:eastAsia="ru-RU"/>
        </w:rPr>
        <w:t>. Баалуу кагаздары уюштурулган соодага киргизилген ишкананын финансылык отчеттуулугунун аудити жүргүзүлгөн, же тигил же бул аудитордук тапшырма тапшырманы аткаруунун сапатын текшерүүнү жүргүзүүнүн критерийлерине ылайык келген учурларда мындай текшерүү аудиторго тиешелүү аудитордук далилдердин жетиштүү саны чогулгандыкты аныктоого мүмкүнчүлүк берет.</w:t>
      </w:r>
      <w:r w:rsidR="004E2D1E" w:rsidRPr="001C4FC6">
        <w:rPr>
          <w:spacing w:val="-2"/>
          <w:sz w:val="20"/>
          <w:szCs w:val="20"/>
          <w:lang w:val="ru-RU"/>
        </w:rPr>
        <w:t xml:space="preserve"> </w:t>
      </w:r>
    </w:p>
    <w:p w14:paraId="5F17959F" w14:textId="77777777" w:rsidR="004E2D1E" w:rsidRPr="001C4FC6" w:rsidRDefault="0060482F">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1C4FC6">
        <w:rPr>
          <w:sz w:val="20"/>
          <w:szCs w:val="20"/>
          <w:lang w:val="ru-RU"/>
        </w:rPr>
        <w:t>25</w:t>
      </w:r>
      <w:r w:rsidR="001C4FC6" w:rsidRPr="001C4FC6">
        <w:rPr>
          <w:sz w:val="20"/>
          <w:szCs w:val="20"/>
          <w:lang w:val="ru-RU"/>
        </w:rPr>
        <w:t>.</w:t>
      </w:r>
      <w:r w:rsidR="001C4FC6" w:rsidRPr="001C4FC6">
        <w:rPr>
          <w:sz w:val="20"/>
          <w:szCs w:val="20"/>
          <w:lang w:val="ru-RU"/>
        </w:rPr>
        <w:tab/>
      </w:r>
      <w:r w:rsidR="001C4FC6" w:rsidRPr="001C4FC6">
        <w:rPr>
          <w:sz w:val="20"/>
          <w:szCs w:val="20"/>
          <w:lang w:val="ru-RU" w:eastAsia="ru-RU"/>
        </w:rPr>
        <w:t>Аудит жүргүзүүнүн жүрүшүндө тиешелүү этаптарда тапшырманы аткаруунун сапатын өз убагында текшерүүнү жүргүзүү маанилүү маселелерди тез чечүүгө мүмкүнчүлүк берет, жана тапшырманы аткаруунун сапатын текшерүүнү жүргүзүүгө жооптуу жак буга аудитордук корутундунун күнүнө карата же ошол күндөн кийин ынанышы мүмкүн.</w:t>
      </w:r>
    </w:p>
    <w:p w14:paraId="26D3D6C5" w14:textId="77777777" w:rsidR="001C4FC6" w:rsidRPr="009D0A4F" w:rsidRDefault="00137A8D" w:rsidP="001C4FC6">
      <w:pPr>
        <w:pStyle w:val="NumberedParagraphCharCharChar"/>
        <w:tabs>
          <w:tab w:val="clear" w:pos="312"/>
          <w:tab w:val="clear" w:pos="480"/>
        </w:tabs>
        <w:spacing w:before="120" w:line="240" w:lineRule="exact"/>
        <w:ind w:left="734" w:hanging="547"/>
        <w:rPr>
          <w:spacing w:val="-2"/>
          <w:sz w:val="20"/>
          <w:szCs w:val="20"/>
          <w:lang w:val="ru-RU"/>
        </w:rPr>
      </w:pPr>
      <w:r>
        <w:rPr>
          <w:spacing w:val="-2"/>
          <w:sz w:val="20"/>
          <w:szCs w:val="20"/>
        </w:rPr>
        <w:t>A</w:t>
      </w:r>
      <w:r w:rsidRPr="001C4FC6">
        <w:rPr>
          <w:spacing w:val="-2"/>
          <w:sz w:val="20"/>
          <w:szCs w:val="20"/>
          <w:lang w:val="ru-RU"/>
        </w:rPr>
        <w:t>26</w:t>
      </w:r>
      <w:r w:rsidR="004E2D1E" w:rsidRPr="001C4FC6">
        <w:rPr>
          <w:spacing w:val="-2"/>
          <w:sz w:val="20"/>
          <w:szCs w:val="20"/>
          <w:lang w:val="ru-RU"/>
        </w:rPr>
        <w:t>.</w:t>
      </w:r>
      <w:r w:rsidR="004E2D1E" w:rsidRPr="001C4FC6">
        <w:rPr>
          <w:spacing w:val="-2"/>
          <w:sz w:val="20"/>
          <w:szCs w:val="20"/>
          <w:lang w:val="ru-RU"/>
        </w:rPr>
        <w:tab/>
      </w:r>
      <w:r w:rsidR="001C4FC6" w:rsidRPr="001C4FC6">
        <w:rPr>
          <w:spacing w:val="-2"/>
          <w:sz w:val="20"/>
          <w:szCs w:val="20"/>
          <w:lang w:val="ru-RU"/>
        </w:rPr>
        <w:t xml:space="preserve">Тапшырманы аткаруунун сапатын текшерүүнү аяктоо тапшырманы текшерүүнүн сапатын текшерүүнү жүргүзүү үчүн жооптуу жак тарабынан 20-21-пункттардын жана, муну колдонуу мүмкүн болгондо, 22-пункттун аткарылышын билдирет. Тапшырманы аткаруунун сапатын текшерүүнү документалдык жол-жоболоштуруу аудитордук корутундунун күнүнөн кийин, аудиттин натыйжалары боюнча файлды акыркы түзүүнүн жүрүшүндө аякталышы мүмкүн. </w:t>
      </w:r>
      <w:r w:rsidR="001C4FC6" w:rsidRPr="009D0A4F">
        <w:rPr>
          <w:spacing w:val="-2"/>
          <w:sz w:val="20"/>
          <w:szCs w:val="20"/>
          <w:lang w:val="ru-RU"/>
        </w:rPr>
        <w:t>Ушул темага талаптар жана сунуштар АЭС 230</w:t>
      </w:r>
      <w:r w:rsidR="001C4FC6">
        <w:rPr>
          <w:rStyle w:val="a9"/>
          <w:spacing w:val="-2"/>
          <w:sz w:val="20"/>
          <w:szCs w:val="20"/>
        </w:rPr>
        <w:footnoteReference w:id="13"/>
      </w:r>
      <w:r w:rsidR="001C4FC6" w:rsidRPr="009D0A4F">
        <w:rPr>
          <w:spacing w:val="-2"/>
          <w:sz w:val="20"/>
          <w:szCs w:val="20"/>
          <w:lang w:val="ru-RU"/>
        </w:rPr>
        <w:t xml:space="preserve">  камтылган.</w:t>
      </w:r>
      <w:r w:rsidR="001C4FC6" w:rsidRPr="009D0A4F">
        <w:rPr>
          <w:spacing w:val="-2"/>
          <w:sz w:val="20"/>
          <w:szCs w:val="20"/>
          <w:lang w:val="ru-RU"/>
        </w:rPr>
        <w:cr/>
      </w:r>
    </w:p>
    <w:p w14:paraId="27E30D86" w14:textId="77777777" w:rsidR="004E2D1E" w:rsidRPr="009D0A4F" w:rsidRDefault="001C4FC6" w:rsidP="004C7806">
      <w:pPr>
        <w:pStyle w:val="NumberedParagraphCharCharChar"/>
        <w:tabs>
          <w:tab w:val="clear" w:pos="312"/>
          <w:tab w:val="clear" w:pos="480"/>
        </w:tabs>
        <w:spacing w:before="120" w:line="240" w:lineRule="exact"/>
        <w:ind w:left="0" w:firstLine="0"/>
        <w:rPr>
          <w:sz w:val="20"/>
          <w:szCs w:val="20"/>
          <w:lang w:val="ru-RU"/>
        </w:rPr>
      </w:pPr>
      <w:r w:rsidRPr="009D0A4F">
        <w:rPr>
          <w:sz w:val="20"/>
          <w:szCs w:val="20"/>
          <w:lang w:val="ru-RU" w:eastAsia="ru-RU"/>
        </w:rPr>
        <w:t>Тапшырманы аткаруунун сапатын текшерүүнүн мүнөзү, мөөнөттөрү жана көлөмү (20-пунктту караңыз)</w:t>
      </w:r>
    </w:p>
    <w:p w14:paraId="4C8A8BDF" w14:textId="77777777" w:rsidR="004E2D1E" w:rsidRPr="009D0A4F" w:rsidRDefault="00BC4C65">
      <w:pPr>
        <w:pStyle w:val="NumberedParagraphCharCharChar"/>
        <w:tabs>
          <w:tab w:val="clear" w:pos="312"/>
          <w:tab w:val="clear" w:pos="480"/>
        </w:tabs>
        <w:spacing w:before="120" w:line="240" w:lineRule="exact"/>
        <w:ind w:left="734" w:hanging="547"/>
        <w:rPr>
          <w:spacing w:val="-4"/>
          <w:sz w:val="20"/>
          <w:szCs w:val="20"/>
          <w:lang w:val="ru-RU"/>
        </w:rPr>
      </w:pPr>
      <w:r>
        <w:rPr>
          <w:spacing w:val="-4"/>
          <w:sz w:val="20"/>
          <w:szCs w:val="20"/>
        </w:rPr>
        <w:t>A</w:t>
      </w:r>
      <w:r w:rsidRPr="009D0A4F">
        <w:rPr>
          <w:spacing w:val="-4"/>
          <w:sz w:val="20"/>
          <w:szCs w:val="20"/>
          <w:lang w:val="ru-RU"/>
        </w:rPr>
        <w:t>27</w:t>
      </w:r>
      <w:r w:rsidR="001C4FC6" w:rsidRPr="009D0A4F">
        <w:rPr>
          <w:spacing w:val="-4"/>
          <w:sz w:val="20"/>
          <w:szCs w:val="20"/>
          <w:lang w:val="ru-RU"/>
        </w:rPr>
        <w:t>.</w:t>
      </w:r>
      <w:r w:rsidR="001C4FC6" w:rsidRPr="009D0A4F">
        <w:rPr>
          <w:spacing w:val="-4"/>
          <w:sz w:val="20"/>
          <w:szCs w:val="20"/>
          <w:lang w:val="ru-RU"/>
        </w:rPr>
        <w:tab/>
      </w:r>
      <w:r w:rsidR="001C4FC6" w:rsidRPr="009D0A4F">
        <w:rPr>
          <w:sz w:val="20"/>
          <w:szCs w:val="20"/>
          <w:lang w:val="ru-RU" w:eastAsia="ru-RU"/>
        </w:rPr>
        <w:t>Жагдайлардагы өзгөртүүлөргө карата этияттыкты сактоо жетекчиге конкреттүү аудитордук тапшырманы аткаруунун башында мындай текшерүүнүн зарылчылыгы жок болгондукка карабастан, тапшырманы аткаруунун сапатын текшерүүнү жүргүзүү зарыл болгон жагдайларды табууга мүмкүнчүлүк берет.</w:t>
      </w:r>
    </w:p>
    <w:p w14:paraId="7A24BAB5" w14:textId="77777777" w:rsidR="004E2D1E" w:rsidRPr="009D0A4F" w:rsidRDefault="00E77791">
      <w:pPr>
        <w:pStyle w:val="NumberedParagraphCharCharChar"/>
        <w:tabs>
          <w:tab w:val="clear" w:pos="312"/>
          <w:tab w:val="clear" w:pos="480"/>
        </w:tabs>
        <w:spacing w:before="120" w:line="240" w:lineRule="exact"/>
        <w:ind w:left="734" w:hanging="547"/>
        <w:rPr>
          <w:sz w:val="20"/>
          <w:szCs w:val="20"/>
          <w:lang w:val="ru-RU"/>
        </w:rPr>
      </w:pPr>
      <w:r>
        <w:rPr>
          <w:sz w:val="20"/>
          <w:szCs w:val="20"/>
        </w:rPr>
        <w:t>A</w:t>
      </w:r>
      <w:r w:rsidRPr="009D0A4F">
        <w:rPr>
          <w:sz w:val="20"/>
          <w:szCs w:val="20"/>
          <w:lang w:val="ru-RU"/>
        </w:rPr>
        <w:t>28</w:t>
      </w:r>
      <w:r w:rsidR="001C4FC6" w:rsidRPr="009D0A4F">
        <w:rPr>
          <w:sz w:val="20"/>
          <w:szCs w:val="20"/>
          <w:lang w:val="ru-RU"/>
        </w:rPr>
        <w:t>.</w:t>
      </w:r>
      <w:r w:rsidR="001C4FC6" w:rsidRPr="009D0A4F">
        <w:rPr>
          <w:sz w:val="20"/>
          <w:szCs w:val="20"/>
          <w:lang w:val="ru-RU"/>
        </w:rPr>
        <w:tab/>
      </w:r>
      <w:r w:rsidR="001C4FC6" w:rsidRPr="009D0A4F">
        <w:rPr>
          <w:sz w:val="20"/>
          <w:szCs w:val="20"/>
          <w:lang w:val="ru-RU" w:eastAsia="ru-RU"/>
        </w:rPr>
        <w:t xml:space="preserve">Тапшырманы аткаруунун сапатын текшерүүнүн көлөмү, мисалы, аудиттин татаалдыгынын деңгээлине, аудиттен өтүп жаткан жак баалуу кагаздары уюштурулган соодага киргизилген ишкана болуп </w:t>
      </w:r>
      <w:r w:rsidR="001C4FC6" w:rsidRPr="009D0A4F">
        <w:rPr>
          <w:sz w:val="20"/>
          <w:szCs w:val="20"/>
          <w:lang w:val="ru-RU" w:eastAsia="ru-RU"/>
        </w:rPr>
        <w:lastRenderedPageBreak/>
        <w:t>саналаарына, ошондой эле конкреттүү жагдайларда аудиттик корутунду туура эмес болуп калуу тобокелдигине байланыштуу болушу мүмкүн. Тапшырманы аткаруунун сапатын текшерүүнү жүргүзүү тапшырманын жетекчисинин ушул аудит жана анын аткарылышы үчүн жоопкерчилигин төмөндөтпөйт.</w:t>
      </w:r>
    </w:p>
    <w:p w14:paraId="6E1BA3A4" w14:textId="77777777" w:rsidR="004E2D1E" w:rsidRPr="009D0A4F" w:rsidRDefault="00275F26">
      <w:pPr>
        <w:pStyle w:val="NumberedParagraphCharCharChar"/>
        <w:tabs>
          <w:tab w:val="clear" w:pos="312"/>
          <w:tab w:val="clear" w:pos="480"/>
        </w:tabs>
        <w:spacing w:before="120" w:line="240" w:lineRule="exact"/>
        <w:ind w:left="734" w:hanging="547"/>
        <w:rPr>
          <w:rFonts w:cs="Arial"/>
          <w:sz w:val="20"/>
          <w:szCs w:val="20"/>
          <w:lang w:val="ru-RU"/>
        </w:rPr>
      </w:pPr>
      <w:r>
        <w:rPr>
          <w:rFonts w:cs="Arial"/>
          <w:sz w:val="20"/>
          <w:szCs w:val="20"/>
        </w:rPr>
        <w:t>A</w:t>
      </w:r>
      <w:r w:rsidRPr="009D0A4F">
        <w:rPr>
          <w:rFonts w:cs="Arial"/>
          <w:sz w:val="20"/>
          <w:szCs w:val="20"/>
          <w:lang w:val="ru-RU"/>
        </w:rPr>
        <w:t>29</w:t>
      </w:r>
      <w:r w:rsidR="004E2D1E" w:rsidRPr="009D0A4F">
        <w:rPr>
          <w:rFonts w:cs="Arial"/>
          <w:sz w:val="20"/>
          <w:szCs w:val="20"/>
          <w:lang w:val="ru-RU"/>
        </w:rPr>
        <w:t>.</w:t>
      </w:r>
      <w:r w:rsidR="004E2D1E" w:rsidRPr="009D0A4F">
        <w:rPr>
          <w:rFonts w:cs="Arial"/>
          <w:sz w:val="20"/>
          <w:szCs w:val="20"/>
          <w:lang w:val="ru-RU"/>
        </w:rPr>
        <w:tab/>
      </w:r>
      <w:r w:rsidR="00F3558D" w:rsidRPr="009D0A4F">
        <w:rPr>
          <w:sz w:val="20"/>
          <w:szCs w:val="20"/>
          <w:lang w:val="ru-RU" w:eastAsia="ru-RU"/>
        </w:rPr>
        <w:t>АЭС 701</w:t>
      </w:r>
      <w:r w:rsidR="00F3558D">
        <w:rPr>
          <w:rStyle w:val="a9"/>
          <w:rFonts w:cs="Arial"/>
          <w:sz w:val="20"/>
          <w:szCs w:val="20"/>
        </w:rPr>
        <w:footnoteReference w:id="14"/>
      </w:r>
      <w:r w:rsidR="00F3558D" w:rsidRPr="009D0A4F">
        <w:rPr>
          <w:sz w:val="20"/>
          <w:szCs w:val="20"/>
          <w:lang w:val="ru-RU" w:eastAsia="ru-RU"/>
        </w:rPr>
        <w:t xml:space="preserve"> колдонулган учурда аудитордук корутундуну түзүүдө чыгарылган тыянактар төмөнкүлөрдүн аныктамасын камтыйт:</w:t>
      </w:r>
      <w:r w:rsidR="004E2D1E" w:rsidRPr="009D0A4F">
        <w:rPr>
          <w:rFonts w:cs="Arial"/>
          <w:sz w:val="20"/>
          <w:szCs w:val="20"/>
          <w:lang w:val="ru-RU"/>
        </w:rPr>
        <w:t xml:space="preserve"> </w:t>
      </w:r>
    </w:p>
    <w:p w14:paraId="3561CE61" w14:textId="77777777" w:rsidR="004E2D1E" w:rsidRPr="00F3558D" w:rsidRDefault="00F3558D">
      <w:pPr>
        <w:pStyle w:val="afd"/>
        <w:numPr>
          <w:ilvl w:val="0"/>
          <w:numId w:val="24"/>
        </w:numPr>
        <w:tabs>
          <w:tab w:val="left" w:pos="1260"/>
          <w:tab w:val="left" w:pos="8820"/>
        </w:tabs>
        <w:autoSpaceDE w:val="0"/>
        <w:autoSpaceDN w:val="0"/>
        <w:adjustRightInd w:val="0"/>
        <w:ind w:left="1267" w:hanging="547"/>
        <w:contextualSpacing w:val="0"/>
        <w:rPr>
          <w:b/>
          <w:lang w:val="ru-RU"/>
        </w:rPr>
      </w:pPr>
      <w:r w:rsidRPr="00F3558D">
        <w:rPr>
          <w:rFonts w:eastAsia="Times New Roman"/>
          <w:szCs w:val="20"/>
          <w:lang w:val="ru-RU" w:eastAsia="ru-RU"/>
        </w:rPr>
        <w:t>аудиттин аудитордук корутундуга киргизилүүгө жаткан негизги маселелеринин;</w:t>
      </w:r>
    </w:p>
    <w:p w14:paraId="04372633" w14:textId="77777777" w:rsidR="004E2D1E" w:rsidRPr="00F3558D" w:rsidRDefault="00F3558D">
      <w:pPr>
        <w:pStyle w:val="afd"/>
        <w:numPr>
          <w:ilvl w:val="0"/>
          <w:numId w:val="24"/>
        </w:numPr>
        <w:tabs>
          <w:tab w:val="left" w:pos="1260"/>
          <w:tab w:val="left" w:pos="8820"/>
        </w:tabs>
        <w:autoSpaceDE w:val="0"/>
        <w:autoSpaceDN w:val="0"/>
        <w:adjustRightInd w:val="0"/>
        <w:ind w:left="1267" w:hanging="547"/>
        <w:contextualSpacing w:val="0"/>
        <w:rPr>
          <w:b/>
          <w:lang w:val="ru-RU"/>
        </w:rPr>
      </w:pPr>
      <w:r w:rsidRPr="00F3558D">
        <w:rPr>
          <w:rFonts w:eastAsia="Times New Roman"/>
          <w:szCs w:val="20"/>
          <w:lang w:val="ru-RU" w:eastAsia="ru-RU"/>
        </w:rPr>
        <w:t>АЭС 701дин 14-пунктуна ылайык аудитордук корутундуда айтылбай турган аудиттин негизги маселелеринин, эгерде ошондойлор бар болсо;</w:t>
      </w:r>
    </w:p>
    <w:p w14:paraId="52C12687" w14:textId="77777777" w:rsidR="004E2D1E" w:rsidRPr="00F3558D" w:rsidRDefault="00F3558D">
      <w:pPr>
        <w:pStyle w:val="NumberedParagraphCharCharChar"/>
        <w:numPr>
          <w:ilvl w:val="0"/>
          <w:numId w:val="24"/>
        </w:numPr>
        <w:tabs>
          <w:tab w:val="clear" w:pos="312"/>
          <w:tab w:val="clear" w:pos="480"/>
          <w:tab w:val="left" w:pos="1260"/>
        </w:tabs>
        <w:spacing w:before="120" w:line="240" w:lineRule="exact"/>
        <w:ind w:left="1267" w:hanging="547"/>
        <w:rPr>
          <w:rFonts w:cs="Arial"/>
          <w:sz w:val="20"/>
          <w:szCs w:val="20"/>
          <w:lang w:val="ru-RU"/>
        </w:rPr>
      </w:pPr>
      <w:r w:rsidRPr="00F3558D">
        <w:rPr>
          <w:sz w:val="20"/>
          <w:szCs w:val="20"/>
          <w:lang w:val="ru-RU" w:eastAsia="ru-RU"/>
        </w:rPr>
        <w:t>ишкананын жана аудиттин конкреттүү фактыларына жана жагдайларына жараша, эгерде муну колдонуу мүмкүн болсо, алар тууралуу маалыматты аудитордук корутундуда маалымдоо керек болгон аудиттин негизги маселелери жок болгондугунун.</w:t>
      </w:r>
    </w:p>
    <w:p w14:paraId="56EFE521" w14:textId="77777777" w:rsidR="004E2D1E" w:rsidRPr="00F3558D" w:rsidRDefault="00F3558D" w:rsidP="004C7806">
      <w:pPr>
        <w:pStyle w:val="NumberedParagraphCharCharChar"/>
        <w:numPr>
          <w:ilvl w:val="0"/>
          <w:numId w:val="24"/>
        </w:numPr>
        <w:tabs>
          <w:tab w:val="clear" w:pos="312"/>
          <w:tab w:val="clear" w:pos="480"/>
        </w:tabs>
        <w:spacing w:before="120" w:line="240" w:lineRule="exact"/>
        <w:ind w:left="1276" w:hanging="567"/>
        <w:rPr>
          <w:rFonts w:cs="Arial"/>
          <w:sz w:val="20"/>
          <w:szCs w:val="20"/>
          <w:lang w:val="ru-RU"/>
        </w:rPr>
      </w:pPr>
      <w:r w:rsidRPr="00F3558D">
        <w:rPr>
          <w:sz w:val="20"/>
          <w:szCs w:val="20"/>
          <w:lang w:val="ru-RU" w:eastAsia="ru-RU"/>
        </w:rPr>
        <w:t>Мындан тышкары, 20(</w:t>
      </w:r>
      <w:r w:rsidRPr="007A67EB">
        <w:rPr>
          <w:sz w:val="20"/>
          <w:szCs w:val="20"/>
          <w:lang w:eastAsia="ru-RU"/>
        </w:rPr>
        <w:t>b</w:t>
      </w:r>
      <w:r w:rsidRPr="00F3558D">
        <w:rPr>
          <w:sz w:val="20"/>
          <w:szCs w:val="20"/>
          <w:lang w:val="ru-RU" w:eastAsia="ru-RU"/>
        </w:rPr>
        <w:t>)-пунктка ылайык сунуш кылынган аудитордук корутундуну текшерүү «Аудиттин негизги маселелери» бөлүгүнө киргизүү үчүн сунуш кылынган баяндаманы кароону камтыйт.</w:t>
      </w:r>
    </w:p>
    <w:p w14:paraId="4C3605E5" w14:textId="77777777" w:rsidR="00F3558D" w:rsidRPr="00F3558D" w:rsidRDefault="00F3558D" w:rsidP="004C7806">
      <w:pPr>
        <w:pStyle w:val="NumberedParagraphCharCharChar"/>
        <w:keepNext/>
        <w:tabs>
          <w:tab w:val="clear" w:pos="312"/>
          <w:tab w:val="clear" w:pos="480"/>
          <w:tab w:val="left" w:pos="612"/>
        </w:tabs>
        <w:spacing w:before="180" w:line="240" w:lineRule="exact"/>
        <w:ind w:left="709" w:firstLine="0"/>
        <w:rPr>
          <w:sz w:val="20"/>
          <w:szCs w:val="20"/>
          <w:lang w:val="ru-RU"/>
        </w:rPr>
      </w:pPr>
      <w:r w:rsidRPr="00F3558D">
        <w:rPr>
          <w:sz w:val="20"/>
          <w:szCs w:val="20"/>
          <w:lang w:val="ru-RU" w:eastAsia="ru-RU"/>
        </w:rPr>
        <w:t>Баалуу кагаздары уюштурулган соодага киргизилген ишканалардын тапшырмаларын аткаруунун сапатын текшерүү (21-пунктту караңыз)</w:t>
      </w:r>
    </w:p>
    <w:p w14:paraId="4F8CF30A" w14:textId="77777777" w:rsidR="004E2D1E" w:rsidRPr="00F3558D" w:rsidRDefault="00BD439B" w:rsidP="004C7806">
      <w:pPr>
        <w:pStyle w:val="NumberedParagraphCharCharChar"/>
        <w:keepNext/>
        <w:tabs>
          <w:tab w:val="clear" w:pos="312"/>
          <w:tab w:val="clear" w:pos="480"/>
          <w:tab w:val="left" w:pos="709"/>
        </w:tabs>
        <w:spacing w:before="180" w:line="240" w:lineRule="exact"/>
        <w:ind w:left="709" w:hanging="567"/>
        <w:rPr>
          <w:sz w:val="20"/>
          <w:szCs w:val="20"/>
          <w:lang w:val="ru-RU"/>
        </w:rPr>
      </w:pPr>
      <w:r>
        <w:rPr>
          <w:sz w:val="20"/>
          <w:szCs w:val="20"/>
        </w:rPr>
        <w:t>A</w:t>
      </w:r>
      <w:r w:rsidRPr="00F3558D">
        <w:rPr>
          <w:sz w:val="20"/>
          <w:szCs w:val="20"/>
          <w:lang w:val="ru-RU"/>
        </w:rPr>
        <w:t>30</w:t>
      </w:r>
      <w:r w:rsidR="004E2D1E" w:rsidRPr="00F3558D">
        <w:rPr>
          <w:sz w:val="20"/>
          <w:szCs w:val="20"/>
          <w:lang w:val="ru-RU"/>
        </w:rPr>
        <w:t>.</w:t>
      </w:r>
      <w:r w:rsidR="004E2D1E" w:rsidRPr="00F3558D">
        <w:rPr>
          <w:sz w:val="20"/>
          <w:szCs w:val="20"/>
          <w:lang w:val="ru-RU"/>
        </w:rPr>
        <w:tab/>
      </w:r>
      <w:r w:rsidR="00F3558D" w:rsidRPr="00F3558D">
        <w:rPr>
          <w:sz w:val="20"/>
          <w:szCs w:val="20"/>
          <w:lang w:val="ru-RU" w:eastAsia="ru-RU"/>
        </w:rPr>
        <w:t>Баалуу кагаздары уюштурулган соодага киргизилген ишкананын аудити боюнча тапшырманы аткаруунун сапатын текшерүүнүн жүрүшүндө мүмкүн болгон кароо үчүн, аудитордук топ тарабынан иштелип чыккан маанилүү ой жүгүртүүлөрдү баалоо үчүн жөндүү кошумча маселелердин тизмеги төмөнкүлөрдү камтыйт:</w:t>
      </w:r>
    </w:p>
    <w:p w14:paraId="6D54A018" w14:textId="77777777" w:rsidR="00F3558D" w:rsidRPr="00F3558D" w:rsidRDefault="00F3558D">
      <w:pPr>
        <w:pStyle w:val="IndentChar"/>
        <w:numPr>
          <w:ilvl w:val="0"/>
          <w:numId w:val="13"/>
        </w:numPr>
        <w:tabs>
          <w:tab w:val="clear" w:pos="960"/>
          <w:tab w:val="clear" w:pos="1238"/>
        </w:tabs>
        <w:spacing w:before="120" w:line="240" w:lineRule="exact"/>
        <w:ind w:left="1267" w:hanging="547"/>
        <w:rPr>
          <w:spacing w:val="-2"/>
          <w:sz w:val="20"/>
          <w:szCs w:val="20"/>
          <w:lang w:val="ru-RU"/>
        </w:rPr>
      </w:pPr>
      <w:bookmarkStart w:id="11" w:name="RANGE!F258"/>
      <w:r w:rsidRPr="00F3558D">
        <w:rPr>
          <w:sz w:val="20"/>
          <w:szCs w:val="20"/>
          <w:lang w:val="ru-RU" w:eastAsia="ru-RU" w:bidi="ru-RU"/>
        </w:rPr>
        <w:t>АЭС 315 (кайра каралган)</w:t>
      </w:r>
      <w:r w:rsidRPr="00F3558D">
        <w:rPr>
          <w:rStyle w:val="a9"/>
          <w:spacing w:val="-2"/>
          <w:sz w:val="20"/>
          <w:szCs w:val="20"/>
          <w:lang w:val="ru-RU"/>
        </w:rPr>
        <w:t xml:space="preserve"> </w:t>
      </w:r>
      <w:r>
        <w:rPr>
          <w:rStyle w:val="a9"/>
          <w:spacing w:val="-2"/>
          <w:sz w:val="20"/>
          <w:szCs w:val="20"/>
        </w:rPr>
        <w:footnoteReference w:id="15"/>
      </w:r>
      <w:r>
        <w:rPr>
          <w:rStyle w:val="a9"/>
          <w:spacing w:val="-2"/>
          <w:sz w:val="20"/>
          <w:szCs w:val="20"/>
          <w:lang w:val="ru-RU"/>
        </w:rPr>
        <w:t xml:space="preserve"> </w:t>
      </w:r>
      <w:r w:rsidRPr="00F3558D">
        <w:rPr>
          <w:sz w:val="20"/>
          <w:szCs w:val="20"/>
          <w:lang w:val="ru-RU" w:eastAsia="ru-RU" w:bidi="ru-RU"/>
        </w:rPr>
        <w:t>ылайык текшерүү жүргүзүүнүн жүрүшүндө табылган маанилүү тобокелдиктерди, ошондой эле АЭС 330</w:t>
      </w:r>
      <w:r>
        <w:rPr>
          <w:rStyle w:val="a9"/>
          <w:spacing w:val="-2"/>
          <w:sz w:val="20"/>
          <w:szCs w:val="20"/>
        </w:rPr>
        <w:footnoteReference w:id="16"/>
      </w:r>
      <w:r w:rsidRPr="00F3558D">
        <w:rPr>
          <w:sz w:val="20"/>
          <w:szCs w:val="20"/>
          <w:lang w:val="ru-RU" w:eastAsia="ru-RU" w:bidi="ru-RU"/>
        </w:rPr>
        <w:t xml:space="preserve"> ылайык ошол тобокелдиктерге жооп катары көрүлгөн чараларды, анын ичинде ак ниетсиз аракеттерди аудитордук топ тарабынан баалоону жана АЭС 240</w:t>
      </w:r>
      <w:r>
        <w:rPr>
          <w:rStyle w:val="a9"/>
          <w:spacing w:val="-2"/>
          <w:sz w:val="20"/>
          <w:szCs w:val="20"/>
        </w:rPr>
        <w:footnoteReference w:id="17"/>
      </w:r>
      <w:r w:rsidRPr="00F3558D">
        <w:rPr>
          <w:sz w:val="20"/>
          <w:szCs w:val="20"/>
          <w:lang w:val="ru-RU" w:eastAsia="ru-RU" w:bidi="ru-RU"/>
        </w:rPr>
        <w:t xml:space="preserve"> ылайык бааланган тобокелдикке жооп катары аудитордук жол-жоболорду;</w:t>
      </w:r>
      <w:bookmarkEnd w:id="11"/>
    </w:p>
    <w:p w14:paraId="628EB446" w14:textId="77777777" w:rsidR="00F3558D" w:rsidRPr="009D0A4F" w:rsidRDefault="00F3558D">
      <w:pPr>
        <w:pStyle w:val="IndentChar"/>
        <w:numPr>
          <w:ilvl w:val="0"/>
          <w:numId w:val="13"/>
        </w:numPr>
        <w:tabs>
          <w:tab w:val="clear" w:pos="960"/>
          <w:tab w:val="clear" w:pos="1238"/>
        </w:tabs>
        <w:spacing w:before="120" w:line="240" w:lineRule="exact"/>
        <w:ind w:left="1267" w:hanging="547"/>
        <w:rPr>
          <w:spacing w:val="-4"/>
          <w:sz w:val="20"/>
          <w:szCs w:val="20"/>
          <w:lang w:val="ru-RU"/>
        </w:rPr>
      </w:pPr>
      <w:r w:rsidRPr="009D0A4F">
        <w:rPr>
          <w:sz w:val="20"/>
          <w:szCs w:val="20"/>
          <w:lang w:val="ru-RU" w:eastAsia="ru-RU"/>
        </w:rPr>
        <w:lastRenderedPageBreak/>
        <w:t xml:space="preserve">иштелип чыккан, өзгөчө олуттуу жана маанилүү тобокелдиктерге карата ой жүгүртүүлөрдү; </w:t>
      </w:r>
    </w:p>
    <w:p w14:paraId="17A6CF81" w14:textId="77777777" w:rsidR="004E2D1E" w:rsidRPr="009D0A4F" w:rsidRDefault="00F3558D">
      <w:pPr>
        <w:pStyle w:val="IndentChar"/>
        <w:numPr>
          <w:ilvl w:val="0"/>
          <w:numId w:val="13"/>
        </w:numPr>
        <w:tabs>
          <w:tab w:val="clear" w:pos="960"/>
          <w:tab w:val="clear" w:pos="1238"/>
        </w:tabs>
        <w:spacing w:before="120" w:line="240" w:lineRule="exact"/>
        <w:ind w:left="1267" w:hanging="547"/>
        <w:rPr>
          <w:spacing w:val="-4"/>
          <w:sz w:val="20"/>
          <w:szCs w:val="20"/>
          <w:lang w:val="ru-RU"/>
        </w:rPr>
      </w:pPr>
      <w:r w:rsidRPr="009D0A4F">
        <w:rPr>
          <w:sz w:val="20"/>
          <w:szCs w:val="20"/>
          <w:lang w:val="ru-RU" w:eastAsia="ru-RU"/>
        </w:rPr>
        <w:t>аудиттин жүрүшүндө табылган оңдолгон жана ондолбогон бурмалоолордун маанилүүлүгүн жана ара катышын;</w:t>
      </w:r>
    </w:p>
    <w:p w14:paraId="757334D1" w14:textId="77777777" w:rsidR="004E2D1E" w:rsidRPr="009D0A4F" w:rsidRDefault="00F3558D">
      <w:pPr>
        <w:pStyle w:val="IndentChar"/>
        <w:numPr>
          <w:ilvl w:val="0"/>
          <w:numId w:val="13"/>
        </w:numPr>
        <w:tabs>
          <w:tab w:val="clear" w:pos="960"/>
          <w:tab w:val="clear" w:pos="1238"/>
        </w:tabs>
        <w:spacing w:before="120" w:line="240" w:lineRule="exact"/>
        <w:ind w:left="1267" w:hanging="547"/>
        <w:rPr>
          <w:spacing w:val="-4"/>
          <w:sz w:val="20"/>
          <w:szCs w:val="20"/>
          <w:lang w:val="ru-RU"/>
        </w:rPr>
      </w:pPr>
      <w:r w:rsidRPr="009D0A4F">
        <w:rPr>
          <w:sz w:val="20"/>
          <w:szCs w:val="20"/>
          <w:lang w:val="ru-RU" w:eastAsia="ru-RU"/>
        </w:rPr>
        <w:t>жетекчиликке жана корпоративдик башкаруу үчүн жооп берүүчү жактарга, муну колдонуу мүмкүн болсо, жөнгө салуу органдары сыяктуу үчүнчү жактарга маалымдалууга тийиш болгон маселелерди.</w:t>
      </w:r>
    </w:p>
    <w:p w14:paraId="5FBE3587" w14:textId="77777777" w:rsidR="004E2D1E" w:rsidRPr="009D0A4F" w:rsidRDefault="00F3558D">
      <w:pPr>
        <w:pStyle w:val="IndentChar"/>
        <w:tabs>
          <w:tab w:val="clear" w:pos="960"/>
        </w:tabs>
        <w:spacing w:before="120" w:line="240" w:lineRule="exact"/>
        <w:ind w:left="720" w:firstLine="0"/>
        <w:rPr>
          <w:spacing w:val="-4"/>
          <w:sz w:val="20"/>
          <w:szCs w:val="20"/>
          <w:lang w:val="ru-RU"/>
        </w:rPr>
      </w:pPr>
      <w:r w:rsidRPr="009D0A4F">
        <w:rPr>
          <w:sz w:val="20"/>
          <w:szCs w:val="20"/>
          <w:lang w:val="ru-RU" w:eastAsia="ru-RU"/>
        </w:rPr>
        <w:t>Ушул кошумча маселелер жагдайларга жараша башка ишканалардын да финансылык отчеттуулугунун аудити боюнча тапшырманы аткаруунун сапатын текшерүүнүн жүрүшүндө кароонун предмети болуп калышы мүмкүн.</w:t>
      </w:r>
    </w:p>
    <w:p w14:paraId="1F1862C6" w14:textId="77777777" w:rsidR="004E2D1E" w:rsidRPr="009D0A4F" w:rsidRDefault="00F3558D">
      <w:pPr>
        <w:pStyle w:val="NumberedParagraphCharCharCharCharCharChar"/>
        <w:tabs>
          <w:tab w:val="clear" w:pos="312"/>
          <w:tab w:val="clear" w:pos="480"/>
          <w:tab w:val="left" w:pos="720"/>
        </w:tabs>
        <w:spacing w:before="180" w:line="240" w:lineRule="exact"/>
        <w:ind w:left="0" w:firstLine="0"/>
        <w:jc w:val="left"/>
        <w:rPr>
          <w:sz w:val="20"/>
          <w:szCs w:val="20"/>
          <w:lang w:val="ru-RU"/>
        </w:rPr>
      </w:pPr>
      <w:r w:rsidRPr="009D0A4F">
        <w:rPr>
          <w:sz w:val="20"/>
          <w:szCs w:val="20"/>
          <w:lang w:val="ru-RU" w:eastAsia="ru-RU"/>
        </w:rPr>
        <w:t>Чакан ишканалардын өзгөчөлүктөрү (20-21-пункттарды караңыз)</w:t>
      </w:r>
    </w:p>
    <w:p w14:paraId="0591FA89" w14:textId="77777777" w:rsidR="004E2D1E" w:rsidRPr="009D0A4F" w:rsidRDefault="00AF4D56">
      <w:pPr>
        <w:pStyle w:val="NumberedParagraphCharCharCharCharCharChar"/>
        <w:tabs>
          <w:tab w:val="clear" w:pos="312"/>
          <w:tab w:val="clear" w:pos="480"/>
        </w:tabs>
        <w:spacing w:before="120" w:line="240" w:lineRule="exact"/>
        <w:ind w:left="734" w:hanging="547"/>
        <w:rPr>
          <w:spacing w:val="-4"/>
          <w:sz w:val="20"/>
          <w:szCs w:val="20"/>
          <w:lang w:val="ru-RU"/>
        </w:rPr>
      </w:pPr>
      <w:r>
        <w:rPr>
          <w:spacing w:val="-4"/>
          <w:sz w:val="20"/>
          <w:szCs w:val="20"/>
        </w:rPr>
        <w:t>A</w:t>
      </w:r>
      <w:r w:rsidRPr="009D0A4F">
        <w:rPr>
          <w:spacing w:val="-4"/>
          <w:sz w:val="20"/>
          <w:szCs w:val="20"/>
          <w:lang w:val="ru-RU"/>
        </w:rPr>
        <w:t>31</w:t>
      </w:r>
      <w:r w:rsidR="00F3558D" w:rsidRPr="009D0A4F">
        <w:rPr>
          <w:spacing w:val="-4"/>
          <w:sz w:val="20"/>
          <w:szCs w:val="20"/>
          <w:lang w:val="ru-RU"/>
        </w:rPr>
        <w:t>.</w:t>
      </w:r>
      <w:r w:rsidR="00F3558D" w:rsidRPr="009D0A4F">
        <w:rPr>
          <w:spacing w:val="-4"/>
          <w:sz w:val="20"/>
          <w:szCs w:val="20"/>
          <w:lang w:val="ru-RU"/>
        </w:rPr>
        <w:tab/>
      </w:r>
      <w:r w:rsidR="00F3558D" w:rsidRPr="009D0A4F">
        <w:rPr>
          <w:sz w:val="20"/>
          <w:szCs w:val="20"/>
          <w:lang w:val="ru-RU" w:eastAsia="ru-RU"/>
        </w:rPr>
        <w:t>Баалуу кагаздары уюштурулган соодага киргизилген ишкананын финансылык отчеттуулугунун аудитинен тышкары, тапшырманы аткаруунун сапатын текшерүү аудитордук уюмдун өзүндө белгиленген критерийлерге ылайык тигил же бул аудитордук тапшырмалар тапшырманы аткаруунун сапатын текшерүү зарылчылыгына туура келген учурларда да талап кылынат. Айрым учурларда аудитордук уюм тарабынан аткарылып жаткан бир да аудитордук тапшырма ал мындай текшерүүнү жүргүзүү зарылчылыгына туура келет дегенди билдирген критерийлерге жооп бербеши мүмкүн.</w:t>
      </w:r>
      <w:r w:rsidR="004E2D1E" w:rsidRPr="009D0A4F">
        <w:rPr>
          <w:spacing w:val="-4"/>
          <w:sz w:val="20"/>
          <w:szCs w:val="20"/>
          <w:lang w:val="ru-RU"/>
        </w:rPr>
        <w:t xml:space="preserve"> </w:t>
      </w:r>
    </w:p>
    <w:p w14:paraId="4C44FA83" w14:textId="77777777" w:rsidR="004E2D1E" w:rsidRPr="009D0A4F" w:rsidRDefault="002C2493" w:rsidP="002C2493">
      <w:pPr>
        <w:pStyle w:val="NumberedParagraphCharCharCharCharCharChar"/>
        <w:tabs>
          <w:tab w:val="clear" w:pos="312"/>
          <w:tab w:val="clear" w:pos="480"/>
          <w:tab w:val="left" w:pos="720"/>
        </w:tabs>
        <w:spacing w:before="180" w:line="240" w:lineRule="exact"/>
        <w:ind w:left="0" w:firstLine="0"/>
        <w:rPr>
          <w:sz w:val="20"/>
          <w:szCs w:val="20"/>
          <w:lang w:val="ru-RU"/>
        </w:rPr>
      </w:pPr>
      <w:r w:rsidRPr="009D0A4F">
        <w:rPr>
          <w:sz w:val="20"/>
          <w:szCs w:val="20"/>
          <w:lang w:val="ru-RU" w:eastAsia="ru-RU"/>
        </w:rPr>
        <w:t>Мамлекеттик сектордун ишканаларынын өзгөчөлүктөрү (20-21-пункттарды караңыз)</w:t>
      </w:r>
    </w:p>
    <w:p w14:paraId="0D4B5BE5" w14:textId="77777777" w:rsidR="004E2D1E" w:rsidRPr="009D0A4F" w:rsidRDefault="00627024">
      <w:pPr>
        <w:pStyle w:val="NumberedParagraphCharCharCharCharCharChar"/>
        <w:tabs>
          <w:tab w:val="clear" w:pos="312"/>
          <w:tab w:val="clear" w:pos="480"/>
        </w:tabs>
        <w:spacing w:before="120" w:line="240" w:lineRule="exact"/>
        <w:ind w:left="734" w:hanging="547"/>
        <w:rPr>
          <w:spacing w:val="-4"/>
          <w:sz w:val="20"/>
          <w:szCs w:val="20"/>
          <w:lang w:val="ru-RU"/>
        </w:rPr>
      </w:pPr>
      <w:r>
        <w:rPr>
          <w:spacing w:val="-4"/>
          <w:sz w:val="20"/>
          <w:szCs w:val="20"/>
        </w:rPr>
        <w:t>A</w:t>
      </w:r>
      <w:r w:rsidRPr="009D0A4F">
        <w:rPr>
          <w:spacing w:val="-4"/>
          <w:sz w:val="20"/>
          <w:szCs w:val="20"/>
          <w:lang w:val="ru-RU"/>
        </w:rPr>
        <w:t>32</w:t>
      </w:r>
      <w:r w:rsidR="002C2493" w:rsidRPr="009D0A4F">
        <w:rPr>
          <w:spacing w:val="-4"/>
          <w:sz w:val="20"/>
          <w:szCs w:val="20"/>
          <w:lang w:val="ru-RU"/>
        </w:rPr>
        <w:t>.</w:t>
      </w:r>
      <w:r w:rsidR="002C2493" w:rsidRPr="009D0A4F">
        <w:rPr>
          <w:spacing w:val="-4"/>
          <w:sz w:val="20"/>
          <w:szCs w:val="20"/>
          <w:lang w:val="ru-RU"/>
        </w:rPr>
        <w:tab/>
      </w:r>
      <w:r w:rsidR="002C2493" w:rsidRPr="009D0A4F">
        <w:rPr>
          <w:sz w:val="20"/>
          <w:szCs w:val="20"/>
          <w:lang w:val="ru-RU" w:eastAsia="ru-RU"/>
        </w:rPr>
        <w:t>Мамлекеттик сектордо мыйзамда белгиленген тартипте дайындалган аудитор (мисалы, башкы аудитор же тиешелүү квалификациясы бар жана башкы аудитордун атынан чыгуу үчүн дайындалган үчүнчү жак) мамлекеттик сектордо аудит жүргүзүү боюнча негизги милдеттер менен, милдеттердин курамы боюнча тапшырманын жетекчисинин ролуна окшош ролдо чыгышы мүмкүн. Мындай жагдайларда, муну колдонуу мүмкүн болсо, тапшырманы аткаруунун сапатын текшерүүнү жүргүзүүчү жакты тандоо аудиттен өтүп жаткан ишканага жана тапшырманы аткаруунун сапатын текшерүүнү жүргүзүүчү жактын жөндөмдүүлүгүнө карабастан, керектөөнү эсепке алууну билдирет.</w:t>
      </w:r>
    </w:p>
    <w:p w14:paraId="1F110DAD" w14:textId="77777777" w:rsidR="004E2D1E" w:rsidRPr="002C2493" w:rsidRDefault="00310BD3">
      <w:pPr>
        <w:pStyle w:val="NumberedParagraphCharCharCharCharCharChar"/>
        <w:tabs>
          <w:tab w:val="clear" w:pos="312"/>
          <w:tab w:val="clear" w:pos="480"/>
        </w:tabs>
        <w:spacing w:before="120" w:line="240" w:lineRule="exact"/>
        <w:ind w:left="734" w:hanging="547"/>
        <w:rPr>
          <w:sz w:val="20"/>
          <w:szCs w:val="20"/>
          <w:lang w:val="ru-RU"/>
        </w:rPr>
      </w:pPr>
      <w:r>
        <w:rPr>
          <w:sz w:val="20"/>
          <w:szCs w:val="20"/>
        </w:rPr>
        <w:t>A</w:t>
      </w:r>
      <w:r w:rsidRPr="009D0A4F">
        <w:rPr>
          <w:sz w:val="20"/>
          <w:szCs w:val="20"/>
          <w:lang w:val="ru-RU"/>
        </w:rPr>
        <w:t>33</w:t>
      </w:r>
      <w:r w:rsidR="002C2493" w:rsidRPr="009D0A4F">
        <w:rPr>
          <w:sz w:val="20"/>
          <w:szCs w:val="20"/>
          <w:lang w:val="ru-RU"/>
        </w:rPr>
        <w:t>.</w:t>
      </w:r>
      <w:r w:rsidR="002C2493" w:rsidRPr="009D0A4F">
        <w:rPr>
          <w:sz w:val="20"/>
          <w:szCs w:val="20"/>
          <w:lang w:val="ru-RU"/>
        </w:rPr>
        <w:tab/>
      </w:r>
      <w:r w:rsidR="002C2493" w:rsidRPr="009D0A4F">
        <w:rPr>
          <w:sz w:val="20"/>
          <w:szCs w:val="20"/>
          <w:lang w:val="ru-RU" w:eastAsia="ru-RU"/>
        </w:rPr>
        <w:t xml:space="preserve">Баалуу кагаздары уюштурулган соодага киргизилген, 21 жана А29-пункттарда белгиленген ишканалар мамлекеттик сектордо анча деле жайылтылган эмес. Бирок, мамлекеттик сектордун көлөмү боюнча чоң, жогоруда белгиленген жагдайлардан улам кызыкдар тараптардын кеңири чөйрөсүн камтыган коомдук кызыкчылыктын аспекттери тартылгандыктан татаал же маанилүү башка да ишканалары </w:t>
      </w:r>
      <w:r w:rsidR="002C2493" w:rsidRPr="009D0A4F">
        <w:rPr>
          <w:sz w:val="20"/>
          <w:szCs w:val="20"/>
          <w:lang w:val="ru-RU" w:eastAsia="ru-RU"/>
        </w:rPr>
        <w:lastRenderedPageBreak/>
        <w:t xml:space="preserve">кездешиши мүмкүн. </w:t>
      </w:r>
      <w:r w:rsidR="002C2493" w:rsidRPr="002C2493">
        <w:rPr>
          <w:sz w:val="20"/>
          <w:szCs w:val="20"/>
          <w:lang w:val="ru-RU" w:eastAsia="ru-RU"/>
        </w:rPr>
        <w:t>Мисал катары мамлекеттик корпорацияларды жана турак жайлык-коммуналдык чарбаларды келтирсе болот. Мамлекеттик сектордун өзүнүн ичинде уланып жаткан өзгөртүүлөр да жаңы типтеги маанилүү ишканалардын пайда болушуна алып келиши мүмкүн. Алардын негизинде маанилүүлүктүн даражасын аныктоого мүмкүн болгон биротоло бекитилген калыс критерийлер жок. Ага карабастан, мамлекеттик сектордун аудиторлору кайсы ишканалар тапшырманы аткаруунун сапатын текшерүүнү жүргүзүү зарылчылыгына туура келүү үчүн жетиштүү түрдө маанилүү экендигин баалашат.</w:t>
      </w:r>
    </w:p>
    <w:p w14:paraId="6C466323" w14:textId="77777777" w:rsidR="004E2D1E" w:rsidRPr="009D0A4F" w:rsidRDefault="002C2493">
      <w:pPr>
        <w:pStyle w:val="20"/>
        <w:spacing w:before="180" w:after="0" w:line="240" w:lineRule="exact"/>
        <w:rPr>
          <w:sz w:val="20"/>
          <w:szCs w:val="20"/>
          <w:lang w:val="ru-RU"/>
        </w:rPr>
      </w:pPr>
      <w:bookmarkStart w:id="13" w:name="bookmark1685"/>
      <w:bookmarkStart w:id="14" w:name="bookmark1686"/>
      <w:bookmarkStart w:id="15" w:name="RANGE!F268"/>
      <w:r w:rsidRPr="009D0A4F">
        <w:rPr>
          <w:bCs w:val="0"/>
          <w:sz w:val="20"/>
          <w:szCs w:val="20"/>
          <w:lang w:val="ru-RU" w:eastAsia="ru-RU"/>
        </w:rPr>
        <w:t>Монит</w:t>
      </w:r>
      <w:bookmarkStart w:id="16" w:name="_GoBack"/>
      <w:bookmarkEnd w:id="16"/>
      <w:r w:rsidRPr="009D0A4F">
        <w:rPr>
          <w:bCs w:val="0"/>
          <w:sz w:val="20"/>
          <w:szCs w:val="20"/>
          <w:lang w:val="ru-RU" w:eastAsia="ru-RU"/>
        </w:rPr>
        <w:t xml:space="preserve">оринг </w:t>
      </w:r>
      <w:r w:rsidRPr="009D0A4F">
        <w:rPr>
          <w:b w:val="0"/>
          <w:sz w:val="20"/>
          <w:szCs w:val="20"/>
          <w:lang w:val="ru-RU" w:eastAsia="ru-RU"/>
        </w:rPr>
        <w:t>(23-пунктту караңыз)</w:t>
      </w:r>
      <w:bookmarkEnd w:id="13"/>
      <w:bookmarkEnd w:id="14"/>
      <w:bookmarkEnd w:id="15"/>
    </w:p>
    <w:p w14:paraId="635625E1" w14:textId="77777777" w:rsidR="004E2D1E" w:rsidRPr="009D0A4F" w:rsidRDefault="00E8664F">
      <w:pPr>
        <w:pStyle w:val="20"/>
        <w:keepNext w:val="0"/>
        <w:keepLines w:val="0"/>
        <w:spacing w:before="120" w:after="0" w:line="240" w:lineRule="exact"/>
        <w:ind w:left="734" w:hanging="547"/>
        <w:jc w:val="both"/>
        <w:rPr>
          <w:bCs w:val="0"/>
          <w:spacing w:val="-4"/>
          <w:sz w:val="20"/>
          <w:szCs w:val="20"/>
          <w:lang w:val="ru-RU"/>
        </w:rPr>
      </w:pPr>
      <w:r>
        <w:rPr>
          <w:b w:val="0"/>
          <w:bCs w:val="0"/>
          <w:spacing w:val="-4"/>
          <w:sz w:val="20"/>
          <w:szCs w:val="20"/>
        </w:rPr>
        <w:t>A</w:t>
      </w:r>
      <w:r w:rsidRPr="009D0A4F">
        <w:rPr>
          <w:b w:val="0"/>
          <w:bCs w:val="0"/>
          <w:spacing w:val="-4"/>
          <w:sz w:val="20"/>
          <w:szCs w:val="20"/>
          <w:lang w:val="ru-RU"/>
        </w:rPr>
        <w:t>34</w:t>
      </w:r>
      <w:r w:rsidR="00DE398F" w:rsidRPr="009D0A4F">
        <w:rPr>
          <w:b w:val="0"/>
          <w:bCs w:val="0"/>
          <w:spacing w:val="-4"/>
          <w:sz w:val="20"/>
          <w:szCs w:val="20"/>
          <w:lang w:val="ru-RU"/>
        </w:rPr>
        <w:t>.</w:t>
      </w:r>
      <w:r w:rsidR="00DE398F" w:rsidRPr="009D0A4F">
        <w:rPr>
          <w:b w:val="0"/>
          <w:bCs w:val="0"/>
          <w:spacing w:val="-4"/>
          <w:sz w:val="20"/>
          <w:szCs w:val="20"/>
          <w:lang w:val="ru-RU"/>
        </w:rPr>
        <w:tab/>
        <w:t>СКЭС 1 ишкананы анын сапатты контролдоо системасына таандык саясаты жана жол-жоболору актуалдуу, адекваттуу жана майнаптуу иштейт деген ишеним менен камсыз кылууну көздөгөн мониторингдин тигил же бул чараларын иштеп чыгууну аудитордук уюмдан талап кылат</w:t>
      </w:r>
      <w:r w:rsidR="004E2D1E">
        <w:rPr>
          <w:b w:val="0"/>
          <w:bCs w:val="0"/>
          <w:spacing w:val="-4"/>
          <w:sz w:val="20"/>
          <w:szCs w:val="20"/>
        </w:rPr>
        <w:t>y</w:t>
      </w:r>
      <w:r w:rsidR="004E2D1E" w:rsidRPr="009D0A4F">
        <w:rPr>
          <w:b w:val="0"/>
          <w:bCs w:val="0"/>
          <w:spacing w:val="-4"/>
          <w:sz w:val="20"/>
          <w:szCs w:val="20"/>
          <w:lang w:val="ru-RU"/>
        </w:rPr>
        <w:t>.</w:t>
      </w:r>
      <w:r w:rsidR="004E2D1E">
        <w:rPr>
          <w:rStyle w:val="a9"/>
          <w:b w:val="0"/>
          <w:bCs w:val="0"/>
          <w:spacing w:val="-4"/>
          <w:sz w:val="20"/>
          <w:szCs w:val="20"/>
        </w:rPr>
        <w:footnoteReference w:id="18"/>
      </w:r>
    </w:p>
    <w:p w14:paraId="7AF825CA" w14:textId="77777777" w:rsidR="004E2D1E" w:rsidRPr="009D0A4F" w:rsidRDefault="0079013C" w:rsidP="00DE398F">
      <w:pPr>
        <w:pStyle w:val="NumberedParagraph1"/>
        <w:tabs>
          <w:tab w:val="clear" w:pos="312"/>
          <w:tab w:val="clear" w:pos="480"/>
        </w:tabs>
        <w:spacing w:before="120" w:line="240" w:lineRule="exact"/>
        <w:ind w:left="734" w:hanging="547"/>
        <w:rPr>
          <w:spacing w:val="-4"/>
          <w:sz w:val="20"/>
          <w:szCs w:val="20"/>
          <w:lang w:val="ru-RU"/>
        </w:rPr>
      </w:pPr>
      <w:r>
        <w:rPr>
          <w:spacing w:val="-4"/>
          <w:sz w:val="20"/>
          <w:szCs w:val="20"/>
        </w:rPr>
        <w:t>A</w:t>
      </w:r>
      <w:r w:rsidRPr="009D0A4F">
        <w:rPr>
          <w:spacing w:val="-4"/>
          <w:sz w:val="20"/>
          <w:szCs w:val="20"/>
          <w:lang w:val="ru-RU"/>
        </w:rPr>
        <w:t>35</w:t>
      </w:r>
      <w:r w:rsidR="00DE398F" w:rsidRPr="009D0A4F">
        <w:rPr>
          <w:spacing w:val="-4"/>
          <w:sz w:val="20"/>
          <w:szCs w:val="20"/>
          <w:lang w:val="ru-RU"/>
        </w:rPr>
        <w:t>.</w:t>
      </w:r>
      <w:r w:rsidR="00DE398F" w:rsidRPr="009D0A4F">
        <w:rPr>
          <w:spacing w:val="-4"/>
          <w:sz w:val="20"/>
          <w:szCs w:val="20"/>
          <w:lang w:val="ru-RU"/>
        </w:rPr>
        <w:tab/>
        <w:t>Жүргүзүлүп жаткан аудитке терс таасир тийгизе ала турган кыйынчылыктарды талдоодо тапшырманын жетекчиси ал конкреттүү аудитордук тапшырманын контекстинде жетиштүү деп санаган, жагдайды оңдоо үчүн аудитордук уюм тарабынан кабыл алынган чараларды эске алышы мүмкүн.</w:t>
      </w:r>
    </w:p>
    <w:p w14:paraId="1CCEBCA8" w14:textId="77777777" w:rsidR="004E2D1E" w:rsidRPr="009D0A4F" w:rsidRDefault="00802DF4">
      <w:pPr>
        <w:pStyle w:val="NumberedParagraph1"/>
        <w:tabs>
          <w:tab w:val="clear" w:pos="312"/>
          <w:tab w:val="clear" w:pos="480"/>
        </w:tabs>
        <w:spacing w:before="120" w:line="240" w:lineRule="exact"/>
        <w:ind w:left="734" w:hanging="547"/>
        <w:rPr>
          <w:spacing w:val="-4"/>
          <w:sz w:val="20"/>
          <w:szCs w:val="20"/>
          <w:lang w:val="ru-RU"/>
        </w:rPr>
      </w:pPr>
      <w:r>
        <w:rPr>
          <w:spacing w:val="-4"/>
          <w:sz w:val="20"/>
          <w:szCs w:val="20"/>
        </w:rPr>
        <w:t>A</w:t>
      </w:r>
      <w:r w:rsidRPr="009D0A4F">
        <w:rPr>
          <w:spacing w:val="-4"/>
          <w:sz w:val="20"/>
          <w:szCs w:val="20"/>
          <w:lang w:val="ru-RU"/>
        </w:rPr>
        <w:t>36</w:t>
      </w:r>
      <w:r w:rsidR="00DE398F" w:rsidRPr="009D0A4F">
        <w:rPr>
          <w:spacing w:val="-4"/>
          <w:sz w:val="20"/>
          <w:szCs w:val="20"/>
          <w:lang w:val="ru-RU"/>
        </w:rPr>
        <w:t>.</w:t>
      </w:r>
      <w:r w:rsidR="00DE398F" w:rsidRPr="009D0A4F">
        <w:rPr>
          <w:spacing w:val="-4"/>
          <w:sz w:val="20"/>
          <w:szCs w:val="20"/>
          <w:lang w:val="ru-RU"/>
        </w:rPr>
        <w:tab/>
      </w:r>
      <w:r w:rsidR="00DE398F" w:rsidRPr="009D0A4F">
        <w:rPr>
          <w:sz w:val="20"/>
          <w:szCs w:val="20"/>
          <w:lang w:val="ru-RU" w:eastAsia="ru-RU"/>
        </w:rPr>
        <w:t>Аудитордук уюмдун сапатты контролдоо системасындагы тигил же бул кемчилик сөзсүз түрдө конкреттүү аудитордук тапшырма кесиптик стандарттарга жана колдонулуучу укуктук жана ченемдик талаптарга ылайык эмес аткарылгандыгын же аудитордук корутунду туура эмес болгондугун билдирбейт.</w:t>
      </w:r>
    </w:p>
    <w:p w14:paraId="42283FB0" w14:textId="77777777" w:rsidR="004E2D1E" w:rsidRDefault="00DE398F">
      <w:pPr>
        <w:keepNext/>
        <w:keepLines/>
        <w:spacing w:before="180" w:line="240" w:lineRule="exact"/>
        <w:jc w:val="left"/>
        <w:outlineLvl w:val="1"/>
        <w:rPr>
          <w:sz w:val="20"/>
          <w:szCs w:val="20"/>
          <w:lang w:val="fr-FR"/>
        </w:rPr>
      </w:pPr>
      <w:r w:rsidRPr="009D0A4F">
        <w:rPr>
          <w:b/>
          <w:bCs/>
          <w:sz w:val="20"/>
          <w:szCs w:val="20"/>
          <w:lang w:val="ru-RU" w:eastAsia="ru-RU"/>
        </w:rPr>
        <w:t>Документация</w:t>
      </w:r>
    </w:p>
    <w:p w14:paraId="1D2027CB" w14:textId="77777777" w:rsidR="004E2D1E" w:rsidRPr="00DE398F" w:rsidRDefault="00DE398F">
      <w:pPr>
        <w:spacing w:before="120" w:line="240" w:lineRule="exact"/>
        <w:jc w:val="left"/>
        <w:rPr>
          <w:i/>
          <w:sz w:val="20"/>
          <w:szCs w:val="20"/>
          <w:lang w:val="ru-RU"/>
        </w:rPr>
      </w:pPr>
      <w:r w:rsidRPr="00DE398F">
        <w:rPr>
          <w:i/>
          <w:iCs/>
          <w:sz w:val="20"/>
          <w:szCs w:val="20"/>
          <w:lang w:val="ru-RU" w:eastAsia="ru-RU"/>
        </w:rPr>
        <w:t xml:space="preserve">Консультациялар боюнча документация </w:t>
      </w:r>
      <w:r w:rsidRPr="00DE398F">
        <w:rPr>
          <w:sz w:val="20"/>
          <w:szCs w:val="20"/>
          <w:lang w:val="ru-RU" w:eastAsia="ru-RU"/>
        </w:rPr>
        <w:t>(24(</w:t>
      </w:r>
      <w:r w:rsidRPr="007A67EB">
        <w:rPr>
          <w:sz w:val="20"/>
          <w:szCs w:val="20"/>
          <w:lang w:eastAsia="ru-RU"/>
        </w:rPr>
        <w:t>d</w:t>
      </w:r>
      <w:r w:rsidRPr="00DE398F">
        <w:rPr>
          <w:sz w:val="20"/>
          <w:szCs w:val="20"/>
          <w:lang w:val="ru-RU" w:eastAsia="ru-RU"/>
        </w:rPr>
        <w:t>)-пунктту караңыз)</w:t>
      </w:r>
    </w:p>
    <w:p w14:paraId="75A35CF3" w14:textId="77777777" w:rsidR="004E2D1E" w:rsidRPr="00DE398F" w:rsidRDefault="00FA0ACB">
      <w:pPr>
        <w:spacing w:before="120" w:line="240" w:lineRule="exact"/>
        <w:ind w:left="734" w:hanging="547"/>
        <w:rPr>
          <w:spacing w:val="-4"/>
          <w:sz w:val="20"/>
          <w:szCs w:val="20"/>
          <w:lang w:val="ru-RU"/>
        </w:rPr>
      </w:pPr>
      <w:r>
        <w:rPr>
          <w:spacing w:val="-4"/>
          <w:sz w:val="20"/>
          <w:szCs w:val="20"/>
        </w:rPr>
        <w:t>A</w:t>
      </w:r>
      <w:r w:rsidRPr="00DE398F">
        <w:rPr>
          <w:spacing w:val="-4"/>
          <w:sz w:val="20"/>
          <w:szCs w:val="20"/>
          <w:lang w:val="ru-RU"/>
        </w:rPr>
        <w:t>37</w:t>
      </w:r>
      <w:r w:rsidR="004E2D1E" w:rsidRPr="00DE398F">
        <w:rPr>
          <w:spacing w:val="-4"/>
          <w:sz w:val="20"/>
          <w:szCs w:val="20"/>
          <w:lang w:val="ru-RU"/>
        </w:rPr>
        <w:t>.</w:t>
      </w:r>
      <w:r w:rsidR="004E2D1E" w:rsidRPr="00DE398F">
        <w:rPr>
          <w:spacing w:val="-4"/>
          <w:sz w:val="20"/>
          <w:szCs w:val="20"/>
          <w:lang w:val="ru-RU"/>
        </w:rPr>
        <w:tab/>
      </w:r>
      <w:r w:rsidR="00DE398F" w:rsidRPr="00DE398F">
        <w:rPr>
          <w:sz w:val="20"/>
          <w:szCs w:val="20"/>
          <w:lang w:val="ru-RU" w:eastAsia="ru-RU"/>
        </w:rPr>
        <w:t>Жүрүшүндө татаал жана талаш-тартыш маселелер каралган, жетиштүү түрдө толук жана деталдаштырылган болуп саналган башка адистер менен консультациялар боюнча документация төмөнкүлөрдү түшүнүүгө жардам берет:</w:t>
      </w:r>
    </w:p>
    <w:p w14:paraId="1731DE0D" w14:textId="77777777" w:rsidR="004E2D1E" w:rsidRPr="00DE398F" w:rsidRDefault="00DE398F">
      <w:pPr>
        <w:pStyle w:val="IndentCharCharCharCharCharCharCharCharCharCharChar"/>
        <w:numPr>
          <w:ilvl w:val="0"/>
          <w:numId w:val="15"/>
        </w:numPr>
        <w:tabs>
          <w:tab w:val="clear" w:pos="960"/>
          <w:tab w:val="clear" w:pos="1260"/>
        </w:tabs>
        <w:spacing w:before="120" w:line="240" w:lineRule="exact"/>
        <w:ind w:left="1267" w:hanging="547"/>
        <w:rPr>
          <w:sz w:val="20"/>
          <w:szCs w:val="20"/>
          <w:lang w:val="ru-RU"/>
        </w:rPr>
      </w:pPr>
      <w:r w:rsidRPr="00DE398F">
        <w:rPr>
          <w:rFonts w:eastAsia="Times New Roman"/>
          <w:sz w:val="20"/>
          <w:szCs w:val="20"/>
          <w:lang w:val="ru-RU" w:eastAsia="ru-RU"/>
        </w:rPr>
        <w:t>консультация суроо-талап кылынган көйгөйдүн өзүн;</w:t>
      </w:r>
    </w:p>
    <w:p w14:paraId="6F20514A" w14:textId="77777777" w:rsidR="004E2D1E" w:rsidRPr="00DE398F" w:rsidRDefault="00DE398F">
      <w:pPr>
        <w:pStyle w:val="IndentCharCharCharCharCharCharCharCharCharCharChar"/>
        <w:numPr>
          <w:ilvl w:val="0"/>
          <w:numId w:val="15"/>
        </w:numPr>
        <w:tabs>
          <w:tab w:val="clear" w:pos="960"/>
          <w:tab w:val="clear" w:pos="1260"/>
        </w:tabs>
        <w:spacing w:before="120" w:line="240" w:lineRule="exact"/>
        <w:ind w:left="1267" w:hanging="547"/>
        <w:rPr>
          <w:sz w:val="20"/>
          <w:szCs w:val="20"/>
          <w:lang w:val="ru-RU"/>
        </w:rPr>
      </w:pPr>
      <w:r w:rsidRPr="00DE398F">
        <w:rPr>
          <w:rFonts w:eastAsia="Times New Roman"/>
          <w:sz w:val="20"/>
          <w:szCs w:val="20"/>
          <w:lang w:val="ru-RU" w:eastAsia="ru-RU"/>
        </w:rPr>
        <w:t>кандай болбосун кабыл алынган чечимдерди, ошол чечимдердин негиздемесин жана, алар кандай аткарылгандыгын кошуп, консультациялардын натыйжаларын.</w:t>
      </w:r>
    </w:p>
    <w:p w14:paraId="45DB8968" w14:textId="77777777" w:rsidR="004E2D1E" w:rsidRPr="00DE398F" w:rsidRDefault="004E2D1E">
      <w:pPr>
        <w:pStyle w:val="IndentCharCharCharCharCharCharCharCharCharCharChar"/>
        <w:tabs>
          <w:tab w:val="clear" w:pos="960"/>
          <w:tab w:val="left" w:pos="1710"/>
        </w:tabs>
        <w:spacing w:before="120" w:line="240" w:lineRule="exact"/>
        <w:ind w:left="0" w:firstLine="0"/>
        <w:rPr>
          <w:b/>
          <w:sz w:val="20"/>
          <w:szCs w:val="20"/>
          <w:lang w:val="ru-RU"/>
        </w:rPr>
      </w:pPr>
    </w:p>
    <w:sectPr w:rsidR="004E2D1E" w:rsidRPr="00DE398F">
      <w:headerReference w:type="even" r:id="rId11"/>
      <w:headerReference w:type="default" r:id="rId12"/>
      <w:footerReference w:type="even" r:id="rId13"/>
      <w:footerReference w:type="default" r:id="rId14"/>
      <w:type w:val="continuous"/>
      <w:pgSz w:w="8640" w:h="12960" w:code="1"/>
      <w:pgMar w:top="1080" w:right="720" w:bottom="1080" w:left="720" w:header="360" w:footer="720" w:gutter="3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6BFFC" w14:textId="77777777" w:rsidR="006577C7" w:rsidRDefault="006577C7">
      <w:pPr>
        <w:pStyle w:val="NumberedParagraph1"/>
      </w:pPr>
      <w:r>
        <w:separator/>
      </w:r>
    </w:p>
  </w:endnote>
  <w:endnote w:type="continuationSeparator" w:id="0">
    <w:p w14:paraId="6E50F566" w14:textId="77777777" w:rsidR="006577C7" w:rsidRDefault="006577C7">
      <w:pPr>
        <w:pStyle w:val="NumberedParagraph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embedRegular r:id="rId1" w:fontKey="{08EE5ADD-2171-4C2D-9F03-44D97BB50EA8}"/>
    <w:embedItalic r:id="rId2" w:fontKey="{6D19E1E6-DAB3-425D-88EC-18C630AFF22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embedRegular r:id="rId3" w:fontKey="{D4DD2CA1-EAF3-485A-868D-CBC48FF5081C}"/>
  </w:font>
  <w:font w:name="Arial">
    <w:panose1 w:val="020B0604020202020204"/>
    <w:charset w:val="CC"/>
    <w:family w:val="swiss"/>
    <w:pitch w:val="variable"/>
    <w:sig w:usb0="E0002EFF" w:usb1="C000785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embedRegular r:id="rId4" w:fontKey="{9E46B153-3A85-4943-8C87-F68563512880}"/>
    <w:embedBold r:id="rId5" w:fontKey="{4E4B9A7D-E212-433C-8357-C2408031CB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D6EFA" w14:textId="4A51131B" w:rsidR="0015158B" w:rsidRDefault="0015158B">
    <w:pPr>
      <w:pStyle w:val="af6"/>
      <w:framePr w:wrap="around" w:vAnchor="text" w:hAnchor="margin" w:xAlign="center" w:y="1"/>
      <w:spacing w:before="120"/>
      <w:rPr>
        <w:rStyle w:val="a5"/>
        <w:sz w:val="16"/>
        <w:szCs w:val="16"/>
      </w:rPr>
    </w:pPr>
    <w:r>
      <w:rPr>
        <w:rStyle w:val="a5"/>
        <w:sz w:val="16"/>
        <w:szCs w:val="16"/>
      </w:rPr>
      <w:fldChar w:fldCharType="begin"/>
    </w:r>
    <w:r>
      <w:rPr>
        <w:rStyle w:val="a5"/>
        <w:sz w:val="16"/>
        <w:szCs w:val="16"/>
      </w:rPr>
      <w:instrText xml:space="preserve">PAGE  </w:instrText>
    </w:r>
    <w:r>
      <w:rPr>
        <w:rStyle w:val="a5"/>
        <w:sz w:val="16"/>
        <w:szCs w:val="16"/>
      </w:rPr>
      <w:fldChar w:fldCharType="separate"/>
    </w:r>
    <w:r w:rsidR="004C7806">
      <w:rPr>
        <w:rStyle w:val="a5"/>
        <w:noProof/>
        <w:sz w:val="16"/>
        <w:szCs w:val="16"/>
      </w:rPr>
      <w:t>132</w:t>
    </w:r>
    <w:r>
      <w:rPr>
        <w:rStyle w:val="a5"/>
        <w:sz w:val="16"/>
        <w:szCs w:val="16"/>
      </w:rPr>
      <w:fldChar w:fldCharType="end"/>
    </w:r>
  </w:p>
  <w:p w14:paraId="1BA738BA" w14:textId="77777777" w:rsidR="0015158B" w:rsidRDefault="0015158B">
    <w:pPr>
      <w:pStyle w:val="af6"/>
      <w:tabs>
        <w:tab w:val="clear" w:pos="4680"/>
      </w:tabs>
      <w:spacing w:before="120"/>
      <w:jc w:val="left"/>
      <w:rPr>
        <w:sz w:val="16"/>
        <w:szCs w:val="16"/>
      </w:rPr>
    </w:pPr>
    <w:r>
      <w:rPr>
        <w:sz w:val="16"/>
        <w:szCs w:val="16"/>
      </w:rPr>
      <w:t>ISA 220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3DCE6" w14:textId="54514717" w:rsidR="0015158B" w:rsidRDefault="0015158B">
    <w:pPr>
      <w:pStyle w:val="af6"/>
      <w:framePr w:wrap="around" w:vAnchor="text" w:hAnchor="margin" w:xAlign="center" w:y="1"/>
      <w:spacing w:before="120"/>
      <w:rPr>
        <w:rStyle w:val="a5"/>
        <w:sz w:val="16"/>
        <w:szCs w:val="16"/>
      </w:rPr>
    </w:pPr>
    <w:r>
      <w:rPr>
        <w:rStyle w:val="a5"/>
        <w:sz w:val="16"/>
        <w:szCs w:val="16"/>
      </w:rPr>
      <w:fldChar w:fldCharType="begin"/>
    </w:r>
    <w:r>
      <w:rPr>
        <w:rStyle w:val="a5"/>
        <w:sz w:val="16"/>
        <w:szCs w:val="16"/>
      </w:rPr>
      <w:instrText xml:space="preserve">PAGE  </w:instrText>
    </w:r>
    <w:r>
      <w:rPr>
        <w:rStyle w:val="a5"/>
        <w:sz w:val="16"/>
        <w:szCs w:val="16"/>
      </w:rPr>
      <w:fldChar w:fldCharType="separate"/>
    </w:r>
    <w:r w:rsidR="004C7806">
      <w:rPr>
        <w:rStyle w:val="a5"/>
        <w:noProof/>
        <w:sz w:val="16"/>
        <w:szCs w:val="16"/>
      </w:rPr>
      <w:t>133</w:t>
    </w:r>
    <w:r>
      <w:rPr>
        <w:rStyle w:val="a5"/>
        <w:sz w:val="16"/>
        <w:szCs w:val="16"/>
      </w:rPr>
      <w:fldChar w:fldCharType="end"/>
    </w:r>
  </w:p>
  <w:p w14:paraId="537E5F43" w14:textId="394D4EA8" w:rsidR="0015158B" w:rsidRDefault="0015158B">
    <w:pPr>
      <w:pStyle w:val="af6"/>
      <w:tabs>
        <w:tab w:val="clear" w:pos="4680"/>
      </w:tabs>
      <w:spacing w:before="120"/>
      <w:jc w:val="right"/>
      <w:rPr>
        <w:sz w:val="16"/>
        <w:szCs w:val="16"/>
      </w:rPr>
    </w:pPr>
    <w:r>
      <w:rPr>
        <w:b/>
        <w:noProof/>
        <w:sz w:val="16"/>
        <w:szCs w:val="16"/>
        <w:lang w:bidi="ar-SA"/>
      </w:rPr>
      <w:pict w14:anchorId="7DC0DDCE">
        <v:group id="_x0000_s2059"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60" type="#_x0000_t202" style="position:absolute;left:8136;top:7344;width:1440;height:2304;mso-position-horizontal-relative:page;mso-position-vertical-relative:page" fillcolor="black" stroked="f">
            <v:textbox style="layout-flow:vertical;mso-layout-flow-alt:bottom-to-top;mso-next-textbox:#_x0000_s2060" inset="3.6pt,,3.6pt">
              <w:txbxContent>
                <w:p w14:paraId="6D5D5FD3" w14:textId="77777777" w:rsidR="0015158B" w:rsidRDefault="0015158B" w:rsidP="006304D9">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8227;top:8255;width:216;height:513">
            <v:imagedata r:id="rId1" o:title="ISA_for Handbook" croptop="7066f"/>
          </v:shape>
          <w10:wrap anchorx="page" anchory="page"/>
        </v:group>
      </w:pict>
    </w:r>
    <w:r>
      <w:rPr>
        <w:sz w:val="16"/>
        <w:szCs w:val="16"/>
        <w:lang w:val="ru-RU"/>
      </w:rPr>
      <w:t>АЭС</w:t>
    </w:r>
    <w:r>
      <w:rPr>
        <w:sz w:val="16"/>
        <w:szCs w:val="16"/>
      </w:rPr>
      <w:t xml:space="preserve"> 220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B9FD4" w14:textId="29D8ABD7" w:rsidR="0015158B" w:rsidRDefault="0015158B">
    <w:pPr>
      <w:pStyle w:val="af6"/>
      <w:framePr w:wrap="around" w:vAnchor="text" w:hAnchor="margin" w:xAlign="center" w:y="1"/>
      <w:spacing w:before="120"/>
      <w:rPr>
        <w:rStyle w:val="a5"/>
        <w:sz w:val="16"/>
        <w:szCs w:val="16"/>
      </w:rPr>
    </w:pPr>
    <w:r>
      <w:rPr>
        <w:rStyle w:val="a5"/>
        <w:sz w:val="16"/>
        <w:szCs w:val="16"/>
      </w:rPr>
      <w:fldChar w:fldCharType="begin"/>
    </w:r>
    <w:r>
      <w:rPr>
        <w:rStyle w:val="a5"/>
        <w:sz w:val="16"/>
        <w:szCs w:val="16"/>
      </w:rPr>
      <w:instrText xml:space="preserve">PAGE  </w:instrText>
    </w:r>
    <w:r>
      <w:rPr>
        <w:rStyle w:val="a5"/>
        <w:sz w:val="16"/>
        <w:szCs w:val="16"/>
      </w:rPr>
      <w:fldChar w:fldCharType="separate"/>
    </w:r>
    <w:r w:rsidR="004C7806">
      <w:rPr>
        <w:rStyle w:val="a5"/>
        <w:noProof/>
        <w:sz w:val="16"/>
        <w:szCs w:val="16"/>
      </w:rPr>
      <w:t>154</w:t>
    </w:r>
    <w:r>
      <w:rPr>
        <w:rStyle w:val="a5"/>
        <w:sz w:val="16"/>
        <w:szCs w:val="16"/>
      </w:rPr>
      <w:fldChar w:fldCharType="end"/>
    </w:r>
  </w:p>
  <w:p w14:paraId="0A7F7317" w14:textId="6B39569C" w:rsidR="0015158B" w:rsidRDefault="0015158B">
    <w:pPr>
      <w:pStyle w:val="af6"/>
      <w:tabs>
        <w:tab w:val="clear" w:pos="4680"/>
      </w:tabs>
      <w:spacing w:before="120"/>
      <w:jc w:val="left"/>
      <w:rPr>
        <w:sz w:val="16"/>
        <w:szCs w:val="16"/>
      </w:rPr>
    </w:pPr>
    <w:r>
      <w:rPr>
        <w:sz w:val="16"/>
        <w:szCs w:val="16"/>
        <w:lang w:val="ru-RU"/>
      </w:rPr>
      <w:t>АЭС</w:t>
    </w:r>
    <w:r>
      <w:rPr>
        <w:sz w:val="16"/>
        <w:szCs w:val="16"/>
      </w:rPr>
      <w:t xml:space="preserve"> 220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F33AC" w14:textId="7F6AE422" w:rsidR="0015158B" w:rsidRDefault="0015158B">
    <w:pPr>
      <w:pStyle w:val="af6"/>
      <w:framePr w:wrap="around" w:vAnchor="text" w:hAnchor="margin" w:xAlign="center" w:y="1"/>
      <w:spacing w:before="120"/>
      <w:rPr>
        <w:rStyle w:val="a5"/>
        <w:sz w:val="16"/>
        <w:szCs w:val="16"/>
      </w:rPr>
    </w:pPr>
    <w:r>
      <w:rPr>
        <w:rStyle w:val="a5"/>
        <w:sz w:val="16"/>
        <w:szCs w:val="16"/>
      </w:rPr>
      <w:fldChar w:fldCharType="begin"/>
    </w:r>
    <w:r>
      <w:rPr>
        <w:rStyle w:val="a5"/>
        <w:sz w:val="16"/>
        <w:szCs w:val="16"/>
      </w:rPr>
      <w:instrText xml:space="preserve">PAGE  </w:instrText>
    </w:r>
    <w:r>
      <w:rPr>
        <w:rStyle w:val="a5"/>
        <w:sz w:val="16"/>
        <w:szCs w:val="16"/>
      </w:rPr>
      <w:fldChar w:fldCharType="separate"/>
    </w:r>
    <w:r w:rsidR="004C7806">
      <w:rPr>
        <w:rStyle w:val="a5"/>
        <w:noProof/>
        <w:sz w:val="16"/>
        <w:szCs w:val="16"/>
      </w:rPr>
      <w:t>155</w:t>
    </w:r>
    <w:r>
      <w:rPr>
        <w:rStyle w:val="a5"/>
        <w:sz w:val="16"/>
        <w:szCs w:val="16"/>
      </w:rPr>
      <w:fldChar w:fldCharType="end"/>
    </w:r>
  </w:p>
  <w:p w14:paraId="712E4B83" w14:textId="0C5ECDEA" w:rsidR="0015158B" w:rsidRDefault="0015158B">
    <w:pPr>
      <w:pStyle w:val="af6"/>
      <w:tabs>
        <w:tab w:val="clear" w:pos="4680"/>
      </w:tabs>
      <w:spacing w:before="120"/>
      <w:jc w:val="right"/>
      <w:rPr>
        <w:sz w:val="16"/>
        <w:szCs w:val="16"/>
      </w:rPr>
    </w:pPr>
    <w:r>
      <w:rPr>
        <w:b/>
        <w:noProof/>
        <w:sz w:val="16"/>
        <w:szCs w:val="16"/>
        <w:lang w:bidi="ar-SA"/>
      </w:rPr>
      <w:pict w14:anchorId="6B0A2FFA">
        <v:group id="_x0000_s2062"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3" type="#_x0000_t202" style="position:absolute;left:8136;top:7344;width:1440;height:2304;mso-position-horizontal-relative:page;mso-position-vertical-relative:page" fillcolor="black" stroked="f">
            <v:textbox style="layout-flow:vertical;mso-layout-flow-alt:bottom-to-top;mso-next-textbox:#_x0000_s2063" inset="3.6pt,,3.6pt">
              <w:txbxContent>
                <w:p w14:paraId="471EADC1" w14:textId="77777777" w:rsidR="0015158B" w:rsidRDefault="0015158B" w:rsidP="006304D9">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8227;top:8255;width:216;height:513">
            <v:imagedata r:id="rId1" o:title="ISA_for Handbook" croptop="7066f"/>
          </v:shape>
          <w10:wrap anchorx="page" anchory="page"/>
        </v:group>
      </w:pict>
    </w:r>
    <w:r>
      <w:rPr>
        <w:sz w:val="16"/>
        <w:szCs w:val="16"/>
        <w:lang w:val="ru-RU"/>
      </w:rPr>
      <w:t>АЭС</w:t>
    </w:r>
    <w:r>
      <w:rPr>
        <w:sz w:val="16"/>
        <w:szCs w:val="16"/>
      </w:rPr>
      <w:t xml:space="preserve"> 220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1C3C8" w14:textId="77777777" w:rsidR="006577C7" w:rsidRDefault="006577C7">
      <w:pPr>
        <w:pStyle w:val="NumberedParagraph1"/>
        <w:spacing w:line="240" w:lineRule="exact"/>
        <w:ind w:left="475" w:hanging="475"/>
      </w:pPr>
      <w:r>
        <w:separator/>
      </w:r>
    </w:p>
  </w:footnote>
  <w:footnote w:type="continuationSeparator" w:id="0">
    <w:p w14:paraId="77419802" w14:textId="77777777" w:rsidR="006577C7" w:rsidRDefault="006577C7">
      <w:pPr>
        <w:pStyle w:val="NumberedParagraph1"/>
      </w:pPr>
      <w:r>
        <w:continuationSeparator/>
      </w:r>
    </w:p>
  </w:footnote>
  <w:footnote w:id="1">
    <w:p w14:paraId="00DF8BAD" w14:textId="77777777" w:rsidR="0015158B" w:rsidRDefault="0015158B">
      <w:pPr>
        <w:pStyle w:val="a7"/>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Pr="006363C9">
        <w:rPr>
          <w:sz w:val="16"/>
          <w:szCs w:val="16"/>
        </w:rPr>
        <w:t>1 СКЭС 1 «Финансылык отчеттуулуктун аудитин жана обзордук текшерүүлөрдү жүргүзүүчү, ошондой эле ишенимди камсыз кылуучу башка тапшырмаларды жана коштоочу кызмат көрсөтүүлөр боюнча тапшырмаларды аткаруучу аудитордук уюмдардагы сапатты контролдоо», 1-пункт</w:t>
      </w:r>
    </w:p>
  </w:footnote>
  <w:footnote w:id="2">
    <w:p w14:paraId="1AFE1715" w14:textId="3E943A68" w:rsidR="0015158B" w:rsidRDefault="0015158B" w:rsidP="00062F66">
      <w:pPr>
        <w:pStyle w:val="a7"/>
        <w:tabs>
          <w:tab w:val="clear" w:pos="480"/>
        </w:tabs>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Pr="00062F66">
        <w:rPr>
          <w:sz w:val="16"/>
          <w:szCs w:val="16"/>
        </w:rPr>
        <w:t>«Тапшырманын жетекчиси», «өнөктөш» жана «аудитордук уюм» терминдери катары тиешелүү учурларда мамлекеттик сектордо колдонулуучу бул терминдердин эквиваленттерин түшүнүү керек.</w:t>
      </w:r>
    </w:p>
  </w:footnote>
  <w:footnote w:id="3">
    <w:p w14:paraId="20C8530E" w14:textId="77777777" w:rsidR="0015158B" w:rsidRDefault="0015158B" w:rsidP="000213A7">
      <w:pPr>
        <w:pStyle w:val="a7"/>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Pr="00E17429">
        <w:rPr>
          <w:sz w:val="16"/>
          <w:szCs w:val="16"/>
        </w:rPr>
        <w:t>АЭС 620 «Аудитордун экспертинин ишин пайдалануунун» 6(a)-пункту «аудитордун эксперти» деген терминдин аныктамасын камтыйт</w:t>
      </w:r>
    </w:p>
  </w:footnote>
  <w:footnote w:id="4">
    <w:p w14:paraId="4026F792" w14:textId="77777777" w:rsidR="0015158B" w:rsidRDefault="0015158B" w:rsidP="000213A7">
      <w:pPr>
        <w:pStyle w:val="a7"/>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Pr="00E17429">
        <w:rPr>
          <w:sz w:val="16"/>
          <w:szCs w:val="16"/>
        </w:rPr>
        <w:t>АЭС 610 (2013-ж. кайра каралган) «Ички аудиторлордун ишин пайдалануу» түздөн-түз катышууга чектөөлөрдү белгилейт. Ошондой эле, тышкы аудиторго ички аудиторлордун түздөн-түз катышуусун пайдаланууга мыйзам же ченемдик акт боюнча тыюу салынышы мүмкүн. Ошентип, түздөн-түз катышууну пайдаланууга уруксат берилет, бирок чектөөлөр бар.</w:t>
      </w:r>
    </w:p>
  </w:footnote>
  <w:footnote w:id="5">
    <w:p w14:paraId="31F47611" w14:textId="77777777" w:rsidR="0015158B" w:rsidRPr="00235174" w:rsidRDefault="0015158B" w:rsidP="00F20785">
      <w:pPr>
        <w:pStyle w:val="a7"/>
        <w:tabs>
          <w:tab w:val="clear" w:pos="480"/>
          <w:tab w:val="left" w:pos="360"/>
        </w:tabs>
        <w:spacing w:after="60" w:line="200" w:lineRule="exact"/>
        <w:ind w:left="360" w:hanging="360"/>
        <w:rPr>
          <w:sz w:val="16"/>
          <w:szCs w:val="16"/>
          <w:lang w:val="ru-RU"/>
        </w:rPr>
      </w:pPr>
      <w:bookmarkStart w:id="0" w:name="RANGE!F284"/>
      <w:r w:rsidRPr="00235174">
        <w:rPr>
          <w:sz w:val="16"/>
          <w:szCs w:val="16"/>
          <w:vertAlign w:val="superscript"/>
          <w:lang w:val="ru-RU" w:eastAsia="ru-RU"/>
        </w:rPr>
        <w:t>5</w:t>
      </w:r>
      <w:r w:rsidRPr="00235174">
        <w:rPr>
          <w:sz w:val="16"/>
          <w:szCs w:val="16"/>
          <w:lang w:val="ru-RU" w:eastAsia="ru-RU"/>
        </w:rPr>
        <w:t xml:space="preserve">АЭС 230 </w:t>
      </w:r>
      <w:r w:rsidRPr="00235174">
        <w:rPr>
          <w:i/>
          <w:iCs/>
          <w:sz w:val="16"/>
          <w:szCs w:val="16"/>
          <w:lang w:val="ru-RU" w:eastAsia="ru-RU"/>
        </w:rPr>
        <w:t>«Аудитордук документация»,</w:t>
      </w:r>
      <w:r w:rsidRPr="00235174">
        <w:rPr>
          <w:sz w:val="16"/>
          <w:szCs w:val="16"/>
          <w:lang w:val="ru-RU" w:eastAsia="ru-RU"/>
        </w:rPr>
        <w:t xml:space="preserve"> 8-11 жана </w:t>
      </w:r>
      <w:r w:rsidRPr="007A67EB">
        <w:rPr>
          <w:sz w:val="16"/>
          <w:szCs w:val="16"/>
          <w:lang w:eastAsia="ru-RU"/>
        </w:rPr>
        <w:t>A</w:t>
      </w:r>
      <w:r w:rsidRPr="00235174">
        <w:rPr>
          <w:sz w:val="16"/>
          <w:szCs w:val="16"/>
          <w:lang w:val="ru-RU" w:eastAsia="ru-RU"/>
        </w:rPr>
        <w:t>6-пункттар.</w:t>
      </w:r>
      <w:bookmarkEnd w:id="0"/>
    </w:p>
  </w:footnote>
  <w:footnote w:id="6">
    <w:p w14:paraId="0A623A0E" w14:textId="77777777" w:rsidR="0015158B" w:rsidRPr="009D0A4F" w:rsidRDefault="0015158B" w:rsidP="001A7F90">
      <w:pPr>
        <w:pStyle w:val="a7"/>
        <w:spacing w:after="60" w:line="200" w:lineRule="exact"/>
        <w:ind w:left="360" w:hanging="360"/>
        <w:rPr>
          <w:sz w:val="16"/>
          <w:szCs w:val="16"/>
          <w:lang w:val="ru-RU" w:eastAsia="ru-RU"/>
        </w:rPr>
      </w:pPr>
      <w:r>
        <w:rPr>
          <w:rStyle w:val="a9"/>
          <w:sz w:val="16"/>
          <w:szCs w:val="16"/>
        </w:rPr>
        <w:footnoteRef/>
      </w:r>
      <w:r w:rsidRPr="009D0A4F">
        <w:rPr>
          <w:sz w:val="16"/>
          <w:szCs w:val="16"/>
          <w:lang w:val="ru-RU"/>
        </w:rPr>
        <w:t xml:space="preserve"> </w:t>
      </w:r>
      <w:r w:rsidRPr="009D0A4F">
        <w:rPr>
          <w:sz w:val="16"/>
          <w:szCs w:val="16"/>
          <w:lang w:val="ru-RU"/>
        </w:rPr>
        <w:tab/>
      </w:r>
      <w:r w:rsidRPr="009D0A4F">
        <w:rPr>
          <w:sz w:val="16"/>
          <w:szCs w:val="16"/>
          <w:lang w:val="ru-RU" w:eastAsia="ru-RU"/>
        </w:rPr>
        <w:t>СКЭС 1, пункт 27(</w:t>
      </w:r>
      <w:r w:rsidRPr="006267B1">
        <w:rPr>
          <w:sz w:val="16"/>
          <w:szCs w:val="16"/>
          <w:lang w:eastAsia="ru-RU"/>
        </w:rPr>
        <w:t>a</w:t>
      </w:r>
      <w:r w:rsidRPr="009D0A4F">
        <w:rPr>
          <w:sz w:val="16"/>
          <w:szCs w:val="16"/>
          <w:lang w:val="ru-RU" w:eastAsia="ru-RU"/>
        </w:rPr>
        <w:t>)-пункт.</w:t>
      </w:r>
    </w:p>
  </w:footnote>
  <w:footnote w:id="7">
    <w:p w14:paraId="7559D053" w14:textId="77777777" w:rsidR="0015158B" w:rsidRPr="009D0A4F" w:rsidRDefault="0015158B" w:rsidP="00804280">
      <w:pPr>
        <w:pStyle w:val="a7"/>
        <w:spacing w:after="60" w:line="200" w:lineRule="exact"/>
        <w:rPr>
          <w:rFonts w:cs="Arial"/>
          <w:sz w:val="16"/>
          <w:szCs w:val="16"/>
          <w:u w:val="single"/>
          <w:lang w:val="ru-RU"/>
        </w:rPr>
      </w:pPr>
      <w:r w:rsidRPr="00644772">
        <w:rPr>
          <w:rStyle w:val="a9"/>
          <w:rFonts w:cs="Arial"/>
          <w:sz w:val="16"/>
          <w:szCs w:val="16"/>
        </w:rPr>
        <w:footnoteRef/>
      </w:r>
      <w:r w:rsidRPr="009D0A4F">
        <w:rPr>
          <w:rFonts w:cs="Arial"/>
          <w:sz w:val="16"/>
          <w:szCs w:val="16"/>
          <w:lang w:val="ru-RU"/>
        </w:rPr>
        <w:t xml:space="preserve"> </w:t>
      </w:r>
      <w:r w:rsidRPr="009D0A4F">
        <w:rPr>
          <w:sz w:val="16"/>
          <w:szCs w:val="16"/>
          <w:lang w:val="ru-RU"/>
        </w:rPr>
        <w:tab/>
      </w:r>
      <w:r w:rsidRPr="006267B1">
        <w:rPr>
          <w:sz w:val="16"/>
          <w:szCs w:val="16"/>
          <w:lang w:val="ru-RU" w:eastAsia="ru-RU"/>
        </w:rPr>
        <w:t>Мисалы</w:t>
      </w:r>
      <w:r w:rsidRPr="009D0A4F">
        <w:rPr>
          <w:sz w:val="16"/>
          <w:szCs w:val="16"/>
          <w:lang w:val="ru-RU" w:eastAsia="ru-RU"/>
        </w:rPr>
        <w:t xml:space="preserve">, </w:t>
      </w:r>
      <w:r w:rsidRPr="006267B1">
        <w:rPr>
          <w:sz w:val="16"/>
          <w:szCs w:val="16"/>
          <w:lang w:val="ru-RU" w:eastAsia="ru-RU"/>
        </w:rPr>
        <w:t>БЭЭСК</w:t>
      </w:r>
      <w:r w:rsidRPr="009D0A4F">
        <w:rPr>
          <w:sz w:val="16"/>
          <w:szCs w:val="16"/>
          <w:lang w:val="ru-RU" w:eastAsia="ru-RU"/>
        </w:rPr>
        <w:t xml:space="preserve"> </w:t>
      </w:r>
      <w:r w:rsidRPr="006267B1">
        <w:rPr>
          <w:sz w:val="16"/>
          <w:szCs w:val="16"/>
          <w:lang w:val="ru-RU" w:eastAsia="ru-RU"/>
        </w:rPr>
        <w:t>Кодексинин</w:t>
      </w:r>
      <w:r w:rsidRPr="009D0A4F">
        <w:rPr>
          <w:sz w:val="16"/>
          <w:szCs w:val="16"/>
          <w:lang w:val="ru-RU" w:eastAsia="ru-RU"/>
        </w:rPr>
        <w:t xml:space="preserve"> 210.14-</w:t>
      </w:r>
      <w:r w:rsidRPr="006267B1">
        <w:rPr>
          <w:sz w:val="16"/>
          <w:szCs w:val="16"/>
          <w:lang w:val="ru-RU" w:eastAsia="ru-RU"/>
        </w:rPr>
        <w:t>бөлүгүн</w:t>
      </w:r>
      <w:r w:rsidRPr="009D0A4F">
        <w:rPr>
          <w:sz w:val="16"/>
          <w:szCs w:val="16"/>
          <w:lang w:val="ru-RU" w:eastAsia="ru-RU"/>
        </w:rPr>
        <w:t xml:space="preserve"> </w:t>
      </w:r>
      <w:r w:rsidRPr="006267B1">
        <w:rPr>
          <w:sz w:val="16"/>
          <w:szCs w:val="16"/>
          <w:lang w:val="ru-RU" w:eastAsia="ru-RU"/>
        </w:rPr>
        <w:t>караңыз</w:t>
      </w:r>
      <w:r w:rsidRPr="009D0A4F">
        <w:rPr>
          <w:sz w:val="16"/>
          <w:szCs w:val="16"/>
          <w:lang w:val="ru-RU" w:eastAsia="ru-RU"/>
        </w:rPr>
        <w:t>.</w:t>
      </w:r>
    </w:p>
  </w:footnote>
  <w:footnote w:id="8">
    <w:p w14:paraId="1199E48F" w14:textId="77777777" w:rsidR="0015158B" w:rsidRPr="009D0A4F" w:rsidRDefault="0015158B" w:rsidP="00804280">
      <w:pPr>
        <w:pStyle w:val="a7"/>
        <w:spacing w:beforeLines="60" w:before="144" w:after="60" w:line="200" w:lineRule="exact"/>
        <w:rPr>
          <w:rFonts w:cs="Arial"/>
          <w:szCs w:val="16"/>
          <w:u w:val="single"/>
          <w:lang w:val="ru-RU"/>
        </w:rPr>
      </w:pPr>
      <w:r w:rsidRPr="00644772">
        <w:rPr>
          <w:rStyle w:val="a9"/>
          <w:rFonts w:cs="Arial"/>
          <w:sz w:val="16"/>
          <w:szCs w:val="16"/>
        </w:rPr>
        <w:footnoteRef/>
      </w:r>
      <w:r w:rsidRPr="009D0A4F">
        <w:rPr>
          <w:rFonts w:cs="Arial"/>
          <w:sz w:val="16"/>
          <w:szCs w:val="16"/>
          <w:lang w:val="ru-RU"/>
        </w:rPr>
        <w:t xml:space="preserve"> </w:t>
      </w:r>
      <w:r w:rsidRPr="009D0A4F">
        <w:rPr>
          <w:sz w:val="16"/>
          <w:szCs w:val="16"/>
          <w:lang w:val="ru-RU"/>
        </w:rPr>
        <w:tab/>
        <w:t>Мисалы, БЭЭСК Кодексинин 225.31-бөлүгүн караңыз.</w:t>
      </w:r>
    </w:p>
  </w:footnote>
  <w:footnote w:id="9">
    <w:p w14:paraId="57E204B6" w14:textId="77777777" w:rsidR="0015158B" w:rsidRPr="009D0A4F" w:rsidRDefault="0015158B" w:rsidP="006C62EA">
      <w:pPr>
        <w:pStyle w:val="a7"/>
        <w:spacing w:after="60" w:line="200" w:lineRule="exact"/>
        <w:ind w:left="360" w:hanging="360"/>
        <w:rPr>
          <w:sz w:val="16"/>
          <w:szCs w:val="16"/>
          <w:lang w:val="ru-RU"/>
        </w:rPr>
      </w:pPr>
      <w:r>
        <w:rPr>
          <w:rStyle w:val="a9"/>
          <w:sz w:val="16"/>
          <w:szCs w:val="16"/>
        </w:rPr>
        <w:footnoteRef/>
      </w:r>
      <w:r w:rsidRPr="009D0A4F">
        <w:rPr>
          <w:sz w:val="16"/>
          <w:szCs w:val="16"/>
          <w:lang w:val="ru-RU"/>
        </w:rPr>
        <w:t xml:space="preserve"> </w:t>
      </w:r>
      <w:r w:rsidRPr="009D0A4F">
        <w:rPr>
          <w:sz w:val="16"/>
          <w:szCs w:val="16"/>
          <w:lang w:val="ru-RU"/>
        </w:rPr>
        <w:tab/>
        <w:t>9АЭС 200 «Көз карандысыз аудитордун негизги максаттары жана Аудиттин эл аралык стандарттарына ылайык аудитти жүргүзүү», 15-пункт.</w:t>
      </w:r>
    </w:p>
  </w:footnote>
  <w:footnote w:id="10">
    <w:p w14:paraId="14DB8DE4" w14:textId="77777777" w:rsidR="004E2D1E" w:rsidRDefault="004E2D1E">
      <w:pPr>
        <w:pStyle w:val="a7"/>
        <w:spacing w:after="60" w:line="200" w:lineRule="exact"/>
        <w:ind w:left="360" w:hanging="360"/>
        <w:rPr>
          <w:sz w:val="16"/>
          <w:szCs w:val="16"/>
          <w:lang w:val="fr-FR"/>
        </w:rPr>
      </w:pPr>
      <w:r>
        <w:rPr>
          <w:rStyle w:val="a9"/>
          <w:sz w:val="16"/>
          <w:szCs w:val="16"/>
        </w:rPr>
        <w:footnoteRef/>
      </w:r>
      <w:r w:rsidR="00973261">
        <w:rPr>
          <w:sz w:val="16"/>
          <w:szCs w:val="16"/>
          <w:lang w:val="fr-FR"/>
        </w:rPr>
        <w:t xml:space="preserve"> </w:t>
      </w:r>
      <w:r w:rsidR="00973261">
        <w:rPr>
          <w:sz w:val="16"/>
          <w:szCs w:val="16"/>
          <w:lang w:val="fr-FR"/>
        </w:rPr>
        <w:tab/>
      </w:r>
      <w:r w:rsidR="00973261" w:rsidRPr="00973261">
        <w:rPr>
          <w:sz w:val="16"/>
          <w:szCs w:val="16"/>
          <w:lang w:val="fr-FR"/>
        </w:rPr>
        <w:t>10 СКЭС 1, 33-пункт</w:t>
      </w:r>
    </w:p>
  </w:footnote>
  <w:footnote w:id="11">
    <w:p w14:paraId="45DF1A27" w14:textId="77777777" w:rsidR="0015158B" w:rsidRDefault="0015158B">
      <w:pPr>
        <w:pStyle w:val="a7"/>
        <w:spacing w:after="60" w:line="200" w:lineRule="exact"/>
        <w:ind w:left="360" w:hanging="360"/>
        <w:rPr>
          <w:sz w:val="16"/>
          <w:szCs w:val="16"/>
          <w:lang w:val="fr-FR"/>
        </w:rPr>
      </w:pPr>
      <w:r>
        <w:rPr>
          <w:rStyle w:val="a9"/>
          <w:sz w:val="16"/>
          <w:szCs w:val="16"/>
        </w:rPr>
        <w:footnoteRef/>
      </w:r>
      <w:r>
        <w:rPr>
          <w:sz w:val="16"/>
          <w:szCs w:val="16"/>
          <w:lang w:val="fr-FR"/>
        </w:rPr>
        <w:tab/>
      </w:r>
      <w:r w:rsidRPr="009D0A4F">
        <w:rPr>
          <w:sz w:val="16"/>
          <w:szCs w:val="16"/>
          <w:vertAlign w:val="superscript"/>
          <w:lang w:val="ru-RU" w:eastAsia="ru-RU"/>
        </w:rPr>
        <w:t xml:space="preserve">11 </w:t>
      </w:r>
      <w:r w:rsidRPr="009D0A4F">
        <w:rPr>
          <w:sz w:val="16"/>
          <w:szCs w:val="16"/>
          <w:lang w:val="ru-RU" w:eastAsia="ru-RU"/>
        </w:rPr>
        <w:t>АЭС 230, 9(с)-пункт</w:t>
      </w:r>
    </w:p>
  </w:footnote>
  <w:footnote w:id="12">
    <w:p w14:paraId="1AFB1819" w14:textId="77777777" w:rsidR="0015158B" w:rsidRPr="007B5082" w:rsidRDefault="0015158B" w:rsidP="001C4FC6">
      <w:pPr>
        <w:pStyle w:val="a7"/>
        <w:spacing w:after="60" w:line="200" w:lineRule="exact"/>
        <w:ind w:left="360" w:hanging="360"/>
        <w:rPr>
          <w:sz w:val="16"/>
          <w:szCs w:val="16"/>
          <w:lang w:val="fr-FR"/>
        </w:rPr>
      </w:pPr>
      <w:r>
        <w:rPr>
          <w:rStyle w:val="a9"/>
          <w:sz w:val="16"/>
          <w:szCs w:val="16"/>
        </w:rPr>
        <w:footnoteRef/>
      </w:r>
      <w:r w:rsidRPr="007B5082">
        <w:rPr>
          <w:sz w:val="16"/>
          <w:szCs w:val="16"/>
          <w:lang w:val="fr-FR"/>
        </w:rPr>
        <w:t xml:space="preserve"> </w:t>
      </w:r>
      <w:r w:rsidRPr="007B5082">
        <w:rPr>
          <w:sz w:val="16"/>
          <w:szCs w:val="16"/>
          <w:lang w:val="fr-FR"/>
        </w:rPr>
        <w:tab/>
      </w:r>
      <w:r w:rsidRPr="009D0A4F">
        <w:rPr>
          <w:sz w:val="16"/>
          <w:szCs w:val="16"/>
          <w:lang w:val="ru-RU"/>
        </w:rPr>
        <w:t>АЭС</w:t>
      </w:r>
      <w:r w:rsidRPr="007B5082">
        <w:rPr>
          <w:sz w:val="16"/>
          <w:szCs w:val="16"/>
          <w:lang w:val="fr-FR"/>
        </w:rPr>
        <w:t xml:space="preserve"> 700 (</w:t>
      </w:r>
      <w:r w:rsidRPr="009D0A4F">
        <w:rPr>
          <w:sz w:val="16"/>
          <w:szCs w:val="16"/>
          <w:lang w:val="ru-RU"/>
        </w:rPr>
        <w:t>кайра</w:t>
      </w:r>
      <w:r w:rsidRPr="007B5082">
        <w:rPr>
          <w:sz w:val="16"/>
          <w:szCs w:val="16"/>
          <w:lang w:val="fr-FR"/>
        </w:rPr>
        <w:t xml:space="preserve"> </w:t>
      </w:r>
      <w:r w:rsidRPr="009D0A4F">
        <w:rPr>
          <w:sz w:val="16"/>
          <w:szCs w:val="16"/>
          <w:lang w:val="ru-RU"/>
        </w:rPr>
        <w:t>каралган</w:t>
      </w:r>
      <w:r w:rsidRPr="007B5082">
        <w:rPr>
          <w:sz w:val="16"/>
          <w:szCs w:val="16"/>
          <w:lang w:val="fr-FR"/>
        </w:rPr>
        <w:t>) «</w:t>
      </w:r>
      <w:r w:rsidRPr="009D0A4F">
        <w:rPr>
          <w:sz w:val="16"/>
          <w:szCs w:val="16"/>
          <w:lang w:val="ru-RU"/>
        </w:rPr>
        <w:t>Финансылык</w:t>
      </w:r>
      <w:r w:rsidRPr="007B5082">
        <w:rPr>
          <w:sz w:val="16"/>
          <w:szCs w:val="16"/>
          <w:lang w:val="fr-FR"/>
        </w:rPr>
        <w:t xml:space="preserve"> </w:t>
      </w:r>
      <w:r w:rsidRPr="009D0A4F">
        <w:rPr>
          <w:sz w:val="16"/>
          <w:szCs w:val="16"/>
          <w:lang w:val="ru-RU"/>
        </w:rPr>
        <w:t>отчеттуулук</w:t>
      </w:r>
      <w:r w:rsidRPr="007B5082">
        <w:rPr>
          <w:sz w:val="16"/>
          <w:szCs w:val="16"/>
          <w:lang w:val="fr-FR"/>
        </w:rPr>
        <w:t xml:space="preserve"> </w:t>
      </w:r>
      <w:r w:rsidRPr="009D0A4F">
        <w:rPr>
          <w:sz w:val="16"/>
          <w:szCs w:val="16"/>
          <w:lang w:val="ru-RU"/>
        </w:rPr>
        <w:t>жөнүндө</w:t>
      </w:r>
      <w:r w:rsidRPr="007B5082">
        <w:rPr>
          <w:sz w:val="16"/>
          <w:szCs w:val="16"/>
          <w:lang w:val="fr-FR"/>
        </w:rPr>
        <w:t xml:space="preserve"> </w:t>
      </w:r>
      <w:r w:rsidRPr="009D0A4F">
        <w:rPr>
          <w:sz w:val="16"/>
          <w:szCs w:val="16"/>
          <w:lang w:val="ru-RU"/>
        </w:rPr>
        <w:t>пикирди</w:t>
      </w:r>
      <w:r w:rsidRPr="007B5082">
        <w:rPr>
          <w:sz w:val="16"/>
          <w:szCs w:val="16"/>
          <w:lang w:val="fr-FR"/>
        </w:rPr>
        <w:t xml:space="preserve"> </w:t>
      </w:r>
      <w:r w:rsidRPr="009D0A4F">
        <w:rPr>
          <w:sz w:val="16"/>
          <w:szCs w:val="16"/>
          <w:lang w:val="ru-RU"/>
        </w:rPr>
        <w:t>калыптандыруу</w:t>
      </w:r>
      <w:r w:rsidRPr="007B5082">
        <w:rPr>
          <w:sz w:val="16"/>
          <w:szCs w:val="16"/>
          <w:lang w:val="fr-FR"/>
        </w:rPr>
        <w:t xml:space="preserve"> </w:t>
      </w:r>
      <w:r w:rsidRPr="009D0A4F">
        <w:rPr>
          <w:sz w:val="16"/>
          <w:szCs w:val="16"/>
          <w:lang w:val="ru-RU"/>
        </w:rPr>
        <w:t>жана</w:t>
      </w:r>
      <w:r w:rsidRPr="007B5082">
        <w:rPr>
          <w:sz w:val="16"/>
          <w:szCs w:val="16"/>
          <w:lang w:val="fr-FR"/>
        </w:rPr>
        <w:t xml:space="preserve"> </w:t>
      </w:r>
      <w:r w:rsidRPr="009D0A4F">
        <w:rPr>
          <w:sz w:val="16"/>
          <w:szCs w:val="16"/>
          <w:lang w:val="ru-RU"/>
        </w:rPr>
        <w:t>корутундуну</w:t>
      </w:r>
      <w:r w:rsidRPr="007B5082">
        <w:rPr>
          <w:sz w:val="16"/>
          <w:szCs w:val="16"/>
          <w:lang w:val="fr-FR"/>
        </w:rPr>
        <w:t xml:space="preserve"> </w:t>
      </w:r>
      <w:r w:rsidRPr="009D0A4F">
        <w:rPr>
          <w:sz w:val="16"/>
          <w:szCs w:val="16"/>
          <w:lang w:val="ru-RU"/>
        </w:rPr>
        <w:t>түзүү</w:t>
      </w:r>
      <w:r w:rsidRPr="007B5082">
        <w:rPr>
          <w:sz w:val="16"/>
          <w:szCs w:val="16"/>
          <w:lang w:val="fr-FR"/>
        </w:rPr>
        <w:t>», 49-</w:t>
      </w:r>
      <w:r w:rsidRPr="009D0A4F">
        <w:rPr>
          <w:sz w:val="16"/>
          <w:szCs w:val="16"/>
          <w:lang w:val="ru-RU"/>
        </w:rPr>
        <w:t>пункт</w:t>
      </w:r>
      <w:r w:rsidRPr="007B5082">
        <w:rPr>
          <w:sz w:val="16"/>
          <w:szCs w:val="16"/>
          <w:lang w:val="fr-FR"/>
        </w:rPr>
        <w:t>.</w:t>
      </w:r>
    </w:p>
  </w:footnote>
  <w:footnote w:id="13">
    <w:p w14:paraId="2DD826F6" w14:textId="77777777" w:rsidR="0015158B" w:rsidRPr="009D0A4F" w:rsidRDefault="0015158B" w:rsidP="001C4FC6">
      <w:pPr>
        <w:pStyle w:val="a7"/>
        <w:spacing w:after="60" w:line="200" w:lineRule="exact"/>
        <w:ind w:left="360" w:hanging="360"/>
        <w:rPr>
          <w:sz w:val="16"/>
          <w:szCs w:val="16"/>
          <w:lang w:val="fr-FR"/>
        </w:rPr>
      </w:pPr>
      <w:r>
        <w:rPr>
          <w:rStyle w:val="a9"/>
          <w:sz w:val="16"/>
          <w:szCs w:val="16"/>
        </w:rPr>
        <w:footnoteRef/>
      </w:r>
      <w:r w:rsidRPr="009D0A4F">
        <w:rPr>
          <w:sz w:val="16"/>
          <w:szCs w:val="16"/>
          <w:lang w:val="fr-FR"/>
        </w:rPr>
        <w:t xml:space="preserve"> </w:t>
      </w:r>
      <w:r w:rsidRPr="009D0A4F">
        <w:rPr>
          <w:sz w:val="16"/>
          <w:szCs w:val="16"/>
          <w:lang w:val="fr-FR"/>
        </w:rPr>
        <w:tab/>
      </w:r>
      <w:r w:rsidRPr="007A67EB">
        <w:rPr>
          <w:i/>
          <w:iCs/>
          <w:sz w:val="16"/>
          <w:szCs w:val="16"/>
          <w:lang w:eastAsia="ru-RU"/>
        </w:rPr>
        <w:t>АЭС</w:t>
      </w:r>
      <w:r w:rsidRPr="009D0A4F">
        <w:rPr>
          <w:i/>
          <w:iCs/>
          <w:sz w:val="16"/>
          <w:szCs w:val="16"/>
          <w:lang w:val="fr-FR" w:eastAsia="ru-RU"/>
        </w:rPr>
        <w:t xml:space="preserve"> 230, 14-16-</w:t>
      </w:r>
      <w:r w:rsidRPr="007A67EB">
        <w:rPr>
          <w:i/>
          <w:iCs/>
          <w:sz w:val="16"/>
          <w:szCs w:val="16"/>
          <w:lang w:eastAsia="ru-RU"/>
        </w:rPr>
        <w:t>пункттар</w:t>
      </w:r>
      <w:r w:rsidRPr="009D0A4F">
        <w:rPr>
          <w:i/>
          <w:iCs/>
          <w:lang w:val="fr-FR" w:eastAsia="ru-RU"/>
        </w:rPr>
        <w:t>.</w:t>
      </w:r>
    </w:p>
  </w:footnote>
  <w:footnote w:id="14">
    <w:p w14:paraId="585B87D4" w14:textId="77777777" w:rsidR="0015158B" w:rsidRPr="009D0A4F" w:rsidRDefault="0015158B" w:rsidP="00F3558D">
      <w:pPr>
        <w:pStyle w:val="a7"/>
        <w:spacing w:after="60" w:line="200" w:lineRule="exact"/>
        <w:ind w:left="360" w:hanging="360"/>
        <w:rPr>
          <w:i/>
          <w:sz w:val="16"/>
          <w:szCs w:val="16"/>
          <w:lang w:val="fr-FR"/>
        </w:rPr>
      </w:pPr>
      <w:r>
        <w:rPr>
          <w:rStyle w:val="a9"/>
          <w:sz w:val="16"/>
          <w:szCs w:val="16"/>
        </w:rPr>
        <w:footnoteRef/>
      </w:r>
      <w:r w:rsidRPr="009D0A4F">
        <w:rPr>
          <w:sz w:val="16"/>
          <w:szCs w:val="16"/>
          <w:lang w:val="fr-FR"/>
        </w:rPr>
        <w:t xml:space="preserve"> </w:t>
      </w:r>
      <w:r w:rsidRPr="009D0A4F">
        <w:rPr>
          <w:sz w:val="16"/>
          <w:szCs w:val="16"/>
          <w:lang w:val="fr-FR"/>
        </w:rPr>
        <w:tab/>
      </w:r>
      <w:r w:rsidRPr="007A67EB">
        <w:rPr>
          <w:sz w:val="16"/>
          <w:szCs w:val="16"/>
          <w:lang w:eastAsia="ru-RU"/>
        </w:rPr>
        <w:t>АЭС</w:t>
      </w:r>
      <w:r w:rsidRPr="009D0A4F">
        <w:rPr>
          <w:sz w:val="16"/>
          <w:szCs w:val="16"/>
          <w:lang w:val="fr-FR" w:eastAsia="ru-RU"/>
        </w:rPr>
        <w:t xml:space="preserve"> 701 </w:t>
      </w:r>
      <w:r w:rsidRPr="009D0A4F">
        <w:rPr>
          <w:i/>
          <w:iCs/>
          <w:sz w:val="16"/>
          <w:szCs w:val="16"/>
          <w:lang w:val="fr-FR" w:eastAsia="ru-RU"/>
        </w:rPr>
        <w:t>«</w:t>
      </w:r>
      <w:r w:rsidRPr="007A67EB">
        <w:rPr>
          <w:i/>
          <w:iCs/>
          <w:sz w:val="16"/>
          <w:szCs w:val="16"/>
          <w:lang w:eastAsia="ru-RU"/>
        </w:rPr>
        <w:t>Аудитордук</w:t>
      </w:r>
      <w:r w:rsidRPr="009D0A4F">
        <w:rPr>
          <w:i/>
          <w:iCs/>
          <w:sz w:val="16"/>
          <w:szCs w:val="16"/>
          <w:lang w:val="fr-FR" w:eastAsia="ru-RU"/>
        </w:rPr>
        <w:t xml:space="preserve"> </w:t>
      </w:r>
      <w:r w:rsidRPr="007A67EB">
        <w:rPr>
          <w:i/>
          <w:iCs/>
          <w:sz w:val="16"/>
          <w:szCs w:val="16"/>
          <w:lang w:eastAsia="ru-RU"/>
        </w:rPr>
        <w:t>корутундуда</w:t>
      </w:r>
      <w:r w:rsidRPr="009D0A4F">
        <w:rPr>
          <w:i/>
          <w:iCs/>
          <w:sz w:val="16"/>
          <w:szCs w:val="16"/>
          <w:lang w:val="fr-FR" w:eastAsia="ru-RU"/>
        </w:rPr>
        <w:t xml:space="preserve"> </w:t>
      </w:r>
      <w:r w:rsidRPr="007A67EB">
        <w:rPr>
          <w:i/>
          <w:iCs/>
          <w:sz w:val="16"/>
          <w:szCs w:val="16"/>
          <w:lang w:eastAsia="ru-RU"/>
        </w:rPr>
        <w:t>аудиттин</w:t>
      </w:r>
      <w:r w:rsidRPr="009D0A4F">
        <w:rPr>
          <w:i/>
          <w:iCs/>
          <w:sz w:val="16"/>
          <w:szCs w:val="16"/>
          <w:lang w:val="fr-FR" w:eastAsia="ru-RU"/>
        </w:rPr>
        <w:t xml:space="preserve"> </w:t>
      </w:r>
      <w:r w:rsidRPr="007A67EB">
        <w:rPr>
          <w:i/>
          <w:iCs/>
          <w:sz w:val="16"/>
          <w:szCs w:val="16"/>
          <w:lang w:eastAsia="ru-RU"/>
        </w:rPr>
        <w:t>негизги</w:t>
      </w:r>
      <w:r w:rsidRPr="009D0A4F">
        <w:rPr>
          <w:i/>
          <w:iCs/>
          <w:sz w:val="16"/>
          <w:szCs w:val="16"/>
          <w:lang w:val="fr-FR" w:eastAsia="ru-RU"/>
        </w:rPr>
        <w:t xml:space="preserve"> </w:t>
      </w:r>
      <w:r w:rsidRPr="007A67EB">
        <w:rPr>
          <w:i/>
          <w:iCs/>
          <w:sz w:val="16"/>
          <w:szCs w:val="16"/>
          <w:lang w:eastAsia="ru-RU"/>
        </w:rPr>
        <w:t>маселелери</w:t>
      </w:r>
      <w:r w:rsidRPr="009D0A4F">
        <w:rPr>
          <w:i/>
          <w:iCs/>
          <w:sz w:val="16"/>
          <w:szCs w:val="16"/>
          <w:lang w:val="fr-FR" w:eastAsia="ru-RU"/>
        </w:rPr>
        <w:t xml:space="preserve"> </w:t>
      </w:r>
      <w:r w:rsidRPr="007A67EB">
        <w:rPr>
          <w:i/>
          <w:iCs/>
          <w:sz w:val="16"/>
          <w:szCs w:val="16"/>
          <w:lang w:eastAsia="ru-RU"/>
        </w:rPr>
        <w:t>жөнүнө</w:t>
      </w:r>
      <w:r w:rsidRPr="009D0A4F">
        <w:rPr>
          <w:i/>
          <w:iCs/>
          <w:sz w:val="16"/>
          <w:szCs w:val="16"/>
          <w:lang w:val="fr-FR" w:eastAsia="ru-RU"/>
        </w:rPr>
        <w:t xml:space="preserve"> </w:t>
      </w:r>
      <w:r w:rsidRPr="007A67EB">
        <w:rPr>
          <w:i/>
          <w:iCs/>
          <w:sz w:val="16"/>
          <w:szCs w:val="16"/>
          <w:lang w:eastAsia="ru-RU"/>
        </w:rPr>
        <w:t>маалымдоо</w:t>
      </w:r>
      <w:r w:rsidRPr="009D0A4F">
        <w:rPr>
          <w:i/>
          <w:iCs/>
          <w:sz w:val="16"/>
          <w:szCs w:val="16"/>
          <w:lang w:val="fr-FR" w:eastAsia="ru-RU"/>
        </w:rPr>
        <w:t>».</w:t>
      </w:r>
    </w:p>
  </w:footnote>
  <w:footnote w:id="15">
    <w:p w14:paraId="4A76AF66" w14:textId="77777777" w:rsidR="0015158B" w:rsidRPr="009D0A4F" w:rsidRDefault="0015158B" w:rsidP="00F3558D">
      <w:pPr>
        <w:pStyle w:val="a7"/>
        <w:tabs>
          <w:tab w:val="clear" w:pos="480"/>
          <w:tab w:val="left" w:pos="180"/>
        </w:tabs>
        <w:spacing w:after="60" w:line="200" w:lineRule="exact"/>
        <w:ind w:left="360" w:hanging="360"/>
        <w:rPr>
          <w:sz w:val="16"/>
          <w:szCs w:val="16"/>
          <w:lang w:val="fr-FR"/>
        </w:rPr>
      </w:pPr>
      <w:r>
        <w:rPr>
          <w:rStyle w:val="a9"/>
          <w:sz w:val="16"/>
          <w:szCs w:val="16"/>
        </w:rPr>
        <w:footnoteRef/>
      </w:r>
      <w:r w:rsidRPr="009D0A4F">
        <w:rPr>
          <w:sz w:val="16"/>
          <w:szCs w:val="16"/>
          <w:lang w:val="fr-FR"/>
        </w:rPr>
        <w:t xml:space="preserve"> </w:t>
      </w:r>
      <w:r w:rsidRPr="009D0A4F">
        <w:rPr>
          <w:sz w:val="16"/>
          <w:szCs w:val="16"/>
          <w:lang w:val="fr-FR"/>
        </w:rPr>
        <w:tab/>
      </w:r>
      <w:r w:rsidRPr="009D0A4F">
        <w:rPr>
          <w:sz w:val="16"/>
          <w:szCs w:val="16"/>
          <w:lang w:val="fr-FR"/>
        </w:rPr>
        <w:tab/>
      </w:r>
      <w:r w:rsidRPr="007A67EB">
        <w:rPr>
          <w:sz w:val="16"/>
          <w:szCs w:val="16"/>
          <w:lang w:eastAsia="ru-RU"/>
        </w:rPr>
        <w:t>АЭС</w:t>
      </w:r>
      <w:r w:rsidRPr="009D0A4F">
        <w:rPr>
          <w:sz w:val="16"/>
          <w:szCs w:val="16"/>
          <w:lang w:val="fr-FR" w:eastAsia="ru-RU"/>
        </w:rPr>
        <w:t xml:space="preserve"> 315</w:t>
      </w:r>
      <w:r w:rsidRPr="009D0A4F">
        <w:rPr>
          <w:i/>
          <w:iCs/>
          <w:sz w:val="16"/>
          <w:szCs w:val="16"/>
          <w:lang w:val="fr-FR" w:eastAsia="ru-RU"/>
        </w:rPr>
        <w:t xml:space="preserve"> (</w:t>
      </w:r>
      <w:r w:rsidRPr="007A67EB">
        <w:rPr>
          <w:i/>
          <w:iCs/>
          <w:sz w:val="16"/>
          <w:szCs w:val="16"/>
          <w:lang w:eastAsia="ru-RU"/>
        </w:rPr>
        <w:t>кайра</w:t>
      </w:r>
      <w:r w:rsidRPr="009D0A4F">
        <w:rPr>
          <w:i/>
          <w:iCs/>
          <w:sz w:val="16"/>
          <w:szCs w:val="16"/>
          <w:lang w:val="fr-FR" w:eastAsia="ru-RU"/>
        </w:rPr>
        <w:t xml:space="preserve"> </w:t>
      </w:r>
      <w:r w:rsidRPr="007A67EB">
        <w:rPr>
          <w:i/>
          <w:iCs/>
          <w:sz w:val="16"/>
          <w:szCs w:val="16"/>
          <w:lang w:eastAsia="ru-RU"/>
        </w:rPr>
        <w:t>каралган</w:t>
      </w:r>
      <w:r w:rsidRPr="009D0A4F">
        <w:rPr>
          <w:i/>
          <w:iCs/>
          <w:sz w:val="16"/>
          <w:szCs w:val="16"/>
          <w:lang w:val="fr-FR" w:eastAsia="ru-RU"/>
        </w:rPr>
        <w:t>) «</w:t>
      </w:r>
      <w:r w:rsidRPr="007A67EB">
        <w:rPr>
          <w:i/>
          <w:iCs/>
          <w:sz w:val="16"/>
          <w:szCs w:val="16"/>
          <w:lang w:eastAsia="ru-RU"/>
        </w:rPr>
        <w:t>Ишкананы</w:t>
      </w:r>
      <w:r w:rsidRPr="009D0A4F">
        <w:rPr>
          <w:i/>
          <w:iCs/>
          <w:sz w:val="16"/>
          <w:szCs w:val="16"/>
          <w:lang w:val="fr-FR" w:eastAsia="ru-RU"/>
        </w:rPr>
        <w:t xml:space="preserve"> </w:t>
      </w:r>
      <w:r w:rsidRPr="007A67EB">
        <w:rPr>
          <w:i/>
          <w:iCs/>
          <w:sz w:val="16"/>
          <w:szCs w:val="16"/>
          <w:lang w:eastAsia="ru-RU"/>
        </w:rPr>
        <w:t>жана</w:t>
      </w:r>
      <w:r w:rsidRPr="009D0A4F">
        <w:rPr>
          <w:i/>
          <w:iCs/>
          <w:sz w:val="16"/>
          <w:szCs w:val="16"/>
          <w:lang w:val="fr-FR" w:eastAsia="ru-RU"/>
        </w:rPr>
        <w:t xml:space="preserve"> </w:t>
      </w:r>
      <w:r w:rsidRPr="007A67EB">
        <w:rPr>
          <w:i/>
          <w:iCs/>
          <w:sz w:val="16"/>
          <w:szCs w:val="16"/>
          <w:lang w:eastAsia="ru-RU"/>
        </w:rPr>
        <w:t>анын</w:t>
      </w:r>
      <w:r w:rsidRPr="009D0A4F">
        <w:rPr>
          <w:i/>
          <w:iCs/>
          <w:sz w:val="16"/>
          <w:szCs w:val="16"/>
          <w:lang w:val="fr-FR" w:eastAsia="ru-RU"/>
        </w:rPr>
        <w:t xml:space="preserve"> </w:t>
      </w:r>
      <w:r w:rsidRPr="007A67EB">
        <w:rPr>
          <w:i/>
          <w:iCs/>
          <w:sz w:val="16"/>
          <w:szCs w:val="16"/>
          <w:lang w:eastAsia="ru-RU"/>
        </w:rPr>
        <w:t>чөйрөсүн</w:t>
      </w:r>
      <w:r w:rsidRPr="009D0A4F">
        <w:rPr>
          <w:i/>
          <w:iCs/>
          <w:sz w:val="16"/>
          <w:szCs w:val="16"/>
          <w:lang w:val="fr-FR" w:eastAsia="ru-RU"/>
        </w:rPr>
        <w:t xml:space="preserve"> </w:t>
      </w:r>
      <w:r w:rsidRPr="007A67EB">
        <w:rPr>
          <w:i/>
          <w:iCs/>
          <w:sz w:val="16"/>
          <w:szCs w:val="16"/>
          <w:lang w:eastAsia="ru-RU"/>
        </w:rPr>
        <w:t>изилдөө</w:t>
      </w:r>
      <w:r w:rsidRPr="009D0A4F">
        <w:rPr>
          <w:i/>
          <w:iCs/>
          <w:sz w:val="16"/>
          <w:szCs w:val="16"/>
          <w:lang w:val="fr-FR" w:eastAsia="ru-RU"/>
        </w:rPr>
        <w:t xml:space="preserve"> </w:t>
      </w:r>
      <w:r w:rsidRPr="007A67EB">
        <w:rPr>
          <w:i/>
          <w:iCs/>
          <w:sz w:val="16"/>
          <w:szCs w:val="16"/>
          <w:lang w:eastAsia="ru-RU"/>
        </w:rPr>
        <w:t>аркылуу</w:t>
      </w:r>
      <w:r w:rsidRPr="009D0A4F">
        <w:rPr>
          <w:i/>
          <w:iCs/>
          <w:sz w:val="16"/>
          <w:szCs w:val="16"/>
          <w:lang w:val="fr-FR" w:eastAsia="ru-RU"/>
        </w:rPr>
        <w:t xml:space="preserve"> </w:t>
      </w:r>
      <w:r w:rsidRPr="007A67EB">
        <w:rPr>
          <w:i/>
          <w:iCs/>
          <w:sz w:val="16"/>
          <w:szCs w:val="16"/>
          <w:lang w:eastAsia="ru-RU"/>
        </w:rPr>
        <w:t>олуттуу</w:t>
      </w:r>
      <w:r w:rsidRPr="009D0A4F">
        <w:rPr>
          <w:i/>
          <w:iCs/>
          <w:sz w:val="16"/>
          <w:szCs w:val="16"/>
          <w:lang w:val="fr-FR" w:eastAsia="ru-RU"/>
        </w:rPr>
        <w:t xml:space="preserve"> </w:t>
      </w:r>
      <w:r w:rsidRPr="007A67EB">
        <w:rPr>
          <w:i/>
          <w:iCs/>
          <w:sz w:val="16"/>
          <w:szCs w:val="16"/>
          <w:lang w:eastAsia="ru-RU"/>
        </w:rPr>
        <w:t>бурмалоо</w:t>
      </w:r>
      <w:r w:rsidRPr="009D0A4F">
        <w:rPr>
          <w:i/>
          <w:iCs/>
          <w:sz w:val="16"/>
          <w:szCs w:val="16"/>
          <w:lang w:val="fr-FR" w:eastAsia="ru-RU"/>
        </w:rPr>
        <w:t xml:space="preserve"> </w:t>
      </w:r>
      <w:r w:rsidRPr="007A67EB">
        <w:rPr>
          <w:i/>
          <w:iCs/>
          <w:sz w:val="16"/>
          <w:szCs w:val="16"/>
          <w:lang w:eastAsia="ru-RU"/>
        </w:rPr>
        <w:t>тобокелдиктерин</w:t>
      </w:r>
      <w:r w:rsidRPr="009D0A4F">
        <w:rPr>
          <w:i/>
          <w:iCs/>
          <w:sz w:val="16"/>
          <w:szCs w:val="16"/>
          <w:lang w:val="fr-FR" w:eastAsia="ru-RU"/>
        </w:rPr>
        <w:t xml:space="preserve"> </w:t>
      </w:r>
      <w:r w:rsidRPr="007A67EB">
        <w:rPr>
          <w:i/>
          <w:iCs/>
          <w:sz w:val="16"/>
          <w:szCs w:val="16"/>
          <w:lang w:eastAsia="ru-RU"/>
        </w:rPr>
        <w:t>табуу</w:t>
      </w:r>
      <w:r w:rsidRPr="009D0A4F">
        <w:rPr>
          <w:i/>
          <w:iCs/>
          <w:sz w:val="16"/>
          <w:szCs w:val="16"/>
          <w:lang w:val="fr-FR" w:eastAsia="ru-RU"/>
        </w:rPr>
        <w:t xml:space="preserve"> </w:t>
      </w:r>
      <w:r w:rsidRPr="007A67EB">
        <w:rPr>
          <w:i/>
          <w:iCs/>
          <w:sz w:val="16"/>
          <w:szCs w:val="16"/>
          <w:lang w:eastAsia="ru-RU"/>
        </w:rPr>
        <w:t>жана</w:t>
      </w:r>
      <w:r w:rsidRPr="009D0A4F">
        <w:rPr>
          <w:i/>
          <w:iCs/>
          <w:sz w:val="16"/>
          <w:szCs w:val="16"/>
          <w:lang w:val="fr-FR" w:eastAsia="ru-RU"/>
        </w:rPr>
        <w:t xml:space="preserve"> </w:t>
      </w:r>
      <w:r w:rsidRPr="007A67EB">
        <w:rPr>
          <w:i/>
          <w:iCs/>
          <w:sz w:val="16"/>
          <w:szCs w:val="16"/>
          <w:lang w:eastAsia="ru-RU"/>
        </w:rPr>
        <w:t>баалоо</w:t>
      </w:r>
      <w:r w:rsidRPr="009D0A4F">
        <w:rPr>
          <w:i/>
          <w:iCs/>
          <w:sz w:val="16"/>
          <w:szCs w:val="16"/>
          <w:lang w:val="fr-FR" w:eastAsia="ru-RU"/>
        </w:rPr>
        <w:t>».</w:t>
      </w:r>
    </w:p>
  </w:footnote>
  <w:footnote w:id="16">
    <w:p w14:paraId="4633BEA9" w14:textId="77777777" w:rsidR="0015158B" w:rsidRPr="009D0A4F" w:rsidRDefault="0015158B" w:rsidP="00F3558D">
      <w:pPr>
        <w:pStyle w:val="a7"/>
        <w:spacing w:after="60" w:line="200" w:lineRule="exact"/>
        <w:ind w:left="360" w:hanging="360"/>
        <w:rPr>
          <w:sz w:val="16"/>
          <w:szCs w:val="16"/>
          <w:lang w:val="fr-FR"/>
        </w:rPr>
      </w:pPr>
      <w:r>
        <w:rPr>
          <w:rStyle w:val="a9"/>
          <w:sz w:val="16"/>
          <w:szCs w:val="16"/>
        </w:rPr>
        <w:footnoteRef/>
      </w:r>
      <w:r w:rsidRPr="009D0A4F">
        <w:rPr>
          <w:sz w:val="16"/>
          <w:szCs w:val="16"/>
          <w:lang w:val="fr-FR"/>
        </w:rPr>
        <w:t xml:space="preserve"> </w:t>
      </w:r>
      <w:r w:rsidRPr="009D0A4F">
        <w:rPr>
          <w:sz w:val="16"/>
          <w:szCs w:val="16"/>
          <w:lang w:val="fr-FR"/>
        </w:rPr>
        <w:tab/>
      </w:r>
      <w:r w:rsidRPr="007A67EB">
        <w:rPr>
          <w:sz w:val="16"/>
          <w:szCs w:val="16"/>
          <w:lang w:eastAsia="ru-RU"/>
        </w:rPr>
        <w:t>АЭС</w:t>
      </w:r>
      <w:r w:rsidRPr="009D0A4F">
        <w:rPr>
          <w:sz w:val="16"/>
          <w:szCs w:val="16"/>
          <w:lang w:val="fr-FR" w:eastAsia="ru-RU"/>
        </w:rPr>
        <w:t xml:space="preserve"> 330</w:t>
      </w:r>
      <w:r w:rsidRPr="009D0A4F">
        <w:rPr>
          <w:i/>
          <w:iCs/>
          <w:sz w:val="16"/>
          <w:szCs w:val="16"/>
          <w:lang w:val="fr-FR" w:eastAsia="ru-RU"/>
        </w:rPr>
        <w:t xml:space="preserve"> «</w:t>
      </w:r>
      <w:r w:rsidRPr="007A67EB">
        <w:rPr>
          <w:i/>
          <w:iCs/>
          <w:sz w:val="16"/>
          <w:szCs w:val="16"/>
          <w:lang w:eastAsia="ru-RU"/>
        </w:rPr>
        <w:t>Бааланган</w:t>
      </w:r>
      <w:r w:rsidRPr="009D0A4F">
        <w:rPr>
          <w:i/>
          <w:iCs/>
          <w:sz w:val="16"/>
          <w:szCs w:val="16"/>
          <w:lang w:val="fr-FR" w:eastAsia="ru-RU"/>
        </w:rPr>
        <w:t xml:space="preserve"> </w:t>
      </w:r>
      <w:r w:rsidRPr="007A67EB">
        <w:rPr>
          <w:i/>
          <w:iCs/>
          <w:sz w:val="16"/>
          <w:szCs w:val="16"/>
          <w:lang w:eastAsia="ru-RU"/>
        </w:rPr>
        <w:t>тобокелдиктерге</w:t>
      </w:r>
      <w:r w:rsidRPr="009D0A4F">
        <w:rPr>
          <w:i/>
          <w:iCs/>
          <w:sz w:val="16"/>
          <w:szCs w:val="16"/>
          <w:lang w:val="fr-FR" w:eastAsia="ru-RU"/>
        </w:rPr>
        <w:t xml:space="preserve"> </w:t>
      </w:r>
      <w:r w:rsidRPr="007A67EB">
        <w:rPr>
          <w:i/>
          <w:iCs/>
          <w:sz w:val="16"/>
          <w:szCs w:val="16"/>
          <w:lang w:eastAsia="ru-RU"/>
        </w:rPr>
        <w:t>жооп</w:t>
      </w:r>
      <w:r w:rsidRPr="009D0A4F">
        <w:rPr>
          <w:i/>
          <w:iCs/>
          <w:sz w:val="16"/>
          <w:szCs w:val="16"/>
          <w:lang w:val="fr-FR" w:eastAsia="ru-RU"/>
        </w:rPr>
        <w:t xml:space="preserve"> </w:t>
      </w:r>
      <w:r w:rsidRPr="007A67EB">
        <w:rPr>
          <w:i/>
          <w:iCs/>
          <w:sz w:val="16"/>
          <w:szCs w:val="16"/>
          <w:lang w:eastAsia="ru-RU"/>
        </w:rPr>
        <w:t>иретиндеги</w:t>
      </w:r>
      <w:r w:rsidRPr="009D0A4F">
        <w:rPr>
          <w:i/>
          <w:iCs/>
          <w:sz w:val="16"/>
          <w:szCs w:val="16"/>
          <w:lang w:val="fr-FR" w:eastAsia="ru-RU"/>
        </w:rPr>
        <w:t xml:space="preserve"> </w:t>
      </w:r>
      <w:r w:rsidRPr="007A67EB">
        <w:rPr>
          <w:i/>
          <w:iCs/>
          <w:sz w:val="16"/>
          <w:szCs w:val="16"/>
          <w:lang w:eastAsia="ru-RU"/>
        </w:rPr>
        <w:t>аудитордук</w:t>
      </w:r>
      <w:r w:rsidRPr="009D0A4F">
        <w:rPr>
          <w:i/>
          <w:iCs/>
          <w:sz w:val="16"/>
          <w:szCs w:val="16"/>
          <w:lang w:val="fr-FR" w:eastAsia="ru-RU"/>
        </w:rPr>
        <w:t xml:space="preserve"> </w:t>
      </w:r>
      <w:r w:rsidRPr="007A67EB">
        <w:rPr>
          <w:i/>
          <w:iCs/>
          <w:sz w:val="16"/>
          <w:szCs w:val="16"/>
          <w:lang w:eastAsia="ru-RU"/>
        </w:rPr>
        <w:t>жол</w:t>
      </w:r>
      <w:r w:rsidRPr="009D0A4F">
        <w:rPr>
          <w:i/>
          <w:iCs/>
          <w:sz w:val="16"/>
          <w:szCs w:val="16"/>
          <w:lang w:val="fr-FR" w:eastAsia="ru-RU"/>
        </w:rPr>
        <w:t>-</w:t>
      </w:r>
      <w:r w:rsidRPr="007A67EB">
        <w:rPr>
          <w:i/>
          <w:iCs/>
          <w:sz w:val="16"/>
          <w:szCs w:val="16"/>
          <w:lang w:eastAsia="ru-RU"/>
        </w:rPr>
        <w:t>жоболор</w:t>
      </w:r>
      <w:r w:rsidRPr="009D0A4F">
        <w:rPr>
          <w:i/>
          <w:iCs/>
          <w:sz w:val="16"/>
          <w:szCs w:val="16"/>
          <w:lang w:val="fr-FR" w:eastAsia="ru-RU"/>
        </w:rPr>
        <w:t>».</w:t>
      </w:r>
    </w:p>
  </w:footnote>
  <w:footnote w:id="17">
    <w:p w14:paraId="4A2634BB" w14:textId="77777777" w:rsidR="0015158B" w:rsidRPr="009D0A4F" w:rsidRDefault="0015158B" w:rsidP="00F3558D">
      <w:pPr>
        <w:pStyle w:val="a7"/>
        <w:spacing w:after="60" w:line="200" w:lineRule="exact"/>
        <w:ind w:left="360" w:hanging="360"/>
        <w:rPr>
          <w:sz w:val="16"/>
          <w:szCs w:val="16"/>
          <w:lang w:val="fr-FR"/>
        </w:rPr>
      </w:pPr>
      <w:r>
        <w:rPr>
          <w:rStyle w:val="a9"/>
          <w:sz w:val="16"/>
          <w:szCs w:val="16"/>
        </w:rPr>
        <w:footnoteRef/>
      </w:r>
      <w:r w:rsidRPr="009D0A4F">
        <w:rPr>
          <w:sz w:val="16"/>
          <w:szCs w:val="16"/>
          <w:lang w:val="fr-FR"/>
        </w:rPr>
        <w:t xml:space="preserve"> </w:t>
      </w:r>
      <w:r w:rsidRPr="009D0A4F">
        <w:rPr>
          <w:sz w:val="16"/>
          <w:szCs w:val="16"/>
          <w:lang w:val="fr-FR"/>
        </w:rPr>
        <w:tab/>
      </w:r>
      <w:bookmarkStart w:id="12" w:name="RANGE!F296"/>
      <w:r w:rsidRPr="007A67EB">
        <w:rPr>
          <w:sz w:val="16"/>
          <w:szCs w:val="16"/>
          <w:lang w:eastAsia="ru-RU"/>
        </w:rPr>
        <w:t>АЭС</w:t>
      </w:r>
      <w:r w:rsidRPr="009D0A4F">
        <w:rPr>
          <w:sz w:val="16"/>
          <w:szCs w:val="16"/>
          <w:lang w:val="fr-FR" w:eastAsia="ru-RU"/>
        </w:rPr>
        <w:t xml:space="preserve"> 240</w:t>
      </w:r>
      <w:r w:rsidRPr="009D0A4F">
        <w:rPr>
          <w:i/>
          <w:iCs/>
          <w:sz w:val="16"/>
          <w:szCs w:val="16"/>
          <w:lang w:val="fr-FR" w:eastAsia="ru-RU"/>
        </w:rPr>
        <w:t xml:space="preserve"> «</w:t>
      </w:r>
      <w:r w:rsidRPr="007A67EB">
        <w:rPr>
          <w:i/>
          <w:iCs/>
          <w:sz w:val="16"/>
          <w:szCs w:val="16"/>
          <w:lang w:eastAsia="ru-RU"/>
        </w:rPr>
        <w:t>Финансылык</w:t>
      </w:r>
      <w:r w:rsidRPr="009D0A4F">
        <w:rPr>
          <w:i/>
          <w:iCs/>
          <w:sz w:val="16"/>
          <w:szCs w:val="16"/>
          <w:lang w:val="fr-FR" w:eastAsia="ru-RU"/>
        </w:rPr>
        <w:t xml:space="preserve"> </w:t>
      </w:r>
      <w:r w:rsidRPr="007A67EB">
        <w:rPr>
          <w:i/>
          <w:iCs/>
          <w:sz w:val="16"/>
          <w:szCs w:val="16"/>
          <w:lang w:eastAsia="ru-RU"/>
        </w:rPr>
        <w:t>отчеттуулуктун</w:t>
      </w:r>
      <w:r w:rsidRPr="009D0A4F">
        <w:rPr>
          <w:i/>
          <w:iCs/>
          <w:sz w:val="16"/>
          <w:szCs w:val="16"/>
          <w:lang w:val="fr-FR" w:eastAsia="ru-RU"/>
        </w:rPr>
        <w:t xml:space="preserve"> </w:t>
      </w:r>
      <w:r w:rsidRPr="007A67EB">
        <w:rPr>
          <w:i/>
          <w:iCs/>
          <w:sz w:val="16"/>
          <w:szCs w:val="16"/>
          <w:lang w:eastAsia="ru-RU"/>
        </w:rPr>
        <w:t>аудитин</w:t>
      </w:r>
      <w:r w:rsidRPr="009D0A4F">
        <w:rPr>
          <w:i/>
          <w:iCs/>
          <w:sz w:val="16"/>
          <w:szCs w:val="16"/>
          <w:lang w:val="fr-FR" w:eastAsia="ru-RU"/>
        </w:rPr>
        <w:t xml:space="preserve"> </w:t>
      </w:r>
      <w:r w:rsidRPr="007A67EB">
        <w:rPr>
          <w:i/>
          <w:iCs/>
          <w:sz w:val="16"/>
          <w:szCs w:val="16"/>
          <w:lang w:eastAsia="ru-RU"/>
        </w:rPr>
        <w:t>жүргүзүүдө</w:t>
      </w:r>
      <w:r w:rsidRPr="009D0A4F">
        <w:rPr>
          <w:i/>
          <w:iCs/>
          <w:sz w:val="16"/>
          <w:szCs w:val="16"/>
          <w:lang w:val="fr-FR" w:eastAsia="ru-RU"/>
        </w:rPr>
        <w:t xml:space="preserve"> </w:t>
      </w:r>
      <w:r w:rsidRPr="007A67EB">
        <w:rPr>
          <w:i/>
          <w:iCs/>
          <w:sz w:val="16"/>
          <w:szCs w:val="16"/>
          <w:lang w:eastAsia="ru-RU"/>
        </w:rPr>
        <w:t>ак</w:t>
      </w:r>
      <w:r w:rsidRPr="009D0A4F">
        <w:rPr>
          <w:i/>
          <w:iCs/>
          <w:sz w:val="16"/>
          <w:szCs w:val="16"/>
          <w:lang w:val="fr-FR" w:eastAsia="ru-RU"/>
        </w:rPr>
        <w:t xml:space="preserve"> </w:t>
      </w:r>
      <w:r w:rsidRPr="007A67EB">
        <w:rPr>
          <w:i/>
          <w:iCs/>
          <w:sz w:val="16"/>
          <w:szCs w:val="16"/>
          <w:lang w:eastAsia="ru-RU"/>
        </w:rPr>
        <w:t>ниетсиз</w:t>
      </w:r>
      <w:r w:rsidRPr="009D0A4F">
        <w:rPr>
          <w:i/>
          <w:iCs/>
          <w:sz w:val="16"/>
          <w:szCs w:val="16"/>
          <w:lang w:val="fr-FR" w:eastAsia="ru-RU"/>
        </w:rPr>
        <w:t xml:space="preserve"> </w:t>
      </w:r>
      <w:r w:rsidRPr="007A67EB">
        <w:rPr>
          <w:i/>
          <w:iCs/>
          <w:sz w:val="16"/>
          <w:szCs w:val="16"/>
          <w:lang w:eastAsia="ru-RU"/>
        </w:rPr>
        <w:t>аракеттерге</w:t>
      </w:r>
      <w:r w:rsidRPr="009D0A4F">
        <w:rPr>
          <w:i/>
          <w:iCs/>
          <w:sz w:val="16"/>
          <w:szCs w:val="16"/>
          <w:lang w:val="fr-FR" w:eastAsia="ru-RU"/>
        </w:rPr>
        <w:t xml:space="preserve"> </w:t>
      </w:r>
      <w:r w:rsidRPr="007A67EB">
        <w:rPr>
          <w:i/>
          <w:iCs/>
          <w:sz w:val="16"/>
          <w:szCs w:val="16"/>
          <w:lang w:eastAsia="ru-RU"/>
        </w:rPr>
        <w:t>карата</w:t>
      </w:r>
      <w:r w:rsidRPr="009D0A4F">
        <w:rPr>
          <w:i/>
          <w:iCs/>
          <w:sz w:val="16"/>
          <w:szCs w:val="16"/>
          <w:lang w:val="fr-FR" w:eastAsia="ru-RU"/>
        </w:rPr>
        <w:t xml:space="preserve"> </w:t>
      </w:r>
      <w:r w:rsidRPr="007A67EB">
        <w:rPr>
          <w:i/>
          <w:iCs/>
          <w:sz w:val="16"/>
          <w:szCs w:val="16"/>
          <w:lang w:eastAsia="ru-RU"/>
        </w:rPr>
        <w:t>аудитордун</w:t>
      </w:r>
      <w:r w:rsidRPr="009D0A4F">
        <w:rPr>
          <w:i/>
          <w:iCs/>
          <w:sz w:val="16"/>
          <w:szCs w:val="16"/>
          <w:lang w:val="fr-FR" w:eastAsia="ru-RU"/>
        </w:rPr>
        <w:t xml:space="preserve"> </w:t>
      </w:r>
      <w:r w:rsidRPr="007A67EB">
        <w:rPr>
          <w:i/>
          <w:iCs/>
          <w:sz w:val="16"/>
          <w:szCs w:val="16"/>
          <w:lang w:eastAsia="ru-RU"/>
        </w:rPr>
        <w:t>милдеттери</w:t>
      </w:r>
      <w:r w:rsidRPr="009D0A4F">
        <w:rPr>
          <w:i/>
          <w:iCs/>
          <w:sz w:val="16"/>
          <w:szCs w:val="16"/>
          <w:lang w:val="fr-FR" w:eastAsia="ru-RU"/>
        </w:rPr>
        <w:t>».</w:t>
      </w:r>
      <w:bookmarkEnd w:id="12"/>
    </w:p>
  </w:footnote>
  <w:footnote w:id="18">
    <w:p w14:paraId="36C1D3E2" w14:textId="77777777" w:rsidR="0015158B" w:rsidRDefault="0015158B">
      <w:pPr>
        <w:pStyle w:val="a7"/>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Pr="00DE398F">
        <w:rPr>
          <w:sz w:val="16"/>
          <w:szCs w:val="16"/>
        </w:rPr>
        <w:t>СКЭС 1, 48-пункт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8B4F8" w14:textId="77777777" w:rsidR="0015158B" w:rsidRDefault="0015158B">
    <w:pPr>
      <w:pStyle w:val="Contentshead"/>
      <w:pBdr>
        <w:bottom w:val="none" w:sz="0" w:space="0" w:color="auto"/>
      </w:pBdr>
      <w:spacing w:after="240" w:line="200" w:lineRule="exact"/>
      <w:ind w:left="562" w:hanging="562"/>
    </w:pPr>
    <w:r>
      <w:rPr>
        <w:b w:val="0"/>
        <w:sz w:val="16"/>
        <w:szCs w:val="16"/>
      </w:rPr>
      <w:t>QUALITY CONTROL FOR AN AUDIT OF FINANCIAL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28A1" w14:textId="794AFABE" w:rsidR="0015158B" w:rsidRPr="003E3F79" w:rsidRDefault="0015158B">
    <w:pPr>
      <w:pStyle w:val="Contentshead"/>
      <w:pBdr>
        <w:bottom w:val="none" w:sz="0" w:space="0" w:color="auto"/>
      </w:pBdr>
      <w:spacing w:after="240" w:line="200" w:lineRule="exact"/>
      <w:ind w:left="562" w:hanging="562"/>
      <w:rPr>
        <w:sz w:val="12"/>
        <w:szCs w:val="12"/>
      </w:rPr>
    </w:pPr>
    <w:r w:rsidRPr="003E3F79">
      <w:rPr>
        <w:b w:val="0"/>
        <w:bCs w:val="0"/>
        <w:sz w:val="16"/>
        <w:szCs w:val="16"/>
        <w:lang w:eastAsia="ru-RU" w:bidi="ru-RU"/>
      </w:rPr>
      <w:t>ФИНАНСЫЛЫК ОТЧЕТТУУЛУКТУН АУДИТИН ЖҮРГҮЗҮҮДӨ САПАТТЫ КОНТРОЛДОО</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0A425" w14:textId="79B7594A" w:rsidR="0015158B" w:rsidRPr="003E3F79" w:rsidRDefault="0015158B" w:rsidP="003E3F79">
    <w:pPr>
      <w:pStyle w:val="Contentshead"/>
      <w:pBdr>
        <w:bottom w:val="none" w:sz="0" w:space="0" w:color="auto"/>
      </w:pBdr>
      <w:spacing w:after="240" w:line="200" w:lineRule="exact"/>
      <w:ind w:left="562" w:hanging="562"/>
      <w:rPr>
        <w:sz w:val="12"/>
        <w:szCs w:val="12"/>
      </w:rPr>
    </w:pPr>
    <w:r w:rsidRPr="003E3F79">
      <w:rPr>
        <w:b w:val="0"/>
        <w:bCs w:val="0"/>
        <w:sz w:val="16"/>
        <w:szCs w:val="16"/>
        <w:lang w:eastAsia="ru-RU" w:bidi="ru-RU"/>
      </w:rPr>
      <w:t>ФИНАНСЫЛЫК ОТЧЕТТУУЛУКТУН АУДИТИН ЖҮРГҮЗҮҮДӨ САПАТТЫ КОНТРОЛДОО</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6D2FE9C"/>
    <w:lvl w:ilvl="0">
      <w:start w:val="1"/>
      <w:numFmt w:val="decimal"/>
      <w:pStyle w:val="4"/>
      <w:lvlText w:val="%1."/>
      <w:lvlJc w:val="left"/>
      <w:pPr>
        <w:tabs>
          <w:tab w:val="num" w:pos="1209"/>
        </w:tabs>
        <w:ind w:left="1209" w:hanging="360"/>
      </w:pPr>
    </w:lvl>
  </w:abstractNum>
  <w:abstractNum w:abstractNumId="1" w15:restartNumberingAfterBreak="0">
    <w:nsid w:val="FFFFFF7E"/>
    <w:multiLevelType w:val="singleLevel"/>
    <w:tmpl w:val="C93A4FC0"/>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55841832"/>
    <w:lvl w:ilvl="0">
      <w:start w:val="1"/>
      <w:numFmt w:val="decimal"/>
      <w:pStyle w:val="2"/>
      <w:lvlText w:val="%1."/>
      <w:lvlJc w:val="left"/>
      <w:pPr>
        <w:tabs>
          <w:tab w:val="num" w:pos="643"/>
        </w:tabs>
        <w:ind w:left="643" w:hanging="360"/>
      </w:pPr>
    </w:lvl>
  </w:abstractNum>
  <w:abstractNum w:abstractNumId="3"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4" w15:restartNumberingAfterBreak="0">
    <w:nsid w:val="07765A42"/>
    <w:multiLevelType w:val="hybridMultilevel"/>
    <w:tmpl w:val="7D5A4B64"/>
    <w:lvl w:ilvl="0" w:tplc="9FCE4896">
      <w:start w:val="1"/>
      <w:numFmt w:val="bullet"/>
      <w:pStyle w:val="bulleted"/>
      <w:lvlText w:val="•"/>
      <w:lvlJc w:val="left"/>
      <w:pPr>
        <w:tabs>
          <w:tab w:val="num" w:pos="720"/>
        </w:tabs>
        <w:ind w:left="720" w:hanging="72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1236BA"/>
    <w:multiLevelType w:val="hybridMultilevel"/>
    <w:tmpl w:val="86B8DA1C"/>
    <w:lvl w:ilvl="0" w:tplc="3B6C2E54">
      <w:start w:val="1"/>
      <w:numFmt w:val="bullet"/>
      <w:pStyle w:val="BulletedListL4"/>
      <w:lvlText w:val="◦"/>
      <w:lvlJc w:val="left"/>
      <w:pPr>
        <w:tabs>
          <w:tab w:val="num" w:pos="3600"/>
        </w:tabs>
        <w:ind w:left="3240" w:firstLine="0"/>
      </w:pPr>
      <w:rPr>
        <w:rFonts w:ascii="Times New Roman" w:hAnsi="Times New Roman" w:cs="Times New Roman" w:hint="default"/>
        <w:color w:val="auto"/>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6" w15:restartNumberingAfterBreak="0">
    <w:nsid w:val="119D56F3"/>
    <w:multiLevelType w:val="multilevel"/>
    <w:tmpl w:val="FDCAF698"/>
    <w:lvl w:ilvl="0">
      <w:start w:val="1"/>
      <w:numFmt w:val="decimal"/>
      <w:pStyle w:val="numberedparagraph"/>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right"/>
      <w:pPr>
        <w:tabs>
          <w:tab w:val="num" w:pos="1224"/>
        </w:tabs>
        <w:ind w:left="1224" w:hanging="144"/>
      </w:pPr>
      <w:rPr>
        <w:rFonts w:hint="default"/>
        <w:b w:val="0"/>
        <w:i w:val="0"/>
        <w:sz w:val="24"/>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15BF77D5"/>
    <w:multiLevelType w:val="hybridMultilevel"/>
    <w:tmpl w:val="B0CAA66E"/>
    <w:lvl w:ilvl="0" w:tplc="CE8C6B4C">
      <w:start w:val="1"/>
      <w:numFmt w:val="lowerLetter"/>
      <w:lvlText w:val="(%1)"/>
      <w:lvlJc w:val="left"/>
      <w:pPr>
        <w:tabs>
          <w:tab w:val="num" w:pos="1224"/>
        </w:tabs>
        <w:ind w:left="1224" w:hanging="360"/>
      </w:pPr>
      <w:rPr>
        <w:rFonts w:hint="default"/>
        <w:sz w:val="20"/>
        <w:szCs w:val="24"/>
      </w:rPr>
    </w:lvl>
    <w:lvl w:ilvl="1" w:tplc="04090019" w:tentative="1">
      <w:start w:val="1"/>
      <w:numFmt w:val="lowerLetter"/>
      <w:lvlText w:val="%2."/>
      <w:lvlJc w:val="left"/>
      <w:pPr>
        <w:tabs>
          <w:tab w:val="num" w:pos="324"/>
        </w:tabs>
        <w:ind w:left="324" w:hanging="360"/>
      </w:pPr>
    </w:lvl>
    <w:lvl w:ilvl="2" w:tplc="0409001B" w:tentative="1">
      <w:start w:val="1"/>
      <w:numFmt w:val="lowerRoman"/>
      <w:lvlText w:val="%3."/>
      <w:lvlJc w:val="right"/>
      <w:pPr>
        <w:tabs>
          <w:tab w:val="num" w:pos="1044"/>
        </w:tabs>
        <w:ind w:left="1044" w:hanging="180"/>
      </w:pPr>
    </w:lvl>
    <w:lvl w:ilvl="3" w:tplc="0409000F" w:tentative="1">
      <w:start w:val="1"/>
      <w:numFmt w:val="decimal"/>
      <w:lvlText w:val="%4."/>
      <w:lvlJc w:val="left"/>
      <w:pPr>
        <w:tabs>
          <w:tab w:val="num" w:pos="1764"/>
        </w:tabs>
        <w:ind w:left="1764" w:hanging="360"/>
      </w:pPr>
    </w:lvl>
    <w:lvl w:ilvl="4" w:tplc="04090019" w:tentative="1">
      <w:start w:val="1"/>
      <w:numFmt w:val="lowerLetter"/>
      <w:lvlText w:val="%5."/>
      <w:lvlJc w:val="left"/>
      <w:pPr>
        <w:tabs>
          <w:tab w:val="num" w:pos="2484"/>
        </w:tabs>
        <w:ind w:left="2484" w:hanging="360"/>
      </w:pPr>
    </w:lvl>
    <w:lvl w:ilvl="5" w:tplc="0409001B" w:tentative="1">
      <w:start w:val="1"/>
      <w:numFmt w:val="lowerRoman"/>
      <w:lvlText w:val="%6."/>
      <w:lvlJc w:val="right"/>
      <w:pPr>
        <w:tabs>
          <w:tab w:val="num" w:pos="3204"/>
        </w:tabs>
        <w:ind w:left="3204" w:hanging="180"/>
      </w:pPr>
    </w:lvl>
    <w:lvl w:ilvl="6" w:tplc="0409000F" w:tentative="1">
      <w:start w:val="1"/>
      <w:numFmt w:val="decimal"/>
      <w:lvlText w:val="%7."/>
      <w:lvlJc w:val="left"/>
      <w:pPr>
        <w:tabs>
          <w:tab w:val="num" w:pos="3924"/>
        </w:tabs>
        <w:ind w:left="3924" w:hanging="360"/>
      </w:pPr>
    </w:lvl>
    <w:lvl w:ilvl="7" w:tplc="04090019" w:tentative="1">
      <w:start w:val="1"/>
      <w:numFmt w:val="lowerLetter"/>
      <w:lvlText w:val="%8."/>
      <w:lvlJc w:val="left"/>
      <w:pPr>
        <w:tabs>
          <w:tab w:val="num" w:pos="4644"/>
        </w:tabs>
        <w:ind w:left="4644" w:hanging="360"/>
      </w:pPr>
    </w:lvl>
    <w:lvl w:ilvl="8" w:tplc="0409001B" w:tentative="1">
      <w:start w:val="1"/>
      <w:numFmt w:val="lowerRoman"/>
      <w:lvlText w:val="%9."/>
      <w:lvlJc w:val="right"/>
      <w:pPr>
        <w:tabs>
          <w:tab w:val="num" w:pos="5364"/>
        </w:tabs>
        <w:ind w:left="5364" w:hanging="180"/>
      </w:pPr>
    </w:lvl>
  </w:abstractNum>
  <w:abstractNum w:abstractNumId="8" w15:restartNumberingAfterBreak="0">
    <w:nsid w:val="1BFE0EC6"/>
    <w:multiLevelType w:val="hybridMultilevel"/>
    <w:tmpl w:val="EF6A6E02"/>
    <w:lvl w:ilvl="0" w:tplc="6518D734">
      <w:start w:val="1"/>
      <w:numFmt w:val="bullet"/>
      <w:pStyle w:val="Recommendations"/>
      <w:lvlText w:val=""/>
      <w:lvlJc w:val="left"/>
      <w:pPr>
        <w:tabs>
          <w:tab w:val="num" w:pos="7560"/>
        </w:tabs>
        <w:ind w:left="7560" w:hanging="720"/>
      </w:pPr>
      <w:rPr>
        <w:rFonts w:ascii="Symbol" w:hAnsi="Symbol" w:hint="default"/>
      </w:rPr>
    </w:lvl>
    <w:lvl w:ilvl="1" w:tplc="04090003" w:tentative="1">
      <w:start w:val="1"/>
      <w:numFmt w:val="bullet"/>
      <w:lvlText w:val="o"/>
      <w:lvlJc w:val="left"/>
      <w:pPr>
        <w:tabs>
          <w:tab w:val="num" w:pos="8280"/>
        </w:tabs>
        <w:ind w:left="8280" w:hanging="360"/>
      </w:pPr>
      <w:rPr>
        <w:rFonts w:ascii="Courier New" w:hAnsi="Courier New" w:cs="Courier New" w:hint="default"/>
      </w:rPr>
    </w:lvl>
    <w:lvl w:ilvl="2" w:tplc="04090005" w:tentative="1">
      <w:start w:val="1"/>
      <w:numFmt w:val="bullet"/>
      <w:lvlText w:val=""/>
      <w:lvlJc w:val="left"/>
      <w:pPr>
        <w:tabs>
          <w:tab w:val="num" w:pos="9000"/>
        </w:tabs>
        <w:ind w:left="9000" w:hanging="360"/>
      </w:pPr>
      <w:rPr>
        <w:rFonts w:ascii="Wingdings" w:hAnsi="Wingdings" w:hint="default"/>
      </w:rPr>
    </w:lvl>
    <w:lvl w:ilvl="3" w:tplc="04090001" w:tentative="1">
      <w:start w:val="1"/>
      <w:numFmt w:val="bullet"/>
      <w:lvlText w:val=""/>
      <w:lvlJc w:val="left"/>
      <w:pPr>
        <w:tabs>
          <w:tab w:val="num" w:pos="9720"/>
        </w:tabs>
        <w:ind w:left="9720" w:hanging="360"/>
      </w:pPr>
      <w:rPr>
        <w:rFonts w:ascii="Symbol" w:hAnsi="Symbol" w:hint="default"/>
      </w:rPr>
    </w:lvl>
    <w:lvl w:ilvl="4" w:tplc="04090003" w:tentative="1">
      <w:start w:val="1"/>
      <w:numFmt w:val="bullet"/>
      <w:lvlText w:val="o"/>
      <w:lvlJc w:val="left"/>
      <w:pPr>
        <w:tabs>
          <w:tab w:val="num" w:pos="10440"/>
        </w:tabs>
        <w:ind w:left="10440" w:hanging="360"/>
      </w:pPr>
      <w:rPr>
        <w:rFonts w:ascii="Courier New" w:hAnsi="Courier New" w:cs="Courier New" w:hint="default"/>
      </w:rPr>
    </w:lvl>
    <w:lvl w:ilvl="5" w:tplc="04090005" w:tentative="1">
      <w:start w:val="1"/>
      <w:numFmt w:val="bullet"/>
      <w:lvlText w:val=""/>
      <w:lvlJc w:val="left"/>
      <w:pPr>
        <w:tabs>
          <w:tab w:val="num" w:pos="11160"/>
        </w:tabs>
        <w:ind w:left="11160" w:hanging="360"/>
      </w:pPr>
      <w:rPr>
        <w:rFonts w:ascii="Wingdings" w:hAnsi="Wingdings" w:hint="default"/>
      </w:rPr>
    </w:lvl>
    <w:lvl w:ilvl="6" w:tplc="04090001" w:tentative="1">
      <w:start w:val="1"/>
      <w:numFmt w:val="bullet"/>
      <w:lvlText w:val=""/>
      <w:lvlJc w:val="left"/>
      <w:pPr>
        <w:tabs>
          <w:tab w:val="num" w:pos="11880"/>
        </w:tabs>
        <w:ind w:left="11880" w:hanging="360"/>
      </w:pPr>
      <w:rPr>
        <w:rFonts w:ascii="Symbol" w:hAnsi="Symbol" w:hint="default"/>
      </w:rPr>
    </w:lvl>
    <w:lvl w:ilvl="7" w:tplc="04090003" w:tentative="1">
      <w:start w:val="1"/>
      <w:numFmt w:val="bullet"/>
      <w:lvlText w:val="o"/>
      <w:lvlJc w:val="left"/>
      <w:pPr>
        <w:tabs>
          <w:tab w:val="num" w:pos="12600"/>
        </w:tabs>
        <w:ind w:left="12600" w:hanging="360"/>
      </w:pPr>
      <w:rPr>
        <w:rFonts w:ascii="Courier New" w:hAnsi="Courier New" w:cs="Courier New" w:hint="default"/>
      </w:rPr>
    </w:lvl>
    <w:lvl w:ilvl="8" w:tplc="04090005" w:tentative="1">
      <w:start w:val="1"/>
      <w:numFmt w:val="bullet"/>
      <w:lvlText w:val=""/>
      <w:lvlJc w:val="left"/>
      <w:pPr>
        <w:tabs>
          <w:tab w:val="num" w:pos="13320"/>
        </w:tabs>
        <w:ind w:left="13320" w:hanging="360"/>
      </w:pPr>
      <w:rPr>
        <w:rFonts w:ascii="Wingdings" w:hAnsi="Wingdings" w:hint="default"/>
      </w:rPr>
    </w:lvl>
  </w:abstractNum>
  <w:abstractNum w:abstractNumId="9" w15:restartNumberingAfterBreak="0">
    <w:nsid w:val="1FF00103"/>
    <w:multiLevelType w:val="hybridMultilevel"/>
    <w:tmpl w:val="182A668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0D583B"/>
    <w:multiLevelType w:val="hybridMultilevel"/>
    <w:tmpl w:val="9FA06E86"/>
    <w:lvl w:ilvl="0" w:tplc="88CA537A">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956507"/>
    <w:multiLevelType w:val="hybridMultilevel"/>
    <w:tmpl w:val="2586C972"/>
    <w:lvl w:ilvl="0" w:tplc="E64233BE">
      <w:start w:val="1"/>
      <w:numFmt w:val="bullet"/>
      <w:lvlText w:val=""/>
      <w:lvlJc w:val="left"/>
      <w:pPr>
        <w:tabs>
          <w:tab w:val="num" w:pos="1020"/>
        </w:tabs>
        <w:ind w:left="1020" w:hanging="360"/>
      </w:pPr>
      <w:rPr>
        <w:rFonts w:ascii="Symbol" w:hAnsi="Symbol" w:hint="default"/>
        <w:color w:val="auto"/>
        <w:sz w:val="20"/>
      </w:rPr>
    </w:lvl>
    <w:lvl w:ilvl="1" w:tplc="04090003">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3" w15:restartNumberingAfterBreak="0">
    <w:nsid w:val="48D848A5"/>
    <w:multiLevelType w:val="hybridMultilevel"/>
    <w:tmpl w:val="525C0756"/>
    <w:lvl w:ilvl="0" w:tplc="0452267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8F3E2C"/>
    <w:multiLevelType w:val="hybridMultilevel"/>
    <w:tmpl w:val="E33AB206"/>
    <w:lvl w:ilvl="0" w:tplc="AA028BE0">
      <w:start w:val="1"/>
      <w:numFmt w:val="bullet"/>
      <w:lvlText w:val=""/>
      <w:lvlJc w:val="left"/>
      <w:pPr>
        <w:tabs>
          <w:tab w:val="num" w:pos="1238"/>
        </w:tabs>
        <w:ind w:left="1238" w:firstLine="22"/>
      </w:pPr>
      <w:rPr>
        <w:rFonts w:ascii="Symbol" w:hAnsi="Symbol" w:hint="default"/>
        <w:color w:val="auto"/>
        <w:sz w:val="20"/>
        <w:szCs w:val="20"/>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D090599"/>
    <w:multiLevelType w:val="hybridMultilevel"/>
    <w:tmpl w:val="EE76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10020"/>
    <w:multiLevelType w:val="hybridMultilevel"/>
    <w:tmpl w:val="0C822E64"/>
    <w:lvl w:ilvl="0" w:tplc="FFE452C0">
      <w:start w:val="1"/>
      <w:numFmt w:val="bullet"/>
      <w:pStyle w:val="Numberedparagraph0"/>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AA1638"/>
    <w:multiLevelType w:val="hybridMultilevel"/>
    <w:tmpl w:val="B390344C"/>
    <w:lvl w:ilvl="0" w:tplc="9B208C70">
      <w:start w:val="1"/>
      <w:numFmt w:val="bullet"/>
      <w:pStyle w:val="IFACBulletIndented3"/>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357E82"/>
    <w:multiLevelType w:val="hybridMultilevel"/>
    <w:tmpl w:val="20720D68"/>
    <w:lvl w:ilvl="0" w:tplc="FFE452C0">
      <w:start w:val="1"/>
      <w:numFmt w:val="bullet"/>
      <w:lvlText w:val=""/>
      <w:lvlJc w:val="left"/>
      <w:pPr>
        <w:tabs>
          <w:tab w:val="num" w:pos="1972"/>
        </w:tabs>
        <w:ind w:left="1972"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4C777F"/>
    <w:multiLevelType w:val="multilevel"/>
    <w:tmpl w:val="AF528998"/>
    <w:lvl w:ilvl="0">
      <w:start w:val="9"/>
      <w:numFmt w:val="decimal"/>
      <w:pStyle w:val="NumberedParagraph-BulletelistLeft0Firstline0"/>
      <w:lvlText w:val="%1."/>
      <w:lvlJc w:val="right"/>
      <w:pPr>
        <w:tabs>
          <w:tab w:val="num" w:pos="720"/>
        </w:tabs>
        <w:ind w:left="720" w:hanging="360"/>
      </w:pPr>
      <w:rPr>
        <w:rFonts w:hint="default"/>
        <w:b w:val="0"/>
        <w:i w:val="0"/>
      </w:rPr>
    </w:lvl>
    <w:lvl w:ilvl="1">
      <w:start w:val="1"/>
      <w:numFmt w:val="lowerLetter"/>
      <w:lvlText w:val="(%2)"/>
      <w:lvlJc w:val="right"/>
      <w:pPr>
        <w:tabs>
          <w:tab w:val="num" w:pos="1325"/>
        </w:tabs>
        <w:ind w:left="1325" w:hanging="360"/>
      </w:pPr>
      <w:rPr>
        <w:rFonts w:hint="default"/>
        <w:b w:val="0"/>
        <w:i w:val="0"/>
        <w:u w:val="none"/>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15:restartNumberingAfterBreak="0">
    <w:nsid w:val="636F6B99"/>
    <w:multiLevelType w:val="hybridMultilevel"/>
    <w:tmpl w:val="3C1ED734"/>
    <w:lvl w:ilvl="0" w:tplc="60BEB350">
      <w:start w:val="5"/>
      <w:numFmt w:val="decimal"/>
      <w:lvlText w:val="%1."/>
      <w:lvlJc w:val="left"/>
      <w:pPr>
        <w:tabs>
          <w:tab w:val="num" w:pos="504"/>
        </w:tabs>
        <w:ind w:left="504" w:hanging="360"/>
      </w:pPr>
      <w:rPr>
        <w:rFonts w:hint="default"/>
      </w:rPr>
    </w:lvl>
    <w:lvl w:ilvl="1" w:tplc="1834D1EE">
      <w:start w:val="1"/>
      <w:numFmt w:val="lowerLetter"/>
      <w:lvlText w:val="(%2)"/>
      <w:lvlJc w:val="left"/>
      <w:pPr>
        <w:tabs>
          <w:tab w:val="num" w:pos="1224"/>
        </w:tabs>
        <w:ind w:left="1224" w:hanging="360"/>
      </w:pPr>
      <w:rPr>
        <w:rFonts w:hint="default"/>
        <w:sz w:val="20"/>
        <w:szCs w:val="24"/>
      </w:r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1" w15:restartNumberingAfterBreak="0">
    <w:nsid w:val="70360808"/>
    <w:multiLevelType w:val="hybridMultilevel"/>
    <w:tmpl w:val="97E24D78"/>
    <w:lvl w:ilvl="0" w:tplc="38D6C8A4">
      <w:start w:val="1"/>
      <w:numFmt w:val="lowerLetter"/>
      <w:lvlText w:val="(%1)"/>
      <w:lvlJc w:val="left"/>
      <w:pPr>
        <w:tabs>
          <w:tab w:val="num" w:pos="1224"/>
        </w:tabs>
        <w:ind w:left="1224" w:hanging="360"/>
      </w:pPr>
      <w:rPr>
        <w:rFonts w:hint="default"/>
        <w:sz w:val="20"/>
        <w:szCs w:val="24"/>
      </w:rPr>
    </w:lvl>
    <w:lvl w:ilvl="1" w:tplc="04090019" w:tentative="1">
      <w:start w:val="1"/>
      <w:numFmt w:val="lowerLetter"/>
      <w:lvlText w:val="%2."/>
      <w:lvlJc w:val="left"/>
      <w:pPr>
        <w:tabs>
          <w:tab w:val="num" w:pos="324"/>
        </w:tabs>
        <w:ind w:left="324" w:hanging="360"/>
      </w:pPr>
    </w:lvl>
    <w:lvl w:ilvl="2" w:tplc="0409001B" w:tentative="1">
      <w:start w:val="1"/>
      <w:numFmt w:val="lowerRoman"/>
      <w:lvlText w:val="%3."/>
      <w:lvlJc w:val="right"/>
      <w:pPr>
        <w:tabs>
          <w:tab w:val="num" w:pos="1044"/>
        </w:tabs>
        <w:ind w:left="1044" w:hanging="180"/>
      </w:pPr>
    </w:lvl>
    <w:lvl w:ilvl="3" w:tplc="0409000F" w:tentative="1">
      <w:start w:val="1"/>
      <w:numFmt w:val="decimal"/>
      <w:lvlText w:val="%4."/>
      <w:lvlJc w:val="left"/>
      <w:pPr>
        <w:tabs>
          <w:tab w:val="num" w:pos="1764"/>
        </w:tabs>
        <w:ind w:left="1764" w:hanging="360"/>
      </w:pPr>
    </w:lvl>
    <w:lvl w:ilvl="4" w:tplc="04090019" w:tentative="1">
      <w:start w:val="1"/>
      <w:numFmt w:val="lowerLetter"/>
      <w:lvlText w:val="%5."/>
      <w:lvlJc w:val="left"/>
      <w:pPr>
        <w:tabs>
          <w:tab w:val="num" w:pos="2484"/>
        </w:tabs>
        <w:ind w:left="2484" w:hanging="360"/>
      </w:pPr>
    </w:lvl>
    <w:lvl w:ilvl="5" w:tplc="0409001B" w:tentative="1">
      <w:start w:val="1"/>
      <w:numFmt w:val="lowerRoman"/>
      <w:lvlText w:val="%6."/>
      <w:lvlJc w:val="right"/>
      <w:pPr>
        <w:tabs>
          <w:tab w:val="num" w:pos="3204"/>
        </w:tabs>
        <w:ind w:left="3204" w:hanging="180"/>
      </w:pPr>
    </w:lvl>
    <w:lvl w:ilvl="6" w:tplc="0409000F" w:tentative="1">
      <w:start w:val="1"/>
      <w:numFmt w:val="decimal"/>
      <w:lvlText w:val="%7."/>
      <w:lvlJc w:val="left"/>
      <w:pPr>
        <w:tabs>
          <w:tab w:val="num" w:pos="3924"/>
        </w:tabs>
        <w:ind w:left="3924" w:hanging="360"/>
      </w:pPr>
    </w:lvl>
    <w:lvl w:ilvl="7" w:tplc="04090019" w:tentative="1">
      <w:start w:val="1"/>
      <w:numFmt w:val="lowerLetter"/>
      <w:lvlText w:val="%8."/>
      <w:lvlJc w:val="left"/>
      <w:pPr>
        <w:tabs>
          <w:tab w:val="num" w:pos="4644"/>
        </w:tabs>
        <w:ind w:left="4644" w:hanging="360"/>
      </w:pPr>
    </w:lvl>
    <w:lvl w:ilvl="8" w:tplc="0409001B" w:tentative="1">
      <w:start w:val="1"/>
      <w:numFmt w:val="lowerRoman"/>
      <w:lvlText w:val="%9."/>
      <w:lvlJc w:val="right"/>
      <w:pPr>
        <w:tabs>
          <w:tab w:val="num" w:pos="5364"/>
        </w:tabs>
        <w:ind w:left="5364" w:hanging="180"/>
      </w:pPr>
    </w:lvl>
  </w:abstractNum>
  <w:abstractNum w:abstractNumId="22" w15:restartNumberingAfterBreak="0">
    <w:nsid w:val="78814AAF"/>
    <w:multiLevelType w:val="hybridMultilevel"/>
    <w:tmpl w:val="FA0AE9BE"/>
    <w:lvl w:ilvl="0" w:tplc="FFFFFFFF">
      <w:start w:val="1"/>
      <w:numFmt w:val="lowerRoman"/>
      <w:pStyle w:val="L3NumRom"/>
      <w:lvlText w:val="(%1)"/>
      <w:lvlJc w:val="left"/>
      <w:pPr>
        <w:tabs>
          <w:tab w:val="num" w:pos="1701"/>
        </w:tabs>
        <w:ind w:left="1701" w:hanging="144"/>
      </w:pPr>
      <w:rPr>
        <w:rFonts w:hint="default"/>
      </w:rPr>
    </w:lvl>
    <w:lvl w:ilvl="1" w:tplc="FFFFFFFF">
      <w:start w:val="90"/>
      <w:numFmt w:val="decimal"/>
      <w:lvlText w:val="%2."/>
      <w:lvlJc w:val="left"/>
      <w:pPr>
        <w:tabs>
          <w:tab w:val="num" w:pos="2637"/>
        </w:tabs>
        <w:ind w:left="2637" w:hanging="360"/>
      </w:pPr>
      <w:rPr>
        <w:rFonts w:hint="default"/>
        <w:b w:val="0"/>
      </w:rPr>
    </w:lvl>
    <w:lvl w:ilvl="2" w:tplc="FFFFFFFF" w:tentative="1">
      <w:start w:val="1"/>
      <w:numFmt w:val="lowerRoman"/>
      <w:lvlText w:val="%3."/>
      <w:lvlJc w:val="right"/>
      <w:pPr>
        <w:tabs>
          <w:tab w:val="num" w:pos="3357"/>
        </w:tabs>
        <w:ind w:left="3357" w:hanging="180"/>
      </w:pPr>
    </w:lvl>
    <w:lvl w:ilvl="3" w:tplc="FFFFFFFF" w:tentative="1">
      <w:start w:val="1"/>
      <w:numFmt w:val="decimal"/>
      <w:lvlText w:val="%4."/>
      <w:lvlJc w:val="left"/>
      <w:pPr>
        <w:tabs>
          <w:tab w:val="num" w:pos="4077"/>
        </w:tabs>
        <w:ind w:left="4077" w:hanging="360"/>
      </w:pPr>
    </w:lvl>
    <w:lvl w:ilvl="4" w:tplc="FFFFFFFF" w:tentative="1">
      <w:start w:val="1"/>
      <w:numFmt w:val="lowerLetter"/>
      <w:lvlText w:val="%5."/>
      <w:lvlJc w:val="left"/>
      <w:pPr>
        <w:tabs>
          <w:tab w:val="num" w:pos="4797"/>
        </w:tabs>
        <w:ind w:left="4797" w:hanging="360"/>
      </w:pPr>
    </w:lvl>
    <w:lvl w:ilvl="5" w:tplc="FFFFFFFF" w:tentative="1">
      <w:start w:val="1"/>
      <w:numFmt w:val="lowerRoman"/>
      <w:lvlText w:val="%6."/>
      <w:lvlJc w:val="right"/>
      <w:pPr>
        <w:tabs>
          <w:tab w:val="num" w:pos="5517"/>
        </w:tabs>
        <w:ind w:left="5517" w:hanging="180"/>
      </w:pPr>
    </w:lvl>
    <w:lvl w:ilvl="6" w:tplc="FFFFFFFF" w:tentative="1">
      <w:start w:val="1"/>
      <w:numFmt w:val="decimal"/>
      <w:lvlText w:val="%7."/>
      <w:lvlJc w:val="left"/>
      <w:pPr>
        <w:tabs>
          <w:tab w:val="num" w:pos="6237"/>
        </w:tabs>
        <w:ind w:left="6237" w:hanging="360"/>
      </w:pPr>
    </w:lvl>
    <w:lvl w:ilvl="7" w:tplc="FFFFFFFF" w:tentative="1">
      <w:start w:val="1"/>
      <w:numFmt w:val="lowerLetter"/>
      <w:lvlText w:val="%8."/>
      <w:lvlJc w:val="left"/>
      <w:pPr>
        <w:tabs>
          <w:tab w:val="num" w:pos="6957"/>
        </w:tabs>
        <w:ind w:left="6957" w:hanging="360"/>
      </w:pPr>
    </w:lvl>
    <w:lvl w:ilvl="8" w:tplc="FFFFFFFF" w:tentative="1">
      <w:start w:val="1"/>
      <w:numFmt w:val="lowerRoman"/>
      <w:lvlText w:val="%9."/>
      <w:lvlJc w:val="right"/>
      <w:pPr>
        <w:tabs>
          <w:tab w:val="num" w:pos="7677"/>
        </w:tabs>
        <w:ind w:left="7677" w:hanging="180"/>
      </w:pPr>
    </w:lvl>
  </w:abstractNum>
  <w:abstractNum w:abstractNumId="23"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4" w15:restartNumberingAfterBreak="0">
    <w:nsid w:val="7BDB4E8E"/>
    <w:multiLevelType w:val="hybridMultilevel"/>
    <w:tmpl w:val="8E8AD732"/>
    <w:lvl w:ilvl="0" w:tplc="FFFFFFFF">
      <w:start w:val="1"/>
      <w:numFmt w:val="bullet"/>
      <w:lvlText w:val=""/>
      <w:lvlJc w:val="left"/>
      <w:pPr>
        <w:tabs>
          <w:tab w:val="num" w:pos="338"/>
        </w:tabs>
        <w:ind w:left="338" w:firstLine="22"/>
      </w:pPr>
      <w:rPr>
        <w:rFonts w:ascii="Symbol" w:hAnsi="Symbol" w:hint="default"/>
        <w:color w:val="auto"/>
        <w:sz w:val="20"/>
        <w:szCs w:val="20"/>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num w:numId="1">
    <w:abstractNumId w:val="23"/>
  </w:num>
  <w:num w:numId="2">
    <w:abstractNumId w:val="4"/>
  </w:num>
  <w:num w:numId="3">
    <w:abstractNumId w:val="16"/>
  </w:num>
  <w:num w:numId="4">
    <w:abstractNumId w:val="5"/>
  </w:num>
  <w:num w:numId="5">
    <w:abstractNumId w:val="10"/>
  </w:num>
  <w:num w:numId="6">
    <w:abstractNumId w:val="2"/>
  </w:num>
  <w:num w:numId="7">
    <w:abstractNumId w:val="1"/>
  </w:num>
  <w:num w:numId="8">
    <w:abstractNumId w:val="11"/>
  </w:num>
  <w:num w:numId="9">
    <w:abstractNumId w:val="0"/>
  </w:num>
  <w:num w:numId="10">
    <w:abstractNumId w:val="8"/>
  </w:num>
  <w:num w:numId="11">
    <w:abstractNumId w:val="6"/>
  </w:num>
  <w:num w:numId="12">
    <w:abstractNumId w:val="24"/>
  </w:num>
  <w:num w:numId="13">
    <w:abstractNumId w:val="14"/>
  </w:num>
  <w:num w:numId="14">
    <w:abstractNumId w:val="19"/>
  </w:num>
  <w:num w:numId="15">
    <w:abstractNumId w:val="9"/>
  </w:num>
  <w:num w:numId="16">
    <w:abstractNumId w:val="18"/>
  </w:num>
  <w:num w:numId="17">
    <w:abstractNumId w:val="22"/>
  </w:num>
  <w:num w:numId="18">
    <w:abstractNumId w:val="20"/>
  </w:num>
  <w:num w:numId="19">
    <w:abstractNumId w:val="7"/>
  </w:num>
  <w:num w:numId="20">
    <w:abstractNumId w:val="12"/>
  </w:num>
  <w:num w:numId="21">
    <w:abstractNumId w:val="13"/>
  </w:num>
  <w:num w:numId="22">
    <w:abstractNumId w:val="21"/>
  </w:num>
  <w:num w:numId="23">
    <w:abstractNumId w:val="17"/>
  </w:num>
  <w:num w:numId="2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TrueType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04D9"/>
    <w:rsid w:val="00004415"/>
    <w:rsid w:val="0001689E"/>
    <w:rsid w:val="000213A7"/>
    <w:rsid w:val="00062F66"/>
    <w:rsid w:val="0009340D"/>
    <w:rsid w:val="000E4F68"/>
    <w:rsid w:val="000E6205"/>
    <w:rsid w:val="000F699D"/>
    <w:rsid w:val="00100A0B"/>
    <w:rsid w:val="00101497"/>
    <w:rsid w:val="001268CC"/>
    <w:rsid w:val="00137A8D"/>
    <w:rsid w:val="001429B8"/>
    <w:rsid w:val="0015158B"/>
    <w:rsid w:val="00186EAC"/>
    <w:rsid w:val="001A01AC"/>
    <w:rsid w:val="001A0427"/>
    <w:rsid w:val="001A1053"/>
    <w:rsid w:val="001A375A"/>
    <w:rsid w:val="001A54E4"/>
    <w:rsid w:val="001A7F90"/>
    <w:rsid w:val="001C4FC6"/>
    <w:rsid w:val="001E7AAC"/>
    <w:rsid w:val="00235174"/>
    <w:rsid w:val="00273587"/>
    <w:rsid w:val="00275F26"/>
    <w:rsid w:val="00290117"/>
    <w:rsid w:val="002C2493"/>
    <w:rsid w:val="002C52E9"/>
    <w:rsid w:val="00310BD3"/>
    <w:rsid w:val="003517A9"/>
    <w:rsid w:val="003521B8"/>
    <w:rsid w:val="00357D21"/>
    <w:rsid w:val="00360703"/>
    <w:rsid w:val="003C1281"/>
    <w:rsid w:val="003C211E"/>
    <w:rsid w:val="003E3F79"/>
    <w:rsid w:val="003F32FD"/>
    <w:rsid w:val="003F36C5"/>
    <w:rsid w:val="004005AA"/>
    <w:rsid w:val="004154AD"/>
    <w:rsid w:val="0041696C"/>
    <w:rsid w:val="004209DD"/>
    <w:rsid w:val="004C2989"/>
    <w:rsid w:val="004C7806"/>
    <w:rsid w:val="004E2D1E"/>
    <w:rsid w:val="004E5E36"/>
    <w:rsid w:val="005506BA"/>
    <w:rsid w:val="005A7A4D"/>
    <w:rsid w:val="005E107B"/>
    <w:rsid w:val="0060482F"/>
    <w:rsid w:val="00613E23"/>
    <w:rsid w:val="006267B1"/>
    <w:rsid w:val="00627024"/>
    <w:rsid w:val="006304D9"/>
    <w:rsid w:val="006363C9"/>
    <w:rsid w:val="00644772"/>
    <w:rsid w:val="006577C7"/>
    <w:rsid w:val="00673F2F"/>
    <w:rsid w:val="0069708D"/>
    <w:rsid w:val="006B7301"/>
    <w:rsid w:val="006C62EA"/>
    <w:rsid w:val="006C6548"/>
    <w:rsid w:val="00716231"/>
    <w:rsid w:val="00723D3C"/>
    <w:rsid w:val="00737F73"/>
    <w:rsid w:val="00740879"/>
    <w:rsid w:val="00743A53"/>
    <w:rsid w:val="0075462A"/>
    <w:rsid w:val="00762766"/>
    <w:rsid w:val="007836C2"/>
    <w:rsid w:val="0079013C"/>
    <w:rsid w:val="007B5082"/>
    <w:rsid w:val="00802DF4"/>
    <w:rsid w:val="00804280"/>
    <w:rsid w:val="00840CCB"/>
    <w:rsid w:val="00877974"/>
    <w:rsid w:val="00887C63"/>
    <w:rsid w:val="008A0A63"/>
    <w:rsid w:val="008A2032"/>
    <w:rsid w:val="008B5010"/>
    <w:rsid w:val="008E1DAE"/>
    <w:rsid w:val="008E4F4C"/>
    <w:rsid w:val="00900FBF"/>
    <w:rsid w:val="00915B02"/>
    <w:rsid w:val="00917BD0"/>
    <w:rsid w:val="00926F50"/>
    <w:rsid w:val="00933C7E"/>
    <w:rsid w:val="009479D2"/>
    <w:rsid w:val="00973261"/>
    <w:rsid w:val="009C29D7"/>
    <w:rsid w:val="009C4D1E"/>
    <w:rsid w:val="009D0A4F"/>
    <w:rsid w:val="00A403F9"/>
    <w:rsid w:val="00A5767A"/>
    <w:rsid w:val="00A84119"/>
    <w:rsid w:val="00AB0ED4"/>
    <w:rsid w:val="00AF4D56"/>
    <w:rsid w:val="00B02936"/>
    <w:rsid w:val="00B23F35"/>
    <w:rsid w:val="00B43E35"/>
    <w:rsid w:val="00B64EB1"/>
    <w:rsid w:val="00B662F3"/>
    <w:rsid w:val="00B742AF"/>
    <w:rsid w:val="00B87D12"/>
    <w:rsid w:val="00BB39A0"/>
    <w:rsid w:val="00BB4140"/>
    <w:rsid w:val="00BC4C65"/>
    <w:rsid w:val="00BC527E"/>
    <w:rsid w:val="00BD439B"/>
    <w:rsid w:val="00BE6422"/>
    <w:rsid w:val="00C31E4A"/>
    <w:rsid w:val="00C3614C"/>
    <w:rsid w:val="00C37F28"/>
    <w:rsid w:val="00CA4031"/>
    <w:rsid w:val="00CD0B41"/>
    <w:rsid w:val="00CD0DD6"/>
    <w:rsid w:val="00CE0E26"/>
    <w:rsid w:val="00CE66D3"/>
    <w:rsid w:val="00CE7B54"/>
    <w:rsid w:val="00D46021"/>
    <w:rsid w:val="00DD1DB0"/>
    <w:rsid w:val="00DE0757"/>
    <w:rsid w:val="00DE398F"/>
    <w:rsid w:val="00DE77F9"/>
    <w:rsid w:val="00E17429"/>
    <w:rsid w:val="00E25CF8"/>
    <w:rsid w:val="00E262F1"/>
    <w:rsid w:val="00E30547"/>
    <w:rsid w:val="00E32AE4"/>
    <w:rsid w:val="00E459B0"/>
    <w:rsid w:val="00E461D6"/>
    <w:rsid w:val="00E602A5"/>
    <w:rsid w:val="00E66871"/>
    <w:rsid w:val="00E77791"/>
    <w:rsid w:val="00E8664F"/>
    <w:rsid w:val="00E87B6E"/>
    <w:rsid w:val="00E9064D"/>
    <w:rsid w:val="00EB4803"/>
    <w:rsid w:val="00EE1F37"/>
    <w:rsid w:val="00F031B6"/>
    <w:rsid w:val="00F06BDF"/>
    <w:rsid w:val="00F166BE"/>
    <w:rsid w:val="00F20785"/>
    <w:rsid w:val="00F3558D"/>
    <w:rsid w:val="00F47E41"/>
    <w:rsid w:val="00F55684"/>
    <w:rsid w:val="00F91BEC"/>
    <w:rsid w:val="00F93AF7"/>
    <w:rsid w:val="00FA00E7"/>
    <w:rsid w:val="00FA0ACB"/>
    <w:rsid w:val="00FE6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6194A9B8"/>
  <w15:chartTrackingRefBased/>
  <w15:docId w15:val="{B5058F2E-DC51-4533-A14E-F4B0D98D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kern w:val="8"/>
      <w:sz w:val="24"/>
      <w:szCs w:val="24"/>
      <w:lang w:bidi="he-IL"/>
    </w:rPr>
  </w:style>
  <w:style w:type="paragraph" w:styleId="1">
    <w:name w:val="heading 1"/>
    <w:basedOn w:val="20"/>
    <w:next w:val="NumberedParagraph1"/>
    <w:qFormat/>
    <w:pPr>
      <w:spacing w:before="300" w:line="480" w:lineRule="exact"/>
      <w:outlineLvl w:val="0"/>
    </w:pPr>
    <w:rPr>
      <w:sz w:val="36"/>
      <w:szCs w:val="36"/>
    </w:rPr>
  </w:style>
  <w:style w:type="paragraph" w:styleId="20">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1"/>
    <w:qFormat/>
    <w:pPr>
      <w:spacing w:before="420" w:line="360" w:lineRule="exact"/>
      <w:outlineLvl w:val="1"/>
    </w:pPr>
    <w:rPr>
      <w:sz w:val="28"/>
      <w:szCs w:val="28"/>
    </w:rPr>
  </w:style>
  <w:style w:type="paragraph" w:styleId="30">
    <w:name w:val="heading 3"/>
    <w:aliases w:val="Heading 3 Char1"/>
    <w:basedOn w:val="a"/>
    <w:next w:val="NumberedParagraph1"/>
    <w:qFormat/>
    <w:pPr>
      <w:keepNext/>
      <w:keepLines/>
      <w:spacing w:before="220" w:after="60"/>
      <w:jc w:val="left"/>
      <w:outlineLvl w:val="2"/>
    </w:pPr>
    <w:rPr>
      <w:b/>
      <w:bCs/>
    </w:rPr>
  </w:style>
  <w:style w:type="paragraph" w:styleId="40">
    <w:name w:val="heading 4"/>
    <w:basedOn w:val="30"/>
    <w:next w:val="NumberedParagraph1"/>
    <w:qFormat/>
    <w:pPr>
      <w:outlineLvl w:val="3"/>
    </w:pPr>
    <w:rPr>
      <w:b w:val="0"/>
      <w:bCs w:val="0"/>
      <w:smallCaps/>
      <w:spacing w:val="5"/>
      <w:kern w:val="0"/>
    </w:rPr>
  </w:style>
  <w:style w:type="paragraph" w:styleId="5">
    <w:name w:val="heading 5"/>
    <w:basedOn w:val="40"/>
    <w:next w:val="NumberedParagraph1"/>
    <w:qFormat/>
    <w:pPr>
      <w:outlineLvl w:val="4"/>
    </w:pPr>
    <w:rPr>
      <w:smallCaps w:val="0"/>
      <w:spacing w:val="0"/>
      <w:kern w:val="8"/>
    </w:rPr>
  </w:style>
  <w:style w:type="paragraph" w:styleId="6">
    <w:name w:val="heading 6"/>
    <w:basedOn w:val="a"/>
    <w:next w:val="a"/>
    <w:qFormat/>
    <w:pPr>
      <w:keepNext/>
      <w:spacing w:after="120" w:line="220" w:lineRule="exact"/>
      <w:ind w:left="720" w:hanging="720"/>
      <w:outlineLvl w:val="5"/>
    </w:pPr>
    <w:rPr>
      <w:i/>
      <w:color w:val="000000"/>
      <w:kern w:val="0"/>
      <w:sz w:val="20"/>
      <w:szCs w:val="20"/>
      <w:lang w:bidi="ar-SA"/>
    </w:rPr>
  </w:style>
  <w:style w:type="paragraph" w:styleId="7">
    <w:name w:val="heading 7"/>
    <w:basedOn w:val="a"/>
    <w:next w:val="a"/>
    <w:qFormat/>
    <w:pPr>
      <w:spacing w:before="240" w:after="60"/>
      <w:outlineLvl w:val="6"/>
    </w:p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qFormat/>
    <w:pPr>
      <w:keepNext/>
      <w:spacing w:line="240" w:lineRule="auto"/>
      <w:ind w:left="720"/>
      <w:outlineLvl w:val="8"/>
    </w:pPr>
    <w:rPr>
      <w:i/>
      <w:color w:val="000000"/>
      <w:kern w:val="0"/>
      <w:szCs w:val="20"/>
      <w:u w:val="single"/>
      <w:lang w:val="en-NZ"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CharCharChar">
    <w:name w:val="Numbered Paragraph Char Char Char"/>
    <w:basedOn w:val="a"/>
    <w:pPr>
      <w:tabs>
        <w:tab w:val="right" w:pos="312"/>
        <w:tab w:val="left" w:pos="480"/>
      </w:tabs>
      <w:ind w:left="480" w:hanging="480"/>
    </w:pPr>
  </w:style>
  <w:style w:type="paragraph" w:styleId="a3">
    <w:name w:val="header"/>
    <w:aliases w:val="Left Header"/>
    <w:basedOn w:val="a"/>
    <w:link w:val="a4"/>
    <w:pPr>
      <w:tabs>
        <w:tab w:val="center" w:pos="4680"/>
        <w:tab w:val="right" w:pos="9360"/>
      </w:tabs>
    </w:pPr>
  </w:style>
  <w:style w:type="character" w:customStyle="1" w:styleId="LeftHeaderCharChar">
    <w:name w:val="Left Header Char Char"/>
    <w:rPr>
      <w:kern w:val="8"/>
      <w:lang w:val="en-US" w:eastAsia="en-US" w:bidi="he-IL"/>
    </w:rPr>
  </w:style>
  <w:style w:type="paragraph" w:customStyle="1" w:styleId="Indent">
    <w:name w:val="Indent"/>
    <w:basedOn w:val="NumberedParagraph1"/>
    <w:pPr>
      <w:tabs>
        <w:tab w:val="clear" w:pos="312"/>
        <w:tab w:val="clear" w:pos="480"/>
        <w:tab w:val="left" w:pos="960"/>
      </w:tabs>
      <w:spacing w:before="140"/>
      <w:ind w:left="960"/>
    </w:pPr>
  </w:style>
  <w:style w:type="paragraph" w:customStyle="1" w:styleId="Roman">
    <w:name w:val="Roman"/>
    <w:basedOn w:val="Indent"/>
    <w:pPr>
      <w:tabs>
        <w:tab w:val="clear" w:pos="960"/>
        <w:tab w:val="right" w:pos="1320"/>
        <w:tab w:val="left" w:pos="1440"/>
      </w:tabs>
      <w:ind w:left="1440"/>
    </w:pPr>
  </w:style>
  <w:style w:type="paragraph" w:customStyle="1" w:styleId="HeaderTable">
    <w:name w:val="Header (Table)"/>
    <w:basedOn w:val="NormalTable"/>
    <w:pPr>
      <w:keepNext/>
      <w:keepLines/>
      <w:spacing w:after="40"/>
      <w:jc w:val="left"/>
    </w:pPr>
    <w:rPr>
      <w:i/>
      <w:iCs/>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character" w:customStyle="1" w:styleId="NumberedParagraphCharCharCharChar">
    <w:name w:val="Numbered Paragraph Char Char Char Char"/>
    <w:rPr>
      <w:kern w:val="8"/>
      <w:sz w:val="24"/>
      <w:szCs w:val="24"/>
      <w:lang w:val="en-US" w:eastAsia="en-US" w:bidi="he-IL"/>
    </w:rPr>
  </w:style>
  <w:style w:type="character" w:styleId="a5">
    <w:name w:val="page number"/>
    <w:basedOn w:val="a0"/>
  </w:style>
  <w:style w:type="paragraph" w:customStyle="1" w:styleId="IndentCharCharCharChar">
    <w:name w:val="Indent Char Char Char Char"/>
    <w:basedOn w:val="a"/>
    <w:pPr>
      <w:widowControl w:val="0"/>
      <w:tabs>
        <w:tab w:val="left" w:pos="960"/>
      </w:tabs>
      <w:spacing w:before="140"/>
      <w:ind w:left="960" w:hanging="480"/>
    </w:pPr>
    <w:rPr>
      <w:rFonts w:eastAsia="MS Mincho"/>
      <w:lang w:bidi="ar-SA"/>
    </w:rPr>
  </w:style>
  <w:style w:type="character" w:customStyle="1" w:styleId="IndentCharCharCharCharChar">
    <w:name w:val="Indent Char Char Char Char Char"/>
    <w:rPr>
      <w:rFonts w:eastAsia="MS Mincho"/>
      <w:kern w:val="8"/>
      <w:sz w:val="24"/>
      <w:szCs w:val="24"/>
      <w:lang w:val="en-US" w:eastAsia="en-US" w:bidi="ar-SA"/>
    </w:rPr>
  </w:style>
  <w:style w:type="paragraph" w:customStyle="1" w:styleId="NumberedParagraph1">
    <w:name w:val="Numbered Paragraph"/>
    <w:basedOn w:val="a"/>
    <w:pPr>
      <w:tabs>
        <w:tab w:val="right" w:pos="312"/>
        <w:tab w:val="left" w:pos="480"/>
      </w:tabs>
      <w:ind w:left="480" w:hanging="480"/>
    </w:pPr>
  </w:style>
  <w:style w:type="paragraph" w:customStyle="1" w:styleId="IndentChar">
    <w:name w:val="Indent Char"/>
    <w:basedOn w:val="NumberedParagraph1"/>
    <w:pPr>
      <w:tabs>
        <w:tab w:val="clear" w:pos="312"/>
        <w:tab w:val="clear" w:pos="480"/>
        <w:tab w:val="left" w:pos="960"/>
      </w:tabs>
      <w:spacing w:before="140"/>
      <w:ind w:left="960"/>
    </w:pPr>
  </w:style>
  <w:style w:type="character" w:customStyle="1" w:styleId="Heading3Char1CharChar">
    <w:name w:val="Heading 3 Char1 Char Char"/>
    <w:rPr>
      <w:b/>
      <w:bCs/>
      <w:kern w:val="8"/>
      <w:sz w:val="24"/>
      <w:szCs w:val="24"/>
      <w:lang w:val="en-US" w:eastAsia="en-US" w:bidi="he-IL"/>
    </w:rPr>
  </w:style>
  <w:style w:type="paragraph" w:styleId="a6">
    <w:name w:val="Balloon Text"/>
    <w:basedOn w:val="a"/>
    <w:semiHidden/>
    <w:rPr>
      <w:rFonts w:ascii="Tahoma" w:hAnsi="Tahoma" w:cs="Tahoma"/>
      <w:sz w:val="16"/>
      <w:szCs w:val="16"/>
    </w:rPr>
  </w:style>
  <w:style w:type="paragraph" w:customStyle="1" w:styleId="IndentCharCharCharCharCharCharChar">
    <w:name w:val="Indent Char Char Char Char Char Char Char"/>
    <w:basedOn w:val="a"/>
    <w:pPr>
      <w:widowControl w:val="0"/>
      <w:tabs>
        <w:tab w:val="left" w:pos="960"/>
      </w:tabs>
      <w:spacing w:before="140"/>
      <w:ind w:left="960" w:hanging="480"/>
    </w:pPr>
    <w:rPr>
      <w:rFonts w:eastAsia="MS Mincho"/>
      <w:lang w:bidi="ar-SA"/>
    </w:rPr>
  </w:style>
  <w:style w:type="character" w:customStyle="1" w:styleId="IndentCharCharCharCharCharCharCharChar">
    <w:name w:val="Indent Char Char Char Char Char Char Char Char"/>
    <w:rPr>
      <w:rFonts w:eastAsia="MS Mincho"/>
      <w:kern w:val="8"/>
      <w:sz w:val="24"/>
      <w:szCs w:val="24"/>
      <w:lang w:val="en-US" w:eastAsia="en-US" w:bidi="ar-SA"/>
    </w:rPr>
  </w:style>
  <w:style w:type="character" w:customStyle="1" w:styleId="IndentCharCharCharCharCharCharCharCharChar">
    <w:name w:val="Indent Char Char Char Char Char Char Char Char Char"/>
    <w:rPr>
      <w:rFonts w:eastAsia="MS Mincho"/>
      <w:kern w:val="8"/>
      <w:sz w:val="24"/>
      <w:szCs w:val="24"/>
      <w:lang w:val="en-US" w:eastAsia="en-US" w:bidi="ar-SA"/>
    </w:rPr>
  </w:style>
  <w:style w:type="character" w:customStyle="1" w:styleId="NumberedParagraphCharCharCharCharChar">
    <w:name w:val="Numbered Paragraph Char Char Char Char Char"/>
    <w:rPr>
      <w:kern w:val="8"/>
      <w:sz w:val="24"/>
      <w:szCs w:val="24"/>
      <w:lang w:val="en-US" w:eastAsia="en-US" w:bidi="he-IL"/>
    </w:rPr>
  </w:style>
  <w:style w:type="paragraph" w:customStyle="1" w:styleId="IndentCharCharCharCharCharCharCharCharCharCharChar">
    <w:name w:val="Indent Char Char Char Char Char Char Char Char Char Char Char"/>
    <w:basedOn w:val="a"/>
    <w:pPr>
      <w:widowControl w:val="0"/>
      <w:tabs>
        <w:tab w:val="left" w:pos="960"/>
      </w:tabs>
      <w:spacing w:before="140"/>
      <w:ind w:left="960" w:hanging="480"/>
    </w:pPr>
    <w:rPr>
      <w:rFonts w:eastAsia="MS Mincho"/>
      <w:lang w:bidi="ar-SA"/>
    </w:rPr>
  </w:style>
  <w:style w:type="character" w:customStyle="1" w:styleId="IndentCharCharCharCharCharCharCharCharCharCharCharChar">
    <w:name w:val="Indent Char Char Char Char Char Char Char Char Char Char Char Char"/>
    <w:rPr>
      <w:rFonts w:eastAsia="MS Mincho"/>
      <w:kern w:val="8"/>
      <w:sz w:val="24"/>
      <w:szCs w:val="24"/>
      <w:lang w:val="en-US" w:eastAsia="en-US" w:bidi="ar-SA"/>
    </w:rPr>
  </w:style>
  <w:style w:type="paragraph" w:styleId="a7">
    <w:name w:val="footnote text"/>
    <w:aliases w:val="Footnote Text Char,ARM footnote Text,Footnote Text Char1,Footnote Text Char2,Footnote Text Char11,Footnote Text Char3,Footnote Text Char4,Footnote Text Char5,Footnote Text Char6,Footnote Text Char12,Footnote Text Char21,Footnote New, Cha,C"/>
    <w:basedOn w:val="a"/>
    <w:link w:val="a8"/>
    <w:pPr>
      <w:tabs>
        <w:tab w:val="left" w:pos="480"/>
      </w:tabs>
      <w:spacing w:line="240" w:lineRule="exact"/>
      <w:ind w:left="480" w:hanging="480"/>
    </w:pPr>
    <w:rPr>
      <w:sz w:val="20"/>
      <w:szCs w:val="20"/>
    </w:rPr>
  </w:style>
  <w:style w:type="character" w:styleId="a9">
    <w:name w:val="footnote reference"/>
    <w:aliases w:val="Footnote reference number,Footnote symbol,note TESI"/>
    <w:rPr>
      <w:vertAlign w:val="superscript"/>
    </w:rPr>
  </w:style>
  <w:style w:type="paragraph" w:customStyle="1" w:styleId="IndentCharCharCharCharCharCharCharCharCharCharCharCharCharChar">
    <w:name w:val="Indent Char Char Char Char Char Char Char Char Char Char Char Char Char Char"/>
    <w:basedOn w:val="a"/>
    <w:pPr>
      <w:widowControl w:val="0"/>
      <w:tabs>
        <w:tab w:val="left" w:pos="960"/>
      </w:tabs>
      <w:spacing w:before="140"/>
      <w:ind w:left="960" w:hanging="480"/>
    </w:pPr>
    <w:rPr>
      <w:rFonts w:eastAsia="MS Mincho"/>
      <w:lang w:bidi="ar-SA"/>
    </w:rPr>
  </w:style>
  <w:style w:type="character" w:customStyle="1" w:styleId="IndentCharCharCharCharCharCharCharCharCharCharCharCharCharCharChar">
    <w:name w:val="Indent Char Char Char Char Char Char Char Char Char Char Char Char Char Char Char"/>
    <w:rPr>
      <w:rFonts w:eastAsia="MS Mincho"/>
      <w:kern w:val="8"/>
      <w:sz w:val="24"/>
      <w:szCs w:val="24"/>
      <w:lang w:val="en-US" w:eastAsia="en-US" w:bidi="ar-SA"/>
    </w:rPr>
  </w:style>
  <w:style w:type="paragraph" w:customStyle="1" w:styleId="NumberedParagraphCharCharCharCharCharChar">
    <w:name w:val="Numbered Paragraph Char Char Char Char Char Char"/>
    <w:basedOn w:val="a"/>
    <w:pPr>
      <w:tabs>
        <w:tab w:val="right" w:pos="312"/>
        <w:tab w:val="left" w:pos="480"/>
      </w:tabs>
      <w:ind w:left="480" w:hanging="480"/>
    </w:pPr>
  </w:style>
  <w:style w:type="character" w:customStyle="1" w:styleId="NumberedParagraphCharCharCharCharCharCharChar">
    <w:name w:val="Numbered Paragraph Char Char Char Char Char Char Char"/>
    <w:rPr>
      <w:kern w:val="8"/>
      <w:sz w:val="24"/>
      <w:szCs w:val="24"/>
      <w:lang w:val="en-US" w:eastAsia="en-US" w:bidi="he-IL"/>
    </w:rPr>
  </w:style>
  <w:style w:type="paragraph" w:customStyle="1" w:styleId="Style1">
    <w:name w:val="Style1"/>
    <w:basedOn w:val="aa"/>
    <w:autoRedefine/>
    <w:pPr>
      <w:numPr>
        <w:ilvl w:val="1"/>
        <w:numId w:val="1"/>
      </w:numPr>
      <w:spacing w:before="130" w:after="130" w:line="260" w:lineRule="atLeast"/>
    </w:pPr>
    <w:rPr>
      <w:sz w:val="22"/>
    </w:rPr>
  </w:style>
  <w:style w:type="paragraph" w:styleId="aa">
    <w:name w:val="Body Text"/>
    <w:basedOn w:val="a"/>
  </w:style>
  <w:style w:type="paragraph" w:styleId="21">
    <w:name w:val="Body Text 2"/>
    <w:basedOn w:val="a"/>
    <w:pPr>
      <w:overflowPunct w:val="0"/>
      <w:autoSpaceDE w:val="0"/>
      <w:autoSpaceDN w:val="0"/>
      <w:adjustRightInd w:val="0"/>
      <w:spacing w:line="240" w:lineRule="exact"/>
      <w:jc w:val="center"/>
      <w:textAlignment w:val="baseline"/>
    </w:pPr>
    <w:rPr>
      <w:noProof/>
      <w:sz w:val="20"/>
    </w:rPr>
  </w:style>
  <w:style w:type="paragraph" w:customStyle="1" w:styleId="Quotation">
    <w:name w:val="Quotation"/>
    <w:basedOn w:val="NumberedParagraph1"/>
    <w:pPr>
      <w:tabs>
        <w:tab w:val="clear" w:pos="312"/>
        <w:tab w:val="clear" w:pos="480"/>
      </w:tabs>
      <w:spacing w:before="140" w:after="140" w:line="240" w:lineRule="exact"/>
      <w:ind w:left="960" w:right="480" w:firstLine="0"/>
    </w:pPr>
    <w:rPr>
      <w:sz w:val="20"/>
      <w:szCs w:val="20"/>
    </w:rPr>
  </w:style>
  <w:style w:type="paragraph" w:styleId="22">
    <w:name w:val="Body Text Indent 2"/>
    <w:basedOn w:val="a"/>
    <w:pPr>
      <w:ind w:firstLine="360"/>
    </w:pPr>
  </w:style>
  <w:style w:type="paragraph" w:customStyle="1" w:styleId="bulleted">
    <w:name w:val="bulleted"/>
    <w:basedOn w:val="a"/>
    <w:pPr>
      <w:numPr>
        <w:numId w:val="2"/>
      </w:numPr>
      <w:spacing w:before="120"/>
    </w:pPr>
  </w:style>
  <w:style w:type="paragraph" w:styleId="ab">
    <w:name w:val="Bibliography"/>
    <w:basedOn w:val="a"/>
    <w:pPr>
      <w:ind w:left="200" w:hanging="200"/>
    </w:pPr>
  </w:style>
  <w:style w:type="paragraph" w:styleId="ac">
    <w:name w:val="Body Text Indent"/>
    <w:basedOn w:val="a"/>
    <w:pPr>
      <w:ind w:left="360"/>
    </w:pPr>
    <w:rPr>
      <w:b/>
      <w:bCs/>
    </w:rPr>
  </w:style>
  <w:style w:type="paragraph" w:styleId="31">
    <w:name w:val="Body Text Indent 3"/>
    <w:basedOn w:val="a"/>
    <w:pPr>
      <w:spacing w:before="60"/>
      <w:ind w:left="360" w:hanging="360"/>
      <w:jc w:val="left"/>
    </w:pPr>
    <w:rPr>
      <w:lang w:val="fr-FR"/>
    </w:rPr>
  </w:style>
  <w:style w:type="paragraph" w:customStyle="1" w:styleId="Normalindented">
    <w:name w:val="Normal indented"/>
    <w:basedOn w:val="a"/>
    <w:pPr>
      <w:ind w:left="360"/>
    </w:pPr>
  </w:style>
  <w:style w:type="paragraph" w:customStyle="1" w:styleId="Numberedparagraph0">
    <w:name w:val="Numbered paragraph"/>
    <w:basedOn w:val="a"/>
    <w:pPr>
      <w:numPr>
        <w:numId w:val="3"/>
      </w:numPr>
      <w:tabs>
        <w:tab w:val="right" w:pos="360"/>
        <w:tab w:val="left" w:pos="720"/>
      </w:tabs>
      <w:ind w:left="720" w:hanging="720"/>
    </w:pPr>
  </w:style>
  <w:style w:type="paragraph" w:customStyle="1" w:styleId="TOCBody">
    <w:name w:val="TOC Body"/>
    <w:basedOn w:val="a"/>
    <w:pPr>
      <w:tabs>
        <w:tab w:val="left" w:pos="720"/>
        <w:tab w:val="right" w:leader="dot" w:pos="5760"/>
        <w:tab w:val="right" w:pos="6480"/>
      </w:tabs>
      <w:spacing w:before="120"/>
      <w:ind w:right="720"/>
      <w:jc w:val="left"/>
    </w:pPr>
    <w:rPr>
      <w:kern w:val="0"/>
    </w:rPr>
  </w:style>
  <w:style w:type="paragraph" w:customStyle="1" w:styleId="BulletedListL4">
    <w:name w:val="Bulleted List L4"/>
    <w:basedOn w:val="a"/>
    <w:pPr>
      <w:numPr>
        <w:numId w:val="4"/>
      </w:numPr>
    </w:pPr>
  </w:style>
  <w:style w:type="paragraph" w:styleId="32">
    <w:name w:val="Body Text 3"/>
    <w:basedOn w:val="a"/>
    <w:pPr>
      <w:tabs>
        <w:tab w:val="right" w:pos="360"/>
        <w:tab w:val="left" w:pos="576"/>
        <w:tab w:val="center" w:pos="4406"/>
        <w:tab w:val="left" w:pos="5610"/>
      </w:tabs>
      <w:spacing w:before="140"/>
      <w:jc w:val="center"/>
    </w:pPr>
    <w:rPr>
      <w:rFonts w:eastAsia="MS Mincho"/>
      <w:b/>
    </w:rPr>
  </w:style>
  <w:style w:type="paragraph" w:customStyle="1" w:styleId="Contents-Intro">
    <w:name w:val="Contents-Intro"/>
    <w:basedOn w:val="Contents"/>
    <w:pPr>
      <w:tabs>
        <w:tab w:val="left" w:pos="1159"/>
      </w:tabs>
    </w:pPr>
  </w:style>
  <w:style w:type="character" w:customStyle="1" w:styleId="NumboldChar">
    <w:name w:val="Num + bold Char"/>
    <w:rPr>
      <w:b/>
      <w:kern w:val="8"/>
      <w:sz w:val="24"/>
      <w:szCs w:val="24"/>
      <w:lang w:val="en-US" w:eastAsia="en-US" w:bidi="he-IL"/>
    </w:rPr>
  </w:style>
  <w:style w:type="paragraph" w:customStyle="1" w:styleId="Numbold">
    <w:name w:val="Num + bold"/>
    <w:basedOn w:val="NumberedParagraphISA400"/>
    <w:next w:val="NumberedParagraphISA400"/>
    <w:rPr>
      <w:b/>
    </w:rPr>
  </w:style>
  <w:style w:type="paragraph" w:styleId="ad">
    <w:name w:val="Normal (Web)"/>
    <w:basedOn w:val="a"/>
    <w:pPr>
      <w:spacing w:before="100" w:beforeAutospacing="1" w:after="100" w:afterAutospacing="1"/>
    </w:pPr>
  </w:style>
  <w:style w:type="character" w:styleId="ae">
    <w:name w:val="Hyperlink"/>
    <w:rPr>
      <w:color w:val="auto"/>
    </w:rPr>
  </w:style>
  <w:style w:type="paragraph" w:customStyle="1" w:styleId="indentbold">
    <w:name w:val="indent + bold"/>
    <w:basedOn w:val="Indent"/>
    <w:pPr>
      <w:ind w:left="950" w:hanging="475"/>
    </w:pPr>
    <w:rPr>
      <w:rFonts w:eastAsia="MS Mincho"/>
      <w:b/>
      <w:bCs/>
      <w:lang w:bidi="ar-SA"/>
    </w:rPr>
  </w:style>
  <w:style w:type="character" w:styleId="af">
    <w:name w:val="FollowedHyperlink"/>
    <w:rPr>
      <w:color w:val="660000"/>
      <w:u w:val="single"/>
    </w:rPr>
  </w:style>
  <w:style w:type="paragraph" w:customStyle="1" w:styleId="GovNormal">
    <w:name w:val="Gov Normal"/>
    <w:basedOn w:val="NumberedParagraph1"/>
    <w:pPr>
      <w:tabs>
        <w:tab w:val="clear" w:pos="480"/>
        <w:tab w:val="left" w:pos="540"/>
      </w:tabs>
      <w:ind w:left="540" w:hanging="540"/>
    </w:pPr>
  </w:style>
  <w:style w:type="paragraph" w:customStyle="1" w:styleId="Gova">
    <w:name w:val="Gov (a)"/>
    <w:basedOn w:val="NumberedParagraph1"/>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character" w:styleId="af0">
    <w:name w:val="annotation reference"/>
    <w:semiHidden/>
    <w:rPr>
      <w:sz w:val="16"/>
      <w:szCs w:val="16"/>
    </w:rPr>
  </w:style>
  <w:style w:type="paragraph" w:styleId="af1">
    <w:name w:val="annotation text"/>
    <w:basedOn w:val="a"/>
    <w:semiHidden/>
    <w:rPr>
      <w:sz w:val="20"/>
      <w:szCs w:val="20"/>
    </w:rPr>
  </w:style>
  <w:style w:type="character" w:styleId="af2">
    <w:name w:val="line number"/>
    <w:basedOn w:val="a0"/>
  </w:style>
  <w:style w:type="character" w:customStyle="1" w:styleId="Heading3Char">
    <w:name w:val="Heading 3 Char"/>
    <w:rPr>
      <w:rFonts w:cs="Arial"/>
      <w:b/>
      <w:bCs/>
      <w:kern w:val="12"/>
      <w:szCs w:val="26"/>
      <w:lang w:val="en-US" w:eastAsia="en-US" w:bidi="ar-SA"/>
    </w:rPr>
  </w:style>
  <w:style w:type="paragraph" w:customStyle="1" w:styleId="APBtext">
    <w:name w:val="APB text"/>
    <w:basedOn w:val="NumberedParagraph1"/>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IndentCharCharCharCharCharCharCharCharCharCharCharCharCharCharCharChar">
    <w:name w:val="Indent Char Char Char Char Char Char Char Char Char Char Char Char Char Char Char Char"/>
    <w:basedOn w:val="a"/>
    <w:pPr>
      <w:widowControl w:val="0"/>
      <w:tabs>
        <w:tab w:val="left" w:pos="960"/>
      </w:tabs>
      <w:spacing w:before="140" w:line="240" w:lineRule="exact"/>
      <w:ind w:left="960" w:hanging="480"/>
    </w:pPr>
    <w:rPr>
      <w:rFonts w:eastAsia="MS Mincho"/>
      <w:kern w:val="28"/>
      <w:sz w:val="20"/>
      <w:szCs w:val="20"/>
    </w:rPr>
  </w:style>
  <w:style w:type="paragraph" w:customStyle="1" w:styleId="APBHeading2">
    <w:name w:val="APB Heading 2"/>
    <w:basedOn w:val="20"/>
    <w:pPr>
      <w:shd w:val="clear" w:color="auto" w:fill="D9D9D9"/>
      <w:spacing w:before="180" w:after="0" w:line="280" w:lineRule="exact"/>
    </w:pPr>
    <w:rPr>
      <w:i/>
      <w:sz w:val="24"/>
      <w:lang w:val="en-GB"/>
    </w:rPr>
  </w:style>
  <w:style w:type="paragraph" w:customStyle="1" w:styleId="FootnoteAPB">
    <w:name w:val="Footnote APB"/>
    <w:basedOn w:val="a"/>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Boldparagraph">
    <w:name w:val="Bold paragraph"/>
    <w:rPr>
      <w:b/>
      <w:bCs/>
      <w:color w:val="000000"/>
    </w:rPr>
  </w:style>
  <w:style w:type="character" w:customStyle="1" w:styleId="abgbold">
    <w:name w:val="abgbold"/>
    <w:rPr>
      <w:b/>
      <w:bCs/>
    </w:rPr>
  </w:style>
  <w:style w:type="paragraph" w:customStyle="1" w:styleId="BulletedListundernumpara">
    <w:name w:val="Bulleted List under num para"/>
    <w:basedOn w:val="a"/>
    <w:pPr>
      <w:numPr>
        <w:numId w:val="5"/>
      </w:numPr>
      <w:spacing w:before="120" w:line="240" w:lineRule="exact"/>
    </w:pPr>
    <w:rPr>
      <w:kern w:val="12"/>
      <w:sz w:val="20"/>
      <w:szCs w:val="20"/>
    </w:rPr>
  </w:style>
  <w:style w:type="paragraph" w:customStyle="1" w:styleId="APBbulletedlist">
    <w:name w:val="APB bulleted list"/>
    <w:basedOn w:val="BulletedListundernumpara"/>
    <w:pPr>
      <w:numPr>
        <w:numId w:val="0"/>
      </w:numPr>
      <w:shd w:val="clear" w:color="auto" w:fill="E0E0E0"/>
      <w:tabs>
        <w:tab w:val="num" w:pos="1382"/>
      </w:tabs>
      <w:ind w:left="1382" w:hanging="360"/>
    </w:pPr>
  </w:style>
  <w:style w:type="paragraph" w:customStyle="1" w:styleId="Bulletedlistlevel2">
    <w:name w:val="Bulleted list level 2"/>
    <w:basedOn w:val="BulletedList"/>
    <w:pPr>
      <w:numPr>
        <w:numId w:val="0"/>
      </w:numPr>
      <w:tabs>
        <w:tab w:val="num" w:pos="360"/>
        <w:tab w:val="left" w:pos="907"/>
      </w:tabs>
      <w:ind w:left="907" w:right="360" w:hanging="360"/>
    </w:pPr>
  </w:style>
  <w:style w:type="paragraph" w:customStyle="1" w:styleId="BulletedList">
    <w:name w:val="Bulleted List"/>
    <w:basedOn w:val="a"/>
    <w:pPr>
      <w:numPr>
        <w:numId w:val="8"/>
      </w:numPr>
      <w:spacing w:before="120" w:line="240" w:lineRule="exact"/>
    </w:pPr>
    <w:rPr>
      <w:sz w:val="20"/>
      <w:szCs w:val="20"/>
    </w:rPr>
  </w:style>
  <w:style w:type="paragraph" w:customStyle="1" w:styleId="APBtextbullet">
    <w:name w:val="APB text bullet"/>
    <w:basedOn w:val="BulletedListundernumpara"/>
    <w:pPr>
      <w:numPr>
        <w:numId w:val="0"/>
      </w:numPr>
      <w:shd w:val="clear" w:color="auto" w:fill="D9D9D9"/>
      <w:tabs>
        <w:tab w:val="num" w:pos="360"/>
        <w:tab w:val="num" w:pos="993"/>
      </w:tabs>
      <w:ind w:left="993" w:hanging="284"/>
    </w:pPr>
  </w:style>
  <w:style w:type="paragraph" w:styleId="2">
    <w:name w:val="List Number 2"/>
    <w:basedOn w:val="a"/>
    <w:pPr>
      <w:numPr>
        <w:numId w:val="6"/>
      </w:numPr>
      <w:tabs>
        <w:tab w:val="clear" w:pos="643"/>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3">
    <w:name w:val="List Number 3"/>
    <w:basedOn w:val="a"/>
    <w:pPr>
      <w:numPr>
        <w:numId w:val="7"/>
      </w:numPr>
      <w:tabs>
        <w:tab w:val="clear" w:pos="926"/>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4">
    <w:name w:val="List Number 4"/>
    <w:basedOn w:val="a"/>
    <w:pPr>
      <w:numPr>
        <w:numId w:val="9"/>
      </w:numPr>
      <w:tabs>
        <w:tab w:val="clear" w:pos="1209"/>
        <w:tab w:val="left" w:pos="720"/>
        <w:tab w:val="num" w:pos="1440"/>
        <w:tab w:val="left" w:pos="2160"/>
        <w:tab w:val="left" w:pos="2880"/>
        <w:tab w:val="left" w:pos="3600"/>
        <w:tab w:val="left" w:pos="4320"/>
        <w:tab w:val="left" w:pos="5040"/>
        <w:tab w:val="right" w:pos="9029"/>
      </w:tabs>
      <w:ind w:left="1440" w:hanging="1440"/>
    </w:pPr>
    <w:rPr>
      <w:szCs w:val="20"/>
      <w:lang w:val="en-GB"/>
    </w:rPr>
  </w:style>
  <w:style w:type="paragraph" w:customStyle="1" w:styleId="Recommendations">
    <w:name w:val="Recommendations"/>
    <w:basedOn w:val="a"/>
    <w:pPr>
      <w:numPr>
        <w:numId w:val="10"/>
      </w:numPr>
    </w:pPr>
  </w:style>
  <w:style w:type="paragraph" w:styleId="af3">
    <w:name w:val="annotation subject"/>
    <w:basedOn w:val="af1"/>
    <w:next w:val="af1"/>
    <w:semiHidden/>
    <w:rPr>
      <w:b/>
      <w:bCs/>
    </w:rPr>
  </w:style>
  <w:style w:type="paragraph" w:customStyle="1" w:styleId="numberedparagraph">
    <w:name w:val="numbered paragraph"/>
    <w:basedOn w:val="a"/>
    <w:pPr>
      <w:numPr>
        <w:numId w:val="11"/>
      </w:numPr>
      <w:spacing w:before="120" w:line="240" w:lineRule="exact"/>
    </w:pPr>
    <w:rPr>
      <w:sz w:val="20"/>
      <w:szCs w:val="20"/>
    </w:rPr>
  </w:style>
  <w:style w:type="paragraph" w:customStyle="1" w:styleId="Paragraph">
    <w:name w:val="Paragraph"/>
    <w:basedOn w:val="Contents"/>
    <w:pPr>
      <w:spacing w:before="240"/>
      <w:ind w:right="360"/>
      <w:jc w:val="right"/>
    </w:pPr>
  </w:style>
  <w:style w:type="character" w:customStyle="1" w:styleId="a4">
    <w:name w:val="Верхний колонтитул Знак"/>
    <w:aliases w:val="Left Header Знак"/>
    <w:link w:val="a3"/>
    <w:rPr>
      <w:kern w:val="8"/>
      <w:sz w:val="24"/>
      <w:szCs w:val="24"/>
      <w:lang w:bidi="he-IL"/>
    </w:rPr>
  </w:style>
  <w:style w:type="paragraph" w:styleId="af4">
    <w:name w:val="endnote text"/>
    <w:basedOn w:val="NumberedParagraph1"/>
    <w:semiHidden/>
    <w:pPr>
      <w:spacing w:line="240" w:lineRule="exact"/>
    </w:pPr>
    <w:rPr>
      <w:sz w:val="20"/>
      <w:szCs w:val="20"/>
    </w:rPr>
  </w:style>
  <w:style w:type="character" w:styleId="af5">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line="240" w:lineRule="exact"/>
      <w:ind w:left="60" w:right="60"/>
    </w:pPr>
    <w:rPr>
      <w:sz w:val="20"/>
      <w:szCs w:val="20"/>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1"/>
    <w:next w:val="NumberedParagraph1"/>
    <w:pPr>
      <w:tabs>
        <w:tab w:val="clear" w:pos="312"/>
        <w:tab w:val="clear" w:pos="480"/>
      </w:tabs>
      <w:spacing w:before="140"/>
      <w:ind w:firstLine="0"/>
    </w:pPr>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customStyle="1" w:styleId="NumberedParagraphISA400">
    <w:name w:val="Numbered Paragraph ISA 400"/>
    <w:basedOn w:val="a"/>
    <w:pPr>
      <w:tabs>
        <w:tab w:val="right" w:pos="312"/>
        <w:tab w:val="left" w:pos="480"/>
      </w:tabs>
      <w:ind w:left="480" w:hanging="480"/>
    </w:pPr>
    <w:rPr>
      <w:rFonts w:eastAsia="MS Mincho"/>
      <w:lang w:val="en-GB"/>
    </w:rPr>
  </w:style>
  <w:style w:type="paragraph" w:customStyle="1" w:styleId="NumParaLeft">
    <w:name w:val="Num Para Left"/>
    <w:basedOn w:val="a"/>
    <w:autoRedefine/>
    <w:pPr>
      <w:tabs>
        <w:tab w:val="right" w:pos="312"/>
        <w:tab w:val="left" w:pos="480"/>
      </w:tabs>
      <w:spacing w:after="120"/>
      <w:ind w:left="360" w:hanging="360"/>
    </w:pPr>
    <w:rPr>
      <w:rFonts w:eastAsia="MS Mincho"/>
      <w:kern w:val="0"/>
      <w:szCs w:val="20"/>
      <w:lang w:val="en-GB" w:bidi="ar-SA"/>
    </w:rPr>
  </w:style>
  <w:style w:type="paragraph" w:styleId="af6">
    <w:name w:val="footer"/>
    <w:basedOn w:val="a"/>
    <w:link w:val="af7"/>
    <w:pPr>
      <w:tabs>
        <w:tab w:val="center" w:pos="4680"/>
        <w:tab w:val="right" w:pos="9360"/>
      </w:tabs>
    </w:p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7"/>
    <w:autoRedefine/>
    <w:pPr>
      <w:ind w:left="0" w:firstLine="0"/>
    </w:pPr>
    <w:rPr>
      <w:rFonts w:eastAsia="MS Mincho"/>
      <w:lang w:val="en-GB" w:bidi="ar-SA"/>
    </w:rPr>
  </w:style>
  <w:style w:type="paragraph" w:customStyle="1" w:styleId="NumberedParagraph-BulletelistLeft0Firstline0">
    <w:name w:val="Numbered Paragraph - Bullete list + Left:  0&quot; First line:  0&quot;"/>
    <w:basedOn w:val="a"/>
    <w:pPr>
      <w:numPr>
        <w:numId w:val="14"/>
      </w:numPr>
      <w:spacing w:before="120"/>
      <w:ind w:right="360"/>
    </w:pPr>
    <w:rPr>
      <w:kern w:val="0"/>
    </w:rPr>
  </w:style>
  <w:style w:type="character" w:customStyle="1" w:styleId="NumberedParagraphChar1">
    <w:name w:val="Numbered Paragraph Char1"/>
    <w:rPr>
      <w:kern w:val="8"/>
      <w:sz w:val="24"/>
      <w:szCs w:val="24"/>
      <w:lang w:val="en-US" w:eastAsia="en-US" w:bidi="he-IL"/>
    </w:rPr>
  </w:style>
  <w:style w:type="character" w:customStyle="1" w:styleId="IndentCharCharCharCharCharCharCharCharCharCharCharCharCharCharCharCharChar">
    <w:name w:val="Indent Char Char Char Char Char Char Char Char Char Char Char Char Char Char Char Char Char"/>
    <w:rPr>
      <w:rFonts w:eastAsia="MS Mincho"/>
      <w:kern w:val="28"/>
      <w:lang w:val="en-US" w:eastAsia="en-US" w:bidi="he-IL"/>
    </w:rPr>
  </w:style>
  <w:style w:type="character" w:customStyle="1" w:styleId="CharChar">
    <w:name w:val="Char Char"/>
    <w:rPr>
      <w:rFonts w:ascii="Arial" w:hAnsi="Arial" w:cs="Arial"/>
      <w:b/>
      <w:bCs/>
      <w:kern w:val="1"/>
      <w:sz w:val="26"/>
      <w:szCs w:val="26"/>
      <w:lang w:val="en-US" w:eastAsia="he-IL" w:bidi="he-IL"/>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rPr>
      <w:kern w:val="8"/>
      <w:lang w:val="en-US" w:eastAsia="en-US" w:bidi="he-IL"/>
    </w:rPr>
  </w:style>
  <w:style w:type="paragraph" w:customStyle="1" w:styleId="L3NumRom">
    <w:name w:val="L3NumRom"/>
    <w:basedOn w:val="a"/>
    <w:pPr>
      <w:numPr>
        <w:numId w:val="17"/>
      </w:numPr>
    </w:pPr>
  </w:style>
  <w:style w:type="paragraph" w:customStyle="1" w:styleId="level1">
    <w:name w:val="level 1"/>
    <w:basedOn w:val="a"/>
    <w:pPr>
      <w:tabs>
        <w:tab w:val="right" w:pos="360"/>
        <w:tab w:val="left" w:pos="576"/>
      </w:tabs>
      <w:spacing w:after="120" w:line="220" w:lineRule="exact"/>
      <w:ind w:left="576" w:hanging="576"/>
    </w:pPr>
    <w:rPr>
      <w:kern w:val="0"/>
      <w:sz w:val="20"/>
      <w:szCs w:val="20"/>
      <w:lang w:bidi="ar-SA"/>
    </w:rPr>
  </w:style>
  <w:style w:type="paragraph" w:customStyle="1" w:styleId="Subhead">
    <w:name w:val="Subhead"/>
    <w:basedOn w:val="a"/>
    <w:pPr>
      <w:keepNext/>
      <w:tabs>
        <w:tab w:val="right" w:leader="hyphen" w:pos="4320"/>
      </w:tabs>
      <w:spacing w:before="200" w:after="120" w:line="220" w:lineRule="exact"/>
      <w:jc w:val="left"/>
    </w:pPr>
    <w:rPr>
      <w:b/>
      <w:kern w:val="0"/>
      <w:sz w:val="20"/>
      <w:szCs w:val="20"/>
      <w:lang w:bidi="ar-SA"/>
    </w:rPr>
  </w:style>
  <w:style w:type="paragraph" w:customStyle="1" w:styleId="Italhead">
    <w:name w:val="Ital head"/>
    <w:basedOn w:val="a"/>
    <w:pPr>
      <w:keepNext/>
      <w:spacing w:before="120" w:after="120" w:line="220" w:lineRule="exact"/>
    </w:pPr>
    <w:rPr>
      <w:i/>
      <w:kern w:val="0"/>
      <w:sz w:val="22"/>
      <w:szCs w:val="20"/>
      <w:lang w:bidi="ar-SA"/>
    </w:rPr>
  </w:style>
  <w:style w:type="paragraph" w:customStyle="1" w:styleId="bullet2">
    <w:name w:val="bullet 2"/>
    <w:basedOn w:val="level2"/>
    <w:pPr>
      <w:tabs>
        <w:tab w:val="clear" w:pos="360"/>
        <w:tab w:val="clear" w:pos="1008"/>
      </w:tabs>
      <w:spacing w:after="80"/>
      <w:ind w:left="900" w:hanging="324"/>
    </w:pPr>
  </w:style>
  <w:style w:type="paragraph" w:customStyle="1" w:styleId="level2">
    <w:name w:val="level 2"/>
    <w:basedOn w:val="level1"/>
    <w:pPr>
      <w:tabs>
        <w:tab w:val="left" w:pos="1008"/>
      </w:tabs>
      <w:ind w:left="1008" w:hanging="432"/>
    </w:pPr>
  </w:style>
  <w:style w:type="paragraph" w:customStyle="1" w:styleId="level3i">
    <w:name w:val="level 3(i)"/>
    <w:basedOn w:val="level3"/>
    <w:pPr>
      <w:tabs>
        <w:tab w:val="right" w:pos="1296"/>
      </w:tabs>
      <w:ind w:hanging="648"/>
    </w:pPr>
  </w:style>
  <w:style w:type="paragraph" w:customStyle="1" w:styleId="level3">
    <w:name w:val="level 3"/>
    <w:basedOn w:val="a"/>
    <w:pPr>
      <w:spacing w:after="120" w:line="220" w:lineRule="exact"/>
      <w:ind w:left="1440" w:hanging="432"/>
    </w:pPr>
    <w:rPr>
      <w:kern w:val="0"/>
      <w:sz w:val="20"/>
      <w:szCs w:val="20"/>
      <w:lang w:bidi="ar-SA"/>
    </w:rPr>
  </w:style>
  <w:style w:type="paragraph" w:customStyle="1" w:styleId="PlainParagraph">
    <w:name w:val="Plain Paragraph"/>
    <w:basedOn w:val="a"/>
    <w:pPr>
      <w:spacing w:after="200" w:line="200" w:lineRule="exact"/>
      <w:ind w:left="720" w:hanging="720"/>
    </w:pPr>
    <w:rPr>
      <w:kern w:val="0"/>
      <w:sz w:val="20"/>
      <w:szCs w:val="20"/>
      <w:lang w:bidi="ar-SA"/>
    </w:rPr>
  </w:style>
  <w:style w:type="paragraph" w:customStyle="1" w:styleId="HangingIndent">
    <w:name w:val="Hanging Indent"/>
    <w:basedOn w:val="a"/>
    <w:pPr>
      <w:spacing w:line="240" w:lineRule="auto"/>
      <w:ind w:left="1009" w:hanging="1009"/>
      <w:jc w:val="left"/>
    </w:pPr>
    <w:rPr>
      <w:kern w:val="0"/>
      <w:szCs w:val="20"/>
      <w:lang w:val="en-AU" w:bidi="ar-SA"/>
    </w:rPr>
  </w:style>
  <w:style w:type="paragraph" w:customStyle="1" w:styleId="responseaddress">
    <w:name w:val="response address"/>
    <w:basedOn w:val="a"/>
    <w:pPr>
      <w:tabs>
        <w:tab w:val="right" w:pos="312"/>
        <w:tab w:val="left" w:pos="480"/>
      </w:tabs>
      <w:jc w:val="center"/>
    </w:pPr>
    <w:rPr>
      <w:rFonts w:eastAsia="MS Mincho"/>
      <w:szCs w:val="20"/>
      <w:lang w:val="en-GB" w:bidi="ar-SA"/>
    </w:rPr>
  </w:style>
  <w:style w:type="paragraph" w:customStyle="1" w:styleId="Heading3Memo">
    <w:name w:val="Heading 3 Memo"/>
    <w:basedOn w:val="30"/>
    <w:next w:val="NumParaLeft"/>
    <w:autoRedefine/>
    <w:pPr>
      <w:keepLines w:val="0"/>
      <w:spacing w:before="180"/>
    </w:pPr>
    <w:rPr>
      <w:rFonts w:eastAsia="MS Mincho" w:cs="Arial"/>
      <w:kern w:val="0"/>
      <w:szCs w:val="26"/>
      <w:lang w:val="en-GB" w:bidi="ar-SA"/>
    </w:rPr>
  </w:style>
  <w:style w:type="paragraph" w:customStyle="1" w:styleId="NumParaLeftCharCharChar">
    <w:name w:val="Num Para Left Char Char Char"/>
    <w:basedOn w:val="a"/>
    <w:autoRedefine/>
    <w:pPr>
      <w:tabs>
        <w:tab w:val="right" w:pos="312"/>
        <w:tab w:val="left" w:pos="480"/>
      </w:tabs>
      <w:spacing w:before="120"/>
    </w:pPr>
    <w:rPr>
      <w:rFonts w:eastAsia="MS Mincho"/>
      <w:lang w:val="en-GB" w:bidi="ar-SA"/>
    </w:rPr>
  </w:style>
  <w:style w:type="character" w:customStyle="1" w:styleId="NumParaLeftCharCharCharChar">
    <w:name w:val="Num Para Left Char Char Char Char"/>
    <w:rPr>
      <w:rFonts w:eastAsia="MS Mincho"/>
      <w:kern w:val="8"/>
      <w:sz w:val="24"/>
      <w:szCs w:val="24"/>
      <w:lang w:val="en-GB" w:eastAsia="en-US" w:bidi="ar-SA"/>
    </w:rPr>
  </w:style>
  <w:style w:type="character" w:customStyle="1" w:styleId="Heading3Char1Char">
    <w:name w:val="Heading 3 Char1 Char"/>
    <w:rPr>
      <w:b/>
      <w:bCs/>
      <w:kern w:val="8"/>
      <w:sz w:val="24"/>
      <w:szCs w:val="24"/>
      <w:lang w:val="en-US" w:eastAsia="en-US"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
    <w:rPr>
      <w:b/>
      <w:bCs/>
      <w:kern w:val="8"/>
      <w:sz w:val="28"/>
      <w:szCs w:val="28"/>
      <w:lang w:val="en-US" w:eastAsia="en-US" w:bidi="he-IL"/>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af7">
    <w:name w:val="Нижний колонтитул Знак"/>
    <w:link w:val="af6"/>
    <w:rPr>
      <w:kern w:val="8"/>
      <w:sz w:val="24"/>
      <w:szCs w:val="24"/>
      <w:lang w:bidi="he-IL"/>
    </w:rPr>
  </w:style>
  <w:style w:type="paragraph" w:styleId="af8">
    <w:name w:val="Revision"/>
    <w:hidden/>
    <w:uiPriority w:val="99"/>
    <w:semiHidden/>
    <w:rPr>
      <w:kern w:val="8"/>
      <w:sz w:val="24"/>
      <w:szCs w:val="24"/>
      <w:lang w:bidi="he-IL"/>
    </w:r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paragraph" w:styleId="af9">
    <w:name w:val="Title"/>
    <w:basedOn w:val="a"/>
    <w:next w:val="a"/>
    <w:link w:val="afa"/>
    <w:qFormat/>
    <w:pPr>
      <w:spacing w:before="240" w:after="60"/>
      <w:jc w:val="center"/>
      <w:outlineLvl w:val="0"/>
    </w:pPr>
    <w:rPr>
      <w:rFonts w:ascii="Calibri Light" w:hAnsi="Calibri Light"/>
      <w:b/>
      <w:bCs/>
      <w:kern w:val="28"/>
      <w:sz w:val="32"/>
      <w:szCs w:val="32"/>
    </w:rPr>
  </w:style>
  <w:style w:type="character" w:customStyle="1" w:styleId="afa">
    <w:name w:val="Заголовок Знак"/>
    <w:link w:val="af9"/>
    <w:rPr>
      <w:rFonts w:ascii="Calibri Light" w:eastAsia="Times New Roman" w:hAnsi="Calibri Light" w:cs="Times New Roman"/>
      <w:b/>
      <w:bCs/>
      <w:kern w:val="28"/>
      <w:sz w:val="32"/>
      <w:szCs w:val="32"/>
      <w:lang w:bidi="he-IL"/>
    </w:rPr>
  </w:style>
  <w:style w:type="paragraph" w:styleId="afb">
    <w:name w:val="Subtitle"/>
    <w:basedOn w:val="a"/>
    <w:next w:val="a"/>
    <w:link w:val="afc"/>
    <w:qFormat/>
    <w:pPr>
      <w:spacing w:after="60"/>
      <w:jc w:val="center"/>
      <w:outlineLvl w:val="1"/>
    </w:pPr>
    <w:rPr>
      <w:rFonts w:ascii="Calibri Light" w:hAnsi="Calibri Light"/>
    </w:rPr>
  </w:style>
  <w:style w:type="character" w:customStyle="1" w:styleId="afc">
    <w:name w:val="Подзаголовок Знак"/>
    <w:link w:val="afb"/>
    <w:rPr>
      <w:rFonts w:ascii="Calibri Light" w:eastAsia="Times New Roman" w:hAnsi="Calibri Light" w:cs="Times New Roman"/>
      <w:kern w:val="8"/>
      <w:sz w:val="24"/>
      <w:szCs w:val="24"/>
      <w:lang w:bidi="he-IL"/>
    </w:rPr>
  </w:style>
  <w:style w:type="paragraph" w:styleId="afd">
    <w:name w:val="List Paragraph"/>
    <w:basedOn w:val="a"/>
    <w:link w:val="afe"/>
    <w:uiPriority w:val="34"/>
    <w:qFormat/>
    <w:pPr>
      <w:spacing w:before="120" w:line="240" w:lineRule="exact"/>
      <w:ind w:left="720"/>
      <w:contextualSpacing/>
    </w:pPr>
    <w:rPr>
      <w:rFonts w:eastAsia="Arial"/>
      <w:kern w:val="0"/>
      <w:sz w:val="20"/>
      <w:lang w:bidi="ar-SA"/>
    </w:rPr>
  </w:style>
  <w:style w:type="paragraph" w:customStyle="1" w:styleId="IFACBulletIndented3">
    <w:name w:val="IFAC Bullet Indented 3"/>
    <w:aliases w:val="b3i"/>
    <w:next w:val="aa"/>
    <w:uiPriority w:val="2"/>
    <w:qFormat/>
    <w:pPr>
      <w:numPr>
        <w:numId w:val="23"/>
      </w:numPr>
      <w:tabs>
        <w:tab w:val="num" w:pos="643"/>
        <w:tab w:val="left" w:pos="2362"/>
      </w:tabs>
      <w:spacing w:before="120" w:line="240" w:lineRule="exact"/>
      <w:ind w:left="2361" w:hanging="547"/>
    </w:pPr>
    <w:rPr>
      <w:rFonts w:eastAsia="Arial"/>
      <w:szCs w:val="24"/>
    </w:rPr>
  </w:style>
  <w:style w:type="character" w:customStyle="1" w:styleId="a8">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 Знак"/>
    <w:link w:val="a7"/>
    <w:uiPriority w:val="99"/>
    <w:rPr>
      <w:kern w:val="8"/>
      <w:lang w:bidi="he-IL"/>
    </w:rPr>
  </w:style>
  <w:style w:type="character" w:customStyle="1" w:styleId="afe">
    <w:name w:val="Абзац списка Знак"/>
    <w:link w:val="afd"/>
    <w:uiPriority w:val="34"/>
    <w:rPr>
      <w:rFonts w:eastAsia="Arial"/>
      <w:szCs w:val="24"/>
    </w:rPr>
  </w:style>
  <w:style w:type="character" w:customStyle="1" w:styleId="ARMfootnoteTextChar2">
    <w:name w:val="ARM footnote Text Char2"/>
    <w:aliases w:val="Footnote Text Char2 Char2,Footnote Text Char11 Char2,Footnote Text Char3 Char2,Footnote Text Char4 Char2,Footnote Text Char5 Char2,Footnote Text Char6 Char2,Footnote Text Char12 Char2,Footnote Text Char21 Char1"/>
    <w:rsid w:val="00CA4031"/>
    <w:rPr>
      <w:rFonts w:ascii="Times New Roman" w:hAnsi="Times New Roman"/>
      <w:sz w:val="16"/>
    </w:rPr>
  </w:style>
  <w:style w:type="paragraph" w:customStyle="1" w:styleId="font5">
    <w:name w:val="font5"/>
    <w:basedOn w:val="a"/>
    <w:rsid w:val="00E25CF8"/>
    <w:pPr>
      <w:spacing w:before="100" w:beforeAutospacing="1" w:after="100" w:afterAutospacing="1" w:line="240" w:lineRule="auto"/>
      <w:jc w:val="left"/>
    </w:pPr>
    <w:rPr>
      <w:b/>
      <w:bCs/>
      <w:color w:val="000000"/>
      <w:kern w:val="0"/>
      <w:sz w:val="20"/>
      <w:szCs w:val="20"/>
      <w:lang w:val="ru-RU" w:eastAsia="ru-RU" w:bidi="ar-SA"/>
    </w:rPr>
  </w:style>
  <w:style w:type="paragraph" w:customStyle="1" w:styleId="font12">
    <w:name w:val="font12"/>
    <w:basedOn w:val="a"/>
    <w:rsid w:val="009C29D7"/>
    <w:pPr>
      <w:spacing w:before="100" w:beforeAutospacing="1" w:after="100" w:afterAutospacing="1" w:line="240" w:lineRule="auto"/>
      <w:jc w:val="left"/>
    </w:pPr>
    <w:rPr>
      <w:color w:val="000000"/>
      <w:kern w:val="0"/>
      <w:sz w:val="14"/>
      <w:szCs w:val="1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7F260-6B14-4926-9557-9F5A49F29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6420</Words>
  <Characters>36596</Characters>
  <Application>Microsoft Office Word</Application>
  <DocSecurity>0</DocSecurity>
  <Lines>304</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Hewlett-Packard Company</Company>
  <LinksUpToDate>false</LinksUpToDate>
  <CharactersWithSpaces>42931</CharactersWithSpaces>
  <SharedDoc>false</SharedDoc>
  <HLinks>
    <vt:vector size="6" baseType="variant">
      <vt:variant>
        <vt:i4>1179679</vt:i4>
      </vt:variant>
      <vt:variant>
        <vt:i4>0</vt:i4>
      </vt:variant>
      <vt:variant>
        <vt:i4>0</vt:i4>
      </vt:variant>
      <vt:variant>
        <vt:i4>5</vt:i4>
      </vt:variant>
      <vt:variant>
        <vt:lpwstr/>
      </vt:variant>
      <vt:variant>
        <vt:lpwstr>RANGE!F59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Linda</dc:creator>
  <cp:keywords> </cp:keywords>
  <cp:lastModifiedBy>User</cp:lastModifiedBy>
  <cp:revision>4</cp:revision>
  <cp:lastPrinted>2018-11-01T08:57:00Z</cp:lastPrinted>
  <dcterms:created xsi:type="dcterms:W3CDTF">2022-03-08T19:32:00Z</dcterms:created>
  <dcterms:modified xsi:type="dcterms:W3CDTF">2022-03-27T06:06:00Z</dcterms:modified>
</cp:coreProperties>
</file>