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6A0" w:rsidRPr="00C316A0" w:rsidRDefault="00C316A0" w:rsidP="00983525">
      <w:pPr>
        <w:spacing w:after="0" w:line="240" w:lineRule="auto"/>
        <w:jc w:val="both"/>
        <w:rPr>
          <w:rFonts w:ascii="Times New Roman" w:hAnsi="Times New Roman" w:cs="Times New Roman"/>
          <w:b/>
          <w:sz w:val="26"/>
        </w:rPr>
      </w:pPr>
      <w:r w:rsidRPr="00C316A0">
        <w:rPr>
          <w:rFonts w:ascii="Times New Roman" w:hAnsi="Times New Roman" w:cs="Times New Roman"/>
          <w:b/>
          <w:sz w:val="26"/>
        </w:rPr>
        <w:t>Финансылык отчеттуулуктун эл аралык стандарты (IAS) 23</w:t>
      </w:r>
    </w:p>
    <w:p w:rsidR="00C316A0" w:rsidRPr="00C316A0" w:rsidRDefault="00C316A0" w:rsidP="00983525">
      <w:pPr>
        <w:spacing w:after="0" w:line="240" w:lineRule="auto"/>
        <w:jc w:val="both"/>
        <w:rPr>
          <w:rFonts w:ascii="Times New Roman" w:hAnsi="Times New Roman" w:cs="Times New Roman"/>
          <w:b/>
          <w:i/>
          <w:sz w:val="26"/>
          <w:lang w:val="kk-KZ"/>
        </w:rPr>
      </w:pPr>
      <w:r w:rsidRPr="00C316A0">
        <w:rPr>
          <w:rFonts w:ascii="Times New Roman" w:hAnsi="Times New Roman" w:cs="Times New Roman"/>
          <w:b/>
          <w:sz w:val="26"/>
          <w:lang w:val="kk-KZ"/>
        </w:rPr>
        <w:t>«</w:t>
      </w:r>
      <w:r w:rsidRPr="00C316A0">
        <w:rPr>
          <w:rFonts w:ascii="Times New Roman" w:hAnsi="Times New Roman" w:cs="Times New Roman"/>
          <w:b/>
          <w:i/>
          <w:sz w:val="26"/>
        </w:rPr>
        <w:t>Зайымдар боюнча чыгымдар</w:t>
      </w:r>
      <w:r w:rsidRPr="00C316A0">
        <w:rPr>
          <w:rFonts w:ascii="Times New Roman" w:hAnsi="Times New Roman" w:cs="Times New Roman"/>
          <w:b/>
          <w:i/>
          <w:sz w:val="26"/>
          <w:lang w:val="kk-KZ"/>
        </w:rPr>
        <w:t>»</w:t>
      </w:r>
    </w:p>
    <w:p w:rsidR="00C316A0" w:rsidRPr="00C316A0" w:rsidRDefault="00C316A0" w:rsidP="00983525">
      <w:pPr>
        <w:spacing w:after="0" w:line="240" w:lineRule="auto"/>
        <w:jc w:val="both"/>
        <w:rPr>
          <w:rFonts w:ascii="Times New Roman" w:hAnsi="Times New Roman" w:cs="Times New Roman"/>
          <w:b/>
          <w:sz w:val="26"/>
          <w:lang w:val="kk-KZ"/>
        </w:rPr>
      </w:pPr>
    </w:p>
    <w:p w:rsidR="00C316A0" w:rsidRPr="00C316A0" w:rsidRDefault="00C316A0" w:rsidP="00031FD4">
      <w:pPr>
        <w:pBdr>
          <w:bottom w:val="single" w:sz="4" w:space="1" w:color="auto"/>
        </w:pBdr>
        <w:spacing w:before="240" w:line="240" w:lineRule="auto"/>
        <w:jc w:val="both"/>
        <w:rPr>
          <w:rFonts w:ascii="Times New Roman" w:hAnsi="Times New Roman" w:cs="Times New Roman"/>
          <w:b/>
          <w:sz w:val="26"/>
        </w:rPr>
      </w:pPr>
      <w:r w:rsidRPr="00C316A0">
        <w:rPr>
          <w:rFonts w:ascii="Times New Roman" w:hAnsi="Times New Roman" w:cs="Times New Roman"/>
          <w:b/>
          <w:sz w:val="26"/>
        </w:rPr>
        <w:t>Негизги принциби</w:t>
      </w:r>
    </w:p>
    <w:p w:rsidR="00C316A0" w:rsidRPr="00C316A0" w:rsidRDefault="00C316A0" w:rsidP="00983525">
      <w:pPr>
        <w:spacing w:line="240" w:lineRule="auto"/>
        <w:ind w:left="705" w:hanging="705"/>
        <w:jc w:val="both"/>
        <w:rPr>
          <w:rFonts w:ascii="Times New Roman" w:hAnsi="Times New Roman" w:cs="Times New Roman"/>
          <w:b/>
        </w:rPr>
      </w:pPr>
      <w:r w:rsidRPr="00C316A0">
        <w:rPr>
          <w:rFonts w:ascii="Times New Roman" w:hAnsi="Times New Roman" w:cs="Times New Roman"/>
          <w:b/>
        </w:rPr>
        <w:t>1</w:t>
      </w:r>
      <w:r w:rsidRPr="00C316A0">
        <w:rPr>
          <w:rFonts w:ascii="Times New Roman" w:hAnsi="Times New Roman" w:cs="Times New Roman"/>
          <w:b/>
        </w:rPr>
        <w:tab/>
        <w:t>Квалификациялануучу активди сатып алууга, курууга же өндүрүүгө түздөн-түз тиешелүү зайымдар боюнча чыгымдар бул активдин баштапкы наркына камтылат. Зайымдар боюнча башка чыгымдар чыгашалар катарында таанылат.</w:t>
      </w:r>
    </w:p>
    <w:p w:rsidR="00C316A0" w:rsidRPr="00C316A0" w:rsidRDefault="00C316A0" w:rsidP="00031FD4">
      <w:pPr>
        <w:pBdr>
          <w:bottom w:val="single" w:sz="4" w:space="1" w:color="auto"/>
        </w:pBdr>
        <w:spacing w:before="240" w:line="240" w:lineRule="auto"/>
        <w:jc w:val="both"/>
        <w:rPr>
          <w:rFonts w:ascii="Times New Roman" w:hAnsi="Times New Roman" w:cs="Times New Roman"/>
          <w:b/>
          <w:sz w:val="26"/>
        </w:rPr>
      </w:pPr>
      <w:r w:rsidRPr="00C316A0">
        <w:rPr>
          <w:rFonts w:ascii="Times New Roman" w:hAnsi="Times New Roman" w:cs="Times New Roman"/>
          <w:b/>
          <w:sz w:val="26"/>
        </w:rPr>
        <w:t>Колдонуу чөйрөсү</w:t>
      </w:r>
    </w:p>
    <w:p w:rsidR="00C316A0" w:rsidRPr="00C316A0" w:rsidRDefault="00C316A0" w:rsidP="00983525">
      <w:pPr>
        <w:spacing w:line="240" w:lineRule="auto"/>
        <w:ind w:left="705" w:hanging="705"/>
        <w:jc w:val="both"/>
        <w:rPr>
          <w:rFonts w:ascii="Times New Roman" w:hAnsi="Times New Roman" w:cs="Times New Roman"/>
          <w:b/>
        </w:rPr>
      </w:pPr>
      <w:r w:rsidRPr="00C316A0">
        <w:rPr>
          <w:rFonts w:ascii="Times New Roman" w:hAnsi="Times New Roman" w:cs="Times New Roman"/>
          <w:b/>
        </w:rPr>
        <w:t>2</w:t>
      </w:r>
      <w:r w:rsidRPr="00C316A0">
        <w:rPr>
          <w:rFonts w:ascii="Times New Roman" w:hAnsi="Times New Roman" w:cs="Times New Roman"/>
          <w:b/>
        </w:rPr>
        <w:tab/>
        <w:t xml:space="preserve">Ишкана ушул стандартты зайымдар боюнча чыгымдарды эсепке алуу үчүн колдонууга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3</w:t>
      </w:r>
      <w:r w:rsidRPr="00C316A0">
        <w:rPr>
          <w:rFonts w:ascii="Times New Roman" w:hAnsi="Times New Roman" w:cs="Times New Roman"/>
        </w:rPr>
        <w:tab/>
        <w:t>Ушул стандарт милдеттенмелер катары классификацияланбаган артыкчылыктуу акцияларды кошо алганда, өздүк капиталдын иш жүзүндөгү же тагылган наркына тиешеси жок.</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4</w:t>
      </w:r>
      <w:r w:rsidRPr="00C316A0">
        <w:rPr>
          <w:rFonts w:ascii="Times New Roman" w:hAnsi="Times New Roman" w:cs="Times New Roman"/>
        </w:rPr>
        <w:tab/>
        <w:t xml:space="preserve">Ишкана ушул стандартты төмөнкүлөрдү сатып алууга, курууга же өндүрүүгө түздөн-түз тиешелүү зайымдар боюнча чыгымдарга колдонууга милдеттүү эмес: </w:t>
      </w:r>
    </w:p>
    <w:p w:rsidR="00C316A0" w:rsidRPr="00C316A0" w:rsidRDefault="00C316A0" w:rsidP="00983525">
      <w:pPr>
        <w:spacing w:line="240" w:lineRule="auto"/>
        <w:ind w:left="1410" w:hanging="705"/>
        <w:jc w:val="both"/>
        <w:rPr>
          <w:rFonts w:ascii="Times New Roman" w:hAnsi="Times New Roman" w:cs="Times New Roman"/>
        </w:rPr>
      </w:pPr>
      <w:r w:rsidRPr="00C316A0">
        <w:rPr>
          <w:rFonts w:ascii="Times New Roman" w:hAnsi="Times New Roman" w:cs="Times New Roman"/>
        </w:rPr>
        <w:t>(</w:t>
      </w:r>
      <w:r w:rsidRPr="00C316A0">
        <w:rPr>
          <w:rFonts w:ascii="Times New Roman" w:hAnsi="Times New Roman" w:cs="Times New Roman"/>
          <w:lang w:val="en-US"/>
        </w:rPr>
        <w:t>a</w:t>
      </w:r>
      <w:r w:rsidRPr="00C316A0">
        <w:rPr>
          <w:rFonts w:ascii="Times New Roman" w:hAnsi="Times New Roman" w:cs="Times New Roman"/>
        </w:rPr>
        <w:t>)</w:t>
      </w:r>
      <w:r w:rsidRPr="00C316A0">
        <w:rPr>
          <w:rFonts w:ascii="Times New Roman" w:hAnsi="Times New Roman" w:cs="Times New Roman"/>
        </w:rPr>
        <w:tab/>
        <w:t xml:space="preserve">адилет наркы боюнча баалануучу квалифицикациялануучу активди, мисалы, </w:t>
      </w:r>
      <w:r w:rsidRPr="00C316A0">
        <w:rPr>
          <w:rFonts w:ascii="Times New Roman" w:hAnsi="Times New Roman" w:cs="Times New Roman"/>
          <w:i/>
        </w:rPr>
        <w:t>«Айыл чарбасы</w:t>
      </w:r>
      <w:r w:rsidRPr="00C316A0">
        <w:rPr>
          <w:rFonts w:ascii="Times New Roman" w:hAnsi="Times New Roman" w:cs="Times New Roman"/>
        </w:rPr>
        <w:t>» ФОЭС (</w:t>
      </w:r>
      <w:r w:rsidRPr="00C316A0">
        <w:rPr>
          <w:rFonts w:ascii="Times New Roman" w:hAnsi="Times New Roman" w:cs="Times New Roman"/>
          <w:lang w:val="en-US"/>
        </w:rPr>
        <w:t>IAS</w:t>
      </w:r>
      <w:r w:rsidRPr="00C316A0">
        <w:rPr>
          <w:rFonts w:ascii="Times New Roman" w:hAnsi="Times New Roman" w:cs="Times New Roman"/>
        </w:rPr>
        <w:t>) 41дин колдонуу чөйрөсүнө тиешелүү биологиялык активди; же</w:t>
      </w:r>
    </w:p>
    <w:p w:rsidR="00C316A0" w:rsidRPr="00983525" w:rsidRDefault="00C316A0" w:rsidP="00983525">
      <w:pPr>
        <w:spacing w:line="240" w:lineRule="auto"/>
        <w:ind w:firstLine="705"/>
        <w:jc w:val="both"/>
        <w:rPr>
          <w:rFonts w:ascii="Times New Roman" w:hAnsi="Times New Roman" w:cs="Times New Roman"/>
        </w:rPr>
      </w:pPr>
      <w:r w:rsidRPr="00983525">
        <w:rPr>
          <w:rFonts w:ascii="Times New Roman" w:hAnsi="Times New Roman" w:cs="Times New Roman"/>
        </w:rPr>
        <w:t>(</w:t>
      </w:r>
      <w:r w:rsidRPr="00C316A0">
        <w:rPr>
          <w:rFonts w:ascii="Times New Roman" w:hAnsi="Times New Roman" w:cs="Times New Roman"/>
          <w:lang w:val="en-US"/>
        </w:rPr>
        <w:t>b</w:t>
      </w:r>
      <w:r w:rsidRPr="00983525">
        <w:rPr>
          <w:rFonts w:ascii="Times New Roman" w:hAnsi="Times New Roman" w:cs="Times New Roman"/>
        </w:rPr>
        <w:t>)</w:t>
      </w:r>
      <w:r w:rsidRPr="00983525">
        <w:rPr>
          <w:rFonts w:ascii="Times New Roman" w:hAnsi="Times New Roman" w:cs="Times New Roman"/>
        </w:rPr>
        <w:tab/>
      </w:r>
      <w:r w:rsidRPr="00C316A0">
        <w:rPr>
          <w:rFonts w:ascii="Times New Roman" w:hAnsi="Times New Roman" w:cs="Times New Roman"/>
        </w:rPr>
        <w:t>үзгүлтүксүз</w:t>
      </w:r>
      <w:r w:rsidRPr="00983525">
        <w:rPr>
          <w:rFonts w:ascii="Times New Roman" w:hAnsi="Times New Roman" w:cs="Times New Roman"/>
        </w:rPr>
        <w:t xml:space="preserve"> </w:t>
      </w:r>
      <w:r w:rsidRPr="00C316A0">
        <w:rPr>
          <w:rFonts w:ascii="Times New Roman" w:hAnsi="Times New Roman" w:cs="Times New Roman"/>
        </w:rPr>
        <w:t>негизде</w:t>
      </w:r>
      <w:r w:rsidRPr="00983525">
        <w:rPr>
          <w:rFonts w:ascii="Times New Roman" w:hAnsi="Times New Roman" w:cs="Times New Roman"/>
        </w:rPr>
        <w:t xml:space="preserve"> </w:t>
      </w:r>
      <w:r w:rsidRPr="00C316A0">
        <w:rPr>
          <w:rFonts w:ascii="Times New Roman" w:hAnsi="Times New Roman" w:cs="Times New Roman"/>
        </w:rPr>
        <w:t>көп</w:t>
      </w:r>
      <w:r w:rsidRPr="00983525">
        <w:rPr>
          <w:rFonts w:ascii="Times New Roman" w:hAnsi="Times New Roman" w:cs="Times New Roman"/>
        </w:rPr>
        <w:t xml:space="preserve"> </w:t>
      </w:r>
      <w:r w:rsidRPr="00C316A0">
        <w:rPr>
          <w:rFonts w:ascii="Times New Roman" w:hAnsi="Times New Roman" w:cs="Times New Roman"/>
        </w:rPr>
        <w:t>санда</w:t>
      </w:r>
      <w:r w:rsidRPr="00983525">
        <w:rPr>
          <w:rFonts w:ascii="Times New Roman" w:hAnsi="Times New Roman" w:cs="Times New Roman"/>
        </w:rPr>
        <w:t xml:space="preserve"> </w:t>
      </w:r>
      <w:r w:rsidRPr="00C316A0">
        <w:rPr>
          <w:rFonts w:ascii="Times New Roman" w:hAnsi="Times New Roman" w:cs="Times New Roman"/>
        </w:rPr>
        <w:t>өндүрүлүүчү</w:t>
      </w:r>
      <w:r w:rsidRPr="00983525">
        <w:rPr>
          <w:rFonts w:ascii="Times New Roman" w:hAnsi="Times New Roman" w:cs="Times New Roman"/>
        </w:rPr>
        <w:t xml:space="preserve"> </w:t>
      </w:r>
      <w:r w:rsidRPr="00C316A0">
        <w:rPr>
          <w:rFonts w:ascii="Times New Roman" w:hAnsi="Times New Roman" w:cs="Times New Roman"/>
        </w:rPr>
        <w:t>же</w:t>
      </w:r>
      <w:r w:rsidRPr="00983525">
        <w:rPr>
          <w:rFonts w:ascii="Times New Roman" w:hAnsi="Times New Roman" w:cs="Times New Roman"/>
        </w:rPr>
        <w:t xml:space="preserve"> </w:t>
      </w:r>
      <w:r w:rsidRPr="00C316A0">
        <w:rPr>
          <w:rFonts w:ascii="Times New Roman" w:hAnsi="Times New Roman" w:cs="Times New Roman"/>
        </w:rPr>
        <w:t>башка</w:t>
      </w:r>
      <w:r w:rsidRPr="00983525">
        <w:rPr>
          <w:rFonts w:ascii="Times New Roman" w:hAnsi="Times New Roman" w:cs="Times New Roman"/>
        </w:rPr>
        <w:t xml:space="preserve"> </w:t>
      </w:r>
      <w:r w:rsidRPr="00C316A0">
        <w:rPr>
          <w:rFonts w:ascii="Times New Roman" w:hAnsi="Times New Roman" w:cs="Times New Roman"/>
        </w:rPr>
        <w:t>түрдө</w:t>
      </w:r>
      <w:r w:rsidRPr="00983525">
        <w:rPr>
          <w:rFonts w:ascii="Times New Roman" w:hAnsi="Times New Roman" w:cs="Times New Roman"/>
        </w:rPr>
        <w:t xml:space="preserve"> </w:t>
      </w:r>
      <w:r w:rsidRPr="00C316A0">
        <w:rPr>
          <w:rFonts w:ascii="Times New Roman" w:hAnsi="Times New Roman" w:cs="Times New Roman"/>
        </w:rPr>
        <w:t>түзүлүүчү</w:t>
      </w:r>
      <w:r w:rsidRPr="00983525">
        <w:rPr>
          <w:rFonts w:ascii="Times New Roman" w:hAnsi="Times New Roman" w:cs="Times New Roman"/>
        </w:rPr>
        <w:t xml:space="preserve"> </w:t>
      </w:r>
      <w:r w:rsidRPr="00C316A0">
        <w:rPr>
          <w:rFonts w:ascii="Times New Roman" w:hAnsi="Times New Roman" w:cs="Times New Roman"/>
        </w:rPr>
        <w:t>запастарды</w:t>
      </w:r>
      <w:r w:rsidRPr="00983525">
        <w:rPr>
          <w:rFonts w:ascii="Times New Roman" w:hAnsi="Times New Roman" w:cs="Times New Roman"/>
        </w:rPr>
        <w:t>.</w:t>
      </w:r>
    </w:p>
    <w:p w:rsidR="00C316A0" w:rsidRPr="00C316A0" w:rsidRDefault="00C316A0" w:rsidP="00983525">
      <w:pPr>
        <w:pBdr>
          <w:bottom w:val="single" w:sz="4" w:space="1" w:color="auto"/>
        </w:pBdr>
        <w:spacing w:before="240" w:line="240" w:lineRule="auto"/>
        <w:jc w:val="both"/>
        <w:rPr>
          <w:rFonts w:ascii="Times New Roman" w:hAnsi="Times New Roman" w:cs="Times New Roman"/>
          <w:b/>
          <w:sz w:val="26"/>
        </w:rPr>
      </w:pPr>
      <w:r w:rsidRPr="00C316A0">
        <w:rPr>
          <w:rFonts w:ascii="Times New Roman" w:hAnsi="Times New Roman" w:cs="Times New Roman"/>
          <w:b/>
          <w:sz w:val="26"/>
        </w:rPr>
        <w:t>Аныктамалар</w:t>
      </w:r>
    </w:p>
    <w:p w:rsidR="00C316A0" w:rsidRPr="00C316A0" w:rsidRDefault="00C316A0" w:rsidP="00983525">
      <w:pPr>
        <w:spacing w:line="240" w:lineRule="auto"/>
        <w:jc w:val="both"/>
        <w:rPr>
          <w:rFonts w:ascii="Times New Roman" w:hAnsi="Times New Roman" w:cs="Times New Roman"/>
          <w:b/>
        </w:rPr>
      </w:pPr>
      <w:r w:rsidRPr="00C316A0">
        <w:rPr>
          <w:rFonts w:ascii="Times New Roman" w:hAnsi="Times New Roman" w:cs="Times New Roman"/>
          <w:b/>
        </w:rPr>
        <w:t>5</w:t>
      </w:r>
      <w:r w:rsidRPr="00C316A0">
        <w:rPr>
          <w:rFonts w:ascii="Times New Roman" w:hAnsi="Times New Roman" w:cs="Times New Roman"/>
          <w:b/>
        </w:rPr>
        <w:tab/>
        <w:t xml:space="preserve">Ушул стандартта төмөнкү терминдер көрсөтүлгөн маанилерде пайдаланылат: </w:t>
      </w:r>
    </w:p>
    <w:p w:rsidR="00C316A0" w:rsidRPr="00C316A0" w:rsidRDefault="00C316A0" w:rsidP="00983525">
      <w:pPr>
        <w:spacing w:line="240" w:lineRule="auto"/>
        <w:ind w:left="705"/>
        <w:jc w:val="both"/>
        <w:rPr>
          <w:rFonts w:ascii="Times New Roman" w:hAnsi="Times New Roman" w:cs="Times New Roman"/>
          <w:b/>
        </w:rPr>
      </w:pPr>
      <w:r w:rsidRPr="00C316A0">
        <w:rPr>
          <w:rFonts w:ascii="Times New Roman" w:hAnsi="Times New Roman" w:cs="Times New Roman"/>
          <w:b/>
          <w:i/>
        </w:rPr>
        <w:t>Зайымдар боюнча чыгымдар</w:t>
      </w:r>
      <w:r w:rsidRPr="00C316A0">
        <w:rPr>
          <w:rFonts w:ascii="Times New Roman" w:hAnsi="Times New Roman" w:cs="Times New Roman"/>
          <w:b/>
        </w:rPr>
        <w:t xml:space="preserve"> – зайым каражаттарын зайымга алууга байланыштуу ишкана тарта </w:t>
      </w:r>
      <w:proofErr w:type="gramStart"/>
      <w:r w:rsidRPr="00C316A0">
        <w:rPr>
          <w:rFonts w:ascii="Times New Roman" w:hAnsi="Times New Roman" w:cs="Times New Roman"/>
          <w:b/>
        </w:rPr>
        <w:t>турган  пайыздар</w:t>
      </w:r>
      <w:proofErr w:type="gramEnd"/>
      <w:r w:rsidRPr="00C316A0">
        <w:rPr>
          <w:rFonts w:ascii="Times New Roman" w:hAnsi="Times New Roman" w:cs="Times New Roman"/>
          <w:b/>
        </w:rPr>
        <w:t xml:space="preserve"> жана башка чыгымдар. </w:t>
      </w:r>
    </w:p>
    <w:p w:rsidR="00C316A0" w:rsidRPr="00C316A0" w:rsidRDefault="00C316A0" w:rsidP="00983525">
      <w:pPr>
        <w:spacing w:line="240" w:lineRule="auto"/>
        <w:ind w:left="705"/>
        <w:jc w:val="both"/>
        <w:rPr>
          <w:rFonts w:ascii="Times New Roman" w:hAnsi="Times New Roman" w:cs="Times New Roman"/>
          <w:b/>
        </w:rPr>
      </w:pPr>
      <w:r w:rsidRPr="00C316A0">
        <w:rPr>
          <w:rFonts w:ascii="Times New Roman" w:hAnsi="Times New Roman" w:cs="Times New Roman"/>
          <w:b/>
          <w:i/>
        </w:rPr>
        <w:t>Квалификациялануучу актив</w:t>
      </w:r>
      <w:r w:rsidRPr="00C316A0">
        <w:rPr>
          <w:rFonts w:ascii="Times New Roman" w:hAnsi="Times New Roman" w:cs="Times New Roman"/>
          <w:b/>
        </w:rPr>
        <w:t xml:space="preserve"> – аны арналышы боюнча пайдалануу же сатуу үчүн даярдоо милдеттүү түрдө кыйла убакытты талап кылган актив. </w:t>
      </w:r>
    </w:p>
    <w:p w:rsidR="00C316A0" w:rsidRPr="00C316A0" w:rsidRDefault="00C316A0" w:rsidP="00983525">
      <w:pPr>
        <w:spacing w:line="240" w:lineRule="auto"/>
        <w:jc w:val="both"/>
        <w:rPr>
          <w:rFonts w:ascii="Times New Roman" w:hAnsi="Times New Roman" w:cs="Times New Roman"/>
        </w:rPr>
      </w:pPr>
      <w:r w:rsidRPr="00C316A0">
        <w:rPr>
          <w:rFonts w:ascii="Times New Roman" w:hAnsi="Times New Roman" w:cs="Times New Roman"/>
        </w:rPr>
        <w:t>6</w:t>
      </w:r>
      <w:r w:rsidRPr="00C316A0">
        <w:rPr>
          <w:rFonts w:ascii="Times New Roman" w:hAnsi="Times New Roman" w:cs="Times New Roman"/>
        </w:rPr>
        <w:tab/>
        <w:t>Зайымдар боюнча чыгымдар төмөнкүлөрдү камтый алат:</w:t>
      </w:r>
    </w:p>
    <w:p w:rsidR="00C316A0" w:rsidRPr="00C316A0" w:rsidRDefault="00C316A0" w:rsidP="00983525">
      <w:pPr>
        <w:spacing w:line="240" w:lineRule="auto"/>
        <w:ind w:left="1413" w:hanging="705"/>
        <w:jc w:val="both"/>
        <w:rPr>
          <w:rFonts w:ascii="Times New Roman" w:hAnsi="Times New Roman" w:cs="Times New Roman"/>
        </w:rPr>
      </w:pPr>
      <w:r w:rsidRPr="00C316A0">
        <w:rPr>
          <w:rFonts w:ascii="Times New Roman" w:hAnsi="Times New Roman" w:cs="Times New Roman"/>
        </w:rPr>
        <w:t>(</w:t>
      </w:r>
      <w:r w:rsidRPr="00C316A0">
        <w:rPr>
          <w:rFonts w:ascii="Times New Roman" w:hAnsi="Times New Roman" w:cs="Times New Roman"/>
          <w:lang w:val="en-US"/>
        </w:rPr>
        <w:t>a</w:t>
      </w:r>
      <w:r w:rsidRPr="00C316A0">
        <w:rPr>
          <w:rFonts w:ascii="Times New Roman" w:hAnsi="Times New Roman" w:cs="Times New Roman"/>
        </w:rPr>
        <w:t>)</w:t>
      </w:r>
      <w:r w:rsidRPr="00C316A0">
        <w:rPr>
          <w:rFonts w:ascii="Times New Roman" w:hAnsi="Times New Roman" w:cs="Times New Roman"/>
        </w:rPr>
        <w:tab/>
        <w:t>ФОЭС (</w:t>
      </w:r>
      <w:r w:rsidRPr="00C316A0">
        <w:rPr>
          <w:rFonts w:ascii="Times New Roman" w:hAnsi="Times New Roman" w:cs="Times New Roman"/>
          <w:lang w:val="en-US"/>
        </w:rPr>
        <w:t>IFRS</w:t>
      </w:r>
      <w:r w:rsidRPr="00C316A0">
        <w:rPr>
          <w:rFonts w:ascii="Times New Roman" w:hAnsi="Times New Roman" w:cs="Times New Roman"/>
        </w:rPr>
        <w:t>) 9да сыпатталгандай натыйжалуу пайыздык ставка методун пайдалануу менен эсептелүүчү пайыздык чыгашалар;</w:t>
      </w:r>
    </w:p>
    <w:p w:rsidR="00C316A0" w:rsidRPr="00C316A0" w:rsidRDefault="00C316A0" w:rsidP="00983525">
      <w:pPr>
        <w:spacing w:line="240" w:lineRule="auto"/>
        <w:ind w:firstLine="708"/>
        <w:jc w:val="both"/>
        <w:rPr>
          <w:rFonts w:ascii="Times New Roman" w:hAnsi="Times New Roman" w:cs="Times New Roman"/>
        </w:rPr>
      </w:pPr>
      <w:r w:rsidRPr="00C316A0">
        <w:rPr>
          <w:rFonts w:ascii="Times New Roman" w:hAnsi="Times New Roman" w:cs="Times New Roman"/>
        </w:rPr>
        <w:t>(b)</w:t>
      </w:r>
      <w:r w:rsidRPr="00C316A0">
        <w:rPr>
          <w:rFonts w:ascii="Times New Roman" w:hAnsi="Times New Roman" w:cs="Times New Roman"/>
        </w:rPr>
        <w:tab/>
        <w:t>[алып салынган]</w:t>
      </w:r>
    </w:p>
    <w:p w:rsidR="00C316A0" w:rsidRPr="00C316A0" w:rsidRDefault="00C316A0" w:rsidP="00983525">
      <w:pPr>
        <w:spacing w:line="240" w:lineRule="auto"/>
        <w:ind w:firstLine="708"/>
        <w:jc w:val="both"/>
        <w:rPr>
          <w:rFonts w:ascii="Times New Roman" w:hAnsi="Times New Roman" w:cs="Times New Roman"/>
        </w:rPr>
      </w:pPr>
      <w:r w:rsidRPr="00C316A0">
        <w:rPr>
          <w:rFonts w:ascii="Times New Roman" w:hAnsi="Times New Roman" w:cs="Times New Roman"/>
        </w:rPr>
        <w:t>(c)</w:t>
      </w:r>
      <w:r w:rsidRPr="00C316A0">
        <w:rPr>
          <w:rFonts w:ascii="Times New Roman" w:hAnsi="Times New Roman" w:cs="Times New Roman"/>
        </w:rPr>
        <w:tab/>
        <w:t>[алып салынган]</w:t>
      </w:r>
    </w:p>
    <w:p w:rsidR="00C316A0" w:rsidRPr="00C316A0" w:rsidRDefault="00C316A0" w:rsidP="00983525">
      <w:pPr>
        <w:spacing w:line="240" w:lineRule="auto"/>
        <w:ind w:left="1413" w:hanging="705"/>
        <w:jc w:val="both"/>
        <w:rPr>
          <w:rFonts w:ascii="Times New Roman" w:hAnsi="Times New Roman" w:cs="Times New Roman"/>
        </w:rPr>
      </w:pPr>
      <w:r w:rsidRPr="00C316A0">
        <w:rPr>
          <w:rFonts w:ascii="Times New Roman" w:hAnsi="Times New Roman" w:cs="Times New Roman"/>
        </w:rPr>
        <w:t>(</w:t>
      </w:r>
      <w:r w:rsidRPr="00C316A0">
        <w:rPr>
          <w:rFonts w:ascii="Times New Roman" w:hAnsi="Times New Roman" w:cs="Times New Roman"/>
          <w:lang w:val="en-US"/>
        </w:rPr>
        <w:t>d</w:t>
      </w:r>
      <w:r w:rsidRPr="00C316A0">
        <w:rPr>
          <w:rFonts w:ascii="Times New Roman" w:hAnsi="Times New Roman" w:cs="Times New Roman"/>
        </w:rPr>
        <w:t>)</w:t>
      </w:r>
      <w:r w:rsidRPr="00C316A0">
        <w:rPr>
          <w:rFonts w:ascii="Times New Roman" w:hAnsi="Times New Roman" w:cs="Times New Roman"/>
        </w:rPr>
        <w:tab/>
      </w:r>
      <w:r w:rsidRPr="00C316A0">
        <w:rPr>
          <w:rFonts w:ascii="Times New Roman" w:hAnsi="Times New Roman" w:cs="Times New Roman"/>
          <w:i/>
        </w:rPr>
        <w:t>«Ижара»</w:t>
      </w:r>
      <w:r w:rsidRPr="00C316A0">
        <w:rPr>
          <w:rFonts w:ascii="Times New Roman" w:hAnsi="Times New Roman" w:cs="Times New Roman"/>
        </w:rPr>
        <w:t xml:space="preserve"> ФОЭС (</w:t>
      </w:r>
      <w:r w:rsidRPr="00C316A0">
        <w:rPr>
          <w:rFonts w:ascii="Times New Roman" w:hAnsi="Times New Roman" w:cs="Times New Roman"/>
          <w:lang w:val="en-US"/>
        </w:rPr>
        <w:t>IFRS</w:t>
      </w:r>
      <w:r w:rsidRPr="00C316A0">
        <w:rPr>
          <w:rFonts w:ascii="Times New Roman" w:hAnsi="Times New Roman" w:cs="Times New Roman"/>
        </w:rPr>
        <w:t>) 16га ылайык таанылган ижара боюнча милдеттенмелер менен байланышкан пайыздар; жана</w:t>
      </w:r>
    </w:p>
    <w:p w:rsidR="00C316A0" w:rsidRPr="00C316A0" w:rsidRDefault="00C316A0" w:rsidP="00983525">
      <w:pPr>
        <w:spacing w:line="240" w:lineRule="auto"/>
        <w:ind w:left="1416" w:hanging="705"/>
        <w:jc w:val="both"/>
        <w:rPr>
          <w:rFonts w:ascii="Times New Roman" w:hAnsi="Times New Roman" w:cs="Times New Roman"/>
        </w:rPr>
      </w:pPr>
      <w:r w:rsidRPr="00C316A0">
        <w:rPr>
          <w:rFonts w:ascii="Times New Roman" w:hAnsi="Times New Roman" w:cs="Times New Roman"/>
        </w:rPr>
        <w:t>(</w:t>
      </w:r>
      <w:r w:rsidRPr="00C316A0">
        <w:rPr>
          <w:rFonts w:ascii="Times New Roman" w:hAnsi="Times New Roman" w:cs="Times New Roman"/>
          <w:lang w:val="en-US"/>
        </w:rPr>
        <w:t>e</w:t>
      </w:r>
      <w:r w:rsidRPr="00C316A0">
        <w:rPr>
          <w:rFonts w:ascii="Times New Roman" w:hAnsi="Times New Roman" w:cs="Times New Roman"/>
        </w:rPr>
        <w:t>)</w:t>
      </w:r>
      <w:r w:rsidRPr="00C316A0">
        <w:rPr>
          <w:rFonts w:ascii="Times New Roman" w:hAnsi="Times New Roman" w:cs="Times New Roman"/>
        </w:rPr>
        <w:tab/>
        <w:t xml:space="preserve">зайымдарды чет элдик валютада тартуунун натыйжасында келип чыгуучу курстук айырмалар, алар пайыздарды төлөп берүүгө чыгымдарды оңдоп-түзөө менен эсептелген өлчөмдө.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7</w:t>
      </w:r>
      <w:r w:rsidRPr="00C316A0">
        <w:rPr>
          <w:rFonts w:ascii="Times New Roman" w:hAnsi="Times New Roman" w:cs="Times New Roman"/>
        </w:rPr>
        <w:tab/>
        <w:t>Жагдайларга жараша, квалификациялануучу актив катарында төмөндө көрсөтүлгөндөрдүн ар бири боло алат:</w:t>
      </w:r>
    </w:p>
    <w:p w:rsidR="00C316A0" w:rsidRPr="00C316A0" w:rsidRDefault="00C316A0" w:rsidP="00983525">
      <w:pPr>
        <w:spacing w:line="240" w:lineRule="auto"/>
        <w:ind w:firstLine="705"/>
        <w:jc w:val="both"/>
        <w:rPr>
          <w:rFonts w:ascii="Times New Roman" w:hAnsi="Times New Roman" w:cs="Times New Roman"/>
        </w:rPr>
      </w:pPr>
      <w:r w:rsidRPr="00C316A0">
        <w:rPr>
          <w:rFonts w:ascii="Times New Roman" w:hAnsi="Times New Roman" w:cs="Times New Roman"/>
        </w:rPr>
        <w:t>(a)</w:t>
      </w:r>
      <w:r w:rsidRPr="00C316A0">
        <w:rPr>
          <w:rFonts w:ascii="Times New Roman" w:hAnsi="Times New Roman" w:cs="Times New Roman"/>
        </w:rPr>
        <w:tab/>
        <w:t>запастар</w:t>
      </w:r>
    </w:p>
    <w:p w:rsidR="00C316A0" w:rsidRPr="00C316A0" w:rsidRDefault="00C316A0" w:rsidP="00983525">
      <w:pPr>
        <w:spacing w:line="240" w:lineRule="auto"/>
        <w:ind w:firstLine="705"/>
        <w:jc w:val="both"/>
        <w:rPr>
          <w:rFonts w:ascii="Times New Roman" w:hAnsi="Times New Roman" w:cs="Times New Roman"/>
        </w:rPr>
      </w:pPr>
      <w:r w:rsidRPr="00C316A0">
        <w:rPr>
          <w:rFonts w:ascii="Times New Roman" w:hAnsi="Times New Roman" w:cs="Times New Roman"/>
        </w:rPr>
        <w:t>(b)</w:t>
      </w:r>
      <w:r w:rsidRPr="00C316A0">
        <w:rPr>
          <w:rFonts w:ascii="Times New Roman" w:hAnsi="Times New Roman" w:cs="Times New Roman"/>
        </w:rPr>
        <w:tab/>
        <w:t>өндүрүштүк кубаттуулуктар</w:t>
      </w:r>
    </w:p>
    <w:p w:rsidR="00C316A0" w:rsidRPr="00C316A0" w:rsidRDefault="00C316A0" w:rsidP="00983525">
      <w:pPr>
        <w:spacing w:line="240" w:lineRule="auto"/>
        <w:ind w:firstLine="705"/>
        <w:jc w:val="both"/>
        <w:rPr>
          <w:rFonts w:ascii="Times New Roman" w:hAnsi="Times New Roman" w:cs="Times New Roman"/>
        </w:rPr>
      </w:pPr>
      <w:r w:rsidRPr="00C316A0">
        <w:rPr>
          <w:rFonts w:ascii="Times New Roman" w:hAnsi="Times New Roman" w:cs="Times New Roman"/>
        </w:rPr>
        <w:lastRenderedPageBreak/>
        <w:t>(c)</w:t>
      </w:r>
      <w:r w:rsidRPr="00C316A0">
        <w:rPr>
          <w:rFonts w:ascii="Times New Roman" w:hAnsi="Times New Roman" w:cs="Times New Roman"/>
        </w:rPr>
        <w:tab/>
        <w:t>электр өндүрүүчү кубаттуулуктар</w:t>
      </w:r>
    </w:p>
    <w:p w:rsidR="00C316A0" w:rsidRPr="00C316A0" w:rsidRDefault="00C316A0" w:rsidP="00983525">
      <w:pPr>
        <w:spacing w:line="240" w:lineRule="auto"/>
        <w:ind w:firstLine="705"/>
        <w:jc w:val="both"/>
        <w:rPr>
          <w:rFonts w:ascii="Times New Roman" w:hAnsi="Times New Roman" w:cs="Times New Roman"/>
        </w:rPr>
      </w:pPr>
      <w:r w:rsidRPr="00C316A0">
        <w:rPr>
          <w:rFonts w:ascii="Times New Roman" w:hAnsi="Times New Roman" w:cs="Times New Roman"/>
        </w:rPr>
        <w:t>(d)</w:t>
      </w:r>
      <w:r w:rsidRPr="00C316A0">
        <w:rPr>
          <w:rFonts w:ascii="Times New Roman" w:hAnsi="Times New Roman" w:cs="Times New Roman"/>
        </w:rPr>
        <w:tab/>
        <w:t>материалдык эмес активдер</w:t>
      </w:r>
    </w:p>
    <w:p w:rsidR="00C316A0" w:rsidRPr="00983525" w:rsidRDefault="00C316A0" w:rsidP="00983525">
      <w:pPr>
        <w:spacing w:line="240" w:lineRule="auto"/>
        <w:ind w:firstLine="705"/>
        <w:jc w:val="both"/>
        <w:rPr>
          <w:rFonts w:ascii="Times New Roman" w:hAnsi="Times New Roman" w:cs="Times New Roman"/>
          <w:lang w:val="kk-KZ"/>
        </w:rPr>
      </w:pPr>
      <w:r w:rsidRPr="00C316A0">
        <w:rPr>
          <w:rFonts w:ascii="Times New Roman" w:hAnsi="Times New Roman" w:cs="Times New Roman"/>
        </w:rPr>
        <w:t>(e)</w:t>
      </w:r>
      <w:r w:rsidRPr="00C316A0">
        <w:rPr>
          <w:rFonts w:ascii="Times New Roman" w:hAnsi="Times New Roman" w:cs="Times New Roman"/>
        </w:rPr>
        <w:tab/>
        <w:t>инвестициялык кыймылсыз мүлк</w:t>
      </w:r>
      <w:r w:rsidR="00983525">
        <w:rPr>
          <w:rFonts w:ascii="Times New Roman" w:hAnsi="Times New Roman" w:cs="Times New Roman"/>
          <w:lang w:val="kk-KZ"/>
        </w:rPr>
        <w:t>төр</w:t>
      </w:r>
    </w:p>
    <w:p w:rsidR="00C316A0" w:rsidRPr="00C316A0" w:rsidRDefault="00C316A0" w:rsidP="00983525">
      <w:pPr>
        <w:spacing w:line="240" w:lineRule="auto"/>
        <w:ind w:firstLine="705"/>
        <w:jc w:val="both"/>
        <w:rPr>
          <w:rFonts w:ascii="Times New Roman" w:hAnsi="Times New Roman" w:cs="Times New Roman"/>
        </w:rPr>
      </w:pPr>
      <w:r w:rsidRPr="00C316A0">
        <w:rPr>
          <w:rFonts w:ascii="Times New Roman" w:hAnsi="Times New Roman" w:cs="Times New Roman"/>
        </w:rPr>
        <w:t>(f)</w:t>
      </w:r>
      <w:r w:rsidRPr="00C316A0">
        <w:rPr>
          <w:rFonts w:ascii="Times New Roman" w:hAnsi="Times New Roman" w:cs="Times New Roman"/>
        </w:rPr>
        <w:tab/>
        <w:t>мөмө-жемиш өсүмдүктөрү.</w:t>
      </w:r>
    </w:p>
    <w:p w:rsidR="00C316A0" w:rsidRPr="00C316A0" w:rsidRDefault="00C316A0" w:rsidP="00983525">
      <w:pPr>
        <w:spacing w:line="240" w:lineRule="auto"/>
        <w:ind w:left="705"/>
        <w:jc w:val="both"/>
        <w:rPr>
          <w:rFonts w:ascii="Times New Roman" w:hAnsi="Times New Roman" w:cs="Times New Roman"/>
        </w:rPr>
      </w:pPr>
      <w:r w:rsidRPr="00C316A0">
        <w:rPr>
          <w:rFonts w:ascii="Times New Roman" w:hAnsi="Times New Roman" w:cs="Times New Roman"/>
        </w:rPr>
        <w:t xml:space="preserve">Кыска убакыт аралыгында өндүрүлүүчү же башка түрдө жаралуучу финансылык активдер жана запастар квалификациялануучу активдер болуп саналбайт. Сатып алган учурда максаты боюнча пайдаланылууга же сатууга даяр активдер квалификациялануучу активдер болуп саналбайт. </w:t>
      </w:r>
    </w:p>
    <w:p w:rsidR="00C316A0" w:rsidRPr="00C316A0" w:rsidRDefault="00C316A0" w:rsidP="00983525">
      <w:pPr>
        <w:pBdr>
          <w:bottom w:val="single" w:sz="4" w:space="1" w:color="auto"/>
        </w:pBdr>
        <w:spacing w:before="240" w:line="240" w:lineRule="auto"/>
        <w:jc w:val="both"/>
        <w:rPr>
          <w:rFonts w:ascii="Times New Roman" w:hAnsi="Times New Roman" w:cs="Times New Roman"/>
          <w:b/>
          <w:sz w:val="26"/>
        </w:rPr>
      </w:pPr>
      <w:r w:rsidRPr="00C316A0">
        <w:rPr>
          <w:rFonts w:ascii="Times New Roman" w:hAnsi="Times New Roman" w:cs="Times New Roman"/>
          <w:b/>
        </w:rPr>
        <w:t>Таануу</w:t>
      </w:r>
    </w:p>
    <w:p w:rsidR="00C316A0" w:rsidRPr="00C316A0" w:rsidRDefault="00C316A0" w:rsidP="00983525">
      <w:pPr>
        <w:spacing w:line="240" w:lineRule="auto"/>
        <w:ind w:left="705" w:hanging="705"/>
        <w:jc w:val="both"/>
        <w:rPr>
          <w:rFonts w:ascii="Times New Roman" w:hAnsi="Times New Roman" w:cs="Times New Roman"/>
          <w:b/>
        </w:rPr>
      </w:pPr>
      <w:r w:rsidRPr="00C316A0">
        <w:rPr>
          <w:rFonts w:ascii="Times New Roman" w:hAnsi="Times New Roman" w:cs="Times New Roman"/>
          <w:b/>
        </w:rPr>
        <w:t>8</w:t>
      </w:r>
      <w:r w:rsidRPr="00C316A0">
        <w:rPr>
          <w:rFonts w:ascii="Times New Roman" w:hAnsi="Times New Roman" w:cs="Times New Roman"/>
          <w:b/>
        </w:rPr>
        <w:tab/>
        <w:t xml:space="preserve">Ишкана квалификациялануучу активди сатып алууга, курууга же өндүрүүгө түздөн-түз тиешелүү зайымдар боюнча чыгымдарды, аларды бул активдин баштапкы наркына камтуу жолу менен капиталдаштырууга тийиш. Ишкана зайымдар боюнча башка чыгымдарды алар тартылган мезгилдеги чыгашалар катарында таанууга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9</w:t>
      </w:r>
      <w:r w:rsidRPr="00C316A0">
        <w:rPr>
          <w:rFonts w:ascii="Times New Roman" w:hAnsi="Times New Roman" w:cs="Times New Roman"/>
        </w:rPr>
        <w:tab/>
        <w:t xml:space="preserve">Квалификациялануучу активди сатып алууга, курууга же өндүрүүгө түздөн-түз тиешелүү зайымдар боюнча чыгымдар бул активдин баштапкы наркына камтылат. Зайымдар боюнча мындай чыгымдар, эгерде ишкана тарабынан алар менен байланышкан келекчектеги экономикалык пайдаларды алуу ыктымал болсо жана эгерде мындай чыгымдарды ишенимдүү баалоого болсо, активдин баштапкы наркы катарында капиталдаштырылат. Ишкана </w:t>
      </w:r>
      <w:r w:rsidRPr="00C316A0">
        <w:rPr>
          <w:rFonts w:ascii="Times New Roman" w:hAnsi="Times New Roman" w:cs="Times New Roman"/>
          <w:i/>
        </w:rPr>
        <w:t>«Гиперинфляциялык экономикадагы финансылык отчеттуулук»</w:t>
      </w:r>
      <w:r w:rsidRPr="00C316A0">
        <w:rPr>
          <w:rFonts w:ascii="Times New Roman" w:hAnsi="Times New Roman" w:cs="Times New Roman"/>
        </w:rPr>
        <w:t xml:space="preserve"> ФОЭС (IAS) 29ду колдонгондо, ал аталган стандарттын 21-пунктуна ылайык, зайымдар боюнча чыгымдардын ошол мезгилиндеги инфляциянын ордун толтуруучу бөлүгүн чыгашалар катарында тааныйт. </w:t>
      </w:r>
    </w:p>
    <w:p w:rsidR="00C316A0" w:rsidRPr="00C316A0" w:rsidRDefault="00C316A0" w:rsidP="00983525">
      <w:pPr>
        <w:spacing w:line="240" w:lineRule="auto"/>
        <w:jc w:val="both"/>
        <w:rPr>
          <w:rFonts w:ascii="Times New Roman" w:hAnsi="Times New Roman" w:cs="Times New Roman"/>
          <w:b/>
          <w:sz w:val="26"/>
        </w:rPr>
      </w:pPr>
      <w:r w:rsidRPr="00C316A0">
        <w:rPr>
          <w:rFonts w:ascii="Times New Roman" w:hAnsi="Times New Roman" w:cs="Times New Roman"/>
        </w:rPr>
        <w:t xml:space="preserve"> </w:t>
      </w:r>
      <w:r w:rsidRPr="00C316A0">
        <w:rPr>
          <w:rFonts w:ascii="Times New Roman" w:hAnsi="Times New Roman" w:cs="Times New Roman"/>
        </w:rPr>
        <w:tab/>
      </w:r>
      <w:r w:rsidRPr="00C316A0">
        <w:rPr>
          <w:rFonts w:ascii="Times New Roman" w:hAnsi="Times New Roman" w:cs="Times New Roman"/>
          <w:b/>
          <w:sz w:val="26"/>
        </w:rPr>
        <w:t>Капиталдаштыруу үчүн уруксат берилген зайымдар боюнча чыгымдар</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10</w:t>
      </w:r>
      <w:r w:rsidRPr="00C316A0">
        <w:rPr>
          <w:rFonts w:ascii="Times New Roman" w:hAnsi="Times New Roman" w:cs="Times New Roman"/>
        </w:rPr>
        <w:tab/>
        <w:t xml:space="preserve">Квалификациялануучу активди сатып алууга, курууга же өндүрүүгө түздөн-түз тиешелүү зайымдар боюнча чыгымдар – тиешелүү активге чыгымдар жүргүзүлбөгөн болсо, бул аларды болтурбай коюуга мүмкүн болгон зайымдар боюнча чыгымдар. Ишкана каражаттарды конкреттүү квалификациялануучу активди гана сатып алуу үчүн тарткан учурда, бул активдер менен түздөн-түз байланышкан зайымдар боюнча чыгымдар так аныкталышы мүмкүн.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11</w:t>
      </w:r>
      <w:r w:rsidRPr="00C316A0">
        <w:rPr>
          <w:rFonts w:ascii="Times New Roman" w:hAnsi="Times New Roman" w:cs="Times New Roman"/>
        </w:rPr>
        <w:tab/>
        <w:t>Кыйынчылыкты конкреттүү зайымдар менен квалификацияланган активдин ортосундагы түздөн-түз байланышты аныктоо, ошондой эле көрсөтүлгөн актив жок болгон учурда болтурбоого мүмкүн болгон, зайымдарды идентификациялоо жаратышы мүмкүн. Мындай</w:t>
      </w:r>
      <w:r>
        <w:rPr>
          <w:rFonts w:ascii="Times New Roman" w:hAnsi="Times New Roman" w:cs="Times New Roman"/>
        </w:rPr>
        <w:t xml:space="preserve"> түрдөгү кыйынчылыктар, мисалы,</w:t>
      </w:r>
      <w:r w:rsidRPr="00C316A0">
        <w:rPr>
          <w:rFonts w:ascii="Times New Roman" w:hAnsi="Times New Roman" w:cs="Times New Roman"/>
        </w:rPr>
        <w:t xml:space="preserve"> ишкананын финансылык ишмердүүлүгү борборлоштурулуп координацияланганда келип чыгат. Кыйынчылыктар ишканалардын тобу бир катар карыздык инструменттерди ар кандай пайыздык ставкалар боюнча зайым каражаттарын алуу үчүн пайдаланышканда жана бул каражаттарды ар кайсы </w:t>
      </w:r>
      <w:proofErr w:type="gramStart"/>
      <w:r w:rsidRPr="00C316A0">
        <w:rPr>
          <w:rFonts w:ascii="Times New Roman" w:hAnsi="Times New Roman" w:cs="Times New Roman"/>
        </w:rPr>
        <w:t>негизде  топко</w:t>
      </w:r>
      <w:proofErr w:type="gramEnd"/>
      <w:r w:rsidRPr="00C316A0">
        <w:rPr>
          <w:rFonts w:ascii="Times New Roman" w:hAnsi="Times New Roman" w:cs="Times New Roman"/>
        </w:rPr>
        <w:t xml:space="preserve"> кирген башка ишканаларга бергенде пайда болот. Кырдаалды жогорку инфляция, ошондой эле алмашуу курсунун өзгөрүүсү шартында топ тарабынан чет элдик валютадагы же ага байланган кредиттерди пайдалануу кошумча татаалдантат. Натыйжада квалификациялануучу активди сатып алууга түздөн-түз тиешелүү зайымдар боюнча чыгымдардын көлөмүн аныктоо кыйындайт жана ой жүгүртүүнү колдонууну талап кылат.  </w:t>
      </w:r>
    </w:p>
    <w:p w:rsidR="00C316A0" w:rsidRPr="00C316A0" w:rsidRDefault="00C316A0" w:rsidP="00983525">
      <w:pPr>
        <w:spacing w:line="240" w:lineRule="auto"/>
        <w:ind w:left="705" w:hanging="705"/>
        <w:jc w:val="both"/>
        <w:rPr>
          <w:rFonts w:ascii="Times New Roman" w:hAnsi="Times New Roman" w:cs="Times New Roman"/>
          <w:b/>
        </w:rPr>
      </w:pPr>
      <w:r w:rsidRPr="00C316A0">
        <w:rPr>
          <w:rFonts w:ascii="Times New Roman" w:hAnsi="Times New Roman" w:cs="Times New Roman"/>
          <w:b/>
        </w:rPr>
        <w:t>12</w:t>
      </w:r>
      <w:r w:rsidRPr="00C316A0">
        <w:rPr>
          <w:rFonts w:ascii="Times New Roman" w:hAnsi="Times New Roman" w:cs="Times New Roman"/>
          <w:b/>
        </w:rPr>
        <w:tab/>
        <w:t xml:space="preserve">Ишкана өзү квалификациялануучу активди атайын алуу үчүн каражаттарды тарткан даражада, ал капиталдаштыруу үчүн уруксат берилген зайымдар боюнча чыгымдардын суммасын, бул зайым каражаттарын убактылуу инвестициялоодон </w:t>
      </w:r>
      <w:proofErr w:type="gramStart"/>
      <w:r w:rsidRPr="00C316A0">
        <w:rPr>
          <w:rFonts w:ascii="Times New Roman" w:hAnsi="Times New Roman" w:cs="Times New Roman"/>
          <w:b/>
        </w:rPr>
        <w:t>алынган  инвестициялык</w:t>
      </w:r>
      <w:proofErr w:type="gramEnd"/>
      <w:r w:rsidRPr="00C316A0">
        <w:rPr>
          <w:rFonts w:ascii="Times New Roman" w:hAnsi="Times New Roman" w:cs="Times New Roman"/>
          <w:b/>
        </w:rPr>
        <w:t xml:space="preserve"> кирешени алып салуу менен мезгил аралыгында бул зайым боюнча тартылган иш жүзүндөгү чыгымдардын суммасы катарында аныктоого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lastRenderedPageBreak/>
        <w:t>13</w:t>
      </w:r>
      <w:r w:rsidRPr="00C316A0">
        <w:rPr>
          <w:rFonts w:ascii="Times New Roman" w:hAnsi="Times New Roman" w:cs="Times New Roman"/>
        </w:rPr>
        <w:tab/>
        <w:t>Квалификациялануучу активди каржылоо жөнүндө макулдашуунун шарттары ишкана бул каражаттар көрсөтүлгөн активге чыгымдарды каржылоо үчүн толук же жарым-жартылай пайдаланылганга чейин зайым каражаттарын алуусуна жана аны менен байланышкан зайымдар боюнча чыгымдарды тартуусуна алып келиши мүмкүн. Мындай шарттарда каражаттар көп учурда алар квалификациялануучу активге жумшалган учурга чейин убактылуу инвестицияланат. Мезгил аралыгында капиталдаштыруу үчүн уруксат берилген зайымдар боюнча чыгымдардын суммасын аныктоодо мындай каражаттар боюнча  алынган инвестициялык киреше зайымдар боюнча тартылган чыгымдардын суммасынан кемитилет.</w:t>
      </w:r>
    </w:p>
    <w:p w:rsidR="00C316A0" w:rsidRPr="00C316A0" w:rsidRDefault="00C316A0" w:rsidP="00983525">
      <w:pPr>
        <w:spacing w:line="240" w:lineRule="auto"/>
        <w:ind w:left="705" w:hanging="705"/>
        <w:jc w:val="both"/>
        <w:rPr>
          <w:rFonts w:ascii="Times New Roman" w:hAnsi="Times New Roman" w:cs="Times New Roman"/>
          <w:b/>
        </w:rPr>
      </w:pPr>
      <w:r w:rsidRPr="00C316A0">
        <w:rPr>
          <w:rFonts w:ascii="Times New Roman" w:hAnsi="Times New Roman" w:cs="Times New Roman"/>
          <w:b/>
        </w:rPr>
        <w:t>14</w:t>
      </w:r>
      <w:r w:rsidRPr="00C316A0">
        <w:rPr>
          <w:rFonts w:ascii="Times New Roman" w:hAnsi="Times New Roman" w:cs="Times New Roman"/>
          <w:b/>
        </w:rPr>
        <w:tab/>
        <w:t>Ишкана жалпы максаттарга каражаттарды карыз алган жана аларды квалификациялануучу активди алуу үчүн пайдалануучу даражада, ишкана капиталдаштыруунун ставкаларын бул активге чыгымдардын суммасына капиталдаштыруу ставкаларын көбөйтүү жолу менен капиталдаштырууга уруксат берилген зайымдар боюнча чыгымдардын суммасын аныктоого тийиш. Капиталдаштыруунун ставкасы ишкананын мезгил аралыгында төлөнбөй калган бардык зайымдарына карата зайымдар боюнча чыгымдардын орточо алынган мааниси катарында аныкталат. Бирок, ишкана бул эсептөөдөн квалификациялануучу активди сатып алуу үчүн атайын алынган зайымдарга карата зайымдар боюнча чыгымдардын суммасын бул активди арналышы же сатылышы боюнча пайдаланууга даярдоо үчүн зарыл дээрлик бардык иштерди аяктаганга чейин чыгарып салууга тийиш. Ишкана мезгил аралыгында капиталдаштыруучу зайымдар боюнча чыгымдардын суммасы бул мезгил аралыгында тарткан зайымдар боюнча чыгымдардын суммасынан ашпоого тийиш.</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15</w:t>
      </w:r>
      <w:r w:rsidRPr="00C316A0">
        <w:rPr>
          <w:rFonts w:ascii="Times New Roman" w:hAnsi="Times New Roman" w:cs="Times New Roman"/>
        </w:rPr>
        <w:tab/>
        <w:t>Айрым шарттарда зайымдар боюнча чыгымдардын орточо алынган маанисин эсептеп чыгууда башкы жана туунду ишканалардын бардык зайымдарын камтуу максатка ылайыктуу; башка жагдайларда ар бир туунду ишкана үчүн зайымдар боюнча чыгымдардын орточо алынган маанисин анын өздүк зайым каражаттарына карата пайдалануу максатка ылайыктуу.</w:t>
      </w:r>
    </w:p>
    <w:p w:rsidR="00C316A0" w:rsidRPr="00C316A0" w:rsidRDefault="00C316A0" w:rsidP="00983525">
      <w:pPr>
        <w:spacing w:line="240" w:lineRule="auto"/>
        <w:ind w:left="705"/>
        <w:jc w:val="both"/>
        <w:rPr>
          <w:rFonts w:ascii="Times New Roman" w:hAnsi="Times New Roman" w:cs="Times New Roman"/>
          <w:b/>
          <w:sz w:val="26"/>
        </w:rPr>
      </w:pPr>
      <w:r w:rsidRPr="00C316A0">
        <w:rPr>
          <w:rFonts w:ascii="Times New Roman" w:hAnsi="Times New Roman" w:cs="Times New Roman"/>
          <w:b/>
          <w:sz w:val="26"/>
        </w:rPr>
        <w:t xml:space="preserve">Квалификациялануучу активдин баланстык наркынын орду толтурулуучу нарктан ашып кетүүсү </w:t>
      </w:r>
    </w:p>
    <w:p w:rsidR="00C316A0" w:rsidRPr="00404C28" w:rsidRDefault="00C316A0" w:rsidP="00983525">
      <w:pPr>
        <w:spacing w:line="240" w:lineRule="auto"/>
        <w:ind w:left="705" w:hanging="705"/>
        <w:jc w:val="both"/>
        <w:rPr>
          <w:rFonts w:ascii="Times New Roman" w:hAnsi="Times New Roman" w:cs="Times New Roman"/>
          <w:sz w:val="26"/>
        </w:rPr>
      </w:pPr>
      <w:r w:rsidRPr="00C316A0">
        <w:rPr>
          <w:rFonts w:ascii="Times New Roman" w:hAnsi="Times New Roman" w:cs="Times New Roman"/>
        </w:rPr>
        <w:t>16</w:t>
      </w:r>
      <w:r w:rsidRPr="00C316A0">
        <w:rPr>
          <w:rFonts w:ascii="Times New Roman" w:hAnsi="Times New Roman" w:cs="Times New Roman"/>
        </w:rPr>
        <w:tab/>
        <w:t xml:space="preserve">Квалификациялануучу активдин баланстык наркы же болжолдонулган акыркы баштапкы наркы орду толтурулуучу нарктан же сатуунун мүмкүн болуучу таза баасынан ашып кеткенде, баланстык нарк башка стандарттардын талаптарына ылайык жарым-жартылай же толук эсептен чыгарылат. Белгилүү бир жагдайларда жарым-жартылай же толук эсептен </w:t>
      </w:r>
      <w:r w:rsidRPr="00404C28">
        <w:rPr>
          <w:rFonts w:ascii="Times New Roman" w:hAnsi="Times New Roman" w:cs="Times New Roman"/>
        </w:rPr>
        <w:t xml:space="preserve">чыгаруунун суммасы ошол эле стандарттарга ылайык калыбына келтирилет. </w:t>
      </w:r>
    </w:p>
    <w:p w:rsidR="00C316A0" w:rsidRPr="00404C28" w:rsidRDefault="00C316A0" w:rsidP="00983525">
      <w:pPr>
        <w:spacing w:before="240" w:line="240" w:lineRule="auto"/>
        <w:jc w:val="both"/>
        <w:rPr>
          <w:rFonts w:ascii="Times New Roman" w:hAnsi="Times New Roman" w:cs="Times New Roman"/>
          <w:b/>
          <w:sz w:val="26"/>
        </w:rPr>
      </w:pPr>
      <w:r w:rsidRPr="00404C28">
        <w:rPr>
          <w:rFonts w:ascii="Times New Roman" w:hAnsi="Times New Roman" w:cs="Times New Roman"/>
          <w:sz w:val="26"/>
        </w:rPr>
        <w:t xml:space="preserve"> </w:t>
      </w:r>
      <w:r w:rsidRPr="00404C28">
        <w:rPr>
          <w:rFonts w:ascii="Times New Roman" w:hAnsi="Times New Roman" w:cs="Times New Roman"/>
          <w:sz w:val="26"/>
        </w:rPr>
        <w:tab/>
      </w:r>
      <w:r w:rsidRPr="00404C28">
        <w:rPr>
          <w:rFonts w:ascii="Times New Roman" w:hAnsi="Times New Roman" w:cs="Times New Roman"/>
          <w:b/>
          <w:sz w:val="26"/>
        </w:rPr>
        <w:t>Капиталдаштыруунун башталышы</w:t>
      </w:r>
    </w:p>
    <w:p w:rsidR="00C316A0" w:rsidRPr="00404C28" w:rsidRDefault="00C316A0" w:rsidP="00983525">
      <w:pPr>
        <w:spacing w:line="240" w:lineRule="auto"/>
        <w:ind w:left="705" w:hanging="705"/>
        <w:jc w:val="both"/>
        <w:rPr>
          <w:rFonts w:ascii="Times New Roman" w:hAnsi="Times New Roman" w:cs="Times New Roman"/>
          <w:b/>
        </w:rPr>
      </w:pPr>
      <w:r w:rsidRPr="00404C28">
        <w:rPr>
          <w:rFonts w:ascii="Times New Roman" w:hAnsi="Times New Roman" w:cs="Times New Roman"/>
          <w:b/>
        </w:rPr>
        <w:t>17</w:t>
      </w:r>
      <w:r w:rsidRPr="00404C28">
        <w:rPr>
          <w:rFonts w:ascii="Times New Roman" w:hAnsi="Times New Roman" w:cs="Times New Roman"/>
          <w:b/>
        </w:rPr>
        <w:tab/>
        <w:t xml:space="preserve">Ишкана зайымдар боюнча чыгымдарды квалификациялануучу активдин баштапкы наркынын бөлүгү катарында капиталдаштыруунун башталуу күнүнө карата капиталдаштырууну баштоого тийиш. Капиталдаштыруунун башталуу күнү – бул ага карата ишкана бардык төмөнкү шарттарды алгачкы жолу аткарган күн: </w:t>
      </w:r>
    </w:p>
    <w:p w:rsidR="00C316A0" w:rsidRPr="00404C28" w:rsidRDefault="00C316A0" w:rsidP="00983525">
      <w:pPr>
        <w:spacing w:line="240" w:lineRule="auto"/>
        <w:ind w:firstLine="705"/>
        <w:jc w:val="both"/>
        <w:rPr>
          <w:rFonts w:ascii="Times New Roman" w:hAnsi="Times New Roman" w:cs="Times New Roman"/>
          <w:b/>
        </w:rPr>
      </w:pPr>
      <w:r w:rsidRPr="00404C28">
        <w:rPr>
          <w:rFonts w:ascii="Times New Roman" w:hAnsi="Times New Roman" w:cs="Times New Roman"/>
          <w:b/>
        </w:rPr>
        <w:t>(a)</w:t>
      </w:r>
      <w:r w:rsidRPr="00404C28">
        <w:rPr>
          <w:rFonts w:ascii="Times New Roman" w:hAnsi="Times New Roman" w:cs="Times New Roman"/>
          <w:b/>
        </w:rPr>
        <w:tab/>
        <w:t>бул актив боюнча чыгымдар тартылган;</w:t>
      </w:r>
    </w:p>
    <w:p w:rsidR="00C316A0" w:rsidRPr="00404C28" w:rsidRDefault="00C316A0" w:rsidP="00983525">
      <w:pPr>
        <w:spacing w:line="240" w:lineRule="auto"/>
        <w:ind w:firstLine="705"/>
        <w:jc w:val="both"/>
        <w:rPr>
          <w:rFonts w:ascii="Times New Roman" w:hAnsi="Times New Roman" w:cs="Times New Roman"/>
          <w:b/>
        </w:rPr>
      </w:pPr>
      <w:r w:rsidRPr="00404C28">
        <w:rPr>
          <w:rFonts w:ascii="Times New Roman" w:hAnsi="Times New Roman" w:cs="Times New Roman"/>
          <w:b/>
        </w:rPr>
        <w:t>(b)</w:t>
      </w:r>
      <w:r w:rsidRPr="00404C28">
        <w:rPr>
          <w:rFonts w:ascii="Times New Roman" w:hAnsi="Times New Roman" w:cs="Times New Roman"/>
          <w:b/>
        </w:rPr>
        <w:tab/>
        <w:t>зайымдар боюнча чыгымдар тартылган; жана</w:t>
      </w:r>
    </w:p>
    <w:p w:rsidR="00C316A0" w:rsidRPr="00404C28" w:rsidRDefault="00C316A0" w:rsidP="00983525">
      <w:pPr>
        <w:spacing w:line="240" w:lineRule="auto"/>
        <w:ind w:left="1410" w:hanging="705"/>
        <w:jc w:val="both"/>
        <w:rPr>
          <w:rFonts w:ascii="Times New Roman" w:hAnsi="Times New Roman" w:cs="Times New Roman"/>
          <w:b/>
        </w:rPr>
      </w:pPr>
      <w:r w:rsidRPr="00404C28">
        <w:rPr>
          <w:rFonts w:ascii="Times New Roman" w:hAnsi="Times New Roman" w:cs="Times New Roman"/>
          <w:b/>
        </w:rPr>
        <w:t>(</w:t>
      </w:r>
      <w:r w:rsidRPr="00404C28">
        <w:rPr>
          <w:rFonts w:ascii="Times New Roman" w:hAnsi="Times New Roman" w:cs="Times New Roman"/>
          <w:b/>
          <w:lang w:val="en-US"/>
        </w:rPr>
        <w:t>c</w:t>
      </w:r>
      <w:r w:rsidRPr="00404C28">
        <w:rPr>
          <w:rFonts w:ascii="Times New Roman" w:hAnsi="Times New Roman" w:cs="Times New Roman"/>
          <w:b/>
        </w:rPr>
        <w:t>)</w:t>
      </w:r>
      <w:r w:rsidRPr="00404C28">
        <w:rPr>
          <w:rFonts w:ascii="Times New Roman" w:hAnsi="Times New Roman" w:cs="Times New Roman"/>
          <w:b/>
        </w:rPr>
        <w:tab/>
        <w:t>активди арналышы боюнча пайдаланууга же сатууга даярдоо үчүн зарыл ишмердүүлүк жүргүзүлүп жаткан.</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18</w:t>
      </w:r>
      <w:r w:rsidRPr="00C316A0">
        <w:rPr>
          <w:rFonts w:ascii="Times New Roman" w:hAnsi="Times New Roman" w:cs="Times New Roman"/>
        </w:rPr>
        <w:tab/>
        <w:t xml:space="preserve">Квалификациялануучу активге чыгымдар акча каражаттарын төлөп берүүгө, башка активдерди өткөрүп берүүгө же пайыздык милдеттенмелерди кабыл алууга алып келген чыгымдарды гана камтыйт. Чыгымдар бул активге байланыштуу алынган төлөмдөр менен субсидиялардын көлөмүнө гана азайтылат </w:t>
      </w:r>
      <w:r w:rsidRPr="00404C28">
        <w:rPr>
          <w:rFonts w:ascii="Times New Roman" w:hAnsi="Times New Roman" w:cs="Times New Roman"/>
        </w:rPr>
        <w:t>(</w:t>
      </w:r>
      <w:r w:rsidRPr="00404C28">
        <w:rPr>
          <w:rFonts w:ascii="Times New Roman" w:hAnsi="Times New Roman" w:cs="Times New Roman"/>
          <w:i/>
        </w:rPr>
        <w:t xml:space="preserve">«Мамлекеттик субсидияларды эсепке алуу </w:t>
      </w:r>
      <w:r w:rsidRPr="00404C28">
        <w:rPr>
          <w:rFonts w:ascii="Times New Roman" w:hAnsi="Times New Roman" w:cs="Times New Roman"/>
          <w:i/>
        </w:rPr>
        <w:lastRenderedPageBreak/>
        <w:t>жана мамлекеттик жардам жөнүндө маалыматты ачып көрсөтүү»</w:t>
      </w:r>
      <w:r w:rsidRPr="00C316A0">
        <w:rPr>
          <w:rFonts w:ascii="Times New Roman" w:hAnsi="Times New Roman" w:cs="Times New Roman"/>
        </w:rPr>
        <w:t xml:space="preserve"> ФОЭС (IAS) 20ны караңыз). Активдин зайымдар боюнча мурда капиталддаштырылган чыгымдарын камтыган мезгил аралыгындагы орточо баланстык наркы адатта, аларга карата бул мезгилде капиталдаштыруу ставкасы колдонулган чыгымдардын маанисине болжол менен барабар. </w:t>
      </w:r>
    </w:p>
    <w:p w:rsidR="00C316A0" w:rsidRPr="00404C28" w:rsidRDefault="00C316A0" w:rsidP="00983525">
      <w:pPr>
        <w:spacing w:line="240" w:lineRule="auto"/>
        <w:ind w:left="705" w:hanging="705"/>
        <w:jc w:val="both"/>
        <w:rPr>
          <w:rFonts w:ascii="Times New Roman" w:hAnsi="Times New Roman" w:cs="Times New Roman"/>
          <w:sz w:val="26"/>
        </w:rPr>
      </w:pPr>
      <w:r w:rsidRPr="00C316A0">
        <w:rPr>
          <w:rFonts w:ascii="Times New Roman" w:hAnsi="Times New Roman" w:cs="Times New Roman"/>
        </w:rPr>
        <w:t>19</w:t>
      </w:r>
      <w:r w:rsidRPr="00C316A0">
        <w:rPr>
          <w:rFonts w:ascii="Times New Roman" w:hAnsi="Times New Roman" w:cs="Times New Roman"/>
        </w:rPr>
        <w:tab/>
        <w:t xml:space="preserve">Активди анын арналышы боюнча пайдаланууга же сатууга даярдоо үчүн зарыл ишмердүүлүк активдин өзүнүн физикалык жаралышын эле камтыбайт. Ага активди физикалык жаратуунун башталышынын алдындагы курулушту баштоо үчүн зарыл техникалык жана административдик ишмердүүлүк сыяктуу иш да кирет. Бирок, эгерде ошол эле убакта өндүрүш, же анын абалын өзгөртүүчү өнүктүрүү жүргүзүлбөсө, активге ээлик кылуу мындай ишмердүүлүккө кирбейт. Мисалы, жер участогун өздөштүрүү боюнча иштерди жүргүзүү мезгилинде тартылган зайымдар боюнча чыгымдар тиешелүү иштерди жүргүзүү мезгили аралыгында капиталдаштырылат. Бирок, кийинки курулуш үчүн алынган жер анда өздөштүрүү боюнча кандайдыр-бир иштер жүргүзүлүүсүз калган убакта зайымдар </w:t>
      </w:r>
      <w:r w:rsidRPr="00404C28">
        <w:rPr>
          <w:rFonts w:ascii="Times New Roman" w:hAnsi="Times New Roman" w:cs="Times New Roman"/>
          <w:sz w:val="26"/>
        </w:rPr>
        <w:t xml:space="preserve">боюнча </w:t>
      </w:r>
      <w:r w:rsidRPr="00404C28">
        <w:rPr>
          <w:rFonts w:ascii="Times New Roman" w:hAnsi="Times New Roman" w:cs="Times New Roman"/>
        </w:rPr>
        <w:t>чыгымдар капиталдаштырылууга жатпайт.</w:t>
      </w:r>
    </w:p>
    <w:p w:rsidR="00C316A0" w:rsidRPr="00404C28" w:rsidRDefault="00C316A0" w:rsidP="00983525">
      <w:pPr>
        <w:spacing w:before="240" w:line="240" w:lineRule="auto"/>
        <w:jc w:val="both"/>
        <w:rPr>
          <w:rFonts w:ascii="Times New Roman" w:hAnsi="Times New Roman" w:cs="Times New Roman"/>
          <w:b/>
          <w:sz w:val="26"/>
        </w:rPr>
      </w:pPr>
      <w:r w:rsidRPr="00404C28">
        <w:rPr>
          <w:rFonts w:ascii="Times New Roman" w:hAnsi="Times New Roman" w:cs="Times New Roman"/>
          <w:sz w:val="26"/>
        </w:rPr>
        <w:t xml:space="preserve"> </w:t>
      </w:r>
      <w:r w:rsidRPr="00404C28">
        <w:rPr>
          <w:rFonts w:ascii="Times New Roman" w:hAnsi="Times New Roman" w:cs="Times New Roman"/>
          <w:sz w:val="26"/>
        </w:rPr>
        <w:tab/>
      </w:r>
      <w:r w:rsidRPr="00404C28">
        <w:rPr>
          <w:rFonts w:ascii="Times New Roman" w:hAnsi="Times New Roman" w:cs="Times New Roman"/>
          <w:b/>
          <w:sz w:val="26"/>
        </w:rPr>
        <w:t>Капиталдаштырууну токтото туруу</w:t>
      </w:r>
    </w:p>
    <w:p w:rsidR="00C316A0" w:rsidRPr="00983525" w:rsidRDefault="00C316A0" w:rsidP="00983525">
      <w:pPr>
        <w:spacing w:line="240" w:lineRule="auto"/>
        <w:ind w:left="705" w:hanging="705"/>
        <w:jc w:val="both"/>
        <w:rPr>
          <w:rFonts w:ascii="Times New Roman" w:hAnsi="Times New Roman" w:cs="Times New Roman"/>
          <w:b/>
        </w:rPr>
      </w:pPr>
      <w:r w:rsidRPr="00983525">
        <w:rPr>
          <w:rFonts w:ascii="Times New Roman" w:hAnsi="Times New Roman" w:cs="Times New Roman"/>
          <w:b/>
        </w:rPr>
        <w:t>20</w:t>
      </w:r>
      <w:r w:rsidRPr="00983525">
        <w:rPr>
          <w:rFonts w:ascii="Times New Roman" w:hAnsi="Times New Roman" w:cs="Times New Roman"/>
          <w:b/>
        </w:rPr>
        <w:tab/>
        <w:t xml:space="preserve">Ишкана квалификациялануучу активдин активдүү өнүгүүсү үзүлгөн узак мезгилдер аралыгында зайымдар боюнча чыгымдарды капиталдаштырууну токтото турууга тийиш. </w:t>
      </w:r>
    </w:p>
    <w:p w:rsidR="00C316A0" w:rsidRPr="00404C28" w:rsidRDefault="00C316A0" w:rsidP="00983525">
      <w:pPr>
        <w:spacing w:line="240" w:lineRule="auto"/>
        <w:ind w:left="705" w:hanging="705"/>
        <w:jc w:val="both"/>
        <w:rPr>
          <w:rFonts w:ascii="Times New Roman" w:hAnsi="Times New Roman" w:cs="Times New Roman"/>
          <w:sz w:val="26"/>
        </w:rPr>
      </w:pPr>
      <w:r w:rsidRPr="00C316A0">
        <w:rPr>
          <w:rFonts w:ascii="Times New Roman" w:hAnsi="Times New Roman" w:cs="Times New Roman"/>
        </w:rPr>
        <w:t>21</w:t>
      </w:r>
      <w:r w:rsidRPr="00C316A0">
        <w:rPr>
          <w:rFonts w:ascii="Times New Roman" w:hAnsi="Times New Roman" w:cs="Times New Roman"/>
        </w:rPr>
        <w:tab/>
        <w:t xml:space="preserve">Ишкана активди арналышы боюнча пайдаланууга же сатууга даярдоо үчүн зарыл ишмердүүлүк үзүлгөндө, узак мезгил аралыгында зайымдар боюнча чыгымдарды тартышы мүмкүн. Мындай чыгымдарга бүтүрүлбөгөн объектилерди күтүү боюнча чыгымдар киргизилет жана алар капиталдаштырылбайт. Бирок, ишкана олуттуу техникалык жана административдик иш жүргүзүлүп жаткан мезгил аралыгында адатта, зайымдар боюнча чыгымдарды капиталдаштырууну токтотуп койбойт. Ишкана убактылуу кечеңдөө активди арналышы боюнча пайдаланууга же сатууга даярдоо процессинин зарыл бөлүгү болгондо да зайымдар боюнча чыгымдарды капиталдаштырууну токтото турбайт. Мисалы, суунун жогорку деңгээли көпүрөнүн курулушун кечеңдетип турган учурда, эгерде суунун мындай </w:t>
      </w:r>
      <w:r w:rsidRPr="00404C28">
        <w:rPr>
          <w:rFonts w:ascii="Times New Roman" w:hAnsi="Times New Roman" w:cs="Times New Roman"/>
        </w:rPr>
        <w:t>жогорку деңгээли курулуш жүрүп жаткан бул географиялык аймакта бул мезгил үчүн демейки эле болуп саналса, капиталдаштыруу узак мезгил аралыгында улантылат.</w:t>
      </w:r>
      <w:r w:rsidRPr="00404C28">
        <w:rPr>
          <w:rFonts w:ascii="Times New Roman" w:hAnsi="Times New Roman" w:cs="Times New Roman"/>
          <w:sz w:val="26"/>
        </w:rPr>
        <w:t xml:space="preserve"> </w:t>
      </w:r>
    </w:p>
    <w:p w:rsidR="00C316A0" w:rsidRPr="00404C28" w:rsidRDefault="00C316A0" w:rsidP="00983525">
      <w:pPr>
        <w:spacing w:before="240" w:line="240" w:lineRule="auto"/>
        <w:jc w:val="both"/>
        <w:rPr>
          <w:rFonts w:ascii="Times New Roman" w:hAnsi="Times New Roman" w:cs="Times New Roman"/>
          <w:b/>
          <w:sz w:val="26"/>
        </w:rPr>
      </w:pPr>
      <w:r w:rsidRPr="00404C28">
        <w:rPr>
          <w:rFonts w:ascii="Times New Roman" w:hAnsi="Times New Roman" w:cs="Times New Roman"/>
          <w:sz w:val="26"/>
        </w:rPr>
        <w:t xml:space="preserve"> </w:t>
      </w:r>
      <w:r w:rsidRPr="00404C28">
        <w:rPr>
          <w:rFonts w:ascii="Times New Roman" w:hAnsi="Times New Roman" w:cs="Times New Roman"/>
          <w:sz w:val="26"/>
        </w:rPr>
        <w:tab/>
      </w:r>
      <w:r w:rsidRPr="00404C28">
        <w:rPr>
          <w:rFonts w:ascii="Times New Roman" w:hAnsi="Times New Roman" w:cs="Times New Roman"/>
          <w:b/>
          <w:sz w:val="26"/>
        </w:rPr>
        <w:t>Капиталдаштырууну токтотуу</w:t>
      </w:r>
    </w:p>
    <w:p w:rsidR="00C316A0" w:rsidRPr="00404C28" w:rsidRDefault="00C316A0" w:rsidP="00983525">
      <w:pPr>
        <w:spacing w:line="240" w:lineRule="auto"/>
        <w:ind w:left="705" w:hanging="705"/>
        <w:jc w:val="both"/>
        <w:rPr>
          <w:rFonts w:ascii="Times New Roman" w:hAnsi="Times New Roman" w:cs="Times New Roman"/>
          <w:b/>
        </w:rPr>
      </w:pPr>
      <w:r w:rsidRPr="00404C28">
        <w:rPr>
          <w:rFonts w:ascii="Times New Roman" w:hAnsi="Times New Roman" w:cs="Times New Roman"/>
          <w:b/>
        </w:rPr>
        <w:t>22</w:t>
      </w:r>
      <w:r w:rsidRPr="00404C28">
        <w:rPr>
          <w:rFonts w:ascii="Times New Roman" w:hAnsi="Times New Roman" w:cs="Times New Roman"/>
          <w:b/>
        </w:rPr>
        <w:tab/>
        <w:t xml:space="preserve">Ишкана квалификациялануучу активди арналышы боюнча пайдаланууга же сатууга даярдоо үчүн зарыл дээрлик бардык иштер аяктаганда зайымдар боюнча чыгымдарды капиталдаштырууну токтотууга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23</w:t>
      </w:r>
      <w:r w:rsidRPr="00C316A0">
        <w:rPr>
          <w:rFonts w:ascii="Times New Roman" w:hAnsi="Times New Roman" w:cs="Times New Roman"/>
        </w:rPr>
        <w:tab/>
        <w:t xml:space="preserve">Актив адатта, ар күндүк административдик иш дагы да улантылышы мүмкүн болгондугуна карабастан, аны физикалык куруу аяктаганда, арналышы боюнча пайдаланууга же сатууга даяр деп эсептелет. Эгерде объектини сатып алуучунун же пайдалануучунун талаптарына ылайык жасалгалоо сыяктуу олуттуу эмес жеткире жасоолор гана калса, бул иштердин дээрлик толук аяктагандыгы жөнүндө күбөлөп турат.  </w:t>
      </w:r>
    </w:p>
    <w:p w:rsidR="00C316A0" w:rsidRPr="00404C28" w:rsidRDefault="00C316A0" w:rsidP="00983525">
      <w:pPr>
        <w:spacing w:line="240" w:lineRule="auto"/>
        <w:ind w:left="705" w:hanging="705"/>
        <w:jc w:val="both"/>
        <w:rPr>
          <w:rFonts w:ascii="Times New Roman" w:hAnsi="Times New Roman" w:cs="Times New Roman"/>
          <w:b/>
        </w:rPr>
      </w:pPr>
      <w:r w:rsidRPr="00404C28">
        <w:rPr>
          <w:rFonts w:ascii="Times New Roman" w:hAnsi="Times New Roman" w:cs="Times New Roman"/>
          <w:b/>
        </w:rPr>
        <w:t>24</w:t>
      </w:r>
      <w:r w:rsidRPr="00404C28">
        <w:rPr>
          <w:rFonts w:ascii="Times New Roman" w:hAnsi="Times New Roman" w:cs="Times New Roman"/>
          <w:b/>
        </w:rPr>
        <w:tab/>
        <w:t xml:space="preserve">Ишкана квалификациялануучу активди бөлүктөрү боюнча курууну аяктаса жана анын башка бөлүктөрүн куруу улантылып жаткан мезгилде ар бир бөлүгү пайдаланыла алса, ишкана активдин бул бөлүгүн арналышы боюнча пайдаланууга же сатууга даярдоо үчүн зарыл болгон бардык иштерди аяктаганда, зайымдар боюнча чыгымдарды капиталдаштырууну токтотууга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25</w:t>
      </w:r>
      <w:r w:rsidRPr="00C316A0">
        <w:rPr>
          <w:rFonts w:ascii="Times New Roman" w:hAnsi="Times New Roman" w:cs="Times New Roman"/>
        </w:rPr>
        <w:tab/>
        <w:t xml:space="preserve">Алардын ар бири өзүнчө пайдаланылууга жарамдуу бир нече имараттардан турган бизнес-борбор, башка курамдык бөлүктөрүн куруу улантылып жаткан убакта, анда ар бир бөлүк пайдаланыла ала турган квалификациялануучу активдин мисалы боло алат. Анын кандайдыр-бир курамдык бөлүктөрү пайдаланышы мүмкүн болуудан мурда толук аяктоого тийиш болгон квалификациялануучу активдин мисалы болуп, бир территорияда </w:t>
      </w:r>
      <w:r w:rsidRPr="00C316A0">
        <w:rPr>
          <w:rFonts w:ascii="Times New Roman" w:hAnsi="Times New Roman" w:cs="Times New Roman"/>
        </w:rPr>
        <w:lastRenderedPageBreak/>
        <w:t>жайгашкан ар кайсы цехтерде ырааттуу ишке ашырылуучу өндүрүштүк процесстерди бириктирүүчү завод саналат, мисалы металлургиялык комбинат.</w:t>
      </w:r>
    </w:p>
    <w:p w:rsidR="00C316A0" w:rsidRPr="00404C28" w:rsidRDefault="00C316A0" w:rsidP="00983525">
      <w:pPr>
        <w:pBdr>
          <w:bottom w:val="single" w:sz="4" w:space="1" w:color="auto"/>
        </w:pBdr>
        <w:spacing w:before="240" w:line="240" w:lineRule="auto"/>
        <w:jc w:val="both"/>
        <w:rPr>
          <w:rFonts w:ascii="Times New Roman" w:hAnsi="Times New Roman" w:cs="Times New Roman"/>
          <w:b/>
          <w:sz w:val="26"/>
        </w:rPr>
      </w:pPr>
      <w:r w:rsidRPr="00404C28">
        <w:rPr>
          <w:rFonts w:ascii="Times New Roman" w:hAnsi="Times New Roman" w:cs="Times New Roman"/>
          <w:b/>
          <w:sz w:val="26"/>
        </w:rPr>
        <w:t>Маалыматты ачып көрсөтүү</w:t>
      </w:r>
    </w:p>
    <w:p w:rsidR="00C316A0" w:rsidRPr="00404C28" w:rsidRDefault="00C316A0" w:rsidP="00983525">
      <w:pPr>
        <w:spacing w:line="240" w:lineRule="auto"/>
        <w:jc w:val="both"/>
        <w:rPr>
          <w:rFonts w:ascii="Times New Roman" w:hAnsi="Times New Roman" w:cs="Times New Roman"/>
          <w:b/>
        </w:rPr>
      </w:pPr>
      <w:r w:rsidRPr="00404C28">
        <w:rPr>
          <w:rFonts w:ascii="Times New Roman" w:hAnsi="Times New Roman" w:cs="Times New Roman"/>
          <w:b/>
        </w:rPr>
        <w:t>26</w:t>
      </w:r>
      <w:r w:rsidRPr="00404C28">
        <w:rPr>
          <w:rFonts w:ascii="Times New Roman" w:hAnsi="Times New Roman" w:cs="Times New Roman"/>
          <w:b/>
        </w:rPr>
        <w:tab/>
        <w:t>Ишкана төмөнкүлөрдү ачып көрсөтүүгө тийиш:</w:t>
      </w:r>
    </w:p>
    <w:p w:rsidR="00C316A0" w:rsidRPr="00404C28" w:rsidRDefault="00C316A0" w:rsidP="00983525">
      <w:pPr>
        <w:spacing w:line="240" w:lineRule="auto"/>
        <w:ind w:left="1413" w:hanging="705"/>
        <w:jc w:val="both"/>
        <w:rPr>
          <w:rFonts w:ascii="Times New Roman" w:hAnsi="Times New Roman" w:cs="Times New Roman"/>
          <w:b/>
        </w:rPr>
      </w:pPr>
      <w:r w:rsidRPr="00404C28">
        <w:rPr>
          <w:rFonts w:ascii="Times New Roman" w:hAnsi="Times New Roman" w:cs="Times New Roman"/>
          <w:b/>
        </w:rPr>
        <w:t>(a)</w:t>
      </w:r>
      <w:r w:rsidRPr="00404C28">
        <w:rPr>
          <w:rFonts w:ascii="Times New Roman" w:hAnsi="Times New Roman" w:cs="Times New Roman"/>
          <w:b/>
        </w:rPr>
        <w:tab/>
        <w:t>мезгил ичинде капиталдаштырылган зайымдар боюнча чыгымдардын суммасын; жана</w:t>
      </w:r>
    </w:p>
    <w:p w:rsidR="00C316A0" w:rsidRPr="00404C28" w:rsidRDefault="00C316A0" w:rsidP="00983525">
      <w:pPr>
        <w:spacing w:line="240" w:lineRule="auto"/>
        <w:ind w:left="1413" w:hanging="705"/>
        <w:jc w:val="both"/>
        <w:rPr>
          <w:rFonts w:ascii="Times New Roman" w:hAnsi="Times New Roman" w:cs="Times New Roman"/>
          <w:b/>
          <w:sz w:val="26"/>
        </w:rPr>
      </w:pPr>
      <w:r w:rsidRPr="00404C28">
        <w:rPr>
          <w:rFonts w:ascii="Times New Roman" w:hAnsi="Times New Roman" w:cs="Times New Roman"/>
          <w:b/>
        </w:rPr>
        <w:t>(</w:t>
      </w:r>
      <w:r w:rsidRPr="00404C28">
        <w:rPr>
          <w:rFonts w:ascii="Times New Roman" w:hAnsi="Times New Roman" w:cs="Times New Roman"/>
          <w:b/>
          <w:lang w:val="en-US"/>
        </w:rPr>
        <w:t>b</w:t>
      </w:r>
      <w:r w:rsidRPr="00404C28">
        <w:rPr>
          <w:rFonts w:ascii="Times New Roman" w:hAnsi="Times New Roman" w:cs="Times New Roman"/>
          <w:b/>
        </w:rPr>
        <w:t>)</w:t>
      </w:r>
      <w:r w:rsidRPr="00404C28">
        <w:rPr>
          <w:rFonts w:ascii="Times New Roman" w:hAnsi="Times New Roman" w:cs="Times New Roman"/>
          <w:b/>
        </w:rPr>
        <w:tab/>
        <w:t>зайымдар боюнча чыгымдарды капиталдаштыруу үчүн уруксат берилген сумманы аныктоо үчүн пайдаланылган капиталдаштыруу ставкасын.</w:t>
      </w:r>
    </w:p>
    <w:p w:rsidR="00C316A0" w:rsidRPr="00404C28" w:rsidRDefault="00C316A0" w:rsidP="00983525">
      <w:pPr>
        <w:pBdr>
          <w:bottom w:val="single" w:sz="4" w:space="1" w:color="auto"/>
        </w:pBdr>
        <w:spacing w:before="240" w:line="240" w:lineRule="auto"/>
        <w:jc w:val="both"/>
        <w:rPr>
          <w:rFonts w:ascii="Times New Roman" w:hAnsi="Times New Roman" w:cs="Times New Roman"/>
          <w:b/>
          <w:sz w:val="26"/>
        </w:rPr>
      </w:pPr>
      <w:r w:rsidRPr="00404C28">
        <w:rPr>
          <w:rFonts w:ascii="Times New Roman" w:hAnsi="Times New Roman" w:cs="Times New Roman"/>
          <w:b/>
          <w:sz w:val="26"/>
        </w:rPr>
        <w:t>Өткөөл жоболор</w:t>
      </w:r>
    </w:p>
    <w:p w:rsidR="00C316A0" w:rsidRPr="00404C28" w:rsidRDefault="00C316A0" w:rsidP="00983525">
      <w:pPr>
        <w:spacing w:line="240" w:lineRule="auto"/>
        <w:ind w:left="705" w:hanging="705"/>
        <w:jc w:val="both"/>
        <w:rPr>
          <w:rFonts w:ascii="Times New Roman" w:hAnsi="Times New Roman" w:cs="Times New Roman"/>
          <w:b/>
        </w:rPr>
      </w:pPr>
      <w:r w:rsidRPr="00404C28">
        <w:rPr>
          <w:rFonts w:ascii="Times New Roman" w:hAnsi="Times New Roman" w:cs="Times New Roman"/>
          <w:b/>
        </w:rPr>
        <w:t>27</w:t>
      </w:r>
      <w:r w:rsidRPr="00404C28">
        <w:rPr>
          <w:rFonts w:ascii="Times New Roman" w:hAnsi="Times New Roman" w:cs="Times New Roman"/>
          <w:b/>
        </w:rPr>
        <w:tab/>
        <w:t xml:space="preserve">Эгерде ушул стандартты колдонуу эсеп саясатынын өзгөрүүсүнө алып келсе, ишкана алар боюнча капиталдаштыруу күнү күчүнө кирүү күнүнө дал келген же ушул күндөн кийин орун алган квалификациялануучу активдерге тиешелүү зайымдар боюнча чыгымдарга стандартты колдонууга тийиш. </w:t>
      </w:r>
    </w:p>
    <w:p w:rsidR="00C316A0" w:rsidRPr="00404C28" w:rsidRDefault="00C316A0" w:rsidP="00983525">
      <w:pPr>
        <w:spacing w:line="240" w:lineRule="auto"/>
        <w:ind w:left="705" w:hanging="705"/>
        <w:jc w:val="both"/>
        <w:rPr>
          <w:rFonts w:ascii="Times New Roman" w:hAnsi="Times New Roman" w:cs="Times New Roman"/>
          <w:b/>
        </w:rPr>
      </w:pPr>
      <w:r w:rsidRPr="00404C28">
        <w:rPr>
          <w:rFonts w:ascii="Times New Roman" w:hAnsi="Times New Roman" w:cs="Times New Roman"/>
          <w:b/>
        </w:rPr>
        <w:t>28</w:t>
      </w:r>
      <w:r w:rsidRPr="00404C28">
        <w:rPr>
          <w:rFonts w:ascii="Times New Roman" w:hAnsi="Times New Roman" w:cs="Times New Roman"/>
          <w:b/>
        </w:rPr>
        <w:tab/>
        <w:t xml:space="preserve">Бирок, ишкана өзүнүн каалоосу боюнча күчүнө кирүү күнүнө чейинки каалаган күндү аныктап жана ушул стандартты зайымдар боюнча бардык квалификациялануучу активдерге колдонуп, алар боюнча капиталдаштыруунун башталуу күнү ошол күнгө же андан кийинки күнгө дал келет.                          </w:t>
      </w:r>
    </w:p>
    <w:p w:rsidR="00C316A0" w:rsidRPr="00404C28" w:rsidRDefault="00C316A0" w:rsidP="00983525">
      <w:pPr>
        <w:spacing w:line="240" w:lineRule="auto"/>
        <w:ind w:left="705" w:hanging="705"/>
        <w:jc w:val="both"/>
        <w:rPr>
          <w:rFonts w:ascii="Times New Roman" w:hAnsi="Times New Roman" w:cs="Times New Roman"/>
          <w:sz w:val="26"/>
        </w:rPr>
      </w:pPr>
      <w:r w:rsidRPr="00C316A0">
        <w:rPr>
          <w:rFonts w:ascii="Times New Roman" w:hAnsi="Times New Roman" w:cs="Times New Roman"/>
        </w:rPr>
        <w:t>28A</w:t>
      </w:r>
      <w:r w:rsidRPr="00C316A0">
        <w:rPr>
          <w:rFonts w:ascii="Times New Roman" w:hAnsi="Times New Roman" w:cs="Times New Roman"/>
        </w:rPr>
        <w:tab/>
        <w:t xml:space="preserve">2017-жылдын декабрында чыгарылган </w:t>
      </w:r>
      <w:r w:rsidRPr="00404C28">
        <w:rPr>
          <w:rFonts w:ascii="Times New Roman" w:hAnsi="Times New Roman" w:cs="Times New Roman"/>
          <w:i/>
        </w:rPr>
        <w:t>«ФОЭСтерди жыл сайын жакшыртуу, 2015–2017-жж. аралыгы»</w:t>
      </w:r>
      <w:r w:rsidRPr="00C316A0">
        <w:rPr>
          <w:rFonts w:ascii="Times New Roman" w:hAnsi="Times New Roman" w:cs="Times New Roman"/>
        </w:rPr>
        <w:t xml:space="preserve"> документи менен 14-пунктка өзгөртүү киргизилген. Ишкана көрсөтүлгөн түзөтүүлөрдү анда ишкана алгачкы жолу түзөтүүлөрдү колдонгон жылдык отчеттук мезгилдин башталыш күнүнө же бул күндөн кийин тартылган зайымдар боюнча </w:t>
      </w:r>
      <w:r w:rsidRPr="00404C28">
        <w:rPr>
          <w:rFonts w:ascii="Times New Roman" w:hAnsi="Times New Roman" w:cs="Times New Roman"/>
        </w:rPr>
        <w:t xml:space="preserve">чыгымдарга карата колдонууга тийиш.  </w:t>
      </w:r>
    </w:p>
    <w:p w:rsidR="00C316A0" w:rsidRPr="00404C28" w:rsidRDefault="00C316A0" w:rsidP="00983525">
      <w:pPr>
        <w:pBdr>
          <w:bottom w:val="single" w:sz="4" w:space="1" w:color="auto"/>
        </w:pBdr>
        <w:spacing w:before="240" w:line="240" w:lineRule="auto"/>
        <w:jc w:val="both"/>
        <w:rPr>
          <w:rFonts w:ascii="Times New Roman" w:hAnsi="Times New Roman" w:cs="Times New Roman"/>
          <w:b/>
          <w:sz w:val="26"/>
        </w:rPr>
      </w:pPr>
      <w:r w:rsidRPr="00404C28">
        <w:rPr>
          <w:rFonts w:ascii="Times New Roman" w:hAnsi="Times New Roman" w:cs="Times New Roman"/>
          <w:b/>
          <w:sz w:val="26"/>
        </w:rPr>
        <w:t>Күчүнө кирүү күнү</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29</w:t>
      </w:r>
      <w:r w:rsidRPr="00C316A0">
        <w:rPr>
          <w:rFonts w:ascii="Times New Roman" w:hAnsi="Times New Roman" w:cs="Times New Roman"/>
        </w:rPr>
        <w:tab/>
        <w:t xml:space="preserve">Ишкана ушул стандартты 2009-жылдын 1-январында же бул күндөн кийин башталуучу жылдык мезгилдер үчүн колдонууга тийиш. Мөөнөтүнөн мурда колдонууга жол берилет. Эгерде ишкана ушул стандартты 2009-жылдын 1-январына чейинки кайсы болбосун күндөн тартып колдоно турган болсо, ал бул фактыны ачып көрсөтүүгө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29A</w:t>
      </w:r>
      <w:r w:rsidRPr="00C316A0">
        <w:rPr>
          <w:rFonts w:ascii="Times New Roman" w:hAnsi="Times New Roman" w:cs="Times New Roman"/>
        </w:rPr>
        <w:tab/>
        <w:t xml:space="preserve">2008-жылдын майында чыгарылган </w:t>
      </w:r>
      <w:r w:rsidRPr="00404C28">
        <w:rPr>
          <w:rFonts w:ascii="Times New Roman" w:hAnsi="Times New Roman" w:cs="Times New Roman"/>
          <w:i/>
        </w:rPr>
        <w:t>«ФОЭСтерди жакшыртуу»</w:t>
      </w:r>
      <w:r w:rsidRPr="00C316A0">
        <w:rPr>
          <w:rFonts w:ascii="Times New Roman" w:hAnsi="Times New Roman" w:cs="Times New Roman"/>
        </w:rPr>
        <w:t xml:space="preserve"> документи менен 6-пунктка түзөтүү киргизилген. Ишкана көрсөтүлгөн түзөтүүнү 2009-жылдын 1-январында же ал күндөн кийин башталуучу жылдык мезгилдер үчүн колдонууга тийиш. Мөөнөтүнөн мурда колдонууга жол берилет. Эгерде ишкана ушул түзөтүүнү алда канча эрте мезгилге карата колдонсо, ал бул фактыны ачып көрсөтүүгө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29B</w:t>
      </w:r>
      <w:r w:rsidRPr="00C316A0">
        <w:rPr>
          <w:rFonts w:ascii="Times New Roman" w:hAnsi="Times New Roman" w:cs="Times New Roman"/>
        </w:rPr>
        <w:tab/>
        <w:t>2014-жылдын ию</w:t>
      </w:r>
      <w:r w:rsidR="007E4F1D">
        <w:rPr>
          <w:rFonts w:ascii="Times New Roman" w:hAnsi="Times New Roman" w:cs="Times New Roman"/>
          <w:lang w:val="kk-KZ"/>
        </w:rPr>
        <w:t>л</w:t>
      </w:r>
      <w:r w:rsidRPr="00C316A0">
        <w:rPr>
          <w:rFonts w:ascii="Times New Roman" w:hAnsi="Times New Roman" w:cs="Times New Roman"/>
        </w:rPr>
        <w:t>унда чыгарылган ФОЭС (IFRS) 9 менен 6-пунктка</w:t>
      </w:r>
      <w:r w:rsidR="00983525">
        <w:rPr>
          <w:rFonts w:ascii="Times New Roman" w:hAnsi="Times New Roman" w:cs="Times New Roman"/>
          <w:lang w:val="kk-KZ"/>
        </w:rPr>
        <w:t xml:space="preserve"> түзөт</w:t>
      </w:r>
      <w:r w:rsidRPr="00C316A0">
        <w:rPr>
          <w:rFonts w:ascii="Times New Roman" w:hAnsi="Times New Roman" w:cs="Times New Roman"/>
        </w:rPr>
        <w:t xml:space="preserve">үү киргизилген. Ишкана көрсөтүлгөн түзөтүүнү ФОЭС (IFRS) 9ду колдонуу менен бир убакта колдонууга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2</w:t>
      </w:r>
      <w:r w:rsidR="007E4F1D">
        <w:rPr>
          <w:rFonts w:ascii="Times New Roman" w:hAnsi="Times New Roman" w:cs="Times New Roman"/>
        </w:rPr>
        <w:t>9C</w:t>
      </w:r>
      <w:r w:rsidR="007E4F1D">
        <w:rPr>
          <w:rFonts w:ascii="Times New Roman" w:hAnsi="Times New Roman" w:cs="Times New Roman"/>
        </w:rPr>
        <w:tab/>
        <w:t>2016-жылы январда чыгарылган</w:t>
      </w:r>
      <w:r w:rsidR="007E4F1D" w:rsidRPr="007E4F1D">
        <w:rPr>
          <w:rFonts w:ascii="Times New Roman" w:hAnsi="Times New Roman" w:cs="Times New Roman"/>
        </w:rPr>
        <w:t xml:space="preserve"> </w:t>
      </w:r>
      <w:r w:rsidRPr="00C316A0">
        <w:rPr>
          <w:rFonts w:ascii="Times New Roman" w:hAnsi="Times New Roman" w:cs="Times New Roman"/>
        </w:rPr>
        <w:t xml:space="preserve">ФОЭС (IFRS) 16 менен 6-пунктка түзөтүүлөр киргизилген. Ишкана бул түзөтүүлөрдү ФОЭС (IFRS) 16ны колдонуу менен бир убакта колдонууга тийиш. </w:t>
      </w:r>
    </w:p>
    <w:p w:rsidR="00C316A0" w:rsidRPr="00C316A0" w:rsidRDefault="00C316A0" w:rsidP="00983525">
      <w:pPr>
        <w:spacing w:line="240" w:lineRule="auto"/>
        <w:ind w:left="705" w:hanging="705"/>
        <w:jc w:val="both"/>
        <w:rPr>
          <w:rFonts w:ascii="Times New Roman" w:hAnsi="Times New Roman" w:cs="Times New Roman"/>
        </w:rPr>
      </w:pPr>
      <w:r w:rsidRPr="00C316A0">
        <w:rPr>
          <w:rFonts w:ascii="Times New Roman" w:hAnsi="Times New Roman" w:cs="Times New Roman"/>
        </w:rPr>
        <w:t>29D</w:t>
      </w:r>
      <w:r w:rsidRPr="00C316A0">
        <w:rPr>
          <w:rFonts w:ascii="Times New Roman" w:hAnsi="Times New Roman" w:cs="Times New Roman"/>
        </w:rPr>
        <w:tab/>
        <w:t xml:space="preserve">2017-жылдын декабрында чыгарылган </w:t>
      </w:r>
      <w:r w:rsidRPr="007E4F1D">
        <w:rPr>
          <w:rFonts w:ascii="Times New Roman" w:hAnsi="Times New Roman" w:cs="Times New Roman"/>
          <w:i/>
        </w:rPr>
        <w:t xml:space="preserve">«ФОЭСтерди  жыл сайын жакшыртуу, 2015–2017-жж. аралыгы» </w:t>
      </w:r>
      <w:r w:rsidRPr="00C316A0">
        <w:rPr>
          <w:rFonts w:ascii="Times New Roman" w:hAnsi="Times New Roman" w:cs="Times New Roman"/>
        </w:rPr>
        <w:t xml:space="preserve">документи менен 14-пунктка </w:t>
      </w:r>
      <w:r w:rsidR="007E4F1D">
        <w:rPr>
          <w:rFonts w:ascii="Times New Roman" w:hAnsi="Times New Roman" w:cs="Times New Roman"/>
          <w:lang w:val="kk-KZ"/>
        </w:rPr>
        <w:t>түзөт</w:t>
      </w:r>
      <w:r w:rsidRPr="00C316A0">
        <w:rPr>
          <w:rFonts w:ascii="Times New Roman" w:hAnsi="Times New Roman" w:cs="Times New Roman"/>
        </w:rPr>
        <w:t>үү киргизилген жана 28А-пункту кошулган. Ишкана көрсөтүлгөн түзөтүүлөрдү 2019-жылдын 1-январында же бул күндөн кийин башталуучу жылдык отчеттук мезгилдерге карата колдонууга тийиш. Эгерде ишкана бул түзөтүүлөрдү алда канча эрте мезгилге карата колдонсо, ал бул фактыны ачып көрсөтүүгө тийиш.</w:t>
      </w:r>
    </w:p>
    <w:p w:rsidR="00C316A0" w:rsidRPr="007E4F1D" w:rsidRDefault="00C316A0" w:rsidP="00983525">
      <w:pPr>
        <w:pBdr>
          <w:bottom w:val="single" w:sz="4" w:space="1" w:color="auto"/>
        </w:pBdr>
        <w:spacing w:before="240" w:line="240" w:lineRule="auto"/>
        <w:jc w:val="both"/>
        <w:rPr>
          <w:rFonts w:ascii="Times New Roman" w:hAnsi="Times New Roman" w:cs="Times New Roman"/>
          <w:b/>
          <w:sz w:val="26"/>
        </w:rPr>
      </w:pPr>
      <w:r w:rsidRPr="007E4F1D">
        <w:rPr>
          <w:rFonts w:ascii="Times New Roman" w:hAnsi="Times New Roman" w:cs="Times New Roman"/>
          <w:b/>
          <w:sz w:val="26"/>
        </w:rPr>
        <w:lastRenderedPageBreak/>
        <w:t>ФОЭС (IAS) 23түн (1993-жылы кайра каралган)  колдонулушун токтотуу</w:t>
      </w:r>
    </w:p>
    <w:p w:rsidR="00C316A0" w:rsidRPr="00C316A0" w:rsidRDefault="00C316A0" w:rsidP="00983525">
      <w:pPr>
        <w:spacing w:before="240" w:line="240" w:lineRule="auto"/>
        <w:ind w:left="705" w:hanging="705"/>
        <w:jc w:val="both"/>
        <w:rPr>
          <w:rFonts w:ascii="Times New Roman" w:hAnsi="Times New Roman" w:cs="Times New Roman"/>
        </w:rPr>
      </w:pPr>
      <w:r w:rsidRPr="00C316A0">
        <w:rPr>
          <w:rFonts w:ascii="Times New Roman" w:hAnsi="Times New Roman" w:cs="Times New Roman"/>
        </w:rPr>
        <w:t>30</w:t>
      </w:r>
      <w:r w:rsidRPr="00C316A0">
        <w:rPr>
          <w:rFonts w:ascii="Times New Roman" w:hAnsi="Times New Roman" w:cs="Times New Roman"/>
        </w:rPr>
        <w:tab/>
        <w:t xml:space="preserve">Ушул стандарт 1993-жылы кайра каралган </w:t>
      </w:r>
      <w:r w:rsidRPr="007E4F1D">
        <w:rPr>
          <w:rFonts w:ascii="Times New Roman" w:hAnsi="Times New Roman" w:cs="Times New Roman"/>
          <w:i/>
        </w:rPr>
        <w:t>«Зайымдар боюнча чыгымдар»</w:t>
      </w:r>
      <w:r w:rsidRPr="00C316A0">
        <w:rPr>
          <w:rFonts w:ascii="Times New Roman" w:hAnsi="Times New Roman" w:cs="Times New Roman"/>
        </w:rPr>
        <w:t xml:space="preserve"> ФОЭС (IAS) 23тү алмаштырат.</w:t>
      </w:r>
    </w:p>
    <w:p w:rsidR="0038575D" w:rsidRPr="00C316A0" w:rsidRDefault="0038575D" w:rsidP="00983525">
      <w:pPr>
        <w:spacing w:line="240" w:lineRule="auto"/>
        <w:jc w:val="both"/>
        <w:rPr>
          <w:rFonts w:ascii="Times New Roman" w:hAnsi="Times New Roman" w:cs="Times New Roman"/>
        </w:rPr>
      </w:pPr>
    </w:p>
    <w:sectPr w:rsidR="0038575D" w:rsidRPr="00C316A0">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DDC" w:rsidRDefault="00873DDC" w:rsidP="00C316A0">
      <w:pPr>
        <w:spacing w:after="0" w:line="240" w:lineRule="auto"/>
      </w:pPr>
      <w:r>
        <w:separator/>
      </w:r>
    </w:p>
  </w:endnote>
  <w:endnote w:type="continuationSeparator" w:id="0">
    <w:p w:rsidR="00873DDC" w:rsidRDefault="00873DDC" w:rsidP="00C31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3E0" w:rsidRDefault="000213E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4F1D" w:rsidRPr="007E4F1D" w:rsidRDefault="000213E0" w:rsidP="007E4F1D">
    <w:pPr>
      <w:pStyle w:val="a5"/>
      <w:jc w:val="center"/>
      <w:rPr>
        <w:lang w:val="kk-KZ"/>
      </w:rP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3E0" w:rsidRDefault="000213E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DDC" w:rsidRDefault="00873DDC" w:rsidP="00C316A0">
      <w:pPr>
        <w:spacing w:after="0" w:line="240" w:lineRule="auto"/>
      </w:pPr>
      <w:r>
        <w:separator/>
      </w:r>
    </w:p>
  </w:footnote>
  <w:footnote w:type="continuationSeparator" w:id="0">
    <w:p w:rsidR="00873DDC" w:rsidRDefault="00873DDC" w:rsidP="00C31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3E0" w:rsidRDefault="000213E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6A0" w:rsidRPr="00C316A0" w:rsidRDefault="00C316A0" w:rsidP="00C316A0">
    <w:pPr>
      <w:pStyle w:val="a3"/>
      <w:jc w:val="right"/>
      <w:rPr>
        <w:lang w:val="kk-KZ"/>
      </w:rPr>
    </w:pPr>
    <w:r>
      <w:rPr>
        <w:lang w:val="kk-KZ"/>
      </w:rPr>
      <w:t>ФОЭС (</w:t>
    </w:r>
    <w:r>
      <w:rPr>
        <w:lang w:val="en-US"/>
      </w:rPr>
      <w:t>IAS</w:t>
    </w:r>
    <w:r>
      <w:rPr>
        <w:lang w:val="kk-KZ"/>
      </w:rPr>
      <w:t>) 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3E0" w:rsidRDefault="000213E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0897"/>
    <w:rsid w:val="000213E0"/>
    <w:rsid w:val="00031FD4"/>
    <w:rsid w:val="001D702A"/>
    <w:rsid w:val="001E3D1A"/>
    <w:rsid w:val="0038575D"/>
    <w:rsid w:val="00404C28"/>
    <w:rsid w:val="007E4F1D"/>
    <w:rsid w:val="00873DDC"/>
    <w:rsid w:val="00983525"/>
    <w:rsid w:val="00A426D3"/>
    <w:rsid w:val="00B246C7"/>
    <w:rsid w:val="00C00897"/>
    <w:rsid w:val="00C316A0"/>
    <w:rsid w:val="00D83DF5"/>
    <w:rsid w:val="00E858DC"/>
    <w:rsid w:val="00F00972"/>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27184A-2B44-4081-A5D2-224734C4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6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316A0"/>
  </w:style>
  <w:style w:type="paragraph" w:styleId="a5">
    <w:name w:val="footer"/>
    <w:basedOn w:val="a"/>
    <w:link w:val="a6"/>
    <w:uiPriority w:val="99"/>
    <w:unhideWhenUsed/>
    <w:rsid w:val="00C316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31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2208</Words>
  <Characters>12592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5</cp:revision>
  <dcterms:created xsi:type="dcterms:W3CDTF">2022-03-09T09:29:00Z</dcterms:created>
  <dcterms:modified xsi:type="dcterms:W3CDTF">2022-06-16T11:22:00Z</dcterms:modified>
</cp:coreProperties>
</file>